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FE825" w14:textId="77777777" w:rsidR="00226005" w:rsidRDefault="00000000">
      <w:pPr>
        <w:pStyle w:val="1"/>
        <w:spacing w:before="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РОЗДІЛ 1. ТЕОРЕТИЧНІ ОСНОВИ ПРОФІЛАКТИКИ АДИКТИВНОЇ ПОВЕДІНКИ ШКОЛЯРІВ</w:t>
      </w:r>
    </w:p>
    <w:p w14:paraId="07F998A4" w14:textId="77777777" w:rsidR="00226005" w:rsidRDefault="00000000">
      <w:pPr>
        <w:pStyle w:val="1"/>
        <w:spacing w:before="0" w:line="360" w:lineRule="auto"/>
        <w:jc w:val="center"/>
        <w:rPr>
          <w:rFonts w:ascii="Times New Roman" w:eastAsia="Times New Roman" w:hAnsi="Times New Roman" w:cs="Times New Roman"/>
          <w:color w:val="000000"/>
        </w:rPr>
      </w:pPr>
      <w:bookmarkStart w:id="0" w:name="_heading=h.1fob9te" w:colFirst="0" w:colLast="0"/>
      <w:bookmarkEnd w:id="0"/>
      <w:r>
        <w:rPr>
          <w:rFonts w:ascii="Times New Roman" w:eastAsia="Times New Roman" w:hAnsi="Times New Roman" w:cs="Times New Roman"/>
          <w:color w:val="000000"/>
        </w:rPr>
        <w:t>1.1. Аналіз наукових джерел з проблемами  девіантної поведінки підлітків</w:t>
      </w:r>
    </w:p>
    <w:p w14:paraId="0D618876" w14:textId="77777777" w:rsidR="00226005" w:rsidRDefault="00000000">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сучасних наукових джерелах поняття "девіантна поведінка" тлумачиться по-різному. Наприклад, В. Іванов розглядає відхилення в моральному розвитку як початковий етап асоціального формування особистості [22, с. 47]. У свою чергу, В. Попов визначає соціальні відхилення як такі прояви діяльності або поведінки, що суперечать соціальним нормам [2, с. 5].</w:t>
      </w:r>
    </w:p>
    <w:p w14:paraId="71BCCD86" w14:textId="77777777" w:rsidR="00226005" w:rsidRDefault="00000000">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Раєвська, аналізуючи проблему з позиції психолого-педагогічної науки, пропонує визначати "відхилення в поведінці" як девіантну поведінку, котра не відповідає моральним стандартам. На її думку, девіантна поведінка відрізняється від кримінальної відсутністю порушення правових норм, а від аномальної тим, що спостерігається у психічно здорових дітей. Типовими проявами є конфліктність, недисциплінованість, агресія та негативізм [3, с. 8].</w:t>
      </w:r>
    </w:p>
    <w:p w14:paraId="73258E24" w14:textId="77777777" w:rsidR="00226005" w:rsidRDefault="00000000">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w:t>
      </w:r>
      <w:proofErr w:type="spellStart"/>
      <w:r>
        <w:rPr>
          <w:rFonts w:ascii="Times New Roman" w:eastAsia="Times New Roman" w:hAnsi="Times New Roman" w:cs="Times New Roman"/>
          <w:sz w:val="28"/>
          <w:szCs w:val="28"/>
        </w:rPr>
        <w:t>Печенюк</w:t>
      </w:r>
      <w:proofErr w:type="spellEnd"/>
      <w:r>
        <w:rPr>
          <w:rFonts w:ascii="Times New Roman" w:eastAsia="Times New Roman" w:hAnsi="Times New Roman" w:cs="Times New Roman"/>
          <w:sz w:val="28"/>
          <w:szCs w:val="28"/>
        </w:rPr>
        <w:t xml:space="preserve"> трактує девіантну поведінку як таку, що суперечить прийнятим соціальним нормам, але не завжди переходить у категорію кримінальної. До її форм автор відносить </w:t>
      </w:r>
      <w:proofErr w:type="spellStart"/>
      <w:r>
        <w:rPr>
          <w:rFonts w:ascii="Times New Roman" w:eastAsia="Times New Roman" w:hAnsi="Times New Roman" w:cs="Times New Roman"/>
          <w:sz w:val="28"/>
          <w:szCs w:val="28"/>
        </w:rPr>
        <w:t>адиктивну</w:t>
      </w:r>
      <w:proofErr w:type="spellEnd"/>
      <w:r>
        <w:rPr>
          <w:rFonts w:ascii="Times New Roman" w:eastAsia="Times New Roman" w:hAnsi="Times New Roman" w:cs="Times New Roman"/>
          <w:sz w:val="28"/>
          <w:szCs w:val="28"/>
        </w:rPr>
        <w:t xml:space="preserve"> поведінку, втечі з дому, бродяжництво та систематичне ухилення від навчання [4, с. 10].</w:t>
      </w:r>
    </w:p>
    <w:p w14:paraId="02CAF870" w14:textId="77777777" w:rsidR="00226005" w:rsidRDefault="00000000">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 </w:t>
      </w:r>
      <w:proofErr w:type="spellStart"/>
      <w:r>
        <w:rPr>
          <w:rFonts w:ascii="Times New Roman" w:eastAsia="Times New Roman" w:hAnsi="Times New Roman" w:cs="Times New Roman"/>
          <w:sz w:val="28"/>
          <w:szCs w:val="28"/>
        </w:rPr>
        <w:t>Вострокнутов</w:t>
      </w:r>
      <w:proofErr w:type="spellEnd"/>
      <w:r>
        <w:rPr>
          <w:rFonts w:ascii="Times New Roman" w:eastAsia="Times New Roman" w:hAnsi="Times New Roman" w:cs="Times New Roman"/>
          <w:sz w:val="28"/>
          <w:szCs w:val="28"/>
        </w:rPr>
        <w:t xml:space="preserve"> використовує термін "</w:t>
      </w:r>
      <w:proofErr w:type="spellStart"/>
      <w:r>
        <w:rPr>
          <w:rFonts w:ascii="Times New Roman" w:eastAsia="Times New Roman" w:hAnsi="Times New Roman" w:cs="Times New Roman"/>
          <w:sz w:val="28"/>
          <w:szCs w:val="28"/>
        </w:rPr>
        <w:t>делінквентна</w:t>
      </w:r>
      <w:proofErr w:type="spellEnd"/>
      <w:r>
        <w:rPr>
          <w:rFonts w:ascii="Times New Roman" w:eastAsia="Times New Roman" w:hAnsi="Times New Roman" w:cs="Times New Roman"/>
          <w:sz w:val="28"/>
          <w:szCs w:val="28"/>
        </w:rPr>
        <w:t xml:space="preserve"> поведінка", який позначає повторювані асоціальні дії, що порушують правові норми, але не є кримінальними через низький рівень суспільної небезпеки або недосягнення підлітком віку кримінальної відповідальності [4, с. 23].</w:t>
      </w:r>
    </w:p>
    <w:p w14:paraId="3FA98FD1" w14:textId="77777777" w:rsidR="00226005" w:rsidRDefault="00000000">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 </w:t>
      </w:r>
      <w:proofErr w:type="spellStart"/>
      <w:r>
        <w:rPr>
          <w:rFonts w:ascii="Times New Roman" w:eastAsia="Times New Roman" w:hAnsi="Times New Roman" w:cs="Times New Roman"/>
          <w:sz w:val="28"/>
          <w:szCs w:val="28"/>
        </w:rPr>
        <w:t>Петринін</w:t>
      </w:r>
      <w:proofErr w:type="spellEnd"/>
      <w:r>
        <w:rPr>
          <w:rFonts w:ascii="Times New Roman" w:eastAsia="Times New Roman" w:hAnsi="Times New Roman" w:cs="Times New Roman"/>
          <w:sz w:val="28"/>
          <w:szCs w:val="28"/>
        </w:rPr>
        <w:t xml:space="preserve"> і А. </w:t>
      </w:r>
      <w:proofErr w:type="spellStart"/>
      <w:r>
        <w:rPr>
          <w:rFonts w:ascii="Times New Roman" w:eastAsia="Times New Roman" w:hAnsi="Times New Roman" w:cs="Times New Roman"/>
          <w:sz w:val="28"/>
          <w:szCs w:val="28"/>
        </w:rPr>
        <w:t>Печенюк</w:t>
      </w:r>
      <w:proofErr w:type="spellEnd"/>
      <w:r>
        <w:rPr>
          <w:rFonts w:ascii="Times New Roman" w:eastAsia="Times New Roman" w:hAnsi="Times New Roman" w:cs="Times New Roman"/>
          <w:sz w:val="28"/>
          <w:szCs w:val="28"/>
        </w:rPr>
        <w:t xml:space="preserve"> вводять поняття "</w:t>
      </w:r>
      <w:proofErr w:type="spellStart"/>
      <w:r>
        <w:rPr>
          <w:rFonts w:ascii="Times New Roman" w:eastAsia="Times New Roman" w:hAnsi="Times New Roman" w:cs="Times New Roman"/>
          <w:sz w:val="28"/>
          <w:szCs w:val="28"/>
        </w:rPr>
        <w:t>девіантно</w:t>
      </w:r>
      <w:proofErr w:type="spellEnd"/>
      <w:r>
        <w:rPr>
          <w:rFonts w:ascii="Times New Roman" w:eastAsia="Times New Roman" w:hAnsi="Times New Roman" w:cs="Times New Roman"/>
          <w:sz w:val="28"/>
          <w:szCs w:val="28"/>
        </w:rPr>
        <w:t>-кримінальна поведінка", пояснюючи це зростанням девіантних проявів серед підлітків, що поступово наближаються до кримінальних виявів [30, с. 34].</w:t>
      </w:r>
    </w:p>
    <w:p w14:paraId="66FF286E" w14:textId="77777777" w:rsidR="00226005" w:rsidRDefault="00000000">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Деякі дослідники, наприклад, Д. Гуров, використовують терміни "діти групи ризику" та "діти з деструктивною поведінкою", підкреслюючи </w:t>
      </w:r>
      <w:r>
        <w:rPr>
          <w:rFonts w:ascii="Times New Roman" w:eastAsia="Times New Roman" w:hAnsi="Times New Roman" w:cs="Times New Roman"/>
          <w:sz w:val="28"/>
          <w:szCs w:val="28"/>
        </w:rPr>
        <w:lastRenderedPageBreak/>
        <w:t>необхідність розрізнення між тривалими деструктивними проявами та віковими кризовими періодами, що мають тимчасовий характер [15, c. 9].</w:t>
      </w:r>
    </w:p>
    <w:p w14:paraId="65BEFD31" w14:textId="77777777" w:rsidR="00226005" w:rsidRDefault="00000000">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 </w:t>
      </w:r>
      <w:proofErr w:type="spellStart"/>
      <w:r>
        <w:rPr>
          <w:rFonts w:ascii="Times New Roman" w:eastAsia="Times New Roman" w:hAnsi="Times New Roman" w:cs="Times New Roman"/>
          <w:sz w:val="28"/>
          <w:szCs w:val="28"/>
        </w:rPr>
        <w:t>Галагузова</w:t>
      </w:r>
      <w:proofErr w:type="spellEnd"/>
      <w:r>
        <w:rPr>
          <w:rFonts w:ascii="Times New Roman" w:eastAsia="Times New Roman" w:hAnsi="Times New Roman" w:cs="Times New Roman"/>
          <w:sz w:val="28"/>
          <w:szCs w:val="28"/>
        </w:rPr>
        <w:t xml:space="preserve"> визначає "</w:t>
      </w:r>
      <w:proofErr w:type="spellStart"/>
      <w:r>
        <w:rPr>
          <w:rFonts w:ascii="Times New Roman" w:eastAsia="Times New Roman" w:hAnsi="Times New Roman" w:cs="Times New Roman"/>
          <w:sz w:val="28"/>
          <w:szCs w:val="28"/>
        </w:rPr>
        <w:t>дезадаптованих</w:t>
      </w:r>
      <w:proofErr w:type="spellEnd"/>
      <w:r>
        <w:rPr>
          <w:rFonts w:ascii="Times New Roman" w:eastAsia="Times New Roman" w:hAnsi="Times New Roman" w:cs="Times New Roman"/>
          <w:sz w:val="28"/>
          <w:szCs w:val="28"/>
        </w:rPr>
        <w:t xml:space="preserve"> дітей" як таких, що не відповідають соціальним нормам, а їх поведінка характеризується агресивністю, конфліктністю, бродяжництвом та іншими </w:t>
      </w:r>
      <w:proofErr w:type="spellStart"/>
      <w:r>
        <w:rPr>
          <w:rFonts w:ascii="Times New Roman" w:eastAsia="Times New Roman" w:hAnsi="Times New Roman" w:cs="Times New Roman"/>
          <w:sz w:val="28"/>
          <w:szCs w:val="28"/>
        </w:rPr>
        <w:t>девіаціями</w:t>
      </w:r>
      <w:proofErr w:type="spellEnd"/>
      <w:r>
        <w:rPr>
          <w:rFonts w:ascii="Times New Roman" w:eastAsia="Times New Roman" w:hAnsi="Times New Roman" w:cs="Times New Roman"/>
          <w:sz w:val="28"/>
          <w:szCs w:val="28"/>
        </w:rPr>
        <w:t>, що вимагають корекції [20, c. 34].</w:t>
      </w:r>
    </w:p>
    <w:p w14:paraId="6B043CF4" w14:textId="77777777" w:rsidR="00226005" w:rsidRDefault="00000000">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proofErr w:type="spellStart"/>
      <w:r>
        <w:rPr>
          <w:rFonts w:ascii="Times New Roman" w:eastAsia="Times New Roman" w:hAnsi="Times New Roman" w:cs="Times New Roman"/>
          <w:sz w:val="28"/>
          <w:szCs w:val="28"/>
        </w:rPr>
        <w:t>Менделєвич</w:t>
      </w:r>
      <w:proofErr w:type="spellEnd"/>
      <w:r>
        <w:rPr>
          <w:rFonts w:ascii="Times New Roman" w:eastAsia="Times New Roman" w:hAnsi="Times New Roman" w:cs="Times New Roman"/>
          <w:sz w:val="28"/>
          <w:szCs w:val="28"/>
        </w:rPr>
        <w:t xml:space="preserve"> і Ю. </w:t>
      </w:r>
      <w:proofErr w:type="spellStart"/>
      <w:r>
        <w:rPr>
          <w:rFonts w:ascii="Times New Roman" w:eastAsia="Times New Roman" w:hAnsi="Times New Roman" w:cs="Times New Roman"/>
          <w:sz w:val="28"/>
          <w:szCs w:val="28"/>
        </w:rPr>
        <w:t>Клейберг</w:t>
      </w:r>
      <w:proofErr w:type="spellEnd"/>
      <w:r>
        <w:rPr>
          <w:rFonts w:ascii="Times New Roman" w:eastAsia="Times New Roman" w:hAnsi="Times New Roman" w:cs="Times New Roman"/>
          <w:sz w:val="28"/>
          <w:szCs w:val="28"/>
        </w:rPr>
        <w:t xml:space="preserve"> розглядають девіантну поведінку як систему дій, що суперечать суспільним нормам і свідчать про </w:t>
      </w:r>
      <w:proofErr w:type="spellStart"/>
      <w:r>
        <w:rPr>
          <w:rFonts w:ascii="Times New Roman" w:eastAsia="Times New Roman" w:hAnsi="Times New Roman" w:cs="Times New Roman"/>
          <w:sz w:val="28"/>
          <w:szCs w:val="28"/>
        </w:rPr>
        <w:t>неадаптивність</w:t>
      </w:r>
      <w:proofErr w:type="spellEnd"/>
      <w:r>
        <w:rPr>
          <w:rFonts w:ascii="Times New Roman" w:eastAsia="Times New Roman" w:hAnsi="Times New Roman" w:cs="Times New Roman"/>
          <w:sz w:val="28"/>
          <w:szCs w:val="28"/>
        </w:rPr>
        <w:t xml:space="preserve"> або порушення психічного балансу [34, с. 12].</w:t>
      </w:r>
    </w:p>
    <w:p w14:paraId="1CA35C05" w14:textId="77777777" w:rsidR="00226005" w:rsidRDefault="00000000">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Загалом явище девіантної поведінки є багатогранним і досліджується на перетині педагогіки, психології, права, соціології та інших наук. </w:t>
      </w:r>
      <w:proofErr w:type="spellStart"/>
      <w:r>
        <w:rPr>
          <w:rFonts w:ascii="Times New Roman" w:eastAsia="Times New Roman" w:hAnsi="Times New Roman" w:cs="Times New Roman"/>
          <w:sz w:val="28"/>
          <w:szCs w:val="28"/>
        </w:rPr>
        <w:t>Девіантологія</w:t>
      </w:r>
      <w:proofErr w:type="spellEnd"/>
      <w:r>
        <w:rPr>
          <w:rFonts w:ascii="Times New Roman" w:eastAsia="Times New Roman" w:hAnsi="Times New Roman" w:cs="Times New Roman"/>
          <w:sz w:val="28"/>
          <w:szCs w:val="28"/>
        </w:rPr>
        <w:t xml:space="preserve"> як галузь знань вивчає різноманітні форми соціальних </w:t>
      </w:r>
      <w:proofErr w:type="spellStart"/>
      <w:r>
        <w:rPr>
          <w:rFonts w:ascii="Times New Roman" w:eastAsia="Times New Roman" w:hAnsi="Times New Roman" w:cs="Times New Roman"/>
          <w:sz w:val="28"/>
          <w:szCs w:val="28"/>
        </w:rPr>
        <w:t>девіацій</w:t>
      </w:r>
      <w:proofErr w:type="spellEnd"/>
      <w:r>
        <w:rPr>
          <w:rFonts w:ascii="Times New Roman" w:eastAsia="Times New Roman" w:hAnsi="Times New Roman" w:cs="Times New Roman"/>
          <w:sz w:val="28"/>
          <w:szCs w:val="28"/>
        </w:rPr>
        <w:t>, такі як алкоголізм, наркоманія, правопорушення тощо.</w:t>
      </w:r>
    </w:p>
    <w:p w14:paraId="420DFD90" w14:textId="77777777" w:rsidR="00226005" w:rsidRDefault="00000000">
      <w:pPr>
        <w:spacing w:after="0" w:line="36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8"/>
          <w:szCs w:val="28"/>
        </w:rPr>
        <w:t>Педагогічна наука розглядає девіантну поведінку як відхилення від норм, що визначаються соціальною мораллю та культурними цінностями. Психологічні підходи наголошують на антисоціальному характері таких дій, а правові – на їх відповідності правовим нормам.</w:t>
      </w:r>
    </w:p>
    <w:p w14:paraId="2DC55DAC" w14:textId="77777777" w:rsidR="00226005" w:rsidRDefault="00000000">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Норма визначається як розпорядження, яке слугує загальним орієнтиром для соціальної дії. Поведінка людини завжди характеризується певною впорядкованістю, яка виникає внаслідок її підпорядкування загальним очікуванням або нормам. Отже, соціальні норми регулюють не будь-яку діяльність людини, а лише її суспільну поведінку.</w:t>
      </w:r>
    </w:p>
    <w:p w14:paraId="07A75998" w14:textId="77777777" w:rsidR="00226005" w:rsidRDefault="00000000">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Як зазначає І. Бестужев-Лада, соціальна норма — це правило чи зразок, що виникли стихійно або встановлені державою. Вони визначають певну форму життєдіяльності людей, охоплюючи аспекти умов існування, шаблони мислення, свідомості та поведінки. Соціальна норма виражає не фактичну, а нормативну поведінку, окреслюючи межі допустимого, дозволеного і забороненого. Такі межі формуються історично і визнаються більшістю членів суспільства. Відхилення від норм, як правило, не схвалюється, оскільки спричиняє дезорганізацію соціального життя та соціальну аномію.</w:t>
      </w:r>
    </w:p>
    <w:p w14:paraId="3A24C1FC" w14:textId="77777777" w:rsidR="00226005" w:rsidRDefault="00000000">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Девіантна поведінка виступає антиподом конформізму в його найбільш вираженій формі. Її соціальні причини полягають у розриві між соціокультурними цілями суспільства та соціально схваленими засобами їх досягнення. При цьому соціальні цінності, норми й відносини можуть бути суперечливими, що зумовлює рухливість меж девіантної поведінки. Вони співвідносяться зі змінами у соціокультурних цінностях і зовнішніх обставинах. Хоча більшість людей у суспільстві схвалює загальноприйняті норми, абсолютне їх дотримання є складним. Тому допускаються деякі відхилення, які не повинні порушувати функціонування спільноти.</w:t>
      </w:r>
    </w:p>
    <w:p w14:paraId="2F32A901" w14:textId="77777777" w:rsidR="00226005" w:rsidRDefault="00000000">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Соціальні норми також можуть деформуватися через нестабільність, втрату актуальності або ослаблення впливу. Узагальнюючи, можна сказати, що норма передбачає здатність регулювати поведінку, відповідальність, емоційну стійкість, адаптованість, а також відповідність правам і свободам людей. Таким чином, норма й </w:t>
      </w:r>
      <w:proofErr w:type="spellStart"/>
      <w:r>
        <w:rPr>
          <w:rFonts w:ascii="Times New Roman" w:eastAsia="Times New Roman" w:hAnsi="Times New Roman" w:cs="Times New Roman"/>
          <w:sz w:val="28"/>
          <w:szCs w:val="28"/>
        </w:rPr>
        <w:t>девіація</w:t>
      </w:r>
      <w:proofErr w:type="spellEnd"/>
      <w:r>
        <w:rPr>
          <w:rFonts w:ascii="Times New Roman" w:eastAsia="Times New Roman" w:hAnsi="Times New Roman" w:cs="Times New Roman"/>
          <w:sz w:val="28"/>
          <w:szCs w:val="28"/>
        </w:rPr>
        <w:t xml:space="preserve"> є взаємопов’язаними й водночас амбівалентними поняттями.</w:t>
      </w:r>
    </w:p>
    <w:p w14:paraId="458A57A4" w14:textId="77777777" w:rsidR="00226005" w:rsidRDefault="00000000">
      <w:pPr>
        <w:pStyle w:val="3"/>
        <w:keepNext w:val="0"/>
        <w:keepLines w:val="0"/>
        <w:spacing w:before="0" w:after="0" w:line="360" w:lineRule="auto"/>
        <w:ind w:firstLine="709"/>
        <w:jc w:val="both"/>
        <w:rPr>
          <w:rFonts w:ascii="Times New Roman" w:eastAsia="Times New Roman" w:hAnsi="Times New Roman" w:cs="Times New Roman"/>
          <w:b w:val="0"/>
        </w:rPr>
      </w:pPr>
      <w:bookmarkStart w:id="1" w:name="_heading=h.cz2iz6pn61np" w:colFirst="0" w:colLast="0"/>
      <w:bookmarkEnd w:id="1"/>
      <w:r>
        <w:rPr>
          <w:rFonts w:ascii="Times New Roman" w:eastAsia="Times New Roman" w:hAnsi="Times New Roman" w:cs="Times New Roman"/>
          <w:b w:val="0"/>
        </w:rPr>
        <w:t xml:space="preserve">Основні компоненти </w:t>
      </w:r>
      <w:proofErr w:type="spellStart"/>
      <w:r>
        <w:rPr>
          <w:rFonts w:ascii="Times New Roman" w:eastAsia="Times New Roman" w:hAnsi="Times New Roman" w:cs="Times New Roman"/>
          <w:b w:val="0"/>
        </w:rPr>
        <w:t>девіації</w:t>
      </w:r>
      <w:proofErr w:type="spellEnd"/>
      <w:r>
        <w:rPr>
          <w:rFonts w:ascii="Times New Roman" w:eastAsia="Times New Roman" w:hAnsi="Times New Roman" w:cs="Times New Roman"/>
          <w:b w:val="0"/>
        </w:rPr>
        <w:t>:</w:t>
      </w:r>
    </w:p>
    <w:p w14:paraId="675104F8" w14:textId="77777777" w:rsidR="00226005" w:rsidRDefault="00000000">
      <w:pPr>
        <w:pStyle w:val="3"/>
        <w:keepNext w:val="0"/>
        <w:keepLines w:val="0"/>
        <w:numPr>
          <w:ilvl w:val="0"/>
          <w:numId w:val="26"/>
        </w:numPr>
        <w:spacing w:before="0" w:after="0" w:line="360" w:lineRule="auto"/>
        <w:jc w:val="both"/>
        <w:rPr>
          <w:rFonts w:ascii="Times New Roman" w:eastAsia="Times New Roman" w:hAnsi="Times New Roman" w:cs="Times New Roman"/>
          <w:b w:val="0"/>
        </w:rPr>
      </w:pPr>
      <w:bookmarkStart w:id="2" w:name="_heading=h.kylj594pmx11" w:colFirst="0" w:colLast="0"/>
      <w:bookmarkEnd w:id="2"/>
      <w:r>
        <w:rPr>
          <w:rFonts w:ascii="Times New Roman" w:eastAsia="Times New Roman" w:hAnsi="Times New Roman" w:cs="Times New Roman"/>
          <w:b w:val="0"/>
        </w:rPr>
        <w:t>Норма чи очікування, яке служить критерієм для оцінки поведінки.</w:t>
      </w:r>
    </w:p>
    <w:p w14:paraId="2A38887E" w14:textId="77777777" w:rsidR="00226005" w:rsidRDefault="00000000">
      <w:pPr>
        <w:pStyle w:val="3"/>
        <w:keepNext w:val="0"/>
        <w:keepLines w:val="0"/>
        <w:numPr>
          <w:ilvl w:val="0"/>
          <w:numId w:val="26"/>
        </w:numPr>
        <w:spacing w:before="0" w:after="0" w:line="360" w:lineRule="auto"/>
        <w:jc w:val="both"/>
        <w:rPr>
          <w:rFonts w:ascii="Times New Roman" w:eastAsia="Times New Roman" w:hAnsi="Times New Roman" w:cs="Times New Roman"/>
          <w:b w:val="0"/>
        </w:rPr>
      </w:pPr>
      <w:bookmarkStart w:id="3" w:name="_heading=h.c42q1pac3t3t" w:colFirst="0" w:colLast="0"/>
      <w:bookmarkEnd w:id="3"/>
      <w:r>
        <w:rPr>
          <w:rFonts w:ascii="Times New Roman" w:eastAsia="Times New Roman" w:hAnsi="Times New Roman" w:cs="Times New Roman"/>
          <w:b w:val="0"/>
        </w:rPr>
        <w:t>Людина як носій девіантної поведінки.</w:t>
      </w:r>
    </w:p>
    <w:p w14:paraId="55D920EA" w14:textId="77777777" w:rsidR="00226005" w:rsidRDefault="00000000">
      <w:pPr>
        <w:pStyle w:val="3"/>
        <w:keepNext w:val="0"/>
        <w:keepLines w:val="0"/>
        <w:numPr>
          <w:ilvl w:val="0"/>
          <w:numId w:val="26"/>
        </w:numPr>
        <w:spacing w:before="0" w:after="0" w:line="360" w:lineRule="auto"/>
        <w:jc w:val="both"/>
        <w:rPr>
          <w:rFonts w:ascii="Times New Roman" w:eastAsia="Times New Roman" w:hAnsi="Times New Roman" w:cs="Times New Roman"/>
          <w:b w:val="0"/>
        </w:rPr>
      </w:pPr>
      <w:bookmarkStart w:id="4" w:name="_heading=h.khgms18kmn" w:colFirst="0" w:colLast="0"/>
      <w:bookmarkEnd w:id="4"/>
      <w:r>
        <w:rPr>
          <w:rFonts w:ascii="Times New Roman" w:eastAsia="Times New Roman" w:hAnsi="Times New Roman" w:cs="Times New Roman"/>
          <w:b w:val="0"/>
        </w:rPr>
        <w:t>Соціальний суб’єкт, який реагує на подібну поведінку.</w:t>
      </w:r>
    </w:p>
    <w:p w14:paraId="05D0945E" w14:textId="77777777" w:rsidR="00226005" w:rsidRDefault="00000000">
      <w:pPr>
        <w:spacing w:after="0" w:line="360" w:lineRule="auto"/>
        <w:ind w:firstLine="72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Девіація</w:t>
      </w:r>
      <w:proofErr w:type="spellEnd"/>
      <w:r>
        <w:rPr>
          <w:rFonts w:ascii="Times New Roman" w:eastAsia="Times New Roman" w:hAnsi="Times New Roman" w:cs="Times New Roman"/>
          <w:sz w:val="28"/>
          <w:szCs w:val="28"/>
        </w:rPr>
        <w:t xml:space="preserve"> характеризує як окрему дію, так і особливості особистості, що виходять за межі допустимого. Як зауважує Я. </w:t>
      </w:r>
      <w:proofErr w:type="spellStart"/>
      <w:r>
        <w:rPr>
          <w:rFonts w:ascii="Times New Roman" w:eastAsia="Times New Roman" w:hAnsi="Times New Roman" w:cs="Times New Roman"/>
          <w:sz w:val="28"/>
          <w:szCs w:val="28"/>
        </w:rPr>
        <w:t>Гілінський</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девіантність</w:t>
      </w:r>
      <w:proofErr w:type="spellEnd"/>
      <w:r>
        <w:rPr>
          <w:rFonts w:ascii="Times New Roman" w:eastAsia="Times New Roman" w:hAnsi="Times New Roman" w:cs="Times New Roman"/>
          <w:sz w:val="28"/>
          <w:szCs w:val="28"/>
        </w:rPr>
        <w:t xml:space="preserve"> виражається у вчинках людини або масових формах діяльності, які суперечать соціальним нормам і очікуванням.</w:t>
      </w:r>
    </w:p>
    <w:p w14:paraId="2DD88815" w14:textId="77777777" w:rsidR="00226005" w:rsidRDefault="00000000">
      <w:pPr>
        <w:spacing w:after="0" w:line="36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8"/>
          <w:szCs w:val="28"/>
        </w:rPr>
        <w:t xml:space="preserve">Соціальна поведінка регулюється нормами моралі, права, а також груповими або організаційними нормами. Для особистості цілі й засоби реалізуються у вигляді соціальних цінностей і норм, причому лише правові норми чітко окреслюють критерії правомірності. Моральні ж норми, відображаючи світогляд особистості, є стандартами її моральної поведінки. </w:t>
      </w:r>
      <w:proofErr w:type="spellStart"/>
      <w:r>
        <w:rPr>
          <w:rFonts w:ascii="Times New Roman" w:eastAsia="Times New Roman" w:hAnsi="Times New Roman" w:cs="Times New Roman"/>
          <w:sz w:val="28"/>
          <w:szCs w:val="28"/>
        </w:rPr>
        <w:t>Девіація</w:t>
      </w:r>
      <w:proofErr w:type="spellEnd"/>
      <w:r>
        <w:rPr>
          <w:rFonts w:ascii="Times New Roman" w:eastAsia="Times New Roman" w:hAnsi="Times New Roman" w:cs="Times New Roman"/>
          <w:sz w:val="28"/>
          <w:szCs w:val="28"/>
        </w:rPr>
        <w:t xml:space="preserve"> здебільшого відображає не окремі вчинки, а лінію поведінки, зумовлену ціннісними орієнтаціями й стилем життя.</w:t>
      </w:r>
    </w:p>
    <w:p w14:paraId="66E94E5D" w14:textId="77777777" w:rsidR="00226005" w:rsidRDefault="00000000">
      <w:pPr>
        <w:spacing w:after="0" w:line="360" w:lineRule="auto"/>
        <w:ind w:firstLine="72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lastRenderedPageBreak/>
        <w:t>Девіантність</w:t>
      </w:r>
      <w:proofErr w:type="spellEnd"/>
      <w:r>
        <w:rPr>
          <w:rFonts w:ascii="Times New Roman" w:eastAsia="Times New Roman" w:hAnsi="Times New Roman" w:cs="Times New Roman"/>
          <w:sz w:val="28"/>
          <w:szCs w:val="28"/>
        </w:rPr>
        <w:t xml:space="preserve"> можна розглядати як суспільне явище, що, з одного боку, включає систему </w:t>
      </w:r>
      <w:proofErr w:type="spellStart"/>
      <w:r>
        <w:rPr>
          <w:rFonts w:ascii="Times New Roman" w:eastAsia="Times New Roman" w:hAnsi="Times New Roman" w:cs="Times New Roman"/>
          <w:sz w:val="28"/>
          <w:szCs w:val="28"/>
        </w:rPr>
        <w:t>антицінностей</w:t>
      </w:r>
      <w:proofErr w:type="spellEnd"/>
      <w:r>
        <w:rPr>
          <w:rFonts w:ascii="Times New Roman" w:eastAsia="Times New Roman" w:hAnsi="Times New Roman" w:cs="Times New Roman"/>
          <w:sz w:val="28"/>
          <w:szCs w:val="28"/>
        </w:rPr>
        <w:t xml:space="preserve">, а з іншого — відображає сукупність соціально значущих характеристик індивіда. Особливу роль у структурі </w:t>
      </w:r>
      <w:proofErr w:type="spellStart"/>
      <w:r>
        <w:rPr>
          <w:rFonts w:ascii="Times New Roman" w:eastAsia="Times New Roman" w:hAnsi="Times New Roman" w:cs="Times New Roman"/>
          <w:sz w:val="28"/>
          <w:szCs w:val="28"/>
        </w:rPr>
        <w:t>девіації</w:t>
      </w:r>
      <w:proofErr w:type="spellEnd"/>
      <w:r>
        <w:rPr>
          <w:rFonts w:ascii="Times New Roman" w:eastAsia="Times New Roman" w:hAnsi="Times New Roman" w:cs="Times New Roman"/>
          <w:sz w:val="28"/>
          <w:szCs w:val="28"/>
        </w:rPr>
        <w:t xml:space="preserve"> відіграє світоглядна складова. Вона включає систему поглядів людини на світ, інших людей і саму себе, формуючи її життєві позиції, переконання та цінності.</w:t>
      </w:r>
    </w:p>
    <w:p w14:paraId="1F704398" w14:textId="77777777" w:rsidR="00226005" w:rsidRDefault="00000000">
      <w:pPr>
        <w:spacing w:after="0" w:line="360" w:lineRule="auto"/>
        <w:ind w:firstLine="72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Несформованість</w:t>
      </w:r>
      <w:proofErr w:type="spellEnd"/>
      <w:r>
        <w:rPr>
          <w:rFonts w:ascii="Times New Roman" w:eastAsia="Times New Roman" w:hAnsi="Times New Roman" w:cs="Times New Roman"/>
          <w:sz w:val="28"/>
          <w:szCs w:val="28"/>
        </w:rPr>
        <w:t xml:space="preserve"> світогляду та нестабільність життєвих установок роблять неповнолітніх більш схильними до девіантної поведінки. Науковці вбачають причини такої поведінки у недоліках виховання, впливі сім’ї, оточення та інших факторів. У зрілому віці </w:t>
      </w:r>
      <w:proofErr w:type="spellStart"/>
      <w:r>
        <w:rPr>
          <w:rFonts w:ascii="Times New Roman" w:eastAsia="Times New Roman" w:hAnsi="Times New Roman" w:cs="Times New Roman"/>
          <w:sz w:val="28"/>
          <w:szCs w:val="28"/>
        </w:rPr>
        <w:t>девіації</w:t>
      </w:r>
      <w:proofErr w:type="spellEnd"/>
      <w:r>
        <w:rPr>
          <w:rFonts w:ascii="Times New Roman" w:eastAsia="Times New Roman" w:hAnsi="Times New Roman" w:cs="Times New Roman"/>
          <w:sz w:val="28"/>
          <w:szCs w:val="28"/>
        </w:rPr>
        <w:t xml:space="preserve"> можуть виникати через несприятливі обставини або неправильний розвиток особистості.</w:t>
      </w:r>
    </w:p>
    <w:p w14:paraId="30DDD0B9" w14:textId="77777777" w:rsidR="00226005" w:rsidRDefault="00000000">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Вона може виступати як форма дезорганізації поведінки й світогляду, яка суперечить моральним і правовим нормам. </w:t>
      </w:r>
      <w:proofErr w:type="spellStart"/>
      <w:r>
        <w:rPr>
          <w:rFonts w:ascii="Times New Roman" w:eastAsia="Times New Roman" w:hAnsi="Times New Roman" w:cs="Times New Roman"/>
          <w:sz w:val="28"/>
          <w:szCs w:val="28"/>
        </w:rPr>
        <w:t>Девіація</w:t>
      </w:r>
      <w:proofErr w:type="spellEnd"/>
      <w:r>
        <w:rPr>
          <w:rFonts w:ascii="Times New Roman" w:eastAsia="Times New Roman" w:hAnsi="Times New Roman" w:cs="Times New Roman"/>
          <w:sz w:val="28"/>
          <w:szCs w:val="28"/>
        </w:rPr>
        <w:t xml:space="preserve"> буває позитивною, коли сприяє прогресу, або негативною, яка дезорганізує соціальні взаємодії. Проте межа між цими типами є історично й культурно обумовленою.</w:t>
      </w:r>
    </w:p>
    <w:p w14:paraId="489D0D04" w14:textId="77777777" w:rsidR="00226005" w:rsidRDefault="00000000">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Дослідники також розглядають випадкові або нечітко виражені </w:t>
      </w:r>
      <w:proofErr w:type="spellStart"/>
      <w:r>
        <w:rPr>
          <w:rFonts w:ascii="Times New Roman" w:eastAsia="Times New Roman" w:hAnsi="Times New Roman" w:cs="Times New Roman"/>
          <w:sz w:val="28"/>
          <w:szCs w:val="28"/>
        </w:rPr>
        <w:t>девіації</w:t>
      </w:r>
      <w:proofErr w:type="spellEnd"/>
      <w:r>
        <w:rPr>
          <w:rFonts w:ascii="Times New Roman" w:eastAsia="Times New Roman" w:hAnsi="Times New Roman" w:cs="Times New Roman"/>
          <w:sz w:val="28"/>
          <w:szCs w:val="28"/>
        </w:rPr>
        <w:t xml:space="preserve">, які, хоча й не порушують правових норм, дезорганізують соціальну взаємодію (наприклад, байдужість, агресія). Такі </w:t>
      </w:r>
      <w:proofErr w:type="spellStart"/>
      <w:r>
        <w:rPr>
          <w:rFonts w:ascii="Times New Roman" w:eastAsia="Times New Roman" w:hAnsi="Times New Roman" w:cs="Times New Roman"/>
          <w:sz w:val="28"/>
          <w:szCs w:val="28"/>
        </w:rPr>
        <w:t>девіації</w:t>
      </w:r>
      <w:proofErr w:type="spellEnd"/>
      <w:r>
        <w:rPr>
          <w:rFonts w:ascii="Times New Roman" w:eastAsia="Times New Roman" w:hAnsi="Times New Roman" w:cs="Times New Roman"/>
          <w:sz w:val="28"/>
          <w:szCs w:val="28"/>
        </w:rPr>
        <w:t xml:space="preserve"> зазвичай коригуються у процесі взаємодії.</w:t>
      </w:r>
    </w:p>
    <w:p w14:paraId="4C093B0D" w14:textId="77777777" w:rsidR="00226005" w:rsidRDefault="00000000">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Більшість учених виділяє дві загальні форми </w:t>
      </w:r>
      <w:proofErr w:type="spellStart"/>
      <w:r>
        <w:rPr>
          <w:rFonts w:ascii="Times New Roman" w:eastAsia="Times New Roman" w:hAnsi="Times New Roman" w:cs="Times New Roman"/>
          <w:sz w:val="28"/>
          <w:szCs w:val="28"/>
        </w:rPr>
        <w:t>девіацій</w:t>
      </w:r>
      <w:proofErr w:type="spellEnd"/>
      <w:r>
        <w:rPr>
          <w:rFonts w:ascii="Times New Roman" w:eastAsia="Times New Roman" w:hAnsi="Times New Roman" w:cs="Times New Roman"/>
          <w:sz w:val="28"/>
          <w:szCs w:val="28"/>
        </w:rPr>
        <w:t>:</w:t>
      </w:r>
    </w:p>
    <w:p w14:paraId="192B5172" w14:textId="77777777" w:rsidR="00226005" w:rsidRDefault="00000000">
      <w:pPr>
        <w:numPr>
          <w:ilvl w:val="0"/>
          <w:numId w:val="17"/>
        </w:numPr>
        <w:spacing w:after="0" w:line="360" w:lineRule="auto"/>
        <w:ind w:left="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Неконформна поведінка: нестандартна, але не деструктивна.</w:t>
      </w:r>
    </w:p>
    <w:p w14:paraId="2DE02F39" w14:textId="77777777" w:rsidR="00226005" w:rsidRDefault="00000000">
      <w:pPr>
        <w:numPr>
          <w:ilvl w:val="0"/>
          <w:numId w:val="17"/>
        </w:numPr>
        <w:spacing w:after="0" w:line="360" w:lineRule="auto"/>
        <w:ind w:left="708"/>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Делінквентна</w:t>
      </w:r>
      <w:proofErr w:type="spellEnd"/>
      <w:r>
        <w:rPr>
          <w:rFonts w:ascii="Times New Roman" w:eastAsia="Times New Roman" w:hAnsi="Times New Roman" w:cs="Times New Roman"/>
          <w:sz w:val="28"/>
          <w:szCs w:val="28"/>
        </w:rPr>
        <w:t xml:space="preserve"> поведінка: злочинна, протиправна.</w:t>
      </w:r>
    </w:p>
    <w:p w14:paraId="0C806903" w14:textId="77777777" w:rsidR="00226005" w:rsidRDefault="00000000">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цьому дослідженні увагу зосереджено на соціально негативних проявах </w:t>
      </w:r>
      <w:proofErr w:type="spellStart"/>
      <w:r>
        <w:rPr>
          <w:rFonts w:ascii="Times New Roman" w:eastAsia="Times New Roman" w:hAnsi="Times New Roman" w:cs="Times New Roman"/>
          <w:sz w:val="28"/>
          <w:szCs w:val="28"/>
        </w:rPr>
        <w:t>девіантності</w:t>
      </w:r>
      <w:proofErr w:type="spellEnd"/>
      <w:r>
        <w:rPr>
          <w:rFonts w:ascii="Times New Roman" w:eastAsia="Times New Roman" w:hAnsi="Times New Roman" w:cs="Times New Roman"/>
          <w:sz w:val="28"/>
          <w:szCs w:val="28"/>
        </w:rPr>
        <w:t xml:space="preserve"> з протиправною спрямованістю.</w:t>
      </w:r>
    </w:p>
    <w:p w14:paraId="3549609F" w14:textId="77777777" w:rsidR="00226005" w:rsidRDefault="00000000">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Отже, аналіз наукових підходів до проблеми девіантної поведінки дозволяє зробити висновок, що основним критерієм </w:t>
      </w:r>
      <w:proofErr w:type="spellStart"/>
      <w:r>
        <w:rPr>
          <w:rFonts w:ascii="Times New Roman" w:eastAsia="Times New Roman" w:hAnsi="Times New Roman" w:cs="Times New Roman"/>
          <w:sz w:val="28"/>
          <w:szCs w:val="28"/>
        </w:rPr>
        <w:t>девіації</w:t>
      </w:r>
      <w:proofErr w:type="spellEnd"/>
      <w:r>
        <w:rPr>
          <w:rFonts w:ascii="Times New Roman" w:eastAsia="Times New Roman" w:hAnsi="Times New Roman" w:cs="Times New Roman"/>
          <w:sz w:val="28"/>
          <w:szCs w:val="28"/>
        </w:rPr>
        <w:t xml:space="preserve"> є умисне порушення норм, прийнятих у суспільстві. У педагогіці це явище трактується як відхилення від соціально-моральних норм. У медицині воно охоплює відхилення у міжособистісних відносинах, а в юридичній сфері — </w:t>
      </w:r>
      <w:r>
        <w:rPr>
          <w:rFonts w:ascii="Times New Roman" w:eastAsia="Times New Roman" w:hAnsi="Times New Roman" w:cs="Times New Roman"/>
          <w:sz w:val="28"/>
          <w:szCs w:val="28"/>
        </w:rPr>
        <w:lastRenderedPageBreak/>
        <w:t>протиправну поведінку. Незважаючи на різні підходи, девіантна поведінка оцінюється крізь призму суспільних норм і цінностей.</w:t>
      </w:r>
    </w:p>
    <w:p w14:paraId="5B0C8701" w14:textId="77777777" w:rsidR="00226005" w:rsidRDefault="00226005">
      <w:pPr>
        <w:spacing w:after="0" w:line="360" w:lineRule="auto"/>
        <w:ind w:firstLine="709"/>
        <w:jc w:val="both"/>
        <w:rPr>
          <w:rFonts w:ascii="Times New Roman" w:eastAsia="Times New Roman" w:hAnsi="Times New Roman" w:cs="Times New Roman"/>
          <w:sz w:val="28"/>
          <w:szCs w:val="28"/>
        </w:rPr>
      </w:pPr>
    </w:p>
    <w:p w14:paraId="0AA42A00" w14:textId="77777777" w:rsidR="00226005" w:rsidRDefault="00000000">
      <w:pPr>
        <w:pStyle w:val="1"/>
        <w:spacing w:before="0" w:line="360" w:lineRule="auto"/>
        <w:jc w:val="center"/>
        <w:rPr>
          <w:rFonts w:ascii="Times New Roman" w:eastAsia="Times New Roman" w:hAnsi="Times New Roman" w:cs="Times New Roman"/>
          <w:color w:val="000000"/>
        </w:rPr>
      </w:pPr>
      <w:bookmarkStart w:id="5" w:name="_heading=h.3znysh7" w:colFirst="0" w:colLast="0"/>
      <w:bookmarkEnd w:id="5"/>
      <w:r>
        <w:rPr>
          <w:rFonts w:ascii="Times New Roman" w:eastAsia="Times New Roman" w:hAnsi="Times New Roman" w:cs="Times New Roman"/>
          <w:color w:val="000000"/>
        </w:rPr>
        <w:t>1.2. Передумови формування  девіантної поведінки старшокласників в школі</w:t>
      </w:r>
    </w:p>
    <w:p w14:paraId="56EC0669" w14:textId="77777777" w:rsidR="00226005" w:rsidRDefault="00226005"/>
    <w:p w14:paraId="37BEBDC4" w14:textId="77777777" w:rsidR="00226005" w:rsidRDefault="00000000">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Сучасні умови вимагають запровадження нових підходів до формування взаємин між суспільством і дітьми. На тлі економічних труднощів, загострення міжособистісних взаємодій та посилення соціально-психологічних проблем, погіршується загальний стан суспільства. </w:t>
      </w:r>
    </w:p>
    <w:p w14:paraId="2B82D6F4" w14:textId="77777777" w:rsidR="00226005" w:rsidRDefault="00000000">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Нестабільність становища громадян, недостатній рівень правового забезпечення та безкарність негативно впливають на молоде покоління, формуючи їхні переконання, цінності й життєві принципи. Такі умови спричиняють суттєві зміни в поведінці дітей та підлітків. За даними статистики, рівень злочинності серед підлітків за останні роки зріс на 13% [1]. Збільшується кількість дітей, що належать до "групи ризику", яку складають особи з девіантною поведінкою. Це вимагає ефективної педагогічної, психологічної та реабілітаційної роботи для усунення та попередження відхилень у поведінці.</w:t>
      </w:r>
    </w:p>
    <w:p w14:paraId="557D24CF" w14:textId="77777777" w:rsidR="00226005" w:rsidRDefault="00000000">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Розглядаючи поведінку людини як систему, яка включає три основні компоненти (особистість, середовище, взаємозв’язок між ними), можна виділити три ключові причини виникнення девіантної поведінки, зумовлені недоліками кожного з цих елементів.</w:t>
      </w:r>
    </w:p>
    <w:p w14:paraId="3CF9EEB1" w14:textId="77777777" w:rsidR="00226005" w:rsidRDefault="00000000">
      <w:pPr>
        <w:pStyle w:val="3"/>
        <w:keepNext w:val="0"/>
        <w:keepLines w:val="0"/>
        <w:spacing w:before="0" w:after="0" w:line="360" w:lineRule="auto"/>
        <w:ind w:firstLine="709"/>
        <w:jc w:val="both"/>
        <w:rPr>
          <w:rFonts w:ascii="Times New Roman" w:eastAsia="Times New Roman" w:hAnsi="Times New Roman" w:cs="Times New Roman"/>
          <w:b w:val="0"/>
        </w:rPr>
      </w:pPr>
      <w:bookmarkStart w:id="6" w:name="_heading=h.wwv6tusmpk10" w:colFirst="0" w:colLast="0"/>
      <w:bookmarkEnd w:id="6"/>
      <w:r>
        <w:rPr>
          <w:rFonts w:ascii="Times New Roman" w:eastAsia="Times New Roman" w:hAnsi="Times New Roman" w:cs="Times New Roman"/>
          <w:b w:val="0"/>
        </w:rPr>
        <w:t>Причини девіантної поведінки:</w:t>
      </w:r>
    </w:p>
    <w:p w14:paraId="5B46DFCE" w14:textId="77777777" w:rsidR="00226005" w:rsidRDefault="00000000">
      <w:pPr>
        <w:pStyle w:val="3"/>
        <w:keepNext w:val="0"/>
        <w:keepLines w:val="0"/>
        <w:numPr>
          <w:ilvl w:val="0"/>
          <w:numId w:val="4"/>
        </w:numPr>
        <w:spacing w:before="0" w:after="0" w:line="360" w:lineRule="auto"/>
        <w:jc w:val="both"/>
        <w:rPr>
          <w:rFonts w:ascii="Times New Roman" w:eastAsia="Times New Roman" w:hAnsi="Times New Roman" w:cs="Times New Roman"/>
          <w:b w:val="0"/>
        </w:rPr>
      </w:pPr>
      <w:bookmarkStart w:id="7" w:name="_heading=h.nk25id6nyj7y" w:colFirst="0" w:colLast="0"/>
      <w:bookmarkEnd w:id="7"/>
      <w:r>
        <w:rPr>
          <w:rFonts w:ascii="Times New Roman" w:eastAsia="Times New Roman" w:hAnsi="Times New Roman" w:cs="Times New Roman"/>
          <w:b w:val="0"/>
        </w:rPr>
        <w:t xml:space="preserve">Недосконалість особистості. </w:t>
      </w:r>
    </w:p>
    <w:p w14:paraId="4904C411" w14:textId="77777777" w:rsidR="00226005" w:rsidRDefault="00000000">
      <w:pPr>
        <w:pStyle w:val="3"/>
        <w:keepNext w:val="0"/>
        <w:keepLines w:val="0"/>
        <w:spacing w:before="0" w:after="0" w:line="360" w:lineRule="auto"/>
        <w:jc w:val="both"/>
        <w:rPr>
          <w:rFonts w:ascii="Times New Roman" w:eastAsia="Times New Roman" w:hAnsi="Times New Roman" w:cs="Times New Roman"/>
          <w:b w:val="0"/>
        </w:rPr>
      </w:pPr>
      <w:bookmarkStart w:id="8" w:name="_heading=h.mk06xwoeniq7" w:colFirst="0" w:colLast="0"/>
      <w:bookmarkEnd w:id="8"/>
      <w:r>
        <w:rPr>
          <w:rFonts w:ascii="Times New Roman" w:eastAsia="Times New Roman" w:hAnsi="Times New Roman" w:cs="Times New Roman"/>
          <w:b w:val="0"/>
        </w:rPr>
        <w:t xml:space="preserve">Девіантна поведінка може бути наслідком неспроможності людини діяти усвідомлено, цілеспрямовано й </w:t>
      </w:r>
      <w:proofErr w:type="spellStart"/>
      <w:r>
        <w:rPr>
          <w:rFonts w:ascii="Times New Roman" w:eastAsia="Times New Roman" w:hAnsi="Times New Roman" w:cs="Times New Roman"/>
          <w:b w:val="0"/>
        </w:rPr>
        <w:t>конструктивно</w:t>
      </w:r>
      <w:proofErr w:type="spellEnd"/>
      <w:r>
        <w:rPr>
          <w:rFonts w:ascii="Times New Roman" w:eastAsia="Times New Roman" w:hAnsi="Times New Roman" w:cs="Times New Roman"/>
          <w:b w:val="0"/>
        </w:rPr>
        <w:t xml:space="preserve">, не завдаючи шкоди собі чи оточуючому середовищу. Особистість, як система, складається з біологічної, психологічної та соціальної складових, і кожна з них може спричиняти </w:t>
      </w:r>
      <w:r>
        <w:rPr>
          <w:rFonts w:ascii="Times New Roman" w:eastAsia="Times New Roman" w:hAnsi="Times New Roman" w:cs="Times New Roman"/>
          <w:b w:val="0"/>
        </w:rPr>
        <w:lastRenderedPageBreak/>
        <w:t>відхилення.</w:t>
      </w:r>
      <w:r>
        <w:rPr>
          <w:rFonts w:ascii="Times New Roman" w:eastAsia="Times New Roman" w:hAnsi="Times New Roman" w:cs="Times New Roman"/>
          <w:b w:val="0"/>
        </w:rPr>
        <w:br/>
      </w:r>
    </w:p>
    <w:p w14:paraId="56E29F09" w14:textId="77777777" w:rsidR="00226005" w:rsidRDefault="00000000">
      <w:pPr>
        <w:pStyle w:val="3"/>
        <w:keepNext w:val="0"/>
        <w:keepLines w:val="0"/>
        <w:numPr>
          <w:ilvl w:val="0"/>
          <w:numId w:val="30"/>
        </w:numPr>
        <w:spacing w:before="0" w:after="0" w:line="360" w:lineRule="auto"/>
        <w:jc w:val="both"/>
        <w:rPr>
          <w:rFonts w:ascii="Times New Roman" w:eastAsia="Times New Roman" w:hAnsi="Times New Roman" w:cs="Times New Roman"/>
          <w:b w:val="0"/>
        </w:rPr>
      </w:pPr>
      <w:bookmarkStart w:id="9" w:name="_heading=h.vzz0wflj506t" w:colFirst="0" w:colLast="0"/>
      <w:bookmarkEnd w:id="9"/>
      <w:r>
        <w:rPr>
          <w:rFonts w:ascii="Times New Roman" w:eastAsia="Times New Roman" w:hAnsi="Times New Roman" w:cs="Times New Roman"/>
          <w:b w:val="0"/>
        </w:rPr>
        <w:t xml:space="preserve">Біологічні чинники. Деякі дослідники, як-от Ч. </w:t>
      </w:r>
      <w:proofErr w:type="spellStart"/>
      <w:r>
        <w:rPr>
          <w:rFonts w:ascii="Times New Roman" w:eastAsia="Times New Roman" w:hAnsi="Times New Roman" w:cs="Times New Roman"/>
          <w:b w:val="0"/>
        </w:rPr>
        <w:t>Ломброзо</w:t>
      </w:r>
      <w:proofErr w:type="spellEnd"/>
      <w:r>
        <w:rPr>
          <w:rFonts w:ascii="Times New Roman" w:eastAsia="Times New Roman" w:hAnsi="Times New Roman" w:cs="Times New Roman"/>
          <w:b w:val="0"/>
        </w:rPr>
        <w:t>, пов’язували злочинну поведінку з фізичними характеристиками, вважаючи, що злочинцем народжуються через природні дефекти.</w:t>
      </w:r>
    </w:p>
    <w:p w14:paraId="4EFBF476" w14:textId="77777777" w:rsidR="00226005" w:rsidRDefault="00000000">
      <w:pPr>
        <w:pStyle w:val="3"/>
        <w:keepNext w:val="0"/>
        <w:keepLines w:val="0"/>
        <w:numPr>
          <w:ilvl w:val="0"/>
          <w:numId w:val="30"/>
        </w:numPr>
        <w:spacing w:before="0" w:after="0" w:line="360" w:lineRule="auto"/>
        <w:jc w:val="both"/>
        <w:rPr>
          <w:rFonts w:ascii="Times New Roman" w:eastAsia="Times New Roman" w:hAnsi="Times New Roman" w:cs="Times New Roman"/>
          <w:b w:val="0"/>
        </w:rPr>
      </w:pPr>
      <w:bookmarkStart w:id="10" w:name="_heading=h.e8loo2ipbjmz" w:colFirst="0" w:colLast="0"/>
      <w:bookmarkEnd w:id="10"/>
      <w:r>
        <w:rPr>
          <w:rFonts w:ascii="Times New Roman" w:eastAsia="Times New Roman" w:hAnsi="Times New Roman" w:cs="Times New Roman"/>
          <w:b w:val="0"/>
        </w:rPr>
        <w:t xml:space="preserve">Генетична спадковість. М. </w:t>
      </w:r>
      <w:proofErr w:type="spellStart"/>
      <w:r>
        <w:rPr>
          <w:rFonts w:ascii="Times New Roman" w:eastAsia="Times New Roman" w:hAnsi="Times New Roman" w:cs="Times New Roman"/>
          <w:b w:val="0"/>
        </w:rPr>
        <w:t>Айзенк</w:t>
      </w:r>
      <w:proofErr w:type="spellEnd"/>
      <w:r>
        <w:rPr>
          <w:rFonts w:ascii="Times New Roman" w:eastAsia="Times New Roman" w:hAnsi="Times New Roman" w:cs="Times New Roman"/>
          <w:b w:val="0"/>
        </w:rPr>
        <w:t xml:space="preserve"> стверджував, що екстраверти мають більшу схильність до порушення норм, ніж інтроверти, через особливості їхньої біології.</w:t>
      </w:r>
    </w:p>
    <w:p w14:paraId="32DE24B1" w14:textId="77777777" w:rsidR="00226005" w:rsidRDefault="00000000">
      <w:pPr>
        <w:pStyle w:val="3"/>
        <w:keepNext w:val="0"/>
        <w:keepLines w:val="0"/>
        <w:numPr>
          <w:ilvl w:val="0"/>
          <w:numId w:val="30"/>
        </w:numPr>
        <w:spacing w:before="0" w:after="0" w:line="360" w:lineRule="auto"/>
        <w:jc w:val="both"/>
        <w:rPr>
          <w:rFonts w:ascii="Times New Roman" w:eastAsia="Times New Roman" w:hAnsi="Times New Roman" w:cs="Times New Roman"/>
          <w:b w:val="0"/>
        </w:rPr>
      </w:pPr>
      <w:bookmarkStart w:id="11" w:name="_heading=h.gwlt9biw173p" w:colFirst="0" w:colLast="0"/>
      <w:bookmarkEnd w:id="11"/>
      <w:r>
        <w:rPr>
          <w:rFonts w:ascii="Times New Roman" w:eastAsia="Times New Roman" w:hAnsi="Times New Roman" w:cs="Times New Roman"/>
          <w:b w:val="0"/>
        </w:rPr>
        <w:t xml:space="preserve">Психологічні аномалії. Г. </w:t>
      </w:r>
      <w:proofErr w:type="spellStart"/>
      <w:r>
        <w:rPr>
          <w:rFonts w:ascii="Times New Roman" w:eastAsia="Times New Roman" w:hAnsi="Times New Roman" w:cs="Times New Roman"/>
          <w:b w:val="0"/>
        </w:rPr>
        <w:t>Тард</w:t>
      </w:r>
      <w:proofErr w:type="spellEnd"/>
      <w:r>
        <w:rPr>
          <w:rFonts w:ascii="Times New Roman" w:eastAsia="Times New Roman" w:hAnsi="Times New Roman" w:cs="Times New Roman"/>
          <w:b w:val="0"/>
        </w:rPr>
        <w:t xml:space="preserve"> пов’язував злочинність із фізіологічними відхиленнями, такими як ураження мозку чи розумова відсталість.</w:t>
      </w:r>
    </w:p>
    <w:p w14:paraId="0F325B44" w14:textId="77777777" w:rsidR="00226005" w:rsidRDefault="00000000">
      <w:pPr>
        <w:pStyle w:val="3"/>
        <w:keepNext w:val="0"/>
        <w:keepLines w:val="0"/>
        <w:numPr>
          <w:ilvl w:val="0"/>
          <w:numId w:val="30"/>
        </w:numPr>
        <w:spacing w:before="0" w:after="0" w:line="360" w:lineRule="auto"/>
        <w:jc w:val="both"/>
        <w:rPr>
          <w:rFonts w:ascii="Times New Roman" w:eastAsia="Times New Roman" w:hAnsi="Times New Roman" w:cs="Times New Roman"/>
          <w:b w:val="0"/>
        </w:rPr>
      </w:pPr>
      <w:bookmarkStart w:id="12" w:name="_heading=h.21rpfep66bgw" w:colFirst="0" w:colLast="0"/>
      <w:bookmarkEnd w:id="12"/>
      <w:r>
        <w:rPr>
          <w:rFonts w:ascii="Times New Roman" w:eastAsia="Times New Roman" w:hAnsi="Times New Roman" w:cs="Times New Roman"/>
          <w:b w:val="0"/>
        </w:rPr>
        <w:t>Біопсихічні потреби. А. Адлер вважав, що девіантні особи мають підвищений рівень тривожності, агресивності або комплекси неповноцінності [22, с. 47].</w:t>
      </w:r>
    </w:p>
    <w:p w14:paraId="19E405B0" w14:textId="77777777" w:rsidR="00226005" w:rsidRDefault="00000000">
      <w:pPr>
        <w:numPr>
          <w:ilvl w:val="0"/>
          <w:numId w:val="4"/>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Недоліки соціального середовище</w:t>
      </w:r>
    </w:p>
    <w:p w14:paraId="5BBAFD70" w14:textId="77777777" w:rsidR="00226005"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Соціальне оточення відіграє вирішальну роль у формуванні девіантної поведінки:</w:t>
      </w:r>
    </w:p>
    <w:p w14:paraId="2F999CFC" w14:textId="77777777" w:rsidR="00226005" w:rsidRDefault="00000000">
      <w:pPr>
        <w:numPr>
          <w:ilvl w:val="0"/>
          <w:numId w:val="5"/>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Негативні соціальні зразки, як-от алкоголізм батьків, антисоціальні родини або неблагополучне середовище, суттєво впливають на дітей.</w:t>
      </w:r>
    </w:p>
    <w:p w14:paraId="33284D95" w14:textId="77777777" w:rsidR="00226005" w:rsidRDefault="00000000">
      <w:pPr>
        <w:numPr>
          <w:ilvl w:val="0"/>
          <w:numId w:val="5"/>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Теорія "диференційованого зв’язку" Е. </w:t>
      </w:r>
      <w:proofErr w:type="spellStart"/>
      <w:r>
        <w:rPr>
          <w:rFonts w:ascii="Times New Roman" w:eastAsia="Times New Roman" w:hAnsi="Times New Roman" w:cs="Times New Roman"/>
          <w:sz w:val="28"/>
          <w:szCs w:val="28"/>
        </w:rPr>
        <w:t>Сатерленда</w:t>
      </w:r>
      <w:proofErr w:type="spellEnd"/>
      <w:r>
        <w:rPr>
          <w:rFonts w:ascii="Times New Roman" w:eastAsia="Times New Roman" w:hAnsi="Times New Roman" w:cs="Times New Roman"/>
          <w:sz w:val="28"/>
          <w:szCs w:val="28"/>
        </w:rPr>
        <w:t xml:space="preserve"> пояснює, що злочинна поведінка формується через засвоєння протиправних норм від оточення.</w:t>
      </w:r>
    </w:p>
    <w:p w14:paraId="2C352565" w14:textId="77777777" w:rsidR="00226005" w:rsidRDefault="00000000">
      <w:pPr>
        <w:numPr>
          <w:ilvl w:val="0"/>
          <w:numId w:val="5"/>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Соціалізація, за А. Маршалом і Г. </w:t>
      </w:r>
      <w:proofErr w:type="spellStart"/>
      <w:r>
        <w:rPr>
          <w:rFonts w:ascii="Times New Roman" w:eastAsia="Times New Roman" w:hAnsi="Times New Roman" w:cs="Times New Roman"/>
          <w:sz w:val="28"/>
          <w:szCs w:val="28"/>
        </w:rPr>
        <w:t>Террі</w:t>
      </w:r>
      <w:proofErr w:type="spellEnd"/>
      <w:r>
        <w:rPr>
          <w:rFonts w:ascii="Times New Roman" w:eastAsia="Times New Roman" w:hAnsi="Times New Roman" w:cs="Times New Roman"/>
          <w:sz w:val="28"/>
          <w:szCs w:val="28"/>
        </w:rPr>
        <w:t xml:space="preserve"> Пейджем, потребує цілеспрямованої роботи, яка сприяє гармонійному розвитку особистісних якостей [25, с. 19].</w:t>
      </w:r>
    </w:p>
    <w:p w14:paraId="0DE86C7C" w14:textId="77777777" w:rsidR="00226005" w:rsidRDefault="00000000">
      <w:pPr>
        <w:numPr>
          <w:ilvl w:val="0"/>
          <w:numId w:val="4"/>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Недосконалість взаємодії між людиною і світом.</w:t>
      </w:r>
    </w:p>
    <w:p w14:paraId="28968DE4" w14:textId="77777777" w:rsidR="00226005" w:rsidRDefault="00000000">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Узаємодія</w:t>
      </w:r>
      <w:proofErr w:type="spellEnd"/>
      <w:r>
        <w:rPr>
          <w:rFonts w:ascii="Times New Roman" w:eastAsia="Times New Roman" w:hAnsi="Times New Roman" w:cs="Times New Roman"/>
          <w:sz w:val="28"/>
          <w:szCs w:val="28"/>
        </w:rPr>
        <w:t xml:space="preserve"> між особистістю та середовищем також може сприяти девіантній поведінці.</w:t>
      </w:r>
    </w:p>
    <w:p w14:paraId="32CE2A30" w14:textId="77777777" w:rsidR="00226005" w:rsidRDefault="00000000">
      <w:pPr>
        <w:numPr>
          <w:ilvl w:val="0"/>
          <w:numId w:val="34"/>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Конфлікт між культурними нормами та цінностями субкультур, за Т. </w:t>
      </w:r>
      <w:proofErr w:type="spellStart"/>
      <w:r>
        <w:rPr>
          <w:rFonts w:ascii="Times New Roman" w:eastAsia="Times New Roman" w:hAnsi="Times New Roman" w:cs="Times New Roman"/>
          <w:sz w:val="28"/>
          <w:szCs w:val="28"/>
        </w:rPr>
        <w:t>Селліном</w:t>
      </w:r>
      <w:proofErr w:type="spellEnd"/>
      <w:r>
        <w:rPr>
          <w:rFonts w:ascii="Times New Roman" w:eastAsia="Times New Roman" w:hAnsi="Times New Roman" w:cs="Times New Roman"/>
          <w:sz w:val="28"/>
          <w:szCs w:val="28"/>
        </w:rPr>
        <w:t xml:space="preserve">, призводить до </w:t>
      </w:r>
      <w:proofErr w:type="spellStart"/>
      <w:r>
        <w:rPr>
          <w:rFonts w:ascii="Times New Roman" w:eastAsia="Times New Roman" w:hAnsi="Times New Roman" w:cs="Times New Roman"/>
          <w:sz w:val="28"/>
          <w:szCs w:val="28"/>
        </w:rPr>
        <w:t>девіацій</w:t>
      </w:r>
      <w:proofErr w:type="spellEnd"/>
      <w:r>
        <w:rPr>
          <w:rFonts w:ascii="Times New Roman" w:eastAsia="Times New Roman" w:hAnsi="Times New Roman" w:cs="Times New Roman"/>
          <w:sz w:val="28"/>
          <w:szCs w:val="28"/>
        </w:rPr>
        <w:t>.</w:t>
      </w:r>
    </w:p>
    <w:p w14:paraId="2A353C6B" w14:textId="77777777" w:rsidR="00226005" w:rsidRDefault="00000000">
      <w:pPr>
        <w:numPr>
          <w:ilvl w:val="0"/>
          <w:numId w:val="34"/>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Соціальна несправедливість, як зазначав Е. Дюркгейм, або нерівність, </w:t>
      </w:r>
      <w:proofErr w:type="spellStart"/>
      <w:r>
        <w:rPr>
          <w:rFonts w:ascii="Times New Roman" w:eastAsia="Times New Roman" w:hAnsi="Times New Roman" w:cs="Times New Roman"/>
          <w:sz w:val="28"/>
          <w:szCs w:val="28"/>
        </w:rPr>
        <w:t>підкреслювана</w:t>
      </w:r>
      <w:proofErr w:type="spellEnd"/>
      <w:r>
        <w:rPr>
          <w:rFonts w:ascii="Times New Roman" w:eastAsia="Times New Roman" w:hAnsi="Times New Roman" w:cs="Times New Roman"/>
          <w:sz w:val="28"/>
          <w:szCs w:val="28"/>
        </w:rPr>
        <w:t xml:space="preserve"> Ж. Руссо, створюють умови для відхилень.</w:t>
      </w:r>
    </w:p>
    <w:p w14:paraId="575BAB90" w14:textId="77777777" w:rsidR="00226005" w:rsidRDefault="00000000">
      <w:pPr>
        <w:numPr>
          <w:ilvl w:val="0"/>
          <w:numId w:val="34"/>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Конфлікт цілей і засобів, як писав Р. </w:t>
      </w:r>
      <w:proofErr w:type="spellStart"/>
      <w:r>
        <w:rPr>
          <w:rFonts w:ascii="Times New Roman" w:eastAsia="Times New Roman" w:hAnsi="Times New Roman" w:cs="Times New Roman"/>
          <w:sz w:val="28"/>
          <w:szCs w:val="28"/>
        </w:rPr>
        <w:t>Мертон</w:t>
      </w:r>
      <w:proofErr w:type="spellEnd"/>
      <w:r>
        <w:rPr>
          <w:rFonts w:ascii="Times New Roman" w:eastAsia="Times New Roman" w:hAnsi="Times New Roman" w:cs="Times New Roman"/>
          <w:sz w:val="28"/>
          <w:szCs w:val="28"/>
        </w:rPr>
        <w:t>, є постійним джерелом напруженості в суспільстві, коли люди намагаються досягати цілей незаконними методами [24, с. 31].</w:t>
      </w:r>
    </w:p>
    <w:p w14:paraId="72D19338" w14:textId="77777777" w:rsidR="00226005" w:rsidRDefault="00000000">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Ефективна педагогічна діяльність повинна усувати недоліки взаємодії між людиною, середовищем і їхніми відносинами. Важливим є індивідуальний підхід до дітей, уникнення формального виховання та створення умов для розвитку особистості. Взаємодія має ґрунтуватися на повазі, довірі та діалозі, що сприяє позитивній соціалізації.</w:t>
      </w:r>
    </w:p>
    <w:p w14:paraId="6D09B85D" w14:textId="77777777" w:rsidR="00226005" w:rsidRDefault="00000000">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Типи ставлення педагога до дитини з девіантною поведінкою мають такі особливості:</w:t>
      </w:r>
    </w:p>
    <w:p w14:paraId="28F2ACB7" w14:textId="77777777" w:rsidR="00226005" w:rsidRDefault="00000000">
      <w:pPr>
        <w:numPr>
          <w:ilvl w:val="0"/>
          <w:numId w:val="22"/>
        </w:numPr>
        <w:spacing w:after="0"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Стабільно-позитивне ставлення: передбачає рівне, доброзичливе ставлення, увагу до потреб дитини та щире прагнення надати підтримку.</w:t>
      </w:r>
    </w:p>
    <w:p w14:paraId="00D8B5BC" w14:textId="77777777" w:rsidR="00226005" w:rsidRDefault="00000000">
      <w:pPr>
        <w:numPr>
          <w:ilvl w:val="0"/>
          <w:numId w:val="22"/>
        </w:numPr>
        <w:spacing w:after="0"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Нестабільне ставлення: залежить від обставин, настрою педагога чи поведінки учня; базується на переважно позитивному, але ситуативному підході.</w:t>
      </w:r>
    </w:p>
    <w:p w14:paraId="14C0AB31" w14:textId="77777777" w:rsidR="00226005" w:rsidRDefault="00000000">
      <w:pPr>
        <w:numPr>
          <w:ilvl w:val="0"/>
          <w:numId w:val="22"/>
        </w:numPr>
        <w:spacing w:after="0" w:line="360" w:lineRule="auto"/>
        <w:ind w:left="72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Стійко</w:t>
      </w:r>
      <w:proofErr w:type="spellEnd"/>
      <w:r>
        <w:rPr>
          <w:rFonts w:ascii="Times New Roman" w:eastAsia="Times New Roman" w:hAnsi="Times New Roman" w:cs="Times New Roman"/>
          <w:sz w:val="28"/>
          <w:szCs w:val="28"/>
        </w:rPr>
        <w:t>-негативне ставлення: характеризується ворожістю, необ'єктивністю, упередженістю, акцентом на недоліках дитини та ігноруванням її позитивних рис.</w:t>
      </w:r>
    </w:p>
    <w:p w14:paraId="3E742BA0" w14:textId="77777777" w:rsidR="00226005" w:rsidRDefault="00000000">
      <w:pPr>
        <w:numPr>
          <w:ilvl w:val="0"/>
          <w:numId w:val="22"/>
        </w:numPr>
        <w:spacing w:after="0"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Байдуже ставлення: виражається у відсутності інтересу до особистості дитини та причин її проблем, спілкуванні виключно в рамках формальних обов’язків.</w:t>
      </w:r>
    </w:p>
    <w:p w14:paraId="09BA80A4" w14:textId="77777777" w:rsidR="00226005" w:rsidRDefault="00000000">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Особливо несприятливими для розвитку дитини є випадки, коли ворожість з боку педагога поєднується з авторитарними методами виховання та навчання, а також пасивним або опозиційним ставленням самого учня.</w:t>
      </w:r>
    </w:p>
    <w:p w14:paraId="52E5D7C3" w14:textId="77777777" w:rsidR="00226005" w:rsidRDefault="00000000">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 основних причин шкільної дезадаптації відносять:</w:t>
      </w:r>
    </w:p>
    <w:p w14:paraId="569338EB" w14:textId="77777777" w:rsidR="00226005" w:rsidRDefault="00000000">
      <w:pPr>
        <w:numPr>
          <w:ilvl w:val="0"/>
          <w:numId w:val="16"/>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негуманний характер спілкування в школі;</w:t>
      </w:r>
    </w:p>
    <w:p w14:paraId="68FB6A7B" w14:textId="77777777" w:rsidR="00226005" w:rsidRDefault="00000000">
      <w:pPr>
        <w:numPr>
          <w:ilvl w:val="0"/>
          <w:numId w:val="16"/>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особливості індивідуального стилю вчителя;</w:t>
      </w:r>
    </w:p>
    <w:p w14:paraId="1030EC18" w14:textId="77777777" w:rsidR="00226005" w:rsidRDefault="00000000">
      <w:pPr>
        <w:numPr>
          <w:ilvl w:val="0"/>
          <w:numId w:val="16"/>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особистісні якості педагогів та адміністрації навчального закладу;</w:t>
      </w:r>
    </w:p>
    <w:p w14:paraId="3FDE0E6A" w14:textId="77777777" w:rsidR="00226005" w:rsidRDefault="00000000">
      <w:pPr>
        <w:numPr>
          <w:ilvl w:val="0"/>
          <w:numId w:val="16"/>
        </w:numPr>
        <w:spacing w:after="0"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lastRenderedPageBreak/>
        <w:t>знаннєва</w:t>
      </w:r>
      <w:proofErr w:type="spellEnd"/>
      <w:r>
        <w:rPr>
          <w:rFonts w:ascii="Times New Roman" w:eastAsia="Times New Roman" w:hAnsi="Times New Roman" w:cs="Times New Roman"/>
          <w:sz w:val="28"/>
          <w:szCs w:val="28"/>
        </w:rPr>
        <w:t xml:space="preserve"> парадигма, пануюча в школі, при якій немає умов для повноцінного особистісного розвитку підлітків;</w:t>
      </w:r>
    </w:p>
    <w:p w14:paraId="44DBCD1A" w14:textId="77777777" w:rsidR="00226005" w:rsidRDefault="00000000">
      <w:pPr>
        <w:numPr>
          <w:ilvl w:val="0"/>
          <w:numId w:val="16"/>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негативні установки педагогів щодо учнів;</w:t>
      </w:r>
    </w:p>
    <w:p w14:paraId="3F583B0F" w14:textId="77777777" w:rsidR="00226005" w:rsidRDefault="00000000">
      <w:pPr>
        <w:numPr>
          <w:ilvl w:val="0"/>
          <w:numId w:val="16"/>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особливості міжособистісних взаємостосунків у класних колективах;</w:t>
      </w:r>
    </w:p>
    <w:p w14:paraId="36DE7568" w14:textId="77777777" w:rsidR="00226005" w:rsidRDefault="00000000">
      <w:pPr>
        <w:numPr>
          <w:ilvl w:val="0"/>
          <w:numId w:val="16"/>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низький методичний рівень викладання;</w:t>
      </w:r>
    </w:p>
    <w:p w14:paraId="0F4AF126" w14:textId="77777777" w:rsidR="00226005" w:rsidRDefault="00000000">
      <w:pPr>
        <w:numPr>
          <w:ilvl w:val="0"/>
          <w:numId w:val="16"/>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низький рівень загальної культури педагогів тощо.</w:t>
      </w:r>
    </w:p>
    <w:p w14:paraId="4911F487" w14:textId="77777777" w:rsidR="00226005" w:rsidRDefault="0000000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Прояви шкільної дезадаптації у підлітків:</w:t>
      </w:r>
    </w:p>
    <w:p w14:paraId="50DEC1F3" w14:textId="77777777" w:rsidR="00226005" w:rsidRDefault="00000000">
      <w:pPr>
        <w:numPr>
          <w:ilvl w:val="0"/>
          <w:numId w:val="1"/>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переживання школярем своєї особистісної неспроможності, відторгнення від колективу;</w:t>
      </w:r>
    </w:p>
    <w:p w14:paraId="0CC35821" w14:textId="77777777" w:rsidR="00226005" w:rsidRDefault="00000000">
      <w:pPr>
        <w:numPr>
          <w:ilvl w:val="0"/>
          <w:numId w:val="1"/>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зміна мотиваційної сторони діяльності, починають переважати мотиви уникнення;</w:t>
      </w:r>
    </w:p>
    <w:p w14:paraId="3D189D17" w14:textId="77777777" w:rsidR="00226005" w:rsidRDefault="00000000">
      <w:pPr>
        <w:numPr>
          <w:ilvl w:val="0"/>
          <w:numId w:val="1"/>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втрата перспективи, упевненості в собі, наростають почуття тривожності та соціальної апатії;</w:t>
      </w:r>
    </w:p>
    <w:p w14:paraId="744F508C" w14:textId="77777777" w:rsidR="00226005" w:rsidRDefault="00000000">
      <w:pPr>
        <w:numPr>
          <w:ilvl w:val="0"/>
          <w:numId w:val="1"/>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зростання конфліктів з оточуючими;</w:t>
      </w:r>
    </w:p>
    <w:p w14:paraId="21D1F8DB" w14:textId="77777777" w:rsidR="00226005" w:rsidRDefault="00000000">
      <w:pPr>
        <w:numPr>
          <w:ilvl w:val="0"/>
          <w:numId w:val="1"/>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навчальна неуспішність.</w:t>
      </w:r>
    </w:p>
    <w:p w14:paraId="0F44B5EA" w14:textId="77777777" w:rsidR="00226005" w:rsidRDefault="00000000">
      <w:pPr>
        <w:pStyle w:val="3"/>
        <w:keepNext w:val="0"/>
        <w:keepLines w:val="0"/>
        <w:spacing w:before="0" w:after="0" w:line="360" w:lineRule="auto"/>
        <w:ind w:firstLine="720"/>
        <w:jc w:val="both"/>
        <w:rPr>
          <w:rFonts w:ascii="Times New Roman" w:eastAsia="Times New Roman" w:hAnsi="Times New Roman" w:cs="Times New Roman"/>
          <w:b w:val="0"/>
        </w:rPr>
      </w:pPr>
      <w:bookmarkStart w:id="13" w:name="_heading=h.1nn0qhu9r3ox" w:colFirst="0" w:colLast="0"/>
      <w:bookmarkEnd w:id="13"/>
      <w:r>
        <w:rPr>
          <w:rFonts w:ascii="Times New Roman" w:eastAsia="Times New Roman" w:hAnsi="Times New Roman" w:cs="Times New Roman"/>
          <w:b w:val="0"/>
        </w:rPr>
        <w:t>Етапи дезадаптації школярів:</w:t>
      </w:r>
    </w:p>
    <w:p w14:paraId="5A038901" w14:textId="77777777" w:rsidR="00226005" w:rsidRDefault="00000000">
      <w:pPr>
        <w:numPr>
          <w:ilvl w:val="0"/>
          <w:numId w:val="33"/>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Етап навчальної декомпенсації: характеризується виникненням ускладнень у засвоєнні одного або декількох предметів при збереженні загального інтересу до навчання.</w:t>
      </w:r>
    </w:p>
    <w:p w14:paraId="54ABD1A4" w14:textId="77777777" w:rsidR="00226005" w:rsidRDefault="00000000">
      <w:pPr>
        <w:numPr>
          <w:ilvl w:val="0"/>
          <w:numId w:val="33"/>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Етап шкільної дезадаптації: супроводжується наростаючими труднощами в навчанні, які поєднуються з порушеннями поведінки. Це проявляється у вигляді конфліктів із педагогами та однокласниками, прогулянками уроків.</w:t>
      </w:r>
    </w:p>
    <w:p w14:paraId="5E965818" w14:textId="77777777" w:rsidR="00226005" w:rsidRDefault="00000000">
      <w:pPr>
        <w:numPr>
          <w:ilvl w:val="0"/>
          <w:numId w:val="33"/>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Етап соціальної дезадаптації: на цьому рівні дитина втрачає інтерес до навчання, перестає прагнути до перебування в шкільному колективі, захоплюється асоціальними компаніями, що може включати вживання алкоголю чи наркотиків.</w:t>
      </w:r>
    </w:p>
    <w:p w14:paraId="48BE708D" w14:textId="77777777" w:rsidR="00226005" w:rsidRDefault="00000000">
      <w:pPr>
        <w:numPr>
          <w:ilvl w:val="0"/>
          <w:numId w:val="33"/>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Етап криміналізації дозвілля: дитина занурюється в антисоціальне середовище, яке стає основним місцем проведення часу.</w:t>
      </w:r>
    </w:p>
    <w:p w14:paraId="4CF0B746" w14:textId="77777777" w:rsidR="00226005" w:rsidRDefault="00000000">
      <w:pPr>
        <w:pStyle w:val="3"/>
        <w:keepNext w:val="0"/>
        <w:keepLines w:val="0"/>
        <w:spacing w:before="0" w:after="0" w:line="360" w:lineRule="auto"/>
        <w:ind w:firstLine="720"/>
        <w:jc w:val="both"/>
        <w:rPr>
          <w:rFonts w:ascii="Times New Roman" w:eastAsia="Times New Roman" w:hAnsi="Times New Roman" w:cs="Times New Roman"/>
          <w:b w:val="0"/>
        </w:rPr>
      </w:pPr>
      <w:bookmarkStart w:id="14" w:name="_heading=h.fzrz1kv6t8a6" w:colFirst="0" w:colLast="0"/>
      <w:bookmarkEnd w:id="14"/>
      <w:r>
        <w:rPr>
          <w:rFonts w:ascii="Times New Roman" w:eastAsia="Times New Roman" w:hAnsi="Times New Roman" w:cs="Times New Roman"/>
          <w:b w:val="0"/>
        </w:rPr>
        <w:lastRenderedPageBreak/>
        <w:t>Психолого-педагогічні рекомендації для створення позитивного мікроклімату в школі:</w:t>
      </w:r>
    </w:p>
    <w:p w14:paraId="49B3E167" w14:textId="77777777" w:rsidR="00226005" w:rsidRDefault="00000000">
      <w:pPr>
        <w:numPr>
          <w:ilvl w:val="0"/>
          <w:numId w:val="23"/>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Забезпечення єдності вимог усіх педагогів.</w:t>
      </w:r>
    </w:p>
    <w:p w14:paraId="14DB189E" w14:textId="77777777" w:rsidR="00226005" w:rsidRDefault="00000000">
      <w:pPr>
        <w:numPr>
          <w:ilvl w:val="0"/>
          <w:numId w:val="23"/>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Формування реалістичних вимог, які відповідають можливостям учня, дозволяючи йому самостійно визначати свої основні життєві інтереси.</w:t>
      </w:r>
    </w:p>
    <w:p w14:paraId="344C23F7" w14:textId="77777777" w:rsidR="00226005" w:rsidRDefault="00000000">
      <w:pPr>
        <w:numPr>
          <w:ilvl w:val="0"/>
          <w:numId w:val="23"/>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Створення </w:t>
      </w:r>
      <w:proofErr w:type="spellStart"/>
      <w:r>
        <w:rPr>
          <w:rFonts w:ascii="Times New Roman" w:eastAsia="Times New Roman" w:hAnsi="Times New Roman" w:cs="Times New Roman"/>
          <w:sz w:val="28"/>
          <w:szCs w:val="28"/>
        </w:rPr>
        <w:t>емоційно</w:t>
      </w:r>
      <w:proofErr w:type="spellEnd"/>
      <w:r>
        <w:rPr>
          <w:rFonts w:ascii="Times New Roman" w:eastAsia="Times New Roman" w:hAnsi="Times New Roman" w:cs="Times New Roman"/>
          <w:sz w:val="28"/>
          <w:szCs w:val="28"/>
        </w:rPr>
        <w:t xml:space="preserve"> комфортного середовища для школярів.</w:t>
      </w:r>
    </w:p>
    <w:p w14:paraId="680C87E8" w14:textId="77777777" w:rsidR="00226005" w:rsidRDefault="00000000">
      <w:pPr>
        <w:numPr>
          <w:ilvl w:val="0"/>
          <w:numId w:val="23"/>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Посилення позитивного контролю, особливо для імпульсивних і нестриманих дітей.</w:t>
      </w:r>
    </w:p>
    <w:p w14:paraId="43C6AC91" w14:textId="77777777" w:rsidR="00226005" w:rsidRDefault="00000000">
      <w:pPr>
        <w:numPr>
          <w:ilvl w:val="0"/>
          <w:numId w:val="23"/>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Заохочення активності: гіперактивних або неорганізованих учнів слід залучати до корисної діяльності, мінімізуючи їхній вільний час для бездіяльності.</w:t>
      </w:r>
    </w:p>
    <w:p w14:paraId="37D715FC" w14:textId="77777777" w:rsidR="00226005" w:rsidRDefault="00000000">
      <w:pPr>
        <w:numPr>
          <w:ilvl w:val="0"/>
          <w:numId w:val="23"/>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Надання самостійності відповідно до віку та індивідуальних особливостей, що сприятиме формуванню у дитини відчуття причетності.</w:t>
      </w:r>
    </w:p>
    <w:p w14:paraId="5173402F" w14:textId="77777777" w:rsidR="00226005" w:rsidRDefault="00000000">
      <w:pPr>
        <w:numPr>
          <w:ilvl w:val="0"/>
          <w:numId w:val="23"/>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Уникнення наклеювання "ярликів".</w:t>
      </w:r>
    </w:p>
    <w:p w14:paraId="4D722A88" w14:textId="77777777" w:rsidR="00226005" w:rsidRDefault="00000000">
      <w:pPr>
        <w:numPr>
          <w:ilvl w:val="0"/>
          <w:numId w:val="23"/>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Використання похвали та заохочення: відзначайте не лише здібності, а й прогрес у навчанні, зусилля у творчій діяльності та покращення рівня вихованості.</w:t>
      </w:r>
    </w:p>
    <w:p w14:paraId="2FD68CFB" w14:textId="77777777" w:rsidR="00226005" w:rsidRDefault="00000000">
      <w:pPr>
        <w:numPr>
          <w:ilvl w:val="0"/>
          <w:numId w:val="23"/>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Визнання педагогами власних помилок і готовність вибачитися за необхідності.</w:t>
      </w:r>
    </w:p>
    <w:p w14:paraId="54EB5066" w14:textId="77777777" w:rsidR="00226005" w:rsidRDefault="00000000">
      <w:pPr>
        <w:numPr>
          <w:ilvl w:val="0"/>
          <w:numId w:val="23"/>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Застосування покарань тільки у випадках крайньої потреби.</w:t>
      </w:r>
    </w:p>
    <w:p w14:paraId="62784360" w14:textId="77777777" w:rsidR="00226005" w:rsidRDefault="00000000">
      <w:pPr>
        <w:pStyle w:val="3"/>
        <w:keepNext w:val="0"/>
        <w:keepLines w:val="0"/>
        <w:spacing w:before="0" w:after="0" w:line="360" w:lineRule="auto"/>
        <w:ind w:firstLine="720"/>
        <w:jc w:val="both"/>
        <w:rPr>
          <w:rFonts w:ascii="Times New Roman" w:eastAsia="Times New Roman" w:hAnsi="Times New Roman" w:cs="Times New Roman"/>
          <w:sz w:val="26"/>
          <w:szCs w:val="26"/>
        </w:rPr>
      </w:pPr>
      <w:bookmarkStart w:id="15" w:name="_heading=h.55hy7fjdcy69" w:colFirst="0" w:colLast="0"/>
      <w:bookmarkEnd w:id="15"/>
      <w:r>
        <w:rPr>
          <w:rFonts w:ascii="Times New Roman" w:eastAsia="Times New Roman" w:hAnsi="Times New Roman" w:cs="Times New Roman"/>
          <w:sz w:val="26"/>
          <w:szCs w:val="26"/>
        </w:rPr>
        <w:t>Розподіл обов’язків серед учасників педагогічного колективу:</w:t>
      </w:r>
    </w:p>
    <w:p w14:paraId="3ABDB06A" w14:textId="77777777" w:rsidR="00226005" w:rsidRDefault="00000000">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Класний керівник</w:t>
      </w:r>
      <w:r>
        <w:rPr>
          <w:rFonts w:ascii="Times New Roman" w:eastAsia="Times New Roman" w:hAnsi="Times New Roman" w:cs="Times New Roman"/>
          <w:sz w:val="28"/>
          <w:szCs w:val="28"/>
        </w:rPr>
        <w:t>:</w:t>
      </w:r>
    </w:p>
    <w:p w14:paraId="1A2593A0" w14:textId="77777777" w:rsidR="00226005" w:rsidRDefault="00000000">
      <w:pPr>
        <w:numPr>
          <w:ilvl w:val="0"/>
          <w:numId w:val="15"/>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Координує діяльність спеціалістів у профілактиці та корекції поведінки учнів.</w:t>
      </w:r>
    </w:p>
    <w:p w14:paraId="2E9D0EAF" w14:textId="77777777" w:rsidR="00226005" w:rsidRDefault="00000000">
      <w:pPr>
        <w:numPr>
          <w:ilvl w:val="0"/>
          <w:numId w:val="15"/>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Формує первинний запит до фахівців і надає необхідну інформацію про дитину.</w:t>
      </w:r>
    </w:p>
    <w:p w14:paraId="5A4913D5" w14:textId="77777777" w:rsidR="00226005" w:rsidRDefault="00000000">
      <w:pPr>
        <w:numPr>
          <w:ilvl w:val="0"/>
          <w:numId w:val="15"/>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Організовує комплексну роботу для профілактики та корекції девіантної поведінки.</w:t>
      </w:r>
    </w:p>
    <w:p w14:paraId="408ABE6D" w14:textId="77777777" w:rsidR="00226005" w:rsidRDefault="00000000">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Соціальний педагог:</w:t>
      </w:r>
    </w:p>
    <w:p w14:paraId="25B83297" w14:textId="77777777" w:rsidR="00226005" w:rsidRDefault="00000000">
      <w:pPr>
        <w:numPr>
          <w:ilvl w:val="0"/>
          <w:numId w:val="11"/>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Аналізує умови життя дитини поза школою.</w:t>
      </w:r>
    </w:p>
    <w:p w14:paraId="2679A047" w14:textId="77777777" w:rsidR="00226005" w:rsidRDefault="00000000">
      <w:pPr>
        <w:numPr>
          <w:ilvl w:val="0"/>
          <w:numId w:val="11"/>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Організовує профілактичні заходи в мікрорайоні.</w:t>
      </w:r>
    </w:p>
    <w:p w14:paraId="230679F8" w14:textId="77777777" w:rsidR="00226005" w:rsidRDefault="00000000">
      <w:pPr>
        <w:numPr>
          <w:ilvl w:val="0"/>
          <w:numId w:val="11"/>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Підтримує дітей, які опинилися в екстремальних умовах.</w:t>
      </w:r>
    </w:p>
    <w:p w14:paraId="4A81DF15" w14:textId="77777777" w:rsidR="00226005" w:rsidRDefault="00000000">
      <w:pPr>
        <w:numPr>
          <w:ilvl w:val="0"/>
          <w:numId w:val="11"/>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Взаємодіє з центрами психологічної допомоги та реабілітації.</w:t>
      </w:r>
    </w:p>
    <w:p w14:paraId="7358071C" w14:textId="77777777" w:rsidR="00226005" w:rsidRDefault="00000000">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Психолог:</w:t>
      </w:r>
    </w:p>
    <w:p w14:paraId="1315BF40" w14:textId="77777777" w:rsidR="00226005" w:rsidRDefault="00000000">
      <w:pPr>
        <w:numPr>
          <w:ilvl w:val="0"/>
          <w:numId w:val="31"/>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Досліджує особистість учня та колектив класу.</w:t>
      </w:r>
    </w:p>
    <w:p w14:paraId="4456BA50" w14:textId="77777777" w:rsidR="00226005" w:rsidRDefault="00000000">
      <w:pPr>
        <w:numPr>
          <w:ilvl w:val="0"/>
          <w:numId w:val="31"/>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Оцінює рівень адаптації дитини, визначає </w:t>
      </w:r>
      <w:proofErr w:type="spellStart"/>
      <w:r>
        <w:rPr>
          <w:rFonts w:ascii="Times New Roman" w:eastAsia="Times New Roman" w:hAnsi="Times New Roman" w:cs="Times New Roman"/>
          <w:sz w:val="28"/>
          <w:szCs w:val="28"/>
        </w:rPr>
        <w:t>дезадаптованих</w:t>
      </w:r>
      <w:proofErr w:type="spellEnd"/>
      <w:r>
        <w:rPr>
          <w:rFonts w:ascii="Times New Roman" w:eastAsia="Times New Roman" w:hAnsi="Times New Roman" w:cs="Times New Roman"/>
          <w:sz w:val="28"/>
          <w:szCs w:val="28"/>
        </w:rPr>
        <w:t xml:space="preserve"> учнів.</w:t>
      </w:r>
    </w:p>
    <w:p w14:paraId="4E367484" w14:textId="77777777" w:rsidR="00226005" w:rsidRDefault="00000000">
      <w:pPr>
        <w:numPr>
          <w:ilvl w:val="0"/>
          <w:numId w:val="31"/>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Аналізує взаємостосунки дитини з однолітками та дорослими.</w:t>
      </w:r>
    </w:p>
    <w:p w14:paraId="1A20C38C" w14:textId="77777777" w:rsidR="00226005" w:rsidRDefault="00000000">
      <w:pPr>
        <w:numPr>
          <w:ilvl w:val="0"/>
          <w:numId w:val="31"/>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Добирає методики для профілактичної та корекційної роботи.</w:t>
      </w:r>
    </w:p>
    <w:p w14:paraId="75FA924B" w14:textId="77777777" w:rsidR="00226005" w:rsidRDefault="00000000">
      <w:pPr>
        <w:numPr>
          <w:ilvl w:val="0"/>
          <w:numId w:val="31"/>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Розкриває інтереси та здібності школярів, забезпечує психологічну підтримку.</w:t>
      </w:r>
    </w:p>
    <w:p w14:paraId="28CB4F8B" w14:textId="77777777" w:rsidR="00226005" w:rsidRDefault="00000000">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Шкільний лікар:</w:t>
      </w:r>
    </w:p>
    <w:p w14:paraId="1AB74A8F" w14:textId="77777777" w:rsidR="00226005" w:rsidRDefault="00000000">
      <w:pPr>
        <w:numPr>
          <w:ilvl w:val="0"/>
          <w:numId w:val="19"/>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Оцінює фізичне та психічне здоров’я учнів.</w:t>
      </w:r>
    </w:p>
    <w:p w14:paraId="04B4193C" w14:textId="77777777" w:rsidR="00226005" w:rsidRDefault="00000000">
      <w:pPr>
        <w:numPr>
          <w:ilvl w:val="0"/>
          <w:numId w:val="19"/>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Організовує допомогу для дітей з проблемами здоров’я.</w:t>
      </w:r>
    </w:p>
    <w:p w14:paraId="0C38B8A4" w14:textId="77777777" w:rsidR="00226005" w:rsidRDefault="00000000">
      <w:pPr>
        <w:numPr>
          <w:ilvl w:val="0"/>
          <w:numId w:val="19"/>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Розробляє рекомендації педагогам щодо роботи з учнями, які мають захворювання.</w:t>
      </w:r>
    </w:p>
    <w:p w14:paraId="771014A3" w14:textId="77777777" w:rsidR="00226005" w:rsidRDefault="00000000">
      <w:pPr>
        <w:numPr>
          <w:ilvl w:val="0"/>
          <w:numId w:val="19"/>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Підтримує зв’язок із медичними установами.</w:t>
      </w:r>
    </w:p>
    <w:p w14:paraId="3EF49FBC" w14:textId="77777777" w:rsidR="00226005" w:rsidRDefault="00000000">
      <w:pPr>
        <w:pStyle w:val="3"/>
        <w:keepNext w:val="0"/>
        <w:keepLines w:val="0"/>
        <w:spacing w:before="0" w:after="0" w:line="360" w:lineRule="auto"/>
        <w:ind w:firstLine="720"/>
        <w:jc w:val="both"/>
        <w:rPr>
          <w:rFonts w:ascii="Times New Roman" w:eastAsia="Times New Roman" w:hAnsi="Times New Roman" w:cs="Times New Roman"/>
          <w:b w:val="0"/>
        </w:rPr>
      </w:pPr>
      <w:bookmarkStart w:id="16" w:name="_heading=h.nuosg9owr6om" w:colFirst="0" w:colLast="0"/>
      <w:bookmarkEnd w:id="16"/>
      <w:r>
        <w:rPr>
          <w:rFonts w:ascii="Times New Roman" w:eastAsia="Times New Roman" w:hAnsi="Times New Roman" w:cs="Times New Roman"/>
          <w:b w:val="0"/>
        </w:rPr>
        <w:t>Суб’єктивні причини девіантної поведінки:</w:t>
      </w:r>
    </w:p>
    <w:p w14:paraId="49A0C623" w14:textId="77777777" w:rsidR="00226005" w:rsidRDefault="00000000">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Стигматизація: суспільство, чи соціальна група, накладає на людину ярлики, </w:t>
      </w:r>
      <w:proofErr w:type="spellStart"/>
      <w:r>
        <w:rPr>
          <w:rFonts w:ascii="Times New Roman" w:eastAsia="Times New Roman" w:hAnsi="Times New Roman" w:cs="Times New Roman"/>
          <w:sz w:val="28"/>
          <w:szCs w:val="28"/>
        </w:rPr>
        <w:t>співставляючи</w:t>
      </w:r>
      <w:proofErr w:type="spellEnd"/>
      <w:r>
        <w:rPr>
          <w:rFonts w:ascii="Times New Roman" w:eastAsia="Times New Roman" w:hAnsi="Times New Roman" w:cs="Times New Roman"/>
          <w:sz w:val="28"/>
          <w:szCs w:val="28"/>
        </w:rPr>
        <w:t xml:space="preserve"> її дії з абстрактними нормами (первинна </w:t>
      </w:r>
      <w:proofErr w:type="spellStart"/>
      <w:r>
        <w:rPr>
          <w:rFonts w:ascii="Times New Roman" w:eastAsia="Times New Roman" w:hAnsi="Times New Roman" w:cs="Times New Roman"/>
          <w:sz w:val="28"/>
          <w:szCs w:val="28"/>
        </w:rPr>
        <w:t>девіантність</w:t>
      </w:r>
      <w:proofErr w:type="spellEnd"/>
      <w:r>
        <w:rPr>
          <w:rFonts w:ascii="Times New Roman" w:eastAsia="Times New Roman" w:hAnsi="Times New Roman" w:cs="Times New Roman"/>
          <w:sz w:val="28"/>
          <w:szCs w:val="28"/>
        </w:rPr>
        <w:t xml:space="preserve">). Згодом формується репутація, що змушує особу дотримуватися девіантної ролі (вторинна </w:t>
      </w:r>
      <w:proofErr w:type="spellStart"/>
      <w:r>
        <w:rPr>
          <w:rFonts w:ascii="Times New Roman" w:eastAsia="Times New Roman" w:hAnsi="Times New Roman" w:cs="Times New Roman"/>
          <w:sz w:val="28"/>
          <w:szCs w:val="28"/>
        </w:rPr>
        <w:t>девіантність</w:t>
      </w:r>
      <w:proofErr w:type="spellEnd"/>
      <w:r>
        <w:rPr>
          <w:rFonts w:ascii="Times New Roman" w:eastAsia="Times New Roman" w:hAnsi="Times New Roman" w:cs="Times New Roman"/>
          <w:sz w:val="28"/>
          <w:szCs w:val="28"/>
        </w:rPr>
        <w:t>).</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ab/>
        <w:t xml:space="preserve"> Типи стигми:</w:t>
      </w:r>
    </w:p>
    <w:p w14:paraId="37DE1A8F" w14:textId="77777777" w:rsidR="00226005" w:rsidRDefault="00000000">
      <w:pPr>
        <w:numPr>
          <w:ilvl w:val="0"/>
          <w:numId w:val="2"/>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Фізична (вроджені аномалії, каліцтва).</w:t>
      </w:r>
    </w:p>
    <w:p w14:paraId="5EADC4BA" w14:textId="77777777" w:rsidR="00226005" w:rsidRDefault="00000000">
      <w:pPr>
        <w:numPr>
          <w:ilvl w:val="0"/>
          <w:numId w:val="2"/>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Дефекти волі (алкоголізм, наркоманія, психічні розлади).</w:t>
      </w:r>
    </w:p>
    <w:p w14:paraId="4B60F92C" w14:textId="77777777" w:rsidR="00226005" w:rsidRDefault="00000000">
      <w:pPr>
        <w:numPr>
          <w:ilvl w:val="0"/>
          <w:numId w:val="2"/>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Расові ознаки (наприклад, колір шкіри).</w:t>
      </w:r>
    </w:p>
    <w:p w14:paraId="6243F283" w14:textId="77777777" w:rsidR="00226005" w:rsidRDefault="00000000">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Диференційована асоціація: девіантна поведінка формується у процесі взаємодії через засвоєння мотивації, технік та виправдань такої поведінки.</w:t>
      </w:r>
    </w:p>
    <w:p w14:paraId="63BB6A26" w14:textId="77777777" w:rsidR="00226005" w:rsidRDefault="00000000">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 Соціальна роль </w:t>
      </w:r>
      <w:proofErr w:type="spellStart"/>
      <w:r>
        <w:rPr>
          <w:rFonts w:ascii="Times New Roman" w:eastAsia="Times New Roman" w:hAnsi="Times New Roman" w:cs="Times New Roman"/>
          <w:sz w:val="28"/>
          <w:szCs w:val="28"/>
        </w:rPr>
        <w:t>девіанта</w:t>
      </w:r>
      <w:proofErr w:type="spellEnd"/>
      <w:r>
        <w:rPr>
          <w:rFonts w:ascii="Times New Roman" w:eastAsia="Times New Roman" w:hAnsi="Times New Roman" w:cs="Times New Roman"/>
          <w:sz w:val="28"/>
          <w:szCs w:val="28"/>
        </w:rPr>
        <w:t xml:space="preserve">: це очікування щодо поведінки людини відповідно до її статусу. Особа може свідомо приймати роль </w:t>
      </w:r>
      <w:proofErr w:type="spellStart"/>
      <w:r>
        <w:rPr>
          <w:rFonts w:ascii="Times New Roman" w:eastAsia="Times New Roman" w:hAnsi="Times New Roman" w:cs="Times New Roman"/>
          <w:sz w:val="28"/>
          <w:szCs w:val="28"/>
        </w:rPr>
        <w:t>девіанта</w:t>
      </w:r>
      <w:proofErr w:type="spellEnd"/>
      <w:r>
        <w:rPr>
          <w:rFonts w:ascii="Times New Roman" w:eastAsia="Times New Roman" w:hAnsi="Times New Roman" w:cs="Times New Roman"/>
          <w:sz w:val="28"/>
          <w:szCs w:val="28"/>
        </w:rPr>
        <w:t>.</w:t>
      </w:r>
    </w:p>
    <w:p w14:paraId="27E4167D" w14:textId="77777777" w:rsidR="00226005" w:rsidRDefault="00000000">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 Ставлення до норм: людина може нейтралізувати вимоги норм, виправдовуючи свою поведінку:</w:t>
      </w:r>
    </w:p>
    <w:p w14:paraId="743F755A" w14:textId="77777777" w:rsidR="00226005" w:rsidRDefault="00000000">
      <w:pPr>
        <w:numPr>
          <w:ilvl w:val="0"/>
          <w:numId w:val="27"/>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Посилаючись на вищі цінності (відданість друзям, групі).</w:t>
      </w:r>
    </w:p>
    <w:p w14:paraId="4185E386" w14:textId="77777777" w:rsidR="00226005" w:rsidRDefault="00000000">
      <w:pPr>
        <w:numPr>
          <w:ilvl w:val="0"/>
          <w:numId w:val="27"/>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Заперечуючи шкоду або наявність жертви.</w:t>
      </w:r>
    </w:p>
    <w:p w14:paraId="48765FD3" w14:textId="77777777" w:rsidR="00226005" w:rsidRDefault="00000000">
      <w:pPr>
        <w:numPr>
          <w:ilvl w:val="0"/>
          <w:numId w:val="27"/>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Звинувачуючи жертву у провокації.</w:t>
      </w:r>
    </w:p>
    <w:p w14:paraId="0046FAD2" w14:textId="77777777" w:rsidR="00226005" w:rsidRDefault="00000000">
      <w:pPr>
        <w:numPr>
          <w:ilvl w:val="0"/>
          <w:numId w:val="27"/>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Використовуючи спеціальні способи поведінки (сленг, моду, манери).</w:t>
      </w:r>
    </w:p>
    <w:p w14:paraId="3E11039C" w14:textId="77777777" w:rsidR="00226005" w:rsidRDefault="00000000">
      <w:pPr>
        <w:pStyle w:val="3"/>
        <w:keepNext w:val="0"/>
        <w:keepLines w:val="0"/>
        <w:spacing w:before="0" w:after="0" w:line="360" w:lineRule="auto"/>
        <w:ind w:firstLine="720"/>
        <w:jc w:val="both"/>
        <w:rPr>
          <w:rFonts w:ascii="Times New Roman" w:eastAsia="Times New Roman" w:hAnsi="Times New Roman" w:cs="Times New Roman"/>
          <w:b w:val="0"/>
        </w:rPr>
      </w:pPr>
      <w:bookmarkStart w:id="17" w:name="_heading=h.n7qf9s51acyd" w:colFirst="0" w:colLast="0"/>
      <w:bookmarkEnd w:id="17"/>
      <w:r>
        <w:rPr>
          <w:rFonts w:ascii="Times New Roman" w:eastAsia="Times New Roman" w:hAnsi="Times New Roman" w:cs="Times New Roman"/>
          <w:b w:val="0"/>
        </w:rPr>
        <w:t xml:space="preserve">Чинники </w:t>
      </w:r>
      <w:proofErr w:type="spellStart"/>
      <w:r>
        <w:rPr>
          <w:rFonts w:ascii="Times New Roman" w:eastAsia="Times New Roman" w:hAnsi="Times New Roman" w:cs="Times New Roman"/>
          <w:b w:val="0"/>
        </w:rPr>
        <w:t>адиктивної</w:t>
      </w:r>
      <w:proofErr w:type="spellEnd"/>
      <w:r>
        <w:rPr>
          <w:rFonts w:ascii="Times New Roman" w:eastAsia="Times New Roman" w:hAnsi="Times New Roman" w:cs="Times New Roman"/>
          <w:b w:val="0"/>
        </w:rPr>
        <w:t xml:space="preserve"> поведінки підлітків:</w:t>
      </w:r>
    </w:p>
    <w:p w14:paraId="2DC44FCA" w14:textId="77777777" w:rsidR="00226005" w:rsidRDefault="00000000">
      <w:pPr>
        <w:numPr>
          <w:ilvl w:val="0"/>
          <w:numId w:val="6"/>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Особливості підліткового віку, що ускладнюють формування особистості.</w:t>
      </w:r>
    </w:p>
    <w:p w14:paraId="5F35D19F" w14:textId="77777777" w:rsidR="00226005" w:rsidRDefault="00000000">
      <w:pPr>
        <w:numPr>
          <w:ilvl w:val="0"/>
          <w:numId w:val="6"/>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Неповні знання про шкідливість ПАР (психоактивних речовин), їх доступність, вплив модних тенденцій.</w:t>
      </w:r>
    </w:p>
    <w:p w14:paraId="2EB7A76A" w14:textId="77777777" w:rsidR="00226005" w:rsidRDefault="00000000">
      <w:pPr>
        <w:numPr>
          <w:ilvl w:val="0"/>
          <w:numId w:val="6"/>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Невміння відмовлятися від шкідливих пропозицій, страх бути відкинутим однолітками.</w:t>
      </w:r>
    </w:p>
    <w:p w14:paraId="569E6180" w14:textId="77777777" w:rsidR="00226005" w:rsidRDefault="00000000">
      <w:pPr>
        <w:numPr>
          <w:ilvl w:val="0"/>
          <w:numId w:val="6"/>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Вплив антисоціальних груп та дозвілля без мети.</w:t>
      </w:r>
    </w:p>
    <w:p w14:paraId="150F5D18" w14:textId="77777777" w:rsidR="00226005" w:rsidRDefault="00000000">
      <w:pPr>
        <w:numPr>
          <w:ilvl w:val="0"/>
          <w:numId w:val="6"/>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Сприйняття ПАР як засобу стимуляції творчості чи джерела нових вражень.</w:t>
      </w:r>
    </w:p>
    <w:p w14:paraId="09732349" w14:textId="77777777" w:rsidR="00226005" w:rsidRDefault="00000000">
      <w:pPr>
        <w:numPr>
          <w:ilvl w:val="0"/>
          <w:numId w:val="6"/>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Негативний приклад дорослих, порушення виховних практик у сім’ї.</w:t>
      </w:r>
    </w:p>
    <w:p w14:paraId="211D5886" w14:textId="77777777" w:rsidR="00226005" w:rsidRDefault="00000000">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Залучення батьків до шкільних справ сприяє покращенню поведінки учнів. Ефективними є заходи, у яких батьки беруть участь, наприклад, розповіді про свої професії, екскурсії на їхнє місце роботи.</w:t>
      </w:r>
    </w:p>
    <w:p w14:paraId="7DD9DE93" w14:textId="77777777" w:rsidR="00226005" w:rsidRDefault="00000000">
      <w:pPr>
        <w:pStyle w:val="3"/>
        <w:keepNext w:val="0"/>
        <w:keepLines w:val="0"/>
        <w:spacing w:before="0" w:after="0" w:line="360" w:lineRule="auto"/>
        <w:ind w:firstLine="720"/>
        <w:jc w:val="both"/>
      </w:pPr>
      <w:bookmarkStart w:id="18" w:name="_heading=h.fhuemb94vxle" w:colFirst="0" w:colLast="0"/>
      <w:bookmarkEnd w:id="18"/>
      <w:r>
        <w:rPr>
          <w:rFonts w:ascii="Times New Roman" w:eastAsia="Times New Roman" w:hAnsi="Times New Roman" w:cs="Times New Roman"/>
          <w:b w:val="0"/>
        </w:rPr>
        <w:t>Отже, інтеграція учнів у шкільне середовище через підтримку, співпрацю з батьками та педагогічний супровід сприяє зменшенню рівня девіантної поведінки, допомагаючи кожному учню досягти успіху, незалежно від його можливостей.</w:t>
      </w:r>
    </w:p>
    <w:p w14:paraId="2A3C9BB3" w14:textId="77777777" w:rsidR="00226005" w:rsidRDefault="00226005">
      <w:pPr>
        <w:spacing w:after="0" w:line="360" w:lineRule="auto"/>
        <w:jc w:val="both"/>
        <w:rPr>
          <w:rFonts w:ascii="Times New Roman" w:eastAsia="Times New Roman" w:hAnsi="Times New Roman" w:cs="Times New Roman"/>
          <w:sz w:val="28"/>
          <w:szCs w:val="28"/>
        </w:rPr>
      </w:pPr>
    </w:p>
    <w:p w14:paraId="722DE3E3" w14:textId="77777777" w:rsidR="00226005" w:rsidRDefault="00000000">
      <w:pPr>
        <w:pStyle w:val="1"/>
        <w:spacing w:before="0" w:line="360" w:lineRule="auto"/>
        <w:jc w:val="center"/>
        <w:rPr>
          <w:rFonts w:ascii="Times New Roman" w:eastAsia="Times New Roman" w:hAnsi="Times New Roman" w:cs="Times New Roman"/>
          <w:color w:val="000000"/>
        </w:rPr>
      </w:pPr>
      <w:bookmarkStart w:id="19" w:name="_heading=h.2et92p0" w:colFirst="0" w:colLast="0"/>
      <w:bookmarkEnd w:id="19"/>
      <w:r>
        <w:rPr>
          <w:rFonts w:ascii="Times New Roman" w:eastAsia="Times New Roman" w:hAnsi="Times New Roman" w:cs="Times New Roman"/>
          <w:color w:val="000000"/>
        </w:rPr>
        <w:t>1.3. Форми прояву девіантної поведінки підлітків</w:t>
      </w:r>
    </w:p>
    <w:p w14:paraId="658C6EB4" w14:textId="77777777" w:rsidR="00226005" w:rsidRDefault="00000000">
      <w:pPr>
        <w:pStyle w:val="3"/>
        <w:keepNext w:val="0"/>
        <w:keepLines w:val="0"/>
        <w:spacing w:before="0" w:after="0" w:line="360" w:lineRule="auto"/>
        <w:ind w:firstLine="720"/>
        <w:jc w:val="both"/>
        <w:rPr>
          <w:rFonts w:ascii="Times New Roman" w:eastAsia="Times New Roman" w:hAnsi="Times New Roman" w:cs="Times New Roman"/>
          <w:b w:val="0"/>
        </w:rPr>
      </w:pPr>
      <w:bookmarkStart w:id="20" w:name="_heading=h.qkjyxwne9rw" w:colFirst="0" w:colLast="0"/>
      <w:bookmarkEnd w:id="20"/>
      <w:r>
        <w:rPr>
          <w:rFonts w:ascii="Times New Roman" w:eastAsia="Times New Roman" w:hAnsi="Times New Roman" w:cs="Times New Roman"/>
          <w:b w:val="0"/>
        </w:rPr>
        <w:t xml:space="preserve">Особливості сучасного розвитку суспільства та їхній вплив на девіантну </w:t>
      </w:r>
      <w:proofErr w:type="spellStart"/>
      <w:r>
        <w:rPr>
          <w:rFonts w:ascii="Times New Roman" w:eastAsia="Times New Roman" w:hAnsi="Times New Roman" w:cs="Times New Roman"/>
          <w:b w:val="0"/>
        </w:rPr>
        <w:t>поведінк</w:t>
      </w:r>
      <w:proofErr w:type="spellEnd"/>
      <w:r>
        <w:rPr>
          <w:rFonts w:ascii="Times New Roman" w:eastAsia="Times New Roman" w:hAnsi="Times New Roman" w:cs="Times New Roman"/>
          <w:b w:val="0"/>
        </w:rPr>
        <w:t>.</w:t>
      </w:r>
    </w:p>
    <w:p w14:paraId="577FD751" w14:textId="77777777" w:rsidR="00226005" w:rsidRDefault="00000000">
      <w:pPr>
        <w:pStyle w:val="3"/>
        <w:keepNext w:val="0"/>
        <w:keepLines w:val="0"/>
        <w:spacing w:before="0" w:after="0" w:line="360" w:lineRule="auto"/>
        <w:ind w:firstLine="709"/>
        <w:jc w:val="both"/>
        <w:rPr>
          <w:rFonts w:ascii="Times New Roman" w:eastAsia="Times New Roman" w:hAnsi="Times New Roman" w:cs="Times New Roman"/>
          <w:b w:val="0"/>
        </w:rPr>
      </w:pPr>
      <w:bookmarkStart w:id="21" w:name="_heading=h.i0fnkb5func3" w:colFirst="0" w:colLast="0"/>
      <w:bookmarkEnd w:id="21"/>
      <w:r>
        <w:rPr>
          <w:rFonts w:ascii="Times New Roman" w:eastAsia="Times New Roman" w:hAnsi="Times New Roman" w:cs="Times New Roman"/>
          <w:b w:val="0"/>
        </w:rPr>
        <w:lastRenderedPageBreak/>
        <w:t>Сьогоднішні умови розвитку суспільства сприяють збільшенню кількості відхилень у соціальному, фізичному та психічному становленні молодого покоління. Соціальні, екологічні, політичні й моральні аспекти, характерні для конкретно-історичних періодів існування суспільства, обумовлюють специфічні форми та масштаби соціальних відхилень.</w:t>
      </w:r>
    </w:p>
    <w:p w14:paraId="5E7415CA" w14:textId="77777777" w:rsidR="00226005" w:rsidRDefault="00000000">
      <w:pPr>
        <w:pStyle w:val="3"/>
        <w:keepNext w:val="0"/>
        <w:keepLines w:val="0"/>
        <w:spacing w:before="0" w:after="0" w:line="360" w:lineRule="auto"/>
        <w:ind w:firstLine="709"/>
        <w:jc w:val="both"/>
        <w:rPr>
          <w:rFonts w:ascii="Times New Roman" w:eastAsia="Times New Roman" w:hAnsi="Times New Roman" w:cs="Times New Roman"/>
          <w:b w:val="0"/>
        </w:rPr>
      </w:pPr>
      <w:bookmarkStart w:id="22" w:name="_heading=h.22o8zh28dd8t" w:colFirst="0" w:colLast="0"/>
      <w:bookmarkEnd w:id="22"/>
      <w:r>
        <w:rPr>
          <w:rFonts w:ascii="Times New Roman" w:eastAsia="Times New Roman" w:hAnsi="Times New Roman" w:cs="Times New Roman"/>
          <w:b w:val="0"/>
        </w:rPr>
        <w:t>Рівень соціальних відхилень у суспільстві відображає його моральний клімат, стан законності й правопорядку, а також ступінь згуртованості соціальних груп. Девіантна поведінка визначається як система вчинків або окремі дії, які суперечать нормам, прийнятим у суспільстві, та проявляються у відхиленні від морального й естетичного самоконтролю.</w:t>
      </w:r>
    </w:p>
    <w:p w14:paraId="2674DEA5" w14:textId="77777777" w:rsidR="00226005" w:rsidRDefault="00000000">
      <w:pPr>
        <w:pStyle w:val="3"/>
        <w:keepNext w:val="0"/>
        <w:keepLines w:val="0"/>
        <w:spacing w:before="0" w:after="0" w:line="360" w:lineRule="auto"/>
        <w:ind w:firstLine="709"/>
        <w:jc w:val="both"/>
        <w:rPr>
          <w:rFonts w:ascii="Times New Roman" w:eastAsia="Times New Roman" w:hAnsi="Times New Roman" w:cs="Times New Roman"/>
          <w:b w:val="0"/>
        </w:rPr>
      </w:pPr>
      <w:bookmarkStart w:id="23" w:name="_heading=h.nqp3voxennny" w:colFirst="0" w:colLast="0"/>
      <w:bookmarkEnd w:id="23"/>
      <w:r>
        <w:rPr>
          <w:rFonts w:ascii="Times New Roman" w:eastAsia="Times New Roman" w:hAnsi="Times New Roman" w:cs="Times New Roman"/>
          <w:b w:val="0"/>
        </w:rPr>
        <w:t>Головним критерієм оцінки девіантної поведінки є аналіз взаємодії людини з реальністю, адже принцип адаптивності передбачає пристосування до умов та середовища. Існує п’ять способів взаємодії індивіда з реальністю: пристосування, боротьба, хворобливе протистояння, уникнення та ігнорування.</w:t>
      </w:r>
    </w:p>
    <w:p w14:paraId="6C8E27DF" w14:textId="77777777" w:rsidR="00226005" w:rsidRDefault="00000000">
      <w:pPr>
        <w:numPr>
          <w:ilvl w:val="0"/>
          <w:numId w:val="21"/>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Боротьба з реальністю: </w:t>
      </w:r>
    </w:p>
    <w:p w14:paraId="249C7E3D" w14:textId="77777777" w:rsidR="00226005"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Індивід прагне змінити оточення, яке вважає несприятливим, підлаштовуючи його під свої установки й цінності. Усі проблеми, з якими він стикається, пояснюються недоліками реальності, а шлях їх вирішення полягає у зміні світу або отриманні максимальної вигоди від його норм.</w:t>
      </w:r>
    </w:p>
    <w:p w14:paraId="22A3B71D" w14:textId="77777777" w:rsidR="00226005" w:rsidRDefault="00000000">
      <w:pPr>
        <w:numPr>
          <w:ilvl w:val="0"/>
          <w:numId w:val="21"/>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Хворобливе протистояння: </w:t>
      </w:r>
    </w:p>
    <w:p w14:paraId="7DB49BEA" w14:textId="77777777" w:rsidR="00226005" w:rsidRDefault="00000000">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8"/>
          <w:szCs w:val="28"/>
        </w:rPr>
        <w:t>Ця форма є наслідком психопатологічних розладів, за яких світ сприймається як ворожий через спотворене розуміння подій і мотивів інших. У цьому стані індивід не може об’єктивно оцінювати свої вчинки або адекватно взаємодіяти з оточенням. Якщо у випадку боротьби людина свідомо вибирає протистояння, то за психічних розладів цей спосіб стає єдиним можливим.</w:t>
      </w:r>
      <w:r>
        <w:rPr>
          <w:rFonts w:ascii="Times New Roman" w:eastAsia="Times New Roman" w:hAnsi="Times New Roman" w:cs="Times New Roman"/>
          <w:sz w:val="28"/>
          <w:szCs w:val="28"/>
        </w:rPr>
        <w:br/>
      </w:r>
    </w:p>
    <w:p w14:paraId="14CE4BAF" w14:textId="77777777" w:rsidR="00226005" w:rsidRDefault="00000000">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Шкільна дезадаптація часто зумовлена перехідними непатологічними формами поведінки. Психологи вважають, що підлітковий вік характеризується двома фазами психічного дозрівання: негативною (12–15 </w:t>
      </w:r>
      <w:r>
        <w:rPr>
          <w:rFonts w:ascii="Times New Roman" w:eastAsia="Times New Roman" w:hAnsi="Times New Roman" w:cs="Times New Roman"/>
          <w:sz w:val="28"/>
          <w:szCs w:val="28"/>
        </w:rPr>
        <w:lastRenderedPageBreak/>
        <w:t>років), коли підлітки прагнуть протиставляти себе оточенню, і позитивною (16–18 років), у якій відбувається соціалізація й формування життєвих цінностей. Хоча ці фази умовні й тісно переплітаються, їх важливо враховувати під час педагогічної чи соціальної корекції поведінки. Патологічні відхилення, навпаки, потребують втручання педагогів, лікарів і медикаментозної терапії.</w:t>
      </w:r>
    </w:p>
    <w:p w14:paraId="493A2CCD" w14:textId="77777777" w:rsidR="00226005" w:rsidRDefault="00000000">
      <w:pPr>
        <w:spacing w:after="0" w:line="36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8"/>
          <w:szCs w:val="28"/>
        </w:rPr>
        <w:t>Диференціальна діагностика патологічних і непатологічних форм поведінки є складною, але надзвичайно важливою.</w:t>
      </w:r>
    </w:p>
    <w:p w14:paraId="57D57F1A" w14:textId="77777777" w:rsidR="00226005" w:rsidRDefault="00000000">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Підлітковий період називають перехідним, оскільки саме в цей час дитина починає формувати свою індивідуальність, висловлювати думки й захищати власні інтереси. Батькам зазвичай складно прийняти, що їхня дитина вже дорослішає, і замість вказівок необхідно починати домовлятися, враховуючи, що ідеї підлітків можуть бути далекими від реальності. Часто девіантна поведінка є спробою </w:t>
      </w:r>
      <w:proofErr w:type="spellStart"/>
      <w:r>
        <w:rPr>
          <w:rFonts w:ascii="Times New Roman" w:eastAsia="Times New Roman" w:hAnsi="Times New Roman" w:cs="Times New Roman"/>
          <w:sz w:val="28"/>
          <w:szCs w:val="28"/>
        </w:rPr>
        <w:t>підлітка</w:t>
      </w:r>
      <w:proofErr w:type="spellEnd"/>
      <w:r>
        <w:rPr>
          <w:rFonts w:ascii="Times New Roman" w:eastAsia="Times New Roman" w:hAnsi="Times New Roman" w:cs="Times New Roman"/>
          <w:sz w:val="28"/>
          <w:szCs w:val="28"/>
        </w:rPr>
        <w:t xml:space="preserve"> відстояти свою позицію.</w:t>
      </w:r>
    </w:p>
    <w:p w14:paraId="3479DEFD" w14:textId="77777777" w:rsidR="00226005" w:rsidRDefault="00000000">
      <w:pPr>
        <w:spacing w:after="0" w:line="36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8"/>
          <w:szCs w:val="28"/>
        </w:rPr>
        <w:t xml:space="preserve">Підлітки схильні до </w:t>
      </w:r>
      <w:proofErr w:type="spellStart"/>
      <w:r>
        <w:rPr>
          <w:rFonts w:ascii="Times New Roman" w:eastAsia="Times New Roman" w:hAnsi="Times New Roman" w:cs="Times New Roman"/>
          <w:sz w:val="28"/>
          <w:szCs w:val="28"/>
        </w:rPr>
        <w:t>емоційно</w:t>
      </w:r>
      <w:proofErr w:type="spellEnd"/>
      <w:r>
        <w:rPr>
          <w:rFonts w:ascii="Times New Roman" w:eastAsia="Times New Roman" w:hAnsi="Times New Roman" w:cs="Times New Roman"/>
          <w:sz w:val="28"/>
          <w:szCs w:val="28"/>
        </w:rPr>
        <w:t xml:space="preserve"> забарвлених дій, які іноді мають руйнівний характер: прогули уроків, бійки, вживання наркотиків або алкоголю, порушення закону. Це є сигналом про потребу втручання психологів, особливо коли батьки втрачають контроль над ситуацією.</w:t>
      </w:r>
    </w:p>
    <w:p w14:paraId="426C61E2" w14:textId="77777777" w:rsidR="00226005" w:rsidRDefault="00000000">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Девіантна поведінка може виникати через невідповідність між соціально схваленими цілями та реальними можливостями їх досягнення. Наприклад, прагнення до матеріального благополуччя часто спонукає до аморальних або протиправних дій. Інший варіант – неприйняття або демонстративний протест проти соціальних норм.</w:t>
      </w:r>
    </w:p>
    <w:p w14:paraId="52F3EA00" w14:textId="77777777" w:rsidR="00226005" w:rsidRDefault="00000000">
      <w:pPr>
        <w:spacing w:after="0" w:line="36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8"/>
          <w:szCs w:val="28"/>
        </w:rPr>
        <w:t>Дії підлітків продиктовані бажанням самоствердження, отримання схвалення авторитетних осіб (друзів або прикладів для наслідування). Рідше такими авторитетами виступають батьки.</w:t>
      </w:r>
    </w:p>
    <w:p w14:paraId="7264E61A" w14:textId="77777777" w:rsidR="00226005" w:rsidRDefault="00000000">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Девіантна поведінка у підлітків може проявлятися як:</w:t>
      </w:r>
    </w:p>
    <w:p w14:paraId="23DC6710" w14:textId="77777777" w:rsidR="00226005" w:rsidRDefault="00000000">
      <w:pPr>
        <w:numPr>
          <w:ilvl w:val="0"/>
          <w:numId w:val="32"/>
        </w:numPr>
        <w:spacing w:after="0" w:line="36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делінквентна</w:t>
      </w:r>
      <w:proofErr w:type="spellEnd"/>
      <w:r>
        <w:rPr>
          <w:rFonts w:ascii="Times New Roman" w:eastAsia="Times New Roman" w:hAnsi="Times New Roman" w:cs="Times New Roman"/>
          <w:sz w:val="28"/>
          <w:szCs w:val="28"/>
        </w:rPr>
        <w:t xml:space="preserve"> (протиправна)</w:t>
      </w:r>
    </w:p>
    <w:p w14:paraId="596A8EC7" w14:textId="77777777" w:rsidR="00226005" w:rsidRDefault="00000000">
      <w:pPr>
        <w:numPr>
          <w:ilvl w:val="0"/>
          <w:numId w:val="32"/>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антисоціальна;</w:t>
      </w:r>
    </w:p>
    <w:p w14:paraId="67F44A72" w14:textId="77777777" w:rsidR="00226005" w:rsidRDefault="00000000">
      <w:pPr>
        <w:numPr>
          <w:ilvl w:val="0"/>
          <w:numId w:val="32"/>
        </w:numPr>
        <w:spacing w:after="0" w:line="36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антидисциплінарна</w:t>
      </w:r>
      <w:proofErr w:type="spellEnd"/>
      <w:r>
        <w:rPr>
          <w:rFonts w:ascii="Times New Roman" w:eastAsia="Times New Roman" w:hAnsi="Times New Roman" w:cs="Times New Roman"/>
          <w:sz w:val="28"/>
          <w:szCs w:val="28"/>
        </w:rPr>
        <w:t>;</w:t>
      </w:r>
    </w:p>
    <w:p w14:paraId="21D8F5AC" w14:textId="77777777" w:rsidR="00226005" w:rsidRDefault="00000000">
      <w:pPr>
        <w:numPr>
          <w:ilvl w:val="0"/>
          <w:numId w:val="32"/>
        </w:numPr>
        <w:spacing w:after="0" w:line="36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lastRenderedPageBreak/>
        <w:t>аутоагресивна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шкодження</w:t>
      </w:r>
      <w:proofErr w:type="spellEnd"/>
      <w:r>
        <w:rPr>
          <w:rFonts w:ascii="Times New Roman" w:eastAsia="Times New Roman" w:hAnsi="Times New Roman" w:cs="Times New Roman"/>
          <w:sz w:val="28"/>
          <w:szCs w:val="28"/>
        </w:rPr>
        <w:t xml:space="preserve"> собі, думки про самогубство).</w:t>
      </w:r>
    </w:p>
    <w:p w14:paraId="1B557D6F" w14:textId="77777777" w:rsidR="00226005" w:rsidRDefault="00000000">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Інші форми:</w:t>
      </w:r>
    </w:p>
    <w:p w14:paraId="39B9DCC6" w14:textId="77777777" w:rsidR="00226005" w:rsidRDefault="00000000">
      <w:pPr>
        <w:numPr>
          <w:ilvl w:val="0"/>
          <w:numId w:val="13"/>
        </w:numPr>
        <w:spacing w:after="0" w:line="36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Гіперкінетичний</w:t>
      </w:r>
      <w:proofErr w:type="spellEnd"/>
      <w:r>
        <w:rPr>
          <w:rFonts w:ascii="Times New Roman" w:eastAsia="Times New Roman" w:hAnsi="Times New Roman" w:cs="Times New Roman"/>
          <w:sz w:val="28"/>
          <w:szCs w:val="28"/>
        </w:rPr>
        <w:t xml:space="preserve"> розлад: імпульсивність, необережність, нестриманість у діях, низька самооцінка.</w:t>
      </w:r>
    </w:p>
    <w:p w14:paraId="2A575C6A" w14:textId="77777777" w:rsidR="00226005" w:rsidRDefault="00000000">
      <w:pPr>
        <w:numPr>
          <w:ilvl w:val="0"/>
          <w:numId w:val="13"/>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Соціалізований розлад: агресивність до людей із владою, пригніченість, депресія.</w:t>
      </w:r>
    </w:p>
    <w:p w14:paraId="74812918" w14:textId="77777777" w:rsidR="00226005" w:rsidRDefault="00000000">
      <w:pPr>
        <w:numPr>
          <w:ilvl w:val="0"/>
          <w:numId w:val="13"/>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Несоціалізований розлад: недовіра до оточуючих, прагнення </w:t>
      </w:r>
      <w:proofErr w:type="spellStart"/>
      <w:r>
        <w:rPr>
          <w:rFonts w:ascii="Times New Roman" w:eastAsia="Times New Roman" w:hAnsi="Times New Roman" w:cs="Times New Roman"/>
          <w:sz w:val="28"/>
          <w:szCs w:val="28"/>
        </w:rPr>
        <w:t>ізолюватися</w:t>
      </w:r>
      <w:proofErr w:type="spellEnd"/>
      <w:r>
        <w:rPr>
          <w:rFonts w:ascii="Times New Roman" w:eastAsia="Times New Roman" w:hAnsi="Times New Roman" w:cs="Times New Roman"/>
          <w:sz w:val="28"/>
          <w:szCs w:val="28"/>
        </w:rPr>
        <w:t>.</w:t>
      </w:r>
    </w:p>
    <w:p w14:paraId="1A126EB7" w14:textId="77777777" w:rsidR="00226005" w:rsidRDefault="00000000">
      <w:pPr>
        <w:numPr>
          <w:ilvl w:val="0"/>
          <w:numId w:val="13"/>
        </w:numPr>
        <w:spacing w:after="0" w:line="36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Делінквентність</w:t>
      </w:r>
      <w:proofErr w:type="spellEnd"/>
      <w:r>
        <w:rPr>
          <w:rFonts w:ascii="Times New Roman" w:eastAsia="Times New Roman" w:hAnsi="Times New Roman" w:cs="Times New Roman"/>
          <w:sz w:val="28"/>
          <w:szCs w:val="28"/>
        </w:rPr>
        <w:t>: порушення закону (крадіжки, шахрайство).</w:t>
      </w:r>
    </w:p>
    <w:p w14:paraId="502E12A9" w14:textId="77777777" w:rsidR="00226005" w:rsidRDefault="00000000">
      <w:pPr>
        <w:spacing w:after="0" w:line="36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8"/>
          <w:szCs w:val="28"/>
        </w:rPr>
        <w:t xml:space="preserve">Окремо виділяється статева </w:t>
      </w:r>
      <w:proofErr w:type="spellStart"/>
      <w:r>
        <w:rPr>
          <w:rFonts w:ascii="Times New Roman" w:eastAsia="Times New Roman" w:hAnsi="Times New Roman" w:cs="Times New Roman"/>
          <w:sz w:val="28"/>
          <w:szCs w:val="28"/>
        </w:rPr>
        <w:t>девіантність</w:t>
      </w:r>
      <w:proofErr w:type="spellEnd"/>
      <w:r>
        <w:rPr>
          <w:rFonts w:ascii="Times New Roman" w:eastAsia="Times New Roman" w:hAnsi="Times New Roman" w:cs="Times New Roman"/>
          <w:sz w:val="28"/>
          <w:szCs w:val="28"/>
        </w:rPr>
        <w:t>, що виникає через ранній статевий потяг або знущання з боку однолітків.</w:t>
      </w:r>
    </w:p>
    <w:p w14:paraId="128EAF5F" w14:textId="77777777" w:rsidR="00226005" w:rsidRDefault="00000000">
      <w:pPr>
        <w:spacing w:after="0" w:line="36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8"/>
          <w:szCs w:val="28"/>
        </w:rPr>
        <w:t xml:space="preserve">Сім’я має вирішальний вплив на формування підліткової поведінки. Неповні або конфліктні сім’ї, антисоціальні моделі поведінки батьків, зловживання алкоголем – усе це створює умови для </w:t>
      </w:r>
      <w:proofErr w:type="spellStart"/>
      <w:r>
        <w:rPr>
          <w:rFonts w:ascii="Times New Roman" w:eastAsia="Times New Roman" w:hAnsi="Times New Roman" w:cs="Times New Roman"/>
          <w:sz w:val="28"/>
          <w:szCs w:val="28"/>
        </w:rPr>
        <w:t>девіацій</w:t>
      </w:r>
      <w:proofErr w:type="spellEnd"/>
      <w:r>
        <w:rPr>
          <w:rFonts w:ascii="Times New Roman" w:eastAsia="Times New Roman" w:hAnsi="Times New Roman" w:cs="Times New Roman"/>
          <w:sz w:val="28"/>
          <w:szCs w:val="28"/>
        </w:rPr>
        <w:t xml:space="preserve"> у поведінці. Навіть у зовні благополучних сім’ях неправильні відносини можуть стати причиною відхилень у поведінці дитини.</w:t>
      </w:r>
    </w:p>
    <w:p w14:paraId="06EA780D" w14:textId="77777777" w:rsidR="00226005" w:rsidRDefault="00000000">
      <w:pPr>
        <w:spacing w:after="0" w:line="360" w:lineRule="auto"/>
        <w:ind w:firstLine="72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Отже,девіантна</w:t>
      </w:r>
      <w:proofErr w:type="spellEnd"/>
      <w:r>
        <w:rPr>
          <w:rFonts w:ascii="Times New Roman" w:eastAsia="Times New Roman" w:hAnsi="Times New Roman" w:cs="Times New Roman"/>
          <w:sz w:val="28"/>
          <w:szCs w:val="28"/>
        </w:rPr>
        <w:t xml:space="preserve"> поведінка підлітків є наслідком складних взаємодій внутрішніх і зовнішніх факторів: соціального середовища, умов виховання, особливостей фізичного та психічного розвитку. Вчасне виявлення причин і залучення підлітків до позитивної діяльності сприяє корекції їхньої поведінки та гармонійному входженню в соціум.</w:t>
      </w:r>
    </w:p>
    <w:p w14:paraId="6C0C4876" w14:textId="77777777" w:rsidR="00226005" w:rsidRDefault="00226005">
      <w:pPr>
        <w:spacing w:after="0" w:line="360" w:lineRule="auto"/>
        <w:ind w:firstLine="709"/>
        <w:jc w:val="both"/>
        <w:rPr>
          <w:rFonts w:ascii="Times New Roman" w:eastAsia="Times New Roman" w:hAnsi="Times New Roman" w:cs="Times New Roman"/>
          <w:sz w:val="28"/>
          <w:szCs w:val="28"/>
        </w:rPr>
      </w:pPr>
    </w:p>
    <w:p w14:paraId="2E44CA7C" w14:textId="77777777" w:rsidR="00226005" w:rsidRDefault="00000000">
      <w:pPr>
        <w:spacing w:after="0"/>
        <w:rPr>
          <w:rFonts w:ascii="Times New Roman" w:eastAsia="Times New Roman" w:hAnsi="Times New Roman" w:cs="Times New Roman"/>
          <w:sz w:val="28"/>
          <w:szCs w:val="28"/>
        </w:rPr>
      </w:pPr>
      <w:bookmarkStart w:id="24" w:name="_heading=h.tyjcwt" w:colFirst="0" w:colLast="0"/>
      <w:bookmarkEnd w:id="24"/>
      <w:r>
        <w:br w:type="page"/>
      </w:r>
    </w:p>
    <w:p w14:paraId="2018B504" w14:textId="77777777" w:rsidR="00226005" w:rsidRDefault="00000000">
      <w:pPr>
        <w:pStyle w:val="1"/>
        <w:spacing w:before="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Висновки до розділу 1</w:t>
      </w:r>
    </w:p>
    <w:p w14:paraId="6EE5163E" w14:textId="77777777" w:rsidR="00226005" w:rsidRDefault="00000000">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Щодня на вулицях, у транспорті, офісах і магазинах ми зустрічаємо молодь, чия поведінка часто викликає подив через відмінність від загальноприйнятих норм. Незвичний одяг, мова, стиль зачіски чи взуття, а головне – дії, нерідко сприймаються суспільством як неприйнятні. Це явище є проявом </w:t>
      </w:r>
      <w:proofErr w:type="spellStart"/>
      <w:r>
        <w:rPr>
          <w:rFonts w:ascii="Times New Roman" w:eastAsia="Times New Roman" w:hAnsi="Times New Roman" w:cs="Times New Roman"/>
          <w:sz w:val="28"/>
          <w:szCs w:val="28"/>
        </w:rPr>
        <w:t>девіації</w:t>
      </w:r>
      <w:proofErr w:type="spellEnd"/>
      <w:r>
        <w:rPr>
          <w:rFonts w:ascii="Times New Roman" w:eastAsia="Times New Roman" w:hAnsi="Times New Roman" w:cs="Times New Roman"/>
          <w:sz w:val="28"/>
          <w:szCs w:val="28"/>
        </w:rPr>
        <w:t>, яка визначається як відхилення від соціальних і моральних норм.</w:t>
      </w:r>
    </w:p>
    <w:p w14:paraId="659346C7" w14:textId="77777777" w:rsidR="00226005" w:rsidRDefault="00000000">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Девіантна поведінка є не лише предметом вивчення педагогіки, а й значною мірою кримінології та психології. Вона стала основою для профілактичних заходів у різних соціальних інституціях, включно з органами внутрішніх справ. Однак для успішної роботи з такими дітьми необхідно розширювати традиційні підходи педагогіки, залучаючи методи, які пропонує соціальна педагогіка.</w:t>
      </w:r>
    </w:p>
    <w:p w14:paraId="5E0F1CAE" w14:textId="77777777" w:rsidR="00226005" w:rsidRDefault="00000000">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Соціальна педагогіка допомагає підліткам вирішувати проблеми самореалізації та адаптації до соціальних, фізичних і психічних норм. Формування у них усвідомлення критеріїв правильної поведінки в суспільстві є важливим етапом їхнього виховання. Саме тому сучасний педагогічний процес повинен ґрунтуватися на комплексному підході, де особистісний розвиток </w:t>
      </w:r>
      <w:proofErr w:type="spellStart"/>
      <w:r>
        <w:rPr>
          <w:rFonts w:ascii="Times New Roman" w:eastAsia="Times New Roman" w:hAnsi="Times New Roman" w:cs="Times New Roman"/>
          <w:sz w:val="28"/>
          <w:szCs w:val="28"/>
        </w:rPr>
        <w:t>підлітка</w:t>
      </w:r>
      <w:proofErr w:type="spellEnd"/>
      <w:r>
        <w:rPr>
          <w:rFonts w:ascii="Times New Roman" w:eastAsia="Times New Roman" w:hAnsi="Times New Roman" w:cs="Times New Roman"/>
          <w:sz w:val="28"/>
          <w:szCs w:val="28"/>
        </w:rPr>
        <w:t xml:space="preserve"> поєднується з формуванням у нього соціально значущих звичок.</w:t>
      </w:r>
    </w:p>
    <w:p w14:paraId="04CC17A1" w14:textId="77777777" w:rsidR="00226005" w:rsidRDefault="00000000">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Формування правильної поведінки підлітків із девіантними проявами є багатогранним процесом, що вимагає комплексного підходу. Сучасні умови розвитку суспільства сприяють появі відхилень у соціальній, фізичній та психічній сферах молодого покоління. Такі відхилення часто стають викликом для педагогів, психологів та соціальних працівників.</w:t>
      </w:r>
    </w:p>
    <w:p w14:paraId="24B33BDB" w14:textId="77777777" w:rsidR="00226005" w:rsidRDefault="00000000">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Девіантна поведінка, яка виявляється у відхиленні від загальноприйнятих норм, часто викликає нерозуміння і засудження з боку суспільства. У педагогіці, психології та кримінології для опису таких відхилень використовується поняття "</w:t>
      </w:r>
      <w:proofErr w:type="spellStart"/>
      <w:r>
        <w:rPr>
          <w:rFonts w:ascii="Times New Roman" w:eastAsia="Times New Roman" w:hAnsi="Times New Roman" w:cs="Times New Roman"/>
          <w:sz w:val="28"/>
          <w:szCs w:val="28"/>
        </w:rPr>
        <w:t>девіація</w:t>
      </w:r>
      <w:proofErr w:type="spellEnd"/>
      <w:r>
        <w:rPr>
          <w:rFonts w:ascii="Times New Roman" w:eastAsia="Times New Roman" w:hAnsi="Times New Roman" w:cs="Times New Roman"/>
          <w:sz w:val="28"/>
          <w:szCs w:val="28"/>
        </w:rPr>
        <w:t xml:space="preserve">". Вивченням причин, проявів і </w:t>
      </w:r>
      <w:r>
        <w:rPr>
          <w:rFonts w:ascii="Times New Roman" w:eastAsia="Times New Roman" w:hAnsi="Times New Roman" w:cs="Times New Roman"/>
          <w:sz w:val="28"/>
          <w:szCs w:val="28"/>
        </w:rPr>
        <w:lastRenderedPageBreak/>
        <w:t xml:space="preserve">способів корекції цієї поведінки займається окрема галузь знань – </w:t>
      </w:r>
      <w:proofErr w:type="spellStart"/>
      <w:r>
        <w:rPr>
          <w:rFonts w:ascii="Times New Roman" w:eastAsia="Times New Roman" w:hAnsi="Times New Roman" w:cs="Times New Roman"/>
          <w:sz w:val="28"/>
          <w:szCs w:val="28"/>
        </w:rPr>
        <w:t>девіантологія</w:t>
      </w:r>
      <w:proofErr w:type="spellEnd"/>
      <w:r>
        <w:rPr>
          <w:rFonts w:ascii="Times New Roman" w:eastAsia="Times New Roman" w:hAnsi="Times New Roman" w:cs="Times New Roman"/>
          <w:sz w:val="28"/>
          <w:szCs w:val="28"/>
        </w:rPr>
        <w:t>.</w:t>
      </w:r>
    </w:p>
    <w:p w14:paraId="0B0BF529" w14:textId="77777777" w:rsidR="00226005" w:rsidRDefault="00000000">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Як свідчить досвід відомих педагогів, таких як А. С. Макаренко і В. О. Сухомлинський, загальних підходів педагогіки недостатньо для роботи з підлітками, які демонструють відхилення в поведінці. Тут важливу роль відіграє соціальна педагогіка, яка ставить за мету допомогу неповнолітнім у подоланні особистісних криз і адаптації до соціальних норм.</w:t>
      </w:r>
    </w:p>
    <w:p w14:paraId="64C8ED00" w14:textId="77777777" w:rsidR="00226005" w:rsidRDefault="00000000">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Процес виховання підлітків із девіантною поведінкою має кілька етапів:</w:t>
      </w:r>
    </w:p>
    <w:p w14:paraId="0B39014E" w14:textId="77777777" w:rsidR="00226005" w:rsidRDefault="00000000">
      <w:pPr>
        <w:numPr>
          <w:ilvl w:val="0"/>
          <w:numId w:val="18"/>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Усвідомлення норм: Підліток має зрозуміти і прийняти соціальні правила, що регулюють поведінку. Цьому сприяють бесіди, орієнтовані на розвиток моральних цінностей, таких як чесність, повага до інших і відповідальність.</w:t>
      </w:r>
    </w:p>
    <w:p w14:paraId="24F3BAD2" w14:textId="77777777" w:rsidR="00226005" w:rsidRDefault="00000000">
      <w:pPr>
        <w:numPr>
          <w:ilvl w:val="0"/>
          <w:numId w:val="18"/>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Ставлення до норм: Учитель, батьки чи вихователі повинні формувати у </w:t>
      </w:r>
      <w:proofErr w:type="spellStart"/>
      <w:r>
        <w:rPr>
          <w:rFonts w:ascii="Times New Roman" w:eastAsia="Times New Roman" w:hAnsi="Times New Roman" w:cs="Times New Roman"/>
          <w:sz w:val="28"/>
          <w:szCs w:val="28"/>
        </w:rPr>
        <w:t>підлітка</w:t>
      </w:r>
      <w:proofErr w:type="spellEnd"/>
      <w:r>
        <w:rPr>
          <w:rFonts w:ascii="Times New Roman" w:eastAsia="Times New Roman" w:hAnsi="Times New Roman" w:cs="Times New Roman"/>
          <w:sz w:val="28"/>
          <w:szCs w:val="28"/>
        </w:rPr>
        <w:t xml:space="preserve"> позитивне ставлення до запропонованих норм, показуючи важливість доброти, чуйності та співпереживання.</w:t>
      </w:r>
    </w:p>
    <w:p w14:paraId="3552C795" w14:textId="77777777" w:rsidR="00226005" w:rsidRDefault="00000000">
      <w:pPr>
        <w:numPr>
          <w:ilvl w:val="0"/>
          <w:numId w:val="18"/>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Формування переконань: На цьому етапі важливо розвивати у </w:t>
      </w:r>
      <w:proofErr w:type="spellStart"/>
      <w:r>
        <w:rPr>
          <w:rFonts w:ascii="Times New Roman" w:eastAsia="Times New Roman" w:hAnsi="Times New Roman" w:cs="Times New Roman"/>
          <w:sz w:val="28"/>
          <w:szCs w:val="28"/>
        </w:rPr>
        <w:t>підлітка</w:t>
      </w:r>
      <w:proofErr w:type="spellEnd"/>
      <w:r>
        <w:rPr>
          <w:rFonts w:ascii="Times New Roman" w:eastAsia="Times New Roman" w:hAnsi="Times New Roman" w:cs="Times New Roman"/>
          <w:sz w:val="28"/>
          <w:szCs w:val="28"/>
        </w:rPr>
        <w:t xml:space="preserve"> стійкі погляди й готовність до дій, що відповідають соціальним нормам.</w:t>
      </w:r>
    </w:p>
    <w:p w14:paraId="43BF68EF" w14:textId="77777777" w:rsidR="00226005" w:rsidRDefault="00000000">
      <w:pPr>
        <w:numPr>
          <w:ilvl w:val="0"/>
          <w:numId w:val="18"/>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Розвиток звичок: Головним результатом виховання має стати формування навичок правильної поведінки, які поступово перетворюються на стійку рису характеру.</w:t>
      </w:r>
    </w:p>
    <w:p w14:paraId="21296F72" w14:textId="77777777" w:rsidR="00226005" w:rsidRDefault="00000000">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Застосування "теорії вчинку" дозволяє пояснити механізм формування звичок через рефлексію і прийняття рішень у конкретних ситуаціях. Наприклад, звичка дотримуватися правил стає автоматичною лише тоді, коли зникають внутрішні вагання та страх порушити норму.</w:t>
      </w:r>
    </w:p>
    <w:p w14:paraId="4DA51AFD" w14:textId="77777777" w:rsidR="00226005" w:rsidRDefault="00000000">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Отже, ефективність виховного процесу значною мірою залежить від організації діяльності </w:t>
      </w:r>
      <w:proofErr w:type="spellStart"/>
      <w:r>
        <w:rPr>
          <w:rFonts w:ascii="Times New Roman" w:eastAsia="Times New Roman" w:hAnsi="Times New Roman" w:cs="Times New Roman"/>
          <w:sz w:val="28"/>
          <w:szCs w:val="28"/>
        </w:rPr>
        <w:t>підлітка</w:t>
      </w:r>
      <w:proofErr w:type="spellEnd"/>
      <w:r>
        <w:rPr>
          <w:rFonts w:ascii="Times New Roman" w:eastAsia="Times New Roman" w:hAnsi="Times New Roman" w:cs="Times New Roman"/>
          <w:sz w:val="28"/>
          <w:szCs w:val="28"/>
        </w:rPr>
        <w:t>, яка має бути спрямованою на формування у нього соціально прийнятних моделей поведінки. Інтеграція педагогічних і соціально-психологічних методів допоможе досягти кращих результатів у роботі з підлітками, які мають девіантні прояви.</w:t>
      </w:r>
    </w:p>
    <w:p w14:paraId="52094D0D" w14:textId="77777777" w:rsidR="00226005" w:rsidRDefault="00000000">
      <w:pPr>
        <w:spacing w:after="0" w:line="360" w:lineRule="auto"/>
        <w:jc w:val="both"/>
        <w:rPr>
          <w:rFonts w:ascii="Times New Roman" w:eastAsia="Times New Roman" w:hAnsi="Times New Roman" w:cs="Times New Roman"/>
          <w:b/>
          <w:sz w:val="28"/>
          <w:szCs w:val="28"/>
        </w:rPr>
      </w:pPr>
      <w:r>
        <w:br w:type="page"/>
      </w:r>
    </w:p>
    <w:p w14:paraId="49DDD034" w14:textId="77777777" w:rsidR="00226005" w:rsidRDefault="00000000">
      <w:pPr>
        <w:pStyle w:val="1"/>
        <w:spacing w:before="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РОЗДІЛ 2. ОРГАНІЗАЦІЯ ДОЗВІЛЛЯ СТАРШОКЛАСНИКІВ ЯК ПРОФІЛАКТИКА АДИКТИВНОЇ ПОВЕДІНКИ</w:t>
      </w:r>
    </w:p>
    <w:p w14:paraId="5D89249E" w14:textId="77777777" w:rsidR="00226005" w:rsidRDefault="00000000">
      <w:pPr>
        <w:pStyle w:val="1"/>
        <w:spacing w:before="0" w:line="360" w:lineRule="auto"/>
        <w:jc w:val="center"/>
        <w:rPr>
          <w:rFonts w:ascii="Times New Roman" w:eastAsia="Times New Roman" w:hAnsi="Times New Roman" w:cs="Times New Roman"/>
        </w:rPr>
      </w:pPr>
      <w:bookmarkStart w:id="25" w:name="_heading=h.3dy6vkm" w:colFirst="0" w:colLast="0"/>
      <w:bookmarkEnd w:id="25"/>
      <w:r>
        <w:rPr>
          <w:rFonts w:ascii="Times New Roman" w:eastAsia="Times New Roman" w:hAnsi="Times New Roman" w:cs="Times New Roman"/>
          <w:color w:val="000000"/>
        </w:rPr>
        <w:t>2.1. Характеристика основних засобів впливу дозвілля  на підлітків з девіантною поведінкою</w:t>
      </w:r>
    </w:p>
    <w:p w14:paraId="714EB768" w14:textId="77777777" w:rsidR="00226005" w:rsidRDefault="00000000">
      <w:pPr>
        <w:tabs>
          <w:tab w:val="left" w:pos="699"/>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Особливе значення у процесі профілактики девіантної поведінки належить дозвіллю. Дозвілля є важливим полем діяльності практичного психолога, яке характеризується двома ціннісними аспектами: конструктивним, що спрямований на позитивний розвиток, та деструктивним, який може завдавати шкоди як особистості, так і суспільству. На сьогодні ідеї конструктивного дозвілля набувають особливої актуальності, враховуючи необхідність перебудови суспільної свідомості та пошуку ефективних підходів до організації вільного часу підлітків</w:t>
      </w:r>
    </w:p>
    <w:p w14:paraId="73DF1434" w14:textId="77777777" w:rsidR="00226005" w:rsidRDefault="00000000">
      <w:pPr>
        <w:tabs>
          <w:tab w:val="left" w:pos="699"/>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Перш ніж почати розробку тренінгової програми ми продіагностували схильність підлітків до девіантної поведінки за допомогою такої методики: «Методика діагностики схильності до поведінки, що відхиляється (СПВ). Н. Орел» (Додаток А). Вона містить 7 (для дівчат 8) шкал:</w:t>
      </w:r>
    </w:p>
    <w:p w14:paraId="5016FFCF" w14:textId="77777777" w:rsidR="00226005" w:rsidRDefault="00000000">
      <w:pPr>
        <w:tabs>
          <w:tab w:val="left" w:pos="267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Шкала установки на соціальну бажаність;</w:t>
      </w:r>
    </w:p>
    <w:p w14:paraId="1D6077DA" w14:textId="77777777" w:rsidR="00226005" w:rsidRDefault="00000000">
      <w:pPr>
        <w:tabs>
          <w:tab w:val="left" w:pos="267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Шкала схильності до подолання норм і правил;</w:t>
      </w:r>
    </w:p>
    <w:p w14:paraId="18E29CE5" w14:textId="77777777" w:rsidR="00226005" w:rsidRDefault="00000000">
      <w:pPr>
        <w:tabs>
          <w:tab w:val="left" w:pos="267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Шкала схильності до </w:t>
      </w:r>
      <w:proofErr w:type="spellStart"/>
      <w:r>
        <w:rPr>
          <w:rFonts w:ascii="Times New Roman" w:eastAsia="Times New Roman" w:hAnsi="Times New Roman" w:cs="Times New Roman"/>
          <w:sz w:val="28"/>
          <w:szCs w:val="28"/>
        </w:rPr>
        <w:t>адиктивної</w:t>
      </w:r>
      <w:proofErr w:type="spellEnd"/>
      <w:r>
        <w:rPr>
          <w:rFonts w:ascii="Times New Roman" w:eastAsia="Times New Roman" w:hAnsi="Times New Roman" w:cs="Times New Roman"/>
          <w:sz w:val="28"/>
          <w:szCs w:val="28"/>
        </w:rPr>
        <w:t xml:space="preserve"> поведінки;</w:t>
      </w:r>
    </w:p>
    <w:p w14:paraId="48A9C798" w14:textId="77777777" w:rsidR="00226005" w:rsidRDefault="00000000">
      <w:pPr>
        <w:tabs>
          <w:tab w:val="left" w:pos="267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Шкала схильності до </w:t>
      </w:r>
      <w:proofErr w:type="spellStart"/>
      <w:r>
        <w:rPr>
          <w:rFonts w:ascii="Times New Roman" w:eastAsia="Times New Roman" w:hAnsi="Times New Roman" w:cs="Times New Roman"/>
          <w:sz w:val="28"/>
          <w:szCs w:val="28"/>
        </w:rPr>
        <w:t>саморуйнівної</w:t>
      </w:r>
      <w:proofErr w:type="spellEnd"/>
      <w:r>
        <w:rPr>
          <w:rFonts w:ascii="Times New Roman" w:eastAsia="Times New Roman" w:hAnsi="Times New Roman" w:cs="Times New Roman"/>
          <w:sz w:val="28"/>
          <w:szCs w:val="28"/>
        </w:rPr>
        <w:t xml:space="preserve"> поведінки;</w:t>
      </w:r>
    </w:p>
    <w:p w14:paraId="345AFA38" w14:textId="77777777" w:rsidR="00226005" w:rsidRDefault="00000000">
      <w:pPr>
        <w:tabs>
          <w:tab w:val="left" w:pos="267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Шкала схильності до агресії і насильства;</w:t>
      </w:r>
    </w:p>
    <w:p w14:paraId="213E14AE" w14:textId="77777777" w:rsidR="00226005" w:rsidRDefault="00000000">
      <w:pPr>
        <w:tabs>
          <w:tab w:val="left" w:pos="267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Шкала вольового контролю емоційних реакцій;</w:t>
      </w:r>
    </w:p>
    <w:p w14:paraId="65AC24FC" w14:textId="77777777" w:rsidR="00226005" w:rsidRDefault="00000000">
      <w:pPr>
        <w:tabs>
          <w:tab w:val="left" w:pos="267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Шкала схильності до </w:t>
      </w:r>
      <w:proofErr w:type="spellStart"/>
      <w:r>
        <w:rPr>
          <w:rFonts w:ascii="Times New Roman" w:eastAsia="Times New Roman" w:hAnsi="Times New Roman" w:cs="Times New Roman"/>
          <w:sz w:val="28"/>
          <w:szCs w:val="28"/>
        </w:rPr>
        <w:t>делінквентної</w:t>
      </w:r>
      <w:proofErr w:type="spellEnd"/>
      <w:r>
        <w:rPr>
          <w:rFonts w:ascii="Times New Roman" w:eastAsia="Times New Roman" w:hAnsi="Times New Roman" w:cs="Times New Roman"/>
          <w:sz w:val="28"/>
          <w:szCs w:val="28"/>
        </w:rPr>
        <w:t xml:space="preserve"> поведінки;</w:t>
      </w:r>
    </w:p>
    <w:p w14:paraId="1813C638" w14:textId="77777777" w:rsidR="00226005" w:rsidRDefault="00000000">
      <w:pPr>
        <w:tabs>
          <w:tab w:val="left" w:pos="267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Шкала прийняття жіночої соціальної ролі [37, с. 362-370].</w:t>
      </w:r>
    </w:p>
    <w:p w14:paraId="49A810AF" w14:textId="77777777" w:rsidR="00226005" w:rsidRDefault="00000000">
      <w:pPr>
        <w:tabs>
          <w:tab w:val="left" w:pos="267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Методика проводилася в 8-му класі, в якому навчається 30 учнів. Результати проведеної методики ми відобразили в діаграмі 2.1.</w:t>
      </w:r>
    </w:p>
    <w:p w14:paraId="4F94E835" w14:textId="77777777" w:rsidR="00226005" w:rsidRDefault="00000000">
      <w:pPr>
        <w:tabs>
          <w:tab w:val="left" w:pos="267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w:drawing>
          <wp:inline distT="0" distB="0" distL="0" distR="0" wp14:anchorId="21A51C25" wp14:editId="56356D3D">
            <wp:extent cx="5669280" cy="2869565"/>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E9D22E8" w14:textId="77777777" w:rsidR="00226005" w:rsidRDefault="00000000">
      <w:pPr>
        <w:tabs>
          <w:tab w:val="left" w:pos="267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Рис. 2.1. Процентні показники за шкалами</w:t>
      </w:r>
    </w:p>
    <w:p w14:paraId="0D50D61B" w14:textId="77777777" w:rsidR="00226005" w:rsidRDefault="00000000">
      <w:pPr>
        <w:tabs>
          <w:tab w:val="left" w:pos="267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Установка на соціально-бажані відповіді – L</w:t>
      </w:r>
    </w:p>
    <w:p w14:paraId="713289A5" w14:textId="77777777" w:rsidR="00226005" w:rsidRDefault="00000000">
      <w:pPr>
        <w:tabs>
          <w:tab w:val="left" w:pos="267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Схильність до подолання норм і правил – ПН</w:t>
      </w:r>
    </w:p>
    <w:p w14:paraId="3AD775DA" w14:textId="77777777" w:rsidR="00226005" w:rsidRDefault="00000000">
      <w:pPr>
        <w:tabs>
          <w:tab w:val="left" w:pos="267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Схильність до </w:t>
      </w:r>
      <w:proofErr w:type="spellStart"/>
      <w:r>
        <w:rPr>
          <w:rFonts w:ascii="Times New Roman" w:eastAsia="Times New Roman" w:hAnsi="Times New Roman" w:cs="Times New Roman"/>
          <w:sz w:val="28"/>
          <w:szCs w:val="28"/>
        </w:rPr>
        <w:t>адиктивної</w:t>
      </w:r>
      <w:proofErr w:type="spellEnd"/>
      <w:r>
        <w:rPr>
          <w:rFonts w:ascii="Times New Roman" w:eastAsia="Times New Roman" w:hAnsi="Times New Roman" w:cs="Times New Roman"/>
          <w:sz w:val="28"/>
          <w:szCs w:val="28"/>
        </w:rPr>
        <w:t xml:space="preserve"> поведінки - АП</w:t>
      </w:r>
    </w:p>
    <w:p w14:paraId="76D11039" w14:textId="77777777" w:rsidR="00226005" w:rsidRDefault="00000000">
      <w:pPr>
        <w:tabs>
          <w:tab w:val="left" w:pos="267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Схильність до </w:t>
      </w:r>
      <w:proofErr w:type="spellStart"/>
      <w:r>
        <w:rPr>
          <w:rFonts w:ascii="Times New Roman" w:eastAsia="Times New Roman" w:hAnsi="Times New Roman" w:cs="Times New Roman"/>
          <w:sz w:val="28"/>
          <w:szCs w:val="28"/>
        </w:rPr>
        <w:t>самотравмуючої</w:t>
      </w:r>
      <w:proofErr w:type="spellEnd"/>
      <w:r>
        <w:rPr>
          <w:rFonts w:ascii="Times New Roman" w:eastAsia="Times New Roman" w:hAnsi="Times New Roman" w:cs="Times New Roman"/>
          <w:sz w:val="28"/>
          <w:szCs w:val="28"/>
        </w:rPr>
        <w:t xml:space="preserve"> і </w:t>
      </w:r>
      <w:proofErr w:type="spellStart"/>
      <w:r>
        <w:rPr>
          <w:rFonts w:ascii="Times New Roman" w:eastAsia="Times New Roman" w:hAnsi="Times New Roman" w:cs="Times New Roman"/>
          <w:sz w:val="28"/>
          <w:szCs w:val="28"/>
        </w:rPr>
        <w:t>саморуйнівної</w:t>
      </w:r>
      <w:proofErr w:type="spellEnd"/>
      <w:r>
        <w:rPr>
          <w:rFonts w:ascii="Times New Roman" w:eastAsia="Times New Roman" w:hAnsi="Times New Roman" w:cs="Times New Roman"/>
          <w:sz w:val="28"/>
          <w:szCs w:val="28"/>
        </w:rPr>
        <w:t xml:space="preserve"> поведінки - СП</w:t>
      </w:r>
    </w:p>
    <w:p w14:paraId="4D68475A" w14:textId="77777777" w:rsidR="00226005" w:rsidRDefault="00000000">
      <w:pPr>
        <w:tabs>
          <w:tab w:val="left" w:pos="267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Схильність до агресії і насильства - АН</w:t>
      </w:r>
    </w:p>
    <w:p w14:paraId="34863039" w14:textId="77777777" w:rsidR="00226005" w:rsidRDefault="00000000">
      <w:pPr>
        <w:tabs>
          <w:tab w:val="left" w:pos="267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Вольовий контроль емоційних реакцій – КЕ</w:t>
      </w:r>
    </w:p>
    <w:p w14:paraId="1AF4BD19" w14:textId="77777777" w:rsidR="00226005" w:rsidRDefault="00000000">
      <w:pPr>
        <w:tabs>
          <w:tab w:val="left" w:pos="267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Схильність до </w:t>
      </w:r>
      <w:proofErr w:type="spellStart"/>
      <w:r>
        <w:rPr>
          <w:rFonts w:ascii="Times New Roman" w:eastAsia="Times New Roman" w:hAnsi="Times New Roman" w:cs="Times New Roman"/>
          <w:sz w:val="28"/>
          <w:szCs w:val="28"/>
        </w:rPr>
        <w:t>делінквентної</w:t>
      </w:r>
      <w:proofErr w:type="spellEnd"/>
      <w:r>
        <w:rPr>
          <w:rFonts w:ascii="Times New Roman" w:eastAsia="Times New Roman" w:hAnsi="Times New Roman" w:cs="Times New Roman"/>
          <w:sz w:val="28"/>
          <w:szCs w:val="28"/>
        </w:rPr>
        <w:t xml:space="preserve"> поведінки – ДП</w:t>
      </w:r>
    </w:p>
    <w:p w14:paraId="3A071903" w14:textId="77777777" w:rsidR="00226005" w:rsidRDefault="00000000">
      <w:pPr>
        <w:tabs>
          <w:tab w:val="left" w:pos="267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Прийняття жіночої ролі - ПЖР</w:t>
      </w:r>
    </w:p>
    <w:p w14:paraId="3D575305" w14:textId="77777777" w:rsidR="00226005" w:rsidRDefault="00000000">
      <w:pPr>
        <w:tabs>
          <w:tab w:val="left" w:pos="267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Інтерпретуючи отримані результати можна зазначити, що 80% опитаних мають помірні тенденції давати соціально бажані відповіді; 20% опитуваних виявили тенденції демонструвати суворе дотримання навіть малозначних соціальних норм, умисному прагненні показати себе в кращому світлі, настороженість по відношенню до ситуації обстеження.</w:t>
      </w:r>
    </w:p>
    <w:p w14:paraId="5A18B2DE" w14:textId="77777777" w:rsidR="00226005" w:rsidRDefault="00000000">
      <w:pPr>
        <w:tabs>
          <w:tab w:val="left" w:pos="267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шкалою схильності до подолання норм і правил 44% опитуваних продемонстрували схильність наслідувати стереотипи та загальноприйняті норми поведінки; 41% – схильні до подолання будь-яких норм і правил, схильні до заперечення загальноприйнятих норм і цінностей, зразків поведінки.</w:t>
      </w:r>
    </w:p>
    <w:p w14:paraId="0092D681" w14:textId="77777777" w:rsidR="00226005" w:rsidRDefault="00000000">
      <w:pPr>
        <w:tabs>
          <w:tab w:val="left" w:pos="267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За шкалою схильності до </w:t>
      </w:r>
      <w:proofErr w:type="spellStart"/>
      <w:r>
        <w:rPr>
          <w:rFonts w:ascii="Times New Roman" w:eastAsia="Times New Roman" w:hAnsi="Times New Roman" w:cs="Times New Roman"/>
          <w:sz w:val="28"/>
          <w:szCs w:val="28"/>
        </w:rPr>
        <w:t>адиктивної</w:t>
      </w:r>
      <w:proofErr w:type="spellEnd"/>
      <w:r>
        <w:rPr>
          <w:rFonts w:ascii="Times New Roman" w:eastAsia="Times New Roman" w:hAnsi="Times New Roman" w:cs="Times New Roman"/>
          <w:sz w:val="28"/>
          <w:szCs w:val="28"/>
        </w:rPr>
        <w:t xml:space="preserve"> поведінки 45% піддослідних схильні до відходу від реальності за допомогою зміни свого психічного стану; у 10% опитуваних виражена психологічна потреба в </w:t>
      </w:r>
      <w:proofErr w:type="spellStart"/>
      <w:r>
        <w:rPr>
          <w:rFonts w:ascii="Times New Roman" w:eastAsia="Times New Roman" w:hAnsi="Times New Roman" w:cs="Times New Roman"/>
          <w:sz w:val="28"/>
          <w:szCs w:val="28"/>
        </w:rPr>
        <w:t>адиктивних</w:t>
      </w:r>
      <w:proofErr w:type="spellEnd"/>
      <w:r>
        <w:rPr>
          <w:rFonts w:ascii="Times New Roman" w:eastAsia="Times New Roman" w:hAnsi="Times New Roman" w:cs="Times New Roman"/>
          <w:sz w:val="28"/>
          <w:szCs w:val="28"/>
        </w:rPr>
        <w:t xml:space="preserve"> станах; в 45% опитуваних невиражені вище перераховані тенденції.</w:t>
      </w:r>
    </w:p>
    <w:p w14:paraId="1C3BBCE7" w14:textId="77777777" w:rsidR="00226005" w:rsidRDefault="00000000">
      <w:pPr>
        <w:tabs>
          <w:tab w:val="left" w:pos="267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шкалою схильності до </w:t>
      </w:r>
      <w:proofErr w:type="spellStart"/>
      <w:r>
        <w:rPr>
          <w:rFonts w:ascii="Times New Roman" w:eastAsia="Times New Roman" w:hAnsi="Times New Roman" w:cs="Times New Roman"/>
          <w:sz w:val="28"/>
          <w:szCs w:val="28"/>
        </w:rPr>
        <w:t>саморуйнючої</w:t>
      </w:r>
      <w:proofErr w:type="spellEnd"/>
      <w:r>
        <w:rPr>
          <w:rFonts w:ascii="Times New Roman" w:eastAsia="Times New Roman" w:hAnsi="Times New Roman" w:cs="Times New Roman"/>
          <w:sz w:val="28"/>
          <w:szCs w:val="28"/>
        </w:rPr>
        <w:t xml:space="preserve"> поведінки 79% опитуваних схильні до ризику, виражена потреба в гострих відчуттях; у 21% – відсутня готовність до реалізації </w:t>
      </w:r>
      <w:proofErr w:type="spellStart"/>
      <w:r>
        <w:rPr>
          <w:rFonts w:ascii="Times New Roman" w:eastAsia="Times New Roman" w:hAnsi="Times New Roman" w:cs="Times New Roman"/>
          <w:sz w:val="28"/>
          <w:szCs w:val="28"/>
        </w:rPr>
        <w:t>саморуйнівної</w:t>
      </w:r>
      <w:proofErr w:type="spellEnd"/>
      <w:r>
        <w:rPr>
          <w:rFonts w:ascii="Times New Roman" w:eastAsia="Times New Roman" w:hAnsi="Times New Roman" w:cs="Times New Roman"/>
          <w:sz w:val="28"/>
          <w:szCs w:val="28"/>
        </w:rPr>
        <w:t xml:space="preserve"> поведінки, до реалізації комплексів провини в поведінкових реакціях.</w:t>
      </w:r>
    </w:p>
    <w:p w14:paraId="3ACA9993" w14:textId="77777777" w:rsidR="00226005" w:rsidRDefault="00000000">
      <w:pPr>
        <w:tabs>
          <w:tab w:val="left" w:pos="267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шкалою схильності до агресії і насильства у 75% опитуваних невиражені агресивні тенденції, неприйнятність насильства як засобу вирішення проблем; 19% опитаних проявили наявність агресивних тенденцій.</w:t>
      </w:r>
    </w:p>
    <w:p w14:paraId="09726F77" w14:textId="77777777" w:rsidR="00226005" w:rsidRDefault="00000000">
      <w:pPr>
        <w:tabs>
          <w:tab w:val="left" w:pos="267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шкалою вольового контролю емоційних реакцій 63% проявляють слабкість вольового контролю емоційної сфери, небажання або нездатність контролювати поведінкові прояви емоційних реакцій. Крім того, вони схильні реалізовувати негативні емоції безпосередньо в поведінці, без затримки, у них не сформований вольовий контроль своїх потреб і чуттєвих потягів. 37% опитуваних жорстко контролюють будь-які поведінкові емоційні реакції, чуттєві потяги.</w:t>
      </w:r>
    </w:p>
    <w:p w14:paraId="062AD5F1" w14:textId="77777777" w:rsidR="00226005" w:rsidRDefault="00000000">
      <w:pPr>
        <w:tabs>
          <w:tab w:val="left" w:pos="267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схильністю до </w:t>
      </w:r>
      <w:proofErr w:type="spellStart"/>
      <w:r>
        <w:rPr>
          <w:rFonts w:ascii="Times New Roman" w:eastAsia="Times New Roman" w:hAnsi="Times New Roman" w:cs="Times New Roman"/>
          <w:sz w:val="28"/>
          <w:szCs w:val="28"/>
        </w:rPr>
        <w:t>делінквентної</w:t>
      </w:r>
      <w:proofErr w:type="spellEnd"/>
      <w:r>
        <w:rPr>
          <w:rFonts w:ascii="Times New Roman" w:eastAsia="Times New Roman" w:hAnsi="Times New Roman" w:cs="Times New Roman"/>
          <w:sz w:val="28"/>
          <w:szCs w:val="28"/>
        </w:rPr>
        <w:t xml:space="preserve"> поведінки 47% опитуваних схильні до </w:t>
      </w:r>
      <w:proofErr w:type="spellStart"/>
      <w:r>
        <w:rPr>
          <w:rFonts w:ascii="Times New Roman" w:eastAsia="Times New Roman" w:hAnsi="Times New Roman" w:cs="Times New Roman"/>
          <w:sz w:val="28"/>
          <w:szCs w:val="28"/>
        </w:rPr>
        <w:t>делінквентної</w:t>
      </w:r>
      <w:proofErr w:type="spellEnd"/>
      <w:r>
        <w:rPr>
          <w:rFonts w:ascii="Times New Roman" w:eastAsia="Times New Roman" w:hAnsi="Times New Roman" w:cs="Times New Roman"/>
          <w:sz w:val="28"/>
          <w:szCs w:val="28"/>
        </w:rPr>
        <w:t xml:space="preserve"> тенденції і низького рівня соціального контролю; 13% мають високу готовність до реалізації </w:t>
      </w:r>
      <w:proofErr w:type="spellStart"/>
      <w:r>
        <w:rPr>
          <w:rFonts w:ascii="Times New Roman" w:eastAsia="Times New Roman" w:hAnsi="Times New Roman" w:cs="Times New Roman"/>
          <w:sz w:val="28"/>
          <w:szCs w:val="28"/>
        </w:rPr>
        <w:t>делінквентної</w:t>
      </w:r>
      <w:proofErr w:type="spellEnd"/>
      <w:r>
        <w:rPr>
          <w:rFonts w:ascii="Times New Roman" w:eastAsia="Times New Roman" w:hAnsi="Times New Roman" w:cs="Times New Roman"/>
          <w:sz w:val="28"/>
          <w:szCs w:val="28"/>
        </w:rPr>
        <w:t xml:space="preserve"> поведінки; у 40% опитаних невиражені зазначені тенденції.</w:t>
      </w:r>
    </w:p>
    <w:p w14:paraId="345E2A63" w14:textId="77777777" w:rsidR="00226005" w:rsidRDefault="00000000">
      <w:pPr>
        <w:tabs>
          <w:tab w:val="left" w:pos="267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шкалою прийняття жіночої соціальної ролі в 65% опитаних дівчат адекватний рівень прийняття жіночої соціальної ролі і мають можливості реалізовувати як специфічні жіночі, так і традиційно чоловічі поведінкові стереотипи.</w:t>
      </w:r>
    </w:p>
    <w:p w14:paraId="1B8CD569" w14:textId="77777777" w:rsidR="00226005" w:rsidRDefault="00000000">
      <w:pPr>
        <w:tabs>
          <w:tab w:val="left" w:pos="2670"/>
        </w:tabs>
        <w:spacing w:after="0" w:line="36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8"/>
          <w:szCs w:val="28"/>
        </w:rPr>
        <w:t>Таким чином, ми визначили, що в 8-му класі існують підлітки, які мають схильність до девіантної поведінки. Тому ми вважаємо за необхідне проведення профілактичного тренінгу з учнями цього класу. Доцільним є використання методів арт-терапії.</w:t>
      </w:r>
    </w:p>
    <w:p w14:paraId="04E3CE87" w14:textId="77777777" w:rsidR="00226005" w:rsidRDefault="00000000">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Арт-терапія є одним із новітніх підходів у сфері психологічної допомоги особистості, який за останні роки набув значної популярності в освітньому середовищі України. У буквальному перекладі з англійської мови цей термін означає "зцілення мистецтвом". Методи арт-терапії знайшли широке застосування в роботі з різними групами клієнтів, охоплюючи різні напрями діяльності практичних психологів у навчальних закладах.</w:t>
      </w:r>
    </w:p>
    <w:p w14:paraId="3276B90E" w14:textId="77777777" w:rsidR="00226005" w:rsidRDefault="00000000">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Практикуючі психологи нерідко стикаються з ситуаціями, коли традиційні методики психологічної допомоги не приносять очікуваних результатів. Це спонукає до пошуку нових, більш дієвих методів психодіагностики, корекції, розвитку та консультування, одним із яких і є арт-терапія. Завдяки своїм особливостям, арт-методи дозволяють обходити бар’єри свідомості, відкриваючи унікальні можливості для вивчення підсвідомих процесів, що принципово відрізняє їх від методів, орієнтованих на вербальне спілкування.</w:t>
      </w:r>
    </w:p>
    <w:p w14:paraId="0FA627C7" w14:textId="77777777" w:rsidR="00226005" w:rsidRDefault="00000000">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Основою арт-терапії є уявлення про те, що спонтанна художня діяльність може стати засобом вираження прихованих аспектів психіки.</w:t>
      </w:r>
    </w:p>
    <w:p w14:paraId="7450C106" w14:textId="77777777" w:rsidR="00226005" w:rsidRDefault="00000000">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сучасних дослідженнях арт-терапевтичний процес визначають як серію змін у поведінці, психоемоційному стані та взаєминах клієнта і психолога, які відбуваються під час їх спільної діяльності. Ці зміни проявляються на трьох головних рівнях:</w:t>
      </w:r>
    </w:p>
    <w:p w14:paraId="590A0B2C" w14:textId="77777777" w:rsidR="00226005" w:rsidRDefault="00000000">
      <w:pPr>
        <w:numPr>
          <w:ilvl w:val="0"/>
          <w:numId w:val="9"/>
        </w:numPr>
        <w:spacing w:after="0" w:line="36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Внутрішньоособистісний</w:t>
      </w:r>
      <w:proofErr w:type="spellEnd"/>
      <w:r>
        <w:rPr>
          <w:rFonts w:ascii="Times New Roman" w:eastAsia="Times New Roman" w:hAnsi="Times New Roman" w:cs="Times New Roman"/>
          <w:sz w:val="28"/>
          <w:szCs w:val="28"/>
        </w:rPr>
        <w:t xml:space="preserve"> — стосується трансформацій у стані, установках і способах реагування клієнта та психолога.</w:t>
      </w:r>
    </w:p>
    <w:p w14:paraId="715B8AE5" w14:textId="77777777" w:rsidR="00226005" w:rsidRDefault="00000000">
      <w:pPr>
        <w:numPr>
          <w:ilvl w:val="0"/>
          <w:numId w:val="9"/>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Міжособистісний — відображає зміни у взаємодії між клієнтом і психологом.</w:t>
      </w:r>
    </w:p>
    <w:p w14:paraId="5FEC7351" w14:textId="77777777" w:rsidR="00226005" w:rsidRDefault="00000000">
      <w:pPr>
        <w:numPr>
          <w:ilvl w:val="0"/>
          <w:numId w:val="9"/>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Соціальний — охоплює трансформації у відносинах клієнта з родиною, професійним середовищем та ширшим соціальним оточенням.</w:t>
      </w:r>
    </w:p>
    <w:p w14:paraId="0D10DBA5" w14:textId="77777777" w:rsidR="00226005" w:rsidRDefault="00000000">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основі спостережень за практикою арт-терапії можна виділити чотири ключові етапи:</w:t>
      </w:r>
    </w:p>
    <w:p w14:paraId="5AC70E06" w14:textId="77777777" w:rsidR="00226005" w:rsidRDefault="00000000">
      <w:pPr>
        <w:numPr>
          <w:ilvl w:val="0"/>
          <w:numId w:val="14"/>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Підготовчий період.</w:t>
      </w:r>
    </w:p>
    <w:p w14:paraId="2171E827" w14:textId="77777777" w:rsidR="00226005" w:rsidRDefault="00000000">
      <w:pPr>
        <w:numPr>
          <w:ilvl w:val="0"/>
          <w:numId w:val="14"/>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Формування довірливих відносин і початок художньої активності клієнта.</w:t>
      </w:r>
    </w:p>
    <w:p w14:paraId="29E3F031" w14:textId="77777777" w:rsidR="00226005" w:rsidRDefault="00000000">
      <w:pPr>
        <w:numPr>
          <w:ilvl w:val="0"/>
          <w:numId w:val="14"/>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Розвиток терапевтичної взаємодії та підвищення продуктивності зображувальної діяльності.</w:t>
      </w:r>
    </w:p>
    <w:p w14:paraId="28826158" w14:textId="77777777" w:rsidR="00226005" w:rsidRDefault="00000000">
      <w:pPr>
        <w:numPr>
          <w:ilvl w:val="0"/>
          <w:numId w:val="14"/>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Завершальна стадія (</w:t>
      </w:r>
      <w:proofErr w:type="spellStart"/>
      <w:r>
        <w:rPr>
          <w:rFonts w:ascii="Times New Roman" w:eastAsia="Times New Roman" w:hAnsi="Times New Roman" w:cs="Times New Roman"/>
          <w:sz w:val="28"/>
          <w:szCs w:val="28"/>
        </w:rPr>
        <w:t>термінація</w:t>
      </w:r>
      <w:proofErr w:type="spellEnd"/>
      <w:r>
        <w:rPr>
          <w:rFonts w:ascii="Times New Roman" w:eastAsia="Times New Roman" w:hAnsi="Times New Roman" w:cs="Times New Roman"/>
          <w:sz w:val="28"/>
          <w:szCs w:val="28"/>
        </w:rPr>
        <w:t>).</w:t>
      </w:r>
    </w:p>
    <w:p w14:paraId="2CDD22C5" w14:textId="77777777" w:rsidR="00226005" w:rsidRDefault="0000000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Усі фактори, що впливають на ефективність арт-терапії, можна умовно розділити на три основні категорії:</w:t>
      </w:r>
    </w:p>
    <w:p w14:paraId="3A8BA314" w14:textId="77777777" w:rsidR="00226005" w:rsidRDefault="00000000">
      <w:pPr>
        <w:numPr>
          <w:ilvl w:val="0"/>
          <w:numId w:val="10"/>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Фактор художньої експресії — пов'язаний із можливістю клієнта виражати свої думки та почуття через творчість.</w:t>
      </w:r>
    </w:p>
    <w:p w14:paraId="19FC02FF" w14:textId="77777777" w:rsidR="00226005" w:rsidRDefault="00000000">
      <w:pPr>
        <w:numPr>
          <w:ilvl w:val="0"/>
          <w:numId w:val="10"/>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Фактор терапевтичних відносин — стосується побудови довіри та емоційного резонансу між клієнтом і психологом.</w:t>
      </w:r>
    </w:p>
    <w:p w14:paraId="740BA41C" w14:textId="77777777" w:rsidR="00226005" w:rsidRDefault="00000000">
      <w:pPr>
        <w:numPr>
          <w:ilvl w:val="0"/>
          <w:numId w:val="10"/>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Фактор інтерпретації і зворотного зв’язку — допомагає клієнту усвідомити свої внутрішні переживання та їх зв'язок із зовнішніми обставинами.</w:t>
      </w:r>
    </w:p>
    <w:p w14:paraId="7DA3BE34" w14:textId="77777777" w:rsidR="00226005" w:rsidRDefault="00000000">
      <w:pPr>
        <w:pStyle w:val="4"/>
        <w:keepNext w:val="0"/>
        <w:keepLines w:val="0"/>
        <w:spacing w:before="0" w:after="0" w:line="360" w:lineRule="auto"/>
        <w:ind w:firstLine="709"/>
        <w:jc w:val="both"/>
        <w:rPr>
          <w:rFonts w:ascii="Times New Roman" w:eastAsia="Times New Roman" w:hAnsi="Times New Roman" w:cs="Times New Roman"/>
          <w:b w:val="0"/>
          <w:sz w:val="28"/>
          <w:szCs w:val="28"/>
        </w:rPr>
      </w:pPr>
      <w:bookmarkStart w:id="26" w:name="_heading=h.qxhnzq8j406p" w:colFirst="0" w:colLast="0"/>
      <w:bookmarkEnd w:id="26"/>
      <w:r>
        <w:rPr>
          <w:rFonts w:ascii="Times New Roman" w:eastAsia="Times New Roman" w:hAnsi="Times New Roman" w:cs="Times New Roman"/>
          <w:b w:val="0"/>
          <w:sz w:val="28"/>
          <w:szCs w:val="28"/>
        </w:rPr>
        <w:t>Фактор художньої експресії</w:t>
      </w:r>
    </w:p>
    <w:p w14:paraId="0DC4D0CC" w14:textId="77777777" w:rsidR="00226005" w:rsidRDefault="00000000">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Цей фактор передбачає процес вираження клієнтом своїх почуттів і думок через мистецтво. Художня експресія не є миттєвим актом, а становить тривалий процес, що проходить через кілька етапів:</w:t>
      </w:r>
    </w:p>
    <w:p w14:paraId="528AD7FB" w14:textId="77777777" w:rsidR="00226005" w:rsidRDefault="00000000">
      <w:pPr>
        <w:numPr>
          <w:ilvl w:val="0"/>
          <w:numId w:val="7"/>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Підготовка до творчої діяльності.</w:t>
      </w:r>
    </w:p>
    <w:p w14:paraId="338CA907" w14:textId="77777777" w:rsidR="00226005" w:rsidRDefault="00000000">
      <w:pPr>
        <w:numPr>
          <w:ilvl w:val="0"/>
          <w:numId w:val="7"/>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Перехід до елементарних художніх реакцій, що відображають почуття й потреби клієнта.</w:t>
      </w:r>
    </w:p>
    <w:p w14:paraId="363D3A26" w14:textId="77777777" w:rsidR="00226005" w:rsidRDefault="00000000">
      <w:pPr>
        <w:numPr>
          <w:ilvl w:val="0"/>
          <w:numId w:val="7"/>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Формування символічних образів, які поступово набувають осмисленого психологічного змісту.</w:t>
      </w:r>
    </w:p>
    <w:p w14:paraId="65EC9E04" w14:textId="77777777" w:rsidR="00226005" w:rsidRDefault="00000000">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Наукові підходи до розуміння цього процесу різняться. Наприклад, Зигмунд Фрейд порівнював художню творчість зі сновидіннями та фантазіями, розглядаючи її як компенсаторний механізм, що знижує психічну напругу. У свою чергу, Карл Юнг акцентував увагу на </w:t>
      </w:r>
      <w:proofErr w:type="spellStart"/>
      <w:r>
        <w:rPr>
          <w:rFonts w:ascii="Times New Roman" w:eastAsia="Times New Roman" w:hAnsi="Times New Roman" w:cs="Times New Roman"/>
          <w:sz w:val="28"/>
          <w:szCs w:val="28"/>
        </w:rPr>
        <w:t>самозцілюючому</w:t>
      </w:r>
      <w:proofErr w:type="spellEnd"/>
      <w:r>
        <w:rPr>
          <w:rFonts w:ascii="Times New Roman" w:eastAsia="Times New Roman" w:hAnsi="Times New Roman" w:cs="Times New Roman"/>
          <w:sz w:val="28"/>
          <w:szCs w:val="28"/>
        </w:rPr>
        <w:t xml:space="preserve"> потенціалі психіки, який розкривається через творчість.</w:t>
      </w:r>
    </w:p>
    <w:p w14:paraId="4176F3F8" w14:textId="77777777" w:rsidR="00226005" w:rsidRDefault="00000000">
      <w:pPr>
        <w:pStyle w:val="4"/>
        <w:keepNext w:val="0"/>
        <w:keepLines w:val="0"/>
        <w:spacing w:before="0" w:after="0" w:line="360" w:lineRule="auto"/>
        <w:ind w:firstLine="709"/>
        <w:jc w:val="both"/>
        <w:rPr>
          <w:rFonts w:ascii="Times New Roman" w:eastAsia="Times New Roman" w:hAnsi="Times New Roman" w:cs="Times New Roman"/>
          <w:b w:val="0"/>
          <w:sz w:val="28"/>
          <w:szCs w:val="28"/>
        </w:rPr>
      </w:pPr>
      <w:bookmarkStart w:id="27" w:name="_heading=h.uv6jd51kmhst" w:colFirst="0" w:colLast="0"/>
      <w:bookmarkEnd w:id="27"/>
      <w:r>
        <w:rPr>
          <w:rFonts w:ascii="Times New Roman" w:eastAsia="Times New Roman" w:hAnsi="Times New Roman" w:cs="Times New Roman"/>
          <w:b w:val="0"/>
          <w:sz w:val="28"/>
          <w:szCs w:val="28"/>
        </w:rPr>
        <w:t>Фактор терапевтичних відносин</w:t>
      </w:r>
    </w:p>
    <w:p w14:paraId="0B7A35E2" w14:textId="77777777" w:rsidR="00226005" w:rsidRDefault="00000000">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На сучасному етапі цей аспект визнається одним із ключових для досягнення успіху в арт-терапії, незалежно від обраного підходу. У рамках терапевтичної взаємодії психолог виконує такі функції:</w:t>
      </w:r>
    </w:p>
    <w:p w14:paraId="6A71C8D6" w14:textId="77777777" w:rsidR="00226005" w:rsidRDefault="00000000">
      <w:pPr>
        <w:numPr>
          <w:ilvl w:val="0"/>
          <w:numId w:val="28"/>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Створення безпечного середовища, що сприяє відкритості клієнта.</w:t>
      </w:r>
    </w:p>
    <w:p w14:paraId="2A329A40" w14:textId="77777777" w:rsidR="00226005" w:rsidRDefault="00000000">
      <w:pPr>
        <w:numPr>
          <w:ilvl w:val="0"/>
          <w:numId w:val="28"/>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Структурування творчої діяльності клієнта.</w:t>
      </w:r>
    </w:p>
    <w:p w14:paraId="7254614A" w14:textId="77777777" w:rsidR="00226005" w:rsidRDefault="00000000">
      <w:pPr>
        <w:numPr>
          <w:ilvl w:val="0"/>
          <w:numId w:val="28"/>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Встановлення емоційного резонансу для кращого розуміння почуттів і образів клієнта.</w:t>
      </w:r>
    </w:p>
    <w:p w14:paraId="2A253E22" w14:textId="77777777" w:rsidR="00226005" w:rsidRDefault="00000000">
      <w:pPr>
        <w:numPr>
          <w:ilvl w:val="0"/>
          <w:numId w:val="28"/>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Використання різноманітних технік для підтримки клієнта та усвідомлення ним свого внутрішнього світу.</w:t>
      </w:r>
    </w:p>
    <w:p w14:paraId="71CD67B4" w14:textId="77777777" w:rsidR="00226005" w:rsidRDefault="00000000">
      <w:pPr>
        <w:pStyle w:val="4"/>
        <w:keepNext w:val="0"/>
        <w:keepLines w:val="0"/>
        <w:spacing w:before="0" w:after="0" w:line="360" w:lineRule="auto"/>
        <w:ind w:firstLine="709"/>
        <w:jc w:val="both"/>
        <w:rPr>
          <w:rFonts w:ascii="Times New Roman" w:eastAsia="Times New Roman" w:hAnsi="Times New Roman" w:cs="Times New Roman"/>
          <w:b w:val="0"/>
          <w:sz w:val="28"/>
          <w:szCs w:val="28"/>
        </w:rPr>
      </w:pPr>
      <w:bookmarkStart w:id="28" w:name="_heading=h.bgfdfc3diswh" w:colFirst="0" w:colLast="0"/>
      <w:bookmarkEnd w:id="28"/>
      <w:r>
        <w:rPr>
          <w:rFonts w:ascii="Times New Roman" w:eastAsia="Times New Roman" w:hAnsi="Times New Roman" w:cs="Times New Roman"/>
          <w:b w:val="0"/>
          <w:sz w:val="28"/>
          <w:szCs w:val="28"/>
        </w:rPr>
        <w:t>Фактор інтерпретації та зворотного зв’язку</w:t>
      </w:r>
    </w:p>
    <w:p w14:paraId="70105DEC" w14:textId="77777777" w:rsidR="00226005" w:rsidRDefault="00000000">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Інтерпретація є ключовим елементом, який допомагає клієнту зрозуміти свої емоції, мотиви та поведінку. Вона базується на діалозі між психологом і клієнтом, під час якого клієнт аналізує власну творчість і її зв’язок із реальними життєвими ситуаціями.</w:t>
      </w:r>
    </w:p>
    <w:p w14:paraId="3EF0188D" w14:textId="77777777" w:rsidR="00226005" w:rsidRDefault="00000000">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Успішне застосування арт-терапії вимагає врахування концептуальних принципів:</w:t>
      </w:r>
    </w:p>
    <w:p w14:paraId="1BEAAFC4" w14:textId="77777777" w:rsidR="00226005" w:rsidRDefault="00000000">
      <w:pPr>
        <w:numPr>
          <w:ilvl w:val="0"/>
          <w:numId w:val="24"/>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Розгляд профілактики девіантної поведінки як єдиної системи, у якій всі компоненти взаємодіють для досягнення позитивного результату.</w:t>
      </w:r>
    </w:p>
    <w:p w14:paraId="1565C42D" w14:textId="77777777" w:rsidR="00226005" w:rsidRDefault="00000000">
      <w:pPr>
        <w:numPr>
          <w:ilvl w:val="0"/>
          <w:numId w:val="24"/>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Використання засобів культурно-</w:t>
      </w:r>
      <w:proofErr w:type="spellStart"/>
      <w:r>
        <w:rPr>
          <w:rFonts w:ascii="Times New Roman" w:eastAsia="Times New Roman" w:hAnsi="Times New Roman" w:cs="Times New Roman"/>
          <w:sz w:val="28"/>
          <w:szCs w:val="28"/>
        </w:rPr>
        <w:t>дозвіллєвої</w:t>
      </w:r>
      <w:proofErr w:type="spellEnd"/>
      <w:r>
        <w:rPr>
          <w:rFonts w:ascii="Times New Roman" w:eastAsia="Times New Roman" w:hAnsi="Times New Roman" w:cs="Times New Roman"/>
          <w:sz w:val="28"/>
          <w:szCs w:val="28"/>
        </w:rPr>
        <w:t xml:space="preserve"> діяльності для гармонійного розвитку підлітків.</w:t>
      </w:r>
    </w:p>
    <w:p w14:paraId="7C23C13E" w14:textId="77777777" w:rsidR="00226005" w:rsidRDefault="00000000">
      <w:pPr>
        <w:numPr>
          <w:ilvl w:val="0"/>
          <w:numId w:val="24"/>
        </w:num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Формування у підлітків когнітивного (знання), мотиваційного (бажання) та операційного (уміння) компонентів поведінки через тренінгові технології.</w:t>
      </w:r>
    </w:p>
    <w:p w14:paraId="02B971FF" w14:textId="77777777" w:rsidR="00226005" w:rsidRDefault="00000000">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чином, арт-терапія є перспективним методом роботи з підлітками, що сприяє глибокому усвідомленню власних переживань і корекції поведінкових відхилень.</w:t>
      </w:r>
    </w:p>
    <w:p w14:paraId="1F56EA87" w14:textId="77777777" w:rsidR="00226005" w:rsidRDefault="00226005">
      <w:pPr>
        <w:spacing w:after="0" w:line="360" w:lineRule="auto"/>
        <w:ind w:firstLine="720"/>
        <w:jc w:val="both"/>
        <w:rPr>
          <w:rFonts w:ascii="Times New Roman" w:eastAsia="Times New Roman" w:hAnsi="Times New Roman" w:cs="Times New Roman"/>
          <w:sz w:val="28"/>
          <w:szCs w:val="28"/>
        </w:rPr>
      </w:pPr>
    </w:p>
    <w:p w14:paraId="646FFAEF" w14:textId="77777777" w:rsidR="00226005" w:rsidRDefault="00226005">
      <w:pPr>
        <w:spacing w:after="0" w:line="360" w:lineRule="auto"/>
        <w:ind w:firstLine="720"/>
        <w:jc w:val="both"/>
        <w:rPr>
          <w:rFonts w:ascii="Times New Roman" w:eastAsia="Times New Roman" w:hAnsi="Times New Roman" w:cs="Times New Roman"/>
          <w:sz w:val="28"/>
          <w:szCs w:val="28"/>
        </w:rPr>
      </w:pPr>
    </w:p>
    <w:p w14:paraId="36FA9504" w14:textId="77777777" w:rsidR="00226005" w:rsidRDefault="00226005">
      <w:pPr>
        <w:spacing w:after="0" w:line="360" w:lineRule="auto"/>
        <w:ind w:firstLine="709"/>
        <w:jc w:val="both"/>
        <w:rPr>
          <w:rFonts w:ascii="Times New Roman" w:eastAsia="Times New Roman" w:hAnsi="Times New Roman" w:cs="Times New Roman"/>
          <w:sz w:val="28"/>
          <w:szCs w:val="28"/>
        </w:rPr>
      </w:pPr>
    </w:p>
    <w:p w14:paraId="46338D66" w14:textId="77777777" w:rsidR="00226005" w:rsidRDefault="00000000">
      <w:pPr>
        <w:pStyle w:val="1"/>
        <w:spacing w:before="0" w:line="360" w:lineRule="auto"/>
        <w:jc w:val="center"/>
        <w:rPr>
          <w:rFonts w:ascii="Times New Roman" w:eastAsia="Times New Roman" w:hAnsi="Times New Roman" w:cs="Times New Roman"/>
          <w:color w:val="000000"/>
        </w:rPr>
      </w:pPr>
      <w:bookmarkStart w:id="29" w:name="_heading=h.1t3h5sf" w:colFirst="0" w:colLast="0"/>
      <w:bookmarkEnd w:id="29"/>
      <w:r>
        <w:rPr>
          <w:rFonts w:ascii="Times New Roman" w:eastAsia="Times New Roman" w:hAnsi="Times New Roman" w:cs="Times New Roman"/>
          <w:color w:val="000000"/>
        </w:rPr>
        <w:lastRenderedPageBreak/>
        <w:t>2.2. Соціально-психологічна програма в умовах клубного середовища</w:t>
      </w:r>
    </w:p>
    <w:p w14:paraId="42C45ED1" w14:textId="77777777" w:rsidR="00226005" w:rsidRDefault="00226005"/>
    <w:p w14:paraId="02764CD3" w14:textId="77777777" w:rsidR="00226005" w:rsidRDefault="00000000">
      <w:pPr>
        <w:tabs>
          <w:tab w:val="left" w:pos="267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чином, спираючись на дані концептуальні положення, ми розробили тренінгову програму профілактики девіантної поведінки серед підлітків.</w:t>
      </w:r>
    </w:p>
    <w:p w14:paraId="0F6DE66A" w14:textId="77777777" w:rsidR="00226005" w:rsidRDefault="00000000">
      <w:pPr>
        <w:tabs>
          <w:tab w:val="left" w:pos="267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Мета програми: сформувати у підлітків знання, бажання і вміння запобігати девіантним проявам поведінки.</w:t>
      </w:r>
    </w:p>
    <w:p w14:paraId="062D26FD" w14:textId="77777777" w:rsidR="00226005" w:rsidRDefault="00000000">
      <w:pPr>
        <w:tabs>
          <w:tab w:val="left" w:pos="267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Завданнями програми є:</w:t>
      </w:r>
    </w:p>
    <w:p w14:paraId="0D3D5E0D" w14:textId="77777777" w:rsidR="00226005" w:rsidRDefault="00000000">
      <w:pPr>
        <w:numPr>
          <w:ilvl w:val="0"/>
          <w:numId w:val="12"/>
        </w:numPr>
        <w:pBdr>
          <w:top w:val="nil"/>
          <w:left w:val="nil"/>
          <w:bottom w:val="nil"/>
          <w:right w:val="nil"/>
          <w:between w:val="nil"/>
        </w:pBdr>
        <w:tabs>
          <w:tab w:val="left" w:pos="2670"/>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дати підліткам інформацію про наслідки девіантної поведінки;</w:t>
      </w:r>
    </w:p>
    <w:p w14:paraId="064DDDA9" w14:textId="77777777" w:rsidR="00226005" w:rsidRDefault="00000000">
      <w:pPr>
        <w:numPr>
          <w:ilvl w:val="0"/>
          <w:numId w:val="12"/>
        </w:numPr>
        <w:pBdr>
          <w:top w:val="nil"/>
          <w:left w:val="nil"/>
          <w:bottom w:val="nil"/>
          <w:right w:val="nil"/>
          <w:between w:val="nil"/>
        </w:pBdr>
        <w:tabs>
          <w:tab w:val="left" w:pos="2670"/>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виробити у підлітків навички самоконтролю;</w:t>
      </w:r>
    </w:p>
    <w:p w14:paraId="743D5410" w14:textId="77777777" w:rsidR="00226005" w:rsidRDefault="00000000">
      <w:pPr>
        <w:numPr>
          <w:ilvl w:val="0"/>
          <w:numId w:val="12"/>
        </w:numPr>
        <w:pBdr>
          <w:top w:val="nil"/>
          <w:left w:val="nil"/>
          <w:bottom w:val="nil"/>
          <w:right w:val="nil"/>
          <w:between w:val="nil"/>
        </w:pBdr>
        <w:tabs>
          <w:tab w:val="left" w:pos="2670"/>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розширити діапазон можливих способів поведінки в різних ситуаціях;</w:t>
      </w:r>
    </w:p>
    <w:p w14:paraId="6FCEE870" w14:textId="77777777" w:rsidR="00226005" w:rsidRDefault="00000000">
      <w:pPr>
        <w:numPr>
          <w:ilvl w:val="0"/>
          <w:numId w:val="12"/>
        </w:numPr>
        <w:pBdr>
          <w:top w:val="nil"/>
          <w:left w:val="nil"/>
          <w:bottom w:val="nil"/>
          <w:right w:val="nil"/>
          <w:between w:val="nil"/>
        </w:pBdr>
        <w:tabs>
          <w:tab w:val="left" w:pos="2670"/>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акцентувати увагу учасників занять на формуванні здорового способу життя.</w:t>
      </w:r>
    </w:p>
    <w:p w14:paraId="6FB80FFD" w14:textId="77777777" w:rsidR="00226005" w:rsidRDefault="00000000">
      <w:pPr>
        <w:tabs>
          <w:tab w:val="left" w:pos="267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Цільовою аудиторією даної програми є підлітки у віці від 13 до 14 років.</w:t>
      </w:r>
    </w:p>
    <w:p w14:paraId="034A4E21" w14:textId="77777777" w:rsidR="00226005" w:rsidRDefault="00000000">
      <w:pPr>
        <w:tabs>
          <w:tab w:val="left" w:pos="2670"/>
        </w:tabs>
        <w:spacing w:after="0" w:line="36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Таблиця 2.1</w:t>
      </w:r>
    </w:p>
    <w:p w14:paraId="54A40D25" w14:textId="77777777" w:rsidR="00226005" w:rsidRDefault="00000000">
      <w:pPr>
        <w:tabs>
          <w:tab w:val="left" w:pos="267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Структура тренінгової програми</w:t>
      </w:r>
    </w:p>
    <w:tbl>
      <w:tblPr>
        <w:tblStyle w:val="af2"/>
        <w:tblW w:w="9690" w:type="dxa"/>
        <w:tblInd w:w="0" w:type="dxa"/>
        <w:tblLayout w:type="fixed"/>
        <w:tblLook w:val="0000" w:firstRow="0" w:lastRow="0" w:firstColumn="0" w:lastColumn="0" w:noHBand="0" w:noVBand="0"/>
      </w:tblPr>
      <w:tblGrid>
        <w:gridCol w:w="645"/>
        <w:gridCol w:w="2130"/>
        <w:gridCol w:w="60"/>
        <w:gridCol w:w="6000"/>
        <w:gridCol w:w="855"/>
      </w:tblGrid>
      <w:tr w:rsidR="00226005" w14:paraId="7A85E249" w14:textId="77777777">
        <w:tc>
          <w:tcPr>
            <w:tcW w:w="645" w:type="dxa"/>
            <w:tcBorders>
              <w:top w:val="single" w:sz="4" w:space="0" w:color="000000"/>
              <w:left w:val="single" w:sz="4" w:space="0" w:color="000000"/>
              <w:bottom w:val="single" w:sz="4" w:space="0" w:color="000000"/>
            </w:tcBorders>
            <w:shd w:val="clear" w:color="auto" w:fill="auto"/>
            <w:vAlign w:val="center"/>
          </w:tcPr>
          <w:p w14:paraId="34993763" w14:textId="77777777" w:rsidR="00226005" w:rsidRDefault="0000000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130" w:type="dxa"/>
            <w:tcBorders>
              <w:top w:val="single" w:sz="4" w:space="0" w:color="000000"/>
              <w:left w:val="single" w:sz="4" w:space="0" w:color="000000"/>
              <w:bottom w:val="single" w:sz="4" w:space="0" w:color="000000"/>
            </w:tcBorders>
            <w:shd w:val="clear" w:color="auto" w:fill="auto"/>
            <w:vAlign w:val="center"/>
          </w:tcPr>
          <w:p w14:paraId="74EE8D81" w14:textId="77777777" w:rsidR="00226005" w:rsidRDefault="00000000">
            <w:pPr>
              <w:spacing w:after="0" w:line="360" w:lineRule="auto"/>
              <w:ind w:firstLine="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Вправи</w:t>
            </w:r>
          </w:p>
        </w:tc>
        <w:tc>
          <w:tcPr>
            <w:tcW w:w="6060" w:type="dxa"/>
            <w:gridSpan w:val="2"/>
            <w:tcBorders>
              <w:top w:val="single" w:sz="4" w:space="0" w:color="000000"/>
              <w:left w:val="single" w:sz="4" w:space="0" w:color="000000"/>
              <w:bottom w:val="single" w:sz="4" w:space="0" w:color="000000"/>
            </w:tcBorders>
            <w:shd w:val="clear" w:color="auto" w:fill="auto"/>
            <w:vAlign w:val="center"/>
          </w:tcPr>
          <w:p w14:paraId="7EB78512" w14:textId="77777777" w:rsidR="00226005" w:rsidRDefault="00000000">
            <w:pPr>
              <w:spacing w:after="0" w:line="360" w:lineRule="auto"/>
              <w:ind w:firstLine="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Хід проведення</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90371" w14:textId="77777777" w:rsidR="00226005" w:rsidRDefault="00000000">
            <w:pPr>
              <w:spacing w:after="0" w:line="360" w:lineRule="auto"/>
              <w:ind w:firstLine="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Час</w:t>
            </w:r>
          </w:p>
        </w:tc>
      </w:tr>
      <w:tr w:rsidR="00226005" w14:paraId="2E571289" w14:textId="77777777">
        <w:tc>
          <w:tcPr>
            <w:tcW w:w="645" w:type="dxa"/>
            <w:tcBorders>
              <w:left w:val="single" w:sz="4" w:space="0" w:color="000000"/>
              <w:bottom w:val="single" w:sz="4" w:space="0" w:color="000000"/>
            </w:tcBorders>
            <w:shd w:val="clear" w:color="auto" w:fill="auto"/>
            <w:vAlign w:val="center"/>
          </w:tcPr>
          <w:p w14:paraId="7D46FB5C" w14:textId="77777777" w:rsidR="00226005" w:rsidRDefault="00226005">
            <w:pPr>
              <w:spacing w:after="0" w:line="360" w:lineRule="auto"/>
              <w:ind w:firstLine="709"/>
              <w:jc w:val="both"/>
              <w:rPr>
                <w:rFonts w:ascii="Times New Roman" w:eastAsia="Times New Roman" w:hAnsi="Times New Roman" w:cs="Times New Roman"/>
                <w:sz w:val="24"/>
                <w:szCs w:val="24"/>
              </w:rPr>
            </w:pPr>
          </w:p>
        </w:tc>
        <w:tc>
          <w:tcPr>
            <w:tcW w:w="2130" w:type="dxa"/>
            <w:tcBorders>
              <w:left w:val="single" w:sz="4" w:space="0" w:color="000000"/>
              <w:bottom w:val="single" w:sz="4" w:space="0" w:color="000000"/>
            </w:tcBorders>
            <w:shd w:val="clear" w:color="auto" w:fill="auto"/>
          </w:tcPr>
          <w:p w14:paraId="2725E78B" w14:textId="77777777" w:rsidR="00226005" w:rsidRDefault="00000000">
            <w:pPr>
              <w:spacing w:after="0" w:line="360" w:lineRule="auto"/>
              <w:ind w:firstLine="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Вступ</w:t>
            </w:r>
          </w:p>
        </w:tc>
        <w:tc>
          <w:tcPr>
            <w:tcW w:w="6060" w:type="dxa"/>
            <w:gridSpan w:val="2"/>
            <w:tcBorders>
              <w:left w:val="single" w:sz="4" w:space="0" w:color="000000"/>
              <w:bottom w:val="single" w:sz="4" w:space="0" w:color="000000"/>
            </w:tcBorders>
            <w:shd w:val="clear" w:color="auto" w:fill="auto"/>
          </w:tcPr>
          <w:p w14:paraId="7430815B" w14:textId="77777777" w:rsidR="00226005" w:rsidRDefault="00000000">
            <w:pPr>
              <w:spacing w:after="0" w:line="360" w:lineRule="auto"/>
              <w:ind w:firstLine="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Розповісти про цілі і завдання тренінгу. Мотивувати на подальшу роботу в групі.</w:t>
            </w:r>
          </w:p>
        </w:tc>
        <w:tc>
          <w:tcPr>
            <w:tcW w:w="855" w:type="dxa"/>
            <w:tcBorders>
              <w:left w:val="single" w:sz="4" w:space="0" w:color="000000"/>
              <w:bottom w:val="single" w:sz="4" w:space="0" w:color="000000"/>
              <w:right w:val="single" w:sz="4" w:space="0" w:color="000000"/>
            </w:tcBorders>
            <w:shd w:val="clear" w:color="auto" w:fill="auto"/>
          </w:tcPr>
          <w:p w14:paraId="03DF734D" w14:textId="77777777" w:rsidR="00226005" w:rsidRDefault="00000000">
            <w:pPr>
              <w:spacing w:after="0" w:line="360" w:lineRule="auto"/>
              <w:ind w:firstLine="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хв.</w:t>
            </w:r>
          </w:p>
        </w:tc>
      </w:tr>
      <w:tr w:rsidR="00226005" w14:paraId="02F2B59E" w14:textId="77777777">
        <w:tc>
          <w:tcPr>
            <w:tcW w:w="9690" w:type="dxa"/>
            <w:gridSpan w:val="5"/>
            <w:tcBorders>
              <w:left w:val="single" w:sz="4" w:space="0" w:color="000000"/>
              <w:bottom w:val="single" w:sz="4" w:space="0" w:color="000000"/>
              <w:right w:val="single" w:sz="4" w:space="0" w:color="000000"/>
            </w:tcBorders>
            <w:shd w:val="clear" w:color="auto" w:fill="auto"/>
            <w:vAlign w:val="center"/>
          </w:tcPr>
          <w:p w14:paraId="5D6EE922" w14:textId="77777777" w:rsidR="00226005" w:rsidRDefault="00000000">
            <w:pPr>
              <w:widowControl w:val="0"/>
              <w:spacing w:after="0" w:line="36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 Вправи на розвиток самоконтролю і саморегуляції</w:t>
            </w:r>
          </w:p>
        </w:tc>
      </w:tr>
      <w:tr w:rsidR="00226005" w14:paraId="503D88FD" w14:textId="77777777">
        <w:tc>
          <w:tcPr>
            <w:tcW w:w="645" w:type="dxa"/>
            <w:tcBorders>
              <w:left w:val="single" w:sz="4" w:space="0" w:color="000000"/>
              <w:bottom w:val="single" w:sz="4" w:space="0" w:color="000000"/>
            </w:tcBorders>
            <w:shd w:val="clear" w:color="auto" w:fill="auto"/>
          </w:tcPr>
          <w:p w14:paraId="342E0FF8" w14:textId="77777777" w:rsidR="00226005" w:rsidRDefault="00000000">
            <w:pPr>
              <w:spacing w:after="0" w:line="360" w:lineRule="auto"/>
              <w:ind w:left="-622" w:right="-403" w:firstLine="2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90" w:type="dxa"/>
            <w:gridSpan w:val="2"/>
            <w:tcBorders>
              <w:left w:val="single" w:sz="4" w:space="0" w:color="000000"/>
              <w:bottom w:val="single" w:sz="4" w:space="0" w:color="000000"/>
            </w:tcBorders>
            <w:shd w:val="clear" w:color="auto" w:fill="auto"/>
          </w:tcPr>
          <w:p w14:paraId="66275EF5" w14:textId="77777777" w:rsidR="00226005" w:rsidRDefault="00000000">
            <w:pPr>
              <w:tabs>
                <w:tab w:val="left" w:pos="-15"/>
                <w:tab w:val="left" w:pos="540"/>
              </w:tabs>
              <w:spacing w:after="0" w:line="360" w:lineRule="auto"/>
              <w:ind w:firstLine="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Гра «Земля й повітря»</w:t>
            </w:r>
          </w:p>
        </w:tc>
        <w:tc>
          <w:tcPr>
            <w:tcW w:w="6000" w:type="dxa"/>
            <w:tcBorders>
              <w:left w:val="single" w:sz="4" w:space="0" w:color="000000"/>
              <w:bottom w:val="single" w:sz="4" w:space="0" w:color="000000"/>
            </w:tcBorders>
            <w:shd w:val="clear" w:color="auto" w:fill="auto"/>
          </w:tcPr>
          <w:p w14:paraId="0F72C0E3" w14:textId="77777777" w:rsidR="00226005" w:rsidRDefault="00000000">
            <w:pPr>
              <w:spacing w:after="0" w:line="360" w:lineRule="auto"/>
              <w:ind w:firstLine="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Учасники стоять у колі. Один з гравців кидає вгору м'яч і називає якесь слово, наприклад, птах, комаха і ін. Якщо називається істота, яка пересувається по землі, треба зловити м'яч, коли він відскочить від землі. Якщо називається істота, яка літає, м'ячик потрібно зловити в повітрі. Той, хто помилився, виходить з кола.</w:t>
            </w:r>
          </w:p>
          <w:p w14:paraId="405E7CD0" w14:textId="77777777" w:rsidR="00226005" w:rsidRDefault="00000000">
            <w:pPr>
              <w:spacing w:after="0" w:line="360" w:lineRule="auto"/>
              <w:ind w:firstLine="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Гра допомагає тренувати витримку і контроль імпульсивності.</w:t>
            </w:r>
          </w:p>
        </w:tc>
        <w:tc>
          <w:tcPr>
            <w:tcW w:w="855" w:type="dxa"/>
            <w:tcBorders>
              <w:left w:val="single" w:sz="4" w:space="0" w:color="000000"/>
              <w:bottom w:val="single" w:sz="4" w:space="0" w:color="000000"/>
              <w:right w:val="single" w:sz="4" w:space="0" w:color="000000"/>
            </w:tcBorders>
            <w:shd w:val="clear" w:color="auto" w:fill="auto"/>
          </w:tcPr>
          <w:p w14:paraId="03E701D2" w14:textId="77777777" w:rsidR="00226005"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хв.</w:t>
            </w:r>
          </w:p>
        </w:tc>
      </w:tr>
      <w:tr w:rsidR="00226005" w14:paraId="69312B1F" w14:textId="77777777">
        <w:trPr>
          <w:trHeight w:val="1127"/>
        </w:trPr>
        <w:tc>
          <w:tcPr>
            <w:tcW w:w="645" w:type="dxa"/>
            <w:tcBorders>
              <w:left w:val="single" w:sz="4" w:space="0" w:color="000000"/>
              <w:bottom w:val="single" w:sz="4" w:space="0" w:color="000000"/>
            </w:tcBorders>
            <w:shd w:val="clear" w:color="auto" w:fill="auto"/>
          </w:tcPr>
          <w:p w14:paraId="63BD387C" w14:textId="77777777" w:rsidR="00226005" w:rsidRDefault="00000000">
            <w:pPr>
              <w:spacing w:after="0" w:line="360" w:lineRule="auto"/>
              <w:ind w:left="-622" w:right="-403" w:firstLine="2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90" w:type="dxa"/>
            <w:gridSpan w:val="2"/>
            <w:tcBorders>
              <w:left w:val="single" w:sz="4" w:space="0" w:color="000000"/>
              <w:bottom w:val="single" w:sz="4" w:space="0" w:color="000000"/>
            </w:tcBorders>
            <w:shd w:val="clear" w:color="auto" w:fill="auto"/>
          </w:tcPr>
          <w:p w14:paraId="6D2CE06F" w14:textId="77777777" w:rsidR="00226005" w:rsidRDefault="00000000">
            <w:pPr>
              <w:tabs>
                <w:tab w:val="left" w:pos="-15"/>
                <w:tab w:val="left" w:pos="540"/>
              </w:tabs>
              <w:spacing w:after="0" w:line="360" w:lineRule="auto"/>
              <w:ind w:firstLine="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«Малюємо злість»</w:t>
            </w:r>
          </w:p>
        </w:tc>
        <w:tc>
          <w:tcPr>
            <w:tcW w:w="6000" w:type="dxa"/>
            <w:tcBorders>
              <w:left w:val="single" w:sz="4" w:space="0" w:color="000000"/>
              <w:bottom w:val="single" w:sz="4" w:space="0" w:color="000000"/>
            </w:tcBorders>
            <w:shd w:val="clear" w:color="auto" w:fill="auto"/>
          </w:tcPr>
          <w:p w14:paraId="6DAAF809" w14:textId="77777777" w:rsidR="00226005" w:rsidRDefault="00000000">
            <w:pPr>
              <w:spacing w:after="0" w:line="360" w:lineRule="auto"/>
              <w:ind w:firstLine="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Учасникам пропонується намалювати на аркушах паперу: а) свою злість так, як вони її представляють; б) </w:t>
            </w:r>
            <w:r>
              <w:rPr>
                <w:rFonts w:ascii="Times New Roman" w:eastAsia="Times New Roman" w:hAnsi="Times New Roman" w:cs="Times New Roman"/>
                <w:sz w:val="24"/>
                <w:szCs w:val="24"/>
              </w:rPr>
              <w:lastRenderedPageBreak/>
              <w:t>портрет людини, до якої вони відчувають злість і агресію. А потім знищити малюнок, або зробити багаття і спалити власну злість.</w:t>
            </w:r>
          </w:p>
        </w:tc>
        <w:tc>
          <w:tcPr>
            <w:tcW w:w="855" w:type="dxa"/>
            <w:tcBorders>
              <w:left w:val="single" w:sz="4" w:space="0" w:color="000000"/>
              <w:bottom w:val="single" w:sz="4" w:space="0" w:color="000000"/>
              <w:right w:val="single" w:sz="4" w:space="0" w:color="000000"/>
            </w:tcBorders>
            <w:shd w:val="clear" w:color="auto" w:fill="auto"/>
          </w:tcPr>
          <w:p w14:paraId="52FA58E5" w14:textId="77777777" w:rsidR="00226005"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хв.</w:t>
            </w:r>
          </w:p>
        </w:tc>
      </w:tr>
      <w:tr w:rsidR="00226005" w14:paraId="7CDB10C2" w14:textId="77777777">
        <w:tc>
          <w:tcPr>
            <w:tcW w:w="645" w:type="dxa"/>
            <w:tcBorders>
              <w:top w:val="single" w:sz="4" w:space="0" w:color="000000"/>
              <w:left w:val="single" w:sz="4" w:space="0" w:color="000000"/>
              <w:bottom w:val="single" w:sz="4" w:space="0" w:color="000000"/>
            </w:tcBorders>
            <w:shd w:val="clear" w:color="auto" w:fill="auto"/>
          </w:tcPr>
          <w:p w14:paraId="1E502D9D" w14:textId="77777777" w:rsidR="00226005" w:rsidRDefault="00000000">
            <w:pPr>
              <w:spacing w:after="0" w:line="360" w:lineRule="auto"/>
              <w:ind w:left="-622" w:right="-403" w:firstLine="2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190" w:type="dxa"/>
            <w:gridSpan w:val="2"/>
            <w:tcBorders>
              <w:top w:val="single" w:sz="4" w:space="0" w:color="000000"/>
              <w:left w:val="single" w:sz="4" w:space="0" w:color="000000"/>
              <w:bottom w:val="single" w:sz="4" w:space="0" w:color="000000"/>
            </w:tcBorders>
            <w:shd w:val="clear" w:color="auto" w:fill="auto"/>
          </w:tcPr>
          <w:p w14:paraId="04F2A25A" w14:textId="77777777" w:rsidR="00226005" w:rsidRDefault="00000000">
            <w:pPr>
              <w:spacing w:after="0" w:line="360" w:lineRule="auto"/>
              <w:ind w:firstLine="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Рольова гра «Як висловити образу і невдоволення»</w:t>
            </w:r>
          </w:p>
        </w:tc>
        <w:tc>
          <w:tcPr>
            <w:tcW w:w="6000" w:type="dxa"/>
            <w:tcBorders>
              <w:top w:val="single" w:sz="4" w:space="0" w:color="000000"/>
              <w:left w:val="single" w:sz="4" w:space="0" w:color="000000"/>
              <w:bottom w:val="single" w:sz="4" w:space="0" w:color="000000"/>
            </w:tcBorders>
            <w:shd w:val="clear" w:color="auto" w:fill="auto"/>
          </w:tcPr>
          <w:p w14:paraId="6B4B00A7" w14:textId="77777777" w:rsidR="00226005" w:rsidRDefault="00000000">
            <w:pPr>
              <w:spacing w:after="0" w:line="360" w:lineRule="auto"/>
              <w:ind w:firstLine="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Ведучий готує листівки з найбільш типовими образами, характерними для підлітків. Кожна листівка розрізається на 4 частини, а на них записані:</w:t>
            </w:r>
          </w:p>
          <w:p w14:paraId="3764FC15" w14:textId="77777777" w:rsidR="00226005" w:rsidRDefault="00000000">
            <w:pPr>
              <w:spacing w:after="0" w:line="360" w:lineRule="auto"/>
              <w:ind w:firstLine="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роль того, хто ображає;</w:t>
            </w:r>
          </w:p>
          <w:p w14:paraId="38277D62" w14:textId="77777777" w:rsidR="00226005" w:rsidRDefault="00000000">
            <w:pPr>
              <w:spacing w:after="0" w:line="360" w:lineRule="auto"/>
              <w:ind w:firstLine="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роль скривдженого, який реагує агресивно;</w:t>
            </w:r>
          </w:p>
          <w:p w14:paraId="5E01E494" w14:textId="77777777" w:rsidR="00226005" w:rsidRDefault="00000000">
            <w:pPr>
              <w:spacing w:after="0" w:line="360" w:lineRule="auto"/>
              <w:ind w:firstLine="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роль скривдженого, який реагує невпевнено;</w:t>
            </w:r>
          </w:p>
          <w:p w14:paraId="09AAE2A7" w14:textId="77777777" w:rsidR="00226005" w:rsidRDefault="00000000">
            <w:pPr>
              <w:spacing w:after="0" w:line="360" w:lineRule="auto"/>
              <w:ind w:firstLine="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роль скривдженого, який реагує з почуттям власної гідності.</w:t>
            </w:r>
          </w:p>
          <w:p w14:paraId="7BC5CED2" w14:textId="77777777" w:rsidR="00226005" w:rsidRDefault="00000000">
            <w:pPr>
              <w:spacing w:after="0" w:line="360" w:lineRule="auto"/>
              <w:ind w:firstLine="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Завдання для учасників: з'єднати частини листівок в одне ціле і розіграти сценку для всіх. Кожна група показує різні типи реагування на ту ж саму ситуацію. Після цього обговорюються вдалі і невдалі способи реагування.</w:t>
            </w:r>
          </w:p>
        </w:tc>
        <w:tc>
          <w:tcPr>
            <w:tcW w:w="855" w:type="dxa"/>
            <w:tcBorders>
              <w:left w:val="single" w:sz="4" w:space="0" w:color="000000"/>
              <w:bottom w:val="single" w:sz="4" w:space="0" w:color="000000"/>
              <w:right w:val="single" w:sz="4" w:space="0" w:color="000000"/>
            </w:tcBorders>
            <w:shd w:val="clear" w:color="auto" w:fill="auto"/>
          </w:tcPr>
          <w:p w14:paraId="6E9C4A4B" w14:textId="77777777" w:rsidR="00226005"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хв.</w:t>
            </w:r>
          </w:p>
        </w:tc>
      </w:tr>
      <w:tr w:rsidR="00226005" w14:paraId="7C65BE23" w14:textId="77777777">
        <w:trPr>
          <w:trHeight w:val="1914"/>
        </w:trPr>
        <w:tc>
          <w:tcPr>
            <w:tcW w:w="645" w:type="dxa"/>
            <w:tcBorders>
              <w:left w:val="single" w:sz="4" w:space="0" w:color="000000"/>
              <w:bottom w:val="single" w:sz="4" w:space="0" w:color="000000"/>
            </w:tcBorders>
            <w:shd w:val="clear" w:color="auto" w:fill="auto"/>
          </w:tcPr>
          <w:p w14:paraId="7B1EE9DE" w14:textId="77777777" w:rsidR="00226005" w:rsidRDefault="00000000">
            <w:pPr>
              <w:spacing w:after="0" w:line="360" w:lineRule="auto"/>
              <w:ind w:left="-622" w:right="-403" w:firstLine="2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190" w:type="dxa"/>
            <w:gridSpan w:val="2"/>
            <w:tcBorders>
              <w:left w:val="single" w:sz="4" w:space="0" w:color="000000"/>
              <w:bottom w:val="single" w:sz="4" w:space="0" w:color="000000"/>
            </w:tcBorders>
            <w:shd w:val="clear" w:color="auto" w:fill="auto"/>
          </w:tcPr>
          <w:p w14:paraId="6BFEF28A" w14:textId="77777777" w:rsidR="00226005" w:rsidRDefault="00000000">
            <w:pPr>
              <w:tabs>
                <w:tab w:val="left" w:pos="-15"/>
                <w:tab w:val="left" w:pos="540"/>
              </w:tabs>
              <w:spacing w:after="0" w:line="360" w:lineRule="auto"/>
              <w:ind w:firstLine="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Як підняти поганий настрій: «Аукціон»</w:t>
            </w:r>
          </w:p>
        </w:tc>
        <w:tc>
          <w:tcPr>
            <w:tcW w:w="6000" w:type="dxa"/>
            <w:tcBorders>
              <w:left w:val="single" w:sz="4" w:space="0" w:color="000000"/>
              <w:bottom w:val="single" w:sz="4" w:space="0" w:color="000000"/>
            </w:tcBorders>
            <w:shd w:val="clear" w:color="auto" w:fill="auto"/>
          </w:tcPr>
          <w:p w14:paraId="2EAB92F1" w14:textId="77777777" w:rsidR="00226005" w:rsidRDefault="00000000">
            <w:pPr>
              <w:spacing w:after="0" w:line="360" w:lineRule="auto"/>
              <w:ind w:firstLine="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Підліткам пропонується аукціон способів, які допоможуть підняти поганий настрій. Учасники пропонують свої способи, а ведучий записує їх на дошці. Після цього відбувається обговорення.</w:t>
            </w:r>
          </w:p>
        </w:tc>
        <w:tc>
          <w:tcPr>
            <w:tcW w:w="855" w:type="dxa"/>
            <w:tcBorders>
              <w:left w:val="single" w:sz="4" w:space="0" w:color="000000"/>
              <w:bottom w:val="single" w:sz="4" w:space="0" w:color="000000"/>
              <w:right w:val="single" w:sz="4" w:space="0" w:color="000000"/>
            </w:tcBorders>
            <w:shd w:val="clear" w:color="auto" w:fill="auto"/>
          </w:tcPr>
          <w:p w14:paraId="0730F64E" w14:textId="77777777" w:rsidR="00226005"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хв.</w:t>
            </w:r>
          </w:p>
        </w:tc>
      </w:tr>
      <w:tr w:rsidR="00226005" w14:paraId="44BD9FF3" w14:textId="77777777">
        <w:tc>
          <w:tcPr>
            <w:tcW w:w="645" w:type="dxa"/>
            <w:tcBorders>
              <w:top w:val="single" w:sz="4" w:space="0" w:color="000000"/>
              <w:left w:val="single" w:sz="4" w:space="0" w:color="000000"/>
              <w:bottom w:val="single" w:sz="4" w:space="0" w:color="000000"/>
            </w:tcBorders>
            <w:shd w:val="clear" w:color="auto" w:fill="auto"/>
          </w:tcPr>
          <w:p w14:paraId="663C4092" w14:textId="77777777" w:rsidR="00226005" w:rsidRDefault="00000000">
            <w:pPr>
              <w:spacing w:after="0" w:line="360" w:lineRule="auto"/>
              <w:ind w:left="-622" w:right="-403" w:firstLine="2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190" w:type="dxa"/>
            <w:gridSpan w:val="2"/>
            <w:tcBorders>
              <w:top w:val="single" w:sz="4" w:space="0" w:color="000000"/>
              <w:left w:val="single" w:sz="4" w:space="0" w:color="000000"/>
              <w:bottom w:val="single" w:sz="4" w:space="0" w:color="000000"/>
            </w:tcBorders>
            <w:shd w:val="clear" w:color="auto" w:fill="auto"/>
          </w:tcPr>
          <w:p w14:paraId="3086049F" w14:textId="77777777" w:rsidR="00226005" w:rsidRDefault="00000000">
            <w:pPr>
              <w:spacing w:after="0" w:line="360" w:lineRule="auto"/>
              <w:ind w:firstLine="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Гра «Стоп! Подумай! Дій!»</w:t>
            </w:r>
          </w:p>
        </w:tc>
        <w:tc>
          <w:tcPr>
            <w:tcW w:w="6000" w:type="dxa"/>
            <w:tcBorders>
              <w:top w:val="single" w:sz="4" w:space="0" w:color="000000"/>
              <w:left w:val="single" w:sz="4" w:space="0" w:color="000000"/>
              <w:bottom w:val="single" w:sz="4" w:space="0" w:color="000000"/>
            </w:tcBorders>
            <w:shd w:val="clear" w:color="auto" w:fill="auto"/>
          </w:tcPr>
          <w:p w14:paraId="206C0A9A" w14:textId="77777777" w:rsidR="00226005" w:rsidRDefault="00000000">
            <w:pPr>
              <w:spacing w:after="0" w:line="360" w:lineRule="auto"/>
              <w:ind w:firstLine="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Учні об'єднуються в групи по 3-4 учасники. Для кожної групи пропонуються різні ситуації, які пов'язані з якимись реальними життєвими небезпеками.</w:t>
            </w:r>
          </w:p>
          <w:p w14:paraId="6BDF6A51" w14:textId="77777777" w:rsidR="00226005" w:rsidRDefault="00000000">
            <w:pPr>
              <w:spacing w:after="0" w:line="360" w:lineRule="auto"/>
              <w:ind w:firstLine="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Після того, як школярі ознайомляться з ситуацією, вони беруть першу картку: «Стоп!» на цій картці розкриваються переживання, почуття, бажання учня, які можуть виникнути в такій ситуації. Учасники обговорюють ситуацію і те хвилювання, яке вона викликає, і які погоджуються з ними, поставив на аркуші «+» або відмовляються поставив «-» і записують свої.</w:t>
            </w:r>
          </w:p>
          <w:p w14:paraId="74FEA45A" w14:textId="77777777" w:rsidR="00226005" w:rsidRDefault="00000000">
            <w:pPr>
              <w:spacing w:after="0" w:line="360" w:lineRule="auto"/>
              <w:ind w:firstLine="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Потім береться друга картка: «Подумай!» На ній записані три можливі реакції. Учасники обговорюють, чи підходять ці реакції до запропонованої ситуації, і за </w:t>
            </w:r>
            <w:r>
              <w:rPr>
                <w:rFonts w:ascii="Times New Roman" w:eastAsia="Times New Roman" w:hAnsi="Times New Roman" w:cs="Times New Roman"/>
                <w:sz w:val="24"/>
                <w:szCs w:val="24"/>
              </w:rPr>
              <w:lastRenderedPageBreak/>
              <w:t>бажанням дописують свої. Після цього проводиться спільне обговорення.</w:t>
            </w:r>
          </w:p>
        </w:tc>
        <w:tc>
          <w:tcPr>
            <w:tcW w:w="855" w:type="dxa"/>
            <w:tcBorders>
              <w:left w:val="single" w:sz="4" w:space="0" w:color="000000"/>
              <w:bottom w:val="single" w:sz="4" w:space="0" w:color="000000"/>
              <w:right w:val="single" w:sz="4" w:space="0" w:color="000000"/>
            </w:tcBorders>
            <w:shd w:val="clear" w:color="auto" w:fill="auto"/>
          </w:tcPr>
          <w:p w14:paraId="67F40582" w14:textId="77777777" w:rsidR="00226005"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 хв.</w:t>
            </w:r>
          </w:p>
          <w:p w14:paraId="17842CF6" w14:textId="77777777" w:rsidR="00226005" w:rsidRDefault="00226005">
            <w:pPr>
              <w:spacing w:after="0" w:line="360" w:lineRule="auto"/>
              <w:ind w:firstLine="709"/>
              <w:jc w:val="both"/>
              <w:rPr>
                <w:rFonts w:ascii="Times New Roman" w:eastAsia="Times New Roman" w:hAnsi="Times New Roman" w:cs="Times New Roman"/>
                <w:sz w:val="24"/>
                <w:szCs w:val="24"/>
              </w:rPr>
            </w:pPr>
          </w:p>
        </w:tc>
      </w:tr>
      <w:tr w:rsidR="00226005" w14:paraId="64EF1496" w14:textId="77777777">
        <w:tc>
          <w:tcPr>
            <w:tcW w:w="9690" w:type="dxa"/>
            <w:gridSpan w:val="5"/>
            <w:tcBorders>
              <w:left w:val="single" w:sz="4" w:space="0" w:color="000000"/>
              <w:bottom w:val="single" w:sz="4" w:space="0" w:color="000000"/>
              <w:right w:val="single" w:sz="4" w:space="0" w:color="000000"/>
            </w:tcBorders>
            <w:shd w:val="clear" w:color="auto" w:fill="auto"/>
          </w:tcPr>
          <w:p w14:paraId="39AE0B2A" w14:textId="77777777" w:rsidR="00226005" w:rsidRDefault="00000000">
            <w:pPr>
              <w:widowControl w:val="0"/>
              <w:tabs>
                <w:tab w:val="left" w:pos="1080"/>
              </w:tabs>
              <w:spacing w:after="0" w:line="360" w:lineRule="auto"/>
              <w:ind w:left="10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ІI. Вправи на розвиток правової поведінки і негативне ставлення до психоактивних речовин (ПАР)</w:t>
            </w:r>
          </w:p>
        </w:tc>
      </w:tr>
      <w:tr w:rsidR="00226005" w14:paraId="4490A284" w14:textId="77777777">
        <w:tc>
          <w:tcPr>
            <w:tcW w:w="645" w:type="dxa"/>
            <w:tcBorders>
              <w:left w:val="single" w:sz="4" w:space="0" w:color="000000"/>
              <w:bottom w:val="single" w:sz="4" w:space="0" w:color="000000"/>
            </w:tcBorders>
            <w:shd w:val="clear" w:color="auto" w:fill="auto"/>
          </w:tcPr>
          <w:p w14:paraId="42F59F86" w14:textId="77777777" w:rsidR="00226005" w:rsidRDefault="00000000">
            <w:pPr>
              <w:spacing w:after="0" w:line="360" w:lineRule="auto"/>
              <w:ind w:left="-481" w:right="-119" w:firstLine="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190" w:type="dxa"/>
            <w:gridSpan w:val="2"/>
            <w:tcBorders>
              <w:left w:val="single" w:sz="4" w:space="0" w:color="000000"/>
              <w:bottom w:val="single" w:sz="4" w:space="0" w:color="000000"/>
            </w:tcBorders>
            <w:shd w:val="clear" w:color="auto" w:fill="auto"/>
          </w:tcPr>
          <w:p w14:paraId="63F5BA22" w14:textId="77777777" w:rsidR="00226005"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Інформаційне повідомлення на тему: «Стоп, наркотик!»</w:t>
            </w:r>
          </w:p>
        </w:tc>
        <w:tc>
          <w:tcPr>
            <w:tcW w:w="6000" w:type="dxa"/>
            <w:tcBorders>
              <w:left w:val="single" w:sz="4" w:space="0" w:color="000000"/>
              <w:bottom w:val="single" w:sz="4" w:space="0" w:color="000000"/>
            </w:tcBorders>
            <w:shd w:val="clear" w:color="auto" w:fill="auto"/>
          </w:tcPr>
          <w:p w14:paraId="64F29E1D" w14:textId="77777777" w:rsidR="00226005"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Охарактеризувати основні групи наркотичних речовин, не вдаючись до детального опису і зробити основний акцент на наслідки їх вживання (Додаток Б).</w:t>
            </w:r>
          </w:p>
        </w:tc>
        <w:tc>
          <w:tcPr>
            <w:tcW w:w="855" w:type="dxa"/>
            <w:tcBorders>
              <w:left w:val="single" w:sz="4" w:space="0" w:color="000000"/>
              <w:bottom w:val="single" w:sz="4" w:space="0" w:color="000000"/>
              <w:right w:val="single" w:sz="4" w:space="0" w:color="000000"/>
            </w:tcBorders>
            <w:shd w:val="clear" w:color="auto" w:fill="auto"/>
          </w:tcPr>
          <w:p w14:paraId="4AA8B0BA" w14:textId="77777777" w:rsidR="00226005"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хв.</w:t>
            </w:r>
          </w:p>
        </w:tc>
      </w:tr>
      <w:tr w:rsidR="00226005" w14:paraId="4B9645B6" w14:textId="77777777">
        <w:tc>
          <w:tcPr>
            <w:tcW w:w="645" w:type="dxa"/>
            <w:tcBorders>
              <w:top w:val="single" w:sz="4" w:space="0" w:color="000000"/>
              <w:left w:val="single" w:sz="4" w:space="0" w:color="000000"/>
              <w:bottom w:val="single" w:sz="4" w:space="0" w:color="000000"/>
            </w:tcBorders>
            <w:shd w:val="clear" w:color="auto" w:fill="auto"/>
          </w:tcPr>
          <w:p w14:paraId="7BB77EB6" w14:textId="77777777" w:rsidR="00226005" w:rsidRDefault="00000000">
            <w:pPr>
              <w:spacing w:after="0" w:line="360" w:lineRule="auto"/>
              <w:ind w:left="-481" w:right="-119" w:firstLine="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190" w:type="dxa"/>
            <w:gridSpan w:val="2"/>
            <w:tcBorders>
              <w:top w:val="single" w:sz="4" w:space="0" w:color="000000"/>
              <w:left w:val="single" w:sz="4" w:space="0" w:color="000000"/>
              <w:bottom w:val="single" w:sz="4" w:space="0" w:color="000000"/>
            </w:tcBorders>
            <w:shd w:val="clear" w:color="auto" w:fill="auto"/>
          </w:tcPr>
          <w:p w14:paraId="49850760" w14:textId="77777777" w:rsidR="00226005"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Вправа «Правопорушники та поліцейські»</w:t>
            </w:r>
          </w:p>
        </w:tc>
        <w:tc>
          <w:tcPr>
            <w:tcW w:w="6000" w:type="dxa"/>
            <w:tcBorders>
              <w:top w:val="single" w:sz="4" w:space="0" w:color="000000"/>
              <w:left w:val="single" w:sz="4" w:space="0" w:color="000000"/>
              <w:bottom w:val="single" w:sz="4" w:space="0" w:color="000000"/>
            </w:tcBorders>
            <w:shd w:val="clear" w:color="auto" w:fill="auto"/>
          </w:tcPr>
          <w:p w14:paraId="0F78C013" w14:textId="77777777" w:rsidR="00226005"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Пропонується ситуація, коли підлітки вчинили правопорушення (наприклад крадіжки) і поліцейські їх затримали. Перші пояснюють причини вчинення правопорушень. Другі – наслідки.</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14:paraId="266D5658" w14:textId="77777777" w:rsidR="00226005"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хв.</w:t>
            </w:r>
          </w:p>
        </w:tc>
      </w:tr>
      <w:tr w:rsidR="00226005" w14:paraId="21F27345" w14:textId="77777777">
        <w:tc>
          <w:tcPr>
            <w:tcW w:w="645" w:type="dxa"/>
            <w:tcBorders>
              <w:left w:val="single" w:sz="4" w:space="0" w:color="000000"/>
              <w:bottom w:val="single" w:sz="4" w:space="0" w:color="000000"/>
            </w:tcBorders>
            <w:shd w:val="clear" w:color="auto" w:fill="auto"/>
          </w:tcPr>
          <w:p w14:paraId="5EFD257E" w14:textId="77777777" w:rsidR="00226005" w:rsidRDefault="00000000">
            <w:pPr>
              <w:spacing w:after="0" w:line="360" w:lineRule="auto"/>
              <w:ind w:left="-481" w:right="-119" w:firstLine="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190" w:type="dxa"/>
            <w:gridSpan w:val="2"/>
            <w:tcBorders>
              <w:left w:val="single" w:sz="4" w:space="0" w:color="000000"/>
              <w:bottom w:val="single" w:sz="4" w:space="0" w:color="000000"/>
            </w:tcBorders>
            <w:shd w:val="clear" w:color="auto" w:fill="auto"/>
          </w:tcPr>
          <w:p w14:paraId="30942C77" w14:textId="77777777" w:rsidR="00226005" w:rsidRDefault="00000000">
            <w:pPr>
              <w:spacing w:after="0" w:line="360" w:lineRule="auto"/>
              <w:ind w:firstLine="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Вправа «Дрібні порушення в малюнках»</w:t>
            </w:r>
          </w:p>
          <w:p w14:paraId="3F7A94F7" w14:textId="77777777" w:rsidR="00226005" w:rsidRDefault="00226005">
            <w:pPr>
              <w:spacing w:after="0" w:line="360" w:lineRule="auto"/>
              <w:ind w:firstLine="6"/>
              <w:jc w:val="both"/>
              <w:rPr>
                <w:rFonts w:ascii="Times New Roman" w:eastAsia="Times New Roman" w:hAnsi="Times New Roman" w:cs="Times New Roman"/>
                <w:sz w:val="24"/>
                <w:szCs w:val="24"/>
              </w:rPr>
            </w:pPr>
          </w:p>
          <w:p w14:paraId="5CB1A95C" w14:textId="77777777" w:rsidR="00226005" w:rsidRDefault="00226005">
            <w:pPr>
              <w:spacing w:after="0" w:line="360" w:lineRule="auto"/>
              <w:ind w:firstLine="6"/>
              <w:jc w:val="both"/>
              <w:rPr>
                <w:rFonts w:ascii="Times New Roman" w:eastAsia="Times New Roman" w:hAnsi="Times New Roman" w:cs="Times New Roman"/>
                <w:sz w:val="24"/>
                <w:szCs w:val="24"/>
              </w:rPr>
            </w:pPr>
          </w:p>
          <w:p w14:paraId="26BB2243" w14:textId="77777777" w:rsidR="00226005" w:rsidRDefault="00226005">
            <w:pPr>
              <w:spacing w:after="0" w:line="360" w:lineRule="auto"/>
              <w:ind w:firstLine="6"/>
              <w:jc w:val="both"/>
              <w:rPr>
                <w:rFonts w:ascii="Times New Roman" w:eastAsia="Times New Roman" w:hAnsi="Times New Roman" w:cs="Times New Roman"/>
                <w:color w:val="000000"/>
                <w:sz w:val="24"/>
                <w:szCs w:val="24"/>
              </w:rPr>
            </w:pPr>
          </w:p>
        </w:tc>
        <w:tc>
          <w:tcPr>
            <w:tcW w:w="6000" w:type="dxa"/>
            <w:tcBorders>
              <w:left w:val="single" w:sz="4" w:space="0" w:color="000000"/>
              <w:bottom w:val="single" w:sz="4" w:space="0" w:color="000000"/>
            </w:tcBorders>
            <w:shd w:val="clear" w:color="auto" w:fill="auto"/>
          </w:tcPr>
          <w:p w14:paraId="741E3722" w14:textId="77777777" w:rsidR="00226005" w:rsidRDefault="00000000">
            <w:pPr>
              <w:spacing w:after="0" w:line="360" w:lineRule="auto"/>
              <w:ind w:firstLine="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Учасники групи об'єднуються в чотири підгрупи. Кожна підгрупа отримує завдання проілюструвати типові порушення загальноприйнятих норм шкільного життя учнями школи. До уваги можна брати підсумкові звіти чергових по школі (на шкільних лінійках). Завершивши роботу, кожна група презентує свій проект типових порушень. Після презентації учасникам підгруп необхідно </w:t>
            </w:r>
            <w:proofErr w:type="spellStart"/>
            <w:r>
              <w:rPr>
                <w:rFonts w:ascii="Times New Roman" w:eastAsia="Times New Roman" w:hAnsi="Times New Roman" w:cs="Times New Roman"/>
                <w:color w:val="000000"/>
                <w:sz w:val="24"/>
                <w:szCs w:val="24"/>
              </w:rPr>
              <w:t>внести</w:t>
            </w:r>
            <w:proofErr w:type="spellEnd"/>
            <w:r>
              <w:rPr>
                <w:rFonts w:ascii="Times New Roman" w:eastAsia="Times New Roman" w:hAnsi="Times New Roman" w:cs="Times New Roman"/>
                <w:color w:val="000000"/>
                <w:sz w:val="24"/>
                <w:szCs w:val="24"/>
              </w:rPr>
              <w:t xml:space="preserve"> поправки в свої малюнки, щоб запобігти цим порушенням.</w:t>
            </w:r>
          </w:p>
        </w:tc>
        <w:tc>
          <w:tcPr>
            <w:tcW w:w="855" w:type="dxa"/>
            <w:tcBorders>
              <w:left w:val="single" w:sz="4" w:space="0" w:color="000000"/>
              <w:bottom w:val="single" w:sz="4" w:space="0" w:color="000000"/>
              <w:right w:val="single" w:sz="4" w:space="0" w:color="000000"/>
            </w:tcBorders>
            <w:shd w:val="clear" w:color="auto" w:fill="auto"/>
          </w:tcPr>
          <w:p w14:paraId="4636088A" w14:textId="77777777" w:rsidR="00226005"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хв.</w:t>
            </w:r>
          </w:p>
        </w:tc>
      </w:tr>
      <w:tr w:rsidR="00226005" w14:paraId="0920644D" w14:textId="77777777">
        <w:tc>
          <w:tcPr>
            <w:tcW w:w="645" w:type="dxa"/>
            <w:tcBorders>
              <w:left w:val="single" w:sz="4" w:space="0" w:color="000000"/>
              <w:bottom w:val="single" w:sz="4" w:space="0" w:color="000000"/>
            </w:tcBorders>
            <w:shd w:val="clear" w:color="auto" w:fill="auto"/>
          </w:tcPr>
          <w:p w14:paraId="6D3CEF70" w14:textId="77777777" w:rsidR="00226005" w:rsidRDefault="00000000">
            <w:pPr>
              <w:spacing w:after="0" w:line="360" w:lineRule="auto"/>
              <w:ind w:left="-481" w:right="-119" w:firstLine="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190" w:type="dxa"/>
            <w:gridSpan w:val="2"/>
            <w:tcBorders>
              <w:left w:val="single" w:sz="4" w:space="0" w:color="000000"/>
              <w:bottom w:val="single" w:sz="4" w:space="0" w:color="000000"/>
            </w:tcBorders>
            <w:shd w:val="clear" w:color="auto" w:fill="auto"/>
          </w:tcPr>
          <w:p w14:paraId="55BA7F91" w14:textId="77777777" w:rsidR="00226005" w:rsidRDefault="00000000">
            <w:pPr>
              <w:spacing w:after="0" w:line="360" w:lineRule="auto"/>
              <w:ind w:firstLine="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Інформаційне повідомлення «Що треба знати про право і закон»</w:t>
            </w:r>
          </w:p>
        </w:tc>
        <w:tc>
          <w:tcPr>
            <w:tcW w:w="6000" w:type="dxa"/>
            <w:tcBorders>
              <w:left w:val="single" w:sz="4" w:space="0" w:color="000000"/>
              <w:bottom w:val="single" w:sz="4" w:space="0" w:color="000000"/>
            </w:tcBorders>
            <w:shd w:val="clear" w:color="auto" w:fill="auto"/>
          </w:tcPr>
          <w:p w14:paraId="6EBCBC75" w14:textId="77777777" w:rsidR="00226005" w:rsidRDefault="00000000">
            <w:pPr>
              <w:spacing w:after="0" w:line="360" w:lineRule="auto"/>
              <w:ind w:firstLine="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Розкрито суть правових відносин у суспільстві (Додаток В).</w:t>
            </w:r>
          </w:p>
        </w:tc>
        <w:tc>
          <w:tcPr>
            <w:tcW w:w="855" w:type="dxa"/>
            <w:tcBorders>
              <w:left w:val="single" w:sz="4" w:space="0" w:color="000000"/>
              <w:bottom w:val="single" w:sz="4" w:space="0" w:color="000000"/>
              <w:right w:val="single" w:sz="4" w:space="0" w:color="000000"/>
            </w:tcBorders>
            <w:shd w:val="clear" w:color="auto" w:fill="auto"/>
          </w:tcPr>
          <w:p w14:paraId="5996CC17" w14:textId="77777777" w:rsidR="00226005"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хв.</w:t>
            </w:r>
          </w:p>
        </w:tc>
      </w:tr>
      <w:tr w:rsidR="00226005" w14:paraId="75910794" w14:textId="77777777">
        <w:tc>
          <w:tcPr>
            <w:tcW w:w="645" w:type="dxa"/>
            <w:tcBorders>
              <w:left w:val="single" w:sz="4" w:space="0" w:color="000000"/>
              <w:bottom w:val="single" w:sz="4" w:space="0" w:color="000000"/>
            </w:tcBorders>
            <w:shd w:val="clear" w:color="auto" w:fill="auto"/>
          </w:tcPr>
          <w:p w14:paraId="3AB49E90" w14:textId="77777777" w:rsidR="00226005" w:rsidRDefault="00000000">
            <w:pPr>
              <w:spacing w:after="0" w:line="360" w:lineRule="auto"/>
              <w:ind w:left="-481" w:right="-119" w:firstLine="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190" w:type="dxa"/>
            <w:gridSpan w:val="2"/>
            <w:tcBorders>
              <w:left w:val="single" w:sz="4" w:space="0" w:color="000000"/>
              <w:bottom w:val="single" w:sz="4" w:space="0" w:color="000000"/>
            </w:tcBorders>
            <w:shd w:val="clear" w:color="auto" w:fill="auto"/>
          </w:tcPr>
          <w:p w14:paraId="3E33C3D1" w14:textId="77777777" w:rsidR="00226005" w:rsidRDefault="00000000">
            <w:pPr>
              <w:spacing w:after="0" w:line="360" w:lineRule="auto"/>
              <w:ind w:firstLine="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Рольова гра «Дискотека»</w:t>
            </w:r>
          </w:p>
        </w:tc>
        <w:tc>
          <w:tcPr>
            <w:tcW w:w="6000" w:type="dxa"/>
            <w:tcBorders>
              <w:left w:val="single" w:sz="4" w:space="0" w:color="000000"/>
              <w:bottom w:val="single" w:sz="4" w:space="0" w:color="000000"/>
            </w:tcBorders>
            <w:shd w:val="clear" w:color="auto" w:fill="auto"/>
          </w:tcPr>
          <w:p w14:paraId="62EC0A08" w14:textId="77777777" w:rsidR="00226005" w:rsidRDefault="00000000">
            <w:pPr>
              <w:spacing w:after="0" w:line="360" w:lineRule="auto"/>
              <w:ind w:firstLine="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Пропонується розіграти наступні ситуації на дискотеці:</w:t>
            </w:r>
          </w:p>
          <w:p w14:paraId="1449BE55" w14:textId="77777777" w:rsidR="00226005" w:rsidRDefault="00000000">
            <w:pPr>
              <w:spacing w:after="0" w:line="360" w:lineRule="auto"/>
              <w:ind w:firstLine="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Ситуація 1. До кожного по черзі підходить торговець або один з наркотиками і пропонує «підбадьоритися». Завдання учасників – відмовитися будь-якими способами, незважаючи на вмовляння. Завдання продавця – умовити будь-якими способами.</w:t>
            </w:r>
          </w:p>
          <w:p w14:paraId="6C178C28" w14:textId="77777777" w:rsidR="00226005" w:rsidRDefault="00000000">
            <w:pPr>
              <w:spacing w:after="0" w:line="360" w:lineRule="auto"/>
              <w:ind w:firstLine="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Ситуація 2. Хтось із друзів приніс на дискотеку травичку і пропонує затягнутися. Один з них відмовляється, інші намагаються змусити його, кажучи, що з ним не будуть дружити, або погрожують фізичною розправою.</w:t>
            </w:r>
          </w:p>
        </w:tc>
        <w:tc>
          <w:tcPr>
            <w:tcW w:w="855" w:type="dxa"/>
            <w:tcBorders>
              <w:left w:val="single" w:sz="4" w:space="0" w:color="000000"/>
              <w:bottom w:val="single" w:sz="4" w:space="0" w:color="000000"/>
              <w:right w:val="single" w:sz="4" w:space="0" w:color="000000"/>
            </w:tcBorders>
            <w:shd w:val="clear" w:color="auto" w:fill="auto"/>
          </w:tcPr>
          <w:p w14:paraId="5E68CD18" w14:textId="77777777" w:rsidR="00226005"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 хв.</w:t>
            </w:r>
          </w:p>
        </w:tc>
      </w:tr>
      <w:tr w:rsidR="00226005" w14:paraId="511ACB66" w14:textId="77777777">
        <w:tc>
          <w:tcPr>
            <w:tcW w:w="645" w:type="dxa"/>
            <w:tcBorders>
              <w:left w:val="single" w:sz="4" w:space="0" w:color="000000"/>
              <w:bottom w:val="single" w:sz="4" w:space="0" w:color="000000"/>
            </w:tcBorders>
            <w:shd w:val="clear" w:color="auto" w:fill="auto"/>
          </w:tcPr>
          <w:p w14:paraId="57DCAE41" w14:textId="77777777" w:rsidR="00226005" w:rsidRDefault="00000000">
            <w:pPr>
              <w:spacing w:after="0" w:line="360" w:lineRule="auto"/>
              <w:ind w:left="-481" w:right="-119" w:firstLine="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190" w:type="dxa"/>
            <w:gridSpan w:val="2"/>
            <w:tcBorders>
              <w:left w:val="single" w:sz="4" w:space="0" w:color="000000"/>
              <w:bottom w:val="single" w:sz="4" w:space="0" w:color="000000"/>
            </w:tcBorders>
            <w:shd w:val="clear" w:color="auto" w:fill="auto"/>
          </w:tcPr>
          <w:p w14:paraId="4815C642" w14:textId="77777777" w:rsidR="00226005" w:rsidRDefault="00000000">
            <w:pPr>
              <w:spacing w:after="0" w:line="360" w:lineRule="auto"/>
              <w:ind w:firstLine="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Мозковий штурм «Причини вживання ПАР»</w:t>
            </w:r>
          </w:p>
        </w:tc>
        <w:tc>
          <w:tcPr>
            <w:tcW w:w="6000" w:type="dxa"/>
            <w:tcBorders>
              <w:left w:val="single" w:sz="4" w:space="0" w:color="000000"/>
              <w:bottom w:val="single" w:sz="4" w:space="0" w:color="000000"/>
            </w:tcBorders>
            <w:shd w:val="clear" w:color="auto" w:fill="auto"/>
          </w:tcPr>
          <w:p w14:paraId="0663B93B" w14:textId="77777777" w:rsidR="00226005" w:rsidRDefault="00000000">
            <w:pPr>
              <w:spacing w:after="0" w:line="360" w:lineRule="auto"/>
              <w:ind w:firstLine="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Запропонувати учасникам визначити ті причини, які вони вважають головними для виникнення потягу до наркотичних речовин. Після цього відбувається обговорення.</w:t>
            </w:r>
          </w:p>
        </w:tc>
        <w:tc>
          <w:tcPr>
            <w:tcW w:w="855" w:type="dxa"/>
            <w:tcBorders>
              <w:left w:val="single" w:sz="4" w:space="0" w:color="000000"/>
              <w:bottom w:val="single" w:sz="4" w:space="0" w:color="000000"/>
              <w:right w:val="single" w:sz="4" w:space="0" w:color="000000"/>
            </w:tcBorders>
            <w:shd w:val="clear" w:color="auto" w:fill="auto"/>
          </w:tcPr>
          <w:p w14:paraId="3AC5CB73" w14:textId="77777777" w:rsidR="00226005"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хв.</w:t>
            </w:r>
          </w:p>
        </w:tc>
      </w:tr>
      <w:tr w:rsidR="00226005" w14:paraId="1F4FD8AE" w14:textId="77777777">
        <w:tc>
          <w:tcPr>
            <w:tcW w:w="645" w:type="dxa"/>
            <w:tcBorders>
              <w:top w:val="single" w:sz="4" w:space="0" w:color="000000"/>
              <w:left w:val="single" w:sz="4" w:space="0" w:color="000000"/>
              <w:bottom w:val="single" w:sz="4" w:space="0" w:color="000000"/>
            </w:tcBorders>
            <w:shd w:val="clear" w:color="auto" w:fill="auto"/>
          </w:tcPr>
          <w:p w14:paraId="0BF9F2FB" w14:textId="77777777" w:rsidR="00226005" w:rsidRDefault="00000000">
            <w:pPr>
              <w:spacing w:after="0" w:line="360" w:lineRule="auto"/>
              <w:ind w:left="-481" w:right="-119" w:firstLine="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190" w:type="dxa"/>
            <w:gridSpan w:val="2"/>
            <w:tcBorders>
              <w:top w:val="single" w:sz="4" w:space="0" w:color="000000"/>
              <w:left w:val="single" w:sz="4" w:space="0" w:color="000000"/>
              <w:bottom w:val="single" w:sz="4" w:space="0" w:color="000000"/>
            </w:tcBorders>
            <w:shd w:val="clear" w:color="auto" w:fill="auto"/>
          </w:tcPr>
          <w:p w14:paraId="0EEB4261" w14:textId="77777777" w:rsidR="00226005" w:rsidRDefault="00000000">
            <w:pPr>
              <w:spacing w:after="0" w:line="360" w:lineRule="auto"/>
              <w:ind w:firstLine="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Перегляд документального фільму «Почуй мене»</w:t>
            </w:r>
          </w:p>
        </w:tc>
        <w:tc>
          <w:tcPr>
            <w:tcW w:w="6000" w:type="dxa"/>
            <w:tcBorders>
              <w:top w:val="single" w:sz="4" w:space="0" w:color="000000"/>
              <w:left w:val="single" w:sz="4" w:space="0" w:color="000000"/>
              <w:bottom w:val="single" w:sz="4" w:space="0" w:color="000000"/>
            </w:tcBorders>
            <w:shd w:val="clear" w:color="auto" w:fill="auto"/>
          </w:tcPr>
          <w:p w14:paraId="725E49BE" w14:textId="77777777" w:rsidR="00226005"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фільмі показують підлітків, які вчинили різні правопорушення або злочини і відбувають покарання. Вони розповідають про те, як вони шкодують про скоєне і як їм погано в неволі і все таке.</w:t>
            </w:r>
          </w:p>
          <w:p w14:paraId="263FFB4E" w14:textId="77777777" w:rsidR="00226005"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бажанням, після перегляду фільму, відбувається обговорення.</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14:paraId="7F98ADC8" w14:textId="77777777" w:rsidR="00226005"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60-80 хв.</w:t>
            </w:r>
          </w:p>
        </w:tc>
      </w:tr>
      <w:tr w:rsidR="00226005" w14:paraId="5F4790F7" w14:textId="77777777">
        <w:tc>
          <w:tcPr>
            <w:tcW w:w="645" w:type="dxa"/>
            <w:tcBorders>
              <w:left w:val="single" w:sz="4" w:space="0" w:color="000000"/>
              <w:bottom w:val="single" w:sz="4" w:space="0" w:color="000000"/>
            </w:tcBorders>
            <w:shd w:val="clear" w:color="auto" w:fill="auto"/>
          </w:tcPr>
          <w:p w14:paraId="55384AF9" w14:textId="77777777" w:rsidR="00226005" w:rsidRDefault="00000000">
            <w:pPr>
              <w:spacing w:after="0" w:line="360" w:lineRule="auto"/>
              <w:ind w:left="-481" w:right="-119" w:firstLine="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190" w:type="dxa"/>
            <w:gridSpan w:val="2"/>
            <w:tcBorders>
              <w:left w:val="single" w:sz="4" w:space="0" w:color="000000"/>
              <w:bottom w:val="single" w:sz="4" w:space="0" w:color="000000"/>
            </w:tcBorders>
            <w:shd w:val="clear" w:color="auto" w:fill="auto"/>
          </w:tcPr>
          <w:p w14:paraId="6BA12266" w14:textId="77777777" w:rsidR="00226005" w:rsidRDefault="00000000">
            <w:pPr>
              <w:tabs>
                <w:tab w:val="left" w:pos="900"/>
                <w:tab w:val="left" w:pos="1080"/>
              </w:tabs>
              <w:spacing w:after="0" w:line="360" w:lineRule="auto"/>
              <w:ind w:firstLine="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Соціальна реклама на тему: «Алкоголь і наркотики руйнують людину»</w:t>
            </w:r>
          </w:p>
        </w:tc>
        <w:tc>
          <w:tcPr>
            <w:tcW w:w="6000" w:type="dxa"/>
            <w:tcBorders>
              <w:left w:val="single" w:sz="4" w:space="0" w:color="000000"/>
              <w:bottom w:val="single" w:sz="4" w:space="0" w:color="000000"/>
            </w:tcBorders>
            <w:shd w:val="clear" w:color="auto" w:fill="auto"/>
          </w:tcPr>
          <w:p w14:paraId="1FB18B22" w14:textId="77777777" w:rsidR="00226005" w:rsidRDefault="00000000">
            <w:pPr>
              <w:spacing w:after="0" w:line="360" w:lineRule="auto"/>
              <w:ind w:firstLine="6"/>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Перегляд, обговорення «необхідність профілактики вживання ПАР шляхом ЗМІ».</w:t>
            </w:r>
          </w:p>
          <w:p w14:paraId="7933565D" w14:textId="77777777" w:rsidR="00226005" w:rsidRDefault="00000000">
            <w:pPr>
              <w:spacing w:after="0" w:line="360" w:lineRule="auto"/>
              <w:ind w:firstLine="6"/>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Створення антиреклами ПАР.</w:t>
            </w:r>
          </w:p>
          <w:p w14:paraId="418524C6" w14:textId="77777777" w:rsidR="00226005" w:rsidRDefault="00000000">
            <w:pPr>
              <w:spacing w:after="0" w:line="360" w:lineRule="auto"/>
              <w:ind w:firstLine="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Обмін враженнями.</w:t>
            </w:r>
          </w:p>
        </w:tc>
        <w:tc>
          <w:tcPr>
            <w:tcW w:w="855" w:type="dxa"/>
            <w:tcBorders>
              <w:left w:val="single" w:sz="4" w:space="0" w:color="000000"/>
              <w:bottom w:val="single" w:sz="4" w:space="0" w:color="000000"/>
              <w:right w:val="single" w:sz="4" w:space="0" w:color="000000"/>
            </w:tcBorders>
            <w:shd w:val="clear" w:color="auto" w:fill="auto"/>
          </w:tcPr>
          <w:p w14:paraId="2BE0847E" w14:textId="77777777" w:rsidR="00226005" w:rsidRDefault="00000000">
            <w:pPr>
              <w:spacing w:after="0" w:line="360" w:lineRule="auto"/>
              <w:ind w:firstLine="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 хв.</w:t>
            </w:r>
          </w:p>
        </w:tc>
      </w:tr>
      <w:tr w:rsidR="00226005" w14:paraId="7A682ADC" w14:textId="77777777">
        <w:tc>
          <w:tcPr>
            <w:tcW w:w="9690" w:type="dxa"/>
            <w:gridSpan w:val="5"/>
            <w:tcBorders>
              <w:left w:val="single" w:sz="4" w:space="0" w:color="000000"/>
              <w:bottom w:val="single" w:sz="4" w:space="0" w:color="000000"/>
              <w:right w:val="single" w:sz="4" w:space="0" w:color="000000"/>
            </w:tcBorders>
            <w:shd w:val="clear" w:color="auto" w:fill="auto"/>
          </w:tcPr>
          <w:p w14:paraId="5791409A" w14:textId="77777777" w:rsidR="00226005" w:rsidRDefault="00000000">
            <w:pPr>
              <w:widowControl w:val="0"/>
              <w:tabs>
                <w:tab w:val="left" w:pos="900"/>
                <w:tab w:val="left" w:pos="1080"/>
              </w:tabs>
              <w:spacing w:after="0" w:line="360" w:lineRule="auto"/>
              <w:ind w:left="10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ІІI. Формування установок на здоровий спосіб життя і організоване дозвілля</w:t>
            </w:r>
          </w:p>
        </w:tc>
      </w:tr>
      <w:tr w:rsidR="00226005" w14:paraId="54C412F0" w14:textId="77777777">
        <w:tc>
          <w:tcPr>
            <w:tcW w:w="645" w:type="dxa"/>
            <w:tcBorders>
              <w:left w:val="single" w:sz="4" w:space="0" w:color="000000"/>
              <w:bottom w:val="single" w:sz="4" w:space="0" w:color="000000"/>
            </w:tcBorders>
            <w:shd w:val="clear" w:color="auto" w:fill="auto"/>
          </w:tcPr>
          <w:p w14:paraId="09412EBD" w14:textId="77777777" w:rsidR="00226005" w:rsidRDefault="00000000">
            <w:pPr>
              <w:spacing w:after="0" w:line="360" w:lineRule="auto"/>
              <w:ind w:left="-339" w:right="7" w:firstLine="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190" w:type="dxa"/>
            <w:gridSpan w:val="2"/>
            <w:tcBorders>
              <w:left w:val="single" w:sz="4" w:space="0" w:color="000000"/>
              <w:bottom w:val="single" w:sz="4" w:space="0" w:color="000000"/>
            </w:tcBorders>
            <w:shd w:val="clear" w:color="auto" w:fill="auto"/>
          </w:tcPr>
          <w:p w14:paraId="24AAC308" w14:textId="77777777" w:rsidR="00226005" w:rsidRDefault="00000000">
            <w:pPr>
              <w:tabs>
                <w:tab w:val="left" w:pos="900"/>
                <w:tab w:val="left" w:pos="1080"/>
              </w:tabs>
              <w:spacing w:after="0" w:line="360" w:lineRule="auto"/>
              <w:ind w:firstLine="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Мозковий штурм «Фактори, що впливають на здоров'я»</w:t>
            </w:r>
          </w:p>
        </w:tc>
        <w:tc>
          <w:tcPr>
            <w:tcW w:w="6000" w:type="dxa"/>
            <w:tcBorders>
              <w:left w:val="single" w:sz="4" w:space="0" w:color="000000"/>
              <w:bottom w:val="single" w:sz="4" w:space="0" w:color="000000"/>
            </w:tcBorders>
            <w:shd w:val="clear" w:color="auto" w:fill="auto"/>
          </w:tcPr>
          <w:p w14:paraId="4608D07D" w14:textId="77777777" w:rsidR="00226005" w:rsidRDefault="00000000">
            <w:pPr>
              <w:spacing w:after="0" w:line="360" w:lineRule="auto"/>
              <w:ind w:firstLine="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Учасникам пропонується визначити ті фактори, які, на їхню думку, найбільш впливають на здоров'я. Всі думки записуються на дошці. Після цього відбувається обговорення.</w:t>
            </w:r>
          </w:p>
        </w:tc>
        <w:tc>
          <w:tcPr>
            <w:tcW w:w="855" w:type="dxa"/>
            <w:tcBorders>
              <w:left w:val="single" w:sz="4" w:space="0" w:color="000000"/>
              <w:bottom w:val="single" w:sz="4" w:space="0" w:color="000000"/>
              <w:right w:val="single" w:sz="4" w:space="0" w:color="000000"/>
            </w:tcBorders>
            <w:shd w:val="clear" w:color="auto" w:fill="auto"/>
          </w:tcPr>
          <w:p w14:paraId="5B33294B" w14:textId="77777777" w:rsidR="00226005" w:rsidRDefault="00000000">
            <w:pPr>
              <w:spacing w:after="0" w:line="360" w:lineRule="auto"/>
              <w:ind w:firstLine="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хв.</w:t>
            </w:r>
          </w:p>
        </w:tc>
      </w:tr>
      <w:tr w:rsidR="00226005" w14:paraId="7473BFCA" w14:textId="77777777">
        <w:tc>
          <w:tcPr>
            <w:tcW w:w="645" w:type="dxa"/>
            <w:tcBorders>
              <w:left w:val="single" w:sz="4" w:space="0" w:color="000000"/>
              <w:bottom w:val="single" w:sz="4" w:space="0" w:color="000000"/>
            </w:tcBorders>
            <w:shd w:val="clear" w:color="auto" w:fill="auto"/>
          </w:tcPr>
          <w:p w14:paraId="01176239" w14:textId="77777777" w:rsidR="00226005" w:rsidRDefault="00000000">
            <w:pPr>
              <w:spacing w:after="0" w:line="360" w:lineRule="auto"/>
              <w:ind w:left="-339" w:right="7" w:firstLine="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190" w:type="dxa"/>
            <w:gridSpan w:val="2"/>
            <w:tcBorders>
              <w:left w:val="single" w:sz="4" w:space="0" w:color="000000"/>
              <w:bottom w:val="single" w:sz="4" w:space="0" w:color="000000"/>
            </w:tcBorders>
            <w:shd w:val="clear" w:color="auto" w:fill="auto"/>
          </w:tcPr>
          <w:p w14:paraId="791FE0CC" w14:textId="77777777" w:rsidR="00226005" w:rsidRDefault="00000000">
            <w:pPr>
              <w:spacing w:after="0" w:line="360" w:lineRule="auto"/>
              <w:ind w:firstLine="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Опитувальник на виявлення інтересів</w:t>
            </w:r>
          </w:p>
        </w:tc>
        <w:tc>
          <w:tcPr>
            <w:tcW w:w="6000" w:type="dxa"/>
            <w:tcBorders>
              <w:left w:val="single" w:sz="4" w:space="0" w:color="000000"/>
              <w:bottom w:val="single" w:sz="4" w:space="0" w:color="000000"/>
            </w:tcBorders>
            <w:shd w:val="clear" w:color="auto" w:fill="auto"/>
          </w:tcPr>
          <w:p w14:paraId="56FFE5E0" w14:textId="77777777" w:rsidR="00226005" w:rsidRDefault="00000000">
            <w:pPr>
              <w:spacing w:after="0" w:line="360" w:lineRule="auto"/>
              <w:ind w:firstLine="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Соціальний педагог пропонує підліткам відповісти на кілька запитань з метою виявлення їхніх інтересів. Що допоможе в організації подальшої роботи з ними.</w:t>
            </w:r>
          </w:p>
        </w:tc>
        <w:tc>
          <w:tcPr>
            <w:tcW w:w="855" w:type="dxa"/>
            <w:tcBorders>
              <w:left w:val="single" w:sz="4" w:space="0" w:color="000000"/>
              <w:bottom w:val="single" w:sz="4" w:space="0" w:color="000000"/>
              <w:right w:val="single" w:sz="4" w:space="0" w:color="000000"/>
            </w:tcBorders>
            <w:shd w:val="clear" w:color="auto" w:fill="auto"/>
          </w:tcPr>
          <w:p w14:paraId="322299D1" w14:textId="77777777" w:rsidR="00226005" w:rsidRDefault="00000000">
            <w:pPr>
              <w:spacing w:after="0" w:line="360" w:lineRule="auto"/>
              <w:ind w:firstLine="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хв.</w:t>
            </w:r>
          </w:p>
        </w:tc>
      </w:tr>
      <w:tr w:rsidR="00226005" w14:paraId="4D6844F4" w14:textId="77777777">
        <w:tc>
          <w:tcPr>
            <w:tcW w:w="645" w:type="dxa"/>
            <w:tcBorders>
              <w:left w:val="single" w:sz="4" w:space="0" w:color="000000"/>
              <w:bottom w:val="single" w:sz="4" w:space="0" w:color="000000"/>
            </w:tcBorders>
            <w:shd w:val="clear" w:color="auto" w:fill="auto"/>
          </w:tcPr>
          <w:p w14:paraId="1791928F" w14:textId="77777777" w:rsidR="00226005" w:rsidRDefault="00000000">
            <w:pPr>
              <w:spacing w:after="0" w:line="360" w:lineRule="auto"/>
              <w:ind w:left="-339" w:right="7" w:firstLine="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190" w:type="dxa"/>
            <w:gridSpan w:val="2"/>
            <w:tcBorders>
              <w:left w:val="single" w:sz="4" w:space="0" w:color="000000"/>
              <w:bottom w:val="single" w:sz="4" w:space="0" w:color="000000"/>
            </w:tcBorders>
            <w:shd w:val="clear" w:color="auto" w:fill="auto"/>
          </w:tcPr>
          <w:p w14:paraId="46B03A43" w14:textId="77777777" w:rsidR="00226005" w:rsidRDefault="00000000">
            <w:pPr>
              <w:tabs>
                <w:tab w:val="left" w:pos="900"/>
                <w:tab w:val="left" w:pos="1080"/>
              </w:tabs>
              <w:spacing w:after="0" w:line="360" w:lineRule="auto"/>
              <w:ind w:firstLine="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Бесіда «Як я проводжу дозвілля»</w:t>
            </w:r>
          </w:p>
        </w:tc>
        <w:tc>
          <w:tcPr>
            <w:tcW w:w="6000" w:type="dxa"/>
            <w:tcBorders>
              <w:left w:val="single" w:sz="4" w:space="0" w:color="000000"/>
              <w:bottom w:val="single" w:sz="4" w:space="0" w:color="000000"/>
            </w:tcBorders>
            <w:shd w:val="clear" w:color="auto" w:fill="auto"/>
          </w:tcPr>
          <w:p w14:paraId="71B7ECA9" w14:textId="77777777" w:rsidR="00226005" w:rsidRDefault="00000000">
            <w:pPr>
              <w:spacing w:after="0" w:line="360" w:lineRule="auto"/>
              <w:ind w:firstLine="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Розповісти підліткам про дозвілля і його значення в їхньому житті. А також дізнається про те, чим підлітки бажають займатися у вільний час і чи мають можливість цим займатися.</w:t>
            </w:r>
          </w:p>
        </w:tc>
        <w:tc>
          <w:tcPr>
            <w:tcW w:w="855" w:type="dxa"/>
            <w:tcBorders>
              <w:left w:val="single" w:sz="4" w:space="0" w:color="000000"/>
              <w:bottom w:val="single" w:sz="4" w:space="0" w:color="000000"/>
              <w:right w:val="single" w:sz="4" w:space="0" w:color="000000"/>
            </w:tcBorders>
            <w:shd w:val="clear" w:color="auto" w:fill="auto"/>
          </w:tcPr>
          <w:p w14:paraId="37FF04CF" w14:textId="77777777" w:rsidR="00226005" w:rsidRDefault="00000000">
            <w:pPr>
              <w:spacing w:after="0" w:line="360" w:lineRule="auto"/>
              <w:ind w:firstLine="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 хв.</w:t>
            </w:r>
          </w:p>
        </w:tc>
      </w:tr>
      <w:tr w:rsidR="00226005" w14:paraId="739F0AD9" w14:textId="77777777">
        <w:tc>
          <w:tcPr>
            <w:tcW w:w="645" w:type="dxa"/>
            <w:tcBorders>
              <w:left w:val="single" w:sz="4" w:space="0" w:color="000000"/>
              <w:bottom w:val="single" w:sz="4" w:space="0" w:color="000000"/>
            </w:tcBorders>
            <w:shd w:val="clear" w:color="auto" w:fill="auto"/>
          </w:tcPr>
          <w:p w14:paraId="342A109E" w14:textId="77777777" w:rsidR="00226005" w:rsidRDefault="00000000">
            <w:pPr>
              <w:spacing w:after="0" w:line="360" w:lineRule="auto"/>
              <w:ind w:left="-339" w:right="7" w:firstLine="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190" w:type="dxa"/>
            <w:gridSpan w:val="2"/>
            <w:tcBorders>
              <w:left w:val="single" w:sz="4" w:space="0" w:color="000000"/>
              <w:bottom w:val="single" w:sz="4" w:space="0" w:color="000000"/>
            </w:tcBorders>
            <w:shd w:val="clear" w:color="auto" w:fill="auto"/>
          </w:tcPr>
          <w:p w14:paraId="4CCC5E48" w14:textId="77777777" w:rsidR="00226005" w:rsidRDefault="00000000">
            <w:pPr>
              <w:spacing w:after="0" w:line="360" w:lineRule="auto"/>
              <w:ind w:firstLine="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Відеолекторій</w:t>
            </w:r>
            <w:proofErr w:type="spellEnd"/>
            <w:r>
              <w:rPr>
                <w:rFonts w:ascii="Times New Roman" w:eastAsia="Times New Roman" w:hAnsi="Times New Roman" w:cs="Times New Roman"/>
                <w:sz w:val="24"/>
                <w:szCs w:val="24"/>
              </w:rPr>
              <w:t xml:space="preserve"> «Я і моє здоров'я»</w:t>
            </w:r>
          </w:p>
        </w:tc>
        <w:tc>
          <w:tcPr>
            <w:tcW w:w="6000" w:type="dxa"/>
            <w:tcBorders>
              <w:left w:val="single" w:sz="4" w:space="0" w:color="000000"/>
              <w:bottom w:val="single" w:sz="4" w:space="0" w:color="000000"/>
            </w:tcBorders>
            <w:shd w:val="clear" w:color="auto" w:fill="auto"/>
          </w:tcPr>
          <w:p w14:paraId="5749C4AD" w14:textId="77777777" w:rsidR="00226005" w:rsidRDefault="00000000">
            <w:pPr>
              <w:spacing w:after="0" w:line="360" w:lineRule="auto"/>
              <w:ind w:firstLine="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Соціальний педагог проводить ряд взаємопов'язаних вправ і показує відео.</w:t>
            </w:r>
          </w:p>
        </w:tc>
        <w:tc>
          <w:tcPr>
            <w:tcW w:w="855" w:type="dxa"/>
            <w:tcBorders>
              <w:left w:val="single" w:sz="4" w:space="0" w:color="000000"/>
              <w:bottom w:val="single" w:sz="4" w:space="0" w:color="000000"/>
              <w:right w:val="single" w:sz="4" w:space="0" w:color="000000"/>
            </w:tcBorders>
            <w:shd w:val="clear" w:color="auto" w:fill="auto"/>
          </w:tcPr>
          <w:p w14:paraId="440AF67E" w14:textId="77777777" w:rsidR="00226005" w:rsidRDefault="00000000">
            <w:pPr>
              <w:spacing w:after="0" w:line="360" w:lineRule="auto"/>
              <w:ind w:firstLine="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80 хв.</w:t>
            </w:r>
          </w:p>
        </w:tc>
      </w:tr>
      <w:tr w:rsidR="00226005" w14:paraId="50C6CAFC" w14:textId="77777777">
        <w:tc>
          <w:tcPr>
            <w:tcW w:w="645" w:type="dxa"/>
            <w:tcBorders>
              <w:left w:val="single" w:sz="4" w:space="0" w:color="000000"/>
              <w:bottom w:val="single" w:sz="4" w:space="0" w:color="000000"/>
            </w:tcBorders>
            <w:shd w:val="clear" w:color="auto" w:fill="auto"/>
          </w:tcPr>
          <w:p w14:paraId="3770272F" w14:textId="77777777" w:rsidR="00226005" w:rsidRDefault="00000000">
            <w:pPr>
              <w:spacing w:after="0" w:line="360" w:lineRule="auto"/>
              <w:ind w:left="-339" w:right="7" w:firstLine="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18</w:t>
            </w:r>
          </w:p>
        </w:tc>
        <w:tc>
          <w:tcPr>
            <w:tcW w:w="2190" w:type="dxa"/>
            <w:gridSpan w:val="2"/>
            <w:tcBorders>
              <w:left w:val="single" w:sz="4" w:space="0" w:color="000000"/>
              <w:bottom w:val="single" w:sz="4" w:space="0" w:color="000000"/>
            </w:tcBorders>
            <w:shd w:val="clear" w:color="auto" w:fill="auto"/>
          </w:tcPr>
          <w:p w14:paraId="649C15C1" w14:textId="77777777" w:rsidR="00226005" w:rsidRDefault="00000000">
            <w:pPr>
              <w:spacing w:after="0" w:line="360" w:lineRule="auto"/>
              <w:ind w:firstLine="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Підсумки</w:t>
            </w:r>
          </w:p>
        </w:tc>
        <w:tc>
          <w:tcPr>
            <w:tcW w:w="6000" w:type="dxa"/>
            <w:tcBorders>
              <w:left w:val="single" w:sz="4" w:space="0" w:color="000000"/>
              <w:bottom w:val="single" w:sz="4" w:space="0" w:color="000000"/>
            </w:tcBorders>
            <w:shd w:val="clear" w:color="auto" w:fill="auto"/>
          </w:tcPr>
          <w:p w14:paraId="52FB8B97" w14:textId="77777777" w:rsidR="00226005" w:rsidRDefault="00000000">
            <w:pPr>
              <w:spacing w:after="0" w:line="360" w:lineRule="auto"/>
              <w:ind w:firstLine="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Соціальний педагог підводить підсумки тренінгу.</w:t>
            </w:r>
          </w:p>
        </w:tc>
        <w:tc>
          <w:tcPr>
            <w:tcW w:w="855" w:type="dxa"/>
            <w:tcBorders>
              <w:left w:val="single" w:sz="4" w:space="0" w:color="000000"/>
              <w:bottom w:val="single" w:sz="4" w:space="0" w:color="000000"/>
              <w:right w:val="single" w:sz="4" w:space="0" w:color="000000"/>
            </w:tcBorders>
            <w:shd w:val="clear" w:color="auto" w:fill="auto"/>
          </w:tcPr>
          <w:p w14:paraId="17271113" w14:textId="77777777" w:rsidR="00226005" w:rsidRDefault="00000000">
            <w:pPr>
              <w:spacing w:after="0" w:line="360" w:lineRule="auto"/>
              <w:ind w:firstLine="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хв.</w:t>
            </w:r>
          </w:p>
        </w:tc>
      </w:tr>
    </w:tbl>
    <w:p w14:paraId="75661184" w14:textId="77777777" w:rsidR="00226005" w:rsidRDefault="00226005">
      <w:pPr>
        <w:tabs>
          <w:tab w:val="left" w:pos="2670"/>
        </w:tabs>
        <w:spacing w:after="0" w:line="360" w:lineRule="auto"/>
        <w:ind w:firstLine="709"/>
        <w:jc w:val="both"/>
        <w:rPr>
          <w:rFonts w:ascii="Times New Roman" w:eastAsia="Times New Roman" w:hAnsi="Times New Roman" w:cs="Times New Roman"/>
          <w:sz w:val="28"/>
          <w:szCs w:val="28"/>
        </w:rPr>
      </w:pPr>
    </w:p>
    <w:p w14:paraId="67BAEB56" w14:textId="77777777" w:rsidR="00226005" w:rsidRDefault="00000000">
      <w:pPr>
        <w:tabs>
          <w:tab w:val="left" w:pos="267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Впровадження розробленої нами програми профілактики девіантної поведінки підлітків тривало протягом 2-х місяців з підлітками у віці від 13 до 14 років. Заняття проводилися один раз на тиждень.</w:t>
      </w:r>
    </w:p>
    <w:p w14:paraId="08E34226" w14:textId="77777777" w:rsidR="00226005" w:rsidRDefault="00000000">
      <w:pPr>
        <w:tabs>
          <w:tab w:val="left" w:pos="267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самому початку впровадження програми профілактики девіантної поведінки підлітків нами було отримано дозвіл від директора школи № 22 на проведення запропонованої нами програми.</w:t>
      </w:r>
    </w:p>
    <w:p w14:paraId="116D619B" w14:textId="77777777" w:rsidR="00226005" w:rsidRDefault="00000000">
      <w:pPr>
        <w:tabs>
          <w:tab w:val="left" w:pos="267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логікою, профілактична робота з підлітками почалася з діагностування їх схильності до девіантної поведінки, що в свою чергу дозволило зробити реальний аналіз проблеми профілактики девіантної поведінки серед підлітків. Діагностування було здійснено на першому занятті за допомогою методики «Методика діагностики схильності до поведінки, яка відхиляється (СПВ). Н. Орел», дані діагностування було описано вище [37].</w:t>
      </w:r>
    </w:p>
    <w:p w14:paraId="2C463AD2" w14:textId="77777777" w:rsidR="00226005" w:rsidRDefault="00000000">
      <w:pPr>
        <w:tabs>
          <w:tab w:val="left" w:pos="267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першому занятті, у вступі, ми познайомилися з учасниками і визначили мету нашої зустрічі. А також склали правила, яких всі дотримувалися під час занять:</w:t>
      </w:r>
    </w:p>
    <w:p w14:paraId="1D4B5705" w14:textId="77777777" w:rsidR="00226005" w:rsidRDefault="00000000">
      <w:pPr>
        <w:tabs>
          <w:tab w:val="left" w:pos="267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звертатися один до одного тільки по імені;</w:t>
      </w:r>
    </w:p>
    <w:p w14:paraId="6E560E4A" w14:textId="77777777" w:rsidR="00226005" w:rsidRDefault="00000000">
      <w:pPr>
        <w:tabs>
          <w:tab w:val="left" w:pos="267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активна участь у заняттях кожного учасника тренінгу. У групі не повинно бути пасивних спостерігачів;</w:t>
      </w:r>
    </w:p>
    <w:p w14:paraId="766F24EA" w14:textId="77777777" w:rsidR="00226005" w:rsidRDefault="00000000">
      <w:pPr>
        <w:tabs>
          <w:tab w:val="left" w:pos="267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«Тут і зараз». Важливо, щоб розбиралися почуття, думки і процеси, що виникають в групі в даний момент;</w:t>
      </w:r>
    </w:p>
    <w:p w14:paraId="20E824EA" w14:textId="77777777" w:rsidR="00226005" w:rsidRDefault="00000000">
      <w:pPr>
        <w:tabs>
          <w:tab w:val="left" w:pos="267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правило щирості і відкритості. Кожен учасник групи повинен відчувати себе захищеним і мати можливість вільно висловлювати свої думки;</w:t>
      </w:r>
    </w:p>
    <w:p w14:paraId="04DCDAE3" w14:textId="77777777" w:rsidR="00226005" w:rsidRDefault="00000000">
      <w:pPr>
        <w:tabs>
          <w:tab w:val="left" w:pos="267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кожен учасник повинен говорити від свого імені, не узагальнювати;</w:t>
      </w:r>
    </w:p>
    <w:p w14:paraId="27C5DA95" w14:textId="77777777" w:rsidR="00226005" w:rsidRDefault="00000000">
      <w:pPr>
        <w:tabs>
          <w:tab w:val="left" w:pos="267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уважно вислуховувати думки інших, не перебивати.</w:t>
      </w:r>
    </w:p>
    <w:p w14:paraId="6C5F4EBB" w14:textId="77777777" w:rsidR="00226005" w:rsidRDefault="00000000">
      <w:pPr>
        <w:tabs>
          <w:tab w:val="left" w:pos="267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Після того як всі погодилися з певними правилами, ми провели ряд вправ, які були спрямовані на розвиток самоконтролю і саморегуляції.</w:t>
      </w:r>
    </w:p>
    <w:p w14:paraId="1F5C5C83" w14:textId="77777777" w:rsidR="00226005" w:rsidRDefault="00000000">
      <w:pPr>
        <w:tabs>
          <w:tab w:val="left" w:pos="267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Першою вправою тренінгової програми була гра «Земля і повітря», метою якої було тренування витримки і контролю імпульсивності. Підлітки з </w:t>
      </w:r>
      <w:r>
        <w:rPr>
          <w:rFonts w:ascii="Times New Roman" w:eastAsia="Times New Roman" w:hAnsi="Times New Roman" w:cs="Times New Roman"/>
          <w:sz w:val="28"/>
          <w:szCs w:val="28"/>
        </w:rPr>
        <w:lastRenderedPageBreak/>
        <w:t>захопленням грали в цю гру. Після її проведення учасники ділилися враженнями і виявилося, що на початку гри багатьом з них було важко контролювати себе, але в процесі вони змогли приборкати свою імпульсивність.</w:t>
      </w:r>
    </w:p>
    <w:p w14:paraId="3555DBBE" w14:textId="77777777" w:rsidR="00226005" w:rsidRDefault="00000000">
      <w:pPr>
        <w:tabs>
          <w:tab w:val="left" w:pos="267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Друга вправа "Малюємо злість", яка проводилася з метою знищення відчуття злості і агресії до іншої людини. Підлітки малювали свою злість на аркушах паперу і потім, по команді педагога, одночасно знищували і викидали в кошик для сміття. Після «знищення злості» учасники ділилися враженнями один з одним і виявилося, що всі вони відчули деяке полегшення, коли розірвали малюнок.</w:t>
      </w:r>
    </w:p>
    <w:p w14:paraId="39DBCCCF" w14:textId="77777777" w:rsidR="00226005" w:rsidRDefault="00000000">
      <w:pPr>
        <w:tabs>
          <w:tab w:val="left" w:pos="267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Третьою вправою була рольова гра «Як висловити образу і невдоволення». Учасників поділили на 4 групи. Кожній групі роздали листівки з найбільш типовими образами, характерними для підлітків. Кожна листівка розрізалася на 4 частини, а на них були записані:</w:t>
      </w:r>
    </w:p>
    <w:p w14:paraId="404CF14C" w14:textId="77777777" w:rsidR="00226005" w:rsidRDefault="00000000">
      <w:pPr>
        <w:tabs>
          <w:tab w:val="left" w:pos="267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роль того, хто ображає;</w:t>
      </w:r>
    </w:p>
    <w:p w14:paraId="62D1D11D" w14:textId="77777777" w:rsidR="00226005" w:rsidRDefault="00000000">
      <w:pPr>
        <w:tabs>
          <w:tab w:val="left" w:pos="267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роль скривдженого, який реагує агресивно;</w:t>
      </w:r>
    </w:p>
    <w:p w14:paraId="265043F1" w14:textId="77777777" w:rsidR="00226005" w:rsidRDefault="00000000">
      <w:pPr>
        <w:tabs>
          <w:tab w:val="left" w:pos="267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роль скривдженого, який реагує невпевнено;</w:t>
      </w:r>
    </w:p>
    <w:p w14:paraId="704B386F" w14:textId="77777777" w:rsidR="00226005" w:rsidRDefault="00000000">
      <w:pPr>
        <w:tabs>
          <w:tab w:val="left" w:pos="267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 роль скривдженого, який реагує з почуттям власної гідності.</w:t>
      </w:r>
    </w:p>
    <w:p w14:paraId="10C0E9E5" w14:textId="77777777" w:rsidR="00226005" w:rsidRDefault="00000000">
      <w:pPr>
        <w:tabs>
          <w:tab w:val="left" w:pos="267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Учасники з'єднали частини листівок в одне ціле і розіграли сценку для всіх. Кожна група показувала різні типи реагування на ту ж саму ситуацію. Після чого ми обговорили вдалі і невдалі способи реагування на образу. Підлітки зацікавилися і брали активну участь у грі.</w:t>
      </w:r>
    </w:p>
    <w:p w14:paraId="53D9BB80" w14:textId="77777777" w:rsidR="00226005" w:rsidRDefault="00000000">
      <w:pPr>
        <w:tabs>
          <w:tab w:val="left" w:pos="267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Четверта вправа "аукціон" була спрямована на спільне знаходження способів підняття поганого настрою. Кожен з учасників пропонував по кілька засобів подолання поганого настрою, всі варіанти записувалися на дошці. Після обговорення були прийняті кращі з них.</w:t>
      </w:r>
    </w:p>
    <w:p w14:paraId="62FAF803" w14:textId="77777777" w:rsidR="00226005" w:rsidRDefault="00000000">
      <w:pPr>
        <w:tabs>
          <w:tab w:val="left" w:pos="267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П'ята вправа - гра "Стоп! Подумай! Дій!". Учнів об'єднали в групи по 4-5 чоловік. Кожна група отримала опис ситуації, три картки і аркуші паперу для відповідей. Для кожної групи пропонувалися різні ситуації, але всі вони були пов'язані з будь-якими реальними небезпеками, які можуть зустрітися в житті </w:t>
      </w:r>
      <w:r>
        <w:rPr>
          <w:rFonts w:ascii="Times New Roman" w:eastAsia="Times New Roman" w:hAnsi="Times New Roman" w:cs="Times New Roman"/>
          <w:sz w:val="28"/>
          <w:szCs w:val="28"/>
        </w:rPr>
        <w:lastRenderedPageBreak/>
        <w:t>школяра. Наприклад: старші хлопці вимагають грошей; звуть «спробувати» горілку, тютюн або наркотики, знайшли гранату та інше.</w:t>
      </w:r>
    </w:p>
    <w:p w14:paraId="5109751D" w14:textId="77777777" w:rsidR="00226005" w:rsidRDefault="00000000">
      <w:pPr>
        <w:tabs>
          <w:tab w:val="left" w:pos="267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Після ознайомлення з ситуацією школярі приймали першу картку: «Стоп!», на якій розкривалися хвилювання, відчуття, бажання учня, які можуть виникнути в такій ситуації. Учасники обговорювали ситуацію і те хвилювання, яке вона викликає, і які погоджувалися з ними, ставили на аркуші «+» або відмовлялися ставили «-» і записували свої.</w:t>
      </w:r>
    </w:p>
    <w:p w14:paraId="72DEB432" w14:textId="77777777" w:rsidR="00226005" w:rsidRDefault="00000000">
      <w:pPr>
        <w:tabs>
          <w:tab w:val="left" w:pos="267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Потім брали другу картку: «Подумай!» На якій були записані три можливі реакції. Учасники обговорювали, чи підходять ці реакції до запропонованої ситуації, і за бажанням дописували свої. Після цього проводилося спільне обговорення.</w:t>
      </w:r>
    </w:p>
    <w:p w14:paraId="64B3DA1F" w14:textId="77777777" w:rsidR="00226005" w:rsidRDefault="00000000">
      <w:pPr>
        <w:tabs>
          <w:tab w:val="left" w:pos="267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Ведучий виділяв конструктивні рішення і звернув увагу учасників на значимість 3-х запропонованих етапів. «Стоп!», «Подумай!», «Дій!». Щоб уникнути неприємностей, нещасних випадків, впевненої поведінки у важких і небезпечних ситуаціях.</w:t>
      </w:r>
    </w:p>
    <w:p w14:paraId="62C3D01F" w14:textId="77777777" w:rsidR="00226005" w:rsidRDefault="00000000">
      <w:pPr>
        <w:tabs>
          <w:tab w:val="left" w:pos="267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Наступні 8 вправ (з 6-ї по 13-ту) були спрямовані на розвиток правової поведінки і негативне ставлення до психоактивних речовин (ПАР).</w:t>
      </w:r>
    </w:p>
    <w:p w14:paraId="0D140E94" w14:textId="77777777" w:rsidR="00226005" w:rsidRDefault="00000000">
      <w:pPr>
        <w:tabs>
          <w:tab w:val="left" w:pos="267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Шостою вправою було інформаційне повідомлення на тему: «Стоп, наркотик!». З допомогою учнів нами були розкриті основні групи наркотичних речовин:</w:t>
      </w:r>
    </w:p>
    <w:p w14:paraId="55800B05" w14:textId="77777777" w:rsidR="00226005" w:rsidRDefault="00000000">
      <w:pPr>
        <w:tabs>
          <w:tab w:val="left" w:pos="267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гіпнотичні засоби: алкоголь (етиловий спирт) – включає такі напої: пиво, вино, лікери, горілку, коньяк та ін.; натуральні (опій, екстрагований опій, морфін тощо); напівсинтетичні (героїн, </w:t>
      </w:r>
      <w:proofErr w:type="spellStart"/>
      <w:r>
        <w:rPr>
          <w:rFonts w:ascii="Times New Roman" w:eastAsia="Times New Roman" w:hAnsi="Times New Roman" w:cs="Times New Roman"/>
          <w:sz w:val="28"/>
          <w:szCs w:val="28"/>
        </w:rPr>
        <w:t>гідроморфін</w:t>
      </w:r>
      <w:proofErr w:type="spellEnd"/>
      <w:r>
        <w:rPr>
          <w:rFonts w:ascii="Times New Roman" w:eastAsia="Times New Roman" w:hAnsi="Times New Roman" w:cs="Times New Roman"/>
          <w:sz w:val="28"/>
          <w:szCs w:val="28"/>
        </w:rPr>
        <w:t xml:space="preserve"> тощо) і синтетичні (</w:t>
      </w:r>
      <w:proofErr w:type="spellStart"/>
      <w:r>
        <w:rPr>
          <w:rFonts w:ascii="Times New Roman" w:eastAsia="Times New Roman" w:hAnsi="Times New Roman" w:cs="Times New Roman"/>
          <w:sz w:val="28"/>
          <w:szCs w:val="28"/>
        </w:rPr>
        <w:t>метадон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мепередин</w:t>
      </w:r>
      <w:proofErr w:type="spellEnd"/>
      <w:r>
        <w:rPr>
          <w:rFonts w:ascii="Times New Roman" w:eastAsia="Times New Roman" w:hAnsi="Times New Roman" w:cs="Times New Roman"/>
          <w:sz w:val="28"/>
          <w:szCs w:val="28"/>
        </w:rPr>
        <w:t xml:space="preserve"> т. д) кошти на опіумної основі; снодійні ліки (барбітурати, </w:t>
      </w:r>
      <w:proofErr w:type="spellStart"/>
      <w:r>
        <w:rPr>
          <w:rFonts w:ascii="Times New Roman" w:eastAsia="Times New Roman" w:hAnsi="Times New Roman" w:cs="Times New Roman"/>
          <w:sz w:val="28"/>
          <w:szCs w:val="28"/>
        </w:rPr>
        <w:t>уреіди</w:t>
      </w:r>
      <w:proofErr w:type="spellEnd"/>
      <w:r>
        <w:rPr>
          <w:rFonts w:ascii="Times New Roman" w:eastAsia="Times New Roman" w:hAnsi="Times New Roman" w:cs="Times New Roman"/>
          <w:sz w:val="28"/>
          <w:szCs w:val="28"/>
        </w:rPr>
        <w:t xml:space="preserve">: барбаміл, нембутал, </w:t>
      </w:r>
      <w:proofErr w:type="spellStart"/>
      <w:r>
        <w:rPr>
          <w:rFonts w:ascii="Times New Roman" w:eastAsia="Times New Roman" w:hAnsi="Times New Roman" w:cs="Times New Roman"/>
          <w:sz w:val="28"/>
          <w:szCs w:val="28"/>
        </w:rPr>
        <w:t>фанадорм</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ноксирон</w:t>
      </w:r>
      <w:proofErr w:type="spellEnd"/>
      <w:r>
        <w:rPr>
          <w:rFonts w:ascii="Times New Roman" w:eastAsia="Times New Roman" w:hAnsi="Times New Roman" w:cs="Times New Roman"/>
          <w:sz w:val="28"/>
          <w:szCs w:val="28"/>
        </w:rPr>
        <w:t xml:space="preserve">); заспокійливі ліки (транквілізатори: </w:t>
      </w:r>
      <w:proofErr w:type="spellStart"/>
      <w:r>
        <w:rPr>
          <w:rFonts w:ascii="Times New Roman" w:eastAsia="Times New Roman" w:hAnsi="Times New Roman" w:cs="Times New Roman"/>
          <w:sz w:val="28"/>
          <w:szCs w:val="28"/>
        </w:rPr>
        <w:t>радедорм</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сибазон</w:t>
      </w:r>
      <w:proofErr w:type="spellEnd"/>
      <w:r>
        <w:rPr>
          <w:rFonts w:ascii="Times New Roman" w:eastAsia="Times New Roman" w:hAnsi="Times New Roman" w:cs="Times New Roman"/>
          <w:sz w:val="28"/>
          <w:szCs w:val="28"/>
        </w:rPr>
        <w:t xml:space="preserve">, седуксен, </w:t>
      </w:r>
      <w:proofErr w:type="spellStart"/>
      <w:r>
        <w:rPr>
          <w:rFonts w:ascii="Times New Roman" w:eastAsia="Times New Roman" w:hAnsi="Times New Roman" w:cs="Times New Roman"/>
          <w:sz w:val="28"/>
          <w:szCs w:val="28"/>
        </w:rPr>
        <w:t>реланіум</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діазепам</w:t>
      </w:r>
      <w:proofErr w:type="spellEnd"/>
      <w:r>
        <w:rPr>
          <w:rFonts w:ascii="Times New Roman" w:eastAsia="Times New Roman" w:hAnsi="Times New Roman" w:cs="Times New Roman"/>
          <w:sz w:val="28"/>
          <w:szCs w:val="28"/>
        </w:rPr>
        <w:t xml:space="preserve"> та </w:t>
      </w:r>
      <w:proofErr w:type="spellStart"/>
      <w:r>
        <w:rPr>
          <w:rFonts w:ascii="Times New Roman" w:eastAsia="Times New Roman" w:hAnsi="Times New Roman" w:cs="Times New Roman"/>
          <w:sz w:val="28"/>
          <w:szCs w:val="28"/>
        </w:rPr>
        <w:t>ін</w:t>
      </w:r>
      <w:proofErr w:type="spellEnd"/>
      <w:r>
        <w:rPr>
          <w:rFonts w:ascii="Times New Roman" w:eastAsia="Times New Roman" w:hAnsi="Times New Roman" w:cs="Times New Roman"/>
          <w:sz w:val="28"/>
          <w:szCs w:val="28"/>
        </w:rPr>
        <w:t>).</w:t>
      </w:r>
    </w:p>
    <w:p w14:paraId="2C33B50E" w14:textId="77777777" w:rsidR="00226005" w:rsidRDefault="00000000">
      <w:pPr>
        <w:tabs>
          <w:tab w:val="left" w:pos="267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стимулюючі засоби: амфетаміни: фенамін, препарати з коки – кокаїн (порошок, паста), </w:t>
      </w:r>
      <w:proofErr w:type="spellStart"/>
      <w:r>
        <w:rPr>
          <w:rFonts w:ascii="Times New Roman" w:eastAsia="Times New Roman" w:hAnsi="Times New Roman" w:cs="Times New Roman"/>
          <w:sz w:val="28"/>
          <w:szCs w:val="28"/>
        </w:rPr>
        <w:t>крек</w:t>
      </w:r>
      <w:proofErr w:type="spellEnd"/>
      <w:r>
        <w:rPr>
          <w:rFonts w:ascii="Times New Roman" w:eastAsia="Times New Roman" w:hAnsi="Times New Roman" w:cs="Times New Roman"/>
          <w:sz w:val="28"/>
          <w:szCs w:val="28"/>
        </w:rPr>
        <w:t xml:space="preserve"> (синтетичний кокаїн), наркотики групи «</w:t>
      </w:r>
      <w:proofErr w:type="spellStart"/>
      <w:r>
        <w:rPr>
          <w:rFonts w:ascii="Times New Roman" w:eastAsia="Times New Roman" w:hAnsi="Times New Roman" w:cs="Times New Roman"/>
          <w:sz w:val="28"/>
          <w:szCs w:val="28"/>
        </w:rPr>
        <w:t>екстезі</w:t>
      </w:r>
      <w:proofErr w:type="spellEnd"/>
      <w:r>
        <w:rPr>
          <w:rFonts w:ascii="Times New Roman" w:eastAsia="Times New Roman" w:hAnsi="Times New Roman" w:cs="Times New Roman"/>
          <w:sz w:val="28"/>
          <w:szCs w:val="28"/>
        </w:rPr>
        <w:t>», ефедрин; кофеїн (кава, чай) тощо.</w:t>
      </w:r>
    </w:p>
    <w:p w14:paraId="56B5A5B0" w14:textId="77777777" w:rsidR="00226005" w:rsidRDefault="00000000">
      <w:pPr>
        <w:tabs>
          <w:tab w:val="left" w:pos="267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3) галюциногенні засоби: препарати </w:t>
      </w:r>
      <w:proofErr w:type="spellStart"/>
      <w:r>
        <w:rPr>
          <w:rFonts w:ascii="Times New Roman" w:eastAsia="Times New Roman" w:hAnsi="Times New Roman" w:cs="Times New Roman"/>
          <w:sz w:val="28"/>
          <w:szCs w:val="28"/>
        </w:rPr>
        <w:t>канабісу</w:t>
      </w:r>
      <w:proofErr w:type="spellEnd"/>
      <w:r>
        <w:rPr>
          <w:rFonts w:ascii="Times New Roman" w:eastAsia="Times New Roman" w:hAnsi="Times New Roman" w:cs="Times New Roman"/>
          <w:sz w:val="28"/>
          <w:szCs w:val="28"/>
        </w:rPr>
        <w:t xml:space="preserve"> (марихуана, гашиш, ЛСД, </w:t>
      </w:r>
      <w:proofErr w:type="spellStart"/>
      <w:r>
        <w:rPr>
          <w:rFonts w:ascii="Times New Roman" w:eastAsia="Times New Roman" w:hAnsi="Times New Roman" w:cs="Times New Roman"/>
          <w:sz w:val="28"/>
          <w:szCs w:val="28"/>
        </w:rPr>
        <w:t>мескалін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псилобіцин</w:t>
      </w:r>
      <w:proofErr w:type="spellEnd"/>
      <w:r>
        <w:rPr>
          <w:rFonts w:ascii="Times New Roman" w:eastAsia="Times New Roman" w:hAnsi="Times New Roman" w:cs="Times New Roman"/>
          <w:sz w:val="28"/>
          <w:szCs w:val="28"/>
        </w:rPr>
        <w:t xml:space="preserve">, амфетаміни); </w:t>
      </w:r>
      <w:proofErr w:type="spellStart"/>
      <w:r>
        <w:rPr>
          <w:rFonts w:ascii="Times New Roman" w:eastAsia="Times New Roman" w:hAnsi="Times New Roman" w:cs="Times New Roman"/>
          <w:sz w:val="28"/>
          <w:szCs w:val="28"/>
        </w:rPr>
        <w:t>інгалянти</w:t>
      </w:r>
      <w:proofErr w:type="spellEnd"/>
      <w:r>
        <w:rPr>
          <w:rFonts w:ascii="Times New Roman" w:eastAsia="Times New Roman" w:hAnsi="Times New Roman" w:cs="Times New Roman"/>
          <w:sz w:val="28"/>
          <w:szCs w:val="28"/>
        </w:rPr>
        <w:t xml:space="preserve"> (бензин, фарби, ацетон, клеї, аерозолі тощо).</w:t>
      </w:r>
    </w:p>
    <w:p w14:paraId="11A23558" w14:textId="77777777" w:rsidR="00226005" w:rsidRDefault="00000000">
      <w:pPr>
        <w:tabs>
          <w:tab w:val="left" w:pos="267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неідентифіковані засоби: наркотичні речовини вибіркової дії: тютюн, деякі з </w:t>
      </w:r>
      <w:proofErr w:type="spellStart"/>
      <w:r>
        <w:rPr>
          <w:rFonts w:ascii="Times New Roman" w:eastAsia="Times New Roman" w:hAnsi="Times New Roman" w:cs="Times New Roman"/>
          <w:sz w:val="28"/>
          <w:szCs w:val="28"/>
        </w:rPr>
        <w:t>інгалянтів</w:t>
      </w:r>
      <w:proofErr w:type="spellEnd"/>
      <w:r>
        <w:rPr>
          <w:rFonts w:ascii="Times New Roman" w:eastAsia="Times New Roman" w:hAnsi="Times New Roman" w:cs="Times New Roman"/>
          <w:sz w:val="28"/>
          <w:szCs w:val="28"/>
        </w:rPr>
        <w:t xml:space="preserve"> тощо.</w:t>
      </w:r>
    </w:p>
    <w:p w14:paraId="16E533BC" w14:textId="77777777" w:rsidR="00226005" w:rsidRDefault="00000000">
      <w:pPr>
        <w:tabs>
          <w:tab w:val="left" w:pos="267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Ми визначили їх вплив на організм людини при одноразовому і тривалому вживаннях, докладніше зупинилися на наслідках, до яких призводять наркотики.</w:t>
      </w:r>
    </w:p>
    <w:p w14:paraId="71FE60B3" w14:textId="77777777" w:rsidR="00226005" w:rsidRDefault="00000000">
      <w:pPr>
        <w:tabs>
          <w:tab w:val="left" w:pos="267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Сьомою ми провели вправу «Правопорушники і поліцейські». Учасники розігрували ситуацію, коли поліцейські затримали підлітків, які вчинили правопорушення. Де підлітки наводили причини скоєння ними правопорушення, а поліцейські - роз'яснювали наслідки їхнього вчинку.</w:t>
      </w:r>
    </w:p>
    <w:p w14:paraId="46D0B614" w14:textId="77777777" w:rsidR="00226005" w:rsidRDefault="00000000">
      <w:pPr>
        <w:tabs>
          <w:tab w:val="left" w:pos="267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Восьма вправа «Дрібні порушення в малюнках». Всіх учасників поділили на чотири групи. Кожна група намалювала типові порушення загальноприйнятих норм шкільного життя учнями школи. До уваги вони брали підсумкові звіти чергових по школі. Завершивши роботу, кожна група презентувала свій проект типових порушень.</w:t>
      </w:r>
    </w:p>
    <w:p w14:paraId="4FE5EB44" w14:textId="77777777" w:rsidR="00226005" w:rsidRDefault="00000000">
      <w:pPr>
        <w:tabs>
          <w:tab w:val="left" w:pos="267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Дев'ята вправа – інформаційне повідомлення «Що треба знати про право і закон». Учасникам надавалася інформація про те, що кожна людина має своє місце в системі правових і соціальних норм, що кожен вирішує сам, яке місце буде займати в цій системі.</w:t>
      </w:r>
    </w:p>
    <w:p w14:paraId="427F6CEA" w14:textId="77777777" w:rsidR="00226005" w:rsidRDefault="00000000">
      <w:pPr>
        <w:tabs>
          <w:tab w:val="left" w:pos="267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Десятою вправою стала рольова гра «Дискотека», де учасникам пропонувалося розіграти одну із ситуацій, коли на дискотеці їм пропонували спробувати наркотичні речовини. Одні повинні були умовити або змусити прийняти наркотик, а інші – відмовлятися.</w:t>
      </w:r>
    </w:p>
    <w:p w14:paraId="2D82255A" w14:textId="77777777" w:rsidR="00226005" w:rsidRDefault="00000000">
      <w:pPr>
        <w:tabs>
          <w:tab w:val="left" w:pos="267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Одинадцята вправа - мозковий штурм "Причини вживання ПАР".</w:t>
      </w:r>
    </w:p>
    <w:p w14:paraId="74DFA716" w14:textId="77777777" w:rsidR="00226005" w:rsidRDefault="00000000">
      <w:pPr>
        <w:tabs>
          <w:tab w:val="left" w:pos="267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Учасники розбилися на дві команди. Кожна з команд методом мозкового штурму розробляла плакат «Причини вживання ПАР» і представила його групі. Отримані результати обговорювалися. Ведучий вливав в контекст гри </w:t>
      </w:r>
      <w:r>
        <w:rPr>
          <w:rFonts w:ascii="Times New Roman" w:eastAsia="Times New Roman" w:hAnsi="Times New Roman" w:cs="Times New Roman"/>
          <w:sz w:val="28"/>
          <w:szCs w:val="28"/>
        </w:rPr>
        <w:lastRenderedPageBreak/>
        <w:t>достовірну інформацію про ПАР і своїм прикладом задавав тон відкритого, серйозного обговорення цієї проблеми.</w:t>
      </w:r>
    </w:p>
    <w:p w14:paraId="4319FC71" w14:textId="77777777" w:rsidR="00226005" w:rsidRDefault="00000000">
      <w:pPr>
        <w:tabs>
          <w:tab w:val="left" w:pos="267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Дванадцятою вправою був перегляд документального фільму "Почуй мене". У фільмі показували підлітків, які вчинили різні правопорушення або злочини в стані алкогольного або наркотичного сп'яніння, і відбувають покарання. Вони розповідали про те, як вони шкодують про скоєне і як їм погано в неволі і все таке. На більшість підлітків фільм склав дуже велике враження. Було видно, що після його перегляду вони серйозно задумалися.</w:t>
      </w:r>
    </w:p>
    <w:p w14:paraId="56F641DB" w14:textId="77777777" w:rsidR="00226005" w:rsidRDefault="00000000">
      <w:pPr>
        <w:tabs>
          <w:tab w:val="left" w:pos="267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Тринадцята вправа – соціальна реклама на тему: «Алкоголь і наркотики руйнують людину». Учасникам спочатку пропонувалося переглянути соціальну рекламу і обговорити її, а потім створити свою антирекламу ПАР.</w:t>
      </w:r>
    </w:p>
    <w:p w14:paraId="40496159" w14:textId="77777777" w:rsidR="00226005" w:rsidRDefault="00000000">
      <w:pPr>
        <w:tabs>
          <w:tab w:val="left" w:pos="267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Наступний блок вправ (з 14 по 17) був спрямований на формування установок на здоровий спосіб життя та організоване дозвілля.</w:t>
      </w:r>
    </w:p>
    <w:p w14:paraId="5A2877A9" w14:textId="77777777" w:rsidR="00226005" w:rsidRDefault="00000000">
      <w:pPr>
        <w:tabs>
          <w:tab w:val="left" w:pos="267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Чотирнадцятою вправою став мозковий штурм «Фактори, що впливають на здоров'я». Учасників поділили на дві групи. Кожна з груп методом мозкового штурму виділила ті фактори, які, на їхню думку, впливають на здоров'я людини, а потім представила свої міркування з цього питання іншій групі. Після того, як виступили обидві групи, відбулося обговорення і виділення з поданих факторів, основних.</w:t>
      </w:r>
    </w:p>
    <w:p w14:paraId="5D83708D" w14:textId="77777777" w:rsidR="00226005" w:rsidRDefault="00000000">
      <w:pPr>
        <w:tabs>
          <w:tab w:val="left" w:pos="267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П'ятнадцята вправа - опитувальник "інтереси". Ми провели цей опитувальник і виявили деякі інтереси підлітків.</w:t>
      </w:r>
    </w:p>
    <w:p w14:paraId="1681A91E" w14:textId="77777777" w:rsidR="00226005" w:rsidRDefault="00000000">
      <w:pPr>
        <w:tabs>
          <w:tab w:val="left" w:pos="267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Шістнадцятою вправою стала бесіда «Як я проводжу дозвілля». Ми розповіли підліткам про дозвілля і його значення в житті людини. А також дізналися про те, чим вони займаються у вільний час і чи подобається їм це.</w:t>
      </w:r>
    </w:p>
    <w:p w14:paraId="074199DA" w14:textId="77777777" w:rsidR="00226005" w:rsidRDefault="00000000">
      <w:pPr>
        <w:tabs>
          <w:tab w:val="left" w:pos="267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останньому занятті, ми провели </w:t>
      </w:r>
      <w:proofErr w:type="spellStart"/>
      <w:r>
        <w:rPr>
          <w:rFonts w:ascii="Times New Roman" w:eastAsia="Times New Roman" w:hAnsi="Times New Roman" w:cs="Times New Roman"/>
          <w:sz w:val="28"/>
          <w:szCs w:val="28"/>
        </w:rPr>
        <w:t>відеолекторій</w:t>
      </w:r>
      <w:proofErr w:type="spellEnd"/>
      <w:r>
        <w:rPr>
          <w:rFonts w:ascii="Times New Roman" w:eastAsia="Times New Roman" w:hAnsi="Times New Roman" w:cs="Times New Roman"/>
          <w:sz w:val="28"/>
          <w:szCs w:val="28"/>
        </w:rPr>
        <w:t xml:space="preserve"> «Я і моє здоров'я». Який складався з 15 взаємопов'язаних вправ і відеороликів, спрямованих на формування мотивації підлітків на здоровий спосіб життя.</w:t>
      </w:r>
    </w:p>
    <w:p w14:paraId="7AB7EB47" w14:textId="77777777" w:rsidR="00226005" w:rsidRDefault="00000000">
      <w:pPr>
        <w:tabs>
          <w:tab w:val="left" w:pos="267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кінці нашої зустрічі відбулося підбиття підсумків профілактичної тренінгової програми. Учні висловили своє ставлення до тренінгу і поділилися своїми враженнями, які справили на них наші заняття.</w:t>
      </w:r>
    </w:p>
    <w:p w14:paraId="7CC9EDA3" w14:textId="77777777" w:rsidR="00226005" w:rsidRDefault="00000000">
      <w:pPr>
        <w:tabs>
          <w:tab w:val="left" w:pos="267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Дана тренінгова програма проводилася протягом 8 занять (по кілька вправ на кожному). Заняття проводилися під час виховної години, один раз на тиждень. Усі учні 8 класу брали активну участь у профілактичному тренінгу, з цікавістю сприймали нову інформацію і охоче ділилися своїми знаннями з того чи іншого питання.</w:t>
      </w:r>
    </w:p>
    <w:p w14:paraId="69AE8750" w14:textId="77777777" w:rsidR="00226005" w:rsidRDefault="00000000">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Практичні психологи формують унікальну аудиторію, яка вирізняється своєю зацікавленістю в новітніх методиках. Досвід упровадження арт-терапевтичних технік у роботу практичних психологів області демонструє значний інтерес до цих методів. Кожна техніка, запропонована під час спеціалізованих курсів, семінарів чи тренінгів, спершу апробується безпосередньо на учасниках. Одним із багатофункціональних діагностичних та терапевтичних методів, який ми застосовуємо у своїх дослідженнях, є техніка «Мандала».</w:t>
      </w:r>
    </w:p>
    <w:p w14:paraId="678A0710" w14:textId="77777777" w:rsidR="00226005" w:rsidRDefault="00000000">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Техніка «Мандала» відкриває широкі можливості для проведення діагностики та терапії, слугуючи інструментом для глибокого аналізу. Сам термін «мандала» походить із санскриту і означає «коло». Кожна створена мандала відображає психоемоційний стан її автора в конкретний момент життя, включаючи різноманітні аспекти його досвіду. Оскільки будь-яка мандала є продуктом індивідуальної творчості, створеної в певний час і місці, вона є унікальною і не підлягає точному відтворенню.</w:t>
      </w:r>
    </w:p>
    <w:p w14:paraId="353DEC72" w14:textId="77777777" w:rsidR="00226005" w:rsidRDefault="00000000">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ефективного створення мандали надзвичайно важливими є психологічна безпека, послаблення свідомого контролю та можливість тривалого фокусування на процесі малювання, яке супроводжується медитативною взаємодією з образом. Це сприяє більш точному відображенню психологічного стану, а також підсилює терапевтичний і </w:t>
      </w:r>
      <w:proofErr w:type="spellStart"/>
      <w:r>
        <w:rPr>
          <w:rFonts w:ascii="Times New Roman" w:eastAsia="Times New Roman" w:hAnsi="Times New Roman" w:cs="Times New Roman"/>
          <w:sz w:val="28"/>
          <w:szCs w:val="28"/>
        </w:rPr>
        <w:t>гармонізуючий</w:t>
      </w:r>
      <w:proofErr w:type="spellEnd"/>
      <w:r>
        <w:rPr>
          <w:rFonts w:ascii="Times New Roman" w:eastAsia="Times New Roman" w:hAnsi="Times New Roman" w:cs="Times New Roman"/>
          <w:sz w:val="28"/>
          <w:szCs w:val="28"/>
        </w:rPr>
        <w:t xml:space="preserve"> ефекти. Застосування мандал у психотерапії переконує, що малюнки у формі кола, виконані як проективна техніка, нерідко демонструють системні характеристики психіки автора, такі як організованість чи хаотичність, цілісність або роздробленість, відкритість чи закритість, стабільність чи </w:t>
      </w:r>
      <w:proofErr w:type="spellStart"/>
      <w:r>
        <w:rPr>
          <w:rFonts w:ascii="Times New Roman" w:eastAsia="Times New Roman" w:hAnsi="Times New Roman" w:cs="Times New Roman"/>
          <w:sz w:val="28"/>
          <w:szCs w:val="28"/>
        </w:rPr>
        <w:t>дезорганізованість</w:t>
      </w:r>
      <w:proofErr w:type="spellEnd"/>
      <w:r>
        <w:rPr>
          <w:rFonts w:ascii="Times New Roman" w:eastAsia="Times New Roman" w:hAnsi="Times New Roman" w:cs="Times New Roman"/>
          <w:sz w:val="28"/>
          <w:szCs w:val="28"/>
        </w:rPr>
        <w:t xml:space="preserve"> [19, с. 109.]</w:t>
      </w:r>
    </w:p>
    <w:p w14:paraId="23A4A004" w14:textId="77777777" w:rsidR="00226005" w:rsidRDefault="00000000">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Серійне малювання мандал набуває особливого значення для аналізу динаміки психологічних змін. Створення серії мандал дозволяє простежити розвиток і трансформацію психічного стану автора впродовж певного часу. Важливо розглядати мандалу як частину безперервного процесу змін, адже саме серійність робіт відображає циклічний характер розвитку.</w:t>
      </w:r>
    </w:p>
    <w:p w14:paraId="7D9B81AE" w14:textId="77777777" w:rsidR="00226005" w:rsidRDefault="00000000">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Рекомендації щодо виконання техніки наведені у збірнику «Діагностика в арт-терапії. Метод “Мандала”» [19, с. 138].</w:t>
      </w:r>
    </w:p>
    <w:p w14:paraId="51CAF44F" w14:textId="77777777" w:rsidR="00226005" w:rsidRDefault="00000000">
      <w:pPr>
        <w:numPr>
          <w:ilvl w:val="0"/>
          <w:numId w:val="3"/>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Підготуйте аркуш паперу розміром 30×45 см та обведіть круг діаметром 27 см простим олівцем.</w:t>
      </w:r>
    </w:p>
    <w:p w14:paraId="720B5D87" w14:textId="77777777" w:rsidR="00226005" w:rsidRDefault="00000000">
      <w:pPr>
        <w:numPr>
          <w:ilvl w:val="0"/>
          <w:numId w:val="3"/>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Візьміть кольорову пастель і намалюйте щось у центрі кола, обравши колір, який найбільше імпонує у цей момент.</w:t>
      </w:r>
    </w:p>
    <w:p w14:paraId="390FF449" w14:textId="77777777" w:rsidR="00226005" w:rsidRDefault="00000000">
      <w:pPr>
        <w:numPr>
          <w:ilvl w:val="0"/>
          <w:numId w:val="3"/>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Зосередьте увагу на створеній формі та дайте їй підказати наступний крок.</w:t>
      </w:r>
    </w:p>
    <w:p w14:paraId="341B7242" w14:textId="77777777" w:rsidR="00226005" w:rsidRDefault="00000000">
      <w:pPr>
        <w:numPr>
          <w:ilvl w:val="0"/>
          <w:numId w:val="3"/>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Відсутність обмежень дозволяє виходити за межі кола за бажанням автора.</w:t>
      </w:r>
    </w:p>
    <w:p w14:paraId="1BFB0A5F" w14:textId="77777777" w:rsidR="00226005" w:rsidRDefault="00000000">
      <w:pPr>
        <w:numPr>
          <w:ilvl w:val="0"/>
          <w:numId w:val="3"/>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Після завершення малюнка підпишіть його, зазначте дату та верхню частину зображення.</w:t>
      </w:r>
    </w:p>
    <w:p w14:paraId="08C9A16D" w14:textId="77777777" w:rsidR="00226005" w:rsidRDefault="00000000">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визначення системних характеристик психіки учасників використовується алгоритм аналізу, запропонований О. І. </w:t>
      </w:r>
      <w:proofErr w:type="spellStart"/>
      <w:r>
        <w:rPr>
          <w:rFonts w:ascii="Times New Roman" w:eastAsia="Times New Roman" w:hAnsi="Times New Roman" w:cs="Times New Roman"/>
          <w:sz w:val="28"/>
          <w:szCs w:val="28"/>
        </w:rPr>
        <w:t>Копитіним</w:t>
      </w:r>
      <w:proofErr w:type="spellEnd"/>
      <w:r>
        <w:rPr>
          <w:rFonts w:ascii="Times New Roman" w:eastAsia="Times New Roman" w:hAnsi="Times New Roman" w:cs="Times New Roman"/>
          <w:sz w:val="28"/>
          <w:szCs w:val="28"/>
        </w:rPr>
        <w:t xml:space="preserve"> і Б. Кортом у книзі «</w:t>
      </w:r>
      <w:proofErr w:type="spellStart"/>
      <w:r>
        <w:rPr>
          <w:rFonts w:ascii="Times New Roman" w:eastAsia="Times New Roman" w:hAnsi="Times New Roman" w:cs="Times New Roman"/>
          <w:sz w:val="28"/>
          <w:szCs w:val="28"/>
        </w:rPr>
        <w:t>Техники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аналитической</w:t>
      </w:r>
      <w:proofErr w:type="spellEnd"/>
      <w:r>
        <w:rPr>
          <w:rFonts w:ascii="Times New Roman" w:eastAsia="Times New Roman" w:hAnsi="Times New Roman" w:cs="Times New Roman"/>
          <w:sz w:val="28"/>
          <w:szCs w:val="28"/>
        </w:rPr>
        <w:t xml:space="preserve"> арт-</w:t>
      </w:r>
      <w:proofErr w:type="spellStart"/>
      <w:r>
        <w:rPr>
          <w:rFonts w:ascii="Times New Roman" w:eastAsia="Times New Roman" w:hAnsi="Times New Roman" w:cs="Times New Roman"/>
          <w:sz w:val="28"/>
          <w:szCs w:val="28"/>
        </w:rPr>
        <w:t>терапии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Исцеляющие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путешествия</w:t>
      </w:r>
      <w:proofErr w:type="spellEnd"/>
      <w:r>
        <w:rPr>
          <w:rFonts w:ascii="Times New Roman" w:eastAsia="Times New Roman" w:hAnsi="Times New Roman" w:cs="Times New Roman"/>
          <w:sz w:val="28"/>
          <w:szCs w:val="28"/>
        </w:rPr>
        <w:t>» [19, с. 110.]</w:t>
      </w:r>
    </w:p>
    <w:p w14:paraId="3A428DF1" w14:textId="77777777" w:rsidR="00226005" w:rsidRDefault="00000000">
      <w:pPr>
        <w:numPr>
          <w:ilvl w:val="0"/>
          <w:numId w:val="25"/>
        </w:numPr>
        <w:spacing w:after="0" w:line="36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Центр </w:t>
      </w:r>
      <w:proofErr w:type="spellStart"/>
      <w:r>
        <w:rPr>
          <w:rFonts w:ascii="Times New Roman" w:eastAsia="Times New Roman" w:hAnsi="Times New Roman" w:cs="Times New Roman"/>
          <w:sz w:val="28"/>
          <w:szCs w:val="28"/>
        </w:rPr>
        <w:t>мандали.Центр</w:t>
      </w:r>
      <w:proofErr w:type="spellEnd"/>
      <w:r>
        <w:rPr>
          <w:rFonts w:ascii="Times New Roman" w:eastAsia="Times New Roman" w:hAnsi="Times New Roman" w:cs="Times New Roman"/>
          <w:sz w:val="28"/>
          <w:szCs w:val="28"/>
        </w:rPr>
        <w:t xml:space="preserve"> відіграє ключову роль, організуючи систему. У психіці він символізує «я» автора, а його розмір, структура і кольорова палітра відображають свідомість, силу та цілісність особистості. Два центри можуть свідчити про значущі внутрішні зміни чи амбівалентність.</w:t>
      </w:r>
    </w:p>
    <w:p w14:paraId="264C2AFF" w14:textId="77777777" w:rsidR="00226005" w:rsidRDefault="00000000">
      <w:pPr>
        <w:numPr>
          <w:ilvl w:val="0"/>
          <w:numId w:val="25"/>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Зовнішні межі.</w:t>
      </w:r>
      <w:r>
        <w:rPr>
          <w:rFonts w:ascii="Times New Roman" w:eastAsia="Times New Roman" w:hAnsi="Times New Roman" w:cs="Times New Roman"/>
          <w:sz w:val="28"/>
          <w:szCs w:val="28"/>
        </w:rPr>
        <w:br/>
        <w:t xml:space="preserve"> Зовнішні кордони вказують на здатність автора усвідомлювати свої межі та захищати особистий простір. Надто щільні кордони можуть означати потребу в самозахисті або уникненні контактів.</w:t>
      </w:r>
    </w:p>
    <w:p w14:paraId="531A4750" w14:textId="77777777" w:rsidR="00226005" w:rsidRDefault="00000000">
      <w:pPr>
        <w:numPr>
          <w:ilvl w:val="0"/>
          <w:numId w:val="25"/>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Зв’язок центру з кордонами.</w:t>
      </w:r>
      <w:r>
        <w:rPr>
          <w:rFonts w:ascii="Times New Roman" w:eastAsia="Times New Roman" w:hAnsi="Times New Roman" w:cs="Times New Roman"/>
          <w:sz w:val="28"/>
          <w:szCs w:val="28"/>
        </w:rPr>
        <w:br/>
        <w:t xml:space="preserve"> Характер зв’язку між центром і зовнішніми межами відображає рівень інтеграції та здатність досягати цілей. Промені чи геометричні фігури символізують адаптивність, тоді як спіралі вказують на регресивні тенденції.</w:t>
      </w:r>
    </w:p>
    <w:p w14:paraId="322E9743" w14:textId="77777777" w:rsidR="00226005" w:rsidRDefault="00000000">
      <w:pPr>
        <w:numPr>
          <w:ilvl w:val="0"/>
          <w:numId w:val="25"/>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Загальна структура.</w:t>
      </w:r>
      <w:r>
        <w:rPr>
          <w:rFonts w:ascii="Times New Roman" w:eastAsia="Times New Roman" w:hAnsi="Times New Roman" w:cs="Times New Roman"/>
          <w:sz w:val="28"/>
          <w:szCs w:val="28"/>
        </w:rPr>
        <w:br/>
        <w:t xml:space="preserve"> Впорядкованість чи хаотичність малюнка демонструє стан психіки: геометричні форми вказують на організованість, тоді як хаотичні елементи — на дезорганізацію.</w:t>
      </w:r>
    </w:p>
    <w:p w14:paraId="406DBEF4" w14:textId="77777777" w:rsidR="00226005" w:rsidRDefault="00000000">
      <w:pPr>
        <w:numPr>
          <w:ilvl w:val="0"/>
          <w:numId w:val="25"/>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Симетрія та асиметрія.</w:t>
      </w:r>
      <w:r>
        <w:rPr>
          <w:rFonts w:ascii="Times New Roman" w:eastAsia="Times New Roman" w:hAnsi="Times New Roman" w:cs="Times New Roman"/>
          <w:sz w:val="28"/>
          <w:szCs w:val="28"/>
        </w:rPr>
        <w:br/>
        <w:t xml:space="preserve"> Симетрія сигналізує про стабільність або відсутність змін, тоді як асиметрія може свідчити про внутрішні конфлікти чи процес трансформації.</w:t>
      </w:r>
    </w:p>
    <w:p w14:paraId="4D4379C5" w14:textId="77777777" w:rsidR="00226005" w:rsidRDefault="00000000">
      <w:pPr>
        <w:numPr>
          <w:ilvl w:val="0"/>
          <w:numId w:val="25"/>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Рух у мандалі.</w:t>
      </w:r>
      <w:r>
        <w:rPr>
          <w:rFonts w:ascii="Times New Roman" w:eastAsia="Times New Roman" w:hAnsi="Times New Roman" w:cs="Times New Roman"/>
          <w:sz w:val="28"/>
          <w:szCs w:val="28"/>
        </w:rPr>
        <w:br/>
        <w:t xml:space="preserve"> Напрямок руху (до центру чи від нього) ілюструє характер взаємодії з оточенням: до центру — інтроспекція, від центру — відкритість.</w:t>
      </w:r>
    </w:p>
    <w:p w14:paraId="30A36052" w14:textId="77777777" w:rsidR="00226005" w:rsidRDefault="00000000">
      <w:pPr>
        <w:numPr>
          <w:ilvl w:val="0"/>
          <w:numId w:val="25"/>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Колірна палітра.</w:t>
      </w:r>
      <w:r>
        <w:rPr>
          <w:rFonts w:ascii="Times New Roman" w:eastAsia="Times New Roman" w:hAnsi="Times New Roman" w:cs="Times New Roman"/>
          <w:sz w:val="28"/>
          <w:szCs w:val="28"/>
        </w:rPr>
        <w:br/>
        <w:t xml:space="preserve">У мандалах людей із гармонійним психоемоційним станом зазвичай присутні всі основні кольори. Аналізуючи мандалу, важливо звернути увагу на відсутність певного кольору. </w:t>
      </w:r>
    </w:p>
    <w:p w14:paraId="06B2F6E5" w14:textId="77777777" w:rsidR="00226005" w:rsidRDefault="00000000">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Наприклад, якщо у жіночих роботах переважають оранжевий, жовтий і червоний кольори, але бракує синього і блакитного, це може вказувати на недостатньо розвинені </w:t>
      </w:r>
      <w:proofErr w:type="spellStart"/>
      <w:r>
        <w:rPr>
          <w:rFonts w:ascii="Times New Roman" w:eastAsia="Times New Roman" w:hAnsi="Times New Roman" w:cs="Times New Roman"/>
          <w:sz w:val="28"/>
          <w:szCs w:val="28"/>
        </w:rPr>
        <w:t>фемінні</w:t>
      </w:r>
      <w:proofErr w:type="spellEnd"/>
      <w:r>
        <w:rPr>
          <w:rFonts w:ascii="Times New Roman" w:eastAsia="Times New Roman" w:hAnsi="Times New Roman" w:cs="Times New Roman"/>
          <w:sz w:val="28"/>
          <w:szCs w:val="28"/>
        </w:rPr>
        <w:t xml:space="preserve"> якості. У чоловічих мандалах використання жовтого кольору може свідчити про пасивність і недостатній прояв чоловічих рис.</w:t>
      </w:r>
    </w:p>
    <w:p w14:paraId="1AB65F26" w14:textId="77777777" w:rsidR="00226005" w:rsidRDefault="00000000">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Кожен колір має як позитивні, так і негативні інтерпретації, залежно від контексту. Чорний асоціюється з запереченням життя та руйнуванням, проте також може символізувати психологічну смерть, що передує переродженню. Сірий часто вказує на апатію, провину або відсутність бачення перспективи. </w:t>
      </w:r>
      <w:r>
        <w:rPr>
          <w:rFonts w:ascii="Times New Roman" w:eastAsia="Times New Roman" w:hAnsi="Times New Roman" w:cs="Times New Roman"/>
          <w:sz w:val="28"/>
          <w:szCs w:val="28"/>
        </w:rPr>
        <w:lastRenderedPageBreak/>
        <w:t xml:space="preserve">Темно-фіолетовий є багатозначним: він може сигналізувати про залежність від матері, але водночас відображати активність фантазії, що має позитивний вплив в </w:t>
      </w:r>
      <w:proofErr w:type="spellStart"/>
      <w:r>
        <w:rPr>
          <w:rFonts w:ascii="Times New Roman" w:eastAsia="Times New Roman" w:hAnsi="Times New Roman" w:cs="Times New Roman"/>
          <w:sz w:val="28"/>
          <w:szCs w:val="28"/>
        </w:rPr>
        <w:t>арттерапії</w:t>
      </w:r>
      <w:proofErr w:type="spellEnd"/>
      <w:r>
        <w:rPr>
          <w:rFonts w:ascii="Times New Roman" w:eastAsia="Times New Roman" w:hAnsi="Times New Roman" w:cs="Times New Roman"/>
          <w:sz w:val="28"/>
          <w:szCs w:val="28"/>
        </w:rPr>
        <w:t>.</w:t>
      </w:r>
    </w:p>
    <w:p w14:paraId="616CF1DF" w14:textId="77777777" w:rsidR="00226005" w:rsidRDefault="00000000">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Коричневий може свідчити про наявність значного потенціалу, інколи сигналізуючи про </w:t>
      </w:r>
      <w:proofErr w:type="spellStart"/>
      <w:r>
        <w:rPr>
          <w:rFonts w:ascii="Times New Roman" w:eastAsia="Times New Roman" w:hAnsi="Times New Roman" w:cs="Times New Roman"/>
          <w:sz w:val="28"/>
          <w:szCs w:val="28"/>
        </w:rPr>
        <w:t>мазохістські</w:t>
      </w:r>
      <w:proofErr w:type="spellEnd"/>
      <w:r>
        <w:rPr>
          <w:rFonts w:ascii="Times New Roman" w:eastAsia="Times New Roman" w:hAnsi="Times New Roman" w:cs="Times New Roman"/>
          <w:sz w:val="28"/>
          <w:szCs w:val="28"/>
        </w:rPr>
        <w:t xml:space="preserve"> тенденції. Червоний колір асоціюється із сексуальністю та здатністю відстоювати свої інтереси, але його надмірна кількість може вказувати на гнів або бажання помсти. Поєднання червоного з чорним сигналізує про агресію, яка може реалізуватися у деструктивних діях.</w:t>
      </w:r>
    </w:p>
    <w:p w14:paraId="2B87D347" w14:textId="77777777" w:rsidR="00226005" w:rsidRDefault="00000000">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Відсутність червоного кольору у серії робіт може бути ознакою пасивності або браку цілеспрямованості. Натомість велика кількість рожевого кольору може свідчити про емоційну незахищеність і потребу в захисті. Надмір оранжевого сигналізує про емоційну залежність від чоловіків і потребу в самоствердженні. Яскравий жовтий колір зазвичай відображає високий рівень інтелектуального розвитку, сильний характер і хороші стосунки з батьком.</w:t>
      </w:r>
    </w:p>
    <w:p w14:paraId="14C1076A" w14:textId="77777777" w:rsidR="00226005" w:rsidRDefault="00000000">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Зелений колір символізує здоровий ріст, розвиток, а також здатність дбати про себе та інших. Голубий у жіночих роботах свідчить про позитивне сприйняття себе як жінки та ідентифікацію з материнськими функціями. Темно-синій колір у великій кількості часто вказує на конфлікт із матір’ю, але також може свідчити про розвинену інтуїцію.</w:t>
      </w:r>
    </w:p>
    <w:p w14:paraId="4C461EF6" w14:textId="77777777" w:rsidR="00226005" w:rsidRDefault="00000000">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Практика роботи зі школярами й студентами показує, що співвідношення "колір-настрій" завжди індивідуальне. Наприклад, для різних студентів жовтий може символізувати радість і задоволення або ж злість, образу й страх. Блакитний зазвичай асоціюється із сумом чи замріяністю, але в окремих випадках він може вказувати на цікавість, радість чи навіть провину.</w:t>
      </w:r>
    </w:p>
    <w:p w14:paraId="391E98B6" w14:textId="77777777" w:rsidR="00226005" w:rsidRDefault="00000000">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Ця закономірність поширюється на всі кольори, тому для точного визначення психоемоційного стану дитини важливо створити її індивідуальну діагностичну карту "Колір-</w:t>
      </w:r>
      <w:proofErr w:type="spellStart"/>
      <w:r>
        <w:rPr>
          <w:rFonts w:ascii="Times New Roman" w:eastAsia="Times New Roman" w:hAnsi="Times New Roman" w:cs="Times New Roman"/>
          <w:sz w:val="28"/>
          <w:szCs w:val="28"/>
        </w:rPr>
        <w:t>почуття".Цей</w:t>
      </w:r>
      <w:proofErr w:type="spellEnd"/>
      <w:r>
        <w:rPr>
          <w:rFonts w:ascii="Times New Roman" w:eastAsia="Times New Roman" w:hAnsi="Times New Roman" w:cs="Times New Roman"/>
          <w:sz w:val="28"/>
          <w:szCs w:val="28"/>
        </w:rPr>
        <w:t xml:space="preserve"> інструмент дозволяє </w:t>
      </w:r>
      <w:proofErr w:type="spellStart"/>
      <w:r>
        <w:rPr>
          <w:rFonts w:ascii="Times New Roman" w:eastAsia="Times New Roman" w:hAnsi="Times New Roman" w:cs="Times New Roman"/>
          <w:sz w:val="28"/>
          <w:szCs w:val="28"/>
        </w:rPr>
        <w:t>співвіднести</w:t>
      </w:r>
      <w:proofErr w:type="spellEnd"/>
      <w:r>
        <w:rPr>
          <w:rFonts w:ascii="Times New Roman" w:eastAsia="Times New Roman" w:hAnsi="Times New Roman" w:cs="Times New Roman"/>
          <w:sz w:val="28"/>
          <w:szCs w:val="28"/>
        </w:rPr>
        <w:t xml:space="preserve"> кольори із почуттями, зібравши дані про емоційний стан дитини. Методика </w:t>
      </w:r>
      <w:r>
        <w:rPr>
          <w:rFonts w:ascii="Times New Roman" w:eastAsia="Times New Roman" w:hAnsi="Times New Roman" w:cs="Times New Roman"/>
          <w:sz w:val="28"/>
          <w:szCs w:val="28"/>
        </w:rPr>
        <w:lastRenderedPageBreak/>
        <w:t>включає використання проективних технік, наприклад, малюнків на теми настрою чи стану.</w:t>
      </w:r>
    </w:p>
    <w:p w14:paraId="65D553AF" w14:textId="77777777" w:rsidR="00226005" w:rsidRDefault="00000000">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розробки такої карти рекомендується використовувати фрагменти програми емоційно-вольового розвитку дітей, зокрема методики, запропоновані Т. </w:t>
      </w:r>
      <w:proofErr w:type="spellStart"/>
      <w:r>
        <w:rPr>
          <w:rFonts w:ascii="Times New Roman" w:eastAsia="Times New Roman" w:hAnsi="Times New Roman" w:cs="Times New Roman"/>
          <w:sz w:val="28"/>
          <w:szCs w:val="28"/>
        </w:rPr>
        <w:t>Грабенко</w:t>
      </w:r>
      <w:proofErr w:type="spellEnd"/>
      <w:r>
        <w:rPr>
          <w:rFonts w:ascii="Times New Roman" w:eastAsia="Times New Roman" w:hAnsi="Times New Roman" w:cs="Times New Roman"/>
          <w:sz w:val="28"/>
          <w:szCs w:val="28"/>
        </w:rPr>
        <w:t>, Т. Зінкевич-Євстигнєєвою та Д. Фроловим у роботі "Чарівна країна всередині нас" [2].</w:t>
      </w:r>
    </w:p>
    <w:p w14:paraId="43F84B0C" w14:textId="77777777" w:rsidR="00226005" w:rsidRDefault="00000000">
      <w:pPr>
        <w:tabs>
          <w:tab w:val="left" w:pos="2670"/>
        </w:tabs>
        <w:spacing w:after="0" w:line="360" w:lineRule="auto"/>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Індивідуальна діагностична карта "Колір-почуття"</w:t>
      </w:r>
    </w:p>
    <w:p w14:paraId="2763E979" w14:textId="77777777" w:rsidR="00226005" w:rsidRDefault="00000000">
      <w:pPr>
        <w:tabs>
          <w:tab w:val="left" w:pos="267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Форма проведення: індивідуальна.</w:t>
      </w:r>
    </w:p>
    <w:p w14:paraId="3F007FD4" w14:textId="77777777" w:rsidR="00226005" w:rsidRDefault="00000000">
      <w:pPr>
        <w:tabs>
          <w:tab w:val="left" w:pos="267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Час проведення: 10-15 хвилин.</w:t>
      </w:r>
    </w:p>
    <w:p w14:paraId="1134BCB0" w14:textId="77777777" w:rsidR="00226005" w:rsidRDefault="00000000">
      <w:pPr>
        <w:tabs>
          <w:tab w:val="left" w:pos="267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Обладнання: індивідуальна діагностична карта "Колір-почуття", кольорові олівці (фломастери) - бажано всіх учнів забезпечити однаковими олівцями чи фломастерами, щоб полегшиш порівняльну діагностику в межах класу.</w:t>
      </w:r>
    </w:p>
    <w:p w14:paraId="2F376928" w14:textId="77777777" w:rsidR="00226005" w:rsidRDefault="00000000">
      <w:pPr>
        <w:tabs>
          <w:tab w:val="left" w:pos="267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Попередня підготовка. Для психологічного розігріву та налаштування на роботу використовують казковий фрагмент:</w:t>
      </w:r>
    </w:p>
    <w:p w14:paraId="7BC9E65D" w14:textId="77777777" w:rsidR="00226005" w:rsidRDefault="00000000">
      <w:pPr>
        <w:tabs>
          <w:tab w:val="left" w:pos="2670"/>
        </w:tabs>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"Десь дуже далеко, а може - й зовсім поруч, є чарівна казкова країна, де живуть Почуття: Радість, Задоволення, Страх, Провина, Образа, Сум, Злість та Цікавість. Живуть вони всі дружно, кожен у власному маленькому будиночку: хтось - у червоному, хтось - у синьому, а хтось - у жовтому.</w:t>
      </w:r>
    </w:p>
    <w:p w14:paraId="0B977EE4" w14:textId="77777777" w:rsidR="00226005" w:rsidRDefault="00000000">
      <w:pPr>
        <w:tabs>
          <w:tab w:val="left" w:pos="2670"/>
        </w:tabs>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Та одного дня сталося лихо - налетів на країну страшний буревій. Несамовитий вітер зривав дахи з будинків. Мешканці казкової країни встигли сховатися у печері, але врятувати свої хатинки їм не вдалося. Звісно, всі були страшенно засмучені. Та, як відомо, сльозами лиху не зарадиш, тож усі дружно взялися до роботи й швидко виявили, що буревій забрав із собою всю чарівну фарбу... Бідні Почуття тепер не знали, де чий будиночок..."</w:t>
      </w:r>
    </w:p>
    <w:p w14:paraId="4DEBA31B" w14:textId="77777777" w:rsidR="00226005" w:rsidRDefault="00000000">
      <w:pPr>
        <w:tabs>
          <w:tab w:val="left" w:pos="267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Друзі, у нас є кольорові олівці, тож ми можемо зарадити мешканцям чарівної країни. Допоможімо Почуттям розфарбувати їхні будиночки, для кожного Почуття оберіть окремий колір.</w:t>
      </w:r>
    </w:p>
    <w:p w14:paraId="63DD1813" w14:textId="77777777" w:rsidR="00226005" w:rsidRDefault="00000000">
      <w:pPr>
        <w:tabs>
          <w:tab w:val="left" w:pos="267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Використання казкового фрагмента відіграє важливу функціональну роль. По-перше, відбувається психологічне налаштування на роботу; по-друге, </w:t>
      </w:r>
      <w:r>
        <w:rPr>
          <w:rFonts w:ascii="Times New Roman" w:eastAsia="Times New Roman" w:hAnsi="Times New Roman" w:cs="Times New Roman"/>
          <w:sz w:val="28"/>
          <w:szCs w:val="28"/>
        </w:rPr>
        <w:lastRenderedPageBreak/>
        <w:t>в результаті розфарбовування хатинок ми отримуємо надзвичайно важливий діагностичний матеріал - індивідуальні діагностичні картки "Колір-почуття", на основі яких можна буде не лише діагностувати психічний та емоційний стан чи визначати особливості характеру, а й здійснювати інтерпретації продуктів творчої діяльності учнів.</w:t>
      </w:r>
    </w:p>
    <w:p w14:paraId="33F185DE" w14:textId="77777777" w:rsidR="00226005" w:rsidRDefault="00000000">
      <w:pPr>
        <w:tabs>
          <w:tab w:val="left" w:pos="267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Наші дослідження, проведені серед учнів 2-го класу, виявили цікаві закономірності співвіднесення кольору та настрою. Всупереч твердженню, що червоний та жовтий кольори обов'язкові символізують позитивний емоційний стан, а зелений - спокій та врівноваженість, учнівські діагностичні карти "Колір-почуття" засвідчили:</w:t>
      </w:r>
    </w:p>
    <w:p w14:paraId="53A95DE1" w14:textId="77777777" w:rsidR="00226005" w:rsidRDefault="00000000">
      <w:pPr>
        <w:numPr>
          <w:ilvl w:val="0"/>
          <w:numId w:val="20"/>
        </w:numPr>
        <w:tabs>
          <w:tab w:val="left" w:pos="267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жовтий та оранжевий кольори символізують переважно радість та задоволення, рідше - цікавість, а іноді - сум, провину та страх;</w:t>
      </w:r>
    </w:p>
    <w:p w14:paraId="23835E7A" w14:textId="77777777" w:rsidR="00226005" w:rsidRDefault="00000000">
      <w:pPr>
        <w:numPr>
          <w:ilvl w:val="0"/>
          <w:numId w:val="20"/>
        </w:numPr>
        <w:tabs>
          <w:tab w:val="left" w:pos="267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рожевий колір символізує для більшості учнів цікавість та задоволення, зрідка - страх, сум, образу і провину;</w:t>
      </w:r>
      <w:r>
        <w:rPr>
          <w:rFonts w:ascii="Times New Roman" w:eastAsia="Times New Roman" w:hAnsi="Times New Roman" w:cs="Times New Roman"/>
          <w:sz w:val="28"/>
          <w:szCs w:val="28"/>
        </w:rPr>
        <w:tab/>
      </w:r>
    </w:p>
    <w:p w14:paraId="01CC2AB7" w14:textId="77777777" w:rsidR="00226005" w:rsidRDefault="00000000">
      <w:pPr>
        <w:numPr>
          <w:ilvl w:val="0"/>
          <w:numId w:val="20"/>
        </w:numPr>
        <w:tabs>
          <w:tab w:val="left" w:pos="267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червоний колір, символізуючи переважно радість та задоволення, у деяких учнів передає злість, провину "та образу;</w:t>
      </w:r>
      <w:r>
        <w:rPr>
          <w:rFonts w:ascii="Times New Roman" w:eastAsia="Times New Roman" w:hAnsi="Times New Roman" w:cs="Times New Roman"/>
          <w:sz w:val="28"/>
          <w:szCs w:val="28"/>
        </w:rPr>
        <w:tab/>
      </w:r>
    </w:p>
    <w:p w14:paraId="108F7165" w14:textId="77777777" w:rsidR="00226005" w:rsidRDefault="00000000">
      <w:pPr>
        <w:numPr>
          <w:ilvl w:val="0"/>
          <w:numId w:val="20"/>
        </w:numPr>
        <w:tabs>
          <w:tab w:val="left" w:pos="267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блакитний, синій та фіолетовий кольори символізують здебільшого негативні прояви настрою – образу, злість і сум;</w:t>
      </w:r>
    </w:p>
    <w:p w14:paraId="69FDEB09" w14:textId="77777777" w:rsidR="00226005" w:rsidRDefault="00000000">
      <w:pPr>
        <w:numPr>
          <w:ilvl w:val="0"/>
          <w:numId w:val="20"/>
        </w:numPr>
        <w:tabs>
          <w:tab w:val="left" w:pos="267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зелений колір символізує як позитивні емоції - радість, задоволення, цікавість, так і негативні - провину, образу, сум та злість;</w:t>
      </w:r>
    </w:p>
    <w:p w14:paraId="4D2EA3B7" w14:textId="77777777" w:rsidR="00226005" w:rsidRDefault="00000000">
      <w:pPr>
        <w:numPr>
          <w:ilvl w:val="0"/>
          <w:numId w:val="20"/>
        </w:numPr>
        <w:tabs>
          <w:tab w:val="left" w:pos="267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коричневий, чорний та сірий кольори символізують в учнів лише негативні емоції - образу, страх, провину, сум і злість.</w:t>
      </w:r>
    </w:p>
    <w:p w14:paraId="114B8F75" w14:textId="77777777" w:rsidR="00226005" w:rsidRDefault="00000000">
      <w:pPr>
        <w:tabs>
          <w:tab w:val="left" w:pos="267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Отримавши такі, не зовсім очікувані, результати, ми ще раз упевнилися в тому, що не може бути готових рецептів виховання та навчання дітей ні в педагогіці, ні в психології</w:t>
      </w:r>
    </w:p>
    <w:p w14:paraId="1ACB252B" w14:textId="77777777" w:rsidR="00226005" w:rsidRDefault="00000000">
      <w:pPr>
        <w:tabs>
          <w:tab w:val="left" w:pos="267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умовах особистісно-орієнтованого навчання та виховання сучасному вчителю варто володіти методиками експрес-діагностики емоційного стану не лише однієї окремо взятої дитини, а й усього класу разом. Такою методикою може служити техніка виконання вільних проективних графічних тестів, наприклад, малюнки на задані теми.</w:t>
      </w:r>
    </w:p>
    <w:p w14:paraId="7E5D95CB" w14:textId="77777777" w:rsidR="00226005" w:rsidRDefault="00000000">
      <w:pPr>
        <w:tabs>
          <w:tab w:val="left" w:pos="2670"/>
        </w:tabs>
        <w:spacing w:after="0" w:line="360" w:lineRule="auto"/>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"Мій настрій"</w:t>
      </w:r>
      <w:r>
        <w:rPr>
          <w:rFonts w:ascii="Times New Roman" w:eastAsia="Times New Roman" w:hAnsi="Times New Roman" w:cs="Times New Roman"/>
          <w:b/>
          <w:i/>
          <w:sz w:val="28"/>
          <w:szCs w:val="28"/>
        </w:rPr>
        <w:tab/>
      </w:r>
    </w:p>
    <w:p w14:paraId="67488F45" w14:textId="77777777" w:rsidR="00226005" w:rsidRDefault="00000000">
      <w:pPr>
        <w:tabs>
          <w:tab w:val="left" w:pos="267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виконання арт-терапевтичної техніки "Мій настрій" необхідні папір та кольорові олівці (фломастери). Інструкція доволі лаконічна: "змалюйте свій настрій на папері". Але для цієї робота аркуш формату А4 завеликий: дитина може розгубитися перед такою площиною і взагалі нічого не намалювати. Тому виникла модифікація даної техніки: стандартні аркуші А4 трансформувалися у квіткові пелюстки (розмір можна варіювати - від 1/4 до 1/8 частини аркуша) [4].</w:t>
      </w:r>
    </w:p>
    <w:p w14:paraId="65AD3417" w14:textId="77777777" w:rsidR="00226005" w:rsidRDefault="00000000">
      <w:pPr>
        <w:tabs>
          <w:tab w:val="left" w:pos="267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Замалювати квіткову пелюстку кольором свого настрою зовсім не складно, та й навряд чи діти пов'яжуть це завдання із наступною діагностичною роботою вчителя (варто зазначити, що не слід акцентувати увагу дітей на можливому діагностичному потенціалі їхніх малюнків, оскільки це автоматично запускає механізм відповідності соціальним очікуванням). На запитання дітей: "А що саме малювати?" - ми запитуємо у відповідь: "А що тобі зараз хочеться намалювати?". Обмеження чи правила відсутні взагалі, тож хтось просто зафарбує всю пелюстку в один колір, хтось - в усі кольори веселки, ще хтось прикрасить її вишуканим орнаментом...</w:t>
      </w:r>
    </w:p>
    <w:p w14:paraId="40B43105" w14:textId="77777777" w:rsidR="00226005" w:rsidRDefault="00000000">
      <w:pPr>
        <w:tabs>
          <w:tab w:val="left" w:pos="267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перший погляд, усі пелюстки здаватимуться такими яскравими, веселими, оригінальними (навряд чи ви знайдете на них чорний, коричневий чи сірий кольори). Та звернімося до наших індивідуальних діагностичних карт "Колір - почуття" і побачимо, що жовто-червона (нібито весела) пелюстка обведена ніжно-блакитним контуром, а блакитний колір на карті цієї дитини символізує сум. Особливу увагу слід звернути на діагностику емоційного стану дітей, на діагностичних картах яких страх, образа  провина чи злість відповідають червоному, жовтому, оранжевому кольорам, оскільки їхні пелюстки легко вводять в оману своїм зовнішнім благополуччям.</w:t>
      </w:r>
    </w:p>
    <w:p w14:paraId="5BC95E69" w14:textId="77777777" w:rsidR="00226005" w:rsidRDefault="00000000">
      <w:pPr>
        <w:tabs>
          <w:tab w:val="left" w:pos="2670"/>
        </w:tabs>
        <w:spacing w:after="0" w:line="360" w:lineRule="auto"/>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"Квітка настрою класу"</w:t>
      </w:r>
    </w:p>
    <w:p w14:paraId="5737DAEE" w14:textId="77777777" w:rsidR="00226005" w:rsidRDefault="0000000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Коли всі закінчили роботу над своїми пелюстками, доцільно створити загальну «Квітку настрою класу». За допомогою такої "Квітки" можна не лише провести експрес-діагностику емоційного стану класу, а й простежити його </w:t>
      </w:r>
      <w:r>
        <w:rPr>
          <w:rFonts w:ascii="Times New Roman" w:eastAsia="Times New Roman" w:hAnsi="Times New Roman" w:cs="Times New Roman"/>
          <w:sz w:val="28"/>
          <w:szCs w:val="28"/>
        </w:rPr>
        <w:lastRenderedPageBreak/>
        <w:t>динаміку протягом шкільного дня. Варто лише підготувати для кожного учня таку кількість пелюсток, що відповідала б кількості уроків, та передбачити кілька вільних хвилин до закінчення кожного з уроків.</w:t>
      </w:r>
    </w:p>
    <w:p w14:paraId="14D6AECF" w14:textId="77777777" w:rsidR="00226005" w:rsidRDefault="00226005">
      <w:pPr>
        <w:spacing w:after="0" w:line="360" w:lineRule="auto"/>
        <w:ind w:firstLine="709"/>
        <w:jc w:val="both"/>
        <w:rPr>
          <w:rFonts w:ascii="Times New Roman" w:eastAsia="Times New Roman" w:hAnsi="Times New Roman" w:cs="Times New Roman"/>
          <w:sz w:val="28"/>
          <w:szCs w:val="28"/>
        </w:rPr>
      </w:pPr>
    </w:p>
    <w:p w14:paraId="0AFD0695" w14:textId="77777777" w:rsidR="00226005" w:rsidRDefault="00226005">
      <w:pPr>
        <w:spacing w:after="0" w:line="360" w:lineRule="auto"/>
        <w:ind w:firstLine="709"/>
        <w:jc w:val="both"/>
        <w:rPr>
          <w:rFonts w:ascii="Times New Roman" w:eastAsia="Times New Roman" w:hAnsi="Times New Roman" w:cs="Times New Roman"/>
          <w:sz w:val="28"/>
          <w:szCs w:val="28"/>
        </w:rPr>
      </w:pPr>
    </w:p>
    <w:p w14:paraId="27F22B44" w14:textId="77777777" w:rsidR="00226005" w:rsidRDefault="00226005">
      <w:pPr>
        <w:spacing w:after="0" w:line="360" w:lineRule="auto"/>
        <w:ind w:firstLine="709"/>
        <w:jc w:val="both"/>
        <w:rPr>
          <w:rFonts w:ascii="Times New Roman" w:eastAsia="Times New Roman" w:hAnsi="Times New Roman" w:cs="Times New Roman"/>
          <w:sz w:val="28"/>
          <w:szCs w:val="28"/>
        </w:rPr>
      </w:pPr>
    </w:p>
    <w:p w14:paraId="10729ED5" w14:textId="77777777" w:rsidR="00226005" w:rsidRDefault="00226005">
      <w:pPr>
        <w:spacing w:after="0" w:line="360" w:lineRule="auto"/>
        <w:ind w:firstLine="709"/>
        <w:jc w:val="both"/>
        <w:rPr>
          <w:rFonts w:ascii="Times New Roman" w:eastAsia="Times New Roman" w:hAnsi="Times New Roman" w:cs="Times New Roman"/>
          <w:sz w:val="28"/>
          <w:szCs w:val="28"/>
        </w:rPr>
      </w:pPr>
    </w:p>
    <w:p w14:paraId="1843FDAA" w14:textId="77777777" w:rsidR="00226005" w:rsidRDefault="00226005">
      <w:pPr>
        <w:spacing w:after="0" w:line="360" w:lineRule="auto"/>
        <w:ind w:firstLine="709"/>
        <w:jc w:val="both"/>
        <w:rPr>
          <w:rFonts w:ascii="Times New Roman" w:eastAsia="Times New Roman" w:hAnsi="Times New Roman" w:cs="Times New Roman"/>
          <w:sz w:val="28"/>
          <w:szCs w:val="28"/>
        </w:rPr>
      </w:pPr>
    </w:p>
    <w:p w14:paraId="036723A6" w14:textId="77777777" w:rsidR="00226005" w:rsidRDefault="00226005">
      <w:pPr>
        <w:spacing w:after="0" w:line="360" w:lineRule="auto"/>
        <w:ind w:firstLine="709"/>
        <w:jc w:val="both"/>
        <w:rPr>
          <w:rFonts w:ascii="Times New Roman" w:eastAsia="Times New Roman" w:hAnsi="Times New Roman" w:cs="Times New Roman"/>
          <w:sz w:val="28"/>
          <w:szCs w:val="28"/>
        </w:rPr>
      </w:pPr>
    </w:p>
    <w:p w14:paraId="26CF5652" w14:textId="77777777" w:rsidR="00226005" w:rsidRDefault="00226005">
      <w:pPr>
        <w:spacing w:after="0" w:line="360" w:lineRule="auto"/>
        <w:ind w:firstLine="709"/>
        <w:jc w:val="both"/>
        <w:rPr>
          <w:rFonts w:ascii="Times New Roman" w:eastAsia="Times New Roman" w:hAnsi="Times New Roman" w:cs="Times New Roman"/>
          <w:sz w:val="28"/>
          <w:szCs w:val="28"/>
        </w:rPr>
      </w:pPr>
    </w:p>
    <w:p w14:paraId="7B2F5869" w14:textId="77777777" w:rsidR="00226005" w:rsidRDefault="00226005">
      <w:pPr>
        <w:spacing w:after="0" w:line="360" w:lineRule="auto"/>
        <w:ind w:firstLine="709"/>
        <w:jc w:val="both"/>
        <w:rPr>
          <w:rFonts w:ascii="Times New Roman" w:eastAsia="Times New Roman" w:hAnsi="Times New Roman" w:cs="Times New Roman"/>
          <w:sz w:val="28"/>
          <w:szCs w:val="28"/>
        </w:rPr>
      </w:pPr>
    </w:p>
    <w:p w14:paraId="625F9F11" w14:textId="77777777" w:rsidR="00226005" w:rsidRDefault="00226005">
      <w:pPr>
        <w:spacing w:after="0" w:line="360" w:lineRule="auto"/>
        <w:ind w:firstLine="709"/>
        <w:jc w:val="both"/>
        <w:rPr>
          <w:rFonts w:ascii="Times New Roman" w:eastAsia="Times New Roman" w:hAnsi="Times New Roman" w:cs="Times New Roman"/>
          <w:sz w:val="28"/>
          <w:szCs w:val="28"/>
        </w:rPr>
      </w:pPr>
    </w:p>
    <w:p w14:paraId="096630D0" w14:textId="77777777" w:rsidR="00226005" w:rsidRDefault="00226005">
      <w:pPr>
        <w:spacing w:after="0" w:line="360" w:lineRule="auto"/>
        <w:ind w:firstLine="709"/>
        <w:jc w:val="both"/>
        <w:rPr>
          <w:rFonts w:ascii="Times New Roman" w:eastAsia="Times New Roman" w:hAnsi="Times New Roman" w:cs="Times New Roman"/>
          <w:sz w:val="28"/>
          <w:szCs w:val="28"/>
        </w:rPr>
      </w:pPr>
    </w:p>
    <w:p w14:paraId="306B42AD" w14:textId="77777777" w:rsidR="00226005" w:rsidRDefault="00226005">
      <w:pPr>
        <w:spacing w:after="0" w:line="360" w:lineRule="auto"/>
        <w:ind w:firstLine="709"/>
        <w:jc w:val="both"/>
        <w:rPr>
          <w:rFonts w:ascii="Times New Roman" w:eastAsia="Times New Roman" w:hAnsi="Times New Roman" w:cs="Times New Roman"/>
          <w:sz w:val="28"/>
          <w:szCs w:val="28"/>
        </w:rPr>
      </w:pPr>
    </w:p>
    <w:p w14:paraId="1DE9B9A5" w14:textId="77777777" w:rsidR="00226005" w:rsidRDefault="00226005">
      <w:pPr>
        <w:spacing w:after="0" w:line="360" w:lineRule="auto"/>
        <w:ind w:firstLine="709"/>
        <w:jc w:val="both"/>
        <w:rPr>
          <w:rFonts w:ascii="Times New Roman" w:eastAsia="Times New Roman" w:hAnsi="Times New Roman" w:cs="Times New Roman"/>
          <w:sz w:val="28"/>
          <w:szCs w:val="28"/>
        </w:rPr>
      </w:pPr>
    </w:p>
    <w:p w14:paraId="2A83BDC5" w14:textId="77777777" w:rsidR="00226005" w:rsidRDefault="00226005">
      <w:pPr>
        <w:spacing w:after="0" w:line="360" w:lineRule="auto"/>
        <w:ind w:firstLine="709"/>
        <w:jc w:val="both"/>
        <w:rPr>
          <w:rFonts w:ascii="Times New Roman" w:eastAsia="Times New Roman" w:hAnsi="Times New Roman" w:cs="Times New Roman"/>
          <w:sz w:val="28"/>
          <w:szCs w:val="28"/>
        </w:rPr>
      </w:pPr>
    </w:p>
    <w:p w14:paraId="1B13E557" w14:textId="77777777" w:rsidR="00226005" w:rsidRDefault="00226005">
      <w:pPr>
        <w:spacing w:after="0" w:line="360" w:lineRule="auto"/>
        <w:ind w:firstLine="709"/>
        <w:jc w:val="both"/>
        <w:rPr>
          <w:rFonts w:ascii="Times New Roman" w:eastAsia="Times New Roman" w:hAnsi="Times New Roman" w:cs="Times New Roman"/>
          <w:sz w:val="28"/>
          <w:szCs w:val="28"/>
        </w:rPr>
      </w:pPr>
    </w:p>
    <w:p w14:paraId="65520BFA" w14:textId="77777777" w:rsidR="00226005" w:rsidRDefault="00226005">
      <w:pPr>
        <w:spacing w:after="0" w:line="360" w:lineRule="auto"/>
        <w:ind w:firstLine="709"/>
        <w:jc w:val="both"/>
        <w:rPr>
          <w:rFonts w:ascii="Times New Roman" w:eastAsia="Times New Roman" w:hAnsi="Times New Roman" w:cs="Times New Roman"/>
          <w:sz w:val="28"/>
          <w:szCs w:val="28"/>
        </w:rPr>
      </w:pPr>
    </w:p>
    <w:p w14:paraId="17A259B4" w14:textId="77777777" w:rsidR="00226005" w:rsidRDefault="00226005">
      <w:pPr>
        <w:spacing w:after="0" w:line="360" w:lineRule="auto"/>
        <w:ind w:firstLine="709"/>
        <w:jc w:val="both"/>
        <w:rPr>
          <w:rFonts w:ascii="Times New Roman" w:eastAsia="Times New Roman" w:hAnsi="Times New Roman" w:cs="Times New Roman"/>
          <w:sz w:val="28"/>
          <w:szCs w:val="28"/>
        </w:rPr>
      </w:pPr>
    </w:p>
    <w:p w14:paraId="4A5806BD" w14:textId="77777777" w:rsidR="00226005" w:rsidRDefault="00226005">
      <w:pPr>
        <w:spacing w:after="0" w:line="360" w:lineRule="auto"/>
        <w:ind w:firstLine="709"/>
        <w:jc w:val="both"/>
        <w:rPr>
          <w:rFonts w:ascii="Times New Roman" w:eastAsia="Times New Roman" w:hAnsi="Times New Roman" w:cs="Times New Roman"/>
          <w:sz w:val="28"/>
          <w:szCs w:val="28"/>
        </w:rPr>
      </w:pPr>
    </w:p>
    <w:p w14:paraId="2E074AEA" w14:textId="77777777" w:rsidR="00226005" w:rsidRDefault="00226005">
      <w:pPr>
        <w:spacing w:after="0" w:line="360" w:lineRule="auto"/>
        <w:ind w:firstLine="709"/>
        <w:jc w:val="both"/>
        <w:rPr>
          <w:rFonts w:ascii="Times New Roman" w:eastAsia="Times New Roman" w:hAnsi="Times New Roman" w:cs="Times New Roman"/>
          <w:sz w:val="28"/>
          <w:szCs w:val="28"/>
        </w:rPr>
      </w:pPr>
    </w:p>
    <w:p w14:paraId="68D1CD12" w14:textId="77777777" w:rsidR="00226005" w:rsidRDefault="00226005">
      <w:pPr>
        <w:spacing w:after="0" w:line="360" w:lineRule="auto"/>
        <w:ind w:firstLine="709"/>
        <w:jc w:val="both"/>
        <w:rPr>
          <w:rFonts w:ascii="Times New Roman" w:eastAsia="Times New Roman" w:hAnsi="Times New Roman" w:cs="Times New Roman"/>
          <w:sz w:val="28"/>
          <w:szCs w:val="28"/>
        </w:rPr>
      </w:pPr>
    </w:p>
    <w:p w14:paraId="53B5121D" w14:textId="77777777" w:rsidR="00226005" w:rsidRDefault="00226005">
      <w:pPr>
        <w:spacing w:after="0" w:line="360" w:lineRule="auto"/>
        <w:ind w:firstLine="709"/>
        <w:jc w:val="both"/>
        <w:rPr>
          <w:rFonts w:ascii="Times New Roman" w:eastAsia="Times New Roman" w:hAnsi="Times New Roman" w:cs="Times New Roman"/>
          <w:sz w:val="28"/>
          <w:szCs w:val="28"/>
        </w:rPr>
      </w:pPr>
    </w:p>
    <w:p w14:paraId="6484D5EC" w14:textId="77777777" w:rsidR="00226005" w:rsidRDefault="00226005">
      <w:pPr>
        <w:spacing w:after="0" w:line="360" w:lineRule="auto"/>
        <w:ind w:firstLine="709"/>
        <w:jc w:val="both"/>
        <w:rPr>
          <w:rFonts w:ascii="Times New Roman" w:eastAsia="Times New Roman" w:hAnsi="Times New Roman" w:cs="Times New Roman"/>
          <w:sz w:val="28"/>
          <w:szCs w:val="28"/>
        </w:rPr>
      </w:pPr>
    </w:p>
    <w:p w14:paraId="570FB472" w14:textId="77777777" w:rsidR="00226005"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Висновки до розділу 2</w:t>
      </w:r>
    </w:p>
    <w:p w14:paraId="108A60F8" w14:textId="77777777" w:rsidR="00226005" w:rsidRDefault="00000000">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Розглядаючи профілактичну діяльність шкільного психолога, ми встановили, що найбільш уживаними методами запобігання девіантній поведінці підлітків є такі: серед діагностичних методів виділяються спостереження, анкетування, тестування, а також індивідуальні та групові бесіди. До методів корекції поведінки з відхиленнями належать: метод </w:t>
      </w:r>
      <w:r>
        <w:rPr>
          <w:rFonts w:ascii="Times New Roman" w:eastAsia="Times New Roman" w:hAnsi="Times New Roman" w:cs="Times New Roman"/>
          <w:sz w:val="28"/>
          <w:szCs w:val="28"/>
        </w:rPr>
        <w:lastRenderedPageBreak/>
        <w:t xml:space="preserve">«вибуху», метод «реконструкції» характеру, переконання, обмеження, перенавчання, заохочення, покарання, організація змагань, формування позитивної перспективи та інші підходи. Крім того, з метою профілактики, психолог школи використовує різноманітні форми діяльності, як-от лекції, дискусії, диспути, рольові ігри, </w:t>
      </w:r>
      <w:proofErr w:type="spellStart"/>
      <w:r>
        <w:rPr>
          <w:rFonts w:ascii="Times New Roman" w:eastAsia="Times New Roman" w:hAnsi="Times New Roman" w:cs="Times New Roman"/>
          <w:sz w:val="28"/>
          <w:szCs w:val="28"/>
        </w:rPr>
        <w:t>відеолекторії</w:t>
      </w:r>
      <w:proofErr w:type="spellEnd"/>
      <w:r>
        <w:rPr>
          <w:rFonts w:ascii="Times New Roman" w:eastAsia="Times New Roman" w:hAnsi="Times New Roman" w:cs="Times New Roman"/>
          <w:sz w:val="28"/>
          <w:szCs w:val="28"/>
        </w:rPr>
        <w:t>, тематичні виховні години, що сприяють організації дозвілля підлітків.</w:t>
      </w:r>
    </w:p>
    <w:p w14:paraId="27B6BE9F" w14:textId="77777777" w:rsidR="00226005" w:rsidRDefault="00000000">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основі ефективних форм і методів профілактики, уже апробованих шкільним психологом, нами була створена тренінгова програма для попередження девіантної поведінки підлітків. Вона передбачає активне використання таких засобів, як ігри, рольові ігри, бесіди, малювання на задану тему, а також мозковий штурм. Програма включала 8 зустрічей, які проходили протягом двох місяців раз на тиждень. Тривалість занять варіювалася від 30 до 80 хвилин, кожна зустріч містила кілька вправ. Протягом реалізації тренінгу проблем не </w:t>
      </w:r>
      <w:proofErr w:type="spellStart"/>
      <w:r>
        <w:rPr>
          <w:rFonts w:ascii="Times New Roman" w:eastAsia="Times New Roman" w:hAnsi="Times New Roman" w:cs="Times New Roman"/>
          <w:sz w:val="28"/>
          <w:szCs w:val="28"/>
        </w:rPr>
        <w:t>виникло</w:t>
      </w:r>
      <w:proofErr w:type="spellEnd"/>
      <w:r>
        <w:rPr>
          <w:rFonts w:ascii="Times New Roman" w:eastAsia="Times New Roman" w:hAnsi="Times New Roman" w:cs="Times New Roman"/>
          <w:sz w:val="28"/>
          <w:szCs w:val="28"/>
        </w:rPr>
        <w:t>. Усі восьмикласники охоче брали участь у заходах, з інтересом опановували нові знання й активно обговорювали запропоновані теми.</w:t>
      </w:r>
    </w:p>
    <w:p w14:paraId="28BB99E7" w14:textId="77777777" w:rsidR="00226005" w:rsidRDefault="00000000">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Результати експерименту засвідчили, що учасники розширили свої знання про поведінку, психоактивні речовини та наслідки їх використання, опанували способи контролювання емоцій, усвідомили відповідальність за власну поведінку й отримали мотивацію до ведення здорового способу життя.</w:t>
      </w:r>
    </w:p>
    <w:p w14:paraId="400BF8FA" w14:textId="77777777" w:rsidR="00226005" w:rsidRDefault="00000000">
      <w:pPr>
        <w:spacing w:after="0" w:line="360" w:lineRule="auto"/>
        <w:ind w:firstLine="720"/>
        <w:jc w:val="both"/>
        <w:rPr>
          <w:rFonts w:ascii="Times New Roman" w:eastAsia="Times New Roman" w:hAnsi="Times New Roman" w:cs="Times New Roman"/>
          <w:sz w:val="28"/>
          <w:szCs w:val="28"/>
        </w:rPr>
      </w:pPr>
      <w:bookmarkStart w:id="30" w:name="_heading=h.4d34og8" w:colFirst="0" w:colLast="0"/>
      <w:bookmarkEnd w:id="30"/>
      <w:r>
        <w:rPr>
          <w:rFonts w:ascii="Times New Roman" w:eastAsia="Times New Roman" w:hAnsi="Times New Roman" w:cs="Times New Roman"/>
          <w:sz w:val="28"/>
          <w:szCs w:val="28"/>
        </w:rPr>
        <w:t>Отже, можна стверджувати, що поставлену мету впровадження програми профілактики девіантної поведінки підлітків було досягнуто.</w:t>
      </w:r>
    </w:p>
    <w:p w14:paraId="265B624B" w14:textId="77777777" w:rsidR="00226005" w:rsidRDefault="00226005"/>
    <w:p w14:paraId="1AD69810" w14:textId="77777777" w:rsidR="00226005" w:rsidRDefault="00226005"/>
    <w:p w14:paraId="359455DC" w14:textId="77777777" w:rsidR="00226005" w:rsidRDefault="00226005"/>
    <w:p w14:paraId="16AEADAB" w14:textId="77777777" w:rsidR="00226005" w:rsidRDefault="00000000">
      <w:pPr>
        <w:pStyle w:val="1"/>
        <w:spacing w:before="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ВИСНОВКИ</w:t>
      </w:r>
    </w:p>
    <w:p w14:paraId="46493D4E" w14:textId="77777777" w:rsidR="00226005" w:rsidRDefault="00000000">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Проведене дослідження дало змогу сформулювати наступні висновки:</w:t>
      </w:r>
    </w:p>
    <w:p w14:paraId="02C1BE6B" w14:textId="77777777" w:rsidR="00226005" w:rsidRDefault="00000000">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Девіантна поведінка – це система або окремі дії, що суперечать соціальним нормам, проявляються у вигляді дисбалансу психічних процесів, </w:t>
      </w:r>
      <w:proofErr w:type="spellStart"/>
      <w:r>
        <w:rPr>
          <w:rFonts w:ascii="Times New Roman" w:eastAsia="Times New Roman" w:hAnsi="Times New Roman" w:cs="Times New Roman"/>
          <w:sz w:val="28"/>
          <w:szCs w:val="28"/>
        </w:rPr>
        <w:t>неадаптованості</w:t>
      </w:r>
      <w:proofErr w:type="spellEnd"/>
      <w:r>
        <w:rPr>
          <w:rFonts w:ascii="Times New Roman" w:eastAsia="Times New Roman" w:hAnsi="Times New Roman" w:cs="Times New Roman"/>
          <w:sz w:val="28"/>
          <w:szCs w:val="28"/>
        </w:rPr>
        <w:t xml:space="preserve">, порушення самоактуалізації та нехтування моральним і </w:t>
      </w:r>
      <w:r>
        <w:rPr>
          <w:rFonts w:ascii="Times New Roman" w:eastAsia="Times New Roman" w:hAnsi="Times New Roman" w:cs="Times New Roman"/>
          <w:sz w:val="28"/>
          <w:szCs w:val="28"/>
        </w:rPr>
        <w:lastRenderedPageBreak/>
        <w:t>етичним контролем над поведінкою. До основних видів девіантної поведінки належать:</w:t>
      </w:r>
    </w:p>
    <w:p w14:paraId="5DB2C39E" w14:textId="77777777" w:rsidR="00226005" w:rsidRDefault="00000000">
      <w:pPr>
        <w:numPr>
          <w:ilvl w:val="0"/>
          <w:numId w:val="29"/>
        </w:numPr>
        <w:spacing w:after="0"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Делінквентна</w:t>
      </w:r>
      <w:proofErr w:type="spellEnd"/>
      <w:r>
        <w:rPr>
          <w:rFonts w:ascii="Times New Roman" w:eastAsia="Times New Roman" w:hAnsi="Times New Roman" w:cs="Times New Roman"/>
          <w:sz w:val="28"/>
          <w:szCs w:val="28"/>
        </w:rPr>
        <w:t xml:space="preserve"> поведінка: проступки, правопорушення, злочини;</w:t>
      </w:r>
    </w:p>
    <w:p w14:paraId="2E077FCF" w14:textId="77777777" w:rsidR="00226005" w:rsidRDefault="00000000">
      <w:pPr>
        <w:numPr>
          <w:ilvl w:val="0"/>
          <w:numId w:val="29"/>
        </w:numPr>
        <w:spacing w:after="0"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Адиктивна</w:t>
      </w:r>
      <w:proofErr w:type="spellEnd"/>
      <w:r>
        <w:rPr>
          <w:rFonts w:ascii="Times New Roman" w:eastAsia="Times New Roman" w:hAnsi="Times New Roman" w:cs="Times New Roman"/>
          <w:sz w:val="28"/>
          <w:szCs w:val="28"/>
        </w:rPr>
        <w:t xml:space="preserve"> поведінка: нехімічні </w:t>
      </w:r>
      <w:proofErr w:type="spellStart"/>
      <w:r>
        <w:rPr>
          <w:rFonts w:ascii="Times New Roman" w:eastAsia="Times New Roman" w:hAnsi="Times New Roman" w:cs="Times New Roman"/>
          <w:sz w:val="28"/>
          <w:szCs w:val="28"/>
        </w:rPr>
        <w:t>адикції</w:t>
      </w:r>
      <w:proofErr w:type="spellEnd"/>
      <w:r>
        <w:rPr>
          <w:rFonts w:ascii="Times New Roman" w:eastAsia="Times New Roman" w:hAnsi="Times New Roman" w:cs="Times New Roman"/>
          <w:sz w:val="28"/>
          <w:szCs w:val="28"/>
        </w:rPr>
        <w:t xml:space="preserve"> (азартні ігри, комп’ютерна залежність), проміжні форми (анорексія, </w:t>
      </w:r>
      <w:proofErr w:type="spellStart"/>
      <w:r>
        <w:rPr>
          <w:rFonts w:ascii="Times New Roman" w:eastAsia="Times New Roman" w:hAnsi="Times New Roman" w:cs="Times New Roman"/>
          <w:sz w:val="28"/>
          <w:szCs w:val="28"/>
        </w:rPr>
        <w:t>булімія</w:t>
      </w:r>
      <w:proofErr w:type="spellEnd"/>
      <w:r>
        <w:rPr>
          <w:rFonts w:ascii="Times New Roman" w:eastAsia="Times New Roman" w:hAnsi="Times New Roman" w:cs="Times New Roman"/>
          <w:sz w:val="28"/>
          <w:szCs w:val="28"/>
        </w:rPr>
        <w:t xml:space="preserve">), хімічні </w:t>
      </w:r>
      <w:proofErr w:type="spellStart"/>
      <w:r>
        <w:rPr>
          <w:rFonts w:ascii="Times New Roman" w:eastAsia="Times New Roman" w:hAnsi="Times New Roman" w:cs="Times New Roman"/>
          <w:sz w:val="28"/>
          <w:szCs w:val="28"/>
        </w:rPr>
        <w:t>адикції</w:t>
      </w:r>
      <w:proofErr w:type="spellEnd"/>
      <w:r>
        <w:rPr>
          <w:rFonts w:ascii="Times New Roman" w:eastAsia="Times New Roman" w:hAnsi="Times New Roman" w:cs="Times New Roman"/>
          <w:sz w:val="28"/>
          <w:szCs w:val="28"/>
        </w:rPr>
        <w:t xml:space="preserve"> (куріння, алкоголізм, наркоманія);</w:t>
      </w:r>
    </w:p>
    <w:p w14:paraId="70BEF8E5" w14:textId="77777777" w:rsidR="00226005" w:rsidRDefault="00000000">
      <w:pPr>
        <w:numPr>
          <w:ilvl w:val="0"/>
          <w:numId w:val="29"/>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Психопатологічна поведінка: </w:t>
      </w:r>
      <w:proofErr w:type="spellStart"/>
      <w:r>
        <w:rPr>
          <w:rFonts w:ascii="Times New Roman" w:eastAsia="Times New Roman" w:hAnsi="Times New Roman" w:cs="Times New Roman"/>
          <w:sz w:val="28"/>
          <w:szCs w:val="28"/>
        </w:rPr>
        <w:t>аутоагресія</w:t>
      </w:r>
      <w:proofErr w:type="spellEnd"/>
      <w:r>
        <w:rPr>
          <w:rFonts w:ascii="Times New Roman" w:eastAsia="Times New Roman" w:hAnsi="Times New Roman" w:cs="Times New Roman"/>
          <w:sz w:val="28"/>
          <w:szCs w:val="28"/>
        </w:rPr>
        <w:t xml:space="preserve">, дисморфоманія, </w:t>
      </w:r>
      <w:proofErr w:type="spellStart"/>
      <w:r>
        <w:rPr>
          <w:rFonts w:ascii="Times New Roman" w:eastAsia="Times New Roman" w:hAnsi="Times New Roman" w:cs="Times New Roman"/>
          <w:sz w:val="28"/>
          <w:szCs w:val="28"/>
        </w:rPr>
        <w:t>дромоманія</w:t>
      </w:r>
      <w:proofErr w:type="spellEnd"/>
      <w:r>
        <w:rPr>
          <w:rFonts w:ascii="Times New Roman" w:eastAsia="Times New Roman" w:hAnsi="Times New Roman" w:cs="Times New Roman"/>
          <w:sz w:val="28"/>
          <w:szCs w:val="28"/>
        </w:rPr>
        <w:t>, патологічна сором’язливість.</w:t>
      </w:r>
    </w:p>
    <w:p w14:paraId="695F5B15" w14:textId="77777777" w:rsidR="00226005" w:rsidRDefault="00000000">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Аналізуючи психолого-педагогічні характеристики підлітків, ми визначили, що цей вік охоплює період від 10–11 до 14–15 років, характеризується складними внутрішніми змінами, що впливають на поведінку. Основні риси важких підлітків з девіантною поведінкою:</w:t>
      </w:r>
    </w:p>
    <w:p w14:paraId="0A361211" w14:textId="77777777" w:rsidR="00226005" w:rsidRDefault="00000000">
      <w:pPr>
        <w:numPr>
          <w:ilvl w:val="0"/>
          <w:numId w:val="8"/>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небажання відвідувати школу;</w:t>
      </w:r>
    </w:p>
    <w:p w14:paraId="575FDD0F" w14:textId="77777777" w:rsidR="00226005" w:rsidRDefault="00000000">
      <w:pPr>
        <w:numPr>
          <w:ilvl w:val="0"/>
          <w:numId w:val="8"/>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ворожість до вчителів;</w:t>
      </w:r>
    </w:p>
    <w:p w14:paraId="13B05BD9" w14:textId="77777777" w:rsidR="00226005" w:rsidRDefault="00000000">
      <w:pPr>
        <w:numPr>
          <w:ilvl w:val="0"/>
          <w:numId w:val="8"/>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схильність до безструктурного дозвілля;</w:t>
      </w:r>
    </w:p>
    <w:p w14:paraId="6FC04DAD" w14:textId="77777777" w:rsidR="00226005" w:rsidRDefault="00000000">
      <w:pPr>
        <w:numPr>
          <w:ilvl w:val="0"/>
          <w:numId w:val="8"/>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інтерес до екстремальних вражень і прагнення до задоволень будь-якими засобами;</w:t>
      </w:r>
    </w:p>
    <w:p w14:paraId="3F70C861" w14:textId="77777777" w:rsidR="00226005" w:rsidRDefault="00000000">
      <w:pPr>
        <w:numPr>
          <w:ilvl w:val="0"/>
          <w:numId w:val="8"/>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неповага до правил із демонстративним їх порушенням;</w:t>
      </w:r>
    </w:p>
    <w:p w14:paraId="64C405AE" w14:textId="77777777" w:rsidR="00226005" w:rsidRDefault="00000000">
      <w:pPr>
        <w:numPr>
          <w:ilvl w:val="0"/>
          <w:numId w:val="8"/>
        </w:num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дезорганізація діяльності, грубі й зухвалі вчинки.</w:t>
      </w:r>
    </w:p>
    <w:p w14:paraId="4F1AD940" w14:textId="77777777" w:rsidR="00226005" w:rsidRDefault="00000000">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Діяльність соціального педагога щодо профілактики девіантної поведінки включає організацію культурно-</w:t>
      </w:r>
      <w:proofErr w:type="spellStart"/>
      <w:r>
        <w:rPr>
          <w:rFonts w:ascii="Times New Roman" w:eastAsia="Times New Roman" w:hAnsi="Times New Roman" w:cs="Times New Roman"/>
          <w:sz w:val="28"/>
          <w:szCs w:val="28"/>
        </w:rPr>
        <w:t>дозвіллєвої</w:t>
      </w:r>
      <w:proofErr w:type="spellEnd"/>
      <w:r>
        <w:rPr>
          <w:rFonts w:ascii="Times New Roman" w:eastAsia="Times New Roman" w:hAnsi="Times New Roman" w:cs="Times New Roman"/>
          <w:sz w:val="28"/>
          <w:szCs w:val="28"/>
        </w:rPr>
        <w:t xml:space="preserve"> роботи, наповненої змістом, який сприяє розвитку духовності, національної свідомості, загальнолюдських цінностей і творчих здібностей, водночас запобігаючи проявам девіантної поведінки. Серед найпоширеніших методів профілактики девіантної поведінки підлітків виявилися: бесіда, спостереження, анкетування, тестування, метод «вибуху» і метод «реконструкції» характеру, переконання, обмеження, перенавчання, заохочення і покарання, змагання, позитивної перспективи та інші. Найбільш поширеними формами культурно-</w:t>
      </w:r>
      <w:proofErr w:type="spellStart"/>
      <w:r>
        <w:rPr>
          <w:rFonts w:ascii="Times New Roman" w:eastAsia="Times New Roman" w:hAnsi="Times New Roman" w:cs="Times New Roman"/>
          <w:sz w:val="28"/>
          <w:szCs w:val="28"/>
        </w:rPr>
        <w:t>дозвіллєвої</w:t>
      </w:r>
      <w:proofErr w:type="spellEnd"/>
      <w:r>
        <w:rPr>
          <w:rFonts w:ascii="Times New Roman" w:eastAsia="Times New Roman" w:hAnsi="Times New Roman" w:cs="Times New Roman"/>
          <w:sz w:val="28"/>
          <w:szCs w:val="28"/>
        </w:rPr>
        <w:t xml:space="preserve"> діяльності, з допомогою яких соціальний педагог школи здійснює </w:t>
      </w:r>
      <w:r>
        <w:rPr>
          <w:rFonts w:ascii="Times New Roman" w:eastAsia="Times New Roman" w:hAnsi="Times New Roman" w:cs="Times New Roman"/>
          <w:sz w:val="28"/>
          <w:szCs w:val="28"/>
        </w:rPr>
        <w:lastRenderedPageBreak/>
        <w:t xml:space="preserve">профілактичний вплив на девіантних підлітків є: лекція, дискусія, диспут, рольова гра, </w:t>
      </w:r>
      <w:proofErr w:type="spellStart"/>
      <w:r>
        <w:rPr>
          <w:rFonts w:ascii="Times New Roman" w:eastAsia="Times New Roman" w:hAnsi="Times New Roman" w:cs="Times New Roman"/>
          <w:sz w:val="28"/>
          <w:szCs w:val="28"/>
        </w:rPr>
        <w:t>відеолекторії</w:t>
      </w:r>
      <w:proofErr w:type="spellEnd"/>
      <w:r>
        <w:rPr>
          <w:rFonts w:ascii="Times New Roman" w:eastAsia="Times New Roman" w:hAnsi="Times New Roman" w:cs="Times New Roman"/>
          <w:sz w:val="28"/>
          <w:szCs w:val="28"/>
        </w:rPr>
        <w:t>, тематичні виховні години та інші.</w:t>
      </w:r>
    </w:p>
    <w:p w14:paraId="540D3B73" w14:textId="77777777" w:rsidR="00226005" w:rsidRDefault="00000000">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Враховуючи форми і методи, які вже застосовувалися практичним психологом у профілактиці девіантної поведінки і виявилися ефективними, ми розробили тренінгову програму профілактики девіантної поведінки підлітків. В основу якої поклали активне використання таких культурно-</w:t>
      </w:r>
      <w:proofErr w:type="spellStart"/>
      <w:r>
        <w:rPr>
          <w:rFonts w:ascii="Times New Roman" w:eastAsia="Times New Roman" w:hAnsi="Times New Roman" w:cs="Times New Roman"/>
          <w:sz w:val="28"/>
          <w:szCs w:val="28"/>
        </w:rPr>
        <w:t>дозвіллєвих</w:t>
      </w:r>
      <w:proofErr w:type="spellEnd"/>
      <w:r>
        <w:rPr>
          <w:rFonts w:ascii="Times New Roman" w:eastAsia="Times New Roman" w:hAnsi="Times New Roman" w:cs="Times New Roman"/>
          <w:sz w:val="28"/>
          <w:szCs w:val="28"/>
        </w:rPr>
        <w:t xml:space="preserve"> засобів як: гра, рольова гра, бесіда, малювання на задану тему і мозковий штурм.</w:t>
      </w:r>
    </w:p>
    <w:p w14:paraId="1AAE8465" w14:textId="77777777" w:rsidR="00226005" w:rsidRDefault="0000000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Розроблена тренінгова програма складалася з 18 вправ ( кілька вправ на кожній зустрічі) і проводилася протягом 2-х місяців. За період впровадження програми у нас не </w:t>
      </w:r>
      <w:proofErr w:type="spellStart"/>
      <w:r>
        <w:rPr>
          <w:rFonts w:ascii="Times New Roman" w:eastAsia="Times New Roman" w:hAnsi="Times New Roman" w:cs="Times New Roman"/>
          <w:sz w:val="28"/>
          <w:szCs w:val="28"/>
        </w:rPr>
        <w:t>виникло</w:t>
      </w:r>
      <w:proofErr w:type="spellEnd"/>
      <w:r>
        <w:rPr>
          <w:rFonts w:ascii="Times New Roman" w:eastAsia="Times New Roman" w:hAnsi="Times New Roman" w:cs="Times New Roman"/>
          <w:sz w:val="28"/>
          <w:szCs w:val="28"/>
        </w:rPr>
        <w:t xml:space="preserve"> жодних проблем. Усі учні 8 класу брали активну участь у профілактичному тренінгу, з цікавістю сприймали нову інформацію і охоче ділилися своїми знаннями з того чи іншого питання.</w:t>
      </w:r>
    </w:p>
    <w:p w14:paraId="3419D376" w14:textId="77777777" w:rsidR="00226005" w:rsidRDefault="00000000">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Результати експерименту показали, що учасники програми здобули нові знання про психоактивні речовини, способи емоційного контролю, відповідальність за свої дії та мотивацію до здорового способу життя.</w:t>
      </w:r>
    </w:p>
    <w:p w14:paraId="5DD21541" w14:textId="77777777" w:rsidR="00226005" w:rsidRDefault="0000000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чином, можна відзначити, що певну нами мету експерименту з впровадження програми профілактики девіантної поведінки підлітків було досягнуто.</w:t>
      </w:r>
    </w:p>
    <w:p w14:paraId="5F865214" w14:textId="77777777" w:rsidR="00226005" w:rsidRDefault="00226005">
      <w:pPr>
        <w:spacing w:before="240" w:after="240" w:line="360" w:lineRule="auto"/>
        <w:ind w:firstLine="720"/>
        <w:jc w:val="both"/>
        <w:rPr>
          <w:rFonts w:ascii="Times New Roman" w:eastAsia="Times New Roman" w:hAnsi="Times New Roman" w:cs="Times New Roman"/>
          <w:sz w:val="28"/>
          <w:szCs w:val="28"/>
        </w:rPr>
      </w:pPr>
    </w:p>
    <w:p w14:paraId="7A8ADCD2" w14:textId="77777777" w:rsidR="00226005" w:rsidRDefault="00226005">
      <w:pPr>
        <w:spacing w:after="0" w:line="360" w:lineRule="auto"/>
        <w:ind w:firstLine="709"/>
        <w:jc w:val="both"/>
        <w:rPr>
          <w:rFonts w:ascii="Times New Roman" w:eastAsia="Times New Roman" w:hAnsi="Times New Roman" w:cs="Times New Roman"/>
          <w:sz w:val="28"/>
          <w:szCs w:val="28"/>
        </w:rPr>
      </w:pPr>
    </w:p>
    <w:p w14:paraId="3C466E75" w14:textId="77777777" w:rsidR="00226005" w:rsidRDefault="00226005">
      <w:pPr>
        <w:spacing w:after="0" w:line="360" w:lineRule="auto"/>
        <w:ind w:firstLine="709"/>
        <w:jc w:val="both"/>
        <w:rPr>
          <w:rFonts w:ascii="Times New Roman" w:eastAsia="Times New Roman" w:hAnsi="Times New Roman" w:cs="Times New Roman"/>
          <w:sz w:val="28"/>
          <w:szCs w:val="28"/>
        </w:rPr>
      </w:pPr>
    </w:p>
    <w:p w14:paraId="7508563E" w14:textId="77777777" w:rsidR="00226005" w:rsidRDefault="00226005">
      <w:pPr>
        <w:spacing w:after="0" w:line="360" w:lineRule="auto"/>
        <w:ind w:firstLine="709"/>
        <w:jc w:val="both"/>
        <w:rPr>
          <w:rFonts w:ascii="Times New Roman" w:eastAsia="Times New Roman" w:hAnsi="Times New Roman" w:cs="Times New Roman"/>
          <w:sz w:val="28"/>
          <w:szCs w:val="28"/>
        </w:rPr>
      </w:pPr>
    </w:p>
    <w:p w14:paraId="5BE17D43" w14:textId="77777777" w:rsidR="00226005" w:rsidRDefault="00226005">
      <w:pPr>
        <w:spacing w:after="0" w:line="360" w:lineRule="auto"/>
        <w:ind w:firstLine="709"/>
        <w:jc w:val="both"/>
        <w:rPr>
          <w:rFonts w:ascii="Times New Roman" w:eastAsia="Times New Roman" w:hAnsi="Times New Roman" w:cs="Times New Roman"/>
          <w:sz w:val="28"/>
          <w:szCs w:val="28"/>
        </w:rPr>
      </w:pPr>
    </w:p>
    <w:p w14:paraId="748F4D2D" w14:textId="77777777" w:rsidR="00226005" w:rsidRDefault="00226005">
      <w:pPr>
        <w:jc w:val="both"/>
        <w:rPr>
          <w:rFonts w:ascii="Times New Roman" w:eastAsia="Times New Roman" w:hAnsi="Times New Roman" w:cs="Times New Roman"/>
          <w:sz w:val="28"/>
          <w:szCs w:val="28"/>
        </w:rPr>
      </w:pPr>
    </w:p>
    <w:p w14:paraId="3890AF62" w14:textId="77777777" w:rsidR="00226005" w:rsidRDefault="00226005">
      <w:pPr>
        <w:spacing w:after="0" w:line="360" w:lineRule="auto"/>
        <w:ind w:firstLine="709"/>
        <w:jc w:val="both"/>
        <w:rPr>
          <w:rFonts w:ascii="Times New Roman" w:eastAsia="Times New Roman" w:hAnsi="Times New Roman" w:cs="Times New Roman"/>
          <w:sz w:val="28"/>
          <w:szCs w:val="28"/>
        </w:rPr>
      </w:pPr>
    </w:p>
    <w:sectPr w:rsidR="00226005">
      <w:headerReference w:type="default" r:id="rId9"/>
      <w:pgSz w:w="11906" w:h="16838"/>
      <w:pgMar w:top="1134" w:right="850" w:bottom="1134"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6AF6F5" w14:textId="77777777" w:rsidR="00737F37" w:rsidRDefault="00737F37">
      <w:pPr>
        <w:spacing w:after="0" w:line="240" w:lineRule="auto"/>
      </w:pPr>
      <w:r>
        <w:separator/>
      </w:r>
    </w:p>
  </w:endnote>
  <w:endnote w:type="continuationSeparator" w:id="0">
    <w:p w14:paraId="153C47C5" w14:textId="77777777" w:rsidR="00737F37" w:rsidRDefault="00737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roman"/>
    <w:notTrueType/>
    <w:pitch w:val="default"/>
  </w:font>
  <w:font w:name="Georgia">
    <w:panose1 w:val="02040502050405020303"/>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B31A3E" w14:textId="77777777" w:rsidR="00737F37" w:rsidRDefault="00737F37">
      <w:pPr>
        <w:spacing w:after="0" w:line="240" w:lineRule="auto"/>
      </w:pPr>
      <w:r>
        <w:separator/>
      </w:r>
    </w:p>
  </w:footnote>
  <w:footnote w:type="continuationSeparator" w:id="0">
    <w:p w14:paraId="5E307A6E" w14:textId="77777777" w:rsidR="00737F37" w:rsidRDefault="00737F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9F9D8" w14:textId="77777777" w:rsidR="00226005" w:rsidRDefault="00000000">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4D2EF6">
      <w:rPr>
        <w:noProof/>
        <w:color w:val="000000"/>
      </w:rPr>
      <w:t>2</w:t>
    </w:r>
    <w:r>
      <w:rPr>
        <w:color w:val="000000"/>
      </w:rPr>
      <w:fldChar w:fldCharType="end"/>
    </w:r>
  </w:p>
  <w:p w14:paraId="4232CF7A" w14:textId="77777777" w:rsidR="00226005" w:rsidRDefault="00226005">
    <w:pPr>
      <w:pBdr>
        <w:top w:val="nil"/>
        <w:left w:val="nil"/>
        <w:bottom w:val="nil"/>
        <w:right w:val="nil"/>
        <w:between w:val="nil"/>
      </w:pBdr>
      <w:tabs>
        <w:tab w:val="center" w:pos="4677"/>
        <w:tab w:val="right" w:pos="9355"/>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02EE4"/>
    <w:multiLevelType w:val="multilevel"/>
    <w:tmpl w:val="5E182C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806E77"/>
    <w:multiLevelType w:val="multilevel"/>
    <w:tmpl w:val="33DA80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EF16243"/>
    <w:multiLevelType w:val="multilevel"/>
    <w:tmpl w:val="CF8EF2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10F00CA"/>
    <w:multiLevelType w:val="multilevel"/>
    <w:tmpl w:val="E422AC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116119F"/>
    <w:multiLevelType w:val="multilevel"/>
    <w:tmpl w:val="4E5EBA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27401BB"/>
    <w:multiLevelType w:val="multilevel"/>
    <w:tmpl w:val="33F818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4FB722B"/>
    <w:multiLevelType w:val="multilevel"/>
    <w:tmpl w:val="5D3C330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26A5475E"/>
    <w:multiLevelType w:val="multilevel"/>
    <w:tmpl w:val="3F96D0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80D2408"/>
    <w:multiLevelType w:val="multilevel"/>
    <w:tmpl w:val="E9AAAB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C9749FA"/>
    <w:multiLevelType w:val="multilevel"/>
    <w:tmpl w:val="8C7852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2EFE0573"/>
    <w:multiLevelType w:val="multilevel"/>
    <w:tmpl w:val="8190F3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340310C1"/>
    <w:multiLevelType w:val="multilevel"/>
    <w:tmpl w:val="D28E48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380E2B2E"/>
    <w:multiLevelType w:val="multilevel"/>
    <w:tmpl w:val="6C8838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DF77858"/>
    <w:multiLevelType w:val="multilevel"/>
    <w:tmpl w:val="371C89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14F3558"/>
    <w:multiLevelType w:val="multilevel"/>
    <w:tmpl w:val="4372F3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30264AC"/>
    <w:multiLevelType w:val="multilevel"/>
    <w:tmpl w:val="B6B01F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7920053"/>
    <w:multiLevelType w:val="multilevel"/>
    <w:tmpl w:val="46326F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84B270A"/>
    <w:multiLevelType w:val="multilevel"/>
    <w:tmpl w:val="AF6409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51C42497"/>
    <w:multiLevelType w:val="multilevel"/>
    <w:tmpl w:val="C8B2FD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53227FAB"/>
    <w:multiLevelType w:val="multilevel"/>
    <w:tmpl w:val="258E3B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52378E8"/>
    <w:multiLevelType w:val="multilevel"/>
    <w:tmpl w:val="7A42AC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A2A4252"/>
    <w:multiLevelType w:val="multilevel"/>
    <w:tmpl w:val="06D6B9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BC01A7C"/>
    <w:multiLevelType w:val="multilevel"/>
    <w:tmpl w:val="9882240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3" w15:restartNumberingAfterBreak="0">
    <w:nsid w:val="60085F9F"/>
    <w:multiLevelType w:val="multilevel"/>
    <w:tmpl w:val="608074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5F36D39"/>
    <w:multiLevelType w:val="multilevel"/>
    <w:tmpl w:val="EE54AF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6ED57B3"/>
    <w:multiLevelType w:val="multilevel"/>
    <w:tmpl w:val="7B96AA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A807550"/>
    <w:multiLevelType w:val="multilevel"/>
    <w:tmpl w:val="95488C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709A0689"/>
    <w:multiLevelType w:val="multilevel"/>
    <w:tmpl w:val="D87235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7C785686"/>
    <w:multiLevelType w:val="multilevel"/>
    <w:tmpl w:val="4F96C7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C8979D1"/>
    <w:multiLevelType w:val="multilevel"/>
    <w:tmpl w:val="42D2E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15:restartNumberingAfterBreak="0">
    <w:nsid w:val="7CB178D1"/>
    <w:multiLevelType w:val="multilevel"/>
    <w:tmpl w:val="91A26C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CB8635B"/>
    <w:multiLevelType w:val="multilevel"/>
    <w:tmpl w:val="C9DED5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D31251E"/>
    <w:multiLevelType w:val="multilevel"/>
    <w:tmpl w:val="6966EE4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7D6D216D"/>
    <w:multiLevelType w:val="multilevel"/>
    <w:tmpl w:val="FEAA4E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50474838">
    <w:abstractNumId w:val="31"/>
  </w:num>
  <w:num w:numId="2" w16cid:durableId="1370495140">
    <w:abstractNumId w:val="30"/>
  </w:num>
  <w:num w:numId="3" w16cid:durableId="2122072664">
    <w:abstractNumId w:val="11"/>
  </w:num>
  <w:num w:numId="4" w16cid:durableId="1894728431">
    <w:abstractNumId w:val="6"/>
  </w:num>
  <w:num w:numId="5" w16cid:durableId="1623657622">
    <w:abstractNumId w:val="2"/>
  </w:num>
  <w:num w:numId="6" w16cid:durableId="806705461">
    <w:abstractNumId w:val="8"/>
  </w:num>
  <w:num w:numId="7" w16cid:durableId="1821077482">
    <w:abstractNumId w:val="9"/>
  </w:num>
  <w:num w:numId="8" w16cid:durableId="1422221686">
    <w:abstractNumId w:val="23"/>
  </w:num>
  <w:num w:numId="9" w16cid:durableId="1947883809">
    <w:abstractNumId w:val="18"/>
  </w:num>
  <w:num w:numId="10" w16cid:durableId="587274001">
    <w:abstractNumId w:val="10"/>
  </w:num>
  <w:num w:numId="11" w16cid:durableId="1655136578">
    <w:abstractNumId w:val="3"/>
  </w:num>
  <w:num w:numId="12" w16cid:durableId="2071030314">
    <w:abstractNumId w:val="4"/>
  </w:num>
  <w:num w:numId="13" w16cid:durableId="154954117">
    <w:abstractNumId w:val="14"/>
  </w:num>
  <w:num w:numId="14" w16cid:durableId="1733574119">
    <w:abstractNumId w:val="26"/>
  </w:num>
  <w:num w:numId="15" w16cid:durableId="663507127">
    <w:abstractNumId w:val="24"/>
  </w:num>
  <w:num w:numId="16" w16cid:durableId="69619155">
    <w:abstractNumId w:val="15"/>
  </w:num>
  <w:num w:numId="17" w16cid:durableId="1561864803">
    <w:abstractNumId w:val="27"/>
  </w:num>
  <w:num w:numId="18" w16cid:durableId="1622953968">
    <w:abstractNumId w:val="29"/>
  </w:num>
  <w:num w:numId="19" w16cid:durableId="785737664">
    <w:abstractNumId w:val="7"/>
  </w:num>
  <w:num w:numId="20" w16cid:durableId="37973052">
    <w:abstractNumId w:val="33"/>
  </w:num>
  <w:num w:numId="21" w16cid:durableId="1277519615">
    <w:abstractNumId w:val="1"/>
  </w:num>
  <w:num w:numId="22" w16cid:durableId="991178232">
    <w:abstractNumId w:val="32"/>
  </w:num>
  <w:num w:numId="23" w16cid:durableId="1395277501">
    <w:abstractNumId w:val="20"/>
  </w:num>
  <w:num w:numId="24" w16cid:durableId="782191458">
    <w:abstractNumId w:val="17"/>
  </w:num>
  <w:num w:numId="25" w16cid:durableId="1008757456">
    <w:abstractNumId w:val="22"/>
  </w:num>
  <w:num w:numId="26" w16cid:durableId="84888824">
    <w:abstractNumId w:val="13"/>
  </w:num>
  <w:num w:numId="27" w16cid:durableId="594364093">
    <w:abstractNumId w:val="0"/>
  </w:num>
  <w:num w:numId="28" w16cid:durableId="490293530">
    <w:abstractNumId w:val="28"/>
  </w:num>
  <w:num w:numId="29" w16cid:durableId="431900884">
    <w:abstractNumId w:val="16"/>
  </w:num>
  <w:num w:numId="30" w16cid:durableId="744449210">
    <w:abstractNumId w:val="5"/>
  </w:num>
  <w:num w:numId="31" w16cid:durableId="1351490389">
    <w:abstractNumId w:val="19"/>
  </w:num>
  <w:num w:numId="32" w16cid:durableId="376272503">
    <w:abstractNumId w:val="25"/>
  </w:num>
  <w:num w:numId="33" w16cid:durableId="2079205119">
    <w:abstractNumId w:val="21"/>
  </w:num>
  <w:num w:numId="34" w16cid:durableId="1397384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005"/>
    <w:rsid w:val="00226005"/>
    <w:rsid w:val="004D2EF6"/>
    <w:rsid w:val="00737F37"/>
    <w:rsid w:val="0090096E"/>
    <w:rsid w:val="00A062F6"/>
    <w:rsid w:val="00C613AE"/>
    <w:rsid w:val="00CA32E4"/>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E3575"/>
  <w15:docId w15:val="{98730F37-A7F9-416D-B92A-018D6F496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uk-UA" w:eastAsia="ru-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2FD4"/>
  </w:style>
  <w:style w:type="paragraph" w:styleId="1">
    <w:name w:val="heading 1"/>
    <w:basedOn w:val="a"/>
    <w:next w:val="a"/>
    <w:link w:val="10"/>
    <w:uiPriority w:val="9"/>
    <w:qFormat/>
    <w:rsid w:val="008466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uiPriority w:val="9"/>
    <w:unhideWhenUsed/>
    <w:qFormat/>
    <w:pPr>
      <w:keepNext/>
      <w:keepLines/>
      <w:spacing w:before="360" w:after="80"/>
      <w:outlineLvl w:val="1"/>
    </w:pPr>
    <w:rPr>
      <w:b/>
      <w:sz w:val="36"/>
      <w:szCs w:val="36"/>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No Spacing"/>
    <w:link w:val="a5"/>
    <w:uiPriority w:val="1"/>
    <w:qFormat/>
    <w:rsid w:val="008466D4"/>
    <w:pPr>
      <w:spacing w:after="0" w:line="240" w:lineRule="auto"/>
    </w:pPr>
    <w:rPr>
      <w:rFonts w:eastAsiaTheme="minorEastAsia"/>
    </w:rPr>
  </w:style>
  <w:style w:type="character" w:customStyle="1" w:styleId="a5">
    <w:name w:val="Без интервала Знак"/>
    <w:basedOn w:val="a0"/>
    <w:link w:val="a4"/>
    <w:uiPriority w:val="1"/>
    <w:rsid w:val="008466D4"/>
    <w:rPr>
      <w:rFonts w:eastAsiaTheme="minorEastAsia"/>
    </w:rPr>
  </w:style>
  <w:style w:type="paragraph" w:styleId="a6">
    <w:name w:val="Balloon Text"/>
    <w:basedOn w:val="a"/>
    <w:link w:val="a7"/>
    <w:uiPriority w:val="99"/>
    <w:semiHidden/>
    <w:unhideWhenUsed/>
    <w:rsid w:val="008466D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466D4"/>
    <w:rPr>
      <w:rFonts w:ascii="Tahoma" w:hAnsi="Tahoma" w:cs="Tahoma"/>
      <w:sz w:val="16"/>
      <w:szCs w:val="16"/>
    </w:rPr>
  </w:style>
  <w:style w:type="paragraph" w:styleId="a8">
    <w:name w:val="header"/>
    <w:basedOn w:val="a"/>
    <w:link w:val="a9"/>
    <w:uiPriority w:val="99"/>
    <w:unhideWhenUsed/>
    <w:rsid w:val="008466D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466D4"/>
  </w:style>
  <w:style w:type="paragraph" w:styleId="aa">
    <w:name w:val="footer"/>
    <w:basedOn w:val="a"/>
    <w:link w:val="ab"/>
    <w:uiPriority w:val="99"/>
    <w:semiHidden/>
    <w:unhideWhenUsed/>
    <w:rsid w:val="008466D4"/>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8466D4"/>
  </w:style>
  <w:style w:type="character" w:customStyle="1" w:styleId="10">
    <w:name w:val="Заголовок 1 Знак"/>
    <w:basedOn w:val="a0"/>
    <w:link w:val="1"/>
    <w:uiPriority w:val="9"/>
    <w:rsid w:val="008466D4"/>
    <w:rPr>
      <w:rFonts w:asciiTheme="majorHAnsi" w:eastAsiaTheme="majorEastAsia" w:hAnsiTheme="majorHAnsi" w:cstheme="majorBidi"/>
      <w:b/>
      <w:bCs/>
      <w:color w:val="365F91" w:themeColor="accent1" w:themeShade="BF"/>
      <w:sz w:val="28"/>
      <w:szCs w:val="28"/>
    </w:rPr>
  </w:style>
  <w:style w:type="paragraph" w:styleId="ac">
    <w:name w:val="TOC Heading"/>
    <w:basedOn w:val="1"/>
    <w:next w:val="a"/>
    <w:uiPriority w:val="39"/>
    <w:semiHidden/>
    <w:unhideWhenUsed/>
    <w:qFormat/>
    <w:rsid w:val="008466D4"/>
    <w:pPr>
      <w:outlineLvl w:val="9"/>
    </w:pPr>
  </w:style>
  <w:style w:type="paragraph" w:styleId="11">
    <w:name w:val="toc 1"/>
    <w:basedOn w:val="a"/>
    <w:next w:val="a"/>
    <w:autoRedefine/>
    <w:uiPriority w:val="39"/>
    <w:unhideWhenUsed/>
    <w:rsid w:val="008466D4"/>
    <w:pPr>
      <w:spacing w:after="100"/>
    </w:pPr>
  </w:style>
  <w:style w:type="character" w:styleId="ad">
    <w:name w:val="Hyperlink"/>
    <w:basedOn w:val="a0"/>
    <w:uiPriority w:val="99"/>
    <w:unhideWhenUsed/>
    <w:rsid w:val="008466D4"/>
    <w:rPr>
      <w:color w:val="0000FF" w:themeColor="hyperlink"/>
      <w:u w:val="single"/>
    </w:rPr>
  </w:style>
  <w:style w:type="paragraph" w:styleId="ae">
    <w:name w:val="List Paragraph"/>
    <w:basedOn w:val="a"/>
    <w:uiPriority w:val="34"/>
    <w:qFormat/>
    <w:rsid w:val="001E4ECA"/>
    <w:pPr>
      <w:ind w:left="720"/>
      <w:contextualSpacing/>
    </w:p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top w:w="55" w:type="dxa"/>
        <w:left w:w="55" w:type="dxa"/>
        <w:bottom w:w="55" w:type="dxa"/>
        <w:right w:w="55" w:type="dxa"/>
      </w:tblCellMar>
    </w:tblPr>
  </w:style>
  <w:style w:type="table" w:customStyle="1" w:styleId="af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1"/>
  <c:style val="2"/>
  <c:clrMapOvr bg1="lt1" tx1="dk1" bg2="lt2" tx2="dk2" accent1="accent1" accent2="accent2" accent3="accent3" accent4="accent4" accent5="accent5" accent6="accent6" hlink="hlink" folHlink="folHlink"/>
  <c:chart>
    <c:autoTitleDeleted val="1"/>
    <c:view3D>
      <c:rotX val="0"/>
      <c:rotY val="0"/>
      <c:depthPercent val="100"/>
      <c:rAngAx val="1"/>
    </c:view3D>
    <c:floor>
      <c:thickness val="0"/>
    </c:floor>
    <c:sideWall>
      <c:thickness val="0"/>
    </c:sideWall>
    <c:backWall>
      <c:thickness val="0"/>
    </c:backWall>
    <c:plotArea>
      <c:layout/>
      <c:bar3DChart>
        <c:barDir val="col"/>
        <c:grouping val="stacked"/>
        <c:varyColors val="1"/>
        <c:ser>
          <c:idx val="0"/>
          <c:order val="0"/>
          <c:tx>
            <c:strRef>
              <c:f>Лист1!$B$1</c:f>
              <c:strCache>
                <c:ptCount val="1"/>
                <c:pt idx="0">
                  <c:v>Низький</c:v>
                </c:pt>
              </c:strCache>
            </c:strRef>
          </c:tx>
          <c:invertIfNegative val="1"/>
          <c:dLbls>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Лист1!$A$2:$A$9</c:f>
              <c:strCache>
                <c:ptCount val="8"/>
                <c:pt idx="0">
                  <c:v>Шкала L</c:v>
                </c:pt>
                <c:pt idx="1">
                  <c:v>Шкала ПН</c:v>
                </c:pt>
                <c:pt idx="2">
                  <c:v>Шкала АП</c:v>
                </c:pt>
                <c:pt idx="3">
                  <c:v>Шкала СП</c:v>
                </c:pt>
                <c:pt idx="4">
                  <c:v>Шкала АН</c:v>
                </c:pt>
                <c:pt idx="5">
                  <c:v>Шкала КЕ</c:v>
                </c:pt>
                <c:pt idx="6">
                  <c:v>Шкала ДП</c:v>
                </c:pt>
                <c:pt idx="7">
                  <c:v>Шкала ПЖР</c:v>
                </c:pt>
              </c:strCache>
            </c:strRef>
          </c:cat>
          <c:val>
            <c:numRef>
              <c:f>Лист1!$B$2:$B$9</c:f>
              <c:numCache>
                <c:formatCode>General</c:formatCode>
                <c:ptCount val="8"/>
                <c:pt idx="0">
                  <c:v>80</c:v>
                </c:pt>
                <c:pt idx="1">
                  <c:v>44</c:v>
                </c:pt>
                <c:pt idx="2">
                  <c:v>45</c:v>
                </c:pt>
                <c:pt idx="3">
                  <c:v>21</c:v>
                </c:pt>
                <c:pt idx="4">
                  <c:v>75</c:v>
                </c:pt>
                <c:pt idx="5">
                  <c:v>0</c:v>
                </c:pt>
                <c:pt idx="6">
                  <c:v>40</c:v>
                </c:pt>
                <c:pt idx="7">
                  <c:v>0</c:v>
                </c:pt>
              </c:numCache>
            </c:numRef>
          </c:val>
          <c:extLst>
            <c:ext xmlns:c16="http://schemas.microsoft.com/office/drawing/2014/chart" uri="{C3380CC4-5D6E-409C-BE32-E72D297353CC}">
              <c16:uniqueId val="{00000000-E544-4E35-8A64-4F6FBD65754A}"/>
            </c:ext>
          </c:extLst>
        </c:ser>
        <c:ser>
          <c:idx val="1"/>
          <c:order val="1"/>
          <c:tx>
            <c:strRef>
              <c:f>Лист1!$C$1</c:f>
              <c:strCache>
                <c:ptCount val="1"/>
                <c:pt idx="0">
                  <c:v>Середній</c:v>
                </c:pt>
              </c:strCache>
            </c:strRef>
          </c:tx>
          <c:invertIfNegative val="1"/>
          <c:dLbls>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Лист1!$A$2:$A$9</c:f>
              <c:strCache>
                <c:ptCount val="8"/>
                <c:pt idx="0">
                  <c:v>Шкала L</c:v>
                </c:pt>
                <c:pt idx="1">
                  <c:v>Шкала ПН</c:v>
                </c:pt>
                <c:pt idx="2">
                  <c:v>Шкала АП</c:v>
                </c:pt>
                <c:pt idx="3">
                  <c:v>Шкала СП</c:v>
                </c:pt>
                <c:pt idx="4">
                  <c:v>Шкала АН</c:v>
                </c:pt>
                <c:pt idx="5">
                  <c:v>Шкала КЕ</c:v>
                </c:pt>
                <c:pt idx="6">
                  <c:v>Шкала ДП</c:v>
                </c:pt>
                <c:pt idx="7">
                  <c:v>Шкала ПЖР</c:v>
                </c:pt>
              </c:strCache>
            </c:strRef>
          </c:cat>
          <c:val>
            <c:numRef>
              <c:f>Лист1!$C$2:$C$9</c:f>
              <c:numCache>
                <c:formatCode>General</c:formatCode>
                <c:ptCount val="8"/>
                <c:pt idx="0">
                  <c:v>20</c:v>
                </c:pt>
                <c:pt idx="1">
                  <c:v>41</c:v>
                </c:pt>
                <c:pt idx="2">
                  <c:v>45</c:v>
                </c:pt>
                <c:pt idx="3">
                  <c:v>79</c:v>
                </c:pt>
                <c:pt idx="4">
                  <c:v>19</c:v>
                </c:pt>
                <c:pt idx="5">
                  <c:v>53</c:v>
                </c:pt>
                <c:pt idx="6">
                  <c:v>47</c:v>
                </c:pt>
                <c:pt idx="7">
                  <c:v>35</c:v>
                </c:pt>
              </c:numCache>
            </c:numRef>
          </c:val>
          <c:extLst>
            <c:ext xmlns:c16="http://schemas.microsoft.com/office/drawing/2014/chart" uri="{C3380CC4-5D6E-409C-BE32-E72D297353CC}">
              <c16:uniqueId val="{00000001-E544-4E35-8A64-4F6FBD65754A}"/>
            </c:ext>
          </c:extLst>
        </c:ser>
        <c:ser>
          <c:idx val="2"/>
          <c:order val="2"/>
          <c:tx>
            <c:strRef>
              <c:f>Лист1!$D$1</c:f>
              <c:strCache>
                <c:ptCount val="1"/>
                <c:pt idx="0">
                  <c:v>Високий</c:v>
                </c:pt>
              </c:strCache>
            </c:strRef>
          </c:tx>
          <c:invertIfNegative val="1"/>
          <c:dLbls>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Лист1!$A$2:$A$9</c:f>
              <c:strCache>
                <c:ptCount val="8"/>
                <c:pt idx="0">
                  <c:v>Шкала L</c:v>
                </c:pt>
                <c:pt idx="1">
                  <c:v>Шкала ПН</c:v>
                </c:pt>
                <c:pt idx="2">
                  <c:v>Шкала АП</c:v>
                </c:pt>
                <c:pt idx="3">
                  <c:v>Шкала СП</c:v>
                </c:pt>
                <c:pt idx="4">
                  <c:v>Шкала АН</c:v>
                </c:pt>
                <c:pt idx="5">
                  <c:v>Шкала КЕ</c:v>
                </c:pt>
                <c:pt idx="6">
                  <c:v>Шкала ДП</c:v>
                </c:pt>
                <c:pt idx="7">
                  <c:v>Шкала ПЖР</c:v>
                </c:pt>
              </c:strCache>
            </c:strRef>
          </c:cat>
          <c:val>
            <c:numRef>
              <c:f>Лист1!$D$2:$D$9</c:f>
              <c:numCache>
                <c:formatCode>General</c:formatCode>
                <c:ptCount val="8"/>
                <c:pt idx="0">
                  <c:v>0</c:v>
                </c:pt>
                <c:pt idx="1">
                  <c:v>15</c:v>
                </c:pt>
                <c:pt idx="2">
                  <c:v>10</c:v>
                </c:pt>
                <c:pt idx="3">
                  <c:v>0</c:v>
                </c:pt>
                <c:pt idx="4">
                  <c:v>6</c:v>
                </c:pt>
                <c:pt idx="5">
                  <c:v>47</c:v>
                </c:pt>
                <c:pt idx="6">
                  <c:v>13</c:v>
                </c:pt>
                <c:pt idx="7">
                  <c:v>65</c:v>
                </c:pt>
              </c:numCache>
            </c:numRef>
          </c:val>
          <c:extLst>
            <c:ext xmlns:c16="http://schemas.microsoft.com/office/drawing/2014/chart" uri="{C3380CC4-5D6E-409C-BE32-E72D297353CC}">
              <c16:uniqueId val="{00000002-E544-4E35-8A64-4F6FBD65754A}"/>
            </c:ext>
          </c:extLst>
        </c:ser>
        <c:dLbls>
          <c:showLegendKey val="0"/>
          <c:showVal val="0"/>
          <c:showCatName val="0"/>
          <c:showSerName val="0"/>
          <c:showPercent val="0"/>
          <c:showBubbleSize val="0"/>
        </c:dLbls>
        <c:gapWidth val="150"/>
        <c:shape val="box"/>
        <c:axId val="168970496"/>
        <c:axId val="168984576"/>
        <c:axId val="0"/>
      </c:bar3DChart>
      <c:catAx>
        <c:axId val="168970496"/>
        <c:scaling>
          <c:orientation val="minMax"/>
        </c:scaling>
        <c:delete val="1"/>
        <c:axPos val="b"/>
        <c:minorGridlines/>
        <c:numFmt formatCode="General" sourceLinked="1"/>
        <c:majorTickMark val="cross"/>
        <c:minorTickMark val="cross"/>
        <c:tickLblPos val="nextTo"/>
        <c:crossAx val="168984576"/>
        <c:crosses val="autoZero"/>
        <c:auto val="1"/>
        <c:lblAlgn val="ctr"/>
        <c:lblOffset val="100"/>
        <c:noMultiLvlLbl val="1"/>
      </c:catAx>
      <c:valAx>
        <c:axId val="168984576"/>
        <c:scaling>
          <c:orientation val="minMax"/>
        </c:scaling>
        <c:delete val="1"/>
        <c:axPos val="l"/>
        <c:majorGridlines/>
        <c:numFmt formatCode="General" sourceLinked="1"/>
        <c:majorTickMark val="cross"/>
        <c:minorTickMark val="cross"/>
        <c:tickLblPos val="nextTo"/>
        <c:crossAx val="168970496"/>
        <c:crosses val="autoZero"/>
        <c:crossBetween val="between"/>
      </c:valAx>
      <c:spPr>
        <a:noFill/>
        <a:ln w="25408">
          <a:noFill/>
        </a:ln>
      </c:spPr>
    </c:plotArea>
    <c:legend>
      <c:legendPos val="r"/>
      <c:overlay val="1"/>
    </c:legend>
    <c:plotVisOnly val="1"/>
    <c:dispBlanksAs val="gap"/>
    <c:showDLblsOverMax val="1"/>
  </c:chart>
  <c:txPr>
    <a:bodyPr/>
    <a:lstStyle/>
    <a:p>
      <a:pPr>
        <a:defRPr>
          <a:latin typeface="Times New Roman" pitchFamily="18" charset="0"/>
          <a:cs typeface="Times New Roman" pitchFamily="18" charset="0"/>
        </a:defRPr>
      </a:pPr>
      <a:endParaRPr lang="ru-UA"/>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6me2lIDChN8Lky/E7LI97ql5tw==">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10177</Words>
  <Characters>58013</Characters>
  <Application>Microsoft Office Word</Application>
  <DocSecurity>0</DocSecurity>
  <Lines>483</Lines>
  <Paragraphs>136</Paragraphs>
  <ScaleCrop>false</ScaleCrop>
  <Company/>
  <LinksUpToDate>false</LinksUpToDate>
  <CharactersWithSpaces>68054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Наталія Завацька</cp:lastModifiedBy>
  <cp:revision>4</cp:revision>
  <dcterms:created xsi:type="dcterms:W3CDTF">2024-12-08T15:57:00Z</dcterms:created>
  <dcterms:modified xsi:type="dcterms:W3CDTF">2024-12-08T16:18:00Z</dcterms:modified>
</cp:coreProperties>
</file>