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48F75" w14:textId="77777777" w:rsidR="00BC625A" w:rsidRPr="00000CAD" w:rsidRDefault="00BC625A" w:rsidP="00BC625A">
      <w:pPr>
        <w:spacing w:line="360" w:lineRule="auto"/>
        <w:jc w:val="center"/>
        <w:outlineLvl w:val="0"/>
        <w:rPr>
          <w:b/>
          <w:bCs/>
        </w:rPr>
      </w:pPr>
      <w:bookmarkStart w:id="0" w:name="_Toc182801019"/>
      <w:r w:rsidRPr="00000CAD">
        <w:rPr>
          <w:b/>
          <w:bCs/>
        </w:rPr>
        <w:t>РОЗДІЛ</w:t>
      </w:r>
      <w:r>
        <w:rPr>
          <w:b/>
          <w:bCs/>
        </w:rPr>
        <w:t xml:space="preserve"> </w:t>
      </w:r>
      <w:r w:rsidRPr="00000CAD">
        <w:rPr>
          <w:b/>
          <w:bCs/>
        </w:rPr>
        <w:t>1.</w:t>
      </w:r>
      <w:r>
        <w:rPr>
          <w:b/>
          <w:bCs/>
        </w:rPr>
        <w:t xml:space="preserve"> </w:t>
      </w:r>
      <w:r w:rsidRPr="00000CAD">
        <w:rPr>
          <w:b/>
          <w:bCs/>
        </w:rPr>
        <w:t>ТЕОРЕТИКО-МЕТОДОЛОГІЧНІ</w:t>
      </w:r>
      <w:r>
        <w:rPr>
          <w:b/>
          <w:bCs/>
        </w:rPr>
        <w:t xml:space="preserve"> </w:t>
      </w:r>
      <w:r w:rsidRPr="00000CAD">
        <w:rPr>
          <w:b/>
          <w:bCs/>
        </w:rPr>
        <w:t>ЗАСАДИ</w:t>
      </w:r>
      <w:r>
        <w:rPr>
          <w:b/>
          <w:bCs/>
        </w:rPr>
        <w:t xml:space="preserve"> </w:t>
      </w:r>
      <w:r w:rsidRPr="00000CAD">
        <w:rPr>
          <w:b/>
          <w:bCs/>
        </w:rPr>
        <w:t>ДОСЛІДЖЕННЯ</w:t>
      </w:r>
      <w:r>
        <w:rPr>
          <w:b/>
          <w:bCs/>
        </w:rPr>
        <w:t xml:space="preserve"> </w:t>
      </w:r>
      <w:r w:rsidRPr="00000CAD">
        <w:rPr>
          <w:b/>
          <w:bCs/>
        </w:rPr>
        <w:t>МОТИВАЦІЇ</w:t>
      </w:r>
      <w:r>
        <w:rPr>
          <w:b/>
          <w:bCs/>
        </w:rPr>
        <w:t xml:space="preserve"> </w:t>
      </w:r>
      <w:r w:rsidRPr="00000CAD">
        <w:rPr>
          <w:b/>
          <w:bCs/>
        </w:rPr>
        <w:t>НЕПОВНОЛІТНІХ</w:t>
      </w:r>
      <w:bookmarkEnd w:id="0"/>
    </w:p>
    <w:p w14:paraId="6930624E" w14:textId="77777777" w:rsidR="00BC625A" w:rsidRPr="00000CAD" w:rsidRDefault="00BC625A" w:rsidP="00BC625A">
      <w:pPr>
        <w:spacing w:line="360" w:lineRule="auto"/>
        <w:ind w:firstLine="709"/>
        <w:jc w:val="both"/>
        <w:outlineLvl w:val="1"/>
        <w:rPr>
          <w:b/>
          <w:bCs/>
        </w:rPr>
      </w:pPr>
      <w:bookmarkStart w:id="1" w:name="_Toc182801020"/>
      <w:r w:rsidRPr="00000CAD">
        <w:rPr>
          <w:b/>
          <w:bCs/>
        </w:rPr>
        <w:t>1.1.</w:t>
      </w:r>
      <w:r>
        <w:rPr>
          <w:b/>
          <w:bCs/>
        </w:rPr>
        <w:t xml:space="preserve"> </w:t>
      </w:r>
      <w:r w:rsidRPr="00000CAD">
        <w:rPr>
          <w:b/>
          <w:bCs/>
        </w:rPr>
        <w:t>Аналіз</w:t>
      </w:r>
      <w:r>
        <w:rPr>
          <w:b/>
          <w:bCs/>
        </w:rPr>
        <w:t xml:space="preserve"> </w:t>
      </w:r>
      <w:r w:rsidRPr="00000CAD">
        <w:rPr>
          <w:b/>
          <w:bCs/>
        </w:rPr>
        <w:t>наукових</w:t>
      </w:r>
      <w:r>
        <w:rPr>
          <w:b/>
          <w:bCs/>
        </w:rPr>
        <w:t xml:space="preserve"> </w:t>
      </w:r>
      <w:r w:rsidRPr="00000CAD">
        <w:rPr>
          <w:b/>
          <w:bCs/>
        </w:rPr>
        <w:t>поглядів</w:t>
      </w:r>
      <w:r>
        <w:rPr>
          <w:b/>
          <w:bCs/>
        </w:rPr>
        <w:t xml:space="preserve"> </w:t>
      </w:r>
      <w:r w:rsidRPr="00000CAD">
        <w:rPr>
          <w:b/>
          <w:bCs/>
        </w:rPr>
        <w:t>на</w:t>
      </w:r>
      <w:r>
        <w:rPr>
          <w:b/>
          <w:bCs/>
        </w:rPr>
        <w:t xml:space="preserve"> </w:t>
      </w:r>
      <w:r w:rsidRPr="00000CAD">
        <w:rPr>
          <w:b/>
          <w:bCs/>
        </w:rPr>
        <w:t>феномен</w:t>
      </w:r>
      <w:r>
        <w:rPr>
          <w:b/>
          <w:bCs/>
        </w:rPr>
        <w:t xml:space="preserve"> </w:t>
      </w:r>
      <w:r w:rsidRPr="00000CAD">
        <w:rPr>
          <w:b/>
          <w:bCs/>
        </w:rPr>
        <w:t>мотивації</w:t>
      </w:r>
      <w:bookmarkEnd w:id="1"/>
    </w:p>
    <w:p w14:paraId="00382C45" w14:textId="77777777" w:rsidR="00BC625A" w:rsidRDefault="00BC625A" w:rsidP="00BC625A">
      <w:pPr>
        <w:spacing w:after="0" w:line="360" w:lineRule="auto"/>
        <w:ind w:firstLine="567"/>
        <w:jc w:val="both"/>
      </w:pPr>
      <w:r>
        <w:t>У ХХІ столітті особливо важливою метою навчання старшокласників є сприяння їхній активній участі в освітньому процесі, а також досягнення високих результатів у навчанні. З огляду на це, зростає інтерес дослідників до вивчення психологічних аспектів, які впливають на успішність навчальної діяльності школярів, зокрема до мотиваційних чинників, що визначають ефективність навчання.</w:t>
      </w:r>
    </w:p>
    <w:p w14:paraId="0607160E" w14:textId="77777777" w:rsidR="00BC625A" w:rsidRDefault="00BC625A" w:rsidP="00BC625A">
      <w:pPr>
        <w:spacing w:after="0" w:line="360" w:lineRule="auto"/>
        <w:ind w:firstLine="567"/>
        <w:jc w:val="both"/>
      </w:pPr>
      <w:r>
        <w:t xml:space="preserve">Мотивація є основою життєдіяльності особистості. </w:t>
      </w:r>
      <w:r w:rsidRPr="0094004E">
        <w:t>Мотиви</w:t>
      </w:r>
      <w:r>
        <w:t xml:space="preserve"> </w:t>
      </w:r>
      <w:r w:rsidRPr="0094004E">
        <w:t>визначають</w:t>
      </w:r>
      <w:r>
        <w:t xml:space="preserve"> </w:t>
      </w:r>
      <w:r w:rsidRPr="0094004E">
        <w:t>причини</w:t>
      </w:r>
      <w:r>
        <w:t xml:space="preserve"> </w:t>
      </w:r>
      <w:r w:rsidRPr="0094004E">
        <w:t>дії</w:t>
      </w:r>
      <w:r>
        <w:t xml:space="preserve"> </w:t>
      </w:r>
      <w:r w:rsidRPr="0094004E">
        <w:t>людини</w:t>
      </w:r>
      <w:r>
        <w:t xml:space="preserve"> </w:t>
      </w:r>
      <w:r w:rsidRPr="0094004E">
        <w:t>і</w:t>
      </w:r>
      <w:r>
        <w:t xml:space="preserve"> </w:t>
      </w:r>
      <w:r w:rsidRPr="0094004E">
        <w:t>можуть</w:t>
      </w:r>
      <w:r>
        <w:t xml:space="preserve"> </w:t>
      </w:r>
      <w:r w:rsidRPr="0094004E">
        <w:t>розглядатися</w:t>
      </w:r>
      <w:r>
        <w:t xml:space="preserve"> </w:t>
      </w:r>
      <w:r w:rsidRPr="0094004E">
        <w:t>як</w:t>
      </w:r>
      <w:r>
        <w:t xml:space="preserve"> </w:t>
      </w:r>
      <w:r w:rsidRPr="0094004E">
        <w:t>система</w:t>
      </w:r>
      <w:r>
        <w:t xml:space="preserve"> </w:t>
      </w:r>
      <w:r w:rsidRPr="0094004E">
        <w:t>чинників,</w:t>
      </w:r>
      <w:r>
        <w:t xml:space="preserve"> </w:t>
      </w:r>
      <w:r w:rsidRPr="0094004E">
        <w:t>що</w:t>
      </w:r>
      <w:r>
        <w:t xml:space="preserve"> </w:t>
      </w:r>
      <w:r w:rsidRPr="0094004E">
        <w:t>визначають</w:t>
      </w:r>
      <w:r>
        <w:t xml:space="preserve"> </w:t>
      </w:r>
      <w:r w:rsidRPr="0094004E">
        <w:t>поведінку,</w:t>
      </w:r>
      <w:r>
        <w:t xml:space="preserve"> </w:t>
      </w:r>
      <w:r w:rsidRPr="0094004E">
        <w:t>або</w:t>
      </w:r>
      <w:r>
        <w:t xml:space="preserve"> </w:t>
      </w:r>
      <w:r w:rsidRPr="0094004E">
        <w:t>як</w:t>
      </w:r>
      <w:r>
        <w:t xml:space="preserve"> </w:t>
      </w:r>
      <w:r w:rsidRPr="0094004E">
        <w:t>процес,</w:t>
      </w:r>
      <w:r>
        <w:t xml:space="preserve"> </w:t>
      </w:r>
      <w:r w:rsidRPr="0094004E">
        <w:t>який</w:t>
      </w:r>
      <w:r>
        <w:t xml:space="preserve"> </w:t>
      </w:r>
      <w:r w:rsidRPr="0094004E">
        <w:t>підтримує</w:t>
      </w:r>
      <w:r>
        <w:t xml:space="preserve"> </w:t>
      </w:r>
      <w:r w:rsidRPr="0094004E">
        <w:t>активність.</w:t>
      </w:r>
      <w:r>
        <w:t xml:space="preserve"> </w:t>
      </w:r>
      <w:r w:rsidRPr="0094004E">
        <w:t>Давні</w:t>
      </w:r>
      <w:r>
        <w:t xml:space="preserve"> </w:t>
      </w:r>
      <w:r w:rsidRPr="0094004E">
        <w:t>філософи,</w:t>
      </w:r>
      <w:r>
        <w:t xml:space="preserve"> </w:t>
      </w:r>
      <w:r w:rsidRPr="0094004E">
        <w:t>такі</w:t>
      </w:r>
      <w:r>
        <w:t xml:space="preserve"> </w:t>
      </w:r>
      <w:r w:rsidRPr="0094004E">
        <w:t>як</w:t>
      </w:r>
      <w:r>
        <w:t xml:space="preserve"> </w:t>
      </w:r>
      <w:r w:rsidRPr="0094004E">
        <w:t>Аристотель,</w:t>
      </w:r>
      <w:r>
        <w:t xml:space="preserve"> </w:t>
      </w:r>
      <w:r w:rsidRPr="0094004E">
        <w:t>Платон</w:t>
      </w:r>
      <w:r>
        <w:t xml:space="preserve"> </w:t>
      </w:r>
      <w:r w:rsidRPr="0094004E">
        <w:t>та</w:t>
      </w:r>
      <w:r>
        <w:t xml:space="preserve"> </w:t>
      </w:r>
      <w:r w:rsidRPr="0094004E">
        <w:t>Сократ,</w:t>
      </w:r>
      <w:r>
        <w:t xml:space="preserve"> </w:t>
      </w:r>
      <w:r w:rsidRPr="0094004E">
        <w:t>вже</w:t>
      </w:r>
      <w:r>
        <w:t xml:space="preserve"> </w:t>
      </w:r>
      <w:r w:rsidRPr="0094004E">
        <w:t>звертали</w:t>
      </w:r>
      <w:r>
        <w:t xml:space="preserve"> </w:t>
      </w:r>
      <w:r w:rsidRPr="0094004E">
        <w:t>увагу</w:t>
      </w:r>
      <w:r>
        <w:t xml:space="preserve"> </w:t>
      </w:r>
      <w:r w:rsidRPr="0094004E">
        <w:t>на</w:t>
      </w:r>
      <w:r>
        <w:t xml:space="preserve"> </w:t>
      </w:r>
      <w:r w:rsidRPr="0094004E">
        <w:t>поняття</w:t>
      </w:r>
      <w:r>
        <w:t xml:space="preserve"> </w:t>
      </w:r>
      <w:r w:rsidRPr="0094004E">
        <w:t>мотивації</w:t>
      </w:r>
      <w:r>
        <w:t xml:space="preserve"> </w:t>
      </w:r>
      <w:r w:rsidRPr="0094004E">
        <w:t>та</w:t>
      </w:r>
      <w:r>
        <w:t xml:space="preserve"> </w:t>
      </w:r>
      <w:r w:rsidRPr="0094004E">
        <w:t>мотивів,</w:t>
      </w:r>
      <w:r>
        <w:t xml:space="preserve"> </w:t>
      </w:r>
      <w:r w:rsidRPr="0094004E">
        <w:t>досліджуючи</w:t>
      </w:r>
      <w:r>
        <w:t xml:space="preserve"> </w:t>
      </w:r>
      <w:r w:rsidRPr="0094004E">
        <w:t>спонукальні</w:t>
      </w:r>
      <w:r>
        <w:t xml:space="preserve"> </w:t>
      </w:r>
      <w:r w:rsidRPr="0094004E">
        <w:t>сили,</w:t>
      </w:r>
      <w:r>
        <w:t xml:space="preserve"> </w:t>
      </w:r>
      <w:r w:rsidRPr="0094004E">
        <w:t>що</w:t>
      </w:r>
      <w:r>
        <w:t xml:space="preserve"> </w:t>
      </w:r>
      <w:r w:rsidRPr="0094004E">
        <w:t>впливають</w:t>
      </w:r>
      <w:r>
        <w:t xml:space="preserve"> </w:t>
      </w:r>
      <w:r w:rsidRPr="0094004E">
        <w:t>на</w:t>
      </w:r>
      <w:r>
        <w:t xml:space="preserve"> </w:t>
      </w:r>
      <w:r w:rsidRPr="0094004E">
        <w:t>поведінку</w:t>
      </w:r>
      <w:r>
        <w:t xml:space="preserve"> </w:t>
      </w:r>
      <w:r w:rsidRPr="0094004E">
        <w:t>людини.</w:t>
      </w:r>
      <w:r>
        <w:t xml:space="preserve"> </w:t>
      </w:r>
      <w:r w:rsidRPr="0094004E">
        <w:t>Перші</w:t>
      </w:r>
      <w:r>
        <w:t xml:space="preserve"> </w:t>
      </w:r>
      <w:r w:rsidRPr="0094004E">
        <w:t>спроби</w:t>
      </w:r>
      <w:r>
        <w:t xml:space="preserve"> </w:t>
      </w:r>
      <w:r w:rsidRPr="0094004E">
        <w:t>регулювання</w:t>
      </w:r>
      <w:r>
        <w:t xml:space="preserve"> </w:t>
      </w:r>
      <w:r w:rsidRPr="0094004E">
        <w:t>системи</w:t>
      </w:r>
      <w:r>
        <w:t xml:space="preserve"> </w:t>
      </w:r>
      <w:r w:rsidRPr="0094004E">
        <w:t>мотивації</w:t>
      </w:r>
      <w:r>
        <w:t xml:space="preserve"> </w:t>
      </w:r>
      <w:r w:rsidRPr="0094004E">
        <w:t>працівників</w:t>
      </w:r>
      <w:r>
        <w:t xml:space="preserve"> </w:t>
      </w:r>
      <w:r w:rsidRPr="0094004E">
        <w:t>датуються</w:t>
      </w:r>
      <w:r>
        <w:t xml:space="preserve"> </w:t>
      </w:r>
      <w:r w:rsidRPr="0094004E">
        <w:t>близько</w:t>
      </w:r>
      <w:r>
        <w:t xml:space="preserve"> </w:t>
      </w:r>
      <w:r w:rsidRPr="0094004E">
        <w:t>2</w:t>
      </w:r>
      <w:r>
        <w:t xml:space="preserve"> </w:t>
      </w:r>
      <w:r w:rsidRPr="0094004E">
        <w:t>тис.</w:t>
      </w:r>
      <w:r>
        <w:t xml:space="preserve"> </w:t>
      </w:r>
      <w:r w:rsidRPr="0094004E">
        <w:t>років</w:t>
      </w:r>
      <w:r>
        <w:t xml:space="preserve"> </w:t>
      </w:r>
      <w:r w:rsidRPr="0094004E">
        <w:t>до</w:t>
      </w:r>
      <w:r>
        <w:t xml:space="preserve"> </w:t>
      </w:r>
      <w:r w:rsidRPr="0094004E">
        <w:t>н.е.,</w:t>
      </w:r>
      <w:r>
        <w:t xml:space="preserve"> </w:t>
      </w:r>
      <w:r w:rsidRPr="0094004E">
        <w:t>коли</w:t>
      </w:r>
      <w:r>
        <w:t xml:space="preserve"> </w:t>
      </w:r>
      <w:r w:rsidRPr="0094004E">
        <w:t>цар</w:t>
      </w:r>
      <w:r>
        <w:t xml:space="preserve"> </w:t>
      </w:r>
      <w:r w:rsidRPr="0094004E">
        <w:t>Вавилону</w:t>
      </w:r>
      <w:r>
        <w:t xml:space="preserve"> </w:t>
      </w:r>
      <w:r w:rsidRPr="0094004E">
        <w:t>Хаммурапі</w:t>
      </w:r>
      <w:r>
        <w:t xml:space="preserve"> </w:t>
      </w:r>
      <w:r w:rsidRPr="0094004E">
        <w:t>встановив</w:t>
      </w:r>
      <w:r>
        <w:t xml:space="preserve"> </w:t>
      </w:r>
      <w:r w:rsidRPr="0094004E">
        <w:t>мінімальний</w:t>
      </w:r>
      <w:r>
        <w:t xml:space="preserve"> </w:t>
      </w:r>
      <w:r w:rsidRPr="0094004E">
        <w:t>рівень</w:t>
      </w:r>
      <w:r>
        <w:t xml:space="preserve"> </w:t>
      </w:r>
      <w:r w:rsidRPr="0094004E">
        <w:t>заробітної</w:t>
      </w:r>
      <w:r>
        <w:t xml:space="preserve"> </w:t>
      </w:r>
      <w:r w:rsidRPr="0094004E">
        <w:t>плати</w:t>
      </w:r>
      <w:r>
        <w:t xml:space="preserve"> </w:t>
      </w:r>
      <w:r w:rsidRPr="0094004E">
        <w:t>для</w:t>
      </w:r>
      <w:r>
        <w:t xml:space="preserve"> </w:t>
      </w:r>
      <w:r w:rsidRPr="0094004E">
        <w:t>різних</w:t>
      </w:r>
      <w:r>
        <w:t xml:space="preserve"> </w:t>
      </w:r>
      <w:r w:rsidRPr="0094004E">
        <w:t>працівників</w:t>
      </w:r>
      <w:r>
        <w:t xml:space="preserve"> </w:t>
      </w:r>
      <w:r w:rsidRPr="00483235">
        <w:t>[</w:t>
      </w:r>
      <w:r>
        <w:t>2</w:t>
      </w:r>
      <w:r w:rsidRPr="00483235">
        <w:t>]</w:t>
      </w:r>
      <w:r w:rsidRPr="0094004E">
        <w:t>.</w:t>
      </w:r>
    </w:p>
    <w:p w14:paraId="58E5D966" w14:textId="77777777" w:rsidR="00BC625A" w:rsidRDefault="00BC625A" w:rsidP="00BC625A">
      <w:pPr>
        <w:spacing w:after="0" w:line="360" w:lineRule="auto"/>
        <w:ind w:firstLine="567"/>
        <w:jc w:val="both"/>
      </w:pPr>
      <w:r>
        <w:t>Г. С. Костюк вказує, що мотив — це те, що спрямовує людину на досягнення конкретної мети, а не будь-якої іншої. Під мотивами розуміють потреби, емоції, інтереси, переконання та інші імпульси, які спонукають особистість до дії відповідно до вимог її життя [31].</w:t>
      </w:r>
    </w:p>
    <w:p w14:paraId="04D1FCC1" w14:textId="77777777" w:rsidR="00BC625A" w:rsidRDefault="00BC625A" w:rsidP="00BC625A">
      <w:pPr>
        <w:spacing w:after="0" w:line="360" w:lineRule="auto"/>
        <w:ind w:firstLine="567"/>
        <w:jc w:val="both"/>
      </w:pPr>
      <w:r>
        <w:t>Аналіз сучасних психологічних і педагогічних словників показує, що існує схожа тенденція у трактуванні поняття «мотив</w:t>
      </w:r>
      <w:r w:rsidRPr="00BC625A">
        <w:t>»</w:t>
      </w:r>
      <w:r>
        <w:t>. А. В. Петровський та М.</w:t>
      </w:r>
      <w:r>
        <w:rPr>
          <w:lang w:val="ru-RU"/>
        </w:rPr>
        <w:t> </w:t>
      </w:r>
      <w:r>
        <w:t xml:space="preserve">П. Ярошевський розділяють це поняття на декілька аспектів: по-перше, мотив — це стимул до активності, який пов'язаний із задоволенням потреб особистості та визначається сукупністю зовнішніх і внутрішніх умов, що впливають на спрямованість її дій; по-друге, це чинник, який визначає напрямок активності людини, спрямований на конкретний об’єкт (як </w:t>
      </w:r>
      <w:r>
        <w:lastRenderedPageBreak/>
        <w:t>матеріальний, так і ідеальний), заради якого здійснюється діяльність; по-третє, це усвідомлена причина, що лежить в основі вибору певних дій та вчинків особистості [7].</w:t>
      </w:r>
    </w:p>
    <w:p w14:paraId="06DA2B85" w14:textId="77777777" w:rsidR="00BC625A" w:rsidRDefault="00BC625A" w:rsidP="00BC625A">
      <w:pPr>
        <w:spacing w:after="0" w:line="360" w:lineRule="auto"/>
        <w:ind w:firstLine="567"/>
        <w:jc w:val="both"/>
      </w:pPr>
      <w:r>
        <w:t>У психологічній енциклопедії О. М. Степанової мотив визначається як причина, що спонукає до активності з метою задоволення певної потреби [52].</w:t>
      </w:r>
    </w:p>
    <w:p w14:paraId="7AC431A7" w14:textId="77777777" w:rsidR="00BC625A" w:rsidRDefault="00BC625A" w:rsidP="00BC625A">
      <w:pPr>
        <w:spacing w:after="0" w:line="360" w:lineRule="auto"/>
        <w:ind w:firstLine="567"/>
        <w:jc w:val="both"/>
      </w:pPr>
      <w:r>
        <w:t>Розглянуті думки щодо поняття «мотив</w:t>
      </w:r>
      <w:r>
        <w:rPr>
          <w:lang w:val="ru-RU"/>
        </w:rPr>
        <w:t>»</w:t>
      </w:r>
      <w:r>
        <w:t xml:space="preserve"> приводять до осмислення сутності мотивації. І. Борис зазначає, що мотивація у людини охоплює всі види спонукальних чинників: мотиви, потреби, інтереси, прагнення, цілі, захоплення, мотиваційні установки або диспозиції, ідеали тощо </w:t>
      </w:r>
      <w:r w:rsidRPr="00483235">
        <w:t>[</w:t>
      </w:r>
      <w:r>
        <w:t>53</w:t>
      </w:r>
      <w:r w:rsidRPr="00483235">
        <w:t>]</w:t>
      </w:r>
      <w:r>
        <w:t>.</w:t>
      </w:r>
    </w:p>
    <w:p w14:paraId="53B1D78A" w14:textId="77777777" w:rsidR="00BC625A" w:rsidRDefault="00BC625A" w:rsidP="00BC625A">
      <w:pPr>
        <w:spacing w:after="0" w:line="360" w:lineRule="auto"/>
        <w:ind w:firstLine="567"/>
        <w:jc w:val="both"/>
      </w:pPr>
      <w:r>
        <w:t xml:space="preserve">У ширшому сенсі мотивація іноді визначається як детермінація, що здійснюється через психічні процеси. Підкреслюючи, що наші вчинки зазвичай не визначаються жорстко, С. С. Занюк акцентує увагу на тому, що контроль над ними можливий завдяки психічним мотиваційним явищам. При цьому мотивація може трактуватися як дуже широке поняття, яке охоплює майже всі феномени, що забезпечують ініціацію та спрямування дій. Саме завдяки усвідомленню мотиви набувають особистісного значення, стаючи свідомими цілями, підпорядковуються логіці завдань, що знижує їх роль як первинного джерела активності </w:t>
      </w:r>
      <w:r w:rsidRPr="00483235">
        <w:t>[</w:t>
      </w:r>
      <w:r>
        <w:t>21</w:t>
      </w:r>
      <w:r w:rsidRPr="00483235">
        <w:t>]</w:t>
      </w:r>
      <w:r>
        <w:t>.</w:t>
      </w:r>
    </w:p>
    <w:p w14:paraId="68A6BD58" w14:textId="77777777" w:rsidR="00BC625A" w:rsidRDefault="00BC625A" w:rsidP="00BC625A">
      <w:pPr>
        <w:spacing w:after="0" w:line="360" w:lineRule="auto"/>
        <w:ind w:firstLine="567"/>
        <w:jc w:val="both"/>
      </w:pPr>
      <w:r>
        <w:t xml:space="preserve">Його ідею підтримує Л. Д. Столяренко, зазначаючи, що мотив пробуджує активність задля задоволення потреб суб’єкта. У психологічному словнику зазначено, що мотив (від латинського motus — рух) є матеріальним або ідеальним об’єктом, заради якого виконується діяльність. У процесі становлення особистості відбувається перетворення одних мотивів на інші, їх взаємне пригнічення; виникають суперечності між різними мотивами, змінюється баланс між домінуючими та підлеглими мотивами </w:t>
      </w:r>
      <w:r w:rsidRPr="00483235">
        <w:t>[</w:t>
      </w:r>
      <w:r>
        <w:t>13</w:t>
      </w:r>
      <w:r w:rsidRPr="00483235">
        <w:t>]</w:t>
      </w:r>
      <w:r>
        <w:t>.</w:t>
      </w:r>
    </w:p>
    <w:p w14:paraId="5FBACE9B" w14:textId="77777777" w:rsidR="00BC625A" w:rsidRDefault="00BC625A" w:rsidP="00BC625A">
      <w:pPr>
        <w:spacing w:after="0" w:line="360" w:lineRule="auto"/>
        <w:ind w:firstLine="567"/>
        <w:jc w:val="both"/>
      </w:pPr>
      <w:r>
        <w:t>Науковці вказують, що сукупність мотивів поведінки й активності утворює мотиваційну сферу особистості, яка є динамічною і змінюється під впливом різних факторів. Людину можуть спонукати до певних дій різні мотиви: інтерес до змісту та процесу діяльності, почуття обов’язку перед суспільством, прагнення до самоствердження тощо.</w:t>
      </w:r>
    </w:p>
    <w:p w14:paraId="1C94F0E5" w14:textId="77777777" w:rsidR="00BC625A" w:rsidRDefault="00BC625A" w:rsidP="00BC625A">
      <w:pPr>
        <w:spacing w:after="0" w:line="360" w:lineRule="auto"/>
        <w:ind w:firstLine="567"/>
        <w:jc w:val="both"/>
      </w:pPr>
      <w:r>
        <w:lastRenderedPageBreak/>
        <w:t>Підсумовуючим поняттям є мотивація, яка представляє собою форму активізації діяльності та умови її розвитку (пізнавальна, практична, ментальна мотивація, мотивація самовдосконалення), що разом сприяють формуванню позитивної «Я</w:t>
      </w:r>
      <w:r w:rsidRPr="00BC625A">
        <w:t>»</w:t>
      </w:r>
      <w:r>
        <w:t xml:space="preserve">-концепції особистості </w:t>
      </w:r>
      <w:r w:rsidRPr="00483235">
        <w:t>[</w:t>
      </w:r>
      <w:r>
        <w:t>23</w:t>
      </w:r>
      <w:r w:rsidRPr="00483235">
        <w:t>]</w:t>
      </w:r>
      <w:r>
        <w:t>.</w:t>
      </w:r>
    </w:p>
    <w:p w14:paraId="18EA39D7" w14:textId="77777777" w:rsidR="00BC625A" w:rsidRDefault="00BC625A" w:rsidP="00BC625A">
      <w:pPr>
        <w:spacing w:after="0" w:line="360" w:lineRule="auto"/>
        <w:ind w:firstLine="567"/>
        <w:jc w:val="both"/>
      </w:pPr>
      <w:r>
        <w:t>Успіх у будь-якій діяльності залежить не лише від навичок і знань, а й від рівня мотивації, тобто від прагнення до самоствердження, досягнення високих результатів, наслідування авторитетів тощо. Чим вищий рівень мотивації, тим більше мотивів спонукають людину до активності, що підвищує її готовність докладати зусиль.</w:t>
      </w:r>
    </w:p>
    <w:p w14:paraId="6CB9ACDE" w14:textId="77777777" w:rsidR="00BC625A" w:rsidRPr="0094004E" w:rsidRDefault="00BC625A" w:rsidP="00BC625A">
      <w:pPr>
        <w:spacing w:after="0" w:line="360" w:lineRule="auto"/>
        <w:ind w:firstLine="567"/>
        <w:jc w:val="both"/>
      </w:pPr>
      <w:r w:rsidRPr="0094004E">
        <w:t>В.</w:t>
      </w:r>
      <w:r>
        <w:t xml:space="preserve"> </w:t>
      </w:r>
      <w:r w:rsidRPr="0094004E">
        <w:t>Вундт</w:t>
      </w:r>
      <w:r>
        <w:t xml:space="preserve"> </w:t>
      </w:r>
      <w:r w:rsidRPr="0094004E">
        <w:t>висловив</w:t>
      </w:r>
      <w:r>
        <w:t xml:space="preserve"> </w:t>
      </w:r>
      <w:r w:rsidRPr="0094004E">
        <w:t>теорію,</w:t>
      </w:r>
      <w:r>
        <w:t xml:space="preserve"> </w:t>
      </w:r>
      <w:r w:rsidRPr="0094004E">
        <w:t>згідно</w:t>
      </w:r>
      <w:r>
        <w:t xml:space="preserve"> </w:t>
      </w:r>
      <w:r w:rsidRPr="0094004E">
        <w:t>з</w:t>
      </w:r>
      <w:r>
        <w:t xml:space="preserve"> </w:t>
      </w:r>
      <w:r w:rsidRPr="0094004E">
        <w:t>якою</w:t>
      </w:r>
      <w:r>
        <w:t xml:space="preserve"> </w:t>
      </w:r>
      <w:r w:rsidRPr="0094004E">
        <w:t>мотиваційна</w:t>
      </w:r>
      <w:r>
        <w:t xml:space="preserve"> </w:t>
      </w:r>
      <w:r w:rsidRPr="0094004E">
        <w:t>частина</w:t>
      </w:r>
      <w:r>
        <w:t xml:space="preserve"> </w:t>
      </w:r>
      <w:r w:rsidRPr="0094004E">
        <w:t>вольового</w:t>
      </w:r>
      <w:r>
        <w:t xml:space="preserve"> </w:t>
      </w:r>
      <w:r w:rsidRPr="0094004E">
        <w:t>акту</w:t>
      </w:r>
      <w:r>
        <w:t xml:space="preserve"> </w:t>
      </w:r>
      <w:r w:rsidRPr="0094004E">
        <w:t>складається</w:t>
      </w:r>
      <w:r>
        <w:t xml:space="preserve"> </w:t>
      </w:r>
      <w:r w:rsidRPr="0094004E">
        <w:t>із</w:t>
      </w:r>
      <w:r>
        <w:t xml:space="preserve"> </w:t>
      </w:r>
      <w:r w:rsidRPr="0094004E">
        <w:t>уявлень</w:t>
      </w:r>
      <w:r>
        <w:t xml:space="preserve"> </w:t>
      </w:r>
      <w:r w:rsidRPr="0094004E">
        <w:t>та</w:t>
      </w:r>
      <w:r>
        <w:t xml:space="preserve"> </w:t>
      </w:r>
      <w:r w:rsidRPr="0094004E">
        <w:t>почуттів.</w:t>
      </w:r>
      <w:r>
        <w:t xml:space="preserve"> </w:t>
      </w:r>
      <w:r w:rsidRPr="0094004E">
        <w:t>Він</w:t>
      </w:r>
      <w:r>
        <w:t xml:space="preserve"> </w:t>
      </w:r>
      <w:r w:rsidRPr="0094004E">
        <w:t>стверджував,</w:t>
      </w:r>
      <w:r>
        <w:t xml:space="preserve"> </w:t>
      </w:r>
      <w:r w:rsidRPr="0094004E">
        <w:t>що</w:t>
      </w:r>
      <w:r>
        <w:t xml:space="preserve"> </w:t>
      </w:r>
      <w:r w:rsidRPr="0094004E">
        <w:t>уявлення</w:t>
      </w:r>
      <w:r>
        <w:t xml:space="preserve"> </w:t>
      </w:r>
      <w:r w:rsidRPr="0094004E">
        <w:t>спонукають</w:t>
      </w:r>
      <w:r>
        <w:t xml:space="preserve"> </w:t>
      </w:r>
      <w:r w:rsidRPr="0094004E">
        <w:t>нас</w:t>
      </w:r>
      <w:r>
        <w:t xml:space="preserve"> </w:t>
      </w:r>
      <w:r w:rsidRPr="0094004E">
        <w:t>до</w:t>
      </w:r>
      <w:r>
        <w:t xml:space="preserve"> </w:t>
      </w:r>
      <w:r w:rsidRPr="0094004E">
        <w:t>діяльності,</w:t>
      </w:r>
      <w:r>
        <w:t xml:space="preserve"> </w:t>
      </w:r>
      <w:r w:rsidRPr="0094004E">
        <w:t>тоді</w:t>
      </w:r>
      <w:r>
        <w:t xml:space="preserve"> </w:t>
      </w:r>
      <w:r w:rsidRPr="0094004E">
        <w:t>як</w:t>
      </w:r>
      <w:r>
        <w:t xml:space="preserve"> </w:t>
      </w:r>
      <w:r w:rsidRPr="0094004E">
        <w:t>почуття</w:t>
      </w:r>
      <w:r>
        <w:t xml:space="preserve"> </w:t>
      </w:r>
      <w:r w:rsidRPr="0094004E">
        <w:t>відволікають</w:t>
      </w:r>
      <w:r>
        <w:t xml:space="preserve"> </w:t>
      </w:r>
      <w:r w:rsidRPr="0094004E">
        <w:t>від</w:t>
      </w:r>
      <w:r>
        <w:t xml:space="preserve"> </w:t>
      </w:r>
      <w:r w:rsidRPr="0094004E">
        <w:t>неї</w:t>
      </w:r>
      <w:r>
        <w:t xml:space="preserve"> </w:t>
      </w:r>
      <w:r w:rsidRPr="0094004E">
        <w:t>і</w:t>
      </w:r>
      <w:r>
        <w:t xml:space="preserve"> </w:t>
      </w:r>
      <w:r w:rsidRPr="0094004E">
        <w:t>виступають</w:t>
      </w:r>
      <w:r>
        <w:t xml:space="preserve"> </w:t>
      </w:r>
      <w:r w:rsidRPr="0094004E">
        <w:t>руйнуючою</w:t>
      </w:r>
      <w:r>
        <w:t xml:space="preserve"> </w:t>
      </w:r>
      <w:r w:rsidRPr="0094004E">
        <w:t>силою.</w:t>
      </w:r>
      <w:r>
        <w:t xml:space="preserve"> </w:t>
      </w:r>
      <w:r w:rsidRPr="0094004E">
        <w:t>Мотивація,</w:t>
      </w:r>
      <w:r>
        <w:t xml:space="preserve"> </w:t>
      </w:r>
      <w:r w:rsidRPr="0094004E">
        <w:t>згідно</w:t>
      </w:r>
      <w:r>
        <w:t xml:space="preserve"> </w:t>
      </w:r>
      <w:r w:rsidRPr="0094004E">
        <w:t>з</w:t>
      </w:r>
      <w:r>
        <w:t xml:space="preserve"> </w:t>
      </w:r>
      <w:r w:rsidRPr="0094004E">
        <w:t>цим</w:t>
      </w:r>
      <w:r>
        <w:t xml:space="preserve"> </w:t>
      </w:r>
      <w:r w:rsidRPr="0094004E">
        <w:t>підходом,</w:t>
      </w:r>
      <w:r>
        <w:t xml:space="preserve"> </w:t>
      </w:r>
      <w:r w:rsidRPr="0094004E">
        <w:t>є</w:t>
      </w:r>
      <w:r>
        <w:t xml:space="preserve"> </w:t>
      </w:r>
      <w:r w:rsidRPr="0094004E">
        <w:t>станом</w:t>
      </w:r>
      <w:r>
        <w:t xml:space="preserve"> </w:t>
      </w:r>
      <w:r w:rsidRPr="0094004E">
        <w:t>душі,</w:t>
      </w:r>
      <w:r>
        <w:t xml:space="preserve"> </w:t>
      </w:r>
      <w:r w:rsidRPr="0094004E">
        <w:t>що</w:t>
      </w:r>
      <w:r>
        <w:t xml:space="preserve"> </w:t>
      </w:r>
      <w:r w:rsidRPr="0094004E">
        <w:t>наповнений</w:t>
      </w:r>
      <w:r>
        <w:t xml:space="preserve"> </w:t>
      </w:r>
      <w:r w:rsidRPr="0094004E">
        <w:t>енергією</w:t>
      </w:r>
      <w:r>
        <w:t xml:space="preserve"> </w:t>
      </w:r>
      <w:r w:rsidRPr="0094004E">
        <w:t>та</w:t>
      </w:r>
      <w:r>
        <w:t xml:space="preserve"> </w:t>
      </w:r>
      <w:r w:rsidRPr="0094004E">
        <w:t>ентузіазмом,</w:t>
      </w:r>
      <w:r>
        <w:t xml:space="preserve"> </w:t>
      </w:r>
      <w:r w:rsidRPr="0094004E">
        <w:t>і</w:t>
      </w:r>
      <w:r>
        <w:t xml:space="preserve"> </w:t>
      </w:r>
      <w:r w:rsidRPr="0094004E">
        <w:t>спонукає</w:t>
      </w:r>
      <w:r>
        <w:t xml:space="preserve"> </w:t>
      </w:r>
      <w:r w:rsidRPr="0094004E">
        <w:t>людину</w:t>
      </w:r>
      <w:r>
        <w:t xml:space="preserve"> </w:t>
      </w:r>
      <w:r w:rsidRPr="0094004E">
        <w:t>працювати</w:t>
      </w:r>
      <w:r>
        <w:t xml:space="preserve"> </w:t>
      </w:r>
      <w:r w:rsidRPr="0094004E">
        <w:t>для</w:t>
      </w:r>
      <w:r>
        <w:t xml:space="preserve"> </w:t>
      </w:r>
      <w:r w:rsidRPr="0094004E">
        <w:t>досягнення</w:t>
      </w:r>
      <w:r>
        <w:t xml:space="preserve"> </w:t>
      </w:r>
      <w:r w:rsidRPr="0094004E">
        <w:t>своїх</w:t>
      </w:r>
      <w:r>
        <w:t xml:space="preserve"> </w:t>
      </w:r>
      <w:r w:rsidRPr="0094004E">
        <w:t>цілей.</w:t>
      </w:r>
      <w:r>
        <w:t xml:space="preserve"> </w:t>
      </w:r>
      <w:r w:rsidRPr="0094004E">
        <w:t>Це</w:t>
      </w:r>
      <w:r>
        <w:t xml:space="preserve"> </w:t>
      </w:r>
      <w:r w:rsidRPr="0094004E">
        <w:t>сила,</w:t>
      </w:r>
      <w:r>
        <w:t xml:space="preserve"> </w:t>
      </w:r>
      <w:r w:rsidRPr="0094004E">
        <w:t>яка</w:t>
      </w:r>
      <w:r>
        <w:t xml:space="preserve"> </w:t>
      </w:r>
      <w:r w:rsidRPr="0094004E">
        <w:t>збуджує</w:t>
      </w:r>
      <w:r>
        <w:t xml:space="preserve"> </w:t>
      </w:r>
      <w:r w:rsidRPr="0094004E">
        <w:t>людей</w:t>
      </w:r>
      <w:r>
        <w:t xml:space="preserve"> </w:t>
      </w:r>
      <w:r w:rsidRPr="0094004E">
        <w:t>до</w:t>
      </w:r>
      <w:r>
        <w:t xml:space="preserve"> </w:t>
      </w:r>
      <w:r w:rsidRPr="0094004E">
        <w:t>високого</w:t>
      </w:r>
      <w:r>
        <w:t xml:space="preserve"> </w:t>
      </w:r>
      <w:r w:rsidRPr="0094004E">
        <w:t>рівня</w:t>
      </w:r>
      <w:r>
        <w:t xml:space="preserve"> </w:t>
      </w:r>
      <w:r w:rsidRPr="0094004E">
        <w:t>прихильності</w:t>
      </w:r>
      <w:r>
        <w:t xml:space="preserve"> </w:t>
      </w:r>
      <w:r w:rsidRPr="0094004E">
        <w:t>та</w:t>
      </w:r>
      <w:r>
        <w:t xml:space="preserve"> </w:t>
      </w:r>
      <w:r w:rsidRPr="0094004E">
        <w:t>зосередженості,</w:t>
      </w:r>
      <w:r>
        <w:t xml:space="preserve"> </w:t>
      </w:r>
      <w:r w:rsidRPr="0094004E">
        <w:t>навіть</w:t>
      </w:r>
      <w:r>
        <w:t xml:space="preserve"> </w:t>
      </w:r>
      <w:r w:rsidRPr="0094004E">
        <w:t>у</w:t>
      </w:r>
      <w:r>
        <w:t xml:space="preserve"> </w:t>
      </w:r>
      <w:r w:rsidRPr="0094004E">
        <w:t>випадках,</w:t>
      </w:r>
      <w:r>
        <w:t xml:space="preserve"> </w:t>
      </w:r>
      <w:r w:rsidRPr="0094004E">
        <w:t>коли</w:t>
      </w:r>
      <w:r>
        <w:t xml:space="preserve"> </w:t>
      </w:r>
      <w:r w:rsidRPr="0094004E">
        <w:t>їхні</w:t>
      </w:r>
      <w:r>
        <w:t xml:space="preserve"> </w:t>
      </w:r>
      <w:r w:rsidRPr="0094004E">
        <w:t>зусилля</w:t>
      </w:r>
      <w:r>
        <w:t xml:space="preserve"> </w:t>
      </w:r>
      <w:r w:rsidRPr="0094004E">
        <w:t>здаються</w:t>
      </w:r>
      <w:r>
        <w:t xml:space="preserve"> </w:t>
      </w:r>
      <w:r w:rsidRPr="0094004E">
        <w:t>марними.</w:t>
      </w:r>
      <w:r>
        <w:t xml:space="preserve"> </w:t>
      </w:r>
      <w:r w:rsidRPr="0094004E">
        <w:t>Таким</w:t>
      </w:r>
      <w:r>
        <w:t xml:space="preserve"> </w:t>
      </w:r>
      <w:r w:rsidRPr="0094004E">
        <w:t>чином,</w:t>
      </w:r>
      <w:r>
        <w:t xml:space="preserve"> </w:t>
      </w:r>
      <w:r w:rsidRPr="0094004E">
        <w:t>мотивація</w:t>
      </w:r>
      <w:r>
        <w:t xml:space="preserve"> </w:t>
      </w:r>
      <w:r w:rsidRPr="0094004E">
        <w:t>виражається</w:t>
      </w:r>
      <w:r>
        <w:t xml:space="preserve"> </w:t>
      </w:r>
      <w:r w:rsidRPr="0094004E">
        <w:t>у</w:t>
      </w:r>
      <w:r>
        <w:t xml:space="preserve"> </w:t>
      </w:r>
      <w:r w:rsidRPr="0094004E">
        <w:t>конкретній</w:t>
      </w:r>
      <w:r>
        <w:t xml:space="preserve"> </w:t>
      </w:r>
      <w:r w:rsidRPr="0094004E">
        <w:t>поведінці</w:t>
      </w:r>
      <w:r>
        <w:t xml:space="preserve"> </w:t>
      </w:r>
      <w:r w:rsidRPr="0094004E">
        <w:t>людини</w:t>
      </w:r>
      <w:r>
        <w:t xml:space="preserve"> </w:t>
      </w:r>
      <w:r w:rsidRPr="0094004E">
        <w:t>та</w:t>
      </w:r>
      <w:r>
        <w:t xml:space="preserve"> </w:t>
      </w:r>
      <w:r w:rsidRPr="0094004E">
        <w:t>є</w:t>
      </w:r>
      <w:r>
        <w:t xml:space="preserve"> </w:t>
      </w:r>
      <w:r w:rsidRPr="0094004E">
        <w:t>ключовою</w:t>
      </w:r>
      <w:r>
        <w:t xml:space="preserve"> </w:t>
      </w:r>
      <w:r w:rsidRPr="0094004E">
        <w:t>силою,</w:t>
      </w:r>
      <w:r>
        <w:t xml:space="preserve"> </w:t>
      </w:r>
      <w:r w:rsidRPr="0094004E">
        <w:t>що</w:t>
      </w:r>
      <w:r>
        <w:t xml:space="preserve"> </w:t>
      </w:r>
      <w:r w:rsidRPr="0094004E">
        <w:t>рухає</w:t>
      </w:r>
      <w:r>
        <w:t xml:space="preserve"> </w:t>
      </w:r>
      <w:r w:rsidRPr="0094004E">
        <w:t>її</w:t>
      </w:r>
      <w:r>
        <w:t xml:space="preserve"> </w:t>
      </w:r>
      <w:r w:rsidRPr="0094004E">
        <w:t>вчинками</w:t>
      </w:r>
      <w:r>
        <w:t xml:space="preserve"> </w:t>
      </w:r>
      <w:r w:rsidRPr="00483235">
        <w:rPr>
          <w:lang w:val="ru-RU"/>
        </w:rPr>
        <w:t>[</w:t>
      </w:r>
      <w:r>
        <w:rPr>
          <w:lang w:val="ru-RU"/>
        </w:rPr>
        <w:t>24</w:t>
      </w:r>
      <w:r w:rsidRPr="00483235">
        <w:rPr>
          <w:lang w:val="ru-RU"/>
        </w:rPr>
        <w:t>]</w:t>
      </w:r>
      <w:r w:rsidRPr="0094004E">
        <w:t>.</w:t>
      </w:r>
    </w:p>
    <w:p w14:paraId="2A29B098" w14:textId="77777777" w:rsidR="00BC625A" w:rsidRPr="0094004E" w:rsidRDefault="00BC625A" w:rsidP="00BC625A">
      <w:pPr>
        <w:spacing w:after="0" w:line="360" w:lineRule="auto"/>
        <w:ind w:firstLine="567"/>
        <w:jc w:val="both"/>
      </w:pPr>
      <w:r w:rsidRPr="0094004E">
        <w:t>Існують</w:t>
      </w:r>
      <w:r>
        <w:t xml:space="preserve"> </w:t>
      </w:r>
      <w:r w:rsidRPr="0094004E">
        <w:t>різноманітні</w:t>
      </w:r>
      <w:r>
        <w:t xml:space="preserve"> </w:t>
      </w:r>
      <w:r w:rsidRPr="0094004E">
        <w:t>сили,</w:t>
      </w:r>
      <w:r>
        <w:t xml:space="preserve"> </w:t>
      </w:r>
      <w:r w:rsidRPr="0094004E">
        <w:t>що</w:t>
      </w:r>
      <w:r>
        <w:t xml:space="preserve"> </w:t>
      </w:r>
      <w:r w:rsidRPr="0094004E">
        <w:t>впливають</w:t>
      </w:r>
      <w:r>
        <w:t xml:space="preserve"> </w:t>
      </w:r>
      <w:r w:rsidRPr="0094004E">
        <w:t>на</w:t>
      </w:r>
      <w:r>
        <w:t xml:space="preserve"> </w:t>
      </w:r>
      <w:r w:rsidRPr="0094004E">
        <w:t>наші</w:t>
      </w:r>
      <w:r>
        <w:t xml:space="preserve"> </w:t>
      </w:r>
      <w:r w:rsidRPr="0094004E">
        <w:t>мотиви</w:t>
      </w:r>
      <w:r>
        <w:t xml:space="preserve"> </w:t>
      </w:r>
      <w:r w:rsidRPr="0094004E">
        <w:t>та</w:t>
      </w:r>
      <w:r>
        <w:t xml:space="preserve"> </w:t>
      </w:r>
      <w:r w:rsidRPr="0094004E">
        <w:t>їхнє</w:t>
      </w:r>
      <w:r>
        <w:t xml:space="preserve"> </w:t>
      </w:r>
      <w:r w:rsidRPr="0094004E">
        <w:t>спрямування.</w:t>
      </w:r>
      <w:r>
        <w:t xml:space="preserve"> </w:t>
      </w:r>
      <w:r w:rsidRPr="0094004E">
        <w:t>Ключовою</w:t>
      </w:r>
      <w:r>
        <w:t xml:space="preserve"> </w:t>
      </w:r>
      <w:r w:rsidRPr="0094004E">
        <w:t>задачею</w:t>
      </w:r>
      <w:r>
        <w:t xml:space="preserve"> </w:t>
      </w:r>
      <w:r w:rsidRPr="0094004E">
        <w:t>є</w:t>
      </w:r>
      <w:r>
        <w:t xml:space="preserve"> </w:t>
      </w:r>
      <w:r w:rsidRPr="0094004E">
        <w:t>переконання</w:t>
      </w:r>
      <w:r>
        <w:t xml:space="preserve"> </w:t>
      </w:r>
      <w:r w:rsidRPr="0094004E">
        <w:t>в</w:t>
      </w:r>
      <w:r>
        <w:t xml:space="preserve"> </w:t>
      </w:r>
      <w:r w:rsidRPr="0094004E">
        <w:t>тому,</w:t>
      </w:r>
      <w:r>
        <w:t xml:space="preserve"> </w:t>
      </w:r>
      <w:r w:rsidRPr="0094004E">
        <w:t>що</w:t>
      </w:r>
      <w:r>
        <w:t xml:space="preserve"> </w:t>
      </w:r>
      <w:r w:rsidRPr="0094004E">
        <w:t>кожен</w:t>
      </w:r>
      <w:r>
        <w:t xml:space="preserve"> </w:t>
      </w:r>
      <w:r w:rsidRPr="0094004E">
        <w:t>учасник</w:t>
      </w:r>
      <w:r>
        <w:t xml:space="preserve"> </w:t>
      </w:r>
      <w:r w:rsidRPr="0094004E">
        <w:t>команди</w:t>
      </w:r>
      <w:r>
        <w:t xml:space="preserve"> </w:t>
      </w:r>
      <w:r w:rsidRPr="0094004E">
        <w:t>в</w:t>
      </w:r>
      <w:r>
        <w:t xml:space="preserve"> </w:t>
      </w:r>
      <w:r w:rsidRPr="0094004E">
        <w:t>організації</w:t>
      </w:r>
      <w:r>
        <w:t xml:space="preserve"> </w:t>
      </w:r>
      <w:r w:rsidRPr="0094004E">
        <w:t>має</w:t>
      </w:r>
      <w:r>
        <w:t xml:space="preserve"> </w:t>
      </w:r>
      <w:r w:rsidRPr="0094004E">
        <w:t>мотивацію</w:t>
      </w:r>
      <w:r>
        <w:t xml:space="preserve"> </w:t>
      </w:r>
      <w:r w:rsidRPr="0094004E">
        <w:t>та</w:t>
      </w:r>
      <w:r>
        <w:t xml:space="preserve"> </w:t>
      </w:r>
      <w:r w:rsidRPr="0094004E">
        <w:t>діє</w:t>
      </w:r>
      <w:r>
        <w:t xml:space="preserve"> </w:t>
      </w:r>
      <w:r w:rsidRPr="0094004E">
        <w:t>відповідно</w:t>
      </w:r>
      <w:r>
        <w:t xml:space="preserve"> </w:t>
      </w:r>
      <w:r w:rsidRPr="0094004E">
        <w:t>до</w:t>
      </w:r>
      <w:r>
        <w:t xml:space="preserve"> </w:t>
      </w:r>
      <w:r w:rsidRPr="0094004E">
        <w:t>найкращого</w:t>
      </w:r>
      <w:r>
        <w:t xml:space="preserve"> </w:t>
      </w:r>
      <w:r w:rsidRPr="0094004E">
        <w:t>курсу</w:t>
      </w:r>
      <w:r>
        <w:t xml:space="preserve"> </w:t>
      </w:r>
      <w:r w:rsidRPr="0094004E">
        <w:t>управління</w:t>
      </w:r>
      <w:r>
        <w:t xml:space="preserve"> </w:t>
      </w:r>
      <w:r w:rsidRPr="0094004E">
        <w:t>проектами.</w:t>
      </w:r>
      <w:r>
        <w:t xml:space="preserve"> </w:t>
      </w:r>
      <w:r w:rsidRPr="0094004E">
        <w:t>Різні</w:t>
      </w:r>
      <w:r>
        <w:t xml:space="preserve"> </w:t>
      </w:r>
      <w:r w:rsidRPr="0094004E">
        <w:t>психологи</w:t>
      </w:r>
      <w:r>
        <w:t xml:space="preserve"> </w:t>
      </w:r>
      <w:r w:rsidRPr="0094004E">
        <w:t>вивчали</w:t>
      </w:r>
      <w:r>
        <w:t xml:space="preserve"> </w:t>
      </w:r>
      <w:r w:rsidRPr="0094004E">
        <w:t>поведінку</w:t>
      </w:r>
      <w:r>
        <w:t xml:space="preserve"> </w:t>
      </w:r>
      <w:r w:rsidRPr="0094004E">
        <w:t>людей</w:t>
      </w:r>
      <w:r>
        <w:t xml:space="preserve"> </w:t>
      </w:r>
      <w:r w:rsidRPr="0094004E">
        <w:t>і</w:t>
      </w:r>
      <w:r>
        <w:t xml:space="preserve"> </w:t>
      </w:r>
      <w:r w:rsidRPr="0094004E">
        <w:t>узагальнили</w:t>
      </w:r>
      <w:r>
        <w:t xml:space="preserve"> </w:t>
      </w:r>
      <w:r w:rsidRPr="0094004E">
        <w:t>свої</w:t>
      </w:r>
      <w:r>
        <w:t xml:space="preserve"> </w:t>
      </w:r>
      <w:r w:rsidRPr="0094004E">
        <w:t>відкриття</w:t>
      </w:r>
      <w:r>
        <w:t xml:space="preserve"> </w:t>
      </w:r>
      <w:r w:rsidRPr="0094004E">
        <w:t>у</w:t>
      </w:r>
      <w:r>
        <w:t xml:space="preserve"> </w:t>
      </w:r>
      <w:r w:rsidRPr="0094004E">
        <w:t>вигляді</w:t>
      </w:r>
      <w:r>
        <w:t xml:space="preserve"> </w:t>
      </w:r>
      <w:r w:rsidRPr="0094004E">
        <w:t>різних</w:t>
      </w:r>
      <w:r>
        <w:t xml:space="preserve"> </w:t>
      </w:r>
      <w:r w:rsidRPr="0094004E">
        <w:t>мотиваційних</w:t>
      </w:r>
      <w:r>
        <w:t xml:space="preserve"> </w:t>
      </w:r>
      <w:r w:rsidRPr="0094004E">
        <w:t>теорій.</w:t>
      </w:r>
      <w:r>
        <w:t xml:space="preserve"> </w:t>
      </w:r>
      <w:r w:rsidRPr="0094004E">
        <w:t>Ці</w:t>
      </w:r>
      <w:r>
        <w:t xml:space="preserve"> </w:t>
      </w:r>
      <w:r w:rsidRPr="0094004E">
        <w:t>теорії</w:t>
      </w:r>
      <w:r>
        <w:t xml:space="preserve"> </w:t>
      </w:r>
      <w:r w:rsidRPr="0094004E">
        <w:t>дають</w:t>
      </w:r>
      <w:r>
        <w:t xml:space="preserve"> </w:t>
      </w:r>
      <w:r w:rsidRPr="0094004E">
        <w:t>нам</w:t>
      </w:r>
      <w:r>
        <w:t xml:space="preserve"> </w:t>
      </w:r>
      <w:r w:rsidRPr="0094004E">
        <w:t>уявлення</w:t>
      </w:r>
      <w:r>
        <w:t xml:space="preserve"> </w:t>
      </w:r>
      <w:r w:rsidRPr="0094004E">
        <w:t>про</w:t>
      </w:r>
      <w:r>
        <w:t xml:space="preserve"> </w:t>
      </w:r>
      <w:r w:rsidRPr="0094004E">
        <w:t>те,</w:t>
      </w:r>
      <w:r>
        <w:t xml:space="preserve"> </w:t>
      </w:r>
      <w:r w:rsidRPr="0094004E">
        <w:t>які</w:t>
      </w:r>
      <w:r>
        <w:t xml:space="preserve"> </w:t>
      </w:r>
      <w:r w:rsidRPr="0094004E">
        <w:t>фактори</w:t>
      </w:r>
      <w:r>
        <w:t xml:space="preserve"> </w:t>
      </w:r>
      <w:r w:rsidRPr="0094004E">
        <w:t>впливають</w:t>
      </w:r>
      <w:r>
        <w:t xml:space="preserve"> </w:t>
      </w:r>
      <w:r w:rsidRPr="0094004E">
        <w:t>на</w:t>
      </w:r>
      <w:r>
        <w:t xml:space="preserve"> </w:t>
      </w:r>
      <w:r w:rsidRPr="0094004E">
        <w:t>людей</w:t>
      </w:r>
      <w:r>
        <w:t xml:space="preserve"> </w:t>
      </w:r>
      <w:r w:rsidRPr="0094004E">
        <w:t>та</w:t>
      </w:r>
      <w:r>
        <w:t xml:space="preserve"> </w:t>
      </w:r>
      <w:r w:rsidRPr="0094004E">
        <w:t>що</w:t>
      </w:r>
      <w:r>
        <w:t xml:space="preserve"> </w:t>
      </w:r>
      <w:r w:rsidRPr="0094004E">
        <w:t>їх</w:t>
      </w:r>
      <w:r>
        <w:t xml:space="preserve">  </w:t>
      </w:r>
      <w:r w:rsidRPr="0094004E">
        <w:t>спонукає.</w:t>
      </w:r>
    </w:p>
    <w:p w14:paraId="1C687915" w14:textId="77777777" w:rsidR="00BC625A" w:rsidRPr="0094004E" w:rsidRDefault="00BC625A" w:rsidP="00BC625A">
      <w:pPr>
        <w:spacing w:after="0" w:line="360" w:lineRule="auto"/>
        <w:ind w:firstLine="567"/>
        <w:jc w:val="both"/>
      </w:pPr>
      <w:r w:rsidRPr="0094004E">
        <w:t>Теорія</w:t>
      </w:r>
      <w:r>
        <w:t xml:space="preserve"> </w:t>
      </w:r>
      <w:r w:rsidRPr="0094004E">
        <w:t>мотивації</w:t>
      </w:r>
      <w:r>
        <w:t xml:space="preserve"> – </w:t>
      </w:r>
      <w:r w:rsidRPr="0094004E">
        <w:t>це</w:t>
      </w:r>
      <w:r>
        <w:rPr>
          <w:lang w:val="ru-RU"/>
        </w:rPr>
        <w:t xml:space="preserve"> </w:t>
      </w:r>
      <w:r w:rsidRPr="0094004E">
        <w:t>підхід</w:t>
      </w:r>
      <w:r>
        <w:t xml:space="preserve"> </w:t>
      </w:r>
      <w:r w:rsidRPr="0094004E">
        <w:t>до</w:t>
      </w:r>
      <w:r>
        <w:t xml:space="preserve"> </w:t>
      </w:r>
      <w:r w:rsidRPr="0094004E">
        <w:t>розуміння</w:t>
      </w:r>
      <w:r>
        <w:t xml:space="preserve"> </w:t>
      </w:r>
      <w:r w:rsidRPr="0094004E">
        <w:t>мотивації</w:t>
      </w:r>
      <w:r>
        <w:t xml:space="preserve"> </w:t>
      </w:r>
      <w:r w:rsidRPr="0094004E">
        <w:t>людини</w:t>
      </w:r>
      <w:r>
        <w:t xml:space="preserve"> </w:t>
      </w:r>
      <w:r w:rsidRPr="0094004E">
        <w:t>і</w:t>
      </w:r>
      <w:r>
        <w:t xml:space="preserve"> </w:t>
      </w:r>
      <w:r w:rsidRPr="0094004E">
        <w:t>її</w:t>
      </w:r>
      <w:r>
        <w:t xml:space="preserve"> </w:t>
      </w:r>
      <w:r w:rsidRPr="0094004E">
        <w:t>впливу</w:t>
      </w:r>
      <w:r>
        <w:t xml:space="preserve"> </w:t>
      </w:r>
      <w:r w:rsidRPr="0094004E">
        <w:t>на</w:t>
      </w:r>
      <w:r>
        <w:t xml:space="preserve"> </w:t>
      </w:r>
      <w:r w:rsidRPr="0094004E">
        <w:t>поведінку,</w:t>
      </w:r>
      <w:r>
        <w:t xml:space="preserve"> </w:t>
      </w:r>
      <w:r w:rsidRPr="0094004E">
        <w:t>як</w:t>
      </w:r>
      <w:r>
        <w:t xml:space="preserve"> </w:t>
      </w:r>
      <w:r w:rsidRPr="0094004E">
        <w:t>в</w:t>
      </w:r>
      <w:r>
        <w:t xml:space="preserve"> </w:t>
      </w:r>
      <w:r w:rsidRPr="0094004E">
        <w:t>особистому,</w:t>
      </w:r>
      <w:r>
        <w:t xml:space="preserve"> </w:t>
      </w:r>
      <w:r w:rsidRPr="0094004E">
        <w:t>так</w:t>
      </w:r>
      <w:r>
        <w:t xml:space="preserve"> </w:t>
      </w:r>
      <w:r w:rsidRPr="0094004E">
        <w:t>і</w:t>
      </w:r>
      <w:r>
        <w:t xml:space="preserve"> </w:t>
      </w:r>
      <w:r w:rsidRPr="0094004E">
        <w:t>в</w:t>
      </w:r>
      <w:r>
        <w:t xml:space="preserve"> </w:t>
      </w:r>
      <w:r w:rsidRPr="0094004E">
        <w:t>професійному</w:t>
      </w:r>
      <w:r>
        <w:t xml:space="preserve"> </w:t>
      </w:r>
      <w:r w:rsidRPr="0094004E">
        <w:t>житті.</w:t>
      </w:r>
      <w:r>
        <w:t xml:space="preserve"> </w:t>
      </w:r>
      <w:r w:rsidRPr="0094004E">
        <w:t>Це</w:t>
      </w:r>
      <w:r>
        <w:t xml:space="preserve"> </w:t>
      </w:r>
      <w:r w:rsidRPr="0094004E">
        <w:t>надзвичайно</w:t>
      </w:r>
      <w:r>
        <w:t xml:space="preserve"> </w:t>
      </w:r>
      <w:r w:rsidRPr="0094004E">
        <w:t>важливо</w:t>
      </w:r>
      <w:r>
        <w:t xml:space="preserve"> </w:t>
      </w:r>
      <w:r w:rsidRPr="0094004E">
        <w:t>для</w:t>
      </w:r>
      <w:r>
        <w:t xml:space="preserve"> </w:t>
      </w:r>
      <w:r w:rsidRPr="0094004E">
        <w:t>будь-якого</w:t>
      </w:r>
      <w:r>
        <w:t xml:space="preserve"> </w:t>
      </w:r>
      <w:r w:rsidRPr="0094004E">
        <w:t>аспекту</w:t>
      </w:r>
      <w:r>
        <w:t xml:space="preserve"> </w:t>
      </w:r>
      <w:r w:rsidRPr="0094004E">
        <w:t>суспільства,</w:t>
      </w:r>
      <w:r>
        <w:t xml:space="preserve"> </w:t>
      </w:r>
      <w:r w:rsidRPr="0094004E">
        <w:t>зокрема</w:t>
      </w:r>
      <w:r>
        <w:t xml:space="preserve"> </w:t>
      </w:r>
      <w:r w:rsidRPr="0094004E">
        <w:t>для</w:t>
      </w:r>
      <w:r>
        <w:t xml:space="preserve"> </w:t>
      </w:r>
      <w:r w:rsidRPr="0094004E">
        <w:t>бізнесу</w:t>
      </w:r>
      <w:r>
        <w:t xml:space="preserve"> </w:t>
      </w:r>
      <w:r w:rsidRPr="0094004E">
        <w:t>та</w:t>
      </w:r>
      <w:r>
        <w:t xml:space="preserve"> </w:t>
      </w:r>
      <w:r w:rsidRPr="0094004E">
        <w:t>управління.</w:t>
      </w:r>
      <w:r>
        <w:t xml:space="preserve"> </w:t>
      </w:r>
      <w:r w:rsidRPr="0094004E">
        <w:t>Мотивація</w:t>
      </w:r>
      <w:r>
        <w:t xml:space="preserve"> </w:t>
      </w:r>
      <w:r w:rsidRPr="0094004E">
        <w:t>відіграє</w:t>
      </w:r>
      <w:r>
        <w:t xml:space="preserve"> </w:t>
      </w:r>
      <w:r w:rsidRPr="0094004E">
        <w:t>вирішальну</w:t>
      </w:r>
      <w:r>
        <w:t xml:space="preserve"> </w:t>
      </w:r>
      <w:r w:rsidRPr="0094004E">
        <w:t>роль</w:t>
      </w:r>
      <w:r>
        <w:t xml:space="preserve"> </w:t>
      </w:r>
      <w:r w:rsidRPr="0094004E">
        <w:t>у</w:t>
      </w:r>
      <w:r>
        <w:t xml:space="preserve"> </w:t>
      </w:r>
      <w:r w:rsidRPr="0094004E">
        <w:t>створенні</w:t>
      </w:r>
      <w:r>
        <w:t xml:space="preserve"> </w:t>
      </w:r>
      <w:r w:rsidRPr="0094004E">
        <w:t>більш</w:t>
      </w:r>
      <w:r>
        <w:t xml:space="preserve"> </w:t>
      </w:r>
      <w:r w:rsidRPr="0094004E">
        <w:lastRenderedPageBreak/>
        <w:t>прибуткового</w:t>
      </w:r>
      <w:r>
        <w:t xml:space="preserve"> </w:t>
      </w:r>
      <w:r w:rsidRPr="0094004E">
        <w:t>колективу,</w:t>
      </w:r>
      <w:r>
        <w:t xml:space="preserve"> </w:t>
      </w:r>
      <w:r w:rsidRPr="0094004E">
        <w:t>оскільки</w:t>
      </w:r>
      <w:r>
        <w:t xml:space="preserve"> </w:t>
      </w:r>
      <w:r w:rsidRPr="0094004E">
        <w:t>мотивовані</w:t>
      </w:r>
      <w:r>
        <w:t xml:space="preserve"> </w:t>
      </w:r>
      <w:r w:rsidRPr="0094004E">
        <w:t>співробітники</w:t>
      </w:r>
      <w:r>
        <w:t xml:space="preserve"> </w:t>
      </w:r>
      <w:r w:rsidRPr="0094004E">
        <w:t>є</w:t>
      </w:r>
      <w:r>
        <w:t xml:space="preserve"> </w:t>
      </w:r>
      <w:r w:rsidRPr="0094004E">
        <w:t>більш</w:t>
      </w:r>
      <w:r>
        <w:t xml:space="preserve"> </w:t>
      </w:r>
      <w:r w:rsidRPr="0094004E">
        <w:t>продуктивними</w:t>
      </w:r>
      <w:r>
        <w:t xml:space="preserve"> </w:t>
      </w:r>
      <w:r w:rsidRPr="00483235">
        <w:t>[</w:t>
      </w:r>
      <w:r>
        <w:t>26</w:t>
      </w:r>
      <w:r w:rsidRPr="00483235">
        <w:t>]</w:t>
      </w:r>
      <w:r w:rsidRPr="0094004E">
        <w:t>.</w:t>
      </w:r>
    </w:p>
    <w:p w14:paraId="6EF9E781" w14:textId="77777777" w:rsidR="00BC625A" w:rsidRPr="0094004E" w:rsidRDefault="00BC625A" w:rsidP="00BC625A">
      <w:pPr>
        <w:spacing w:after="0" w:line="360" w:lineRule="auto"/>
        <w:ind w:firstLine="567"/>
        <w:jc w:val="both"/>
      </w:pPr>
      <w:r w:rsidRPr="0094004E">
        <w:t>У</w:t>
      </w:r>
      <w:r>
        <w:t xml:space="preserve"> </w:t>
      </w:r>
      <w:r w:rsidRPr="0094004E">
        <w:t>науковій</w:t>
      </w:r>
      <w:r>
        <w:t xml:space="preserve"> </w:t>
      </w:r>
      <w:r w:rsidRPr="0094004E">
        <w:t>соціально-психологічній</w:t>
      </w:r>
      <w:r>
        <w:t xml:space="preserve"> </w:t>
      </w:r>
      <w:r w:rsidRPr="0094004E">
        <w:t>літературі</w:t>
      </w:r>
      <w:r>
        <w:t xml:space="preserve"> </w:t>
      </w:r>
      <w:r w:rsidRPr="0094004E">
        <w:t>існують</w:t>
      </w:r>
      <w:r>
        <w:t xml:space="preserve"> </w:t>
      </w:r>
      <w:r w:rsidRPr="0094004E">
        <w:t>різні</w:t>
      </w:r>
      <w:r>
        <w:t xml:space="preserve"> </w:t>
      </w:r>
      <w:r w:rsidRPr="0094004E">
        <w:t>теорії</w:t>
      </w:r>
      <w:r>
        <w:t xml:space="preserve"> </w:t>
      </w:r>
      <w:r w:rsidRPr="0094004E">
        <w:t>мотивації,</w:t>
      </w:r>
      <w:r>
        <w:t xml:space="preserve"> </w:t>
      </w:r>
      <w:r w:rsidRPr="0094004E">
        <w:t>які</w:t>
      </w:r>
      <w:r>
        <w:t xml:space="preserve"> </w:t>
      </w:r>
      <w:r w:rsidRPr="0094004E">
        <w:t>часто</w:t>
      </w:r>
      <w:r>
        <w:t xml:space="preserve"> </w:t>
      </w:r>
      <w:r w:rsidRPr="0094004E">
        <w:t>конкурують</w:t>
      </w:r>
      <w:r>
        <w:t xml:space="preserve"> </w:t>
      </w:r>
      <w:r w:rsidRPr="0094004E">
        <w:t>між</w:t>
      </w:r>
      <w:r>
        <w:t xml:space="preserve"> </w:t>
      </w:r>
      <w:r w:rsidRPr="0094004E">
        <w:t>собою,</w:t>
      </w:r>
      <w:r>
        <w:t xml:space="preserve"> </w:t>
      </w:r>
      <w:r w:rsidRPr="0094004E">
        <w:t>але</w:t>
      </w:r>
      <w:r>
        <w:t xml:space="preserve"> </w:t>
      </w:r>
      <w:r w:rsidRPr="0094004E">
        <w:t>водночас</w:t>
      </w:r>
      <w:r>
        <w:t xml:space="preserve"> </w:t>
      </w:r>
      <w:r w:rsidRPr="0094004E">
        <w:t>доповнюють</w:t>
      </w:r>
      <w:r>
        <w:t xml:space="preserve"> </w:t>
      </w:r>
      <w:r w:rsidRPr="0094004E">
        <w:t>одна</w:t>
      </w:r>
      <w:r>
        <w:t xml:space="preserve"> </w:t>
      </w:r>
      <w:r w:rsidRPr="0094004E">
        <w:t>одну.</w:t>
      </w:r>
      <w:r>
        <w:t xml:space="preserve"> </w:t>
      </w:r>
      <w:r w:rsidRPr="0094004E">
        <w:t>Однак</w:t>
      </w:r>
      <w:r>
        <w:t xml:space="preserve"> </w:t>
      </w:r>
      <w:r w:rsidRPr="0094004E">
        <w:t>загальна</w:t>
      </w:r>
      <w:r>
        <w:t xml:space="preserve"> </w:t>
      </w:r>
      <w:r w:rsidRPr="0094004E">
        <w:t>суть</w:t>
      </w:r>
      <w:r>
        <w:t xml:space="preserve"> </w:t>
      </w:r>
      <w:r w:rsidRPr="0094004E">
        <w:t>цих</w:t>
      </w:r>
      <w:r>
        <w:t xml:space="preserve"> </w:t>
      </w:r>
      <w:r w:rsidRPr="0094004E">
        <w:t>теорій</w:t>
      </w:r>
      <w:r>
        <w:t xml:space="preserve"> </w:t>
      </w:r>
      <w:r w:rsidRPr="0094004E">
        <w:t>полягає</w:t>
      </w:r>
      <w:r>
        <w:t xml:space="preserve"> </w:t>
      </w:r>
      <w:r w:rsidRPr="0094004E">
        <w:t>в</w:t>
      </w:r>
      <w:r>
        <w:t xml:space="preserve"> </w:t>
      </w:r>
      <w:r w:rsidRPr="0094004E">
        <w:t>тому,</w:t>
      </w:r>
      <w:r>
        <w:t xml:space="preserve"> </w:t>
      </w:r>
      <w:r w:rsidRPr="0094004E">
        <w:t>що</w:t>
      </w:r>
      <w:r>
        <w:t xml:space="preserve"> </w:t>
      </w:r>
      <w:r w:rsidRPr="0094004E">
        <w:t>досягнення</w:t>
      </w:r>
      <w:r>
        <w:t xml:space="preserve"> </w:t>
      </w:r>
      <w:r w:rsidRPr="0094004E">
        <w:t>результатів</w:t>
      </w:r>
      <w:r>
        <w:t xml:space="preserve"> </w:t>
      </w:r>
      <w:r w:rsidRPr="0094004E">
        <w:t>праці</w:t>
      </w:r>
      <w:r>
        <w:t xml:space="preserve"> </w:t>
      </w:r>
      <w:r w:rsidRPr="0094004E">
        <w:t>залежить</w:t>
      </w:r>
      <w:r>
        <w:t xml:space="preserve"> </w:t>
      </w:r>
      <w:r w:rsidRPr="0094004E">
        <w:t>від</w:t>
      </w:r>
      <w:r>
        <w:t xml:space="preserve"> </w:t>
      </w:r>
      <w:r w:rsidRPr="0094004E">
        <w:t>розуміння</w:t>
      </w:r>
      <w:r>
        <w:t xml:space="preserve"> </w:t>
      </w:r>
      <w:r w:rsidRPr="0094004E">
        <w:t>особливостей</w:t>
      </w:r>
      <w:r>
        <w:t xml:space="preserve"> </w:t>
      </w:r>
      <w:r w:rsidRPr="0094004E">
        <w:t>мотивації</w:t>
      </w:r>
      <w:r>
        <w:t xml:space="preserve"> </w:t>
      </w:r>
      <w:r w:rsidRPr="0094004E">
        <w:t>людей,</w:t>
      </w:r>
      <w:r>
        <w:t xml:space="preserve"> </w:t>
      </w:r>
      <w:r w:rsidRPr="0094004E">
        <w:t>які</w:t>
      </w:r>
      <w:r>
        <w:t xml:space="preserve"> </w:t>
      </w:r>
      <w:r w:rsidRPr="0094004E">
        <w:t>створюють</w:t>
      </w:r>
      <w:r>
        <w:t xml:space="preserve"> </w:t>
      </w:r>
      <w:r w:rsidRPr="0094004E">
        <w:t>ці</w:t>
      </w:r>
      <w:r>
        <w:t xml:space="preserve"> </w:t>
      </w:r>
      <w:r w:rsidRPr="0094004E">
        <w:t>результати.</w:t>
      </w:r>
      <w:r>
        <w:t xml:space="preserve"> </w:t>
      </w:r>
      <w:r w:rsidRPr="0094004E">
        <w:t>Тому</w:t>
      </w:r>
      <w:r>
        <w:t xml:space="preserve"> </w:t>
      </w:r>
      <w:r w:rsidRPr="0094004E">
        <w:t>велику</w:t>
      </w:r>
      <w:r>
        <w:t xml:space="preserve"> </w:t>
      </w:r>
      <w:r w:rsidRPr="0094004E">
        <w:t>увагу</w:t>
      </w:r>
      <w:r>
        <w:t xml:space="preserve"> </w:t>
      </w:r>
      <w:r w:rsidRPr="0094004E">
        <w:t>на</w:t>
      </w:r>
      <w:r>
        <w:t xml:space="preserve"> </w:t>
      </w:r>
      <w:r w:rsidRPr="0094004E">
        <w:t>собі</w:t>
      </w:r>
      <w:r>
        <w:t xml:space="preserve"> </w:t>
      </w:r>
      <w:r w:rsidRPr="0094004E">
        <w:t>заслуговують</w:t>
      </w:r>
      <w:r>
        <w:t xml:space="preserve"> </w:t>
      </w:r>
      <w:r w:rsidRPr="0094004E">
        <w:t>керівники,</w:t>
      </w:r>
      <w:r>
        <w:t xml:space="preserve"> </w:t>
      </w:r>
      <w:r w:rsidRPr="0094004E">
        <w:t>психологи,</w:t>
      </w:r>
      <w:r>
        <w:t xml:space="preserve"> </w:t>
      </w:r>
      <w:r w:rsidRPr="0094004E">
        <w:t>викладачі</w:t>
      </w:r>
      <w:r>
        <w:t xml:space="preserve"> </w:t>
      </w:r>
      <w:r w:rsidRPr="0094004E">
        <w:t>та</w:t>
      </w:r>
      <w:r>
        <w:t xml:space="preserve"> </w:t>
      </w:r>
      <w:r w:rsidRPr="0094004E">
        <w:t>інші</w:t>
      </w:r>
      <w:r>
        <w:t xml:space="preserve"> </w:t>
      </w:r>
      <w:r w:rsidRPr="0094004E">
        <w:t>фахівці.</w:t>
      </w:r>
    </w:p>
    <w:p w14:paraId="043327A5" w14:textId="77777777" w:rsidR="00BC625A" w:rsidRPr="0094004E" w:rsidRDefault="00BC625A" w:rsidP="00BC625A">
      <w:pPr>
        <w:spacing w:after="0" w:line="360" w:lineRule="auto"/>
        <w:ind w:firstLine="567"/>
        <w:jc w:val="both"/>
      </w:pPr>
      <w:r w:rsidRPr="0094004E">
        <w:t>На</w:t>
      </w:r>
      <w:r>
        <w:t xml:space="preserve"> </w:t>
      </w:r>
      <w:r w:rsidRPr="0094004E">
        <w:t>сьогоднішній</w:t>
      </w:r>
      <w:r>
        <w:t xml:space="preserve"> </w:t>
      </w:r>
      <w:r w:rsidRPr="0094004E">
        <w:t>день</w:t>
      </w:r>
      <w:r>
        <w:t xml:space="preserve"> </w:t>
      </w:r>
      <w:r w:rsidRPr="0094004E">
        <w:t>всі</w:t>
      </w:r>
      <w:r>
        <w:t xml:space="preserve"> </w:t>
      </w:r>
      <w:r w:rsidRPr="0094004E">
        <w:t>теорії</w:t>
      </w:r>
      <w:r>
        <w:t xml:space="preserve"> </w:t>
      </w:r>
      <w:r w:rsidRPr="0094004E">
        <w:t>мотивації</w:t>
      </w:r>
      <w:r>
        <w:t xml:space="preserve"> </w:t>
      </w:r>
      <w:r w:rsidRPr="0094004E">
        <w:t>можна</w:t>
      </w:r>
      <w:r>
        <w:t xml:space="preserve"> </w:t>
      </w:r>
      <w:r w:rsidRPr="0094004E">
        <w:t>поділити</w:t>
      </w:r>
      <w:r>
        <w:t xml:space="preserve"> </w:t>
      </w:r>
      <w:r w:rsidRPr="0094004E">
        <w:t>на</w:t>
      </w:r>
      <w:r>
        <w:t xml:space="preserve"> </w:t>
      </w:r>
      <w:r w:rsidRPr="0094004E">
        <w:t>три</w:t>
      </w:r>
      <w:r>
        <w:t xml:space="preserve"> </w:t>
      </w:r>
      <w:r w:rsidRPr="0094004E">
        <w:t>групи:</w:t>
      </w:r>
    </w:p>
    <w:p w14:paraId="39848815" w14:textId="77777777" w:rsidR="00BC625A" w:rsidRPr="0094004E" w:rsidRDefault="00BC625A" w:rsidP="00BC625A">
      <w:pPr>
        <w:pStyle w:val="a3"/>
        <w:numPr>
          <w:ilvl w:val="0"/>
          <w:numId w:val="3"/>
        </w:numPr>
        <w:spacing w:after="0" w:line="360" w:lineRule="auto"/>
        <w:ind w:left="0" w:firstLine="567"/>
        <w:jc w:val="both"/>
      </w:pPr>
      <w:r w:rsidRPr="0094004E">
        <w:t>Первинні</w:t>
      </w:r>
      <w:r>
        <w:t xml:space="preserve"> </w:t>
      </w:r>
      <w:r w:rsidRPr="0094004E">
        <w:t>теорії,</w:t>
      </w:r>
      <w:r>
        <w:t xml:space="preserve"> </w:t>
      </w:r>
      <w:r w:rsidRPr="0094004E">
        <w:t>які</w:t>
      </w:r>
      <w:r>
        <w:t xml:space="preserve"> </w:t>
      </w:r>
      <w:r w:rsidRPr="0094004E">
        <w:t>базуються</w:t>
      </w:r>
      <w:r>
        <w:t xml:space="preserve"> </w:t>
      </w:r>
      <w:r w:rsidRPr="0094004E">
        <w:t>на</w:t>
      </w:r>
      <w:r>
        <w:t xml:space="preserve"> </w:t>
      </w:r>
      <w:r w:rsidRPr="0094004E">
        <w:t>історичному</w:t>
      </w:r>
      <w:r>
        <w:t xml:space="preserve"> </w:t>
      </w:r>
      <w:r w:rsidRPr="0094004E">
        <w:t>досвіді</w:t>
      </w:r>
      <w:r>
        <w:t xml:space="preserve"> </w:t>
      </w:r>
      <w:r w:rsidRPr="0094004E">
        <w:t>поведінки</w:t>
      </w:r>
      <w:r>
        <w:t xml:space="preserve"> </w:t>
      </w:r>
      <w:r w:rsidRPr="0094004E">
        <w:t>людини</w:t>
      </w:r>
      <w:r>
        <w:t xml:space="preserve"> </w:t>
      </w:r>
      <w:r w:rsidRPr="0094004E">
        <w:t>в</w:t>
      </w:r>
      <w:r>
        <w:t xml:space="preserve"> </w:t>
      </w:r>
      <w:r w:rsidRPr="0094004E">
        <w:t>процесі</w:t>
      </w:r>
      <w:r>
        <w:t xml:space="preserve"> </w:t>
      </w:r>
      <w:r w:rsidRPr="0094004E">
        <w:t>праці.</w:t>
      </w:r>
    </w:p>
    <w:p w14:paraId="2C656EBD" w14:textId="77777777" w:rsidR="00BC625A" w:rsidRPr="0094004E" w:rsidRDefault="00BC625A" w:rsidP="00BC625A">
      <w:pPr>
        <w:pStyle w:val="a3"/>
        <w:numPr>
          <w:ilvl w:val="0"/>
          <w:numId w:val="3"/>
        </w:numPr>
        <w:spacing w:after="0" w:line="360" w:lineRule="auto"/>
        <w:ind w:left="0" w:firstLine="567"/>
        <w:jc w:val="both"/>
      </w:pPr>
      <w:r w:rsidRPr="0094004E">
        <w:t>Змістовні</w:t>
      </w:r>
      <w:r>
        <w:t xml:space="preserve"> </w:t>
      </w:r>
      <w:r w:rsidRPr="0094004E">
        <w:t>теорії,</w:t>
      </w:r>
      <w:r>
        <w:t xml:space="preserve"> </w:t>
      </w:r>
      <w:r w:rsidRPr="0094004E">
        <w:t>що</w:t>
      </w:r>
      <w:r>
        <w:t xml:space="preserve"> </w:t>
      </w:r>
      <w:r w:rsidRPr="0094004E">
        <w:t>відображають</w:t>
      </w:r>
      <w:r>
        <w:t xml:space="preserve"> </w:t>
      </w:r>
      <w:r w:rsidRPr="0094004E">
        <w:t>сутність</w:t>
      </w:r>
      <w:r>
        <w:t xml:space="preserve"> </w:t>
      </w:r>
      <w:r w:rsidRPr="0094004E">
        <w:t>потреб</w:t>
      </w:r>
      <w:r>
        <w:t xml:space="preserve"> </w:t>
      </w:r>
      <w:r w:rsidRPr="0094004E">
        <w:t>людини</w:t>
      </w:r>
      <w:r>
        <w:t xml:space="preserve"> </w:t>
      </w:r>
      <w:r w:rsidRPr="0094004E">
        <w:t>у</w:t>
      </w:r>
      <w:r>
        <w:t xml:space="preserve"> </w:t>
      </w:r>
      <w:r w:rsidRPr="0094004E">
        <w:t>процесі</w:t>
      </w:r>
      <w:r>
        <w:t xml:space="preserve"> </w:t>
      </w:r>
      <w:r w:rsidRPr="0094004E">
        <w:t>життєдіяльності.</w:t>
      </w:r>
    </w:p>
    <w:p w14:paraId="4A560BB8" w14:textId="77777777" w:rsidR="00BC625A" w:rsidRPr="0094004E" w:rsidRDefault="00BC625A" w:rsidP="00BC625A">
      <w:pPr>
        <w:pStyle w:val="a3"/>
        <w:numPr>
          <w:ilvl w:val="0"/>
          <w:numId w:val="3"/>
        </w:numPr>
        <w:spacing w:after="0" w:line="360" w:lineRule="auto"/>
        <w:ind w:left="0" w:firstLine="567"/>
        <w:jc w:val="both"/>
      </w:pPr>
      <w:r w:rsidRPr="0094004E">
        <w:t>Процесуальні</w:t>
      </w:r>
      <w:r>
        <w:t xml:space="preserve"> </w:t>
      </w:r>
      <w:r w:rsidRPr="0094004E">
        <w:t>теорії,</w:t>
      </w:r>
      <w:r>
        <w:t xml:space="preserve"> </w:t>
      </w:r>
      <w:r w:rsidRPr="0094004E">
        <w:t>що</w:t>
      </w:r>
      <w:r>
        <w:t xml:space="preserve"> </w:t>
      </w:r>
      <w:r w:rsidRPr="0094004E">
        <w:t>ставлять</w:t>
      </w:r>
      <w:r>
        <w:t xml:space="preserve"> </w:t>
      </w:r>
      <w:r w:rsidRPr="0094004E">
        <w:t>у</w:t>
      </w:r>
      <w:r>
        <w:t xml:space="preserve"> </w:t>
      </w:r>
      <w:r w:rsidRPr="0094004E">
        <w:t>центр</w:t>
      </w:r>
      <w:r>
        <w:t xml:space="preserve"> </w:t>
      </w:r>
      <w:r w:rsidRPr="0094004E">
        <w:t>уваги</w:t>
      </w:r>
      <w:r>
        <w:t xml:space="preserve"> </w:t>
      </w:r>
      <w:r w:rsidRPr="0094004E">
        <w:t>сам</w:t>
      </w:r>
      <w:r>
        <w:t xml:space="preserve"> </w:t>
      </w:r>
      <w:r w:rsidRPr="0094004E">
        <w:t>процес</w:t>
      </w:r>
      <w:r>
        <w:t xml:space="preserve"> </w:t>
      </w:r>
      <w:r w:rsidRPr="0094004E">
        <w:t>винагородження</w:t>
      </w:r>
      <w:r>
        <w:t xml:space="preserve"> </w:t>
      </w:r>
      <w:r w:rsidRPr="0094004E">
        <w:t>працівників</w:t>
      </w:r>
      <w:r>
        <w:t xml:space="preserve"> </w:t>
      </w:r>
      <w:r w:rsidRPr="0094004E">
        <w:t>за</w:t>
      </w:r>
      <w:r>
        <w:t xml:space="preserve"> </w:t>
      </w:r>
      <w:r w:rsidRPr="0094004E">
        <w:t>їхні</w:t>
      </w:r>
      <w:r>
        <w:t xml:space="preserve"> </w:t>
      </w:r>
      <w:r w:rsidRPr="0094004E">
        <w:t>результати</w:t>
      </w:r>
      <w:r>
        <w:t xml:space="preserve"> </w:t>
      </w:r>
      <w:r w:rsidRPr="0094004E">
        <w:t>трудової</w:t>
      </w:r>
      <w:r>
        <w:t xml:space="preserve"> </w:t>
      </w:r>
      <w:r w:rsidRPr="0094004E">
        <w:t>діяльності</w:t>
      </w:r>
      <w:r>
        <w:t xml:space="preserve"> </w:t>
      </w:r>
      <w:r w:rsidRPr="00483235">
        <w:rPr>
          <w:lang w:val="ru-RU"/>
        </w:rPr>
        <w:t>[</w:t>
      </w:r>
      <w:r>
        <w:rPr>
          <w:lang w:val="ru-RU"/>
        </w:rPr>
        <w:t>26</w:t>
      </w:r>
      <w:r w:rsidRPr="00483235">
        <w:rPr>
          <w:lang w:val="ru-RU"/>
        </w:rPr>
        <w:t>]</w:t>
      </w:r>
      <w:r w:rsidRPr="0094004E">
        <w:t>.</w:t>
      </w:r>
    </w:p>
    <w:p w14:paraId="620C817C" w14:textId="77777777" w:rsidR="00BC625A" w:rsidRPr="0094004E" w:rsidRDefault="00BC625A" w:rsidP="00BC625A">
      <w:pPr>
        <w:spacing w:after="0" w:line="360" w:lineRule="auto"/>
        <w:ind w:firstLine="567"/>
        <w:jc w:val="both"/>
      </w:pPr>
      <w:r w:rsidRPr="0094004E">
        <w:t>Первинні</w:t>
      </w:r>
      <w:r>
        <w:t xml:space="preserve"> </w:t>
      </w:r>
      <w:r w:rsidRPr="0094004E">
        <w:t>теорії</w:t>
      </w:r>
      <w:r>
        <w:t xml:space="preserve"> </w:t>
      </w:r>
      <w:r w:rsidRPr="0094004E">
        <w:t>мотивації</w:t>
      </w:r>
      <w:r>
        <w:t xml:space="preserve"> </w:t>
      </w:r>
      <w:r w:rsidRPr="0094004E">
        <w:t>припускають,</w:t>
      </w:r>
      <w:r>
        <w:t xml:space="preserve"> </w:t>
      </w:r>
      <w:r w:rsidRPr="0094004E">
        <w:t>що</w:t>
      </w:r>
      <w:r>
        <w:t xml:space="preserve"> </w:t>
      </w:r>
      <w:r w:rsidRPr="0094004E">
        <w:t>людей</w:t>
      </w:r>
      <w:r>
        <w:t xml:space="preserve"> </w:t>
      </w:r>
      <w:r w:rsidRPr="0094004E">
        <w:t>спонукають</w:t>
      </w:r>
      <w:r>
        <w:t xml:space="preserve"> </w:t>
      </w:r>
      <w:r w:rsidRPr="0094004E">
        <w:t>до</w:t>
      </w:r>
      <w:r>
        <w:t xml:space="preserve"> </w:t>
      </w:r>
      <w:r w:rsidRPr="0094004E">
        <w:t>праці</w:t>
      </w:r>
      <w:r>
        <w:t xml:space="preserve"> </w:t>
      </w:r>
      <w:r w:rsidRPr="0094004E">
        <w:t>певні</w:t>
      </w:r>
      <w:r>
        <w:t xml:space="preserve"> </w:t>
      </w:r>
      <w:r w:rsidRPr="0094004E">
        <w:t>мотиви</w:t>
      </w:r>
      <w:r>
        <w:t xml:space="preserve"> </w:t>
      </w:r>
      <w:r w:rsidRPr="0094004E">
        <w:t>та</w:t>
      </w:r>
      <w:r>
        <w:t xml:space="preserve"> </w:t>
      </w:r>
      <w:r w:rsidRPr="0094004E">
        <w:t>потреби,</w:t>
      </w:r>
      <w:r>
        <w:t xml:space="preserve"> </w:t>
      </w:r>
      <w:r w:rsidRPr="0094004E">
        <w:t>які</w:t>
      </w:r>
      <w:r>
        <w:t xml:space="preserve"> </w:t>
      </w:r>
      <w:r w:rsidRPr="0094004E">
        <w:t>виникли</w:t>
      </w:r>
      <w:r>
        <w:t xml:space="preserve"> </w:t>
      </w:r>
      <w:r w:rsidRPr="0094004E">
        <w:t>на</w:t>
      </w:r>
      <w:r>
        <w:t xml:space="preserve"> </w:t>
      </w:r>
      <w:r w:rsidRPr="0094004E">
        <w:t>певному</w:t>
      </w:r>
      <w:r>
        <w:t xml:space="preserve"> </w:t>
      </w:r>
      <w:r w:rsidRPr="0094004E">
        <w:t>історичному</w:t>
      </w:r>
      <w:r>
        <w:t xml:space="preserve"> </w:t>
      </w:r>
      <w:r w:rsidRPr="0094004E">
        <w:t>етапі.</w:t>
      </w:r>
      <w:r>
        <w:t xml:space="preserve"> </w:t>
      </w:r>
      <w:r w:rsidRPr="0094004E">
        <w:t>Ці</w:t>
      </w:r>
      <w:r>
        <w:t xml:space="preserve"> </w:t>
      </w:r>
      <w:r w:rsidRPr="0094004E">
        <w:t>теорії</w:t>
      </w:r>
      <w:r>
        <w:t xml:space="preserve"> </w:t>
      </w:r>
      <w:r w:rsidRPr="0094004E">
        <w:t>були</w:t>
      </w:r>
      <w:r>
        <w:t xml:space="preserve"> </w:t>
      </w:r>
      <w:r w:rsidRPr="0094004E">
        <w:t>розроблені</w:t>
      </w:r>
      <w:r>
        <w:t xml:space="preserve"> </w:t>
      </w:r>
      <w:r w:rsidRPr="0094004E">
        <w:t>протягом</w:t>
      </w:r>
      <w:r>
        <w:t xml:space="preserve"> </w:t>
      </w:r>
      <w:r w:rsidRPr="0094004E">
        <w:t>ХХ</w:t>
      </w:r>
      <w:r>
        <w:t xml:space="preserve"> </w:t>
      </w:r>
      <w:r w:rsidRPr="0094004E">
        <w:t>століття</w:t>
      </w:r>
      <w:r>
        <w:t xml:space="preserve"> </w:t>
      </w:r>
      <w:r w:rsidRPr="0094004E">
        <w:t>і</w:t>
      </w:r>
      <w:r>
        <w:t xml:space="preserve"> </w:t>
      </w:r>
      <w:r w:rsidRPr="0094004E">
        <w:t>включають</w:t>
      </w:r>
      <w:r>
        <w:t xml:space="preserve"> </w:t>
      </w:r>
      <w:r w:rsidRPr="0094004E">
        <w:t>наступні</w:t>
      </w:r>
      <w:r>
        <w:t xml:space="preserve"> </w:t>
      </w:r>
      <w:r w:rsidRPr="0094004E">
        <w:t>основні</w:t>
      </w:r>
      <w:r>
        <w:t xml:space="preserve"> </w:t>
      </w:r>
      <w:r w:rsidRPr="0094004E">
        <w:t>концепції:</w:t>
      </w:r>
    </w:p>
    <w:p w14:paraId="14D0649D" w14:textId="77777777" w:rsidR="00BC625A" w:rsidRPr="0094004E" w:rsidRDefault="00BC625A" w:rsidP="00BC625A">
      <w:pPr>
        <w:spacing w:after="0" w:line="360" w:lineRule="auto"/>
        <w:ind w:firstLine="567"/>
        <w:jc w:val="both"/>
      </w:pPr>
      <w:r w:rsidRPr="0094004E">
        <w:t>Теорія</w:t>
      </w:r>
      <w:r>
        <w:t xml:space="preserve"> «</w:t>
      </w:r>
      <w:r w:rsidRPr="0094004E">
        <w:t>батога</w:t>
      </w:r>
      <w:r>
        <w:t xml:space="preserve"> </w:t>
      </w:r>
      <w:r w:rsidRPr="0094004E">
        <w:t>та</w:t>
      </w:r>
      <w:r>
        <w:t xml:space="preserve"> </w:t>
      </w:r>
      <w:r w:rsidRPr="0094004E">
        <w:t>пряника</w:t>
      </w:r>
      <w:r>
        <w:rPr>
          <w:lang w:val="ru-RU"/>
        </w:rPr>
        <w:t>»</w:t>
      </w:r>
      <w:r>
        <w:t xml:space="preserve"> </w:t>
      </w:r>
      <w:r w:rsidRPr="0094004E">
        <w:t>базується</w:t>
      </w:r>
      <w:r>
        <w:t xml:space="preserve"> </w:t>
      </w:r>
      <w:r w:rsidRPr="0094004E">
        <w:t>на</w:t>
      </w:r>
      <w:r>
        <w:t xml:space="preserve"> </w:t>
      </w:r>
      <w:r w:rsidRPr="0094004E">
        <w:t>мотивації</w:t>
      </w:r>
      <w:r>
        <w:t xml:space="preserve"> </w:t>
      </w:r>
      <w:r w:rsidRPr="0094004E">
        <w:t>персоналу</w:t>
      </w:r>
      <w:r>
        <w:t xml:space="preserve"> </w:t>
      </w:r>
      <w:r w:rsidRPr="0094004E">
        <w:t>шляхом</w:t>
      </w:r>
      <w:r>
        <w:t xml:space="preserve"> </w:t>
      </w:r>
      <w:r w:rsidRPr="0094004E">
        <w:t>застосування</w:t>
      </w:r>
      <w:r>
        <w:t xml:space="preserve"> </w:t>
      </w:r>
      <w:r w:rsidRPr="0094004E">
        <w:t>покарання</w:t>
      </w:r>
      <w:r>
        <w:t xml:space="preserve"> </w:t>
      </w:r>
      <w:r w:rsidRPr="0094004E">
        <w:t>та</w:t>
      </w:r>
      <w:r>
        <w:t xml:space="preserve"> </w:t>
      </w:r>
      <w:r w:rsidRPr="0094004E">
        <w:t>винагороди.</w:t>
      </w:r>
      <w:r>
        <w:t xml:space="preserve"> </w:t>
      </w:r>
      <w:r w:rsidRPr="0094004E">
        <w:t>Згідно</w:t>
      </w:r>
      <w:r>
        <w:t xml:space="preserve"> </w:t>
      </w:r>
      <w:r w:rsidRPr="0094004E">
        <w:t>з</w:t>
      </w:r>
      <w:r>
        <w:t xml:space="preserve"> </w:t>
      </w:r>
      <w:r w:rsidRPr="0094004E">
        <w:t>цією</w:t>
      </w:r>
      <w:r>
        <w:t xml:space="preserve"> </w:t>
      </w:r>
      <w:r w:rsidRPr="0094004E">
        <w:t>теорією,</w:t>
      </w:r>
      <w:r>
        <w:t xml:space="preserve"> </w:t>
      </w:r>
      <w:r w:rsidRPr="0094004E">
        <w:t>якщо</w:t>
      </w:r>
      <w:r>
        <w:t xml:space="preserve"> </w:t>
      </w:r>
      <w:r w:rsidRPr="0094004E">
        <w:t>працівник</w:t>
      </w:r>
      <w:r>
        <w:t xml:space="preserve"> </w:t>
      </w:r>
      <w:r w:rsidRPr="0094004E">
        <w:t>правильно</w:t>
      </w:r>
      <w:r>
        <w:t xml:space="preserve"> </w:t>
      </w:r>
      <w:r w:rsidRPr="0094004E">
        <w:t>виконує</w:t>
      </w:r>
      <w:r>
        <w:t xml:space="preserve"> </w:t>
      </w:r>
      <w:r w:rsidRPr="0094004E">
        <w:t>свої</w:t>
      </w:r>
      <w:r>
        <w:t xml:space="preserve"> </w:t>
      </w:r>
      <w:r w:rsidRPr="0094004E">
        <w:t>обов'язки,</w:t>
      </w:r>
      <w:r>
        <w:t xml:space="preserve"> </w:t>
      </w:r>
      <w:r w:rsidRPr="0094004E">
        <w:t>він</w:t>
      </w:r>
      <w:r>
        <w:t xml:space="preserve"> </w:t>
      </w:r>
      <w:r w:rsidRPr="0094004E">
        <w:t>отримує</w:t>
      </w:r>
      <w:r>
        <w:t xml:space="preserve"> </w:t>
      </w:r>
      <w:r w:rsidRPr="0094004E">
        <w:t>певні</w:t>
      </w:r>
      <w:r>
        <w:t xml:space="preserve"> </w:t>
      </w:r>
      <w:r w:rsidRPr="0094004E">
        <w:t>винагороди,</w:t>
      </w:r>
      <w:r>
        <w:t xml:space="preserve"> </w:t>
      </w:r>
      <w:r w:rsidRPr="0094004E">
        <w:t>а</w:t>
      </w:r>
      <w:r>
        <w:t xml:space="preserve"> </w:t>
      </w:r>
      <w:r w:rsidRPr="0094004E">
        <w:t>у</w:t>
      </w:r>
      <w:r>
        <w:t xml:space="preserve"> </w:t>
      </w:r>
      <w:r w:rsidRPr="0094004E">
        <w:t>разі</w:t>
      </w:r>
      <w:r>
        <w:t xml:space="preserve"> </w:t>
      </w:r>
      <w:r w:rsidRPr="0094004E">
        <w:t>невиконання</w:t>
      </w:r>
      <w:r>
        <w:t xml:space="preserve"> – </w:t>
      </w:r>
      <w:r w:rsidRPr="0094004E">
        <w:t>покарання</w:t>
      </w:r>
      <w:r>
        <w:t xml:space="preserve"> </w:t>
      </w:r>
      <w:r w:rsidRPr="00483235">
        <w:t>[</w:t>
      </w:r>
      <w:r>
        <w:t>37</w:t>
      </w:r>
      <w:r w:rsidRPr="00483235">
        <w:t>]</w:t>
      </w:r>
      <w:r w:rsidRPr="0094004E">
        <w:t>.</w:t>
      </w:r>
    </w:p>
    <w:p w14:paraId="19B0AA76" w14:textId="77777777" w:rsidR="00BC625A" w:rsidRPr="0094004E" w:rsidRDefault="00BC625A" w:rsidP="00BC625A">
      <w:pPr>
        <w:spacing w:after="0" w:line="360" w:lineRule="auto"/>
        <w:ind w:firstLine="567"/>
        <w:jc w:val="both"/>
      </w:pPr>
      <w:r w:rsidRPr="0094004E">
        <w:t>Теорії</w:t>
      </w:r>
      <w:r>
        <w:t xml:space="preserve"> «</w:t>
      </w:r>
      <w:r w:rsidRPr="0094004E">
        <w:t>X</w:t>
      </w:r>
      <w:r>
        <w:rPr>
          <w:lang w:val="ru-RU"/>
        </w:rPr>
        <w:t>»</w:t>
      </w:r>
      <w:r w:rsidRPr="0094004E">
        <w:t>,</w:t>
      </w:r>
      <w:r>
        <w:t xml:space="preserve"> «</w:t>
      </w:r>
      <w:r w:rsidRPr="0094004E">
        <w:t>Y</w:t>
      </w:r>
      <w:r>
        <w:rPr>
          <w:lang w:val="ru-RU"/>
        </w:rPr>
        <w:t>»</w:t>
      </w:r>
      <w:r w:rsidRPr="0094004E">
        <w:t>,</w:t>
      </w:r>
      <w:r>
        <w:t xml:space="preserve"> «</w:t>
      </w:r>
      <w:r w:rsidRPr="0094004E">
        <w:t>Z</w:t>
      </w:r>
      <w:r>
        <w:rPr>
          <w:lang w:val="ru-RU"/>
        </w:rPr>
        <w:t>»</w:t>
      </w:r>
      <w:r>
        <w:t xml:space="preserve"> </w:t>
      </w:r>
      <w:r w:rsidRPr="0094004E">
        <w:t>представляють</w:t>
      </w:r>
      <w:r>
        <w:t xml:space="preserve"> </w:t>
      </w:r>
      <w:r w:rsidRPr="0094004E">
        <w:t>різні</w:t>
      </w:r>
      <w:r>
        <w:t xml:space="preserve"> </w:t>
      </w:r>
      <w:r w:rsidRPr="0094004E">
        <w:t>підходи</w:t>
      </w:r>
      <w:r>
        <w:t xml:space="preserve"> </w:t>
      </w:r>
      <w:r w:rsidRPr="0094004E">
        <w:t>до</w:t>
      </w:r>
      <w:r>
        <w:t xml:space="preserve"> </w:t>
      </w:r>
      <w:r w:rsidRPr="0094004E">
        <w:t>мотивації</w:t>
      </w:r>
      <w:r>
        <w:t xml:space="preserve"> </w:t>
      </w:r>
      <w:r w:rsidRPr="0094004E">
        <w:t>персоналу</w:t>
      </w:r>
      <w:r>
        <w:t xml:space="preserve"> </w:t>
      </w:r>
      <w:r w:rsidRPr="0094004E">
        <w:t>і</w:t>
      </w:r>
      <w:r>
        <w:t xml:space="preserve"> </w:t>
      </w:r>
      <w:r w:rsidRPr="0094004E">
        <w:t>не</w:t>
      </w:r>
      <w:r>
        <w:t xml:space="preserve"> </w:t>
      </w:r>
      <w:r w:rsidRPr="0094004E">
        <w:t>пов'язані</w:t>
      </w:r>
      <w:r>
        <w:t xml:space="preserve"> </w:t>
      </w:r>
      <w:r w:rsidRPr="0094004E">
        <w:t>між</w:t>
      </w:r>
      <w:r>
        <w:t xml:space="preserve"> </w:t>
      </w:r>
      <w:r w:rsidRPr="0094004E">
        <w:t>собою.</w:t>
      </w:r>
      <w:r>
        <w:t xml:space="preserve"> </w:t>
      </w:r>
      <w:r w:rsidRPr="0094004E">
        <w:t>Теорія</w:t>
      </w:r>
      <w:r>
        <w:t xml:space="preserve"> «</w:t>
      </w:r>
      <w:r w:rsidRPr="0094004E">
        <w:t>X</w:t>
      </w:r>
      <w:r w:rsidRPr="00BC625A">
        <w:t>»</w:t>
      </w:r>
      <w:r>
        <w:t xml:space="preserve"> </w:t>
      </w:r>
      <w:r w:rsidRPr="0094004E">
        <w:t>і</w:t>
      </w:r>
      <w:r>
        <w:t xml:space="preserve"> «</w:t>
      </w:r>
      <w:r w:rsidRPr="0094004E">
        <w:t>Y</w:t>
      </w:r>
      <w:r w:rsidRPr="00BC625A">
        <w:t>»</w:t>
      </w:r>
      <w:r>
        <w:t xml:space="preserve"> </w:t>
      </w:r>
      <w:r w:rsidRPr="0094004E">
        <w:t>були</w:t>
      </w:r>
      <w:r>
        <w:t xml:space="preserve"> </w:t>
      </w:r>
      <w:r w:rsidRPr="0094004E">
        <w:t>вперше</w:t>
      </w:r>
      <w:r>
        <w:t xml:space="preserve"> </w:t>
      </w:r>
      <w:r w:rsidRPr="0094004E">
        <w:t>сформульовані</w:t>
      </w:r>
      <w:r>
        <w:t xml:space="preserve"> </w:t>
      </w:r>
      <w:r w:rsidRPr="0094004E">
        <w:t>Д.</w:t>
      </w:r>
      <w:r>
        <w:t xml:space="preserve"> </w:t>
      </w:r>
      <w:r w:rsidRPr="0094004E">
        <w:t>Мак-Грегором</w:t>
      </w:r>
      <w:r>
        <w:t xml:space="preserve"> </w:t>
      </w:r>
      <w:r w:rsidRPr="0094004E">
        <w:t>у</w:t>
      </w:r>
      <w:r>
        <w:t xml:space="preserve"> </w:t>
      </w:r>
      <w:r w:rsidRPr="0094004E">
        <w:t>його</w:t>
      </w:r>
      <w:r>
        <w:t xml:space="preserve"> </w:t>
      </w:r>
      <w:r w:rsidRPr="0094004E">
        <w:t>праці</w:t>
      </w:r>
      <w:r>
        <w:t xml:space="preserve">  «</w:t>
      </w:r>
      <w:r w:rsidRPr="0094004E">
        <w:t>Людська</w:t>
      </w:r>
      <w:r>
        <w:t xml:space="preserve"> </w:t>
      </w:r>
      <w:r w:rsidRPr="0094004E">
        <w:t>сторона</w:t>
      </w:r>
      <w:r>
        <w:t xml:space="preserve"> </w:t>
      </w:r>
      <w:r w:rsidRPr="0094004E">
        <w:t>підприємства</w:t>
      </w:r>
      <w:r>
        <w:t xml:space="preserve"> « </w:t>
      </w:r>
      <w:r w:rsidRPr="0094004E">
        <w:t>і</w:t>
      </w:r>
      <w:r>
        <w:t xml:space="preserve"> </w:t>
      </w:r>
      <w:r w:rsidRPr="0094004E">
        <w:t>відображають</w:t>
      </w:r>
      <w:r>
        <w:t xml:space="preserve"> </w:t>
      </w:r>
      <w:r w:rsidRPr="0094004E">
        <w:t>два</w:t>
      </w:r>
      <w:r>
        <w:t xml:space="preserve"> </w:t>
      </w:r>
      <w:r w:rsidRPr="0094004E">
        <w:t>різні</w:t>
      </w:r>
      <w:r>
        <w:t xml:space="preserve"> </w:t>
      </w:r>
      <w:r w:rsidRPr="0094004E">
        <w:t>стилі</w:t>
      </w:r>
      <w:r>
        <w:t xml:space="preserve"> </w:t>
      </w:r>
      <w:r w:rsidRPr="0094004E">
        <w:t>управління</w:t>
      </w:r>
      <w:r>
        <w:t xml:space="preserve"> </w:t>
      </w:r>
      <w:r w:rsidRPr="0094004E">
        <w:t>-</w:t>
      </w:r>
      <w:r>
        <w:t xml:space="preserve"> </w:t>
      </w:r>
      <w:r w:rsidRPr="0094004E">
        <w:t>авторитарний</w:t>
      </w:r>
      <w:r>
        <w:t xml:space="preserve"> </w:t>
      </w:r>
      <w:r w:rsidRPr="0094004E">
        <w:t>(теорія</w:t>
      </w:r>
      <w:r>
        <w:t xml:space="preserve"> «</w:t>
      </w:r>
      <w:r w:rsidRPr="0094004E">
        <w:t>X</w:t>
      </w:r>
      <w:r w:rsidRPr="00BC625A">
        <w:t>»</w:t>
      </w:r>
      <w:r w:rsidRPr="0094004E">
        <w:t>)</w:t>
      </w:r>
      <w:r>
        <w:t xml:space="preserve"> </w:t>
      </w:r>
      <w:r w:rsidRPr="0094004E">
        <w:t>і</w:t>
      </w:r>
      <w:r>
        <w:t xml:space="preserve"> </w:t>
      </w:r>
      <w:r w:rsidRPr="0094004E">
        <w:t>партисипативний</w:t>
      </w:r>
      <w:r>
        <w:t xml:space="preserve"> </w:t>
      </w:r>
      <w:r w:rsidRPr="0094004E">
        <w:t>(теорія</w:t>
      </w:r>
      <w:r>
        <w:t xml:space="preserve"> «</w:t>
      </w:r>
      <w:r w:rsidRPr="0094004E">
        <w:t>Y</w:t>
      </w:r>
      <w:r w:rsidRPr="00BC625A">
        <w:t>»</w:t>
      </w:r>
      <w:r w:rsidRPr="0094004E">
        <w:t>).</w:t>
      </w:r>
      <w:r>
        <w:t xml:space="preserve"> </w:t>
      </w:r>
      <w:r w:rsidRPr="0094004E">
        <w:t>Теорія</w:t>
      </w:r>
      <w:r>
        <w:t xml:space="preserve"> «</w:t>
      </w:r>
      <w:r w:rsidRPr="0094004E">
        <w:t>Z</w:t>
      </w:r>
      <w:r w:rsidRPr="00BC625A">
        <w:t>»</w:t>
      </w:r>
      <w:r w:rsidRPr="0094004E">
        <w:t>,</w:t>
      </w:r>
      <w:r>
        <w:t xml:space="preserve"> </w:t>
      </w:r>
      <w:r w:rsidRPr="0094004E">
        <w:t>запропонована</w:t>
      </w:r>
      <w:r>
        <w:t xml:space="preserve"> </w:t>
      </w:r>
      <w:r w:rsidRPr="0094004E">
        <w:t>В.</w:t>
      </w:r>
      <w:r>
        <w:t xml:space="preserve"> </w:t>
      </w:r>
      <w:r w:rsidRPr="0094004E">
        <w:t>Оучі,</w:t>
      </w:r>
      <w:r>
        <w:t xml:space="preserve"> </w:t>
      </w:r>
      <w:r w:rsidRPr="0094004E">
        <w:t>виникла</w:t>
      </w:r>
      <w:r>
        <w:t xml:space="preserve"> </w:t>
      </w:r>
      <w:r w:rsidRPr="0094004E">
        <w:t>значно</w:t>
      </w:r>
      <w:r>
        <w:t xml:space="preserve"> </w:t>
      </w:r>
      <w:r w:rsidRPr="0094004E">
        <w:t>пізніше</w:t>
      </w:r>
      <w:r>
        <w:t xml:space="preserve"> </w:t>
      </w:r>
      <w:r w:rsidRPr="00483235">
        <w:t>[</w:t>
      </w:r>
      <w:r>
        <w:t>41</w:t>
      </w:r>
      <w:r w:rsidRPr="00483235">
        <w:t>]</w:t>
      </w:r>
      <w:r w:rsidRPr="0094004E">
        <w:t>.</w:t>
      </w:r>
    </w:p>
    <w:p w14:paraId="29883906" w14:textId="77777777" w:rsidR="00BC625A" w:rsidRPr="0094004E" w:rsidRDefault="00BC625A" w:rsidP="00BC625A">
      <w:pPr>
        <w:spacing w:after="0" w:line="360" w:lineRule="auto"/>
        <w:ind w:firstLine="567"/>
        <w:jc w:val="both"/>
      </w:pPr>
      <w:r w:rsidRPr="0094004E">
        <w:t>Теорія</w:t>
      </w:r>
      <w:r>
        <w:t xml:space="preserve"> «</w:t>
      </w:r>
      <w:r w:rsidRPr="0094004E">
        <w:t>X</w:t>
      </w:r>
      <w:r w:rsidRPr="00BC625A">
        <w:t>»</w:t>
      </w:r>
      <w:r w:rsidRPr="0094004E">
        <w:t>:</w:t>
      </w:r>
      <w:r>
        <w:t xml:space="preserve"> </w:t>
      </w:r>
      <w:r w:rsidRPr="0094004E">
        <w:t>Люди,</w:t>
      </w:r>
      <w:r>
        <w:t xml:space="preserve"> </w:t>
      </w:r>
      <w:r w:rsidRPr="0094004E">
        <w:t>які</w:t>
      </w:r>
      <w:r>
        <w:t xml:space="preserve"> </w:t>
      </w:r>
      <w:r w:rsidRPr="0094004E">
        <w:t>сприймають</w:t>
      </w:r>
      <w:r>
        <w:t xml:space="preserve"> </w:t>
      </w:r>
      <w:r w:rsidRPr="0094004E">
        <w:t>цю</w:t>
      </w:r>
      <w:r>
        <w:t xml:space="preserve"> </w:t>
      </w:r>
      <w:r w:rsidRPr="0094004E">
        <w:t>теорію,</w:t>
      </w:r>
      <w:r>
        <w:t xml:space="preserve"> </w:t>
      </w:r>
      <w:r w:rsidRPr="0094004E">
        <w:t>орієнтовані</w:t>
      </w:r>
      <w:r>
        <w:t xml:space="preserve"> </w:t>
      </w:r>
      <w:r w:rsidRPr="0094004E">
        <w:t>на</w:t>
      </w:r>
      <w:r>
        <w:t xml:space="preserve"> </w:t>
      </w:r>
      <w:r w:rsidRPr="0094004E">
        <w:t>задоволення</w:t>
      </w:r>
      <w:r>
        <w:t xml:space="preserve"> </w:t>
      </w:r>
      <w:r w:rsidRPr="0094004E">
        <w:t>біологічних</w:t>
      </w:r>
      <w:r>
        <w:t xml:space="preserve"> </w:t>
      </w:r>
      <w:r w:rsidRPr="0094004E">
        <w:t>потреб.</w:t>
      </w:r>
      <w:r>
        <w:t xml:space="preserve"> </w:t>
      </w:r>
      <w:r w:rsidRPr="0094004E">
        <w:t>Вони</w:t>
      </w:r>
      <w:r>
        <w:t xml:space="preserve"> </w:t>
      </w:r>
      <w:r w:rsidRPr="0094004E">
        <w:t>часто</w:t>
      </w:r>
      <w:r>
        <w:t xml:space="preserve"> </w:t>
      </w:r>
      <w:r w:rsidRPr="0094004E">
        <w:t>намагаються</w:t>
      </w:r>
      <w:r>
        <w:t xml:space="preserve"> </w:t>
      </w:r>
      <w:r w:rsidRPr="0094004E">
        <w:t>уникати</w:t>
      </w:r>
      <w:r>
        <w:t xml:space="preserve"> </w:t>
      </w:r>
      <w:r w:rsidRPr="0094004E">
        <w:t>роботи</w:t>
      </w:r>
      <w:r>
        <w:t xml:space="preserve"> </w:t>
      </w:r>
      <w:r w:rsidRPr="0094004E">
        <w:t>та</w:t>
      </w:r>
      <w:r>
        <w:t xml:space="preserve"> </w:t>
      </w:r>
      <w:r w:rsidRPr="0094004E">
        <w:t>виконують</w:t>
      </w:r>
      <w:r>
        <w:t xml:space="preserve"> </w:t>
      </w:r>
      <w:r w:rsidRPr="0094004E">
        <w:lastRenderedPageBreak/>
        <w:t>поставлені</w:t>
      </w:r>
      <w:r>
        <w:t xml:space="preserve"> </w:t>
      </w:r>
      <w:r w:rsidRPr="0094004E">
        <w:t>завдання</w:t>
      </w:r>
      <w:r>
        <w:t xml:space="preserve"> </w:t>
      </w:r>
      <w:r w:rsidRPr="0094004E">
        <w:t>лише</w:t>
      </w:r>
      <w:r>
        <w:t xml:space="preserve"> </w:t>
      </w:r>
      <w:r w:rsidRPr="0094004E">
        <w:t>під</w:t>
      </w:r>
      <w:r>
        <w:t xml:space="preserve"> </w:t>
      </w:r>
      <w:r w:rsidRPr="0094004E">
        <w:t>тиском.</w:t>
      </w:r>
      <w:r>
        <w:t xml:space="preserve"> </w:t>
      </w:r>
      <w:r w:rsidRPr="0094004E">
        <w:t>Такі</w:t>
      </w:r>
      <w:r>
        <w:t xml:space="preserve"> </w:t>
      </w:r>
      <w:r w:rsidRPr="0094004E">
        <w:t>особи</w:t>
      </w:r>
      <w:r>
        <w:t xml:space="preserve"> </w:t>
      </w:r>
      <w:r w:rsidRPr="0094004E">
        <w:t>зазвичай</w:t>
      </w:r>
      <w:r>
        <w:t xml:space="preserve"> </w:t>
      </w:r>
      <w:r w:rsidRPr="0094004E">
        <w:t>приймають</w:t>
      </w:r>
      <w:r>
        <w:t xml:space="preserve"> </w:t>
      </w:r>
      <w:r w:rsidRPr="0094004E">
        <w:t>позицію</w:t>
      </w:r>
      <w:r>
        <w:t xml:space="preserve"> </w:t>
      </w:r>
      <w:r w:rsidRPr="0094004E">
        <w:t>підпорядкування</w:t>
      </w:r>
      <w:r>
        <w:t xml:space="preserve"> </w:t>
      </w:r>
      <w:r w:rsidRPr="0094004E">
        <w:t>і</w:t>
      </w:r>
      <w:r>
        <w:t xml:space="preserve"> </w:t>
      </w:r>
      <w:r w:rsidRPr="0094004E">
        <w:t>не</w:t>
      </w:r>
      <w:r>
        <w:t xml:space="preserve"> </w:t>
      </w:r>
      <w:r w:rsidRPr="0094004E">
        <w:t>виявляють</w:t>
      </w:r>
      <w:r>
        <w:t xml:space="preserve"> </w:t>
      </w:r>
      <w:r w:rsidRPr="0094004E">
        <w:t>бажання</w:t>
      </w:r>
      <w:r>
        <w:t xml:space="preserve"> </w:t>
      </w:r>
      <w:r w:rsidRPr="0094004E">
        <w:t>брати</w:t>
      </w:r>
      <w:r>
        <w:t xml:space="preserve"> </w:t>
      </w:r>
      <w:r w:rsidRPr="0094004E">
        <w:t>на</w:t>
      </w:r>
      <w:r>
        <w:t xml:space="preserve"> </w:t>
      </w:r>
      <w:r w:rsidRPr="0094004E">
        <w:t>себе</w:t>
      </w:r>
      <w:r>
        <w:t xml:space="preserve"> </w:t>
      </w:r>
      <w:r w:rsidRPr="0094004E">
        <w:t>відповідальність.</w:t>
      </w:r>
      <w:r>
        <w:t xml:space="preserve"> </w:t>
      </w:r>
      <w:r w:rsidRPr="0094004E">
        <w:t>Вони</w:t>
      </w:r>
      <w:r>
        <w:t xml:space="preserve"> </w:t>
      </w:r>
      <w:r w:rsidRPr="0094004E">
        <w:t>не</w:t>
      </w:r>
      <w:r>
        <w:t xml:space="preserve"> </w:t>
      </w:r>
      <w:r w:rsidRPr="0094004E">
        <w:t>мають</w:t>
      </w:r>
      <w:r>
        <w:t xml:space="preserve"> </w:t>
      </w:r>
      <w:r w:rsidRPr="0094004E">
        <w:t>високих</w:t>
      </w:r>
      <w:r>
        <w:t xml:space="preserve"> </w:t>
      </w:r>
      <w:r w:rsidRPr="0094004E">
        <w:t>амбіцій</w:t>
      </w:r>
      <w:r>
        <w:t xml:space="preserve"> </w:t>
      </w:r>
      <w:r w:rsidRPr="0094004E">
        <w:t>і</w:t>
      </w:r>
      <w:r>
        <w:t xml:space="preserve"> </w:t>
      </w:r>
      <w:r w:rsidRPr="0094004E">
        <w:t>зазвичай</w:t>
      </w:r>
      <w:r>
        <w:t xml:space="preserve"> </w:t>
      </w:r>
      <w:r w:rsidRPr="0094004E">
        <w:t>не</w:t>
      </w:r>
      <w:r>
        <w:t xml:space="preserve"> </w:t>
      </w:r>
      <w:r w:rsidRPr="0094004E">
        <w:t>прагнуть</w:t>
      </w:r>
      <w:r>
        <w:t xml:space="preserve"> </w:t>
      </w:r>
      <w:r w:rsidRPr="0094004E">
        <w:t>виходити</w:t>
      </w:r>
      <w:r>
        <w:t xml:space="preserve"> </w:t>
      </w:r>
      <w:r w:rsidRPr="0094004E">
        <w:t>за</w:t>
      </w:r>
      <w:r>
        <w:t xml:space="preserve"> </w:t>
      </w:r>
      <w:r w:rsidRPr="0094004E">
        <w:t>межі</w:t>
      </w:r>
      <w:r>
        <w:t xml:space="preserve"> «</w:t>
      </w:r>
      <w:r w:rsidRPr="0094004E">
        <w:t>зони</w:t>
      </w:r>
      <w:r>
        <w:t xml:space="preserve"> </w:t>
      </w:r>
      <w:r w:rsidRPr="0094004E">
        <w:t>комфорту</w:t>
      </w:r>
      <w:r>
        <w:rPr>
          <w:lang w:val="ru-RU"/>
        </w:rPr>
        <w:t>»</w:t>
      </w:r>
      <w:r w:rsidRPr="0094004E">
        <w:t>.</w:t>
      </w:r>
      <w:r>
        <w:t xml:space="preserve"> </w:t>
      </w:r>
      <w:r w:rsidRPr="0094004E">
        <w:t>Підтримка</w:t>
      </w:r>
      <w:r>
        <w:t xml:space="preserve"> </w:t>
      </w:r>
      <w:r w:rsidRPr="0094004E">
        <w:t>високої</w:t>
      </w:r>
      <w:r>
        <w:t xml:space="preserve"> </w:t>
      </w:r>
      <w:r w:rsidRPr="0094004E">
        <w:t>якості</w:t>
      </w:r>
      <w:r>
        <w:t xml:space="preserve"> </w:t>
      </w:r>
      <w:r w:rsidRPr="0094004E">
        <w:t>роботи</w:t>
      </w:r>
      <w:r>
        <w:t xml:space="preserve"> </w:t>
      </w:r>
      <w:r w:rsidRPr="0094004E">
        <w:t>вимагає</w:t>
      </w:r>
      <w:r>
        <w:t xml:space="preserve"> </w:t>
      </w:r>
      <w:r w:rsidRPr="0094004E">
        <w:t>постійного</w:t>
      </w:r>
      <w:r>
        <w:t xml:space="preserve"> </w:t>
      </w:r>
      <w:r w:rsidRPr="0094004E">
        <w:t>контролю.</w:t>
      </w:r>
    </w:p>
    <w:p w14:paraId="6A0071F2" w14:textId="77777777" w:rsidR="00BC625A" w:rsidRPr="0094004E" w:rsidRDefault="00BC625A" w:rsidP="00BC625A">
      <w:pPr>
        <w:spacing w:after="0" w:line="360" w:lineRule="auto"/>
        <w:ind w:firstLine="567"/>
        <w:jc w:val="both"/>
      </w:pPr>
      <w:r w:rsidRPr="0094004E">
        <w:t>Теорія</w:t>
      </w:r>
      <w:r>
        <w:t xml:space="preserve"> «</w:t>
      </w:r>
      <w:r w:rsidRPr="0094004E">
        <w:t>Y</w:t>
      </w:r>
      <w:r w:rsidRPr="00BC625A">
        <w:t>»</w:t>
      </w:r>
      <w:r w:rsidRPr="0094004E">
        <w:t>:</w:t>
      </w:r>
      <w:r>
        <w:t xml:space="preserve"> </w:t>
      </w:r>
      <w:r w:rsidRPr="0094004E">
        <w:t>Люди,</w:t>
      </w:r>
      <w:r>
        <w:t xml:space="preserve"> </w:t>
      </w:r>
      <w:r w:rsidRPr="0094004E">
        <w:t>які</w:t>
      </w:r>
      <w:r>
        <w:t xml:space="preserve"> </w:t>
      </w:r>
      <w:r w:rsidRPr="0094004E">
        <w:t>приймають</w:t>
      </w:r>
      <w:r>
        <w:t xml:space="preserve"> </w:t>
      </w:r>
      <w:r w:rsidRPr="0094004E">
        <w:t>цю</w:t>
      </w:r>
      <w:r>
        <w:t xml:space="preserve"> </w:t>
      </w:r>
      <w:r w:rsidRPr="0094004E">
        <w:t>теорію,</w:t>
      </w:r>
      <w:r>
        <w:t xml:space="preserve"> </w:t>
      </w:r>
      <w:r w:rsidRPr="0094004E">
        <w:t>мають</w:t>
      </w:r>
      <w:r>
        <w:t xml:space="preserve"> </w:t>
      </w:r>
      <w:r w:rsidRPr="0094004E">
        <w:t>переважно</w:t>
      </w:r>
      <w:r>
        <w:t xml:space="preserve"> </w:t>
      </w:r>
      <w:r w:rsidRPr="0094004E">
        <w:t>соціальні</w:t>
      </w:r>
      <w:r>
        <w:t xml:space="preserve"> </w:t>
      </w:r>
      <w:r w:rsidRPr="0094004E">
        <w:t>потреби</w:t>
      </w:r>
      <w:r>
        <w:t xml:space="preserve"> </w:t>
      </w:r>
      <w:r w:rsidRPr="0094004E">
        <w:t>та</w:t>
      </w:r>
      <w:r>
        <w:t xml:space="preserve"> </w:t>
      </w:r>
      <w:r w:rsidRPr="0094004E">
        <w:t>бажання</w:t>
      </w:r>
      <w:r>
        <w:t xml:space="preserve"> </w:t>
      </w:r>
      <w:r w:rsidRPr="0094004E">
        <w:t>добре</w:t>
      </w:r>
      <w:r>
        <w:t xml:space="preserve"> </w:t>
      </w:r>
      <w:r w:rsidRPr="0094004E">
        <w:t>працювати.</w:t>
      </w:r>
      <w:r>
        <w:t xml:space="preserve"> </w:t>
      </w:r>
      <w:r w:rsidRPr="0094004E">
        <w:t>Вони</w:t>
      </w:r>
      <w:r>
        <w:t xml:space="preserve"> </w:t>
      </w:r>
      <w:r w:rsidRPr="0094004E">
        <w:t>готові</w:t>
      </w:r>
      <w:r>
        <w:t xml:space="preserve"> </w:t>
      </w:r>
      <w:r w:rsidRPr="0094004E">
        <w:t>працювати</w:t>
      </w:r>
      <w:r>
        <w:t xml:space="preserve"> </w:t>
      </w:r>
      <w:r w:rsidRPr="0094004E">
        <w:t>без</w:t>
      </w:r>
      <w:r>
        <w:t xml:space="preserve"> </w:t>
      </w:r>
      <w:r w:rsidRPr="0094004E">
        <w:t>нагляду</w:t>
      </w:r>
      <w:r>
        <w:t xml:space="preserve"> </w:t>
      </w:r>
      <w:r w:rsidRPr="0094004E">
        <w:t>і</w:t>
      </w:r>
      <w:r>
        <w:t xml:space="preserve"> </w:t>
      </w:r>
      <w:r w:rsidRPr="0094004E">
        <w:t>можуть</w:t>
      </w:r>
      <w:r>
        <w:t xml:space="preserve"> </w:t>
      </w:r>
      <w:r w:rsidRPr="0094004E">
        <w:t>бути</w:t>
      </w:r>
      <w:r>
        <w:t xml:space="preserve"> </w:t>
      </w:r>
      <w:r w:rsidRPr="0094004E">
        <w:t>внутрішньо</w:t>
      </w:r>
      <w:r>
        <w:t xml:space="preserve"> </w:t>
      </w:r>
      <w:r w:rsidRPr="0094004E">
        <w:t>вмотивованими.</w:t>
      </w:r>
      <w:r>
        <w:t xml:space="preserve"> </w:t>
      </w:r>
      <w:r w:rsidRPr="0094004E">
        <w:t>Такі</w:t>
      </w:r>
      <w:r>
        <w:t xml:space="preserve"> </w:t>
      </w:r>
      <w:r w:rsidRPr="0094004E">
        <w:t>особи</w:t>
      </w:r>
      <w:r>
        <w:t xml:space="preserve"> </w:t>
      </w:r>
      <w:r w:rsidRPr="0094004E">
        <w:t>здатні</w:t>
      </w:r>
      <w:r>
        <w:t xml:space="preserve"> </w:t>
      </w:r>
      <w:r w:rsidRPr="0094004E">
        <w:t>приймати</w:t>
      </w:r>
      <w:r>
        <w:t xml:space="preserve"> </w:t>
      </w:r>
      <w:r w:rsidRPr="0094004E">
        <w:t>на</w:t>
      </w:r>
      <w:r>
        <w:t xml:space="preserve"> </w:t>
      </w:r>
      <w:r w:rsidRPr="0094004E">
        <w:t>себе</w:t>
      </w:r>
      <w:r>
        <w:t xml:space="preserve"> </w:t>
      </w:r>
      <w:r w:rsidRPr="0094004E">
        <w:t>відповідальність</w:t>
      </w:r>
      <w:r>
        <w:t xml:space="preserve"> </w:t>
      </w:r>
      <w:r w:rsidRPr="0094004E">
        <w:t>за</w:t>
      </w:r>
      <w:r>
        <w:t xml:space="preserve"> </w:t>
      </w:r>
      <w:r w:rsidRPr="0094004E">
        <w:t>свою</w:t>
      </w:r>
      <w:r>
        <w:t xml:space="preserve"> </w:t>
      </w:r>
      <w:r w:rsidRPr="0094004E">
        <w:t>роботу</w:t>
      </w:r>
      <w:r>
        <w:t xml:space="preserve"> </w:t>
      </w:r>
      <w:r w:rsidRPr="0094004E">
        <w:t>та</w:t>
      </w:r>
      <w:r>
        <w:t xml:space="preserve"> </w:t>
      </w:r>
      <w:r w:rsidRPr="0094004E">
        <w:t>ефективно</w:t>
      </w:r>
      <w:r>
        <w:t xml:space="preserve"> </w:t>
      </w:r>
      <w:r w:rsidRPr="0094004E">
        <w:t>виконувати</w:t>
      </w:r>
      <w:r>
        <w:t xml:space="preserve"> </w:t>
      </w:r>
      <w:r w:rsidRPr="0094004E">
        <w:t>її</w:t>
      </w:r>
      <w:r>
        <w:t xml:space="preserve"> </w:t>
      </w:r>
      <w:r w:rsidRPr="0094004E">
        <w:t>самостійно.</w:t>
      </w:r>
      <w:r>
        <w:t xml:space="preserve"> </w:t>
      </w:r>
      <w:r w:rsidRPr="0094004E">
        <w:t>Вони</w:t>
      </w:r>
      <w:r>
        <w:t xml:space="preserve"> </w:t>
      </w:r>
      <w:r w:rsidRPr="0094004E">
        <w:t>можуть</w:t>
      </w:r>
      <w:r>
        <w:t xml:space="preserve"> </w:t>
      </w:r>
      <w:r w:rsidRPr="0094004E">
        <w:t>сприймати</w:t>
      </w:r>
      <w:r>
        <w:t xml:space="preserve"> </w:t>
      </w:r>
      <w:r w:rsidRPr="0094004E">
        <w:t>роботу</w:t>
      </w:r>
      <w:r>
        <w:t xml:space="preserve"> </w:t>
      </w:r>
      <w:r w:rsidRPr="0094004E">
        <w:t>як</w:t>
      </w:r>
      <w:r>
        <w:t xml:space="preserve"> </w:t>
      </w:r>
      <w:r w:rsidRPr="0094004E">
        <w:t>виклик</w:t>
      </w:r>
      <w:r>
        <w:t xml:space="preserve"> </w:t>
      </w:r>
      <w:r w:rsidRPr="0094004E">
        <w:t>і</w:t>
      </w:r>
      <w:r>
        <w:t xml:space="preserve"> </w:t>
      </w:r>
      <w:r w:rsidRPr="0094004E">
        <w:t>використовувати</w:t>
      </w:r>
      <w:r>
        <w:t xml:space="preserve"> </w:t>
      </w:r>
      <w:r w:rsidRPr="0094004E">
        <w:t>свій</w:t>
      </w:r>
      <w:r>
        <w:t xml:space="preserve"> </w:t>
      </w:r>
      <w:r w:rsidRPr="0094004E">
        <w:t>досвід</w:t>
      </w:r>
      <w:r>
        <w:t xml:space="preserve"> </w:t>
      </w:r>
      <w:r w:rsidRPr="0094004E">
        <w:t>з</w:t>
      </w:r>
      <w:r>
        <w:t xml:space="preserve"> </w:t>
      </w:r>
      <w:r w:rsidRPr="0094004E">
        <w:t>ентузіазмом.</w:t>
      </w:r>
    </w:p>
    <w:p w14:paraId="2E2037CB" w14:textId="77777777" w:rsidR="00BC625A" w:rsidRPr="0094004E" w:rsidRDefault="00BC625A" w:rsidP="00BC625A">
      <w:pPr>
        <w:spacing w:after="0" w:line="360" w:lineRule="auto"/>
        <w:ind w:firstLine="567"/>
        <w:jc w:val="both"/>
      </w:pPr>
      <w:r w:rsidRPr="0094004E">
        <w:t>Теорія</w:t>
      </w:r>
      <w:r>
        <w:t xml:space="preserve"> «</w:t>
      </w:r>
      <w:r w:rsidRPr="0094004E">
        <w:t>Z</w:t>
      </w:r>
      <w:r w:rsidRPr="00BC625A">
        <w:t>»</w:t>
      </w:r>
      <w:r w:rsidRPr="0094004E">
        <w:t>:</w:t>
      </w:r>
      <w:r>
        <w:t xml:space="preserve"> </w:t>
      </w:r>
      <w:r w:rsidRPr="0094004E">
        <w:t>Люди,</w:t>
      </w:r>
      <w:r>
        <w:t xml:space="preserve"> </w:t>
      </w:r>
      <w:r w:rsidRPr="0094004E">
        <w:t>які</w:t>
      </w:r>
      <w:r>
        <w:t xml:space="preserve"> </w:t>
      </w:r>
      <w:r w:rsidRPr="0094004E">
        <w:t>підтримують</w:t>
      </w:r>
      <w:r>
        <w:t xml:space="preserve"> </w:t>
      </w:r>
      <w:r w:rsidRPr="0094004E">
        <w:t>цю</w:t>
      </w:r>
      <w:r>
        <w:t xml:space="preserve"> </w:t>
      </w:r>
      <w:r w:rsidRPr="0094004E">
        <w:t>теорію,</w:t>
      </w:r>
      <w:r>
        <w:t xml:space="preserve"> </w:t>
      </w:r>
      <w:r w:rsidRPr="0094004E">
        <w:t>поєднують</w:t>
      </w:r>
      <w:r>
        <w:t xml:space="preserve"> </w:t>
      </w:r>
      <w:r w:rsidRPr="0094004E">
        <w:t>у</w:t>
      </w:r>
      <w:r>
        <w:t xml:space="preserve"> </w:t>
      </w:r>
      <w:r w:rsidRPr="0094004E">
        <w:t>своїх</w:t>
      </w:r>
      <w:r>
        <w:t xml:space="preserve"> </w:t>
      </w:r>
      <w:r w:rsidRPr="0094004E">
        <w:t>мотивах</w:t>
      </w:r>
      <w:r>
        <w:t xml:space="preserve"> </w:t>
      </w:r>
      <w:r w:rsidRPr="0094004E">
        <w:t>соціальні</w:t>
      </w:r>
      <w:r>
        <w:t xml:space="preserve"> </w:t>
      </w:r>
      <w:r w:rsidRPr="0094004E">
        <w:t>і</w:t>
      </w:r>
      <w:r>
        <w:t xml:space="preserve"> </w:t>
      </w:r>
      <w:r w:rsidRPr="0094004E">
        <w:t>біологічні</w:t>
      </w:r>
      <w:r>
        <w:t xml:space="preserve"> </w:t>
      </w:r>
      <w:r w:rsidRPr="0094004E">
        <w:t>потреби.</w:t>
      </w:r>
      <w:r>
        <w:t xml:space="preserve"> </w:t>
      </w:r>
      <w:r w:rsidRPr="0094004E">
        <w:t>Вони</w:t>
      </w:r>
      <w:r>
        <w:t xml:space="preserve"> </w:t>
      </w:r>
      <w:r w:rsidRPr="0094004E">
        <w:t>прагнуть</w:t>
      </w:r>
      <w:r>
        <w:t xml:space="preserve"> </w:t>
      </w:r>
      <w:r w:rsidRPr="0094004E">
        <w:t>працювати</w:t>
      </w:r>
      <w:r>
        <w:t xml:space="preserve"> </w:t>
      </w:r>
      <w:r w:rsidRPr="0094004E">
        <w:t>в</w:t>
      </w:r>
      <w:r>
        <w:t xml:space="preserve"> </w:t>
      </w:r>
      <w:r w:rsidRPr="0094004E">
        <w:t>групі</w:t>
      </w:r>
      <w:r>
        <w:t xml:space="preserve"> </w:t>
      </w:r>
      <w:r w:rsidRPr="0094004E">
        <w:t>і</w:t>
      </w:r>
      <w:r>
        <w:t xml:space="preserve"> </w:t>
      </w:r>
      <w:r w:rsidRPr="0094004E">
        <w:t>спрямовані</w:t>
      </w:r>
      <w:r>
        <w:t xml:space="preserve"> </w:t>
      </w:r>
      <w:r w:rsidRPr="0094004E">
        <w:t>на</w:t>
      </w:r>
      <w:r>
        <w:t xml:space="preserve"> </w:t>
      </w:r>
      <w:r w:rsidRPr="0094004E">
        <w:t>колективне</w:t>
      </w:r>
      <w:r>
        <w:t xml:space="preserve"> </w:t>
      </w:r>
      <w:r w:rsidRPr="0094004E">
        <w:t>прийняття</w:t>
      </w:r>
      <w:r>
        <w:t xml:space="preserve"> </w:t>
      </w:r>
      <w:r w:rsidRPr="0094004E">
        <w:t>рішень,</w:t>
      </w:r>
      <w:r>
        <w:t xml:space="preserve"> </w:t>
      </w:r>
      <w:r w:rsidRPr="0094004E">
        <w:t>але</w:t>
      </w:r>
      <w:r>
        <w:t xml:space="preserve"> </w:t>
      </w:r>
      <w:r w:rsidRPr="0094004E">
        <w:t>при</w:t>
      </w:r>
      <w:r>
        <w:t xml:space="preserve"> </w:t>
      </w:r>
      <w:r w:rsidRPr="0094004E">
        <w:t>цьому</w:t>
      </w:r>
      <w:r>
        <w:t xml:space="preserve"> </w:t>
      </w:r>
      <w:r w:rsidRPr="0094004E">
        <w:t>бажають</w:t>
      </w:r>
      <w:r>
        <w:t xml:space="preserve"> </w:t>
      </w:r>
      <w:r w:rsidRPr="0094004E">
        <w:t>індивідуальної</w:t>
      </w:r>
      <w:r>
        <w:t xml:space="preserve"> </w:t>
      </w:r>
      <w:r w:rsidRPr="0094004E">
        <w:t>відповідальності</w:t>
      </w:r>
      <w:r>
        <w:t xml:space="preserve"> </w:t>
      </w:r>
      <w:r w:rsidRPr="0094004E">
        <w:t>за</w:t>
      </w:r>
      <w:r>
        <w:t xml:space="preserve"> </w:t>
      </w:r>
      <w:r w:rsidRPr="0094004E">
        <w:t>результати</w:t>
      </w:r>
      <w:r>
        <w:t xml:space="preserve"> </w:t>
      </w:r>
      <w:r w:rsidRPr="0094004E">
        <w:t>роботи.</w:t>
      </w:r>
      <w:r>
        <w:t xml:space="preserve"> </w:t>
      </w:r>
      <w:r w:rsidRPr="0094004E">
        <w:t>Їхні</w:t>
      </w:r>
      <w:r>
        <w:t xml:space="preserve"> </w:t>
      </w:r>
      <w:r w:rsidRPr="0094004E">
        <w:t>цінності</w:t>
      </w:r>
      <w:r>
        <w:t xml:space="preserve"> </w:t>
      </w:r>
      <w:r w:rsidRPr="0094004E">
        <w:t>орієнтовані</w:t>
      </w:r>
      <w:r>
        <w:t xml:space="preserve"> </w:t>
      </w:r>
      <w:r w:rsidRPr="0094004E">
        <w:t>на</w:t>
      </w:r>
      <w:r>
        <w:t xml:space="preserve"> </w:t>
      </w:r>
      <w:r w:rsidRPr="0094004E">
        <w:t>особистість,</w:t>
      </w:r>
      <w:r>
        <w:t xml:space="preserve"> </w:t>
      </w:r>
      <w:r w:rsidRPr="0094004E">
        <w:t>і</w:t>
      </w:r>
      <w:r>
        <w:t xml:space="preserve"> </w:t>
      </w:r>
      <w:r w:rsidRPr="0094004E">
        <w:t>вони</w:t>
      </w:r>
      <w:r>
        <w:t xml:space="preserve"> </w:t>
      </w:r>
      <w:r w:rsidRPr="0094004E">
        <w:t>вважають,</w:t>
      </w:r>
      <w:r>
        <w:t xml:space="preserve"> </w:t>
      </w:r>
      <w:r w:rsidRPr="0094004E">
        <w:t>що</w:t>
      </w:r>
      <w:r>
        <w:t xml:space="preserve"> </w:t>
      </w:r>
      <w:r w:rsidRPr="0094004E">
        <w:t>саме</w:t>
      </w:r>
      <w:r>
        <w:t xml:space="preserve"> </w:t>
      </w:r>
      <w:r w:rsidRPr="0094004E">
        <w:t>працівник</w:t>
      </w:r>
      <w:r>
        <w:t xml:space="preserve"> </w:t>
      </w:r>
      <w:r w:rsidRPr="0094004E">
        <w:t>забезпечує</w:t>
      </w:r>
      <w:r>
        <w:t xml:space="preserve"> </w:t>
      </w:r>
      <w:r w:rsidRPr="0094004E">
        <w:t>успіх</w:t>
      </w:r>
      <w:r>
        <w:t xml:space="preserve"> </w:t>
      </w:r>
      <w:r w:rsidRPr="0094004E">
        <w:t>підприємства</w:t>
      </w:r>
      <w:r>
        <w:t xml:space="preserve"> </w:t>
      </w:r>
      <w:r w:rsidRPr="00483235">
        <w:t>[</w:t>
      </w:r>
      <w:r>
        <w:t>44</w:t>
      </w:r>
      <w:r w:rsidRPr="00483235">
        <w:t>]</w:t>
      </w:r>
      <w:r w:rsidRPr="0094004E">
        <w:t>.</w:t>
      </w:r>
    </w:p>
    <w:p w14:paraId="25092949" w14:textId="77777777" w:rsidR="00BC625A" w:rsidRPr="0094004E" w:rsidRDefault="00BC625A" w:rsidP="00BC625A">
      <w:pPr>
        <w:spacing w:after="0" w:line="360" w:lineRule="auto"/>
        <w:ind w:firstLine="567"/>
        <w:jc w:val="both"/>
      </w:pPr>
      <w:r w:rsidRPr="0094004E">
        <w:t>Теорія</w:t>
      </w:r>
      <w:r>
        <w:t xml:space="preserve"> </w:t>
      </w:r>
      <w:r w:rsidRPr="0094004E">
        <w:t>Г.</w:t>
      </w:r>
      <w:r>
        <w:t xml:space="preserve"> </w:t>
      </w:r>
      <w:r w:rsidRPr="0094004E">
        <w:t>Маррея</w:t>
      </w:r>
      <w:r>
        <w:t xml:space="preserve"> </w:t>
      </w:r>
      <w:r w:rsidRPr="0094004E">
        <w:t>та</w:t>
      </w:r>
      <w:r>
        <w:t xml:space="preserve"> </w:t>
      </w:r>
      <w:r w:rsidRPr="0094004E">
        <w:t>теорія</w:t>
      </w:r>
      <w:r>
        <w:t xml:space="preserve"> </w:t>
      </w:r>
      <w:r w:rsidRPr="0094004E">
        <w:t>А.</w:t>
      </w:r>
      <w:r>
        <w:t xml:space="preserve"> </w:t>
      </w:r>
      <w:r w:rsidRPr="0094004E">
        <w:t>Маслоу</w:t>
      </w:r>
      <w:r>
        <w:t xml:space="preserve"> </w:t>
      </w:r>
      <w:r w:rsidRPr="0094004E">
        <w:t>належать</w:t>
      </w:r>
      <w:r>
        <w:t xml:space="preserve"> </w:t>
      </w:r>
      <w:r w:rsidRPr="0094004E">
        <w:t>до</w:t>
      </w:r>
      <w:r>
        <w:t xml:space="preserve"> </w:t>
      </w:r>
      <w:r w:rsidRPr="0094004E">
        <w:t>змістовних</w:t>
      </w:r>
      <w:r>
        <w:t xml:space="preserve"> </w:t>
      </w:r>
      <w:r w:rsidRPr="0094004E">
        <w:t>теорій</w:t>
      </w:r>
      <w:r>
        <w:t xml:space="preserve"> </w:t>
      </w:r>
      <w:r w:rsidRPr="0094004E">
        <w:t>мотивації,</w:t>
      </w:r>
      <w:r>
        <w:t xml:space="preserve"> </w:t>
      </w:r>
      <w:r w:rsidRPr="0094004E">
        <w:t>оскільки</w:t>
      </w:r>
      <w:r>
        <w:t xml:space="preserve"> </w:t>
      </w:r>
      <w:r w:rsidRPr="0094004E">
        <w:t>вони</w:t>
      </w:r>
      <w:r>
        <w:t xml:space="preserve"> </w:t>
      </w:r>
      <w:r w:rsidRPr="0094004E">
        <w:t>обидві</w:t>
      </w:r>
      <w:r>
        <w:t xml:space="preserve"> </w:t>
      </w:r>
      <w:r w:rsidRPr="0094004E">
        <w:t>враховують</w:t>
      </w:r>
      <w:r>
        <w:t xml:space="preserve"> </w:t>
      </w:r>
      <w:r w:rsidRPr="0094004E">
        <w:t>потреби</w:t>
      </w:r>
      <w:r>
        <w:t xml:space="preserve"> </w:t>
      </w:r>
      <w:r w:rsidRPr="0094004E">
        <w:t>людини</w:t>
      </w:r>
      <w:r>
        <w:t xml:space="preserve"> </w:t>
      </w:r>
      <w:r w:rsidRPr="0094004E">
        <w:t>як</w:t>
      </w:r>
      <w:r>
        <w:t xml:space="preserve"> </w:t>
      </w:r>
      <w:r w:rsidRPr="0094004E">
        <w:t>ключовий</w:t>
      </w:r>
      <w:r>
        <w:t xml:space="preserve"> </w:t>
      </w:r>
      <w:r w:rsidRPr="0094004E">
        <w:t>мотиваційний</w:t>
      </w:r>
      <w:r>
        <w:t xml:space="preserve"> </w:t>
      </w:r>
      <w:r w:rsidRPr="0094004E">
        <w:t>фактор.</w:t>
      </w:r>
    </w:p>
    <w:p w14:paraId="6B819462" w14:textId="77777777" w:rsidR="00BC625A" w:rsidRPr="0094004E" w:rsidRDefault="00BC625A" w:rsidP="00BC625A">
      <w:pPr>
        <w:spacing w:after="0" w:line="360" w:lineRule="auto"/>
        <w:ind w:firstLine="567"/>
        <w:jc w:val="both"/>
      </w:pPr>
      <w:r w:rsidRPr="0094004E">
        <w:t>Г.</w:t>
      </w:r>
      <w:r>
        <w:t xml:space="preserve"> </w:t>
      </w:r>
      <w:r w:rsidRPr="0094004E">
        <w:t>Маррей</w:t>
      </w:r>
      <w:r>
        <w:t xml:space="preserve"> </w:t>
      </w:r>
      <w:r w:rsidRPr="0094004E">
        <w:t>визначив</w:t>
      </w:r>
      <w:r>
        <w:t xml:space="preserve"> </w:t>
      </w:r>
      <w:r w:rsidRPr="0094004E">
        <w:t>дві</w:t>
      </w:r>
      <w:r>
        <w:t xml:space="preserve"> </w:t>
      </w:r>
      <w:r w:rsidRPr="0094004E">
        <w:t>групи</w:t>
      </w:r>
      <w:r>
        <w:t xml:space="preserve"> </w:t>
      </w:r>
      <w:r w:rsidRPr="0094004E">
        <w:t>мотиваційних</w:t>
      </w:r>
      <w:r>
        <w:t xml:space="preserve"> </w:t>
      </w:r>
      <w:r w:rsidRPr="0094004E">
        <w:t>чинників:</w:t>
      </w:r>
      <w:r>
        <w:t xml:space="preserve"> </w:t>
      </w:r>
      <w:r w:rsidRPr="0094004E">
        <w:t>первинні</w:t>
      </w:r>
      <w:r>
        <w:t xml:space="preserve"> </w:t>
      </w:r>
      <w:r w:rsidRPr="0094004E">
        <w:t>(органічні)</w:t>
      </w:r>
      <w:r>
        <w:t xml:space="preserve"> </w:t>
      </w:r>
      <w:r w:rsidRPr="0094004E">
        <w:t>і</w:t>
      </w:r>
      <w:r>
        <w:t xml:space="preserve"> </w:t>
      </w:r>
      <w:r w:rsidRPr="0094004E">
        <w:t>вторинні</w:t>
      </w:r>
      <w:r>
        <w:t xml:space="preserve"> </w:t>
      </w:r>
      <w:r w:rsidRPr="0094004E">
        <w:t>(психогенні).</w:t>
      </w:r>
      <w:r>
        <w:t xml:space="preserve"> </w:t>
      </w:r>
      <w:r w:rsidRPr="0094004E">
        <w:t>Первинні</w:t>
      </w:r>
      <w:r>
        <w:t xml:space="preserve"> </w:t>
      </w:r>
      <w:r w:rsidRPr="0094004E">
        <w:t>потреби</w:t>
      </w:r>
      <w:r>
        <w:t xml:space="preserve"> </w:t>
      </w:r>
      <w:r w:rsidRPr="0094004E">
        <w:t>включають</w:t>
      </w:r>
      <w:r>
        <w:t xml:space="preserve"> </w:t>
      </w:r>
      <w:r w:rsidRPr="0094004E">
        <w:t>фізіологічні</w:t>
      </w:r>
      <w:r>
        <w:t xml:space="preserve"> </w:t>
      </w:r>
      <w:r w:rsidRPr="0094004E">
        <w:t>аспекти,</w:t>
      </w:r>
      <w:r>
        <w:t xml:space="preserve"> </w:t>
      </w:r>
      <w:r w:rsidRPr="0094004E">
        <w:t>такі</w:t>
      </w:r>
      <w:r>
        <w:t xml:space="preserve"> </w:t>
      </w:r>
      <w:r w:rsidRPr="0094004E">
        <w:t>як</w:t>
      </w:r>
      <w:r>
        <w:t xml:space="preserve"> </w:t>
      </w:r>
      <w:r w:rsidRPr="0094004E">
        <w:t>їжа</w:t>
      </w:r>
      <w:r>
        <w:t xml:space="preserve"> </w:t>
      </w:r>
      <w:r w:rsidRPr="0094004E">
        <w:t>та</w:t>
      </w:r>
      <w:r>
        <w:t xml:space="preserve"> </w:t>
      </w:r>
      <w:r w:rsidRPr="0094004E">
        <w:t>вода,</w:t>
      </w:r>
      <w:r>
        <w:t xml:space="preserve"> </w:t>
      </w:r>
      <w:r w:rsidRPr="0094004E">
        <w:t>тоді</w:t>
      </w:r>
      <w:r>
        <w:t xml:space="preserve"> </w:t>
      </w:r>
      <w:r w:rsidRPr="0094004E">
        <w:t>як</w:t>
      </w:r>
      <w:r>
        <w:t xml:space="preserve"> </w:t>
      </w:r>
      <w:r w:rsidRPr="0094004E">
        <w:t>вторинні</w:t>
      </w:r>
      <w:r>
        <w:t xml:space="preserve"> </w:t>
      </w:r>
      <w:r w:rsidRPr="0094004E">
        <w:t>потреби</w:t>
      </w:r>
      <w:r>
        <w:t xml:space="preserve"> </w:t>
      </w:r>
      <w:r w:rsidRPr="0094004E">
        <w:t>охоплюють</w:t>
      </w:r>
      <w:r>
        <w:t xml:space="preserve"> </w:t>
      </w:r>
      <w:r w:rsidRPr="0094004E">
        <w:t>соціальні</w:t>
      </w:r>
      <w:r>
        <w:t xml:space="preserve"> </w:t>
      </w:r>
      <w:r w:rsidRPr="0094004E">
        <w:t>аспекти,</w:t>
      </w:r>
      <w:r>
        <w:t xml:space="preserve"> </w:t>
      </w:r>
      <w:r w:rsidRPr="0094004E">
        <w:t>такі</w:t>
      </w:r>
      <w:r>
        <w:t xml:space="preserve"> </w:t>
      </w:r>
      <w:r w:rsidRPr="0094004E">
        <w:t>як</w:t>
      </w:r>
      <w:r>
        <w:t xml:space="preserve"> </w:t>
      </w:r>
      <w:r w:rsidRPr="0094004E">
        <w:t>соціалізація</w:t>
      </w:r>
      <w:r>
        <w:t xml:space="preserve"> </w:t>
      </w:r>
      <w:r w:rsidRPr="0094004E">
        <w:t>та</w:t>
      </w:r>
      <w:r>
        <w:t xml:space="preserve"> </w:t>
      </w:r>
      <w:r w:rsidRPr="0094004E">
        <w:t>повага.</w:t>
      </w:r>
    </w:p>
    <w:p w14:paraId="65265CA6" w14:textId="77777777" w:rsidR="00BC625A" w:rsidRPr="0094004E" w:rsidRDefault="00BC625A" w:rsidP="00BC625A">
      <w:pPr>
        <w:spacing w:after="0" w:line="360" w:lineRule="auto"/>
        <w:ind w:firstLine="567"/>
        <w:jc w:val="both"/>
      </w:pPr>
      <w:r w:rsidRPr="0094004E">
        <w:t>А.</w:t>
      </w:r>
      <w:r>
        <w:t xml:space="preserve"> </w:t>
      </w:r>
      <w:r w:rsidRPr="0094004E">
        <w:t>Маслоу</w:t>
      </w:r>
      <w:r>
        <w:t xml:space="preserve"> </w:t>
      </w:r>
      <w:r w:rsidRPr="0094004E">
        <w:t>запропонував</w:t>
      </w:r>
      <w:r>
        <w:t xml:space="preserve"> </w:t>
      </w:r>
      <w:r w:rsidRPr="0094004E">
        <w:t>ієрархію</w:t>
      </w:r>
      <w:r>
        <w:t xml:space="preserve"> </w:t>
      </w:r>
      <w:r w:rsidRPr="0094004E">
        <w:t>потреб,</w:t>
      </w:r>
      <w:r>
        <w:t xml:space="preserve"> </w:t>
      </w:r>
      <w:r w:rsidRPr="0094004E">
        <w:t>яка</w:t>
      </w:r>
      <w:r>
        <w:t xml:space="preserve"> </w:t>
      </w:r>
      <w:r w:rsidRPr="0094004E">
        <w:t>включала</w:t>
      </w:r>
      <w:r>
        <w:t xml:space="preserve"> </w:t>
      </w:r>
      <w:r w:rsidRPr="0094004E">
        <w:t>фізіологічні</w:t>
      </w:r>
      <w:r>
        <w:t xml:space="preserve"> </w:t>
      </w:r>
      <w:r w:rsidRPr="0094004E">
        <w:t>потреби,</w:t>
      </w:r>
      <w:r>
        <w:t xml:space="preserve"> </w:t>
      </w:r>
      <w:r w:rsidRPr="0094004E">
        <w:t>потреби</w:t>
      </w:r>
      <w:r>
        <w:t xml:space="preserve"> </w:t>
      </w:r>
      <w:r w:rsidRPr="0094004E">
        <w:t>в</w:t>
      </w:r>
      <w:r>
        <w:t xml:space="preserve"> </w:t>
      </w:r>
      <w:r w:rsidRPr="0094004E">
        <w:t>безпеці,</w:t>
      </w:r>
      <w:r>
        <w:t xml:space="preserve"> </w:t>
      </w:r>
      <w:r w:rsidRPr="0094004E">
        <w:t>соціальні</w:t>
      </w:r>
      <w:r>
        <w:t xml:space="preserve"> </w:t>
      </w:r>
      <w:r w:rsidRPr="0094004E">
        <w:t>потреби,</w:t>
      </w:r>
      <w:r>
        <w:t xml:space="preserve"> </w:t>
      </w:r>
      <w:r w:rsidRPr="0094004E">
        <w:t>потреби</w:t>
      </w:r>
      <w:r>
        <w:t xml:space="preserve"> </w:t>
      </w:r>
      <w:r w:rsidRPr="0094004E">
        <w:t>в</w:t>
      </w:r>
      <w:r>
        <w:t xml:space="preserve"> </w:t>
      </w:r>
      <w:r w:rsidRPr="0094004E">
        <w:t>самооцінці</w:t>
      </w:r>
      <w:r>
        <w:t xml:space="preserve"> </w:t>
      </w:r>
      <w:r w:rsidRPr="0094004E">
        <w:t>та</w:t>
      </w:r>
      <w:r>
        <w:t xml:space="preserve"> </w:t>
      </w:r>
      <w:r w:rsidRPr="0094004E">
        <w:t>потреби</w:t>
      </w:r>
      <w:r>
        <w:t xml:space="preserve"> </w:t>
      </w:r>
      <w:r w:rsidRPr="0094004E">
        <w:t>в</w:t>
      </w:r>
      <w:r>
        <w:t xml:space="preserve"> </w:t>
      </w:r>
      <w:r w:rsidRPr="0094004E">
        <w:t>самоактуалізації.</w:t>
      </w:r>
      <w:r>
        <w:t xml:space="preserve"> </w:t>
      </w:r>
      <w:r w:rsidRPr="0094004E">
        <w:t>Він</w:t>
      </w:r>
      <w:r>
        <w:t xml:space="preserve"> </w:t>
      </w:r>
      <w:r w:rsidRPr="0094004E">
        <w:t>стверджував,</w:t>
      </w:r>
      <w:r>
        <w:t xml:space="preserve"> </w:t>
      </w:r>
      <w:r w:rsidRPr="0094004E">
        <w:t>що</w:t>
      </w:r>
      <w:r>
        <w:t xml:space="preserve"> </w:t>
      </w:r>
      <w:r w:rsidRPr="0094004E">
        <w:t>потреби</w:t>
      </w:r>
      <w:r>
        <w:t xml:space="preserve"> </w:t>
      </w:r>
      <w:r w:rsidRPr="0094004E">
        <w:t>на</w:t>
      </w:r>
      <w:r>
        <w:t xml:space="preserve"> </w:t>
      </w:r>
      <w:r w:rsidRPr="0094004E">
        <w:t>кожному</w:t>
      </w:r>
      <w:r>
        <w:t xml:space="preserve"> </w:t>
      </w:r>
      <w:r w:rsidRPr="0094004E">
        <w:t>рівні</w:t>
      </w:r>
      <w:r>
        <w:t xml:space="preserve"> </w:t>
      </w:r>
      <w:r w:rsidRPr="0094004E">
        <w:t>повинні</w:t>
      </w:r>
      <w:r>
        <w:t xml:space="preserve"> </w:t>
      </w:r>
      <w:r w:rsidRPr="0094004E">
        <w:t>бути</w:t>
      </w:r>
      <w:r>
        <w:t xml:space="preserve"> </w:t>
      </w:r>
      <w:r w:rsidRPr="0094004E">
        <w:t>задоволені</w:t>
      </w:r>
      <w:r>
        <w:t xml:space="preserve"> </w:t>
      </w:r>
      <w:r w:rsidRPr="0094004E">
        <w:t>перед</w:t>
      </w:r>
      <w:r>
        <w:t xml:space="preserve"> </w:t>
      </w:r>
      <w:r w:rsidRPr="0094004E">
        <w:t>тим,</w:t>
      </w:r>
      <w:r>
        <w:t xml:space="preserve"> </w:t>
      </w:r>
      <w:r w:rsidRPr="0094004E">
        <w:t>як</w:t>
      </w:r>
      <w:r>
        <w:t xml:space="preserve"> </w:t>
      </w:r>
      <w:r w:rsidRPr="0094004E">
        <w:t>людина</w:t>
      </w:r>
      <w:r>
        <w:t xml:space="preserve"> </w:t>
      </w:r>
      <w:r w:rsidRPr="0094004E">
        <w:t>буде</w:t>
      </w:r>
      <w:r>
        <w:t xml:space="preserve"> </w:t>
      </w:r>
      <w:r w:rsidRPr="0094004E">
        <w:t>мотивована</w:t>
      </w:r>
      <w:r>
        <w:t xml:space="preserve"> </w:t>
      </w:r>
      <w:r w:rsidRPr="0094004E">
        <w:t>до</w:t>
      </w:r>
      <w:r>
        <w:t xml:space="preserve"> </w:t>
      </w:r>
      <w:r w:rsidRPr="0094004E">
        <w:t>задоволення</w:t>
      </w:r>
      <w:r>
        <w:t xml:space="preserve"> </w:t>
      </w:r>
      <w:r w:rsidRPr="0094004E">
        <w:t>потреб</w:t>
      </w:r>
      <w:r>
        <w:t xml:space="preserve"> </w:t>
      </w:r>
      <w:r w:rsidRPr="0094004E">
        <w:t>на</w:t>
      </w:r>
      <w:r>
        <w:t xml:space="preserve"> </w:t>
      </w:r>
      <w:r w:rsidRPr="0094004E">
        <w:t>вищих</w:t>
      </w:r>
      <w:r>
        <w:t xml:space="preserve"> </w:t>
      </w:r>
      <w:r w:rsidRPr="0094004E">
        <w:t>рівнях</w:t>
      </w:r>
      <w:r>
        <w:t xml:space="preserve"> </w:t>
      </w:r>
      <w:r w:rsidRPr="00483235">
        <w:rPr>
          <w:lang w:val="ru-RU"/>
        </w:rPr>
        <w:t>[</w:t>
      </w:r>
      <w:r>
        <w:rPr>
          <w:lang w:val="ru-RU"/>
        </w:rPr>
        <w:t>23</w:t>
      </w:r>
      <w:r w:rsidRPr="00483235">
        <w:rPr>
          <w:lang w:val="ru-RU"/>
        </w:rPr>
        <w:t>]</w:t>
      </w:r>
      <w:r w:rsidRPr="0094004E">
        <w:t>.</w:t>
      </w:r>
    </w:p>
    <w:p w14:paraId="0BBD3F9F" w14:textId="77777777" w:rsidR="00BC625A" w:rsidRPr="0094004E" w:rsidRDefault="00BC625A" w:rsidP="00BC625A">
      <w:pPr>
        <w:spacing w:after="0" w:line="360" w:lineRule="auto"/>
        <w:ind w:firstLine="567"/>
        <w:jc w:val="both"/>
      </w:pPr>
      <w:r w:rsidRPr="0094004E">
        <w:t>Обидві</w:t>
      </w:r>
      <w:r>
        <w:t xml:space="preserve"> </w:t>
      </w:r>
      <w:r w:rsidRPr="0094004E">
        <w:t>теорії</w:t>
      </w:r>
      <w:r>
        <w:t xml:space="preserve"> </w:t>
      </w:r>
      <w:r w:rsidRPr="0094004E">
        <w:t>вказують</w:t>
      </w:r>
      <w:r>
        <w:t xml:space="preserve"> </w:t>
      </w:r>
      <w:r w:rsidRPr="0094004E">
        <w:t>на</w:t>
      </w:r>
      <w:r>
        <w:t xml:space="preserve"> </w:t>
      </w:r>
      <w:r w:rsidRPr="0094004E">
        <w:t>важливість</w:t>
      </w:r>
      <w:r>
        <w:t xml:space="preserve"> </w:t>
      </w:r>
      <w:r w:rsidRPr="0094004E">
        <w:t>розуміння</w:t>
      </w:r>
      <w:r>
        <w:t xml:space="preserve"> </w:t>
      </w:r>
      <w:r w:rsidRPr="0094004E">
        <w:t>потреб</w:t>
      </w:r>
      <w:r>
        <w:t xml:space="preserve"> </w:t>
      </w:r>
      <w:r w:rsidRPr="0094004E">
        <w:t>людини</w:t>
      </w:r>
      <w:r>
        <w:t xml:space="preserve"> </w:t>
      </w:r>
      <w:r w:rsidRPr="0094004E">
        <w:t>для</w:t>
      </w:r>
      <w:r>
        <w:t xml:space="preserve"> </w:t>
      </w:r>
      <w:r w:rsidRPr="0094004E">
        <w:t>досягнення</w:t>
      </w:r>
      <w:r>
        <w:t xml:space="preserve"> </w:t>
      </w:r>
      <w:r w:rsidRPr="0094004E">
        <w:t>максимальної</w:t>
      </w:r>
      <w:r>
        <w:t xml:space="preserve"> </w:t>
      </w:r>
      <w:r w:rsidRPr="0094004E">
        <w:t>мотивації</w:t>
      </w:r>
      <w:r>
        <w:t xml:space="preserve"> </w:t>
      </w:r>
      <w:r w:rsidRPr="0094004E">
        <w:t>та</w:t>
      </w:r>
      <w:r>
        <w:t xml:space="preserve"> </w:t>
      </w:r>
      <w:r w:rsidRPr="0094004E">
        <w:t>продуктивності.</w:t>
      </w:r>
    </w:p>
    <w:p w14:paraId="763E7F24" w14:textId="77777777" w:rsidR="00BC625A" w:rsidRPr="0094004E" w:rsidRDefault="00BC625A" w:rsidP="00BC625A">
      <w:pPr>
        <w:spacing w:after="0" w:line="360" w:lineRule="auto"/>
        <w:ind w:firstLine="567"/>
        <w:jc w:val="both"/>
      </w:pPr>
      <w:r w:rsidRPr="0094004E">
        <w:lastRenderedPageBreak/>
        <w:t>Ієрархія</w:t>
      </w:r>
      <w:r>
        <w:t xml:space="preserve"> </w:t>
      </w:r>
      <w:r w:rsidRPr="0094004E">
        <w:t>потреб</w:t>
      </w:r>
      <w:r>
        <w:t xml:space="preserve"> </w:t>
      </w:r>
      <w:r w:rsidRPr="0094004E">
        <w:t>А.</w:t>
      </w:r>
      <w:r>
        <w:t xml:space="preserve"> </w:t>
      </w:r>
      <w:r w:rsidRPr="0094004E">
        <w:t>Маслоу:</w:t>
      </w:r>
    </w:p>
    <w:p w14:paraId="56A073C0" w14:textId="77777777" w:rsidR="00BC625A" w:rsidRPr="0094004E" w:rsidRDefault="00BC625A" w:rsidP="00BC625A">
      <w:pPr>
        <w:pStyle w:val="a3"/>
        <w:numPr>
          <w:ilvl w:val="0"/>
          <w:numId w:val="4"/>
        </w:numPr>
        <w:spacing w:after="0" w:line="360" w:lineRule="auto"/>
        <w:ind w:left="0" w:firstLine="567"/>
        <w:jc w:val="both"/>
      </w:pPr>
      <w:r w:rsidRPr="0094004E">
        <w:t>Фізіологічні</w:t>
      </w:r>
      <w:r>
        <w:t xml:space="preserve"> </w:t>
      </w:r>
      <w:r w:rsidRPr="0094004E">
        <w:t>потреби:</w:t>
      </w:r>
      <w:r>
        <w:t xml:space="preserve"> </w:t>
      </w:r>
      <w:r w:rsidRPr="0094004E">
        <w:t>це</w:t>
      </w:r>
      <w:r>
        <w:t xml:space="preserve"> </w:t>
      </w:r>
      <w:r w:rsidRPr="0094004E">
        <w:t>основні</w:t>
      </w:r>
      <w:r>
        <w:t xml:space="preserve"> </w:t>
      </w:r>
      <w:r w:rsidRPr="0094004E">
        <w:t>потреби</w:t>
      </w:r>
      <w:r>
        <w:t xml:space="preserve"> </w:t>
      </w:r>
      <w:r w:rsidRPr="0094004E">
        <w:t>для</w:t>
      </w:r>
      <w:r>
        <w:t xml:space="preserve"> </w:t>
      </w:r>
      <w:r w:rsidRPr="0094004E">
        <w:t>виживання,</w:t>
      </w:r>
      <w:r>
        <w:t xml:space="preserve"> </w:t>
      </w:r>
      <w:r w:rsidRPr="0094004E">
        <w:t>такі</w:t>
      </w:r>
      <w:r>
        <w:t xml:space="preserve"> </w:t>
      </w:r>
      <w:r w:rsidRPr="0094004E">
        <w:t>як</w:t>
      </w:r>
      <w:r>
        <w:t xml:space="preserve"> </w:t>
      </w:r>
      <w:r w:rsidRPr="0094004E">
        <w:t>повітря,</w:t>
      </w:r>
      <w:r>
        <w:t xml:space="preserve"> </w:t>
      </w:r>
      <w:r w:rsidRPr="0094004E">
        <w:t>сон,</w:t>
      </w:r>
      <w:r>
        <w:t xml:space="preserve"> </w:t>
      </w:r>
      <w:r w:rsidRPr="0094004E">
        <w:t>їжа,</w:t>
      </w:r>
      <w:r>
        <w:t xml:space="preserve"> </w:t>
      </w:r>
      <w:r w:rsidRPr="0094004E">
        <w:t>вода,</w:t>
      </w:r>
      <w:r>
        <w:t xml:space="preserve"> </w:t>
      </w:r>
      <w:r w:rsidRPr="0094004E">
        <w:t>одяг,</w:t>
      </w:r>
      <w:r>
        <w:t xml:space="preserve"> </w:t>
      </w:r>
      <w:r w:rsidRPr="0094004E">
        <w:t>секс</w:t>
      </w:r>
      <w:r>
        <w:t xml:space="preserve"> </w:t>
      </w:r>
      <w:r w:rsidRPr="0094004E">
        <w:t>та</w:t>
      </w:r>
      <w:r>
        <w:t xml:space="preserve"> </w:t>
      </w:r>
      <w:r w:rsidRPr="0094004E">
        <w:t>притулок.</w:t>
      </w:r>
    </w:p>
    <w:p w14:paraId="64856756" w14:textId="77777777" w:rsidR="00BC625A" w:rsidRPr="0094004E" w:rsidRDefault="00BC625A" w:rsidP="00BC625A">
      <w:pPr>
        <w:pStyle w:val="a3"/>
        <w:numPr>
          <w:ilvl w:val="0"/>
          <w:numId w:val="4"/>
        </w:numPr>
        <w:spacing w:after="0" w:line="360" w:lineRule="auto"/>
        <w:ind w:left="0" w:firstLine="567"/>
        <w:jc w:val="both"/>
      </w:pPr>
      <w:r w:rsidRPr="0094004E">
        <w:t>Потреби</w:t>
      </w:r>
      <w:r>
        <w:t xml:space="preserve"> </w:t>
      </w:r>
      <w:r w:rsidRPr="0094004E">
        <w:t>в</w:t>
      </w:r>
      <w:r>
        <w:t xml:space="preserve"> </w:t>
      </w:r>
      <w:r w:rsidRPr="0094004E">
        <w:t>безпеці:</w:t>
      </w:r>
      <w:r>
        <w:t xml:space="preserve"> </w:t>
      </w:r>
      <w:r w:rsidRPr="0094004E">
        <w:t>захист</w:t>
      </w:r>
      <w:r>
        <w:t xml:space="preserve"> </w:t>
      </w:r>
      <w:r w:rsidRPr="0094004E">
        <w:t>від</w:t>
      </w:r>
      <w:r>
        <w:t xml:space="preserve"> </w:t>
      </w:r>
      <w:r w:rsidRPr="0094004E">
        <w:t>загроз,</w:t>
      </w:r>
      <w:r>
        <w:t xml:space="preserve"> </w:t>
      </w:r>
      <w:r w:rsidRPr="0094004E">
        <w:t>позбавлення</w:t>
      </w:r>
      <w:r>
        <w:t xml:space="preserve"> </w:t>
      </w:r>
      <w:r w:rsidRPr="0094004E">
        <w:t>та</w:t>
      </w:r>
      <w:r>
        <w:t xml:space="preserve"> </w:t>
      </w:r>
      <w:r w:rsidRPr="0094004E">
        <w:t>інших</w:t>
      </w:r>
      <w:r>
        <w:t xml:space="preserve"> </w:t>
      </w:r>
      <w:r w:rsidRPr="0094004E">
        <w:t>небезпек</w:t>
      </w:r>
      <w:r>
        <w:t xml:space="preserve"> </w:t>
      </w:r>
      <w:r w:rsidRPr="0094004E">
        <w:t>(наприклад,</w:t>
      </w:r>
      <w:r>
        <w:t xml:space="preserve"> </w:t>
      </w:r>
      <w:r w:rsidRPr="0094004E">
        <w:t>здоров'я,</w:t>
      </w:r>
      <w:r>
        <w:t xml:space="preserve"> </w:t>
      </w:r>
      <w:r w:rsidRPr="0094004E">
        <w:t>безпечної</w:t>
      </w:r>
      <w:r>
        <w:t xml:space="preserve"> </w:t>
      </w:r>
      <w:r w:rsidRPr="0094004E">
        <w:t>зайнятості</w:t>
      </w:r>
      <w:r>
        <w:t xml:space="preserve"> </w:t>
      </w:r>
      <w:r w:rsidRPr="0094004E">
        <w:t>та</w:t>
      </w:r>
      <w:r>
        <w:t xml:space="preserve"> </w:t>
      </w:r>
      <w:r w:rsidRPr="0094004E">
        <w:t>власності).</w:t>
      </w:r>
    </w:p>
    <w:p w14:paraId="6CDA3F3B" w14:textId="77777777" w:rsidR="00BC625A" w:rsidRPr="0094004E" w:rsidRDefault="00BC625A" w:rsidP="00BC625A">
      <w:pPr>
        <w:pStyle w:val="a3"/>
        <w:numPr>
          <w:ilvl w:val="0"/>
          <w:numId w:val="4"/>
        </w:numPr>
        <w:spacing w:after="0" w:line="360" w:lineRule="auto"/>
        <w:ind w:left="0" w:firstLine="567"/>
        <w:jc w:val="both"/>
      </w:pPr>
      <w:r w:rsidRPr="0094004E">
        <w:t>Соціальні</w:t>
      </w:r>
      <w:r>
        <w:t xml:space="preserve"> </w:t>
      </w:r>
      <w:r w:rsidRPr="0094004E">
        <w:t>(приналежність</w:t>
      </w:r>
      <w:r>
        <w:t xml:space="preserve"> </w:t>
      </w:r>
      <w:r w:rsidRPr="0094004E">
        <w:t>і</w:t>
      </w:r>
      <w:r>
        <w:t xml:space="preserve"> </w:t>
      </w:r>
      <w:r w:rsidRPr="0094004E">
        <w:t>любов)</w:t>
      </w:r>
      <w:r>
        <w:t xml:space="preserve"> </w:t>
      </w:r>
      <w:r w:rsidRPr="0094004E">
        <w:t>потреби:</w:t>
      </w:r>
      <w:r>
        <w:t xml:space="preserve"> </w:t>
      </w:r>
      <w:r w:rsidRPr="0094004E">
        <w:t>потреба</w:t>
      </w:r>
      <w:r>
        <w:t xml:space="preserve"> </w:t>
      </w:r>
      <w:r w:rsidRPr="0094004E">
        <w:t>в</w:t>
      </w:r>
      <w:r>
        <w:t xml:space="preserve"> </w:t>
      </w:r>
      <w:r w:rsidRPr="0094004E">
        <w:t>асоціації,</w:t>
      </w:r>
      <w:r>
        <w:t xml:space="preserve"> </w:t>
      </w:r>
      <w:r w:rsidRPr="0094004E">
        <w:t>приналежності,</w:t>
      </w:r>
      <w:r>
        <w:t xml:space="preserve"> </w:t>
      </w:r>
      <w:r w:rsidRPr="0094004E">
        <w:t>дружбі</w:t>
      </w:r>
      <w:r>
        <w:t xml:space="preserve"> </w:t>
      </w:r>
      <w:r w:rsidRPr="0094004E">
        <w:t>і</w:t>
      </w:r>
      <w:r>
        <w:t xml:space="preserve"> </w:t>
      </w:r>
      <w:r w:rsidRPr="0094004E">
        <w:t>так</w:t>
      </w:r>
      <w:r>
        <w:t xml:space="preserve"> </w:t>
      </w:r>
      <w:r w:rsidRPr="0094004E">
        <w:t>далі.</w:t>
      </w:r>
    </w:p>
    <w:p w14:paraId="0BB8B758" w14:textId="77777777" w:rsidR="00BC625A" w:rsidRPr="0094004E" w:rsidRDefault="00BC625A" w:rsidP="00BC625A">
      <w:pPr>
        <w:pStyle w:val="a3"/>
        <w:numPr>
          <w:ilvl w:val="0"/>
          <w:numId w:val="4"/>
        </w:numPr>
        <w:spacing w:after="0" w:line="360" w:lineRule="auto"/>
        <w:ind w:left="0" w:firstLine="567"/>
        <w:jc w:val="both"/>
      </w:pPr>
      <w:r w:rsidRPr="0094004E">
        <w:t>Самооцінка</w:t>
      </w:r>
      <w:r>
        <w:t xml:space="preserve"> </w:t>
      </w:r>
      <w:r w:rsidRPr="0094004E">
        <w:t>вимагає</w:t>
      </w:r>
      <w:r>
        <w:t xml:space="preserve"> </w:t>
      </w:r>
      <w:r w:rsidRPr="0094004E">
        <w:t>потребу</w:t>
      </w:r>
      <w:r>
        <w:t xml:space="preserve"> </w:t>
      </w:r>
      <w:r w:rsidRPr="0094004E">
        <w:t>в</w:t>
      </w:r>
      <w:r>
        <w:t xml:space="preserve"> </w:t>
      </w:r>
      <w:r w:rsidRPr="0094004E">
        <w:t>повазі</w:t>
      </w:r>
      <w:r>
        <w:t xml:space="preserve"> </w:t>
      </w:r>
      <w:r w:rsidRPr="0094004E">
        <w:t>і</w:t>
      </w:r>
      <w:r>
        <w:t xml:space="preserve"> </w:t>
      </w:r>
      <w:r w:rsidRPr="0094004E">
        <w:t>визнанні.</w:t>
      </w:r>
    </w:p>
    <w:p w14:paraId="485E56A7" w14:textId="77777777" w:rsidR="00BC625A" w:rsidRPr="0094004E" w:rsidRDefault="00BC625A" w:rsidP="00BC625A">
      <w:pPr>
        <w:pStyle w:val="a3"/>
        <w:numPr>
          <w:ilvl w:val="0"/>
          <w:numId w:val="4"/>
        </w:numPr>
        <w:spacing w:after="0" w:line="360" w:lineRule="auto"/>
        <w:ind w:left="0" w:firstLine="567"/>
        <w:jc w:val="both"/>
      </w:pPr>
      <w:r w:rsidRPr="0094004E">
        <w:t>Потреби</w:t>
      </w:r>
      <w:r>
        <w:t xml:space="preserve"> </w:t>
      </w:r>
      <w:r w:rsidRPr="0094004E">
        <w:t>самоактуалізації:</w:t>
      </w:r>
      <w:r>
        <w:t xml:space="preserve"> </w:t>
      </w:r>
      <w:r w:rsidRPr="0094004E">
        <w:t>можливість</w:t>
      </w:r>
      <w:r>
        <w:t xml:space="preserve"> </w:t>
      </w:r>
      <w:r w:rsidRPr="0094004E">
        <w:t>особистого</w:t>
      </w:r>
      <w:r>
        <w:t xml:space="preserve"> </w:t>
      </w:r>
      <w:r w:rsidRPr="0094004E">
        <w:t>розвитку,</w:t>
      </w:r>
      <w:r>
        <w:t xml:space="preserve"> </w:t>
      </w:r>
      <w:r w:rsidRPr="0094004E">
        <w:t>навчання</w:t>
      </w:r>
      <w:r>
        <w:t xml:space="preserve"> </w:t>
      </w:r>
      <w:r w:rsidRPr="0094004E">
        <w:t>та</w:t>
      </w:r>
      <w:r>
        <w:t xml:space="preserve"> </w:t>
      </w:r>
      <w:r w:rsidRPr="0094004E">
        <w:t>веселої,</w:t>
      </w:r>
      <w:r>
        <w:t xml:space="preserve"> </w:t>
      </w:r>
      <w:r w:rsidRPr="0094004E">
        <w:t>творчої,</w:t>
      </w:r>
      <w:r>
        <w:t xml:space="preserve"> </w:t>
      </w:r>
      <w:r w:rsidRPr="0094004E">
        <w:t>складної</w:t>
      </w:r>
      <w:r>
        <w:t xml:space="preserve"> </w:t>
      </w:r>
      <w:r w:rsidRPr="0094004E">
        <w:t>роботи.</w:t>
      </w:r>
      <w:r>
        <w:t xml:space="preserve"> </w:t>
      </w:r>
      <w:r w:rsidRPr="0094004E">
        <w:t>Самоактуалізація</w:t>
      </w:r>
      <w:r>
        <w:t xml:space="preserve"> </w:t>
      </w:r>
      <w:r w:rsidRPr="0094004E">
        <w:t>-</w:t>
      </w:r>
      <w:r>
        <w:t xml:space="preserve"> </w:t>
      </w:r>
      <w:r w:rsidRPr="0094004E">
        <w:t>це</w:t>
      </w:r>
      <w:r>
        <w:t xml:space="preserve"> </w:t>
      </w:r>
      <w:r w:rsidRPr="0094004E">
        <w:t>потреба</w:t>
      </w:r>
      <w:r>
        <w:t xml:space="preserve"> </w:t>
      </w:r>
      <w:r w:rsidRPr="0094004E">
        <w:t>найвищого</w:t>
      </w:r>
      <w:r>
        <w:t xml:space="preserve"> </w:t>
      </w:r>
      <w:r w:rsidRPr="0094004E">
        <w:t>рівня,</w:t>
      </w:r>
      <w:r>
        <w:t xml:space="preserve"> </w:t>
      </w:r>
      <w:r w:rsidRPr="0094004E">
        <w:t>до</w:t>
      </w:r>
      <w:r>
        <w:t xml:space="preserve"> </w:t>
      </w:r>
      <w:r w:rsidRPr="0094004E">
        <w:t>якої</w:t>
      </w:r>
      <w:r>
        <w:t xml:space="preserve"> </w:t>
      </w:r>
      <w:r w:rsidRPr="0094004E">
        <w:t>людина</w:t>
      </w:r>
      <w:r>
        <w:t xml:space="preserve"> </w:t>
      </w:r>
      <w:r w:rsidRPr="0094004E">
        <w:t>може</w:t>
      </w:r>
      <w:r>
        <w:t xml:space="preserve"> </w:t>
      </w:r>
      <w:r w:rsidRPr="0094004E">
        <w:t>прагнути</w:t>
      </w:r>
      <w:r>
        <w:t xml:space="preserve"> </w:t>
      </w:r>
      <w:r w:rsidRPr="00483235">
        <w:rPr>
          <w:lang w:val="ru-RU"/>
        </w:rPr>
        <w:t>[</w:t>
      </w:r>
      <w:r>
        <w:rPr>
          <w:lang w:val="ru-RU"/>
        </w:rPr>
        <w:t>21</w:t>
      </w:r>
      <w:r w:rsidRPr="00483235">
        <w:rPr>
          <w:lang w:val="ru-RU"/>
        </w:rPr>
        <w:t>]</w:t>
      </w:r>
      <w:r w:rsidRPr="0094004E">
        <w:t>.</w:t>
      </w:r>
    </w:p>
    <w:p w14:paraId="662F1A89" w14:textId="77777777" w:rsidR="00BC625A" w:rsidRPr="0094004E" w:rsidRDefault="00BC625A" w:rsidP="00BC625A">
      <w:pPr>
        <w:spacing w:after="0" w:line="360" w:lineRule="auto"/>
        <w:ind w:firstLine="567"/>
        <w:jc w:val="both"/>
      </w:pPr>
      <w:r w:rsidRPr="0094004E">
        <w:t>Теорія</w:t>
      </w:r>
      <w:r>
        <w:t xml:space="preserve"> </w:t>
      </w:r>
      <w:r w:rsidRPr="0094004E">
        <w:t>потреб</w:t>
      </w:r>
      <w:r>
        <w:t xml:space="preserve"> </w:t>
      </w:r>
      <w:r w:rsidRPr="0094004E">
        <w:t>Девіда</w:t>
      </w:r>
      <w:r>
        <w:t xml:space="preserve"> </w:t>
      </w:r>
      <w:r w:rsidRPr="0094004E">
        <w:t>Маклілланда</w:t>
      </w:r>
      <w:r>
        <w:t xml:space="preserve"> </w:t>
      </w:r>
      <w:r w:rsidRPr="0094004E">
        <w:t>надає</w:t>
      </w:r>
      <w:r>
        <w:t xml:space="preserve"> </w:t>
      </w:r>
      <w:r w:rsidRPr="0094004E">
        <w:t>важливі</w:t>
      </w:r>
      <w:r>
        <w:t xml:space="preserve"> </w:t>
      </w:r>
      <w:r w:rsidRPr="0094004E">
        <w:t>відомості</w:t>
      </w:r>
      <w:r>
        <w:t xml:space="preserve"> </w:t>
      </w:r>
      <w:r w:rsidRPr="0094004E">
        <w:t>про</w:t>
      </w:r>
      <w:r>
        <w:t xml:space="preserve"> </w:t>
      </w:r>
      <w:r w:rsidRPr="0094004E">
        <w:t>три</w:t>
      </w:r>
      <w:r>
        <w:t xml:space="preserve"> </w:t>
      </w:r>
      <w:r w:rsidRPr="0094004E">
        <w:t>основні</w:t>
      </w:r>
      <w:r>
        <w:t xml:space="preserve"> </w:t>
      </w:r>
      <w:r w:rsidRPr="0094004E">
        <w:t>мотивуючі</w:t>
      </w:r>
      <w:r>
        <w:t xml:space="preserve"> </w:t>
      </w:r>
      <w:r w:rsidRPr="0094004E">
        <w:t>драйвери,</w:t>
      </w:r>
      <w:r>
        <w:t xml:space="preserve"> </w:t>
      </w:r>
      <w:r w:rsidRPr="0094004E">
        <w:t>які</w:t>
      </w:r>
      <w:r>
        <w:t xml:space="preserve"> </w:t>
      </w:r>
      <w:r w:rsidRPr="0094004E">
        <w:t>є</w:t>
      </w:r>
      <w:r>
        <w:t xml:space="preserve"> </w:t>
      </w:r>
      <w:r w:rsidRPr="0094004E">
        <w:t>універсальними</w:t>
      </w:r>
      <w:r>
        <w:t xml:space="preserve"> </w:t>
      </w:r>
      <w:r w:rsidRPr="0094004E">
        <w:t>та</w:t>
      </w:r>
      <w:r>
        <w:t xml:space="preserve"> </w:t>
      </w:r>
      <w:r w:rsidRPr="0094004E">
        <w:t>не</w:t>
      </w:r>
      <w:r>
        <w:t xml:space="preserve"> </w:t>
      </w:r>
      <w:r w:rsidRPr="0094004E">
        <w:t>залежать</w:t>
      </w:r>
      <w:r>
        <w:t xml:space="preserve"> </w:t>
      </w:r>
      <w:r w:rsidRPr="0094004E">
        <w:t>від</w:t>
      </w:r>
      <w:r>
        <w:t xml:space="preserve"> </w:t>
      </w:r>
      <w:r w:rsidRPr="0094004E">
        <w:t>статі</w:t>
      </w:r>
      <w:r>
        <w:t xml:space="preserve"> </w:t>
      </w:r>
      <w:r w:rsidRPr="0094004E">
        <w:t>або</w:t>
      </w:r>
      <w:r>
        <w:t xml:space="preserve"> </w:t>
      </w:r>
      <w:r w:rsidRPr="0094004E">
        <w:t>віку</w:t>
      </w:r>
      <w:r>
        <w:t xml:space="preserve"> </w:t>
      </w:r>
      <w:r w:rsidRPr="0094004E">
        <w:t>людини.</w:t>
      </w:r>
      <w:r>
        <w:t xml:space="preserve"> </w:t>
      </w:r>
      <w:r w:rsidRPr="0094004E">
        <w:t>Ці</w:t>
      </w:r>
      <w:r>
        <w:t xml:space="preserve"> </w:t>
      </w:r>
      <w:r w:rsidRPr="0094004E">
        <w:t>мотиватори</w:t>
      </w:r>
      <w:r>
        <w:t xml:space="preserve"> </w:t>
      </w:r>
      <w:r w:rsidRPr="0094004E">
        <w:t>можуть</w:t>
      </w:r>
      <w:r>
        <w:t xml:space="preserve"> </w:t>
      </w:r>
      <w:r w:rsidRPr="0094004E">
        <w:t>впливати</w:t>
      </w:r>
      <w:r>
        <w:t xml:space="preserve"> </w:t>
      </w:r>
      <w:r w:rsidRPr="0094004E">
        <w:t>на</w:t>
      </w:r>
      <w:r>
        <w:t xml:space="preserve"> </w:t>
      </w:r>
      <w:r w:rsidRPr="0094004E">
        <w:t>нашу</w:t>
      </w:r>
      <w:r>
        <w:t xml:space="preserve"> </w:t>
      </w:r>
      <w:r w:rsidRPr="0094004E">
        <w:t>поведінку,</w:t>
      </w:r>
      <w:r>
        <w:t xml:space="preserve"> </w:t>
      </w:r>
      <w:r w:rsidRPr="0094004E">
        <w:t>а</w:t>
      </w:r>
      <w:r>
        <w:t xml:space="preserve"> </w:t>
      </w:r>
      <w:r w:rsidRPr="0094004E">
        <w:t>один</w:t>
      </w:r>
      <w:r>
        <w:t xml:space="preserve"> </w:t>
      </w:r>
      <w:r w:rsidRPr="0094004E">
        <w:t>з</w:t>
      </w:r>
      <w:r>
        <w:t xml:space="preserve"> </w:t>
      </w:r>
      <w:r w:rsidRPr="0094004E">
        <w:t>них</w:t>
      </w:r>
      <w:r>
        <w:t xml:space="preserve"> </w:t>
      </w:r>
      <w:r w:rsidRPr="0094004E">
        <w:t>може</w:t>
      </w:r>
      <w:r>
        <w:t xml:space="preserve"> </w:t>
      </w:r>
      <w:r w:rsidRPr="0094004E">
        <w:t>бути</w:t>
      </w:r>
      <w:r>
        <w:t xml:space="preserve"> </w:t>
      </w:r>
      <w:r w:rsidRPr="0094004E">
        <w:t>домінуючим</w:t>
      </w:r>
      <w:r>
        <w:t xml:space="preserve"> </w:t>
      </w:r>
      <w:r w:rsidRPr="0094004E">
        <w:t>в</w:t>
      </w:r>
      <w:r>
        <w:t xml:space="preserve"> </w:t>
      </w:r>
      <w:r w:rsidRPr="0094004E">
        <w:t>конкретний</w:t>
      </w:r>
      <w:r>
        <w:t xml:space="preserve"> </w:t>
      </w:r>
      <w:r w:rsidRPr="0094004E">
        <w:t>період</w:t>
      </w:r>
      <w:r>
        <w:t xml:space="preserve"> </w:t>
      </w:r>
      <w:r w:rsidRPr="0094004E">
        <w:t>часу,</w:t>
      </w:r>
      <w:r>
        <w:t xml:space="preserve"> </w:t>
      </w:r>
      <w:r w:rsidRPr="0094004E">
        <w:t>в</w:t>
      </w:r>
      <w:r>
        <w:t xml:space="preserve"> </w:t>
      </w:r>
      <w:r w:rsidRPr="0094004E">
        <w:t>залежності</w:t>
      </w:r>
      <w:r>
        <w:t xml:space="preserve"> </w:t>
      </w:r>
      <w:r w:rsidRPr="0094004E">
        <w:t>від</w:t>
      </w:r>
      <w:r>
        <w:t xml:space="preserve"> </w:t>
      </w:r>
      <w:r w:rsidRPr="0094004E">
        <w:t>нашого</w:t>
      </w:r>
      <w:r>
        <w:t xml:space="preserve"> </w:t>
      </w:r>
      <w:r w:rsidRPr="0094004E">
        <w:t>життєвого</w:t>
      </w:r>
      <w:r>
        <w:t xml:space="preserve"> </w:t>
      </w:r>
      <w:r w:rsidRPr="0094004E">
        <w:t>досвіду.</w:t>
      </w:r>
    </w:p>
    <w:p w14:paraId="3819D9C1" w14:textId="77777777" w:rsidR="00BC625A" w:rsidRPr="0094004E" w:rsidRDefault="00BC625A" w:rsidP="00BC625A">
      <w:pPr>
        <w:numPr>
          <w:ilvl w:val="0"/>
          <w:numId w:val="5"/>
        </w:numPr>
        <w:spacing w:after="0" w:line="360" w:lineRule="auto"/>
        <w:ind w:left="0" w:firstLine="567"/>
        <w:jc w:val="both"/>
      </w:pPr>
      <w:r w:rsidRPr="0094004E">
        <w:rPr>
          <w:b/>
          <w:bCs/>
        </w:rPr>
        <w:t>Потреба</w:t>
      </w:r>
      <w:r>
        <w:rPr>
          <w:b/>
          <w:bCs/>
        </w:rPr>
        <w:t xml:space="preserve"> </w:t>
      </w:r>
      <w:r w:rsidRPr="0094004E">
        <w:rPr>
          <w:b/>
          <w:bCs/>
        </w:rPr>
        <w:t>в</w:t>
      </w:r>
      <w:r>
        <w:rPr>
          <w:b/>
          <w:bCs/>
        </w:rPr>
        <w:t xml:space="preserve"> </w:t>
      </w:r>
      <w:r w:rsidRPr="0094004E">
        <w:rPr>
          <w:b/>
          <w:bCs/>
        </w:rPr>
        <w:t>досягненні</w:t>
      </w:r>
      <w:r w:rsidRPr="0094004E">
        <w:t>:</w:t>
      </w:r>
      <w:r>
        <w:t xml:space="preserve"> </w:t>
      </w:r>
      <w:r w:rsidRPr="0094004E">
        <w:t>Це</w:t>
      </w:r>
      <w:r>
        <w:t xml:space="preserve"> </w:t>
      </w:r>
      <w:r w:rsidRPr="0094004E">
        <w:t>бажання</w:t>
      </w:r>
      <w:r>
        <w:t xml:space="preserve"> </w:t>
      </w:r>
      <w:r w:rsidRPr="0094004E">
        <w:t>виконати</w:t>
      </w:r>
      <w:r>
        <w:t xml:space="preserve"> </w:t>
      </w:r>
      <w:r w:rsidRPr="0094004E">
        <w:t>завдання</w:t>
      </w:r>
      <w:r>
        <w:t xml:space="preserve"> </w:t>
      </w:r>
      <w:r w:rsidRPr="0094004E">
        <w:t>і</w:t>
      </w:r>
      <w:r>
        <w:t xml:space="preserve"> </w:t>
      </w:r>
      <w:r w:rsidRPr="0094004E">
        <w:t>продемонструвати</w:t>
      </w:r>
      <w:r>
        <w:t xml:space="preserve"> </w:t>
      </w:r>
      <w:r w:rsidRPr="0094004E">
        <w:t>власну</w:t>
      </w:r>
      <w:r>
        <w:t xml:space="preserve"> </w:t>
      </w:r>
      <w:r w:rsidRPr="0094004E">
        <w:t>компетентність.</w:t>
      </w:r>
      <w:r>
        <w:t xml:space="preserve"> </w:t>
      </w:r>
      <w:r w:rsidRPr="0094004E">
        <w:t>Люди,</w:t>
      </w:r>
      <w:r>
        <w:t xml:space="preserve"> </w:t>
      </w:r>
      <w:r w:rsidRPr="0094004E">
        <w:t>які</w:t>
      </w:r>
      <w:r>
        <w:t xml:space="preserve"> </w:t>
      </w:r>
      <w:r w:rsidRPr="0094004E">
        <w:t>мають</w:t>
      </w:r>
      <w:r>
        <w:t xml:space="preserve"> </w:t>
      </w:r>
      <w:r w:rsidRPr="0094004E">
        <w:t>високу</w:t>
      </w:r>
      <w:r>
        <w:t xml:space="preserve"> </w:t>
      </w:r>
      <w:r w:rsidRPr="0094004E">
        <w:t>потребу</w:t>
      </w:r>
      <w:r>
        <w:t xml:space="preserve"> </w:t>
      </w:r>
      <w:r w:rsidRPr="0094004E">
        <w:t>в</w:t>
      </w:r>
      <w:r>
        <w:t xml:space="preserve"> </w:t>
      </w:r>
      <w:r w:rsidRPr="0094004E">
        <w:t>досягненні,</w:t>
      </w:r>
      <w:r>
        <w:t xml:space="preserve"> </w:t>
      </w:r>
      <w:r w:rsidRPr="0094004E">
        <w:t>зазвичай</w:t>
      </w:r>
      <w:r>
        <w:t xml:space="preserve"> </w:t>
      </w:r>
      <w:r w:rsidRPr="0094004E">
        <w:t>віддають</w:t>
      </w:r>
      <w:r>
        <w:t xml:space="preserve"> </w:t>
      </w:r>
      <w:r w:rsidRPr="0094004E">
        <w:t>перевагу</w:t>
      </w:r>
      <w:r>
        <w:t xml:space="preserve"> </w:t>
      </w:r>
      <w:r w:rsidRPr="0094004E">
        <w:t>завданням,</w:t>
      </w:r>
      <w:r>
        <w:t xml:space="preserve"> </w:t>
      </w:r>
      <w:r w:rsidRPr="0094004E">
        <w:t>де</w:t>
      </w:r>
      <w:r>
        <w:t xml:space="preserve"> </w:t>
      </w:r>
      <w:r w:rsidRPr="0094004E">
        <w:t>вони</w:t>
      </w:r>
      <w:r>
        <w:t xml:space="preserve"> </w:t>
      </w:r>
      <w:r w:rsidRPr="0094004E">
        <w:t>можуть</w:t>
      </w:r>
      <w:r>
        <w:t xml:space="preserve"> </w:t>
      </w:r>
      <w:r w:rsidRPr="0094004E">
        <w:t>взяти</w:t>
      </w:r>
      <w:r>
        <w:t xml:space="preserve"> </w:t>
      </w:r>
      <w:r w:rsidRPr="0094004E">
        <w:t>на</w:t>
      </w:r>
      <w:r>
        <w:t xml:space="preserve"> </w:t>
      </w:r>
      <w:r w:rsidRPr="0094004E">
        <w:t>себе</w:t>
      </w:r>
      <w:r>
        <w:t xml:space="preserve"> </w:t>
      </w:r>
      <w:r w:rsidRPr="0094004E">
        <w:t>особисту</w:t>
      </w:r>
      <w:r>
        <w:t xml:space="preserve"> </w:t>
      </w:r>
      <w:r w:rsidRPr="0094004E">
        <w:t>відповідальність</w:t>
      </w:r>
      <w:r>
        <w:t xml:space="preserve"> </w:t>
      </w:r>
      <w:r w:rsidRPr="0094004E">
        <w:t>і</w:t>
      </w:r>
      <w:r>
        <w:t xml:space="preserve"> </w:t>
      </w:r>
      <w:r w:rsidRPr="0094004E">
        <w:t>демонструвати</w:t>
      </w:r>
      <w:r>
        <w:t xml:space="preserve"> </w:t>
      </w:r>
      <w:r w:rsidRPr="0094004E">
        <w:t>результати,</w:t>
      </w:r>
      <w:r>
        <w:t xml:space="preserve"> </w:t>
      </w:r>
      <w:r w:rsidRPr="0094004E">
        <w:t>засновані</w:t>
      </w:r>
      <w:r>
        <w:t xml:space="preserve"> </w:t>
      </w:r>
      <w:r w:rsidRPr="0094004E">
        <w:t>на</w:t>
      </w:r>
      <w:r>
        <w:t xml:space="preserve"> </w:t>
      </w:r>
      <w:r w:rsidRPr="0094004E">
        <w:t>їх</w:t>
      </w:r>
      <w:r>
        <w:t xml:space="preserve"> </w:t>
      </w:r>
      <w:r w:rsidRPr="0094004E">
        <w:t>власних</w:t>
      </w:r>
      <w:r>
        <w:t xml:space="preserve"> </w:t>
      </w:r>
      <w:r w:rsidRPr="0094004E">
        <w:t>зусиллях.</w:t>
      </w:r>
      <w:r>
        <w:t xml:space="preserve"> </w:t>
      </w:r>
      <w:r w:rsidRPr="0094004E">
        <w:t>Швидке</w:t>
      </w:r>
      <w:r>
        <w:t xml:space="preserve"> </w:t>
      </w:r>
      <w:r w:rsidRPr="0094004E">
        <w:t>визнання</w:t>
      </w:r>
      <w:r>
        <w:t xml:space="preserve"> </w:t>
      </w:r>
      <w:r w:rsidRPr="0094004E">
        <w:t>їх</w:t>
      </w:r>
      <w:r>
        <w:t xml:space="preserve"> </w:t>
      </w:r>
      <w:r w:rsidRPr="0094004E">
        <w:t>прогресу</w:t>
      </w:r>
      <w:r>
        <w:t xml:space="preserve"> </w:t>
      </w:r>
      <w:r w:rsidRPr="0094004E">
        <w:t>також</w:t>
      </w:r>
      <w:r>
        <w:t xml:space="preserve"> </w:t>
      </w:r>
      <w:r w:rsidRPr="0094004E">
        <w:t>може</w:t>
      </w:r>
      <w:r>
        <w:t xml:space="preserve"> </w:t>
      </w:r>
      <w:r w:rsidRPr="0094004E">
        <w:t>бути</w:t>
      </w:r>
      <w:r>
        <w:t xml:space="preserve"> </w:t>
      </w:r>
      <w:r w:rsidRPr="0094004E">
        <w:t>важливим</w:t>
      </w:r>
      <w:r>
        <w:t xml:space="preserve"> </w:t>
      </w:r>
      <w:r w:rsidRPr="0094004E">
        <w:t>для</w:t>
      </w:r>
      <w:r>
        <w:t xml:space="preserve"> </w:t>
      </w:r>
      <w:r w:rsidRPr="0094004E">
        <w:t>них.</w:t>
      </w:r>
    </w:p>
    <w:p w14:paraId="52C38EBD" w14:textId="77777777" w:rsidR="00BC625A" w:rsidRPr="0094004E" w:rsidRDefault="00BC625A" w:rsidP="00BC625A">
      <w:pPr>
        <w:numPr>
          <w:ilvl w:val="0"/>
          <w:numId w:val="5"/>
        </w:numPr>
        <w:spacing w:after="0" w:line="360" w:lineRule="auto"/>
        <w:ind w:left="0" w:firstLine="567"/>
        <w:jc w:val="both"/>
      </w:pPr>
      <w:r w:rsidRPr="0094004E">
        <w:rPr>
          <w:b/>
          <w:bCs/>
        </w:rPr>
        <w:t>Потреба</w:t>
      </w:r>
      <w:r>
        <w:rPr>
          <w:b/>
          <w:bCs/>
        </w:rPr>
        <w:t xml:space="preserve"> </w:t>
      </w:r>
      <w:r w:rsidRPr="0094004E">
        <w:rPr>
          <w:b/>
          <w:bCs/>
        </w:rPr>
        <w:t>в</w:t>
      </w:r>
      <w:r>
        <w:rPr>
          <w:b/>
          <w:bCs/>
        </w:rPr>
        <w:t xml:space="preserve"> </w:t>
      </w:r>
      <w:r w:rsidRPr="0094004E">
        <w:rPr>
          <w:b/>
          <w:bCs/>
        </w:rPr>
        <w:t>приналежності</w:t>
      </w:r>
      <w:r w:rsidRPr="0094004E">
        <w:t>:</w:t>
      </w:r>
      <w:r>
        <w:t xml:space="preserve"> </w:t>
      </w:r>
      <w:r w:rsidRPr="0094004E">
        <w:t>Це</w:t>
      </w:r>
      <w:r>
        <w:t xml:space="preserve"> </w:t>
      </w:r>
      <w:r w:rsidRPr="0094004E">
        <w:t>бажання</w:t>
      </w:r>
      <w:r>
        <w:t xml:space="preserve"> </w:t>
      </w:r>
      <w:r w:rsidRPr="0094004E">
        <w:t>любові,</w:t>
      </w:r>
      <w:r>
        <w:t xml:space="preserve"> </w:t>
      </w:r>
      <w:r w:rsidRPr="0094004E">
        <w:t>прийняття</w:t>
      </w:r>
      <w:r>
        <w:t xml:space="preserve"> </w:t>
      </w:r>
      <w:r w:rsidRPr="0094004E">
        <w:t>та</w:t>
      </w:r>
      <w:r>
        <w:t xml:space="preserve"> </w:t>
      </w:r>
      <w:r w:rsidRPr="0094004E">
        <w:t>соціальної</w:t>
      </w:r>
      <w:r>
        <w:t xml:space="preserve"> </w:t>
      </w:r>
      <w:r w:rsidRPr="0094004E">
        <w:t>підтримки.</w:t>
      </w:r>
      <w:r>
        <w:t xml:space="preserve"> </w:t>
      </w:r>
      <w:r w:rsidRPr="0094004E">
        <w:t>Люди</w:t>
      </w:r>
      <w:r>
        <w:t xml:space="preserve"> </w:t>
      </w:r>
      <w:r w:rsidRPr="0094004E">
        <w:t>з</w:t>
      </w:r>
      <w:r>
        <w:t xml:space="preserve"> </w:t>
      </w:r>
      <w:r w:rsidRPr="0094004E">
        <w:t>високим</w:t>
      </w:r>
      <w:r>
        <w:t xml:space="preserve"> </w:t>
      </w:r>
      <w:r w:rsidRPr="0094004E">
        <w:t>рівнем</w:t>
      </w:r>
      <w:r>
        <w:t xml:space="preserve"> </w:t>
      </w:r>
      <w:r w:rsidRPr="0094004E">
        <w:t>цієї</w:t>
      </w:r>
      <w:r>
        <w:t xml:space="preserve"> </w:t>
      </w:r>
      <w:r w:rsidRPr="0094004E">
        <w:t>потреби</w:t>
      </w:r>
      <w:r>
        <w:t xml:space="preserve"> </w:t>
      </w:r>
      <w:r w:rsidRPr="0094004E">
        <w:t>мотивуються</w:t>
      </w:r>
      <w:r>
        <w:t xml:space="preserve"> </w:t>
      </w:r>
      <w:r w:rsidRPr="0094004E">
        <w:t>бажанням</w:t>
      </w:r>
      <w:r>
        <w:t xml:space="preserve"> </w:t>
      </w:r>
      <w:r w:rsidRPr="0094004E">
        <w:t>бути</w:t>
      </w:r>
      <w:r>
        <w:t xml:space="preserve"> </w:t>
      </w:r>
      <w:r w:rsidRPr="0094004E">
        <w:t>любимими</w:t>
      </w:r>
      <w:r>
        <w:t xml:space="preserve"> </w:t>
      </w:r>
      <w:r w:rsidRPr="0094004E">
        <w:t>і</w:t>
      </w:r>
      <w:r>
        <w:t xml:space="preserve"> </w:t>
      </w:r>
      <w:r w:rsidRPr="0094004E">
        <w:t>прийнятими</w:t>
      </w:r>
      <w:r>
        <w:t xml:space="preserve"> </w:t>
      </w:r>
      <w:r w:rsidRPr="0094004E">
        <w:t>іншими.</w:t>
      </w:r>
      <w:r>
        <w:t xml:space="preserve"> </w:t>
      </w:r>
      <w:r w:rsidRPr="0094004E">
        <w:t>Вони</w:t>
      </w:r>
      <w:r>
        <w:t xml:space="preserve"> </w:t>
      </w:r>
      <w:r w:rsidRPr="0094004E">
        <w:t>зазвичай</w:t>
      </w:r>
      <w:r>
        <w:t xml:space="preserve"> </w:t>
      </w:r>
      <w:r w:rsidRPr="0094004E">
        <w:t>беруть</w:t>
      </w:r>
      <w:r>
        <w:t xml:space="preserve"> </w:t>
      </w:r>
      <w:r w:rsidRPr="0094004E">
        <w:t>активну</w:t>
      </w:r>
      <w:r>
        <w:t xml:space="preserve"> </w:t>
      </w:r>
      <w:r w:rsidRPr="0094004E">
        <w:t>участь</w:t>
      </w:r>
      <w:r>
        <w:t xml:space="preserve"> </w:t>
      </w:r>
      <w:r w:rsidRPr="0094004E">
        <w:t>у</w:t>
      </w:r>
      <w:r>
        <w:t xml:space="preserve"> </w:t>
      </w:r>
      <w:r w:rsidRPr="0094004E">
        <w:t>соціальних</w:t>
      </w:r>
      <w:r>
        <w:t xml:space="preserve"> </w:t>
      </w:r>
      <w:r w:rsidRPr="0094004E">
        <w:t>зібраннях</w:t>
      </w:r>
      <w:r>
        <w:t xml:space="preserve"> </w:t>
      </w:r>
      <w:r w:rsidRPr="0094004E">
        <w:t>та</w:t>
      </w:r>
      <w:r>
        <w:t xml:space="preserve"> </w:t>
      </w:r>
      <w:r w:rsidRPr="0094004E">
        <w:t>можуть</w:t>
      </w:r>
      <w:r>
        <w:t xml:space="preserve"> </w:t>
      </w:r>
      <w:r w:rsidRPr="0094004E">
        <w:t>мати</w:t>
      </w:r>
      <w:r>
        <w:t xml:space="preserve"> </w:t>
      </w:r>
      <w:r w:rsidRPr="0094004E">
        <w:t>складнощі</w:t>
      </w:r>
      <w:r>
        <w:t xml:space="preserve"> </w:t>
      </w:r>
      <w:r w:rsidRPr="0094004E">
        <w:t>у</w:t>
      </w:r>
      <w:r>
        <w:t xml:space="preserve"> </w:t>
      </w:r>
      <w:r w:rsidRPr="0094004E">
        <w:t>вирішенні</w:t>
      </w:r>
      <w:r>
        <w:t xml:space="preserve"> </w:t>
      </w:r>
      <w:r w:rsidRPr="0094004E">
        <w:t>конфліктів.</w:t>
      </w:r>
    </w:p>
    <w:p w14:paraId="3347C965" w14:textId="77777777" w:rsidR="00BC625A" w:rsidRPr="0094004E" w:rsidRDefault="00BC625A" w:rsidP="00BC625A">
      <w:pPr>
        <w:numPr>
          <w:ilvl w:val="0"/>
          <w:numId w:val="5"/>
        </w:numPr>
        <w:spacing w:after="0" w:line="360" w:lineRule="auto"/>
        <w:ind w:left="0" w:firstLine="567"/>
        <w:jc w:val="both"/>
      </w:pPr>
      <w:r w:rsidRPr="0094004E">
        <w:rPr>
          <w:b/>
          <w:bCs/>
        </w:rPr>
        <w:t>Потреба</w:t>
      </w:r>
      <w:r>
        <w:rPr>
          <w:b/>
          <w:bCs/>
        </w:rPr>
        <w:t xml:space="preserve"> </w:t>
      </w:r>
      <w:r w:rsidRPr="0094004E">
        <w:rPr>
          <w:b/>
          <w:bCs/>
        </w:rPr>
        <w:t>влади</w:t>
      </w:r>
      <w:r w:rsidRPr="0094004E">
        <w:t>:</w:t>
      </w:r>
      <w:r>
        <w:t xml:space="preserve"> </w:t>
      </w:r>
      <w:r w:rsidRPr="0094004E">
        <w:t>Це</w:t>
      </w:r>
      <w:r>
        <w:t xml:space="preserve"> </w:t>
      </w:r>
      <w:r w:rsidRPr="0094004E">
        <w:t>бажання</w:t>
      </w:r>
      <w:r>
        <w:t xml:space="preserve"> </w:t>
      </w:r>
      <w:r w:rsidRPr="0094004E">
        <w:t>контролювати</w:t>
      </w:r>
      <w:r>
        <w:t xml:space="preserve"> </w:t>
      </w:r>
      <w:r w:rsidRPr="0094004E">
        <w:t>власну</w:t>
      </w:r>
      <w:r>
        <w:t xml:space="preserve"> </w:t>
      </w:r>
      <w:r w:rsidRPr="0094004E">
        <w:t>роботу</w:t>
      </w:r>
      <w:r>
        <w:t xml:space="preserve"> </w:t>
      </w:r>
      <w:r w:rsidRPr="0094004E">
        <w:t>або</w:t>
      </w:r>
      <w:r>
        <w:t xml:space="preserve"> </w:t>
      </w:r>
      <w:r w:rsidRPr="0094004E">
        <w:t>роботу</w:t>
      </w:r>
      <w:r>
        <w:t xml:space="preserve"> </w:t>
      </w:r>
      <w:r w:rsidRPr="0094004E">
        <w:t>інших.</w:t>
      </w:r>
      <w:r>
        <w:t xml:space="preserve"> </w:t>
      </w:r>
      <w:r w:rsidRPr="0094004E">
        <w:t>Люди</w:t>
      </w:r>
      <w:r>
        <w:t xml:space="preserve"> </w:t>
      </w:r>
      <w:r w:rsidRPr="0094004E">
        <w:t>з</w:t>
      </w:r>
      <w:r>
        <w:t xml:space="preserve"> </w:t>
      </w:r>
      <w:r w:rsidRPr="0094004E">
        <w:t>високим</w:t>
      </w:r>
      <w:r>
        <w:t xml:space="preserve"> </w:t>
      </w:r>
      <w:r w:rsidRPr="0094004E">
        <w:t>рівнем</w:t>
      </w:r>
      <w:r>
        <w:t xml:space="preserve"> </w:t>
      </w:r>
      <w:r w:rsidRPr="0094004E">
        <w:t>цієї</w:t>
      </w:r>
      <w:r>
        <w:t xml:space="preserve"> </w:t>
      </w:r>
      <w:r w:rsidRPr="0094004E">
        <w:t>потреби</w:t>
      </w:r>
      <w:r>
        <w:t xml:space="preserve"> </w:t>
      </w:r>
      <w:r w:rsidRPr="0094004E">
        <w:t>прагнуть</w:t>
      </w:r>
      <w:r>
        <w:t xml:space="preserve"> </w:t>
      </w:r>
      <w:r w:rsidRPr="0094004E">
        <w:t>ситуацій,</w:t>
      </w:r>
      <w:r>
        <w:t xml:space="preserve"> </w:t>
      </w:r>
      <w:r w:rsidRPr="0094004E">
        <w:t>де</w:t>
      </w:r>
      <w:r>
        <w:t xml:space="preserve"> </w:t>
      </w:r>
      <w:r w:rsidRPr="0094004E">
        <w:t>вони</w:t>
      </w:r>
      <w:r>
        <w:t xml:space="preserve"> </w:t>
      </w:r>
      <w:r w:rsidRPr="0094004E">
        <w:lastRenderedPageBreak/>
        <w:t>можуть</w:t>
      </w:r>
      <w:r>
        <w:t xml:space="preserve"> </w:t>
      </w:r>
      <w:r w:rsidRPr="0094004E">
        <w:t>здійснювати</w:t>
      </w:r>
      <w:r>
        <w:t xml:space="preserve"> </w:t>
      </w:r>
      <w:r w:rsidRPr="0094004E">
        <w:t>вплив</w:t>
      </w:r>
      <w:r>
        <w:t xml:space="preserve"> </w:t>
      </w:r>
      <w:r w:rsidRPr="0094004E">
        <w:t>та</w:t>
      </w:r>
      <w:r>
        <w:t xml:space="preserve"> </w:t>
      </w:r>
      <w:r w:rsidRPr="0094004E">
        <w:t>керувати</w:t>
      </w:r>
      <w:r>
        <w:t xml:space="preserve"> </w:t>
      </w:r>
      <w:r w:rsidRPr="0094004E">
        <w:t>іншими.</w:t>
      </w:r>
      <w:r>
        <w:t xml:space="preserve"> </w:t>
      </w:r>
      <w:r w:rsidRPr="0094004E">
        <w:t>Вони</w:t>
      </w:r>
      <w:r>
        <w:t xml:space="preserve"> </w:t>
      </w:r>
      <w:r w:rsidRPr="0094004E">
        <w:t>зазвичай</w:t>
      </w:r>
      <w:r>
        <w:t xml:space="preserve"> </w:t>
      </w:r>
      <w:r w:rsidRPr="0094004E">
        <w:t>прагнуть</w:t>
      </w:r>
      <w:r>
        <w:t xml:space="preserve"> </w:t>
      </w:r>
      <w:r w:rsidRPr="0094004E">
        <w:t>до</w:t>
      </w:r>
      <w:r>
        <w:t xml:space="preserve"> </w:t>
      </w:r>
      <w:r w:rsidRPr="0094004E">
        <w:t>посад</w:t>
      </w:r>
      <w:r>
        <w:t xml:space="preserve"> </w:t>
      </w:r>
      <w:r w:rsidRPr="0094004E">
        <w:t>зі</w:t>
      </w:r>
      <w:r>
        <w:t xml:space="preserve"> </w:t>
      </w:r>
      <w:r w:rsidRPr="0094004E">
        <w:t>статусом</w:t>
      </w:r>
      <w:r>
        <w:t xml:space="preserve"> </w:t>
      </w:r>
      <w:r w:rsidRPr="0094004E">
        <w:t>і</w:t>
      </w:r>
      <w:r>
        <w:t xml:space="preserve"> </w:t>
      </w:r>
      <w:r w:rsidRPr="0094004E">
        <w:t>авторитетом</w:t>
      </w:r>
      <w:r>
        <w:t xml:space="preserve"> </w:t>
      </w:r>
      <w:r w:rsidRPr="0094004E">
        <w:t>і</w:t>
      </w:r>
      <w:r>
        <w:t xml:space="preserve"> </w:t>
      </w:r>
      <w:r w:rsidRPr="0094004E">
        <w:t>можуть</w:t>
      </w:r>
      <w:r>
        <w:t xml:space="preserve"> </w:t>
      </w:r>
      <w:r w:rsidRPr="0094004E">
        <w:t>бути</w:t>
      </w:r>
      <w:r>
        <w:t xml:space="preserve"> </w:t>
      </w:r>
      <w:r w:rsidRPr="0094004E">
        <w:t>більш</w:t>
      </w:r>
      <w:r>
        <w:t xml:space="preserve"> </w:t>
      </w:r>
      <w:r w:rsidRPr="0094004E">
        <w:t>зацікавлені</w:t>
      </w:r>
      <w:r>
        <w:t xml:space="preserve"> </w:t>
      </w:r>
      <w:r w:rsidRPr="0094004E">
        <w:t>у</w:t>
      </w:r>
      <w:r>
        <w:t xml:space="preserve"> </w:t>
      </w:r>
      <w:r w:rsidRPr="0094004E">
        <w:t>своєму</w:t>
      </w:r>
      <w:r>
        <w:t xml:space="preserve"> </w:t>
      </w:r>
      <w:r w:rsidRPr="0094004E">
        <w:t>рівні</w:t>
      </w:r>
      <w:r>
        <w:t xml:space="preserve"> </w:t>
      </w:r>
      <w:r w:rsidRPr="0094004E">
        <w:t>впливу,</w:t>
      </w:r>
      <w:r>
        <w:t xml:space="preserve"> </w:t>
      </w:r>
      <w:r w:rsidRPr="0094004E">
        <w:t>ніж</w:t>
      </w:r>
      <w:r>
        <w:t xml:space="preserve"> </w:t>
      </w:r>
      <w:r w:rsidRPr="0094004E">
        <w:t>у</w:t>
      </w:r>
      <w:r>
        <w:t xml:space="preserve"> </w:t>
      </w:r>
      <w:r w:rsidRPr="0094004E">
        <w:t>ефективності</w:t>
      </w:r>
      <w:r>
        <w:t xml:space="preserve"> </w:t>
      </w:r>
      <w:r w:rsidRPr="0094004E">
        <w:t>виконання</w:t>
      </w:r>
      <w:r>
        <w:t xml:space="preserve"> </w:t>
      </w:r>
      <w:r w:rsidRPr="0094004E">
        <w:t>роботи</w:t>
      </w:r>
      <w:r>
        <w:t xml:space="preserve"> </w:t>
      </w:r>
      <w:r w:rsidRPr="00483235">
        <w:rPr>
          <w:lang w:val="ru-RU"/>
        </w:rPr>
        <w:t>[</w:t>
      </w:r>
      <w:r>
        <w:rPr>
          <w:lang w:val="ru-RU"/>
        </w:rPr>
        <w:t>13</w:t>
      </w:r>
      <w:r w:rsidRPr="00483235">
        <w:rPr>
          <w:lang w:val="ru-RU"/>
        </w:rPr>
        <w:t>]</w:t>
      </w:r>
      <w:r w:rsidRPr="0094004E">
        <w:t>.</w:t>
      </w:r>
    </w:p>
    <w:p w14:paraId="6405EE46" w14:textId="77777777" w:rsidR="00BC625A" w:rsidRPr="0094004E" w:rsidRDefault="00BC625A" w:rsidP="00BC625A">
      <w:pPr>
        <w:spacing w:after="0" w:line="360" w:lineRule="auto"/>
        <w:ind w:firstLine="567"/>
        <w:jc w:val="both"/>
      </w:pPr>
      <w:r w:rsidRPr="0094004E">
        <w:t>Розуміння</w:t>
      </w:r>
      <w:r>
        <w:t xml:space="preserve"> </w:t>
      </w:r>
      <w:r w:rsidRPr="0094004E">
        <w:t>цих</w:t>
      </w:r>
      <w:r>
        <w:t xml:space="preserve"> </w:t>
      </w:r>
      <w:r w:rsidRPr="0094004E">
        <w:t>мотиваторів</w:t>
      </w:r>
      <w:r>
        <w:t xml:space="preserve"> </w:t>
      </w:r>
      <w:r w:rsidRPr="0094004E">
        <w:t>може</w:t>
      </w:r>
      <w:r>
        <w:t xml:space="preserve"> </w:t>
      </w:r>
      <w:r w:rsidRPr="0094004E">
        <w:t>допомогти</w:t>
      </w:r>
      <w:r>
        <w:t xml:space="preserve"> </w:t>
      </w:r>
      <w:r w:rsidRPr="0094004E">
        <w:t>в</w:t>
      </w:r>
      <w:r>
        <w:t xml:space="preserve"> </w:t>
      </w:r>
      <w:r w:rsidRPr="0094004E">
        <w:t>управлінні</w:t>
      </w:r>
      <w:r>
        <w:t xml:space="preserve"> </w:t>
      </w:r>
      <w:r w:rsidRPr="0094004E">
        <w:t>та</w:t>
      </w:r>
      <w:r>
        <w:t xml:space="preserve"> </w:t>
      </w:r>
      <w:r w:rsidRPr="0094004E">
        <w:t>мотивації</w:t>
      </w:r>
      <w:r>
        <w:t xml:space="preserve"> </w:t>
      </w:r>
      <w:r w:rsidRPr="0094004E">
        <w:t>персоналу,</w:t>
      </w:r>
      <w:r>
        <w:t xml:space="preserve"> </w:t>
      </w:r>
      <w:r w:rsidRPr="0094004E">
        <w:t>оскільки</w:t>
      </w:r>
      <w:r>
        <w:t xml:space="preserve"> </w:t>
      </w:r>
      <w:r w:rsidRPr="0094004E">
        <w:t>вони</w:t>
      </w:r>
      <w:r>
        <w:t xml:space="preserve"> </w:t>
      </w:r>
      <w:r w:rsidRPr="0094004E">
        <w:t>надають</w:t>
      </w:r>
      <w:r>
        <w:t xml:space="preserve"> </w:t>
      </w:r>
      <w:r w:rsidRPr="0094004E">
        <w:t>контекст</w:t>
      </w:r>
      <w:r>
        <w:t xml:space="preserve"> </w:t>
      </w:r>
      <w:r w:rsidRPr="0094004E">
        <w:t>для</w:t>
      </w:r>
      <w:r>
        <w:t xml:space="preserve"> </w:t>
      </w:r>
      <w:r w:rsidRPr="0094004E">
        <w:t>розуміння,</w:t>
      </w:r>
      <w:r>
        <w:t xml:space="preserve"> </w:t>
      </w:r>
      <w:r w:rsidRPr="0094004E">
        <w:t>що</w:t>
      </w:r>
      <w:r>
        <w:t xml:space="preserve"> </w:t>
      </w:r>
      <w:r w:rsidRPr="0094004E">
        <w:t>стимулює</w:t>
      </w:r>
      <w:r>
        <w:t xml:space="preserve"> </w:t>
      </w:r>
      <w:r w:rsidRPr="0094004E">
        <w:t>і</w:t>
      </w:r>
      <w:r>
        <w:t xml:space="preserve"> </w:t>
      </w:r>
      <w:r w:rsidRPr="0094004E">
        <w:t>задовольняє</w:t>
      </w:r>
      <w:r>
        <w:t xml:space="preserve"> </w:t>
      </w:r>
      <w:r w:rsidRPr="0094004E">
        <w:t>працівників</w:t>
      </w:r>
      <w:r>
        <w:t xml:space="preserve"> </w:t>
      </w:r>
      <w:r w:rsidRPr="0094004E">
        <w:t>у</w:t>
      </w:r>
      <w:r>
        <w:t xml:space="preserve"> </w:t>
      </w:r>
      <w:r w:rsidRPr="0094004E">
        <w:t>робочому</w:t>
      </w:r>
      <w:r>
        <w:t xml:space="preserve"> </w:t>
      </w:r>
      <w:r w:rsidRPr="0094004E">
        <w:t>середовищі</w:t>
      </w:r>
      <w:r>
        <w:t xml:space="preserve"> </w:t>
      </w:r>
      <w:r w:rsidRPr="00483235">
        <w:t>[</w:t>
      </w:r>
      <w:r>
        <w:t>5</w:t>
      </w:r>
      <w:r w:rsidRPr="00483235">
        <w:t>]</w:t>
      </w:r>
      <w:r w:rsidRPr="0094004E">
        <w:t>.</w:t>
      </w:r>
    </w:p>
    <w:p w14:paraId="5292D150" w14:textId="77777777" w:rsidR="00BC625A" w:rsidRPr="0094004E" w:rsidRDefault="00BC625A" w:rsidP="00BC625A">
      <w:pPr>
        <w:spacing w:after="0" w:line="360" w:lineRule="auto"/>
        <w:ind w:firstLine="567"/>
        <w:jc w:val="both"/>
      </w:pPr>
      <w:r w:rsidRPr="0094004E">
        <w:t>Теорія</w:t>
      </w:r>
      <w:r>
        <w:t xml:space="preserve"> </w:t>
      </w:r>
      <w:r w:rsidRPr="0094004E">
        <w:t>мотивації</w:t>
      </w:r>
      <w:r>
        <w:t xml:space="preserve"> </w:t>
      </w:r>
      <w:r w:rsidRPr="0094004E">
        <w:t>В.</w:t>
      </w:r>
      <w:r>
        <w:t xml:space="preserve"> </w:t>
      </w:r>
      <w:r w:rsidRPr="0094004E">
        <w:t>Врума</w:t>
      </w:r>
      <w:r>
        <w:t xml:space="preserve"> </w:t>
      </w:r>
      <w:r w:rsidRPr="0094004E">
        <w:t>акцентує</w:t>
      </w:r>
      <w:r>
        <w:t xml:space="preserve"> </w:t>
      </w:r>
      <w:r w:rsidRPr="0094004E">
        <w:t>увагу</w:t>
      </w:r>
      <w:r>
        <w:t xml:space="preserve"> </w:t>
      </w:r>
      <w:r w:rsidRPr="0094004E">
        <w:t>на</w:t>
      </w:r>
      <w:r>
        <w:t xml:space="preserve"> </w:t>
      </w:r>
      <w:r w:rsidRPr="0094004E">
        <w:t>впливі</w:t>
      </w:r>
      <w:r>
        <w:t xml:space="preserve"> </w:t>
      </w:r>
      <w:r w:rsidRPr="0094004E">
        <w:t>очікувань</w:t>
      </w:r>
      <w:r>
        <w:t xml:space="preserve"> </w:t>
      </w:r>
      <w:r w:rsidRPr="0094004E">
        <w:t>індивіда</w:t>
      </w:r>
      <w:r>
        <w:t xml:space="preserve"> </w:t>
      </w:r>
      <w:r w:rsidRPr="0094004E">
        <w:t>на</w:t>
      </w:r>
      <w:r>
        <w:t xml:space="preserve"> </w:t>
      </w:r>
      <w:r w:rsidRPr="0094004E">
        <w:t>його</w:t>
      </w:r>
      <w:r>
        <w:t xml:space="preserve"> </w:t>
      </w:r>
      <w:r w:rsidRPr="0094004E">
        <w:t>мотивацію.</w:t>
      </w:r>
      <w:r>
        <w:t xml:space="preserve"> </w:t>
      </w:r>
      <w:r w:rsidRPr="0094004E">
        <w:t>Згідно</w:t>
      </w:r>
      <w:r>
        <w:t xml:space="preserve"> </w:t>
      </w:r>
      <w:r w:rsidRPr="0094004E">
        <w:t>з</w:t>
      </w:r>
      <w:r>
        <w:t xml:space="preserve"> </w:t>
      </w:r>
      <w:r w:rsidRPr="0094004E">
        <w:t>цією</w:t>
      </w:r>
      <w:r>
        <w:t xml:space="preserve"> </w:t>
      </w:r>
      <w:r w:rsidRPr="0094004E">
        <w:t>теорією,</w:t>
      </w:r>
      <w:r>
        <w:t xml:space="preserve"> </w:t>
      </w:r>
      <w:r w:rsidRPr="0094004E">
        <w:t>важливо,</w:t>
      </w:r>
      <w:r>
        <w:t xml:space="preserve"> </w:t>
      </w:r>
      <w:r w:rsidRPr="0094004E">
        <w:t>щоб</w:t>
      </w:r>
      <w:r>
        <w:t xml:space="preserve"> </w:t>
      </w:r>
      <w:r w:rsidRPr="0094004E">
        <w:t>люди</w:t>
      </w:r>
      <w:r>
        <w:t xml:space="preserve"> </w:t>
      </w:r>
      <w:r w:rsidRPr="0094004E">
        <w:t>очікували,</w:t>
      </w:r>
      <w:r>
        <w:t xml:space="preserve"> </w:t>
      </w:r>
      <w:r w:rsidRPr="0094004E">
        <w:t>що</w:t>
      </w:r>
      <w:r>
        <w:t xml:space="preserve"> </w:t>
      </w:r>
      <w:r w:rsidRPr="0094004E">
        <w:t>їхні</w:t>
      </w:r>
      <w:r>
        <w:t xml:space="preserve"> </w:t>
      </w:r>
      <w:r w:rsidRPr="0094004E">
        <w:t>зусилля</w:t>
      </w:r>
      <w:r>
        <w:t xml:space="preserve"> </w:t>
      </w:r>
      <w:r w:rsidRPr="0094004E">
        <w:t>приведуть</w:t>
      </w:r>
      <w:r>
        <w:t xml:space="preserve"> </w:t>
      </w:r>
      <w:r w:rsidRPr="0094004E">
        <w:t>до</w:t>
      </w:r>
      <w:r>
        <w:t xml:space="preserve"> </w:t>
      </w:r>
      <w:r w:rsidRPr="0094004E">
        <w:t>певного</w:t>
      </w:r>
      <w:r>
        <w:t xml:space="preserve"> </w:t>
      </w:r>
      <w:r w:rsidRPr="0094004E">
        <w:t>результату.</w:t>
      </w:r>
      <w:r>
        <w:t xml:space="preserve"> </w:t>
      </w:r>
      <w:r w:rsidRPr="0094004E">
        <w:t>В.</w:t>
      </w:r>
      <w:r>
        <w:t xml:space="preserve"> </w:t>
      </w:r>
      <w:r w:rsidRPr="0094004E">
        <w:t>Врум</w:t>
      </w:r>
      <w:r>
        <w:t xml:space="preserve"> </w:t>
      </w:r>
      <w:r w:rsidRPr="0094004E">
        <w:t>виокремлює</w:t>
      </w:r>
      <w:r>
        <w:t xml:space="preserve"> </w:t>
      </w:r>
      <w:r w:rsidRPr="0094004E">
        <w:t>три</w:t>
      </w:r>
      <w:r>
        <w:t xml:space="preserve"> </w:t>
      </w:r>
      <w:r w:rsidRPr="0094004E">
        <w:t>основні</w:t>
      </w:r>
      <w:r>
        <w:t xml:space="preserve"> </w:t>
      </w:r>
      <w:r w:rsidRPr="0094004E">
        <w:t>компоненти,</w:t>
      </w:r>
      <w:r>
        <w:t xml:space="preserve"> </w:t>
      </w:r>
      <w:r w:rsidRPr="0094004E">
        <w:t>які</w:t>
      </w:r>
      <w:r>
        <w:t xml:space="preserve"> </w:t>
      </w:r>
      <w:r w:rsidRPr="0094004E">
        <w:t>впливають</w:t>
      </w:r>
      <w:r>
        <w:t xml:space="preserve"> </w:t>
      </w:r>
      <w:r w:rsidRPr="0094004E">
        <w:t>на</w:t>
      </w:r>
      <w:r>
        <w:t xml:space="preserve"> </w:t>
      </w:r>
      <w:r w:rsidRPr="0094004E">
        <w:t>очікування</w:t>
      </w:r>
      <w:r>
        <w:t xml:space="preserve"> </w:t>
      </w:r>
      <w:r w:rsidRPr="0094004E">
        <w:t>та,</w:t>
      </w:r>
      <w:r>
        <w:t xml:space="preserve"> </w:t>
      </w:r>
      <w:r w:rsidRPr="0094004E">
        <w:t>відповідно,</w:t>
      </w:r>
      <w:r>
        <w:t xml:space="preserve"> </w:t>
      </w:r>
      <w:r w:rsidRPr="0094004E">
        <w:t>на</w:t>
      </w:r>
      <w:r>
        <w:t xml:space="preserve"> </w:t>
      </w:r>
      <w:r w:rsidRPr="0094004E">
        <w:t>мотивацію:</w:t>
      </w:r>
    </w:p>
    <w:p w14:paraId="6574DAC1" w14:textId="77777777" w:rsidR="00BC625A" w:rsidRPr="0094004E" w:rsidRDefault="00BC625A" w:rsidP="00BC625A">
      <w:pPr>
        <w:numPr>
          <w:ilvl w:val="0"/>
          <w:numId w:val="6"/>
        </w:numPr>
        <w:spacing w:after="0" w:line="360" w:lineRule="auto"/>
        <w:ind w:left="0" w:firstLine="567"/>
        <w:jc w:val="both"/>
      </w:pPr>
      <w:r w:rsidRPr="0094004E">
        <w:rPr>
          <w:b/>
          <w:bCs/>
        </w:rPr>
        <w:t>Наявність</w:t>
      </w:r>
      <w:r>
        <w:rPr>
          <w:b/>
          <w:bCs/>
        </w:rPr>
        <w:t xml:space="preserve"> </w:t>
      </w:r>
      <w:r w:rsidRPr="0094004E">
        <w:rPr>
          <w:b/>
          <w:bCs/>
        </w:rPr>
        <w:t>відповідних</w:t>
      </w:r>
      <w:r>
        <w:rPr>
          <w:b/>
          <w:bCs/>
        </w:rPr>
        <w:t xml:space="preserve"> </w:t>
      </w:r>
      <w:r w:rsidRPr="0094004E">
        <w:rPr>
          <w:b/>
          <w:bCs/>
        </w:rPr>
        <w:t>ресурсів</w:t>
      </w:r>
      <w:r w:rsidRPr="0094004E">
        <w:t>:</w:t>
      </w:r>
      <w:r>
        <w:t xml:space="preserve"> </w:t>
      </w:r>
      <w:r w:rsidRPr="0094004E">
        <w:t>Це</w:t>
      </w:r>
      <w:r>
        <w:t xml:space="preserve"> </w:t>
      </w:r>
      <w:r w:rsidRPr="0094004E">
        <w:t>включає</w:t>
      </w:r>
      <w:r>
        <w:t xml:space="preserve"> </w:t>
      </w:r>
      <w:r w:rsidRPr="0094004E">
        <w:t>наявність</w:t>
      </w:r>
      <w:r>
        <w:t xml:space="preserve"> </w:t>
      </w:r>
      <w:r w:rsidRPr="0094004E">
        <w:t>необхідних</w:t>
      </w:r>
      <w:r>
        <w:t xml:space="preserve"> </w:t>
      </w:r>
      <w:r w:rsidRPr="0094004E">
        <w:t>матеріальних,</w:t>
      </w:r>
      <w:r>
        <w:t xml:space="preserve"> </w:t>
      </w:r>
      <w:r w:rsidRPr="0094004E">
        <w:t>часових</w:t>
      </w:r>
      <w:r>
        <w:t xml:space="preserve"> </w:t>
      </w:r>
      <w:r w:rsidRPr="0094004E">
        <w:t>та</w:t>
      </w:r>
      <w:r>
        <w:t xml:space="preserve"> </w:t>
      </w:r>
      <w:r w:rsidRPr="0094004E">
        <w:t>інших</w:t>
      </w:r>
      <w:r>
        <w:t xml:space="preserve"> </w:t>
      </w:r>
      <w:r w:rsidRPr="0094004E">
        <w:t>ресурсів</w:t>
      </w:r>
      <w:r>
        <w:t xml:space="preserve"> </w:t>
      </w:r>
      <w:r w:rsidRPr="0094004E">
        <w:t>для</w:t>
      </w:r>
      <w:r>
        <w:t xml:space="preserve"> </w:t>
      </w:r>
      <w:r w:rsidRPr="0094004E">
        <w:t>виконання</w:t>
      </w:r>
      <w:r>
        <w:t xml:space="preserve"> </w:t>
      </w:r>
      <w:r w:rsidRPr="0094004E">
        <w:t>роботи.</w:t>
      </w:r>
      <w:r>
        <w:t xml:space="preserve"> </w:t>
      </w:r>
      <w:r w:rsidRPr="0094004E">
        <w:t>Якщо</w:t>
      </w:r>
      <w:r>
        <w:t xml:space="preserve"> </w:t>
      </w:r>
      <w:r w:rsidRPr="0094004E">
        <w:t>індивід</w:t>
      </w:r>
      <w:r>
        <w:t xml:space="preserve"> </w:t>
      </w:r>
      <w:r w:rsidRPr="0094004E">
        <w:t>вірить,</w:t>
      </w:r>
      <w:r>
        <w:t xml:space="preserve"> </w:t>
      </w:r>
      <w:r w:rsidRPr="0094004E">
        <w:t>що</w:t>
      </w:r>
      <w:r>
        <w:t xml:space="preserve"> </w:t>
      </w:r>
      <w:r w:rsidRPr="0094004E">
        <w:t>він</w:t>
      </w:r>
      <w:r>
        <w:t xml:space="preserve"> </w:t>
      </w:r>
      <w:r w:rsidRPr="0094004E">
        <w:t>має</w:t>
      </w:r>
      <w:r>
        <w:t xml:space="preserve"> </w:t>
      </w:r>
      <w:r w:rsidRPr="0094004E">
        <w:t>достатньо</w:t>
      </w:r>
      <w:r>
        <w:t xml:space="preserve"> </w:t>
      </w:r>
      <w:r w:rsidRPr="0094004E">
        <w:t>ресурсів</w:t>
      </w:r>
      <w:r>
        <w:t xml:space="preserve"> </w:t>
      </w:r>
      <w:r w:rsidRPr="0094004E">
        <w:t>для</w:t>
      </w:r>
      <w:r>
        <w:t xml:space="preserve"> </w:t>
      </w:r>
      <w:r w:rsidRPr="0094004E">
        <w:t>виконання</w:t>
      </w:r>
      <w:r>
        <w:t xml:space="preserve"> </w:t>
      </w:r>
      <w:r w:rsidRPr="0094004E">
        <w:t>завдання,</w:t>
      </w:r>
      <w:r>
        <w:t xml:space="preserve"> </w:t>
      </w:r>
      <w:r w:rsidRPr="0094004E">
        <w:t>його</w:t>
      </w:r>
      <w:r>
        <w:t xml:space="preserve"> </w:t>
      </w:r>
      <w:r w:rsidRPr="0094004E">
        <w:t>очікування</w:t>
      </w:r>
      <w:r>
        <w:t xml:space="preserve"> </w:t>
      </w:r>
      <w:r w:rsidRPr="0094004E">
        <w:t>успіху</w:t>
      </w:r>
      <w:r>
        <w:t xml:space="preserve"> </w:t>
      </w:r>
      <w:r w:rsidRPr="0094004E">
        <w:t>зростає.</w:t>
      </w:r>
    </w:p>
    <w:p w14:paraId="4EF8FF25" w14:textId="77777777" w:rsidR="00BC625A" w:rsidRPr="0094004E" w:rsidRDefault="00BC625A" w:rsidP="00BC625A">
      <w:pPr>
        <w:numPr>
          <w:ilvl w:val="0"/>
          <w:numId w:val="6"/>
        </w:numPr>
        <w:spacing w:after="0" w:line="360" w:lineRule="auto"/>
        <w:ind w:left="0" w:firstLine="567"/>
        <w:jc w:val="both"/>
      </w:pPr>
      <w:r w:rsidRPr="0094004E">
        <w:rPr>
          <w:b/>
          <w:bCs/>
        </w:rPr>
        <w:t>Інструментальність</w:t>
      </w:r>
      <w:r w:rsidRPr="0094004E">
        <w:t>:</w:t>
      </w:r>
      <w:r>
        <w:t xml:space="preserve"> </w:t>
      </w:r>
      <w:r w:rsidRPr="0094004E">
        <w:t>Це</w:t>
      </w:r>
      <w:r>
        <w:t xml:space="preserve"> </w:t>
      </w:r>
      <w:r w:rsidRPr="0094004E">
        <w:t>переконання</w:t>
      </w:r>
      <w:r>
        <w:t xml:space="preserve"> </w:t>
      </w:r>
      <w:r w:rsidRPr="0094004E">
        <w:t>в</w:t>
      </w:r>
      <w:r>
        <w:t xml:space="preserve"> </w:t>
      </w:r>
      <w:r w:rsidRPr="0094004E">
        <w:t>тому,</w:t>
      </w:r>
      <w:r>
        <w:t xml:space="preserve"> </w:t>
      </w:r>
      <w:r w:rsidRPr="0094004E">
        <w:t>що</w:t>
      </w:r>
      <w:r>
        <w:t xml:space="preserve"> </w:t>
      </w:r>
      <w:r w:rsidRPr="0094004E">
        <w:t>успішне</w:t>
      </w:r>
      <w:r>
        <w:t xml:space="preserve"> </w:t>
      </w:r>
      <w:r w:rsidRPr="0094004E">
        <w:t>виконання</w:t>
      </w:r>
      <w:r>
        <w:t xml:space="preserve"> </w:t>
      </w:r>
      <w:r w:rsidRPr="0094004E">
        <w:t>завдання</w:t>
      </w:r>
      <w:r>
        <w:t xml:space="preserve"> </w:t>
      </w:r>
      <w:r w:rsidRPr="0094004E">
        <w:t>призведе</w:t>
      </w:r>
      <w:r>
        <w:t xml:space="preserve"> </w:t>
      </w:r>
      <w:r w:rsidRPr="0094004E">
        <w:t>до</w:t>
      </w:r>
      <w:r>
        <w:t xml:space="preserve"> </w:t>
      </w:r>
      <w:r w:rsidRPr="0094004E">
        <w:t>отримання</w:t>
      </w:r>
      <w:r>
        <w:t xml:space="preserve"> </w:t>
      </w:r>
      <w:r w:rsidRPr="0094004E">
        <w:t>цінності</w:t>
      </w:r>
      <w:r>
        <w:t xml:space="preserve"> </w:t>
      </w:r>
      <w:r w:rsidRPr="0094004E">
        <w:t>або</w:t>
      </w:r>
      <w:r>
        <w:t xml:space="preserve"> </w:t>
      </w:r>
      <w:r w:rsidRPr="0094004E">
        <w:t>нагороди</w:t>
      </w:r>
      <w:r>
        <w:t xml:space="preserve"> </w:t>
      </w:r>
      <w:r w:rsidRPr="0094004E">
        <w:t>для</w:t>
      </w:r>
      <w:r>
        <w:t xml:space="preserve"> </w:t>
      </w:r>
      <w:r w:rsidRPr="0094004E">
        <w:t>індивіда.</w:t>
      </w:r>
      <w:r>
        <w:t xml:space="preserve"> </w:t>
      </w:r>
      <w:r w:rsidRPr="0094004E">
        <w:t>Якщо</w:t>
      </w:r>
      <w:r>
        <w:t xml:space="preserve"> </w:t>
      </w:r>
      <w:r w:rsidRPr="0094004E">
        <w:t>індивід</w:t>
      </w:r>
      <w:r>
        <w:t xml:space="preserve"> </w:t>
      </w:r>
      <w:r w:rsidRPr="0094004E">
        <w:t>розуміє,</w:t>
      </w:r>
      <w:r>
        <w:t xml:space="preserve"> </w:t>
      </w:r>
      <w:r w:rsidRPr="0094004E">
        <w:t>які</w:t>
      </w:r>
      <w:r>
        <w:t xml:space="preserve"> </w:t>
      </w:r>
      <w:r w:rsidRPr="0094004E">
        <w:t>результати</w:t>
      </w:r>
      <w:r>
        <w:t xml:space="preserve"> </w:t>
      </w:r>
      <w:r w:rsidRPr="0094004E">
        <w:t>він</w:t>
      </w:r>
      <w:r>
        <w:t xml:space="preserve"> </w:t>
      </w:r>
      <w:r w:rsidRPr="0094004E">
        <w:t>може</w:t>
      </w:r>
      <w:r>
        <w:t xml:space="preserve"> </w:t>
      </w:r>
      <w:r w:rsidRPr="0094004E">
        <w:t>отримати</w:t>
      </w:r>
      <w:r>
        <w:t xml:space="preserve"> </w:t>
      </w:r>
      <w:r w:rsidRPr="0094004E">
        <w:t>та</w:t>
      </w:r>
      <w:r>
        <w:t xml:space="preserve"> </w:t>
      </w:r>
      <w:r w:rsidRPr="0094004E">
        <w:t>яка</w:t>
      </w:r>
      <w:r>
        <w:t xml:space="preserve"> </w:t>
      </w:r>
      <w:r w:rsidRPr="0094004E">
        <w:t>цінність</w:t>
      </w:r>
      <w:r>
        <w:t xml:space="preserve"> </w:t>
      </w:r>
      <w:r w:rsidRPr="0094004E">
        <w:t>цих</w:t>
      </w:r>
      <w:r>
        <w:t xml:space="preserve"> </w:t>
      </w:r>
      <w:r w:rsidRPr="0094004E">
        <w:t>результатів</w:t>
      </w:r>
      <w:r>
        <w:t xml:space="preserve"> </w:t>
      </w:r>
      <w:r w:rsidRPr="0094004E">
        <w:t>для</w:t>
      </w:r>
      <w:r>
        <w:t xml:space="preserve"> </w:t>
      </w:r>
      <w:r w:rsidRPr="0094004E">
        <w:t>нього,</w:t>
      </w:r>
      <w:r>
        <w:t xml:space="preserve"> </w:t>
      </w:r>
      <w:r w:rsidRPr="0094004E">
        <w:t>його</w:t>
      </w:r>
      <w:r>
        <w:t xml:space="preserve"> </w:t>
      </w:r>
      <w:r w:rsidRPr="0094004E">
        <w:t>мотивація</w:t>
      </w:r>
      <w:r>
        <w:t xml:space="preserve"> </w:t>
      </w:r>
      <w:r w:rsidRPr="0094004E">
        <w:t>зростає.</w:t>
      </w:r>
    </w:p>
    <w:p w14:paraId="416110E6" w14:textId="77777777" w:rsidR="00BC625A" w:rsidRPr="0094004E" w:rsidRDefault="00BC625A" w:rsidP="00BC625A">
      <w:pPr>
        <w:numPr>
          <w:ilvl w:val="0"/>
          <w:numId w:val="6"/>
        </w:numPr>
        <w:spacing w:after="0" w:line="360" w:lineRule="auto"/>
        <w:ind w:left="0" w:firstLine="567"/>
        <w:jc w:val="both"/>
      </w:pPr>
      <w:r w:rsidRPr="0094004E">
        <w:rPr>
          <w:b/>
          <w:bCs/>
        </w:rPr>
        <w:t>Валентність</w:t>
      </w:r>
      <w:r w:rsidRPr="0094004E">
        <w:t>:</w:t>
      </w:r>
      <w:r>
        <w:t xml:space="preserve"> </w:t>
      </w:r>
      <w:r w:rsidRPr="0094004E">
        <w:t>Це</w:t>
      </w:r>
      <w:r>
        <w:t xml:space="preserve"> </w:t>
      </w:r>
      <w:r w:rsidRPr="0094004E">
        <w:t>значення,</w:t>
      </w:r>
      <w:r>
        <w:t xml:space="preserve"> </w:t>
      </w:r>
      <w:r w:rsidRPr="0094004E">
        <w:t>яке</w:t>
      </w:r>
      <w:r>
        <w:t xml:space="preserve"> </w:t>
      </w:r>
      <w:r w:rsidRPr="0094004E">
        <w:t>індивід</w:t>
      </w:r>
      <w:r>
        <w:t xml:space="preserve"> </w:t>
      </w:r>
      <w:r w:rsidRPr="0094004E">
        <w:t>надає</w:t>
      </w:r>
      <w:r>
        <w:t xml:space="preserve"> </w:t>
      </w:r>
      <w:r w:rsidRPr="0094004E">
        <w:t>очікуваному</w:t>
      </w:r>
      <w:r>
        <w:t xml:space="preserve"> </w:t>
      </w:r>
      <w:r w:rsidRPr="0094004E">
        <w:t>результату.</w:t>
      </w:r>
      <w:r>
        <w:t xml:space="preserve"> </w:t>
      </w:r>
      <w:r w:rsidRPr="0094004E">
        <w:t>Якщо</w:t>
      </w:r>
      <w:r>
        <w:t xml:space="preserve"> </w:t>
      </w:r>
      <w:r w:rsidRPr="0094004E">
        <w:t>індивід</w:t>
      </w:r>
      <w:r>
        <w:t xml:space="preserve"> </w:t>
      </w:r>
      <w:r w:rsidRPr="0094004E">
        <w:t>цінує</w:t>
      </w:r>
      <w:r>
        <w:t xml:space="preserve"> </w:t>
      </w:r>
      <w:r w:rsidRPr="0094004E">
        <w:t>або</w:t>
      </w:r>
      <w:r>
        <w:t xml:space="preserve"> </w:t>
      </w:r>
      <w:r w:rsidRPr="0094004E">
        <w:t>очікує</w:t>
      </w:r>
      <w:r>
        <w:t xml:space="preserve"> </w:t>
      </w:r>
      <w:r w:rsidRPr="0094004E">
        <w:t>позитивний</w:t>
      </w:r>
      <w:r>
        <w:t xml:space="preserve"> </w:t>
      </w:r>
      <w:r w:rsidRPr="0094004E">
        <w:t>результат,</w:t>
      </w:r>
      <w:r>
        <w:t xml:space="preserve"> </w:t>
      </w:r>
      <w:r w:rsidRPr="0094004E">
        <w:t>його</w:t>
      </w:r>
      <w:r>
        <w:t xml:space="preserve"> </w:t>
      </w:r>
      <w:r w:rsidRPr="0094004E">
        <w:t>мотивація</w:t>
      </w:r>
      <w:r>
        <w:t xml:space="preserve"> </w:t>
      </w:r>
      <w:r w:rsidRPr="0094004E">
        <w:t>зростає.</w:t>
      </w:r>
    </w:p>
    <w:p w14:paraId="43D214F5" w14:textId="77777777" w:rsidR="00BC625A" w:rsidRPr="0094004E" w:rsidRDefault="00BC625A" w:rsidP="00BC625A">
      <w:pPr>
        <w:spacing w:after="0" w:line="360" w:lineRule="auto"/>
        <w:ind w:firstLine="567"/>
        <w:jc w:val="both"/>
      </w:pPr>
      <w:r w:rsidRPr="0094004E">
        <w:t>Теорія</w:t>
      </w:r>
      <w:r>
        <w:t xml:space="preserve"> </w:t>
      </w:r>
      <w:r w:rsidRPr="0094004E">
        <w:t>справедливості</w:t>
      </w:r>
      <w:r>
        <w:t xml:space="preserve"> </w:t>
      </w:r>
      <w:r w:rsidRPr="0094004E">
        <w:t>С.</w:t>
      </w:r>
      <w:r>
        <w:t xml:space="preserve"> </w:t>
      </w:r>
      <w:r w:rsidRPr="0094004E">
        <w:t>Адамса,</w:t>
      </w:r>
      <w:r>
        <w:t xml:space="preserve"> </w:t>
      </w:r>
      <w:r w:rsidRPr="0094004E">
        <w:t>у</w:t>
      </w:r>
      <w:r>
        <w:t xml:space="preserve"> </w:t>
      </w:r>
      <w:r w:rsidRPr="0094004E">
        <w:t>свою</w:t>
      </w:r>
      <w:r>
        <w:t xml:space="preserve"> </w:t>
      </w:r>
      <w:r w:rsidRPr="0094004E">
        <w:t>чергу,</w:t>
      </w:r>
      <w:r>
        <w:t xml:space="preserve"> </w:t>
      </w:r>
      <w:r w:rsidRPr="0094004E">
        <w:t>розглядає</w:t>
      </w:r>
      <w:r>
        <w:t xml:space="preserve"> </w:t>
      </w:r>
      <w:r w:rsidRPr="0094004E">
        <w:t>вплив</w:t>
      </w:r>
      <w:r>
        <w:t xml:space="preserve"> </w:t>
      </w:r>
      <w:r w:rsidRPr="0094004E">
        <w:t>сприйняття</w:t>
      </w:r>
      <w:r>
        <w:t xml:space="preserve"> </w:t>
      </w:r>
      <w:r w:rsidRPr="0094004E">
        <w:t>справедливості</w:t>
      </w:r>
      <w:r>
        <w:t xml:space="preserve"> </w:t>
      </w:r>
      <w:r w:rsidRPr="0094004E">
        <w:t>на</w:t>
      </w:r>
      <w:r>
        <w:t xml:space="preserve"> </w:t>
      </w:r>
      <w:r w:rsidRPr="0094004E">
        <w:t>мотивацію.</w:t>
      </w:r>
      <w:r>
        <w:t xml:space="preserve"> </w:t>
      </w:r>
      <w:r w:rsidRPr="0094004E">
        <w:t>За</w:t>
      </w:r>
      <w:r>
        <w:t xml:space="preserve"> </w:t>
      </w:r>
      <w:r w:rsidRPr="0094004E">
        <w:t>цією</w:t>
      </w:r>
      <w:r>
        <w:t xml:space="preserve"> </w:t>
      </w:r>
      <w:r w:rsidRPr="0094004E">
        <w:t>теорією,</w:t>
      </w:r>
      <w:r>
        <w:t xml:space="preserve"> </w:t>
      </w:r>
      <w:r w:rsidRPr="0094004E">
        <w:t>індивіди</w:t>
      </w:r>
      <w:r>
        <w:t xml:space="preserve"> </w:t>
      </w:r>
      <w:r w:rsidRPr="0094004E">
        <w:t>мотивуються</w:t>
      </w:r>
      <w:r>
        <w:t xml:space="preserve"> </w:t>
      </w:r>
      <w:r w:rsidRPr="0094004E">
        <w:t>досягненням</w:t>
      </w:r>
      <w:r>
        <w:t xml:space="preserve"> </w:t>
      </w:r>
      <w:r w:rsidRPr="0094004E">
        <w:t>справедливості</w:t>
      </w:r>
      <w:r>
        <w:t xml:space="preserve"> </w:t>
      </w:r>
      <w:r w:rsidRPr="0094004E">
        <w:t>в</w:t>
      </w:r>
      <w:r>
        <w:t xml:space="preserve"> </w:t>
      </w:r>
      <w:r w:rsidRPr="0094004E">
        <w:t>оцінці</w:t>
      </w:r>
      <w:r>
        <w:t xml:space="preserve"> </w:t>
      </w:r>
      <w:r w:rsidRPr="0094004E">
        <w:t>своєї</w:t>
      </w:r>
      <w:r>
        <w:t xml:space="preserve"> </w:t>
      </w:r>
      <w:r w:rsidRPr="0094004E">
        <w:t>роботи</w:t>
      </w:r>
      <w:r>
        <w:t xml:space="preserve"> </w:t>
      </w:r>
      <w:r w:rsidRPr="0094004E">
        <w:t>та</w:t>
      </w:r>
      <w:r>
        <w:t xml:space="preserve"> </w:t>
      </w:r>
      <w:r w:rsidRPr="0094004E">
        <w:t>результатів</w:t>
      </w:r>
      <w:r>
        <w:t xml:space="preserve"> </w:t>
      </w:r>
      <w:r w:rsidRPr="0094004E">
        <w:t>порівняно</w:t>
      </w:r>
      <w:r>
        <w:t xml:space="preserve"> </w:t>
      </w:r>
      <w:r w:rsidRPr="0094004E">
        <w:t>з</w:t>
      </w:r>
      <w:r>
        <w:t xml:space="preserve"> </w:t>
      </w:r>
      <w:r w:rsidRPr="0094004E">
        <w:t>іншими.</w:t>
      </w:r>
      <w:r>
        <w:t xml:space="preserve"> </w:t>
      </w:r>
      <w:r w:rsidRPr="0094004E">
        <w:t>Якщо</w:t>
      </w:r>
      <w:r>
        <w:t xml:space="preserve"> </w:t>
      </w:r>
      <w:r w:rsidRPr="0094004E">
        <w:t>людина</w:t>
      </w:r>
      <w:r>
        <w:t xml:space="preserve"> </w:t>
      </w:r>
      <w:r w:rsidRPr="0094004E">
        <w:t>сприймає,</w:t>
      </w:r>
      <w:r>
        <w:t xml:space="preserve"> </w:t>
      </w:r>
      <w:r w:rsidRPr="0094004E">
        <w:t>що</w:t>
      </w:r>
      <w:r>
        <w:t xml:space="preserve"> </w:t>
      </w:r>
      <w:r w:rsidRPr="0094004E">
        <w:t>її</w:t>
      </w:r>
      <w:r>
        <w:t xml:space="preserve"> </w:t>
      </w:r>
      <w:r w:rsidRPr="0094004E">
        <w:t>зусилля</w:t>
      </w:r>
      <w:r>
        <w:t xml:space="preserve"> </w:t>
      </w:r>
      <w:r w:rsidRPr="0094004E">
        <w:t>і</w:t>
      </w:r>
      <w:r>
        <w:t xml:space="preserve"> </w:t>
      </w:r>
      <w:r w:rsidRPr="0094004E">
        <w:t>результати</w:t>
      </w:r>
      <w:r>
        <w:t xml:space="preserve"> </w:t>
      </w:r>
      <w:r w:rsidRPr="0094004E">
        <w:t>визначаються</w:t>
      </w:r>
      <w:r>
        <w:t xml:space="preserve"> </w:t>
      </w:r>
      <w:r w:rsidRPr="0094004E">
        <w:t>чесно</w:t>
      </w:r>
      <w:r>
        <w:t xml:space="preserve"> </w:t>
      </w:r>
      <w:r w:rsidRPr="0094004E">
        <w:t>та</w:t>
      </w:r>
      <w:r>
        <w:t xml:space="preserve"> </w:t>
      </w:r>
      <w:r w:rsidRPr="0094004E">
        <w:t>об'єктивно,</w:t>
      </w:r>
      <w:r>
        <w:t xml:space="preserve"> </w:t>
      </w:r>
      <w:r w:rsidRPr="0094004E">
        <w:t>вона</w:t>
      </w:r>
      <w:r>
        <w:t xml:space="preserve"> </w:t>
      </w:r>
      <w:r w:rsidRPr="0094004E">
        <w:t>буде</w:t>
      </w:r>
      <w:r>
        <w:t xml:space="preserve"> </w:t>
      </w:r>
      <w:r w:rsidRPr="0094004E">
        <w:t>більш</w:t>
      </w:r>
      <w:r>
        <w:t xml:space="preserve"> </w:t>
      </w:r>
      <w:r w:rsidRPr="0094004E">
        <w:t>мотивованою</w:t>
      </w:r>
      <w:r>
        <w:t xml:space="preserve"> </w:t>
      </w:r>
      <w:r w:rsidRPr="0094004E">
        <w:t>працювати.</w:t>
      </w:r>
      <w:r>
        <w:t xml:space="preserve"> </w:t>
      </w:r>
      <w:r w:rsidRPr="0094004E">
        <w:t>Ця</w:t>
      </w:r>
      <w:r>
        <w:t xml:space="preserve"> </w:t>
      </w:r>
      <w:r w:rsidRPr="0094004E">
        <w:t>теорія</w:t>
      </w:r>
      <w:r>
        <w:t xml:space="preserve"> </w:t>
      </w:r>
      <w:r w:rsidRPr="0094004E">
        <w:t>підкреслює</w:t>
      </w:r>
      <w:r>
        <w:t xml:space="preserve"> </w:t>
      </w:r>
      <w:r w:rsidRPr="0094004E">
        <w:t>важливість</w:t>
      </w:r>
      <w:r>
        <w:t xml:space="preserve"> </w:t>
      </w:r>
      <w:r w:rsidRPr="0094004E">
        <w:t>справедливого</w:t>
      </w:r>
      <w:r>
        <w:t xml:space="preserve"> </w:t>
      </w:r>
      <w:r w:rsidRPr="0094004E">
        <w:t>та</w:t>
      </w:r>
      <w:r>
        <w:t xml:space="preserve"> </w:t>
      </w:r>
      <w:r w:rsidRPr="0094004E">
        <w:t>об'єктивного</w:t>
      </w:r>
      <w:r>
        <w:t xml:space="preserve"> </w:t>
      </w:r>
      <w:r w:rsidRPr="0094004E">
        <w:t>оцінювання</w:t>
      </w:r>
      <w:r>
        <w:t xml:space="preserve"> </w:t>
      </w:r>
      <w:r w:rsidRPr="0094004E">
        <w:t>роботи</w:t>
      </w:r>
      <w:r>
        <w:t xml:space="preserve"> </w:t>
      </w:r>
      <w:r w:rsidRPr="0094004E">
        <w:t>для</w:t>
      </w:r>
      <w:r>
        <w:t xml:space="preserve"> </w:t>
      </w:r>
      <w:r w:rsidRPr="0094004E">
        <w:t>підтримки</w:t>
      </w:r>
      <w:r>
        <w:t xml:space="preserve"> </w:t>
      </w:r>
      <w:r w:rsidRPr="0094004E">
        <w:t>мотивації</w:t>
      </w:r>
      <w:r>
        <w:t xml:space="preserve"> </w:t>
      </w:r>
      <w:r w:rsidRPr="0094004E">
        <w:t>працівників.</w:t>
      </w:r>
    </w:p>
    <w:p w14:paraId="6D7AC6D4" w14:textId="77777777" w:rsidR="00BC625A" w:rsidRPr="0094004E" w:rsidRDefault="00BC625A" w:rsidP="00BC625A">
      <w:pPr>
        <w:spacing w:after="0" w:line="360" w:lineRule="auto"/>
        <w:ind w:firstLine="567"/>
        <w:jc w:val="both"/>
      </w:pPr>
      <w:r w:rsidRPr="0094004E">
        <w:t>Теорія</w:t>
      </w:r>
      <w:r>
        <w:t xml:space="preserve"> </w:t>
      </w:r>
      <w:r w:rsidRPr="0094004E">
        <w:t>Л.</w:t>
      </w:r>
      <w:r>
        <w:t xml:space="preserve"> </w:t>
      </w:r>
      <w:r w:rsidRPr="0094004E">
        <w:t>Портера</w:t>
      </w:r>
      <w:r>
        <w:t xml:space="preserve"> </w:t>
      </w:r>
      <w:r w:rsidRPr="0094004E">
        <w:t>і</w:t>
      </w:r>
      <w:r>
        <w:t xml:space="preserve"> </w:t>
      </w:r>
      <w:r w:rsidRPr="0094004E">
        <w:t>Е.</w:t>
      </w:r>
      <w:r>
        <w:t xml:space="preserve"> </w:t>
      </w:r>
      <w:r w:rsidRPr="0094004E">
        <w:t>Лоулера</w:t>
      </w:r>
      <w:r>
        <w:t xml:space="preserve"> </w:t>
      </w:r>
      <w:r w:rsidRPr="0094004E">
        <w:t>об'єднує</w:t>
      </w:r>
      <w:r>
        <w:t xml:space="preserve"> </w:t>
      </w:r>
      <w:r w:rsidRPr="0094004E">
        <w:t>головні</w:t>
      </w:r>
      <w:r>
        <w:t xml:space="preserve"> </w:t>
      </w:r>
      <w:r w:rsidRPr="0094004E">
        <w:t>принципи</w:t>
      </w:r>
      <w:r>
        <w:t xml:space="preserve"> </w:t>
      </w:r>
      <w:r w:rsidRPr="0094004E">
        <w:t>теорії</w:t>
      </w:r>
      <w:r>
        <w:t xml:space="preserve"> </w:t>
      </w:r>
      <w:r w:rsidRPr="0094004E">
        <w:t>очікувань</w:t>
      </w:r>
      <w:r>
        <w:t xml:space="preserve"> </w:t>
      </w:r>
      <w:r w:rsidRPr="0094004E">
        <w:t>та</w:t>
      </w:r>
      <w:r>
        <w:t xml:space="preserve"> </w:t>
      </w:r>
      <w:r w:rsidRPr="0094004E">
        <w:t>теорії</w:t>
      </w:r>
      <w:r>
        <w:t xml:space="preserve"> </w:t>
      </w:r>
      <w:r w:rsidRPr="0094004E">
        <w:t>справедливості</w:t>
      </w:r>
      <w:r>
        <w:t xml:space="preserve"> </w:t>
      </w:r>
      <w:r w:rsidRPr="00483235">
        <w:t>[</w:t>
      </w:r>
      <w:r>
        <w:t>13</w:t>
      </w:r>
      <w:r w:rsidRPr="00483235">
        <w:t>]</w:t>
      </w:r>
      <w:r w:rsidRPr="0094004E">
        <w:t>.</w:t>
      </w:r>
      <w:r>
        <w:t xml:space="preserve"> </w:t>
      </w:r>
      <w:r w:rsidRPr="0094004E">
        <w:t>Згідно</w:t>
      </w:r>
      <w:r>
        <w:t xml:space="preserve"> </w:t>
      </w:r>
      <w:r w:rsidRPr="0094004E">
        <w:t>з</w:t>
      </w:r>
      <w:r>
        <w:t xml:space="preserve"> </w:t>
      </w:r>
      <w:r w:rsidRPr="0094004E">
        <w:t>цією</w:t>
      </w:r>
      <w:r>
        <w:t xml:space="preserve"> </w:t>
      </w:r>
      <w:r w:rsidRPr="0094004E">
        <w:t>теорією,</w:t>
      </w:r>
      <w:r>
        <w:t xml:space="preserve"> </w:t>
      </w:r>
      <w:r w:rsidRPr="0094004E">
        <w:t>мотивація</w:t>
      </w:r>
      <w:r>
        <w:t xml:space="preserve"> </w:t>
      </w:r>
      <w:r w:rsidRPr="0094004E">
        <w:lastRenderedPageBreak/>
        <w:t>працівників</w:t>
      </w:r>
      <w:r>
        <w:t xml:space="preserve"> </w:t>
      </w:r>
      <w:r w:rsidRPr="0094004E">
        <w:t>залежить</w:t>
      </w:r>
      <w:r>
        <w:t xml:space="preserve"> </w:t>
      </w:r>
      <w:r w:rsidRPr="0094004E">
        <w:t>від</w:t>
      </w:r>
      <w:r>
        <w:t xml:space="preserve"> </w:t>
      </w:r>
      <w:r w:rsidRPr="0094004E">
        <w:t>трьох</w:t>
      </w:r>
      <w:r>
        <w:t xml:space="preserve"> </w:t>
      </w:r>
      <w:r w:rsidRPr="0094004E">
        <w:t>основних</w:t>
      </w:r>
      <w:r>
        <w:t xml:space="preserve"> </w:t>
      </w:r>
      <w:r w:rsidRPr="0094004E">
        <w:t>факторів:</w:t>
      </w:r>
      <w:r>
        <w:t xml:space="preserve"> </w:t>
      </w:r>
      <w:r w:rsidRPr="0094004E">
        <w:t>зусиль,</w:t>
      </w:r>
      <w:r>
        <w:t xml:space="preserve"> </w:t>
      </w:r>
      <w:r w:rsidRPr="0094004E">
        <w:t>які</w:t>
      </w:r>
      <w:r>
        <w:t xml:space="preserve"> </w:t>
      </w:r>
      <w:r w:rsidRPr="0094004E">
        <w:t>вони</w:t>
      </w:r>
      <w:r>
        <w:t xml:space="preserve"> </w:t>
      </w:r>
      <w:r w:rsidRPr="0094004E">
        <w:t>прикладають</w:t>
      </w:r>
      <w:r>
        <w:t xml:space="preserve"> </w:t>
      </w:r>
      <w:r w:rsidRPr="0094004E">
        <w:t>у</w:t>
      </w:r>
      <w:r>
        <w:t xml:space="preserve"> </w:t>
      </w:r>
      <w:r w:rsidRPr="0094004E">
        <w:t>праці,</w:t>
      </w:r>
      <w:r>
        <w:t xml:space="preserve"> </w:t>
      </w:r>
      <w:r w:rsidRPr="0094004E">
        <w:t>їхніх</w:t>
      </w:r>
      <w:r>
        <w:t xml:space="preserve"> </w:t>
      </w:r>
      <w:r w:rsidRPr="0094004E">
        <w:t>здібностей</w:t>
      </w:r>
      <w:r>
        <w:t xml:space="preserve"> </w:t>
      </w:r>
      <w:r w:rsidRPr="0094004E">
        <w:t>і</w:t>
      </w:r>
      <w:r>
        <w:t xml:space="preserve"> </w:t>
      </w:r>
      <w:r w:rsidRPr="0094004E">
        <w:t>характеру,</w:t>
      </w:r>
      <w:r>
        <w:t xml:space="preserve"> </w:t>
      </w:r>
      <w:r w:rsidRPr="0094004E">
        <w:t>а</w:t>
      </w:r>
      <w:r>
        <w:t xml:space="preserve"> </w:t>
      </w:r>
      <w:r w:rsidRPr="0094004E">
        <w:t>також</w:t>
      </w:r>
      <w:r>
        <w:t xml:space="preserve"> </w:t>
      </w:r>
      <w:r w:rsidRPr="0094004E">
        <w:t>їхньої</w:t>
      </w:r>
      <w:r>
        <w:t xml:space="preserve"> </w:t>
      </w:r>
      <w:r w:rsidRPr="0094004E">
        <w:t>усвідомленої</w:t>
      </w:r>
      <w:r>
        <w:t xml:space="preserve"> </w:t>
      </w:r>
      <w:r w:rsidRPr="0094004E">
        <w:t>ролі</w:t>
      </w:r>
      <w:r>
        <w:t xml:space="preserve"> </w:t>
      </w:r>
      <w:r w:rsidRPr="0094004E">
        <w:t>та</w:t>
      </w:r>
      <w:r>
        <w:t xml:space="preserve"> </w:t>
      </w:r>
      <w:r w:rsidRPr="0094004E">
        <w:t>винагороди.</w:t>
      </w:r>
      <w:r>
        <w:t xml:space="preserve"> </w:t>
      </w:r>
      <w:r w:rsidRPr="0094004E">
        <w:t>За</w:t>
      </w:r>
      <w:r>
        <w:t xml:space="preserve"> </w:t>
      </w:r>
      <w:r w:rsidRPr="0094004E">
        <w:t>таким</w:t>
      </w:r>
      <w:r>
        <w:t xml:space="preserve"> </w:t>
      </w:r>
      <w:r w:rsidRPr="0094004E">
        <w:t>підходом,</w:t>
      </w:r>
      <w:r>
        <w:t xml:space="preserve"> </w:t>
      </w:r>
      <w:r w:rsidRPr="0094004E">
        <w:t>результативна</w:t>
      </w:r>
      <w:r>
        <w:t xml:space="preserve"> </w:t>
      </w:r>
      <w:r w:rsidRPr="0094004E">
        <w:t>праця</w:t>
      </w:r>
      <w:r>
        <w:t xml:space="preserve"> </w:t>
      </w:r>
      <w:r w:rsidRPr="0094004E">
        <w:t>приводить</w:t>
      </w:r>
      <w:r>
        <w:t xml:space="preserve"> </w:t>
      </w:r>
      <w:r w:rsidRPr="0094004E">
        <w:t>до</w:t>
      </w:r>
      <w:r>
        <w:t xml:space="preserve"> </w:t>
      </w:r>
      <w:r w:rsidRPr="0094004E">
        <w:t>очікуваної</w:t>
      </w:r>
      <w:r>
        <w:t xml:space="preserve"> </w:t>
      </w:r>
      <w:r w:rsidRPr="0094004E">
        <w:t>винагороди,</w:t>
      </w:r>
      <w:r>
        <w:t xml:space="preserve"> </w:t>
      </w:r>
      <w:r w:rsidRPr="0094004E">
        <w:t>що</w:t>
      </w:r>
      <w:r>
        <w:t xml:space="preserve"> </w:t>
      </w:r>
      <w:r w:rsidRPr="0094004E">
        <w:t>забезпечує</w:t>
      </w:r>
      <w:r>
        <w:t xml:space="preserve"> </w:t>
      </w:r>
      <w:r w:rsidRPr="0094004E">
        <w:t>задоволення</w:t>
      </w:r>
      <w:r>
        <w:t xml:space="preserve"> </w:t>
      </w:r>
      <w:r w:rsidRPr="0094004E">
        <w:t>та</w:t>
      </w:r>
      <w:r>
        <w:t xml:space="preserve"> </w:t>
      </w:r>
      <w:r w:rsidRPr="0094004E">
        <w:t>стимулює</w:t>
      </w:r>
      <w:r>
        <w:t xml:space="preserve"> </w:t>
      </w:r>
      <w:r w:rsidRPr="0094004E">
        <w:t>до</w:t>
      </w:r>
      <w:r>
        <w:t xml:space="preserve"> </w:t>
      </w:r>
      <w:r w:rsidRPr="0094004E">
        <w:t>подальшої</w:t>
      </w:r>
      <w:r>
        <w:t xml:space="preserve"> </w:t>
      </w:r>
      <w:r w:rsidRPr="0094004E">
        <w:t>ефективної</w:t>
      </w:r>
      <w:r>
        <w:t xml:space="preserve"> </w:t>
      </w:r>
      <w:r w:rsidRPr="0094004E">
        <w:t>праці.</w:t>
      </w:r>
      <w:r>
        <w:t xml:space="preserve"> </w:t>
      </w:r>
      <w:r w:rsidRPr="0094004E">
        <w:t>Однак</w:t>
      </w:r>
      <w:r>
        <w:t xml:space="preserve"> </w:t>
      </w:r>
      <w:r w:rsidRPr="0094004E">
        <w:t>це</w:t>
      </w:r>
      <w:r>
        <w:t xml:space="preserve"> </w:t>
      </w:r>
      <w:r w:rsidRPr="0094004E">
        <w:t>відбувається</w:t>
      </w:r>
      <w:r>
        <w:t xml:space="preserve"> </w:t>
      </w:r>
      <w:r w:rsidRPr="0094004E">
        <w:t>лише</w:t>
      </w:r>
      <w:r>
        <w:t xml:space="preserve"> </w:t>
      </w:r>
      <w:r w:rsidRPr="0094004E">
        <w:t>за</w:t>
      </w:r>
      <w:r>
        <w:t xml:space="preserve"> </w:t>
      </w:r>
      <w:r w:rsidRPr="0094004E">
        <w:t>умови,</w:t>
      </w:r>
      <w:r>
        <w:t xml:space="preserve"> </w:t>
      </w:r>
      <w:r w:rsidRPr="0094004E">
        <w:t>що</w:t>
      </w:r>
      <w:r>
        <w:t xml:space="preserve"> </w:t>
      </w:r>
      <w:r w:rsidRPr="0094004E">
        <w:t>всі</w:t>
      </w:r>
      <w:r>
        <w:t xml:space="preserve"> </w:t>
      </w:r>
      <w:r w:rsidRPr="0094004E">
        <w:t>ці</w:t>
      </w:r>
      <w:r>
        <w:t xml:space="preserve"> </w:t>
      </w:r>
      <w:r w:rsidRPr="0094004E">
        <w:t>елементи</w:t>
      </w:r>
      <w:r>
        <w:t xml:space="preserve"> </w:t>
      </w:r>
      <w:r w:rsidRPr="0094004E">
        <w:t>присутні</w:t>
      </w:r>
      <w:r>
        <w:t xml:space="preserve"> </w:t>
      </w:r>
      <w:r w:rsidRPr="0094004E">
        <w:t>одночасно,</w:t>
      </w:r>
      <w:r>
        <w:t xml:space="preserve"> </w:t>
      </w:r>
      <w:r w:rsidRPr="0094004E">
        <w:t>оскільки</w:t>
      </w:r>
      <w:r>
        <w:t xml:space="preserve"> </w:t>
      </w:r>
      <w:r w:rsidRPr="0094004E">
        <w:t>відсутність</w:t>
      </w:r>
      <w:r>
        <w:t xml:space="preserve"> </w:t>
      </w:r>
      <w:r w:rsidRPr="0094004E">
        <w:t>хоча</w:t>
      </w:r>
      <w:r>
        <w:t xml:space="preserve"> </w:t>
      </w:r>
      <w:r w:rsidRPr="0094004E">
        <w:t>б</w:t>
      </w:r>
      <w:r>
        <w:t xml:space="preserve"> </w:t>
      </w:r>
      <w:r w:rsidRPr="0094004E">
        <w:t>одного</w:t>
      </w:r>
      <w:r>
        <w:t xml:space="preserve"> </w:t>
      </w:r>
      <w:r w:rsidRPr="0094004E">
        <w:t>з</w:t>
      </w:r>
      <w:r>
        <w:t xml:space="preserve"> </w:t>
      </w:r>
      <w:r w:rsidRPr="0094004E">
        <w:t>них</w:t>
      </w:r>
      <w:r>
        <w:t xml:space="preserve"> </w:t>
      </w:r>
      <w:r w:rsidRPr="0094004E">
        <w:t>може</w:t>
      </w:r>
      <w:r>
        <w:t xml:space="preserve"> </w:t>
      </w:r>
      <w:r w:rsidRPr="0094004E">
        <w:t>позбавити</w:t>
      </w:r>
      <w:r>
        <w:t xml:space="preserve"> </w:t>
      </w:r>
      <w:r w:rsidRPr="0094004E">
        <w:t>працівника</w:t>
      </w:r>
      <w:r>
        <w:t xml:space="preserve"> </w:t>
      </w:r>
      <w:r w:rsidRPr="0094004E">
        <w:t>мотивації</w:t>
      </w:r>
      <w:r>
        <w:t xml:space="preserve"> </w:t>
      </w:r>
      <w:r w:rsidRPr="0094004E">
        <w:t>до</w:t>
      </w:r>
      <w:r>
        <w:t xml:space="preserve"> </w:t>
      </w:r>
      <w:r w:rsidRPr="0094004E">
        <w:t>результативної</w:t>
      </w:r>
      <w:r>
        <w:t xml:space="preserve"> </w:t>
      </w:r>
      <w:r w:rsidRPr="0094004E">
        <w:t>праці.</w:t>
      </w:r>
    </w:p>
    <w:p w14:paraId="1A2AAC54" w14:textId="77777777" w:rsidR="00BC625A" w:rsidRPr="0094004E" w:rsidRDefault="00BC625A" w:rsidP="00BC625A">
      <w:pPr>
        <w:spacing w:after="0" w:line="360" w:lineRule="auto"/>
        <w:ind w:firstLine="567"/>
        <w:jc w:val="both"/>
      </w:pPr>
      <w:r w:rsidRPr="0094004E">
        <w:t>Американський</w:t>
      </w:r>
      <w:r>
        <w:t xml:space="preserve"> </w:t>
      </w:r>
      <w:r w:rsidRPr="0094004E">
        <w:t>психолог</w:t>
      </w:r>
      <w:r>
        <w:t xml:space="preserve"> </w:t>
      </w:r>
      <w:r w:rsidRPr="0094004E">
        <w:t>К.</w:t>
      </w:r>
      <w:r>
        <w:t xml:space="preserve"> </w:t>
      </w:r>
      <w:r w:rsidRPr="0094004E">
        <w:t>Олдерфер</w:t>
      </w:r>
      <w:r>
        <w:t xml:space="preserve"> </w:t>
      </w:r>
      <w:r w:rsidRPr="0094004E">
        <w:t>розробив</w:t>
      </w:r>
      <w:r>
        <w:t xml:space="preserve"> </w:t>
      </w:r>
      <w:r w:rsidRPr="0094004E">
        <w:t>власну</w:t>
      </w:r>
      <w:r>
        <w:t xml:space="preserve"> </w:t>
      </w:r>
      <w:r w:rsidRPr="0094004E">
        <w:t>версію</w:t>
      </w:r>
      <w:r>
        <w:t xml:space="preserve"> </w:t>
      </w:r>
      <w:r w:rsidRPr="0094004E">
        <w:t>ієрархії</w:t>
      </w:r>
      <w:r>
        <w:t xml:space="preserve"> </w:t>
      </w:r>
      <w:r w:rsidRPr="0094004E">
        <w:t>потреб</w:t>
      </w:r>
      <w:r>
        <w:t xml:space="preserve"> </w:t>
      </w:r>
      <w:r w:rsidRPr="0094004E">
        <w:t>А.</w:t>
      </w:r>
      <w:r>
        <w:t xml:space="preserve"> </w:t>
      </w:r>
      <w:r w:rsidRPr="0094004E">
        <w:t>Маслоу,</w:t>
      </w:r>
      <w:r>
        <w:t xml:space="preserve"> </w:t>
      </w:r>
      <w:r w:rsidRPr="0094004E">
        <w:t>де</w:t>
      </w:r>
      <w:r>
        <w:t xml:space="preserve"> </w:t>
      </w:r>
      <w:r w:rsidRPr="0094004E">
        <w:t>він</w:t>
      </w:r>
      <w:r>
        <w:t xml:space="preserve"> </w:t>
      </w:r>
      <w:r w:rsidRPr="0094004E">
        <w:t>виділив</w:t>
      </w:r>
      <w:r>
        <w:t xml:space="preserve"> </w:t>
      </w:r>
      <w:r w:rsidRPr="0094004E">
        <w:t>три</w:t>
      </w:r>
      <w:r>
        <w:t xml:space="preserve"> </w:t>
      </w:r>
      <w:r w:rsidRPr="0094004E">
        <w:t>групи</w:t>
      </w:r>
      <w:r>
        <w:t xml:space="preserve"> </w:t>
      </w:r>
      <w:r w:rsidRPr="0094004E">
        <w:t>основних</w:t>
      </w:r>
      <w:r>
        <w:t xml:space="preserve"> </w:t>
      </w:r>
      <w:r w:rsidRPr="0094004E">
        <w:t>потреб:</w:t>
      </w:r>
      <w:r>
        <w:t xml:space="preserve"> </w:t>
      </w:r>
      <w:r w:rsidRPr="0094004E">
        <w:t>потреби</w:t>
      </w:r>
      <w:r>
        <w:t xml:space="preserve"> </w:t>
      </w:r>
      <w:r w:rsidRPr="0094004E">
        <w:t>існування</w:t>
      </w:r>
      <w:r>
        <w:t xml:space="preserve"> </w:t>
      </w:r>
      <w:r w:rsidRPr="0094004E">
        <w:t>(E),</w:t>
      </w:r>
      <w:r>
        <w:t xml:space="preserve"> </w:t>
      </w:r>
      <w:r w:rsidRPr="0094004E">
        <w:t>спорідненості</w:t>
      </w:r>
      <w:r>
        <w:t xml:space="preserve"> </w:t>
      </w:r>
      <w:r w:rsidRPr="0094004E">
        <w:t>(R)</w:t>
      </w:r>
      <w:r>
        <w:t xml:space="preserve"> </w:t>
      </w:r>
      <w:r w:rsidRPr="0094004E">
        <w:t>і</w:t>
      </w:r>
      <w:r>
        <w:t xml:space="preserve"> </w:t>
      </w:r>
      <w:r w:rsidRPr="0094004E">
        <w:t>зростання</w:t>
      </w:r>
      <w:r>
        <w:t xml:space="preserve"> </w:t>
      </w:r>
      <w:r w:rsidRPr="0094004E">
        <w:t>(G).</w:t>
      </w:r>
      <w:r>
        <w:t xml:space="preserve"> </w:t>
      </w:r>
      <w:r w:rsidRPr="0094004E">
        <w:t>Ці</w:t>
      </w:r>
      <w:r>
        <w:t xml:space="preserve"> </w:t>
      </w:r>
      <w:r w:rsidRPr="0094004E">
        <w:t>групи</w:t>
      </w:r>
      <w:r>
        <w:t xml:space="preserve"> </w:t>
      </w:r>
      <w:r w:rsidRPr="0094004E">
        <w:t>відповідають</w:t>
      </w:r>
      <w:r>
        <w:t xml:space="preserve"> </w:t>
      </w:r>
      <w:r w:rsidRPr="0094004E">
        <w:t>рівням</w:t>
      </w:r>
      <w:r>
        <w:t xml:space="preserve"> </w:t>
      </w:r>
      <w:r w:rsidRPr="0094004E">
        <w:t>фізіологічних</w:t>
      </w:r>
      <w:r>
        <w:t xml:space="preserve"> </w:t>
      </w:r>
      <w:r w:rsidRPr="0094004E">
        <w:t>потреб,</w:t>
      </w:r>
      <w:r>
        <w:t xml:space="preserve"> </w:t>
      </w:r>
      <w:r w:rsidRPr="0094004E">
        <w:t>соціальних</w:t>
      </w:r>
      <w:r>
        <w:t xml:space="preserve"> </w:t>
      </w:r>
      <w:r w:rsidRPr="0094004E">
        <w:t>потреб</w:t>
      </w:r>
      <w:r>
        <w:t xml:space="preserve"> </w:t>
      </w:r>
      <w:r w:rsidRPr="0094004E">
        <w:t>і</w:t>
      </w:r>
      <w:r>
        <w:t xml:space="preserve"> </w:t>
      </w:r>
      <w:r w:rsidRPr="0094004E">
        <w:t>потреб</w:t>
      </w:r>
      <w:r>
        <w:t xml:space="preserve"> </w:t>
      </w:r>
      <w:r w:rsidRPr="0094004E">
        <w:t>самореалізації</w:t>
      </w:r>
      <w:r>
        <w:t xml:space="preserve"> </w:t>
      </w:r>
      <w:r w:rsidRPr="0094004E">
        <w:t>А.</w:t>
      </w:r>
      <w:r>
        <w:t xml:space="preserve"> </w:t>
      </w:r>
      <w:r w:rsidRPr="0094004E">
        <w:t>Маслоу</w:t>
      </w:r>
      <w:r>
        <w:t xml:space="preserve"> </w:t>
      </w:r>
      <w:r w:rsidRPr="0094004E">
        <w:t>відповідно.</w:t>
      </w:r>
    </w:p>
    <w:p w14:paraId="7221C8FC" w14:textId="77777777" w:rsidR="00BC625A" w:rsidRPr="0094004E" w:rsidRDefault="00BC625A" w:rsidP="00BC625A">
      <w:pPr>
        <w:spacing w:after="0" w:line="360" w:lineRule="auto"/>
        <w:ind w:firstLine="567"/>
        <w:jc w:val="both"/>
      </w:pPr>
      <w:r w:rsidRPr="0094004E">
        <w:t>Потреби</w:t>
      </w:r>
      <w:r>
        <w:t xml:space="preserve"> </w:t>
      </w:r>
      <w:r w:rsidRPr="0094004E">
        <w:t>в</w:t>
      </w:r>
      <w:r>
        <w:t xml:space="preserve"> </w:t>
      </w:r>
      <w:r w:rsidRPr="0094004E">
        <w:t>існуванні</w:t>
      </w:r>
      <w:r>
        <w:t xml:space="preserve"> </w:t>
      </w:r>
      <w:r w:rsidRPr="0094004E">
        <w:t>стосуються</w:t>
      </w:r>
      <w:r>
        <w:t xml:space="preserve"> </w:t>
      </w:r>
      <w:r w:rsidRPr="0094004E">
        <w:t>основних</w:t>
      </w:r>
      <w:r>
        <w:t xml:space="preserve"> </w:t>
      </w:r>
      <w:r w:rsidRPr="0094004E">
        <w:t>матеріальних</w:t>
      </w:r>
      <w:r>
        <w:t xml:space="preserve"> </w:t>
      </w:r>
      <w:r w:rsidRPr="0094004E">
        <w:t>потреб,</w:t>
      </w:r>
      <w:r>
        <w:t xml:space="preserve"> </w:t>
      </w:r>
      <w:r w:rsidRPr="0094004E">
        <w:t>таких</w:t>
      </w:r>
      <w:r>
        <w:t xml:space="preserve"> </w:t>
      </w:r>
      <w:r w:rsidRPr="0094004E">
        <w:t>як</w:t>
      </w:r>
      <w:r>
        <w:t xml:space="preserve"> </w:t>
      </w:r>
      <w:r w:rsidRPr="0094004E">
        <w:t>повітря,</w:t>
      </w:r>
      <w:r>
        <w:t xml:space="preserve"> </w:t>
      </w:r>
      <w:r w:rsidRPr="0094004E">
        <w:t>сон,</w:t>
      </w:r>
      <w:r>
        <w:t xml:space="preserve"> </w:t>
      </w:r>
      <w:r w:rsidRPr="0094004E">
        <w:t>їжа,</w:t>
      </w:r>
      <w:r>
        <w:t xml:space="preserve"> </w:t>
      </w:r>
      <w:r w:rsidRPr="0094004E">
        <w:t>вода,</w:t>
      </w:r>
      <w:r>
        <w:t xml:space="preserve"> </w:t>
      </w:r>
      <w:r w:rsidRPr="0094004E">
        <w:t>одяг,</w:t>
      </w:r>
      <w:r>
        <w:t xml:space="preserve"> </w:t>
      </w:r>
      <w:r w:rsidRPr="0094004E">
        <w:t>секс</w:t>
      </w:r>
      <w:r>
        <w:t xml:space="preserve"> </w:t>
      </w:r>
      <w:r w:rsidRPr="0094004E">
        <w:t>і</w:t>
      </w:r>
      <w:r>
        <w:t xml:space="preserve"> </w:t>
      </w:r>
      <w:r w:rsidRPr="0094004E">
        <w:t>притулок,</w:t>
      </w:r>
      <w:r>
        <w:t xml:space="preserve"> </w:t>
      </w:r>
      <w:r w:rsidRPr="0094004E">
        <w:t>а</w:t>
      </w:r>
      <w:r>
        <w:t xml:space="preserve"> </w:t>
      </w:r>
      <w:r w:rsidRPr="0094004E">
        <w:t>також</w:t>
      </w:r>
      <w:r>
        <w:t xml:space="preserve"> </w:t>
      </w:r>
      <w:r w:rsidRPr="0094004E">
        <w:t>потреби</w:t>
      </w:r>
      <w:r>
        <w:t xml:space="preserve"> </w:t>
      </w:r>
      <w:r w:rsidRPr="0094004E">
        <w:t>в</w:t>
      </w:r>
      <w:r>
        <w:t xml:space="preserve"> </w:t>
      </w:r>
      <w:r w:rsidRPr="0094004E">
        <w:t>безпеці,</w:t>
      </w:r>
      <w:r>
        <w:t xml:space="preserve"> </w:t>
      </w:r>
      <w:r w:rsidRPr="0094004E">
        <w:t>такі</w:t>
      </w:r>
      <w:r>
        <w:t xml:space="preserve"> </w:t>
      </w:r>
      <w:r w:rsidRPr="0094004E">
        <w:t>як</w:t>
      </w:r>
      <w:r>
        <w:t xml:space="preserve"> </w:t>
      </w:r>
      <w:r w:rsidRPr="0094004E">
        <w:t>здоров'я,</w:t>
      </w:r>
      <w:r>
        <w:t xml:space="preserve"> </w:t>
      </w:r>
      <w:r w:rsidRPr="0094004E">
        <w:t>безпечна</w:t>
      </w:r>
      <w:r>
        <w:t xml:space="preserve"> </w:t>
      </w:r>
      <w:r w:rsidRPr="0094004E">
        <w:t>праця</w:t>
      </w:r>
      <w:r>
        <w:t xml:space="preserve"> </w:t>
      </w:r>
      <w:r w:rsidRPr="0094004E">
        <w:t>та</w:t>
      </w:r>
      <w:r>
        <w:t xml:space="preserve"> </w:t>
      </w:r>
      <w:r w:rsidRPr="0094004E">
        <w:t>власність.</w:t>
      </w:r>
    </w:p>
    <w:p w14:paraId="15286DC6" w14:textId="77777777" w:rsidR="00BC625A" w:rsidRPr="0094004E" w:rsidRDefault="00BC625A" w:rsidP="00BC625A">
      <w:pPr>
        <w:spacing w:after="0" w:line="360" w:lineRule="auto"/>
        <w:ind w:firstLine="567"/>
        <w:jc w:val="both"/>
      </w:pPr>
      <w:r w:rsidRPr="0094004E">
        <w:t>Потреби</w:t>
      </w:r>
      <w:r>
        <w:t xml:space="preserve"> </w:t>
      </w:r>
      <w:r w:rsidRPr="0094004E">
        <w:t>спорідненості</w:t>
      </w:r>
      <w:r>
        <w:t xml:space="preserve"> </w:t>
      </w:r>
      <w:r w:rsidRPr="0094004E">
        <w:t>пов'язані</w:t>
      </w:r>
      <w:r>
        <w:t xml:space="preserve"> </w:t>
      </w:r>
      <w:r w:rsidRPr="0094004E">
        <w:t>з</w:t>
      </w:r>
      <w:r>
        <w:t xml:space="preserve"> </w:t>
      </w:r>
      <w:r w:rsidRPr="0094004E">
        <w:t>міжособистісними</w:t>
      </w:r>
      <w:r>
        <w:t xml:space="preserve"> </w:t>
      </w:r>
      <w:r w:rsidRPr="0094004E">
        <w:t>відносинами</w:t>
      </w:r>
      <w:r>
        <w:t xml:space="preserve"> </w:t>
      </w:r>
      <w:r w:rsidRPr="0094004E">
        <w:t>і</w:t>
      </w:r>
      <w:r>
        <w:t xml:space="preserve"> </w:t>
      </w:r>
      <w:r w:rsidRPr="0094004E">
        <w:t>включають</w:t>
      </w:r>
      <w:r>
        <w:t xml:space="preserve"> </w:t>
      </w:r>
      <w:r w:rsidRPr="0094004E">
        <w:t>у</w:t>
      </w:r>
      <w:r>
        <w:t xml:space="preserve"> </w:t>
      </w:r>
      <w:r w:rsidRPr="0094004E">
        <w:t>себе</w:t>
      </w:r>
      <w:r>
        <w:t xml:space="preserve"> </w:t>
      </w:r>
      <w:r w:rsidRPr="0094004E">
        <w:t>любов,</w:t>
      </w:r>
      <w:r>
        <w:t xml:space="preserve"> </w:t>
      </w:r>
      <w:r w:rsidRPr="0094004E">
        <w:t>дружбу,</w:t>
      </w:r>
      <w:r>
        <w:t xml:space="preserve"> </w:t>
      </w:r>
      <w:r w:rsidRPr="0094004E">
        <w:t>сім'ю</w:t>
      </w:r>
      <w:r>
        <w:t xml:space="preserve"> </w:t>
      </w:r>
      <w:r w:rsidRPr="0094004E">
        <w:t>та</w:t>
      </w:r>
      <w:r>
        <w:t xml:space="preserve"> </w:t>
      </w:r>
      <w:r w:rsidRPr="0094004E">
        <w:t>інші</w:t>
      </w:r>
      <w:r>
        <w:t xml:space="preserve"> </w:t>
      </w:r>
      <w:r w:rsidRPr="0094004E">
        <w:t>аспекти,</w:t>
      </w:r>
      <w:r>
        <w:t xml:space="preserve"> </w:t>
      </w:r>
      <w:r w:rsidRPr="0094004E">
        <w:t>які</w:t>
      </w:r>
      <w:r>
        <w:t xml:space="preserve"> </w:t>
      </w:r>
      <w:r w:rsidRPr="0094004E">
        <w:t>забезпечують</w:t>
      </w:r>
      <w:r>
        <w:t xml:space="preserve"> </w:t>
      </w:r>
      <w:r w:rsidRPr="0094004E">
        <w:t>взаємодію</w:t>
      </w:r>
      <w:r>
        <w:t xml:space="preserve"> </w:t>
      </w:r>
      <w:r w:rsidRPr="0094004E">
        <w:t>з</w:t>
      </w:r>
      <w:r>
        <w:t xml:space="preserve"> </w:t>
      </w:r>
      <w:r w:rsidRPr="0094004E">
        <w:t>іншими</w:t>
      </w:r>
      <w:r>
        <w:t xml:space="preserve"> </w:t>
      </w:r>
      <w:r w:rsidRPr="0094004E">
        <w:t>людьми.</w:t>
      </w:r>
      <w:r>
        <w:t xml:space="preserve"> </w:t>
      </w:r>
      <w:r w:rsidRPr="0094004E">
        <w:t>Ці</w:t>
      </w:r>
      <w:r>
        <w:t xml:space="preserve"> </w:t>
      </w:r>
      <w:r w:rsidRPr="0094004E">
        <w:t>потреби</w:t>
      </w:r>
      <w:r>
        <w:t xml:space="preserve"> </w:t>
      </w:r>
      <w:r w:rsidRPr="0094004E">
        <w:t>відповідають</w:t>
      </w:r>
      <w:r>
        <w:t xml:space="preserve"> </w:t>
      </w:r>
      <w:r w:rsidRPr="0094004E">
        <w:t>рівню</w:t>
      </w:r>
      <w:r>
        <w:t xml:space="preserve"> </w:t>
      </w:r>
      <w:r w:rsidRPr="0094004E">
        <w:t>любові</w:t>
      </w:r>
      <w:r>
        <w:t xml:space="preserve"> </w:t>
      </w:r>
      <w:r w:rsidRPr="0094004E">
        <w:t>та</w:t>
      </w:r>
      <w:r>
        <w:t xml:space="preserve"> </w:t>
      </w:r>
      <w:r w:rsidRPr="0094004E">
        <w:t>приналежності</w:t>
      </w:r>
      <w:r>
        <w:t xml:space="preserve"> </w:t>
      </w:r>
      <w:r w:rsidRPr="0094004E">
        <w:t>у</w:t>
      </w:r>
      <w:r>
        <w:t xml:space="preserve"> </w:t>
      </w:r>
      <w:r w:rsidRPr="0094004E">
        <w:t>ієрархії</w:t>
      </w:r>
      <w:r>
        <w:t xml:space="preserve"> </w:t>
      </w:r>
      <w:r w:rsidRPr="0094004E">
        <w:t>Маслоу,</w:t>
      </w:r>
      <w:r>
        <w:t xml:space="preserve"> </w:t>
      </w:r>
      <w:r w:rsidRPr="0094004E">
        <w:t>а</w:t>
      </w:r>
      <w:r>
        <w:t xml:space="preserve"> </w:t>
      </w:r>
      <w:r w:rsidRPr="0094004E">
        <w:t>також</w:t>
      </w:r>
      <w:r>
        <w:t xml:space="preserve"> </w:t>
      </w:r>
      <w:r w:rsidRPr="0094004E">
        <w:t>потреби</w:t>
      </w:r>
      <w:r>
        <w:t xml:space="preserve"> </w:t>
      </w:r>
      <w:r w:rsidRPr="0094004E">
        <w:t>в</w:t>
      </w:r>
      <w:r>
        <w:t xml:space="preserve"> </w:t>
      </w:r>
      <w:r w:rsidRPr="0094004E">
        <w:t>повазі,</w:t>
      </w:r>
      <w:r>
        <w:t xml:space="preserve"> </w:t>
      </w:r>
      <w:r w:rsidRPr="0094004E">
        <w:t>які</w:t>
      </w:r>
      <w:r>
        <w:t xml:space="preserve"> </w:t>
      </w:r>
      <w:r w:rsidRPr="0094004E">
        <w:t>включають</w:t>
      </w:r>
      <w:r>
        <w:t xml:space="preserve"> </w:t>
      </w:r>
      <w:r w:rsidRPr="0094004E">
        <w:t>бажання</w:t>
      </w:r>
      <w:r>
        <w:t xml:space="preserve"> </w:t>
      </w:r>
      <w:r w:rsidRPr="0094004E">
        <w:t>здобувати</w:t>
      </w:r>
      <w:r>
        <w:t xml:space="preserve"> </w:t>
      </w:r>
      <w:r w:rsidRPr="0094004E">
        <w:t>повагу</w:t>
      </w:r>
      <w:r>
        <w:t xml:space="preserve"> </w:t>
      </w:r>
      <w:r w:rsidRPr="0094004E">
        <w:t>інших.</w:t>
      </w:r>
    </w:p>
    <w:p w14:paraId="4B081314" w14:textId="77777777" w:rsidR="00BC625A" w:rsidRPr="0094004E" w:rsidRDefault="00BC625A" w:rsidP="00BC625A">
      <w:pPr>
        <w:spacing w:after="0" w:line="360" w:lineRule="auto"/>
        <w:ind w:firstLine="567"/>
        <w:jc w:val="both"/>
      </w:pPr>
      <w:r w:rsidRPr="0094004E">
        <w:t>Потреби</w:t>
      </w:r>
      <w:r>
        <w:t xml:space="preserve"> </w:t>
      </w:r>
      <w:r w:rsidRPr="0094004E">
        <w:t>зростання</w:t>
      </w:r>
      <w:r>
        <w:t xml:space="preserve"> </w:t>
      </w:r>
      <w:r w:rsidRPr="0094004E">
        <w:t>відображають</w:t>
      </w:r>
      <w:r>
        <w:t xml:space="preserve"> </w:t>
      </w:r>
      <w:r w:rsidRPr="0094004E">
        <w:t>наше</w:t>
      </w:r>
      <w:r>
        <w:t xml:space="preserve"> </w:t>
      </w:r>
      <w:r w:rsidRPr="0094004E">
        <w:t>внутрішнє</w:t>
      </w:r>
      <w:r>
        <w:t xml:space="preserve"> </w:t>
      </w:r>
      <w:r w:rsidRPr="0094004E">
        <w:t>прагнення</w:t>
      </w:r>
      <w:r>
        <w:t xml:space="preserve"> </w:t>
      </w:r>
      <w:r w:rsidRPr="0094004E">
        <w:t>до</w:t>
      </w:r>
      <w:r>
        <w:t xml:space="preserve"> </w:t>
      </w:r>
      <w:r w:rsidRPr="0094004E">
        <w:t>особистісного</w:t>
      </w:r>
      <w:r>
        <w:t xml:space="preserve"> </w:t>
      </w:r>
      <w:r w:rsidRPr="0094004E">
        <w:t>розвитку.</w:t>
      </w:r>
      <w:r>
        <w:t xml:space="preserve"> </w:t>
      </w:r>
      <w:r w:rsidRPr="0094004E">
        <w:t>Ці</w:t>
      </w:r>
      <w:r>
        <w:t xml:space="preserve"> </w:t>
      </w:r>
      <w:r w:rsidRPr="0094004E">
        <w:t>потреби</w:t>
      </w:r>
      <w:r>
        <w:t xml:space="preserve"> </w:t>
      </w:r>
      <w:r w:rsidRPr="0094004E">
        <w:t>співпадають</w:t>
      </w:r>
      <w:r>
        <w:t xml:space="preserve"> </w:t>
      </w:r>
      <w:r w:rsidRPr="0094004E">
        <w:t>з</w:t>
      </w:r>
      <w:r>
        <w:t xml:space="preserve"> </w:t>
      </w:r>
      <w:r w:rsidRPr="0094004E">
        <w:t>іншими</w:t>
      </w:r>
      <w:r>
        <w:t xml:space="preserve"> </w:t>
      </w:r>
      <w:r w:rsidRPr="0094004E">
        <w:t>аспектами</w:t>
      </w:r>
      <w:r>
        <w:t xml:space="preserve"> </w:t>
      </w:r>
      <w:r w:rsidRPr="0094004E">
        <w:t>потреб,</w:t>
      </w:r>
      <w:r>
        <w:t xml:space="preserve"> </w:t>
      </w:r>
      <w:r w:rsidRPr="0094004E">
        <w:t>пов'язаними</w:t>
      </w:r>
      <w:r>
        <w:t xml:space="preserve"> </w:t>
      </w:r>
      <w:r w:rsidRPr="0094004E">
        <w:t>з</w:t>
      </w:r>
      <w:r>
        <w:t xml:space="preserve"> </w:t>
      </w:r>
      <w:r w:rsidRPr="0094004E">
        <w:t>повагою</w:t>
      </w:r>
      <w:r>
        <w:t xml:space="preserve"> </w:t>
      </w:r>
      <w:r w:rsidRPr="0094004E">
        <w:t>за</w:t>
      </w:r>
      <w:r>
        <w:t xml:space="preserve"> </w:t>
      </w:r>
      <w:r w:rsidRPr="0094004E">
        <w:t>А,</w:t>
      </w:r>
      <w:r>
        <w:t xml:space="preserve"> </w:t>
      </w:r>
      <w:r w:rsidRPr="0094004E">
        <w:t>Маслоу,</w:t>
      </w:r>
      <w:r>
        <w:t xml:space="preserve"> </w:t>
      </w:r>
      <w:r w:rsidRPr="0094004E">
        <w:t>такими</w:t>
      </w:r>
      <w:r>
        <w:t xml:space="preserve"> </w:t>
      </w:r>
      <w:r w:rsidRPr="0094004E">
        <w:t>як</w:t>
      </w:r>
      <w:r>
        <w:t xml:space="preserve"> </w:t>
      </w:r>
      <w:r w:rsidRPr="0094004E">
        <w:t>самоповага,</w:t>
      </w:r>
      <w:r>
        <w:t xml:space="preserve"> </w:t>
      </w:r>
      <w:r w:rsidRPr="0094004E">
        <w:t>впевненість</w:t>
      </w:r>
      <w:r>
        <w:t xml:space="preserve"> </w:t>
      </w:r>
      <w:r w:rsidRPr="0094004E">
        <w:t>у</w:t>
      </w:r>
      <w:r>
        <w:t xml:space="preserve"> </w:t>
      </w:r>
      <w:r w:rsidRPr="0094004E">
        <w:t>собі</w:t>
      </w:r>
      <w:r>
        <w:t xml:space="preserve"> </w:t>
      </w:r>
      <w:r w:rsidRPr="0094004E">
        <w:t>та</w:t>
      </w:r>
      <w:r>
        <w:t xml:space="preserve"> </w:t>
      </w:r>
      <w:r w:rsidRPr="0094004E">
        <w:t>досягнення,</w:t>
      </w:r>
      <w:r>
        <w:t xml:space="preserve"> </w:t>
      </w:r>
      <w:r w:rsidRPr="0094004E">
        <w:t>а</w:t>
      </w:r>
      <w:r>
        <w:t xml:space="preserve"> </w:t>
      </w:r>
      <w:r w:rsidRPr="0094004E">
        <w:t>також</w:t>
      </w:r>
      <w:r>
        <w:t xml:space="preserve"> </w:t>
      </w:r>
      <w:r w:rsidRPr="0094004E">
        <w:t>з</w:t>
      </w:r>
      <w:r>
        <w:t xml:space="preserve"> </w:t>
      </w:r>
      <w:r w:rsidRPr="0094004E">
        <w:t>потребами</w:t>
      </w:r>
      <w:r>
        <w:t xml:space="preserve"> </w:t>
      </w:r>
      <w:r w:rsidRPr="0094004E">
        <w:t>самореалізації,</w:t>
      </w:r>
      <w:r>
        <w:t xml:space="preserve"> </w:t>
      </w:r>
      <w:r w:rsidRPr="0094004E">
        <w:t>такими</w:t>
      </w:r>
      <w:r>
        <w:t xml:space="preserve"> </w:t>
      </w:r>
      <w:r w:rsidRPr="0094004E">
        <w:t>як</w:t>
      </w:r>
      <w:r>
        <w:t xml:space="preserve"> </w:t>
      </w:r>
      <w:r w:rsidRPr="0094004E">
        <w:t>моральність,</w:t>
      </w:r>
      <w:r>
        <w:t xml:space="preserve"> </w:t>
      </w:r>
      <w:r w:rsidRPr="0094004E">
        <w:t>творчість,</w:t>
      </w:r>
      <w:r>
        <w:t xml:space="preserve"> </w:t>
      </w:r>
      <w:r w:rsidRPr="0094004E">
        <w:t>розв'язання</w:t>
      </w:r>
      <w:r>
        <w:t xml:space="preserve"> </w:t>
      </w:r>
      <w:r w:rsidRPr="0094004E">
        <w:t>проблем</w:t>
      </w:r>
      <w:r>
        <w:t xml:space="preserve"> </w:t>
      </w:r>
      <w:r w:rsidRPr="0094004E">
        <w:t>та</w:t>
      </w:r>
      <w:r>
        <w:t xml:space="preserve"> </w:t>
      </w:r>
      <w:r w:rsidRPr="0094004E">
        <w:t>дослідження.</w:t>
      </w:r>
    </w:p>
    <w:p w14:paraId="0FD0D16B" w14:textId="77777777" w:rsidR="00BC625A" w:rsidRPr="0094004E" w:rsidRDefault="00BC625A" w:rsidP="00BC625A">
      <w:pPr>
        <w:spacing w:after="0" w:line="360" w:lineRule="auto"/>
        <w:ind w:firstLine="567"/>
        <w:jc w:val="both"/>
      </w:pPr>
      <w:r w:rsidRPr="0094004E">
        <w:t>К.</w:t>
      </w:r>
      <w:r>
        <w:t xml:space="preserve"> </w:t>
      </w:r>
      <w:r w:rsidRPr="0094004E">
        <w:t>Олдерфер</w:t>
      </w:r>
      <w:r>
        <w:t xml:space="preserve"> </w:t>
      </w:r>
      <w:r w:rsidRPr="0094004E">
        <w:t>підтримує</w:t>
      </w:r>
      <w:r>
        <w:t xml:space="preserve"> </w:t>
      </w:r>
      <w:r w:rsidRPr="0094004E">
        <w:t>думку,</w:t>
      </w:r>
      <w:r>
        <w:t xml:space="preserve"> </w:t>
      </w:r>
      <w:r w:rsidRPr="0094004E">
        <w:t>що</w:t>
      </w:r>
      <w:r>
        <w:t xml:space="preserve"> </w:t>
      </w:r>
      <w:r w:rsidRPr="0094004E">
        <w:t>коли</w:t>
      </w:r>
      <w:r>
        <w:t xml:space="preserve"> </w:t>
      </w:r>
      <w:r w:rsidRPr="0094004E">
        <w:t>певна</w:t>
      </w:r>
      <w:r>
        <w:t xml:space="preserve"> </w:t>
      </w:r>
      <w:r w:rsidRPr="0094004E">
        <w:t>категорія</w:t>
      </w:r>
      <w:r>
        <w:t xml:space="preserve"> </w:t>
      </w:r>
      <w:r w:rsidRPr="0094004E">
        <w:t>потреб</w:t>
      </w:r>
      <w:r>
        <w:t xml:space="preserve"> </w:t>
      </w:r>
      <w:r w:rsidRPr="0094004E">
        <w:t>не</w:t>
      </w:r>
      <w:r>
        <w:t xml:space="preserve"> </w:t>
      </w:r>
      <w:r w:rsidRPr="0094004E">
        <w:t>задовольняється,</w:t>
      </w:r>
      <w:r>
        <w:t xml:space="preserve"> </w:t>
      </w:r>
      <w:r w:rsidRPr="0094004E">
        <w:t>люди</w:t>
      </w:r>
      <w:r>
        <w:t xml:space="preserve"> </w:t>
      </w:r>
      <w:r w:rsidRPr="0094004E">
        <w:t>подвоюють</w:t>
      </w:r>
      <w:r>
        <w:t xml:space="preserve"> </w:t>
      </w:r>
      <w:r w:rsidRPr="0094004E">
        <w:t>свої</w:t>
      </w:r>
      <w:r>
        <w:t xml:space="preserve"> </w:t>
      </w:r>
      <w:r w:rsidRPr="0094004E">
        <w:t>зусилля</w:t>
      </w:r>
      <w:r>
        <w:t xml:space="preserve"> </w:t>
      </w:r>
      <w:r w:rsidRPr="0094004E">
        <w:t>для</w:t>
      </w:r>
      <w:r>
        <w:t xml:space="preserve"> </w:t>
      </w:r>
      <w:r w:rsidRPr="0094004E">
        <w:t>задоволення</w:t>
      </w:r>
      <w:r>
        <w:t xml:space="preserve"> </w:t>
      </w:r>
      <w:r w:rsidRPr="0094004E">
        <w:t>потреб</w:t>
      </w:r>
      <w:r>
        <w:t xml:space="preserve"> </w:t>
      </w:r>
      <w:r w:rsidRPr="0094004E">
        <w:t>нижчого</w:t>
      </w:r>
      <w:r>
        <w:t xml:space="preserve"> </w:t>
      </w:r>
      <w:r w:rsidRPr="0094004E">
        <w:t>рівня.</w:t>
      </w:r>
    </w:p>
    <w:p w14:paraId="58FE9F9B" w14:textId="77777777" w:rsidR="00BC625A" w:rsidRPr="0094004E" w:rsidRDefault="00BC625A" w:rsidP="00BC625A">
      <w:pPr>
        <w:spacing w:after="0" w:line="360" w:lineRule="auto"/>
        <w:ind w:firstLine="567"/>
        <w:jc w:val="both"/>
      </w:pPr>
      <w:r w:rsidRPr="0094004E">
        <w:t>Теорія</w:t>
      </w:r>
      <w:r>
        <w:t xml:space="preserve"> </w:t>
      </w:r>
      <w:r w:rsidRPr="0094004E">
        <w:t>А,</w:t>
      </w:r>
      <w:r>
        <w:t xml:space="preserve"> </w:t>
      </w:r>
      <w:r w:rsidRPr="0094004E">
        <w:t>Маслоу</w:t>
      </w:r>
      <w:r>
        <w:t xml:space="preserve"> </w:t>
      </w:r>
      <w:r w:rsidRPr="0094004E">
        <w:t>вважається</w:t>
      </w:r>
      <w:r>
        <w:t xml:space="preserve"> </w:t>
      </w:r>
      <w:r w:rsidRPr="0094004E">
        <w:t>досить</w:t>
      </w:r>
      <w:r>
        <w:t xml:space="preserve"> </w:t>
      </w:r>
      <w:r w:rsidRPr="0094004E">
        <w:t>жорсткою,</w:t>
      </w:r>
      <w:r>
        <w:t xml:space="preserve"> </w:t>
      </w:r>
      <w:r w:rsidRPr="0094004E">
        <w:t>оскільки</w:t>
      </w:r>
      <w:r>
        <w:t xml:space="preserve"> </w:t>
      </w:r>
      <w:r w:rsidRPr="0094004E">
        <w:t>передбачає,</w:t>
      </w:r>
      <w:r>
        <w:t xml:space="preserve"> </w:t>
      </w:r>
      <w:r w:rsidRPr="0094004E">
        <w:t>що</w:t>
      </w:r>
      <w:r>
        <w:t xml:space="preserve"> </w:t>
      </w:r>
      <w:r w:rsidRPr="0094004E">
        <w:t>потреби</w:t>
      </w:r>
      <w:r>
        <w:t xml:space="preserve"> </w:t>
      </w:r>
      <w:r w:rsidRPr="0094004E">
        <w:t>слідують</w:t>
      </w:r>
      <w:r>
        <w:t xml:space="preserve"> </w:t>
      </w:r>
      <w:r w:rsidRPr="0094004E">
        <w:t>конкретній</w:t>
      </w:r>
      <w:r>
        <w:t xml:space="preserve"> </w:t>
      </w:r>
      <w:r w:rsidRPr="0094004E">
        <w:t>і</w:t>
      </w:r>
      <w:r>
        <w:t xml:space="preserve"> </w:t>
      </w:r>
      <w:r w:rsidRPr="0094004E">
        <w:t>впорядкованій</w:t>
      </w:r>
      <w:r>
        <w:t xml:space="preserve"> </w:t>
      </w:r>
      <w:r w:rsidRPr="0094004E">
        <w:t>ієрархії.</w:t>
      </w:r>
      <w:r>
        <w:t xml:space="preserve"> </w:t>
      </w:r>
      <w:r w:rsidRPr="0094004E">
        <w:t>Індивід</w:t>
      </w:r>
      <w:r>
        <w:t xml:space="preserve"> </w:t>
      </w:r>
      <w:r w:rsidRPr="0094004E">
        <w:t>не</w:t>
      </w:r>
      <w:r>
        <w:t xml:space="preserve"> </w:t>
      </w:r>
      <w:r w:rsidRPr="0094004E">
        <w:t>може</w:t>
      </w:r>
      <w:r>
        <w:t xml:space="preserve"> </w:t>
      </w:r>
      <w:r w:rsidRPr="0094004E">
        <w:lastRenderedPageBreak/>
        <w:t>переходити</w:t>
      </w:r>
      <w:r>
        <w:t xml:space="preserve"> </w:t>
      </w:r>
      <w:r w:rsidRPr="0094004E">
        <w:t>до</w:t>
      </w:r>
      <w:r>
        <w:t xml:space="preserve"> </w:t>
      </w:r>
      <w:r w:rsidRPr="0094004E">
        <w:t>потреб</w:t>
      </w:r>
      <w:r>
        <w:t xml:space="preserve"> </w:t>
      </w:r>
      <w:r w:rsidRPr="0094004E">
        <w:t>вищого</w:t>
      </w:r>
      <w:r>
        <w:t xml:space="preserve"> </w:t>
      </w:r>
      <w:r w:rsidRPr="0094004E">
        <w:t>рівня,</w:t>
      </w:r>
      <w:r>
        <w:t xml:space="preserve"> </w:t>
      </w:r>
      <w:r w:rsidRPr="0094004E">
        <w:t>якщо</w:t>
      </w:r>
      <w:r>
        <w:t xml:space="preserve"> </w:t>
      </w:r>
      <w:r w:rsidRPr="0094004E">
        <w:t>потреба</w:t>
      </w:r>
      <w:r>
        <w:t xml:space="preserve"> </w:t>
      </w:r>
      <w:r w:rsidRPr="0094004E">
        <w:t>нижчого</w:t>
      </w:r>
      <w:r>
        <w:t xml:space="preserve"> </w:t>
      </w:r>
      <w:r w:rsidRPr="0094004E">
        <w:t>рівня</w:t>
      </w:r>
      <w:r>
        <w:t xml:space="preserve"> </w:t>
      </w:r>
      <w:r w:rsidRPr="0094004E">
        <w:t>не</w:t>
      </w:r>
      <w:r>
        <w:t xml:space="preserve"> </w:t>
      </w:r>
      <w:r w:rsidRPr="0094004E">
        <w:t>задоволена.</w:t>
      </w:r>
      <w:r>
        <w:t xml:space="preserve"> </w:t>
      </w:r>
      <w:r w:rsidRPr="0094004E">
        <w:t>Однак</w:t>
      </w:r>
      <w:r>
        <w:t xml:space="preserve"> </w:t>
      </w:r>
      <w:r w:rsidRPr="0094004E">
        <w:t>згідно</w:t>
      </w:r>
      <w:r>
        <w:t xml:space="preserve"> </w:t>
      </w:r>
      <w:r w:rsidRPr="0094004E">
        <w:t>з</w:t>
      </w:r>
      <w:r>
        <w:t xml:space="preserve"> </w:t>
      </w:r>
      <w:r w:rsidRPr="0094004E">
        <w:t>теорією</w:t>
      </w:r>
      <w:r>
        <w:t xml:space="preserve"> </w:t>
      </w:r>
      <w:r w:rsidRPr="0094004E">
        <w:t>К.</w:t>
      </w:r>
      <w:r>
        <w:t xml:space="preserve"> </w:t>
      </w:r>
      <w:r w:rsidRPr="0094004E">
        <w:t>Олдерфера,</w:t>
      </w:r>
      <w:r>
        <w:t xml:space="preserve"> </w:t>
      </w:r>
      <w:r w:rsidRPr="0094004E">
        <w:t>якщо</w:t>
      </w:r>
      <w:r>
        <w:t xml:space="preserve"> </w:t>
      </w:r>
      <w:r w:rsidRPr="0094004E">
        <w:t>потреба</w:t>
      </w:r>
      <w:r>
        <w:t xml:space="preserve"> </w:t>
      </w:r>
      <w:r w:rsidRPr="0094004E">
        <w:t>вищого</w:t>
      </w:r>
      <w:r>
        <w:t xml:space="preserve"> </w:t>
      </w:r>
      <w:r w:rsidRPr="0094004E">
        <w:t>рівня</w:t>
      </w:r>
      <w:r>
        <w:t xml:space="preserve"> </w:t>
      </w:r>
      <w:r w:rsidRPr="0094004E">
        <w:t>стає</w:t>
      </w:r>
      <w:r>
        <w:t xml:space="preserve"> </w:t>
      </w:r>
      <w:r w:rsidRPr="0094004E">
        <w:t>загостреною,</w:t>
      </w:r>
      <w:r>
        <w:t xml:space="preserve"> </w:t>
      </w:r>
      <w:r w:rsidRPr="0094004E">
        <w:t>індивід</w:t>
      </w:r>
      <w:r>
        <w:t xml:space="preserve"> </w:t>
      </w:r>
      <w:r w:rsidRPr="0094004E">
        <w:t>може</w:t>
      </w:r>
      <w:r>
        <w:t xml:space="preserve"> </w:t>
      </w:r>
      <w:r w:rsidRPr="0094004E">
        <w:t>повертатися</w:t>
      </w:r>
      <w:r>
        <w:t xml:space="preserve"> </w:t>
      </w:r>
      <w:r w:rsidRPr="0094004E">
        <w:t>до</w:t>
      </w:r>
      <w:r>
        <w:t xml:space="preserve"> </w:t>
      </w:r>
      <w:r w:rsidRPr="0094004E">
        <w:t>задоволення</w:t>
      </w:r>
      <w:r>
        <w:t xml:space="preserve"> </w:t>
      </w:r>
      <w:r w:rsidRPr="0094004E">
        <w:t>потреб</w:t>
      </w:r>
      <w:r>
        <w:t xml:space="preserve"> </w:t>
      </w:r>
      <w:r w:rsidRPr="0094004E">
        <w:t>нижчого</w:t>
      </w:r>
      <w:r>
        <w:t xml:space="preserve"> </w:t>
      </w:r>
      <w:r w:rsidRPr="0094004E">
        <w:t>рівня.</w:t>
      </w:r>
      <w:r>
        <w:t xml:space="preserve"> </w:t>
      </w:r>
      <w:r w:rsidRPr="0094004E">
        <w:t>Це</w:t>
      </w:r>
      <w:r>
        <w:t xml:space="preserve"> </w:t>
      </w:r>
      <w:r w:rsidRPr="0094004E">
        <w:t>відомо</w:t>
      </w:r>
      <w:r>
        <w:t xml:space="preserve"> </w:t>
      </w:r>
      <w:r w:rsidRPr="0094004E">
        <w:t>як</w:t>
      </w:r>
      <w:r>
        <w:t xml:space="preserve"> </w:t>
      </w:r>
      <w:r w:rsidRPr="0094004E">
        <w:t>фрустраційно-регресійний</w:t>
      </w:r>
      <w:r>
        <w:t xml:space="preserve"> </w:t>
      </w:r>
      <w:r w:rsidRPr="0094004E">
        <w:t>аспект</w:t>
      </w:r>
      <w:r>
        <w:t xml:space="preserve"> </w:t>
      </w:r>
      <w:r w:rsidRPr="0094004E">
        <w:t>теорії</w:t>
      </w:r>
      <w:r>
        <w:t xml:space="preserve"> </w:t>
      </w:r>
      <w:r w:rsidRPr="0094004E">
        <w:t>ERG,</w:t>
      </w:r>
      <w:r>
        <w:t xml:space="preserve"> </w:t>
      </w:r>
      <w:r w:rsidRPr="0094004E">
        <w:t>яка</w:t>
      </w:r>
      <w:r>
        <w:t xml:space="preserve"> </w:t>
      </w:r>
      <w:r w:rsidRPr="0094004E">
        <w:t>отримала</w:t>
      </w:r>
      <w:r>
        <w:t xml:space="preserve"> </w:t>
      </w:r>
      <w:r w:rsidRPr="0094004E">
        <w:t>назву</w:t>
      </w:r>
      <w:r>
        <w:t xml:space="preserve"> </w:t>
      </w:r>
      <w:r w:rsidRPr="0094004E">
        <w:t>від</w:t>
      </w:r>
      <w:r>
        <w:t xml:space="preserve"> </w:t>
      </w:r>
      <w:r w:rsidRPr="0094004E">
        <w:t>англійських</w:t>
      </w:r>
      <w:r>
        <w:t xml:space="preserve"> </w:t>
      </w:r>
      <w:r w:rsidRPr="0094004E">
        <w:t>назв,</w:t>
      </w:r>
      <w:r>
        <w:t xml:space="preserve"> </w:t>
      </w:r>
      <w:r w:rsidRPr="0094004E">
        <w:t>виділених</w:t>
      </w:r>
      <w:r>
        <w:t xml:space="preserve"> </w:t>
      </w:r>
      <w:r w:rsidRPr="0094004E">
        <w:t>ним</w:t>
      </w:r>
      <w:r>
        <w:t xml:space="preserve"> </w:t>
      </w:r>
      <w:r w:rsidRPr="0094004E">
        <w:t>потреб:</w:t>
      </w:r>
      <w:r>
        <w:t xml:space="preserve"> </w:t>
      </w:r>
      <w:r w:rsidRPr="0094004E">
        <w:t>existence</w:t>
      </w:r>
      <w:r>
        <w:t xml:space="preserve"> – </w:t>
      </w:r>
      <w:r w:rsidRPr="0094004E">
        <w:t>існування,</w:t>
      </w:r>
      <w:r>
        <w:t xml:space="preserve"> </w:t>
      </w:r>
      <w:r w:rsidRPr="0094004E">
        <w:t>relatedness</w:t>
      </w:r>
      <w:r>
        <w:t xml:space="preserve"> </w:t>
      </w:r>
      <w:r w:rsidRPr="0094004E">
        <w:t>взаємозв'язок,</w:t>
      </w:r>
      <w:r>
        <w:t xml:space="preserve"> </w:t>
      </w:r>
      <w:r w:rsidRPr="0094004E">
        <w:t>growth</w:t>
      </w:r>
      <w:r>
        <w:t xml:space="preserve"> – </w:t>
      </w:r>
      <w:r w:rsidRPr="0094004E">
        <w:t>зростання.</w:t>
      </w:r>
      <w:r>
        <w:t xml:space="preserve"> </w:t>
      </w:r>
      <w:r w:rsidRPr="0094004E">
        <w:t>Теорія</w:t>
      </w:r>
      <w:r>
        <w:t xml:space="preserve"> </w:t>
      </w:r>
      <w:r w:rsidRPr="0094004E">
        <w:t>ERG</w:t>
      </w:r>
      <w:r>
        <w:t xml:space="preserve"> </w:t>
      </w:r>
      <w:r w:rsidRPr="0094004E">
        <w:t>більш</w:t>
      </w:r>
      <w:r>
        <w:t xml:space="preserve"> </w:t>
      </w:r>
      <w:r w:rsidRPr="0094004E">
        <w:t>гнучка,</w:t>
      </w:r>
      <w:r>
        <w:t xml:space="preserve"> </w:t>
      </w:r>
      <w:r w:rsidRPr="0094004E">
        <w:t>оскільки</w:t>
      </w:r>
      <w:r>
        <w:t xml:space="preserve"> </w:t>
      </w:r>
      <w:r w:rsidRPr="0094004E">
        <w:t>розглядає</w:t>
      </w:r>
      <w:r>
        <w:t xml:space="preserve"> </w:t>
      </w:r>
      <w:r w:rsidRPr="0094004E">
        <w:t>потреби</w:t>
      </w:r>
      <w:r>
        <w:t xml:space="preserve"> </w:t>
      </w:r>
      <w:r w:rsidRPr="0094004E">
        <w:t>як</w:t>
      </w:r>
      <w:r>
        <w:t xml:space="preserve"> </w:t>
      </w:r>
      <w:r w:rsidRPr="0094004E">
        <w:t>діапазон</w:t>
      </w:r>
      <w:r>
        <w:t xml:space="preserve"> </w:t>
      </w:r>
      <w:r w:rsidRPr="0094004E">
        <w:t>або</w:t>
      </w:r>
      <w:r>
        <w:t xml:space="preserve"> </w:t>
      </w:r>
      <w:r w:rsidRPr="0094004E">
        <w:t>різноманітність,</w:t>
      </w:r>
      <w:r>
        <w:t xml:space="preserve"> </w:t>
      </w:r>
      <w:r w:rsidRPr="0094004E">
        <w:t>а</w:t>
      </w:r>
      <w:r>
        <w:t xml:space="preserve"> </w:t>
      </w:r>
      <w:r w:rsidRPr="0094004E">
        <w:t>не</w:t>
      </w:r>
      <w:r>
        <w:t xml:space="preserve"> </w:t>
      </w:r>
      <w:r w:rsidRPr="0094004E">
        <w:t>ієрархію.</w:t>
      </w:r>
      <w:r>
        <w:t xml:space="preserve"> </w:t>
      </w:r>
      <w:r w:rsidRPr="0094004E">
        <w:t>Це</w:t>
      </w:r>
      <w:r>
        <w:t xml:space="preserve"> </w:t>
      </w:r>
      <w:r w:rsidRPr="0094004E">
        <w:t>означає,</w:t>
      </w:r>
      <w:r>
        <w:t xml:space="preserve"> </w:t>
      </w:r>
      <w:r w:rsidRPr="0094004E">
        <w:t>що</w:t>
      </w:r>
      <w:r>
        <w:t xml:space="preserve"> </w:t>
      </w:r>
      <w:r w:rsidRPr="0094004E">
        <w:t>індивід</w:t>
      </w:r>
      <w:r>
        <w:t xml:space="preserve"> </w:t>
      </w:r>
      <w:r w:rsidRPr="0094004E">
        <w:t>може</w:t>
      </w:r>
      <w:r>
        <w:t xml:space="preserve"> </w:t>
      </w:r>
      <w:r w:rsidRPr="0094004E">
        <w:t>працювати</w:t>
      </w:r>
      <w:r>
        <w:t xml:space="preserve"> </w:t>
      </w:r>
      <w:r w:rsidRPr="0094004E">
        <w:t>над</w:t>
      </w:r>
      <w:r>
        <w:t xml:space="preserve"> </w:t>
      </w:r>
      <w:r w:rsidRPr="0094004E">
        <w:t>потребами</w:t>
      </w:r>
      <w:r>
        <w:t xml:space="preserve"> </w:t>
      </w:r>
      <w:r w:rsidRPr="0094004E">
        <w:t>зростання,</w:t>
      </w:r>
      <w:r>
        <w:t xml:space="preserve"> </w:t>
      </w:r>
      <w:r w:rsidRPr="0094004E">
        <w:t>навіть</w:t>
      </w:r>
      <w:r>
        <w:t xml:space="preserve"> </w:t>
      </w:r>
      <w:r w:rsidRPr="0094004E">
        <w:t>якщо</w:t>
      </w:r>
      <w:r>
        <w:t xml:space="preserve"> </w:t>
      </w:r>
      <w:r w:rsidRPr="0094004E">
        <w:t>потреби</w:t>
      </w:r>
      <w:r>
        <w:t xml:space="preserve"> </w:t>
      </w:r>
      <w:r w:rsidRPr="0094004E">
        <w:t>в</w:t>
      </w:r>
      <w:r>
        <w:t xml:space="preserve"> </w:t>
      </w:r>
      <w:r w:rsidRPr="0094004E">
        <w:t>існуванні</w:t>
      </w:r>
      <w:r>
        <w:t xml:space="preserve"> </w:t>
      </w:r>
      <w:r w:rsidRPr="0094004E">
        <w:t>або</w:t>
      </w:r>
      <w:r>
        <w:t xml:space="preserve"> </w:t>
      </w:r>
      <w:r w:rsidRPr="0094004E">
        <w:t>спорідненості</w:t>
      </w:r>
      <w:r>
        <w:t xml:space="preserve"> </w:t>
      </w:r>
      <w:r w:rsidRPr="0094004E">
        <w:t>залишаються</w:t>
      </w:r>
      <w:r>
        <w:t xml:space="preserve"> </w:t>
      </w:r>
      <w:r w:rsidRPr="0094004E">
        <w:t>незадоволеними</w:t>
      </w:r>
      <w:r>
        <w:t xml:space="preserve"> </w:t>
      </w:r>
      <w:r w:rsidRPr="00483235">
        <w:rPr>
          <w:lang w:val="ru-RU"/>
        </w:rPr>
        <w:t>[</w:t>
      </w:r>
      <w:r>
        <w:rPr>
          <w:lang w:val="ru-RU"/>
        </w:rPr>
        <w:t>22</w:t>
      </w:r>
      <w:r w:rsidRPr="00483235">
        <w:rPr>
          <w:lang w:val="ru-RU"/>
        </w:rPr>
        <w:t>]</w:t>
      </w:r>
      <w:r w:rsidRPr="0094004E">
        <w:t>.</w:t>
      </w:r>
    </w:p>
    <w:p w14:paraId="3B3DDDD1" w14:textId="77777777" w:rsidR="00BC625A" w:rsidRPr="0094004E" w:rsidRDefault="00BC625A" w:rsidP="00BC625A">
      <w:pPr>
        <w:spacing w:after="0" w:line="360" w:lineRule="auto"/>
        <w:ind w:firstLine="567"/>
        <w:jc w:val="both"/>
      </w:pPr>
      <w:r w:rsidRPr="0094004E">
        <w:t>Наприклад,</w:t>
      </w:r>
      <w:r>
        <w:t xml:space="preserve"> </w:t>
      </w:r>
      <w:r w:rsidRPr="0094004E">
        <w:t>коли</w:t>
      </w:r>
      <w:r>
        <w:t xml:space="preserve"> </w:t>
      </w:r>
      <w:r w:rsidRPr="0094004E">
        <w:t>потреби</w:t>
      </w:r>
      <w:r>
        <w:t xml:space="preserve"> </w:t>
      </w:r>
      <w:r w:rsidRPr="0094004E">
        <w:t>в</w:t>
      </w:r>
      <w:r>
        <w:t xml:space="preserve"> </w:t>
      </w:r>
      <w:r w:rsidRPr="0094004E">
        <w:t>зростанні</w:t>
      </w:r>
      <w:r>
        <w:t xml:space="preserve"> </w:t>
      </w:r>
      <w:r w:rsidRPr="0094004E">
        <w:t>стають</w:t>
      </w:r>
      <w:r>
        <w:t xml:space="preserve"> </w:t>
      </w:r>
      <w:r w:rsidRPr="0094004E">
        <w:t>загостреними,</w:t>
      </w:r>
      <w:r>
        <w:t xml:space="preserve"> </w:t>
      </w:r>
      <w:r w:rsidRPr="0094004E">
        <w:t>людина</w:t>
      </w:r>
      <w:r>
        <w:t xml:space="preserve"> </w:t>
      </w:r>
      <w:r w:rsidRPr="0094004E">
        <w:t>може</w:t>
      </w:r>
      <w:r>
        <w:t xml:space="preserve"> </w:t>
      </w:r>
      <w:r w:rsidRPr="0094004E">
        <w:t>бути</w:t>
      </w:r>
      <w:r>
        <w:t xml:space="preserve"> </w:t>
      </w:r>
      <w:r w:rsidRPr="0094004E">
        <w:t>мотивована</w:t>
      </w:r>
      <w:r>
        <w:t xml:space="preserve"> </w:t>
      </w:r>
      <w:r w:rsidRPr="0094004E">
        <w:t>задовольнити</w:t>
      </w:r>
      <w:r>
        <w:t xml:space="preserve"> </w:t>
      </w:r>
      <w:r w:rsidRPr="0094004E">
        <w:t>потреби</w:t>
      </w:r>
      <w:r>
        <w:t xml:space="preserve"> </w:t>
      </w:r>
      <w:r w:rsidRPr="0094004E">
        <w:t>у</w:t>
      </w:r>
      <w:r>
        <w:t xml:space="preserve"> </w:t>
      </w:r>
      <w:r w:rsidRPr="0094004E">
        <w:t>спорідненості.</w:t>
      </w:r>
      <w:r>
        <w:t xml:space="preserve"> </w:t>
      </w:r>
      <w:r w:rsidRPr="0094004E">
        <w:t>Якщо</w:t>
      </w:r>
      <w:r>
        <w:t xml:space="preserve"> </w:t>
      </w:r>
      <w:r w:rsidRPr="0094004E">
        <w:t>виникають</w:t>
      </w:r>
      <w:r>
        <w:t xml:space="preserve"> </w:t>
      </w:r>
      <w:r w:rsidRPr="0094004E">
        <w:t>труднощі</w:t>
      </w:r>
      <w:r>
        <w:t xml:space="preserve"> </w:t>
      </w:r>
      <w:r w:rsidRPr="0094004E">
        <w:t>в</w:t>
      </w:r>
      <w:r>
        <w:t xml:space="preserve"> </w:t>
      </w:r>
      <w:r w:rsidRPr="0094004E">
        <w:t>задоволенні</w:t>
      </w:r>
      <w:r>
        <w:t xml:space="preserve"> </w:t>
      </w:r>
      <w:r w:rsidRPr="0094004E">
        <w:t>потреб</w:t>
      </w:r>
      <w:r>
        <w:t xml:space="preserve"> </w:t>
      </w:r>
      <w:r w:rsidRPr="0094004E">
        <w:t>у</w:t>
      </w:r>
      <w:r>
        <w:t xml:space="preserve"> </w:t>
      </w:r>
      <w:r w:rsidRPr="0094004E">
        <w:t>спілкуванні,</w:t>
      </w:r>
      <w:r>
        <w:t xml:space="preserve"> </w:t>
      </w:r>
      <w:r w:rsidRPr="0094004E">
        <w:t>вона</w:t>
      </w:r>
      <w:r>
        <w:t xml:space="preserve"> </w:t>
      </w:r>
      <w:r w:rsidRPr="0094004E">
        <w:t>може</w:t>
      </w:r>
      <w:r>
        <w:t xml:space="preserve"> </w:t>
      </w:r>
      <w:r w:rsidRPr="0094004E">
        <w:t>бути</w:t>
      </w:r>
      <w:r>
        <w:t xml:space="preserve"> </w:t>
      </w:r>
      <w:r w:rsidRPr="0094004E">
        <w:t>мотивована</w:t>
      </w:r>
      <w:r>
        <w:t xml:space="preserve"> </w:t>
      </w:r>
      <w:r w:rsidRPr="0094004E">
        <w:t>потребами</w:t>
      </w:r>
      <w:r>
        <w:t xml:space="preserve"> </w:t>
      </w:r>
      <w:r w:rsidRPr="0094004E">
        <w:t>в</w:t>
      </w:r>
      <w:r>
        <w:t xml:space="preserve"> </w:t>
      </w:r>
      <w:r w:rsidRPr="0094004E">
        <w:t>існуванні.</w:t>
      </w:r>
      <w:r>
        <w:t xml:space="preserve"> </w:t>
      </w:r>
      <w:r w:rsidRPr="0094004E">
        <w:t>Отже,</w:t>
      </w:r>
      <w:r>
        <w:t xml:space="preserve"> </w:t>
      </w:r>
      <w:r w:rsidRPr="0094004E">
        <w:t>розчарування</w:t>
      </w:r>
      <w:r>
        <w:t xml:space="preserve"> </w:t>
      </w:r>
      <w:r w:rsidRPr="0094004E">
        <w:t>або</w:t>
      </w:r>
      <w:r>
        <w:t xml:space="preserve"> </w:t>
      </w:r>
      <w:r w:rsidRPr="0094004E">
        <w:t>загострення</w:t>
      </w:r>
      <w:r>
        <w:t xml:space="preserve"> </w:t>
      </w:r>
      <w:r w:rsidRPr="0094004E">
        <w:t>може</w:t>
      </w:r>
      <w:r>
        <w:t xml:space="preserve"> </w:t>
      </w:r>
      <w:r w:rsidRPr="0094004E">
        <w:t>призвести</w:t>
      </w:r>
      <w:r>
        <w:t xml:space="preserve"> </w:t>
      </w:r>
      <w:r w:rsidRPr="0094004E">
        <w:t>до</w:t>
      </w:r>
      <w:r>
        <w:t xml:space="preserve"> </w:t>
      </w:r>
      <w:r w:rsidRPr="0094004E">
        <w:t>регресу</w:t>
      </w:r>
      <w:r>
        <w:t xml:space="preserve"> </w:t>
      </w:r>
      <w:r w:rsidRPr="0094004E">
        <w:t>до</w:t>
      </w:r>
      <w:r>
        <w:t xml:space="preserve"> </w:t>
      </w:r>
      <w:r w:rsidRPr="0094004E">
        <w:t>потреби</w:t>
      </w:r>
      <w:r>
        <w:t xml:space="preserve"> </w:t>
      </w:r>
      <w:r w:rsidRPr="0094004E">
        <w:t>нижчого</w:t>
      </w:r>
      <w:r>
        <w:t xml:space="preserve"> </w:t>
      </w:r>
      <w:r w:rsidRPr="0094004E">
        <w:t>рівня.</w:t>
      </w:r>
      <w:r>
        <w:t xml:space="preserve"> </w:t>
      </w:r>
      <w:r w:rsidRPr="0094004E">
        <w:t>Ще</w:t>
      </w:r>
      <w:r>
        <w:t xml:space="preserve"> </w:t>
      </w:r>
      <w:r w:rsidRPr="0094004E">
        <w:t>одним</w:t>
      </w:r>
      <w:r>
        <w:t xml:space="preserve"> </w:t>
      </w:r>
      <w:r w:rsidRPr="0094004E">
        <w:t>прикладом</w:t>
      </w:r>
      <w:r>
        <w:t xml:space="preserve"> </w:t>
      </w:r>
      <w:r w:rsidRPr="0094004E">
        <w:t>може</w:t>
      </w:r>
      <w:r>
        <w:t xml:space="preserve"> </w:t>
      </w:r>
      <w:r w:rsidRPr="0094004E">
        <w:t>бути,</w:t>
      </w:r>
      <w:r>
        <w:t xml:space="preserve"> </w:t>
      </w:r>
      <w:r w:rsidRPr="0094004E">
        <w:t>коли</w:t>
      </w:r>
      <w:r>
        <w:t xml:space="preserve"> </w:t>
      </w:r>
      <w:r w:rsidRPr="0094004E">
        <w:t>чиясь</w:t>
      </w:r>
      <w:r>
        <w:t xml:space="preserve"> </w:t>
      </w:r>
      <w:r w:rsidRPr="0094004E">
        <w:t>самооцінка</w:t>
      </w:r>
      <w:r>
        <w:t xml:space="preserve"> </w:t>
      </w:r>
      <w:r w:rsidRPr="0094004E">
        <w:t>страждає,</w:t>
      </w:r>
      <w:r>
        <w:t xml:space="preserve"> </w:t>
      </w:r>
      <w:r w:rsidRPr="0094004E">
        <w:t>він</w:t>
      </w:r>
      <w:r>
        <w:t xml:space="preserve"> </w:t>
      </w:r>
      <w:r w:rsidRPr="0094004E">
        <w:t>чи</w:t>
      </w:r>
      <w:r>
        <w:t xml:space="preserve"> </w:t>
      </w:r>
      <w:r w:rsidRPr="0094004E">
        <w:t>вона</w:t>
      </w:r>
      <w:r>
        <w:t xml:space="preserve"> </w:t>
      </w:r>
      <w:r w:rsidRPr="0094004E">
        <w:t>може</w:t>
      </w:r>
      <w:r>
        <w:t xml:space="preserve"> </w:t>
      </w:r>
      <w:r w:rsidRPr="0094004E">
        <w:t>зробити</w:t>
      </w:r>
      <w:r>
        <w:t xml:space="preserve"> </w:t>
      </w:r>
      <w:r w:rsidRPr="0094004E">
        <w:t>більше</w:t>
      </w:r>
      <w:r>
        <w:t xml:space="preserve"> </w:t>
      </w:r>
      <w:r w:rsidRPr="0094004E">
        <w:t>зусиль</w:t>
      </w:r>
      <w:r>
        <w:t xml:space="preserve"> </w:t>
      </w:r>
      <w:r w:rsidRPr="0094004E">
        <w:t>для</w:t>
      </w:r>
      <w:r>
        <w:t xml:space="preserve"> </w:t>
      </w:r>
      <w:r w:rsidRPr="0094004E">
        <w:t>задоволення</w:t>
      </w:r>
      <w:r>
        <w:t xml:space="preserve"> </w:t>
      </w:r>
      <w:r w:rsidRPr="0094004E">
        <w:t>потреб</w:t>
      </w:r>
      <w:r>
        <w:t xml:space="preserve"> </w:t>
      </w:r>
      <w:r w:rsidRPr="0094004E">
        <w:t>у</w:t>
      </w:r>
      <w:r>
        <w:t xml:space="preserve"> </w:t>
      </w:r>
      <w:r w:rsidRPr="0094004E">
        <w:t>спілкуванні.</w:t>
      </w:r>
    </w:p>
    <w:p w14:paraId="4F7372F7" w14:textId="77777777" w:rsidR="00BC625A" w:rsidRPr="0094004E" w:rsidRDefault="00BC625A" w:rsidP="00BC625A">
      <w:pPr>
        <w:spacing w:after="0" w:line="360" w:lineRule="auto"/>
        <w:ind w:firstLine="567"/>
        <w:jc w:val="both"/>
      </w:pPr>
      <w:r w:rsidRPr="0094004E">
        <w:t>Теорія</w:t>
      </w:r>
      <w:r>
        <w:t xml:space="preserve"> </w:t>
      </w:r>
      <w:r w:rsidRPr="0094004E">
        <w:t>ERG</w:t>
      </w:r>
      <w:r>
        <w:t xml:space="preserve"> </w:t>
      </w:r>
      <w:r w:rsidRPr="0094004E">
        <w:t>має</w:t>
      </w:r>
      <w:r>
        <w:t xml:space="preserve"> </w:t>
      </w:r>
      <w:r w:rsidRPr="0094004E">
        <w:t>важливі</w:t>
      </w:r>
      <w:r>
        <w:t xml:space="preserve"> </w:t>
      </w:r>
      <w:r w:rsidRPr="0094004E">
        <w:t>наслідки</w:t>
      </w:r>
      <w:r>
        <w:t xml:space="preserve"> </w:t>
      </w:r>
      <w:r w:rsidRPr="0094004E">
        <w:t>для</w:t>
      </w:r>
      <w:r>
        <w:t xml:space="preserve"> </w:t>
      </w:r>
      <w:r w:rsidRPr="0094004E">
        <w:t>керівництва</w:t>
      </w:r>
      <w:r>
        <w:t xml:space="preserve"> </w:t>
      </w:r>
      <w:r w:rsidRPr="0094004E">
        <w:t>та</w:t>
      </w:r>
      <w:r>
        <w:t xml:space="preserve"> </w:t>
      </w:r>
      <w:r w:rsidRPr="0094004E">
        <w:t>мотивації</w:t>
      </w:r>
      <w:r>
        <w:t xml:space="preserve"> </w:t>
      </w:r>
      <w:r w:rsidRPr="0094004E">
        <w:t>співробітників.</w:t>
      </w:r>
      <w:r>
        <w:t xml:space="preserve"> </w:t>
      </w:r>
      <w:r w:rsidRPr="0094004E">
        <w:t>Всі</w:t>
      </w:r>
      <w:r>
        <w:t xml:space="preserve"> </w:t>
      </w:r>
      <w:r w:rsidRPr="0094004E">
        <w:t>керівники</w:t>
      </w:r>
      <w:r>
        <w:t xml:space="preserve"> </w:t>
      </w:r>
      <w:r w:rsidRPr="0094004E">
        <w:t>повинні</w:t>
      </w:r>
      <w:r>
        <w:t xml:space="preserve"> </w:t>
      </w:r>
      <w:r w:rsidRPr="0094004E">
        <w:t>усвідомлювати,</w:t>
      </w:r>
      <w:r>
        <w:t xml:space="preserve"> </w:t>
      </w:r>
      <w:r w:rsidRPr="0094004E">
        <w:t>що</w:t>
      </w:r>
      <w:r>
        <w:t xml:space="preserve"> </w:t>
      </w:r>
      <w:r w:rsidRPr="0094004E">
        <w:t>у</w:t>
      </w:r>
      <w:r>
        <w:t xml:space="preserve"> </w:t>
      </w:r>
      <w:r w:rsidRPr="0094004E">
        <w:t>кожного</w:t>
      </w:r>
      <w:r>
        <w:t xml:space="preserve"> </w:t>
      </w:r>
      <w:r w:rsidRPr="0094004E">
        <w:t>співробітника</w:t>
      </w:r>
      <w:r>
        <w:t xml:space="preserve"> </w:t>
      </w:r>
      <w:r w:rsidRPr="0094004E">
        <w:t>є</w:t>
      </w:r>
      <w:r>
        <w:t xml:space="preserve"> </w:t>
      </w:r>
      <w:r w:rsidRPr="0094004E">
        <w:t>різні</w:t>
      </w:r>
      <w:r>
        <w:t xml:space="preserve"> </w:t>
      </w:r>
      <w:r w:rsidRPr="0094004E">
        <w:t>потреби,</w:t>
      </w:r>
      <w:r>
        <w:t xml:space="preserve"> </w:t>
      </w:r>
      <w:r w:rsidRPr="0094004E">
        <w:t>які</w:t>
      </w:r>
      <w:r>
        <w:t xml:space="preserve"> </w:t>
      </w:r>
      <w:r w:rsidRPr="0094004E">
        <w:t>потрібно</w:t>
      </w:r>
      <w:r>
        <w:t xml:space="preserve"> </w:t>
      </w:r>
      <w:r w:rsidRPr="0094004E">
        <w:t>задовольняти</w:t>
      </w:r>
      <w:r>
        <w:t xml:space="preserve"> </w:t>
      </w:r>
      <w:r w:rsidRPr="0094004E">
        <w:t>одночасно.</w:t>
      </w:r>
      <w:r>
        <w:t xml:space="preserve"> </w:t>
      </w:r>
      <w:r w:rsidRPr="0094004E">
        <w:t>Згідно</w:t>
      </w:r>
      <w:r>
        <w:t xml:space="preserve"> </w:t>
      </w:r>
      <w:r w:rsidRPr="0094004E">
        <w:t>з</w:t>
      </w:r>
      <w:r>
        <w:t xml:space="preserve"> </w:t>
      </w:r>
      <w:r w:rsidRPr="0094004E">
        <w:t>теорією</w:t>
      </w:r>
      <w:r>
        <w:t xml:space="preserve"> </w:t>
      </w:r>
      <w:r w:rsidRPr="0094004E">
        <w:t>ERG,</w:t>
      </w:r>
      <w:r>
        <w:t xml:space="preserve"> </w:t>
      </w:r>
      <w:r w:rsidRPr="0094004E">
        <w:t>якщо</w:t>
      </w:r>
      <w:r>
        <w:t xml:space="preserve"> </w:t>
      </w:r>
      <w:r w:rsidRPr="0094004E">
        <w:t>керівник</w:t>
      </w:r>
      <w:r>
        <w:t xml:space="preserve"> </w:t>
      </w:r>
      <w:r w:rsidRPr="0094004E">
        <w:t>спрямовує</w:t>
      </w:r>
      <w:r>
        <w:t xml:space="preserve"> </w:t>
      </w:r>
      <w:r w:rsidRPr="0094004E">
        <w:t>увагу</w:t>
      </w:r>
      <w:r>
        <w:t xml:space="preserve"> </w:t>
      </w:r>
      <w:r w:rsidRPr="0094004E">
        <w:t>тільки</w:t>
      </w:r>
      <w:r>
        <w:t xml:space="preserve"> </w:t>
      </w:r>
      <w:r w:rsidRPr="0094004E">
        <w:t>на</w:t>
      </w:r>
      <w:r>
        <w:t xml:space="preserve"> </w:t>
      </w:r>
      <w:r w:rsidRPr="0094004E">
        <w:t>одну</w:t>
      </w:r>
      <w:r>
        <w:t xml:space="preserve"> </w:t>
      </w:r>
      <w:r w:rsidRPr="0094004E">
        <w:t>потребу</w:t>
      </w:r>
      <w:r>
        <w:t xml:space="preserve"> </w:t>
      </w:r>
      <w:r w:rsidRPr="0094004E">
        <w:t>за</w:t>
      </w:r>
      <w:r>
        <w:t xml:space="preserve"> </w:t>
      </w:r>
      <w:r w:rsidRPr="0094004E">
        <w:t>раз,</w:t>
      </w:r>
      <w:r>
        <w:t xml:space="preserve"> </w:t>
      </w:r>
      <w:r w:rsidRPr="0094004E">
        <w:t>це</w:t>
      </w:r>
      <w:r>
        <w:t xml:space="preserve"> </w:t>
      </w:r>
      <w:r w:rsidRPr="0094004E">
        <w:t>не</w:t>
      </w:r>
      <w:r>
        <w:t xml:space="preserve"> </w:t>
      </w:r>
      <w:r w:rsidRPr="0094004E">
        <w:t>буде</w:t>
      </w:r>
      <w:r>
        <w:t xml:space="preserve"> </w:t>
      </w:r>
      <w:r w:rsidRPr="0094004E">
        <w:t>ефективним</w:t>
      </w:r>
      <w:r>
        <w:t xml:space="preserve"> </w:t>
      </w:r>
      <w:r w:rsidRPr="0094004E">
        <w:t>для</w:t>
      </w:r>
      <w:r>
        <w:t xml:space="preserve"> </w:t>
      </w:r>
      <w:r w:rsidRPr="0094004E">
        <w:t>мотивації</w:t>
      </w:r>
      <w:r>
        <w:t xml:space="preserve"> </w:t>
      </w:r>
      <w:r w:rsidRPr="0094004E">
        <w:t>співробітника.</w:t>
      </w:r>
      <w:r>
        <w:t xml:space="preserve"> </w:t>
      </w:r>
      <w:r w:rsidRPr="0094004E">
        <w:t>Фрустраційно-регресивний</w:t>
      </w:r>
      <w:r>
        <w:t xml:space="preserve"> </w:t>
      </w:r>
      <w:r w:rsidRPr="0094004E">
        <w:t>аспект</w:t>
      </w:r>
      <w:r>
        <w:t xml:space="preserve"> </w:t>
      </w:r>
      <w:r w:rsidRPr="0094004E">
        <w:t>теорії</w:t>
      </w:r>
      <w:r>
        <w:t xml:space="preserve"> </w:t>
      </w:r>
      <w:r w:rsidRPr="0094004E">
        <w:t>ERG</w:t>
      </w:r>
      <w:r>
        <w:t xml:space="preserve"> </w:t>
      </w:r>
      <w:r w:rsidRPr="0094004E">
        <w:t>має</w:t>
      </w:r>
      <w:r>
        <w:t xml:space="preserve"> </w:t>
      </w:r>
      <w:r w:rsidRPr="0094004E">
        <w:t>додатковий</w:t>
      </w:r>
      <w:r>
        <w:t xml:space="preserve"> </w:t>
      </w:r>
      <w:r w:rsidRPr="0094004E">
        <w:t>вплив</w:t>
      </w:r>
      <w:r>
        <w:t xml:space="preserve"> </w:t>
      </w:r>
      <w:r w:rsidRPr="0094004E">
        <w:t>на</w:t>
      </w:r>
      <w:r>
        <w:t xml:space="preserve"> </w:t>
      </w:r>
      <w:r w:rsidRPr="0094004E">
        <w:t>мотивацію</w:t>
      </w:r>
      <w:r>
        <w:t xml:space="preserve"> </w:t>
      </w:r>
      <w:r w:rsidRPr="0094004E">
        <w:t>на</w:t>
      </w:r>
      <w:r>
        <w:t xml:space="preserve"> </w:t>
      </w:r>
      <w:r w:rsidRPr="0094004E">
        <w:t>робочому</w:t>
      </w:r>
      <w:r>
        <w:t xml:space="preserve"> </w:t>
      </w:r>
      <w:r w:rsidRPr="0094004E">
        <w:t>місці.</w:t>
      </w:r>
      <w:r>
        <w:t xml:space="preserve"> </w:t>
      </w:r>
      <w:r w:rsidRPr="0094004E">
        <w:t>Наприклад,</w:t>
      </w:r>
      <w:r>
        <w:t xml:space="preserve"> </w:t>
      </w:r>
      <w:r w:rsidRPr="0094004E">
        <w:t>якщо</w:t>
      </w:r>
      <w:r>
        <w:t xml:space="preserve"> </w:t>
      </w:r>
      <w:r w:rsidRPr="0094004E">
        <w:t>співробітнику</w:t>
      </w:r>
      <w:r>
        <w:t xml:space="preserve"> </w:t>
      </w:r>
      <w:r w:rsidRPr="0094004E">
        <w:t>не</w:t>
      </w:r>
      <w:r>
        <w:t xml:space="preserve"> </w:t>
      </w:r>
      <w:r w:rsidRPr="0094004E">
        <w:t>надаються</w:t>
      </w:r>
      <w:r>
        <w:t xml:space="preserve"> </w:t>
      </w:r>
      <w:r w:rsidRPr="0094004E">
        <w:t>можливості</w:t>
      </w:r>
      <w:r>
        <w:t xml:space="preserve"> </w:t>
      </w:r>
      <w:r w:rsidRPr="0094004E">
        <w:t>для</w:t>
      </w:r>
      <w:r>
        <w:t xml:space="preserve"> </w:t>
      </w:r>
      <w:r w:rsidRPr="0094004E">
        <w:t>зростання</w:t>
      </w:r>
      <w:r>
        <w:t xml:space="preserve"> </w:t>
      </w:r>
      <w:r w:rsidRPr="0094004E">
        <w:t>та</w:t>
      </w:r>
      <w:r>
        <w:t xml:space="preserve"> </w:t>
      </w:r>
      <w:r w:rsidRPr="0094004E">
        <w:t>просування</w:t>
      </w:r>
      <w:r>
        <w:t xml:space="preserve"> </w:t>
      </w:r>
      <w:r w:rsidRPr="0094004E">
        <w:t>в</w:t>
      </w:r>
      <w:r>
        <w:t xml:space="preserve"> </w:t>
      </w:r>
      <w:r w:rsidRPr="0094004E">
        <w:t>організації,</w:t>
      </w:r>
      <w:r>
        <w:t xml:space="preserve"> </w:t>
      </w:r>
      <w:r w:rsidRPr="0094004E">
        <w:t>він</w:t>
      </w:r>
      <w:r>
        <w:t xml:space="preserve"> </w:t>
      </w:r>
      <w:r w:rsidRPr="0094004E">
        <w:t>або</w:t>
      </w:r>
      <w:r>
        <w:t xml:space="preserve"> </w:t>
      </w:r>
      <w:r w:rsidRPr="0094004E">
        <w:t>вона</w:t>
      </w:r>
      <w:r>
        <w:t xml:space="preserve"> </w:t>
      </w:r>
      <w:r w:rsidRPr="0094004E">
        <w:t>може</w:t>
      </w:r>
      <w:r>
        <w:t xml:space="preserve"> </w:t>
      </w:r>
      <w:r w:rsidRPr="0094004E">
        <w:t>повернутися</w:t>
      </w:r>
      <w:r>
        <w:t xml:space="preserve"> </w:t>
      </w:r>
      <w:r w:rsidRPr="0094004E">
        <w:t>до</w:t>
      </w:r>
      <w:r>
        <w:t xml:space="preserve"> </w:t>
      </w:r>
      <w:r w:rsidRPr="0094004E">
        <w:t>потреб,</w:t>
      </w:r>
      <w:r>
        <w:t xml:space="preserve"> </w:t>
      </w:r>
      <w:r w:rsidRPr="0094004E">
        <w:t>пов'язаних</w:t>
      </w:r>
      <w:r>
        <w:t xml:space="preserve"> </w:t>
      </w:r>
      <w:r w:rsidRPr="0094004E">
        <w:t>зі</w:t>
      </w:r>
      <w:r>
        <w:t xml:space="preserve"> </w:t>
      </w:r>
      <w:r w:rsidRPr="0094004E">
        <w:t>спілкуванням</w:t>
      </w:r>
      <w:r>
        <w:rPr>
          <w:lang w:val="ru-RU"/>
        </w:rPr>
        <w:t xml:space="preserve"> </w:t>
      </w:r>
      <w:r w:rsidRPr="00483235">
        <w:rPr>
          <w:lang w:val="ru-RU"/>
        </w:rPr>
        <w:t>[</w:t>
      </w:r>
      <w:r>
        <w:rPr>
          <w:lang w:val="ru-RU"/>
        </w:rPr>
        <w:t>26</w:t>
      </w:r>
      <w:r w:rsidRPr="00483235">
        <w:rPr>
          <w:lang w:val="ru-RU"/>
        </w:rPr>
        <w:t>]</w:t>
      </w:r>
      <w:r w:rsidRPr="0094004E">
        <w:t>.</w:t>
      </w:r>
    </w:p>
    <w:p w14:paraId="1B0E57FB" w14:textId="77777777" w:rsidR="00BC625A" w:rsidRPr="0094004E" w:rsidRDefault="00BC625A" w:rsidP="00BC625A">
      <w:pPr>
        <w:spacing w:after="0" w:line="360" w:lineRule="auto"/>
        <w:ind w:firstLine="567"/>
        <w:jc w:val="both"/>
      </w:pPr>
      <w:r w:rsidRPr="0094004E">
        <w:t>Щоб</w:t>
      </w:r>
      <w:r>
        <w:t xml:space="preserve"> </w:t>
      </w:r>
      <w:r w:rsidRPr="0094004E">
        <w:t>задовольнити</w:t>
      </w:r>
      <w:r>
        <w:t xml:space="preserve"> </w:t>
      </w:r>
      <w:r w:rsidRPr="0094004E">
        <w:t>ці</w:t>
      </w:r>
      <w:r>
        <w:t xml:space="preserve"> </w:t>
      </w:r>
      <w:r w:rsidRPr="0094004E">
        <w:t>потреби</w:t>
      </w:r>
      <w:r>
        <w:t xml:space="preserve"> </w:t>
      </w:r>
      <w:r w:rsidRPr="0094004E">
        <w:t>у</w:t>
      </w:r>
      <w:r>
        <w:t xml:space="preserve"> </w:t>
      </w:r>
      <w:r w:rsidRPr="0094004E">
        <w:t>спілкуванні,</w:t>
      </w:r>
      <w:r>
        <w:t xml:space="preserve"> </w:t>
      </w:r>
      <w:r w:rsidRPr="0094004E">
        <w:t>якщо</w:t>
      </w:r>
      <w:r>
        <w:t xml:space="preserve"> </w:t>
      </w:r>
      <w:r w:rsidRPr="0094004E">
        <w:t>обставини</w:t>
      </w:r>
      <w:r>
        <w:t xml:space="preserve"> </w:t>
      </w:r>
      <w:r w:rsidRPr="0094004E">
        <w:t>не</w:t>
      </w:r>
      <w:r>
        <w:t xml:space="preserve"> </w:t>
      </w:r>
      <w:r w:rsidRPr="0094004E">
        <w:t>дозволяють</w:t>
      </w:r>
      <w:r>
        <w:t xml:space="preserve"> </w:t>
      </w:r>
      <w:r w:rsidRPr="0094004E">
        <w:t>цього,</w:t>
      </w:r>
      <w:r>
        <w:t xml:space="preserve"> </w:t>
      </w:r>
      <w:r w:rsidRPr="0094004E">
        <w:t>співробітник</w:t>
      </w:r>
      <w:r>
        <w:t xml:space="preserve"> </w:t>
      </w:r>
      <w:r w:rsidRPr="0094004E">
        <w:t>може</w:t>
      </w:r>
      <w:r>
        <w:t xml:space="preserve"> </w:t>
      </w:r>
      <w:r w:rsidRPr="0094004E">
        <w:t>повернутися</w:t>
      </w:r>
      <w:r>
        <w:t xml:space="preserve"> </w:t>
      </w:r>
      <w:r w:rsidRPr="0094004E">
        <w:t>до</w:t>
      </w:r>
      <w:r>
        <w:t xml:space="preserve"> </w:t>
      </w:r>
      <w:r w:rsidRPr="0094004E">
        <w:t>потреб</w:t>
      </w:r>
      <w:r>
        <w:t xml:space="preserve"> </w:t>
      </w:r>
      <w:r w:rsidRPr="0094004E">
        <w:t>у</w:t>
      </w:r>
      <w:r>
        <w:t xml:space="preserve"> </w:t>
      </w:r>
      <w:r w:rsidRPr="0094004E">
        <w:t>грошах</w:t>
      </w:r>
      <w:r>
        <w:t xml:space="preserve"> </w:t>
      </w:r>
      <w:r w:rsidRPr="0094004E">
        <w:t>для</w:t>
      </w:r>
      <w:r>
        <w:t xml:space="preserve"> </w:t>
      </w:r>
      <w:r w:rsidRPr="0094004E">
        <w:t>задоволення</w:t>
      </w:r>
      <w:r>
        <w:t xml:space="preserve"> </w:t>
      </w:r>
      <w:r w:rsidRPr="0094004E">
        <w:t>цих</w:t>
      </w:r>
      <w:r>
        <w:t xml:space="preserve"> </w:t>
      </w:r>
      <w:r w:rsidRPr="0094004E">
        <w:t>соціальних</w:t>
      </w:r>
      <w:r>
        <w:t xml:space="preserve"> </w:t>
      </w:r>
      <w:r w:rsidRPr="0094004E">
        <w:t>потреб.</w:t>
      </w:r>
      <w:r>
        <w:t xml:space="preserve"> </w:t>
      </w:r>
      <w:r w:rsidRPr="0094004E">
        <w:t>Поки</w:t>
      </w:r>
      <w:r>
        <w:t xml:space="preserve"> </w:t>
      </w:r>
      <w:r w:rsidRPr="0094004E">
        <w:t>керівник</w:t>
      </w:r>
      <w:r>
        <w:t xml:space="preserve"> </w:t>
      </w:r>
      <w:r w:rsidRPr="0094004E">
        <w:t>не</w:t>
      </w:r>
      <w:r>
        <w:t xml:space="preserve"> </w:t>
      </w:r>
      <w:r w:rsidRPr="0094004E">
        <w:t>розуміє</w:t>
      </w:r>
      <w:r>
        <w:t xml:space="preserve"> </w:t>
      </w:r>
      <w:r w:rsidRPr="0094004E">
        <w:t>і</w:t>
      </w:r>
      <w:r>
        <w:t xml:space="preserve"> </w:t>
      </w:r>
      <w:r w:rsidRPr="0094004E">
        <w:t>не</w:t>
      </w:r>
      <w:r>
        <w:t xml:space="preserve"> </w:t>
      </w:r>
      <w:r w:rsidRPr="0094004E">
        <w:t>визнає</w:t>
      </w:r>
      <w:r>
        <w:t xml:space="preserve"> </w:t>
      </w:r>
      <w:r w:rsidRPr="0094004E">
        <w:t>цього,</w:t>
      </w:r>
      <w:r>
        <w:t xml:space="preserve"> </w:t>
      </w:r>
      <w:r w:rsidRPr="0094004E">
        <w:t>він</w:t>
      </w:r>
      <w:r>
        <w:t xml:space="preserve"> </w:t>
      </w:r>
      <w:r w:rsidRPr="0094004E">
        <w:t>не</w:t>
      </w:r>
      <w:r>
        <w:t xml:space="preserve"> </w:t>
      </w:r>
      <w:r w:rsidRPr="0094004E">
        <w:t>буде</w:t>
      </w:r>
      <w:r>
        <w:t xml:space="preserve"> </w:t>
      </w:r>
      <w:r w:rsidRPr="0094004E">
        <w:t>вживати</w:t>
      </w:r>
      <w:r>
        <w:t xml:space="preserve"> </w:t>
      </w:r>
      <w:r w:rsidRPr="0094004E">
        <w:t>негайних</w:t>
      </w:r>
      <w:r>
        <w:t xml:space="preserve"> </w:t>
      </w:r>
      <w:r w:rsidRPr="0094004E">
        <w:t>кроків</w:t>
      </w:r>
      <w:r>
        <w:t xml:space="preserve"> </w:t>
      </w:r>
      <w:r w:rsidRPr="0094004E">
        <w:t>для</w:t>
      </w:r>
      <w:r>
        <w:t xml:space="preserve"> </w:t>
      </w:r>
      <w:r w:rsidRPr="0094004E">
        <w:t>задоволення</w:t>
      </w:r>
      <w:r>
        <w:t xml:space="preserve"> </w:t>
      </w:r>
      <w:r w:rsidRPr="0094004E">
        <w:t>тих</w:t>
      </w:r>
      <w:r>
        <w:t xml:space="preserve"> </w:t>
      </w:r>
      <w:r w:rsidRPr="0094004E">
        <w:t>потреб,</w:t>
      </w:r>
      <w:r>
        <w:t xml:space="preserve"> </w:t>
      </w:r>
      <w:r w:rsidRPr="0094004E">
        <w:t>які</w:t>
      </w:r>
      <w:r>
        <w:t xml:space="preserve"> </w:t>
      </w:r>
      <w:r w:rsidRPr="0094004E">
        <w:lastRenderedPageBreak/>
        <w:t>залишаються</w:t>
      </w:r>
      <w:r>
        <w:t xml:space="preserve"> </w:t>
      </w:r>
      <w:r w:rsidRPr="0094004E">
        <w:t>розчарованими,</w:t>
      </w:r>
      <w:r>
        <w:t xml:space="preserve"> </w:t>
      </w:r>
      <w:r w:rsidRPr="0094004E">
        <w:t>і</w:t>
      </w:r>
      <w:r>
        <w:t xml:space="preserve"> </w:t>
      </w:r>
      <w:r w:rsidRPr="0094004E">
        <w:t>це</w:t>
      </w:r>
      <w:r>
        <w:t xml:space="preserve"> </w:t>
      </w:r>
      <w:r w:rsidRPr="0094004E">
        <w:t>може</w:t>
      </w:r>
      <w:r>
        <w:t xml:space="preserve"> </w:t>
      </w:r>
      <w:r w:rsidRPr="0094004E">
        <w:t>спричинити</w:t>
      </w:r>
      <w:r>
        <w:t xml:space="preserve"> </w:t>
      </w:r>
      <w:r w:rsidRPr="0094004E">
        <w:t>регрес</w:t>
      </w:r>
      <w:r>
        <w:t xml:space="preserve"> </w:t>
      </w:r>
      <w:r w:rsidRPr="0094004E">
        <w:t>у</w:t>
      </w:r>
      <w:r>
        <w:t xml:space="preserve"> </w:t>
      </w:r>
      <w:r w:rsidRPr="0094004E">
        <w:t>співробітника</w:t>
      </w:r>
      <w:r>
        <w:t xml:space="preserve"> </w:t>
      </w:r>
      <w:r w:rsidRPr="0094004E">
        <w:t>до</w:t>
      </w:r>
      <w:r>
        <w:t xml:space="preserve"> </w:t>
      </w:r>
      <w:r w:rsidRPr="0094004E">
        <w:t>потреби</w:t>
      </w:r>
      <w:r>
        <w:t xml:space="preserve"> </w:t>
      </w:r>
      <w:r w:rsidRPr="0094004E">
        <w:t>нижчого</w:t>
      </w:r>
      <w:r>
        <w:t xml:space="preserve"> </w:t>
      </w:r>
      <w:r w:rsidRPr="0094004E">
        <w:t>рівня.</w:t>
      </w:r>
    </w:p>
    <w:p w14:paraId="10520164" w14:textId="77777777" w:rsidR="00BC625A" w:rsidRPr="0094004E" w:rsidRDefault="00BC625A" w:rsidP="00BC625A">
      <w:pPr>
        <w:spacing w:after="0" w:line="360" w:lineRule="auto"/>
        <w:ind w:firstLine="567"/>
        <w:jc w:val="both"/>
      </w:pPr>
      <w:r w:rsidRPr="0094004E">
        <w:t>Крім</w:t>
      </w:r>
      <w:r>
        <w:t xml:space="preserve"> </w:t>
      </w:r>
      <w:r w:rsidRPr="0094004E">
        <w:t>того,</w:t>
      </w:r>
      <w:r>
        <w:t xml:space="preserve"> </w:t>
      </w:r>
      <w:r w:rsidRPr="0094004E">
        <w:t>в</w:t>
      </w:r>
      <w:r>
        <w:t xml:space="preserve"> </w:t>
      </w:r>
      <w:r w:rsidRPr="0094004E">
        <w:t>літературі</w:t>
      </w:r>
      <w:r>
        <w:t xml:space="preserve"> </w:t>
      </w:r>
      <w:r w:rsidRPr="0094004E">
        <w:t>виділяють</w:t>
      </w:r>
      <w:r>
        <w:t xml:space="preserve"> </w:t>
      </w:r>
      <w:r w:rsidRPr="0094004E">
        <w:t>два</w:t>
      </w:r>
      <w:r>
        <w:t xml:space="preserve"> </w:t>
      </w:r>
      <w:r w:rsidRPr="0094004E">
        <w:t>типи</w:t>
      </w:r>
      <w:r>
        <w:t xml:space="preserve"> </w:t>
      </w:r>
      <w:r w:rsidRPr="0094004E">
        <w:t>факторів,</w:t>
      </w:r>
      <w:r>
        <w:t xml:space="preserve"> </w:t>
      </w:r>
      <w:r w:rsidRPr="0094004E">
        <w:t>що</w:t>
      </w:r>
      <w:r>
        <w:t xml:space="preserve"> </w:t>
      </w:r>
      <w:r w:rsidRPr="0094004E">
        <w:t>впливають</w:t>
      </w:r>
      <w:r>
        <w:t xml:space="preserve"> </w:t>
      </w:r>
      <w:r w:rsidRPr="0094004E">
        <w:t>на</w:t>
      </w:r>
      <w:r>
        <w:t xml:space="preserve"> </w:t>
      </w:r>
      <w:r w:rsidRPr="0094004E">
        <w:t>мотивацію:</w:t>
      </w:r>
    </w:p>
    <w:p w14:paraId="350C1E90" w14:textId="77777777" w:rsidR="00BC625A" w:rsidRPr="0094004E" w:rsidRDefault="00BC625A" w:rsidP="00BC625A">
      <w:pPr>
        <w:spacing w:after="0" w:line="360" w:lineRule="auto"/>
        <w:ind w:firstLine="567"/>
        <w:jc w:val="both"/>
      </w:pPr>
      <w:r w:rsidRPr="0094004E">
        <w:t>Внутрішні</w:t>
      </w:r>
      <w:r>
        <w:t xml:space="preserve"> – </w:t>
      </w:r>
      <w:r w:rsidRPr="0094004E">
        <w:t>це</w:t>
      </w:r>
      <w:r>
        <w:t xml:space="preserve"> </w:t>
      </w:r>
      <w:r w:rsidRPr="0094004E">
        <w:t>фактори,</w:t>
      </w:r>
      <w:r>
        <w:t xml:space="preserve"> </w:t>
      </w:r>
      <w:r w:rsidRPr="0094004E">
        <w:t>які</w:t>
      </w:r>
      <w:r>
        <w:t xml:space="preserve"> </w:t>
      </w:r>
      <w:r w:rsidRPr="0094004E">
        <w:t>виникають</w:t>
      </w:r>
      <w:r>
        <w:t xml:space="preserve"> </w:t>
      </w:r>
      <w:r w:rsidRPr="0094004E">
        <w:t>від</w:t>
      </w:r>
      <w:r>
        <w:t xml:space="preserve"> </w:t>
      </w:r>
      <w:r w:rsidRPr="0094004E">
        <w:t>самої</w:t>
      </w:r>
      <w:r>
        <w:t xml:space="preserve"> </w:t>
      </w:r>
      <w:r w:rsidRPr="0094004E">
        <w:t>особистості,</w:t>
      </w:r>
      <w:r>
        <w:t xml:space="preserve"> </w:t>
      </w:r>
      <w:r w:rsidRPr="0094004E">
        <w:t>такі</w:t>
      </w:r>
      <w:r>
        <w:t xml:space="preserve"> </w:t>
      </w:r>
      <w:r w:rsidRPr="0094004E">
        <w:t>як</w:t>
      </w:r>
      <w:r>
        <w:t xml:space="preserve"> </w:t>
      </w:r>
      <w:r w:rsidRPr="0094004E">
        <w:t>відповідальність,</w:t>
      </w:r>
      <w:r>
        <w:t xml:space="preserve"> </w:t>
      </w:r>
      <w:r w:rsidRPr="0094004E">
        <w:t>свобода</w:t>
      </w:r>
      <w:r>
        <w:t xml:space="preserve"> </w:t>
      </w:r>
      <w:r w:rsidRPr="0094004E">
        <w:t>дій,</w:t>
      </w:r>
      <w:r>
        <w:t xml:space="preserve"> </w:t>
      </w:r>
      <w:r w:rsidRPr="0094004E">
        <w:t>можливості</w:t>
      </w:r>
      <w:r>
        <w:t xml:space="preserve"> </w:t>
      </w:r>
      <w:r w:rsidRPr="0094004E">
        <w:t>для</w:t>
      </w:r>
      <w:r>
        <w:t xml:space="preserve"> </w:t>
      </w:r>
      <w:r w:rsidRPr="0094004E">
        <w:t>використання</w:t>
      </w:r>
      <w:r>
        <w:t xml:space="preserve"> </w:t>
      </w:r>
      <w:r w:rsidRPr="0094004E">
        <w:t>та</w:t>
      </w:r>
      <w:r>
        <w:t xml:space="preserve"> </w:t>
      </w:r>
      <w:r w:rsidRPr="0094004E">
        <w:t>розвитку</w:t>
      </w:r>
      <w:r>
        <w:t xml:space="preserve"> </w:t>
      </w:r>
      <w:r w:rsidRPr="0094004E">
        <w:t>навичок</w:t>
      </w:r>
      <w:r>
        <w:t xml:space="preserve"> </w:t>
      </w:r>
      <w:r w:rsidRPr="0094004E">
        <w:t>та</w:t>
      </w:r>
      <w:r>
        <w:t xml:space="preserve"> </w:t>
      </w:r>
      <w:r w:rsidRPr="0094004E">
        <w:t>вмінь,</w:t>
      </w:r>
      <w:r>
        <w:t xml:space="preserve"> </w:t>
      </w:r>
      <w:r w:rsidRPr="0094004E">
        <w:t>цікава</w:t>
      </w:r>
      <w:r>
        <w:t xml:space="preserve"> </w:t>
      </w:r>
      <w:r w:rsidRPr="0094004E">
        <w:t>та</w:t>
      </w:r>
      <w:r>
        <w:t xml:space="preserve"> </w:t>
      </w:r>
      <w:r w:rsidRPr="0094004E">
        <w:t>складна</w:t>
      </w:r>
      <w:r>
        <w:t xml:space="preserve"> </w:t>
      </w:r>
      <w:r w:rsidRPr="0094004E">
        <w:t>робота,</w:t>
      </w:r>
      <w:r>
        <w:t xml:space="preserve"> </w:t>
      </w:r>
      <w:r w:rsidRPr="0094004E">
        <w:t>можливості</w:t>
      </w:r>
      <w:r>
        <w:t xml:space="preserve"> </w:t>
      </w:r>
      <w:r w:rsidRPr="0094004E">
        <w:t>для</w:t>
      </w:r>
      <w:r>
        <w:t xml:space="preserve"> </w:t>
      </w:r>
      <w:r w:rsidRPr="0094004E">
        <w:t>просування.</w:t>
      </w:r>
      <w:r>
        <w:t xml:space="preserve"> </w:t>
      </w:r>
      <w:r w:rsidRPr="0094004E">
        <w:t>Вони</w:t>
      </w:r>
      <w:r>
        <w:t xml:space="preserve"> </w:t>
      </w:r>
      <w:r w:rsidRPr="0094004E">
        <w:t>мають</w:t>
      </w:r>
      <w:r>
        <w:t xml:space="preserve"> </w:t>
      </w:r>
      <w:r w:rsidRPr="0094004E">
        <w:t>більш</w:t>
      </w:r>
      <w:r>
        <w:t xml:space="preserve"> </w:t>
      </w:r>
      <w:r w:rsidRPr="0094004E">
        <w:t>глибокий</w:t>
      </w:r>
      <w:r>
        <w:t xml:space="preserve"> </w:t>
      </w:r>
      <w:r w:rsidRPr="0094004E">
        <w:t>та</w:t>
      </w:r>
      <w:r>
        <w:t xml:space="preserve"> </w:t>
      </w:r>
      <w:r w:rsidRPr="0094004E">
        <w:t>тривалий</w:t>
      </w:r>
      <w:r>
        <w:t xml:space="preserve"> </w:t>
      </w:r>
      <w:r w:rsidRPr="0094004E">
        <w:t>ефект.</w:t>
      </w:r>
    </w:p>
    <w:p w14:paraId="2CFD4DDC" w14:textId="77777777" w:rsidR="00BC625A" w:rsidRPr="0094004E" w:rsidRDefault="00BC625A" w:rsidP="00BC625A">
      <w:pPr>
        <w:spacing w:after="0" w:line="360" w:lineRule="auto"/>
        <w:ind w:firstLine="567"/>
        <w:jc w:val="both"/>
      </w:pPr>
      <w:r w:rsidRPr="0094004E">
        <w:t>Зовнішні</w:t>
      </w:r>
      <w:r>
        <w:t xml:space="preserve"> – </w:t>
      </w:r>
      <w:r w:rsidRPr="0094004E">
        <w:t>це</w:t>
      </w:r>
      <w:r>
        <w:t xml:space="preserve"> </w:t>
      </w:r>
      <w:r w:rsidRPr="0094004E">
        <w:t>те,</w:t>
      </w:r>
      <w:r>
        <w:t xml:space="preserve"> </w:t>
      </w:r>
      <w:r w:rsidRPr="0094004E">
        <w:t>що</w:t>
      </w:r>
      <w:r>
        <w:t xml:space="preserve"> </w:t>
      </w:r>
      <w:r w:rsidRPr="0094004E">
        <w:t>зроблено</w:t>
      </w:r>
      <w:r>
        <w:t xml:space="preserve"> </w:t>
      </w:r>
      <w:r w:rsidRPr="0094004E">
        <w:t>для</w:t>
      </w:r>
      <w:r>
        <w:t xml:space="preserve"> </w:t>
      </w:r>
      <w:r w:rsidRPr="0094004E">
        <w:t>мотивування</w:t>
      </w:r>
      <w:r>
        <w:t xml:space="preserve"> </w:t>
      </w:r>
      <w:r w:rsidRPr="0094004E">
        <w:t>людей</w:t>
      </w:r>
      <w:r>
        <w:t xml:space="preserve"> </w:t>
      </w:r>
      <w:r w:rsidRPr="0094004E">
        <w:t>ззовні,</w:t>
      </w:r>
      <w:r>
        <w:t xml:space="preserve"> </w:t>
      </w:r>
      <w:r w:rsidRPr="0094004E">
        <w:t>такі</w:t>
      </w:r>
      <w:r>
        <w:t xml:space="preserve"> </w:t>
      </w:r>
      <w:r w:rsidRPr="0094004E">
        <w:t>як</w:t>
      </w:r>
      <w:r>
        <w:t xml:space="preserve"> </w:t>
      </w:r>
      <w:r w:rsidRPr="0094004E">
        <w:t>нагороди,</w:t>
      </w:r>
      <w:r>
        <w:t xml:space="preserve"> </w:t>
      </w:r>
      <w:r w:rsidRPr="0094004E">
        <w:t>підвищення,</w:t>
      </w:r>
      <w:r>
        <w:t xml:space="preserve"> </w:t>
      </w:r>
      <w:r w:rsidRPr="0094004E">
        <w:t>покарання.</w:t>
      </w:r>
      <w:r>
        <w:t xml:space="preserve"> </w:t>
      </w:r>
      <w:r w:rsidRPr="0094004E">
        <w:t>Вони</w:t>
      </w:r>
      <w:r>
        <w:t xml:space="preserve"> </w:t>
      </w:r>
      <w:r w:rsidRPr="0094004E">
        <w:t>мають</w:t>
      </w:r>
      <w:r>
        <w:t xml:space="preserve"> </w:t>
      </w:r>
      <w:r w:rsidRPr="0094004E">
        <w:t>негайний</w:t>
      </w:r>
      <w:r>
        <w:t xml:space="preserve"> </w:t>
      </w:r>
      <w:r w:rsidRPr="0094004E">
        <w:t>та</w:t>
      </w:r>
      <w:r>
        <w:t xml:space="preserve"> </w:t>
      </w:r>
      <w:r w:rsidRPr="0094004E">
        <w:t>потужний</w:t>
      </w:r>
      <w:r>
        <w:t xml:space="preserve"> </w:t>
      </w:r>
      <w:r w:rsidRPr="0094004E">
        <w:t>ефект,</w:t>
      </w:r>
      <w:r>
        <w:t xml:space="preserve"> </w:t>
      </w:r>
      <w:r w:rsidRPr="0094004E">
        <w:t>але</w:t>
      </w:r>
      <w:r>
        <w:t xml:space="preserve"> </w:t>
      </w:r>
      <w:r w:rsidRPr="0094004E">
        <w:t>не</w:t>
      </w:r>
      <w:r>
        <w:t xml:space="preserve"> </w:t>
      </w:r>
      <w:r w:rsidRPr="0094004E">
        <w:t>завжди</w:t>
      </w:r>
      <w:r>
        <w:t xml:space="preserve"> </w:t>
      </w:r>
      <w:r w:rsidRPr="0094004E">
        <w:t>триватимуть</w:t>
      </w:r>
      <w:r>
        <w:t xml:space="preserve"> </w:t>
      </w:r>
      <w:r w:rsidRPr="0094004E">
        <w:t>довго</w:t>
      </w:r>
      <w:r>
        <w:t xml:space="preserve"> </w:t>
      </w:r>
      <w:r w:rsidRPr="00483235">
        <w:rPr>
          <w:lang w:val="ru-RU"/>
        </w:rPr>
        <w:t>[]</w:t>
      </w:r>
      <w:r w:rsidRPr="0094004E">
        <w:t>.</w:t>
      </w:r>
    </w:p>
    <w:p w14:paraId="0CA0B8B5" w14:textId="77777777" w:rsidR="00BC625A" w:rsidRPr="0094004E" w:rsidRDefault="00BC625A" w:rsidP="00BC625A">
      <w:pPr>
        <w:spacing w:after="0" w:line="360" w:lineRule="auto"/>
        <w:ind w:firstLine="567"/>
        <w:jc w:val="both"/>
      </w:pPr>
      <w:r w:rsidRPr="0094004E">
        <w:t>Іншими</w:t>
      </w:r>
      <w:r>
        <w:t xml:space="preserve"> </w:t>
      </w:r>
      <w:r w:rsidRPr="0094004E">
        <w:t>словами,</w:t>
      </w:r>
      <w:r>
        <w:t xml:space="preserve"> </w:t>
      </w:r>
      <w:r w:rsidRPr="0094004E">
        <w:t>внутрішня</w:t>
      </w:r>
      <w:r>
        <w:t xml:space="preserve"> </w:t>
      </w:r>
      <w:r w:rsidRPr="0094004E">
        <w:t>мотивація</w:t>
      </w:r>
      <w:r>
        <w:t xml:space="preserve"> </w:t>
      </w:r>
      <w:r w:rsidRPr="0094004E">
        <w:t>виникає</w:t>
      </w:r>
      <w:r>
        <w:t xml:space="preserve"> </w:t>
      </w:r>
      <w:r w:rsidRPr="0094004E">
        <w:t>з</w:t>
      </w:r>
      <w:r>
        <w:t xml:space="preserve"> </w:t>
      </w:r>
      <w:r w:rsidRPr="0094004E">
        <w:t>внутрішнього</w:t>
      </w:r>
      <w:r>
        <w:t xml:space="preserve"> </w:t>
      </w:r>
      <w:r w:rsidRPr="0094004E">
        <w:t>бажання</w:t>
      </w:r>
      <w:r>
        <w:t xml:space="preserve"> </w:t>
      </w:r>
      <w:r w:rsidRPr="0094004E">
        <w:t>людини</w:t>
      </w:r>
      <w:r>
        <w:t xml:space="preserve"> </w:t>
      </w:r>
      <w:r w:rsidRPr="0094004E">
        <w:t>щось</w:t>
      </w:r>
      <w:r>
        <w:t xml:space="preserve"> </w:t>
      </w:r>
      <w:r w:rsidRPr="0094004E">
        <w:t>робити,</w:t>
      </w:r>
      <w:r>
        <w:t xml:space="preserve"> </w:t>
      </w:r>
      <w:r w:rsidRPr="0094004E">
        <w:t>тоді</w:t>
      </w:r>
      <w:r>
        <w:t xml:space="preserve"> </w:t>
      </w:r>
      <w:r w:rsidRPr="0094004E">
        <w:t>як</w:t>
      </w:r>
      <w:r>
        <w:t xml:space="preserve"> </w:t>
      </w:r>
      <w:r w:rsidRPr="0094004E">
        <w:t>зовнішня</w:t>
      </w:r>
      <w:r>
        <w:t xml:space="preserve"> </w:t>
      </w:r>
      <w:r w:rsidRPr="0094004E">
        <w:t>мотивація</w:t>
      </w:r>
      <w:r>
        <w:t xml:space="preserve"> </w:t>
      </w:r>
      <w:r w:rsidRPr="0094004E">
        <w:t>виникає</w:t>
      </w:r>
      <w:r>
        <w:t xml:space="preserve"> </w:t>
      </w:r>
      <w:r w:rsidRPr="0094004E">
        <w:t>зовнішніми</w:t>
      </w:r>
      <w:r>
        <w:t xml:space="preserve"> </w:t>
      </w:r>
      <w:r w:rsidRPr="0094004E">
        <w:t>факторами,</w:t>
      </w:r>
      <w:r>
        <w:t xml:space="preserve"> </w:t>
      </w:r>
      <w:r w:rsidRPr="0094004E">
        <w:t>які</w:t>
      </w:r>
      <w:r>
        <w:t xml:space="preserve"> </w:t>
      </w:r>
      <w:r w:rsidRPr="0094004E">
        <w:t>менш</w:t>
      </w:r>
      <w:r>
        <w:t xml:space="preserve"> </w:t>
      </w:r>
      <w:r w:rsidRPr="0094004E">
        <w:t>пов'язані</w:t>
      </w:r>
      <w:r>
        <w:t xml:space="preserve"> </w:t>
      </w:r>
      <w:r w:rsidRPr="0094004E">
        <w:t>з</w:t>
      </w:r>
      <w:r>
        <w:t xml:space="preserve"> </w:t>
      </w:r>
      <w:r w:rsidRPr="0094004E">
        <w:t>конкретним</w:t>
      </w:r>
      <w:r>
        <w:t xml:space="preserve"> </w:t>
      </w:r>
      <w:r w:rsidRPr="0094004E">
        <w:t>завданням.</w:t>
      </w:r>
    </w:p>
    <w:p w14:paraId="0CDAABAF" w14:textId="77777777" w:rsidR="00BC625A" w:rsidRPr="0094004E" w:rsidRDefault="00BC625A" w:rsidP="00BC625A">
      <w:pPr>
        <w:spacing w:after="0" w:line="360" w:lineRule="auto"/>
        <w:ind w:firstLine="567"/>
        <w:jc w:val="both"/>
      </w:pPr>
      <w:r w:rsidRPr="0094004E">
        <w:t>Попри</w:t>
      </w:r>
      <w:r>
        <w:t xml:space="preserve"> </w:t>
      </w:r>
      <w:r w:rsidRPr="0094004E">
        <w:t>різноманітність</w:t>
      </w:r>
      <w:r>
        <w:t xml:space="preserve"> </w:t>
      </w:r>
      <w:r w:rsidRPr="0094004E">
        <w:t>поглядів</w:t>
      </w:r>
      <w:r>
        <w:t xml:space="preserve"> </w:t>
      </w:r>
      <w:r w:rsidRPr="0094004E">
        <w:t>на</w:t>
      </w:r>
      <w:r>
        <w:t xml:space="preserve"> </w:t>
      </w:r>
      <w:r w:rsidRPr="0094004E">
        <w:t>вивчення</w:t>
      </w:r>
      <w:r>
        <w:t xml:space="preserve"> </w:t>
      </w:r>
      <w:r w:rsidRPr="0094004E">
        <w:t>мотивації,</w:t>
      </w:r>
      <w:r>
        <w:t xml:space="preserve"> </w:t>
      </w:r>
      <w:r w:rsidRPr="0094004E">
        <w:t>існує</w:t>
      </w:r>
      <w:r>
        <w:t xml:space="preserve"> </w:t>
      </w:r>
      <w:r w:rsidRPr="0094004E">
        <w:t>універсальний</w:t>
      </w:r>
      <w:r>
        <w:t xml:space="preserve"> </w:t>
      </w:r>
      <w:r w:rsidRPr="0094004E">
        <w:t>підхід</w:t>
      </w:r>
      <w:r>
        <w:t xml:space="preserve"> </w:t>
      </w:r>
      <w:r w:rsidRPr="0094004E">
        <w:t>до</w:t>
      </w:r>
      <w:r>
        <w:t xml:space="preserve"> </w:t>
      </w:r>
      <w:r w:rsidRPr="0094004E">
        <w:t>її</w:t>
      </w:r>
      <w:r>
        <w:t xml:space="preserve"> </w:t>
      </w:r>
      <w:r w:rsidRPr="0094004E">
        <w:t>розуміння</w:t>
      </w:r>
      <w:r>
        <w:t xml:space="preserve"> </w:t>
      </w:r>
      <w:r w:rsidRPr="0094004E">
        <w:t>та</w:t>
      </w:r>
      <w:r>
        <w:t xml:space="preserve"> </w:t>
      </w:r>
      <w:r w:rsidRPr="0094004E">
        <w:t>структури,</w:t>
      </w:r>
      <w:r>
        <w:t xml:space="preserve"> </w:t>
      </w:r>
      <w:r w:rsidRPr="0094004E">
        <w:t>проте</w:t>
      </w:r>
      <w:r>
        <w:t xml:space="preserve"> </w:t>
      </w:r>
      <w:r w:rsidRPr="0094004E">
        <w:t>мотиви</w:t>
      </w:r>
      <w:r>
        <w:t xml:space="preserve"> </w:t>
      </w:r>
      <w:r w:rsidRPr="0094004E">
        <w:t>є</w:t>
      </w:r>
      <w:r>
        <w:t xml:space="preserve"> </w:t>
      </w:r>
      <w:r w:rsidRPr="0094004E">
        <w:t>індивідуальними.</w:t>
      </w:r>
      <w:r>
        <w:t xml:space="preserve"> </w:t>
      </w:r>
      <w:r w:rsidRPr="0094004E">
        <w:t>Мотиви</w:t>
      </w:r>
      <w:r>
        <w:t xml:space="preserve"> – </w:t>
      </w:r>
      <w:r w:rsidRPr="0094004E">
        <w:t>це</w:t>
      </w:r>
      <w:r>
        <w:t xml:space="preserve"> </w:t>
      </w:r>
      <w:r w:rsidRPr="0094004E">
        <w:t>те,</w:t>
      </w:r>
      <w:r>
        <w:t xml:space="preserve"> </w:t>
      </w:r>
      <w:r w:rsidRPr="0094004E">
        <w:t>заради</w:t>
      </w:r>
      <w:r>
        <w:t xml:space="preserve"> </w:t>
      </w:r>
      <w:r w:rsidRPr="0094004E">
        <w:t>чого</w:t>
      </w:r>
      <w:r>
        <w:t xml:space="preserve"> </w:t>
      </w:r>
      <w:r w:rsidRPr="0094004E">
        <w:t>виконується</w:t>
      </w:r>
      <w:r>
        <w:t xml:space="preserve"> </w:t>
      </w:r>
      <w:r w:rsidRPr="0094004E">
        <w:t>діяльність.</w:t>
      </w:r>
      <w:r>
        <w:t xml:space="preserve"> </w:t>
      </w:r>
      <w:r w:rsidRPr="0094004E">
        <w:t>У</w:t>
      </w:r>
      <w:r>
        <w:t xml:space="preserve"> </w:t>
      </w:r>
      <w:r w:rsidRPr="0094004E">
        <w:t>психології</w:t>
      </w:r>
      <w:r>
        <w:t xml:space="preserve"> </w:t>
      </w:r>
      <w:r w:rsidRPr="0094004E">
        <w:t>поняття</w:t>
      </w:r>
      <w:r>
        <w:t xml:space="preserve"> </w:t>
      </w:r>
      <w:r w:rsidRPr="0094004E">
        <w:t>мотивації</w:t>
      </w:r>
      <w:r>
        <w:t xml:space="preserve"> </w:t>
      </w:r>
      <w:r w:rsidRPr="0094004E">
        <w:t>вживається</w:t>
      </w:r>
      <w:r>
        <w:t xml:space="preserve"> </w:t>
      </w:r>
      <w:r w:rsidRPr="0094004E">
        <w:t>у</w:t>
      </w:r>
      <w:r>
        <w:t xml:space="preserve"> </w:t>
      </w:r>
      <w:r w:rsidRPr="0094004E">
        <w:t>двох</w:t>
      </w:r>
      <w:r>
        <w:t xml:space="preserve"> </w:t>
      </w:r>
      <w:r w:rsidRPr="0094004E">
        <w:t>значеннях:</w:t>
      </w:r>
      <w:r>
        <w:t xml:space="preserve"> </w:t>
      </w:r>
      <w:r w:rsidRPr="0094004E">
        <w:t>система</w:t>
      </w:r>
      <w:r>
        <w:t xml:space="preserve"> </w:t>
      </w:r>
      <w:r w:rsidRPr="0094004E">
        <w:t>чинників,</w:t>
      </w:r>
      <w:r>
        <w:t xml:space="preserve"> </w:t>
      </w:r>
      <w:r w:rsidRPr="0094004E">
        <w:t>що</w:t>
      </w:r>
      <w:r>
        <w:t xml:space="preserve"> </w:t>
      </w:r>
      <w:r w:rsidRPr="0094004E">
        <w:t>обумовлює</w:t>
      </w:r>
      <w:r>
        <w:t xml:space="preserve"> </w:t>
      </w:r>
      <w:r w:rsidRPr="0094004E">
        <w:t>поведінку,</w:t>
      </w:r>
      <w:r>
        <w:t xml:space="preserve"> </w:t>
      </w:r>
      <w:r w:rsidRPr="0094004E">
        <w:t>та</w:t>
      </w:r>
      <w:r>
        <w:t xml:space="preserve"> </w:t>
      </w:r>
      <w:r w:rsidRPr="0094004E">
        <w:t>характеристика</w:t>
      </w:r>
      <w:r>
        <w:t xml:space="preserve"> </w:t>
      </w:r>
      <w:r w:rsidRPr="0094004E">
        <w:t>процесу,</w:t>
      </w:r>
      <w:r>
        <w:t xml:space="preserve"> </w:t>
      </w:r>
      <w:r w:rsidRPr="0094004E">
        <w:t>що</w:t>
      </w:r>
      <w:r>
        <w:t xml:space="preserve"> </w:t>
      </w:r>
      <w:r w:rsidRPr="0094004E">
        <w:t>підтримує</w:t>
      </w:r>
      <w:r>
        <w:t xml:space="preserve"> </w:t>
      </w:r>
      <w:r w:rsidRPr="0094004E">
        <w:t>поведінкову</w:t>
      </w:r>
      <w:r>
        <w:t xml:space="preserve"> </w:t>
      </w:r>
      <w:r w:rsidRPr="0094004E">
        <w:t>активність.</w:t>
      </w:r>
    </w:p>
    <w:p w14:paraId="3BF90754" w14:textId="77777777" w:rsidR="00BC625A" w:rsidRPr="0094004E" w:rsidRDefault="00BC625A" w:rsidP="00BC625A">
      <w:pPr>
        <w:spacing w:after="0" w:line="360" w:lineRule="auto"/>
        <w:ind w:firstLine="567"/>
        <w:jc w:val="both"/>
      </w:pPr>
      <w:r w:rsidRPr="0094004E">
        <w:t>Сьогодні</w:t>
      </w:r>
      <w:r>
        <w:t xml:space="preserve"> </w:t>
      </w:r>
      <w:r w:rsidRPr="0094004E">
        <w:t>відповідальність</w:t>
      </w:r>
      <w:r>
        <w:t xml:space="preserve"> </w:t>
      </w:r>
      <w:r w:rsidRPr="0094004E">
        <w:t>за</w:t>
      </w:r>
      <w:r>
        <w:t xml:space="preserve"> </w:t>
      </w:r>
      <w:r w:rsidRPr="0094004E">
        <w:t>результати</w:t>
      </w:r>
      <w:r>
        <w:t xml:space="preserve"> </w:t>
      </w:r>
      <w:r w:rsidRPr="0094004E">
        <w:t>своєї</w:t>
      </w:r>
      <w:r>
        <w:t xml:space="preserve"> </w:t>
      </w:r>
      <w:r w:rsidRPr="0094004E">
        <w:t>роботи,</w:t>
      </w:r>
      <w:r>
        <w:t xml:space="preserve"> </w:t>
      </w:r>
      <w:r w:rsidRPr="0094004E">
        <w:t>вміння</w:t>
      </w:r>
      <w:r>
        <w:t xml:space="preserve"> </w:t>
      </w:r>
      <w:r w:rsidRPr="0094004E">
        <w:t>самостійно</w:t>
      </w:r>
      <w:r>
        <w:t xml:space="preserve"> </w:t>
      </w:r>
      <w:r w:rsidRPr="0094004E">
        <w:t>здобувати</w:t>
      </w:r>
      <w:r>
        <w:t xml:space="preserve"> </w:t>
      </w:r>
      <w:r w:rsidRPr="0094004E">
        <w:t>необхідні</w:t>
      </w:r>
      <w:r>
        <w:t xml:space="preserve"> </w:t>
      </w:r>
      <w:r w:rsidRPr="0094004E">
        <w:t>знання</w:t>
      </w:r>
      <w:r>
        <w:t xml:space="preserve"> </w:t>
      </w:r>
      <w:r w:rsidRPr="0094004E">
        <w:t>та</w:t>
      </w:r>
      <w:r>
        <w:t xml:space="preserve"> </w:t>
      </w:r>
      <w:r w:rsidRPr="0094004E">
        <w:t>творчо</w:t>
      </w:r>
      <w:r>
        <w:t xml:space="preserve"> </w:t>
      </w:r>
      <w:r w:rsidRPr="0094004E">
        <w:t>їх</w:t>
      </w:r>
      <w:r>
        <w:t xml:space="preserve"> </w:t>
      </w:r>
      <w:r w:rsidRPr="0094004E">
        <w:t>застосовувати</w:t>
      </w:r>
      <w:r>
        <w:t xml:space="preserve"> </w:t>
      </w:r>
      <w:r w:rsidRPr="0094004E">
        <w:t>на</w:t>
      </w:r>
      <w:r>
        <w:t xml:space="preserve"> </w:t>
      </w:r>
      <w:r w:rsidRPr="0094004E">
        <w:t>практиці</w:t>
      </w:r>
      <w:r>
        <w:t xml:space="preserve"> </w:t>
      </w:r>
      <w:r w:rsidRPr="0094004E">
        <w:t>є</w:t>
      </w:r>
      <w:r>
        <w:t xml:space="preserve"> </w:t>
      </w:r>
      <w:r w:rsidRPr="0094004E">
        <w:t>ключовими</w:t>
      </w:r>
      <w:r>
        <w:t xml:space="preserve"> </w:t>
      </w:r>
      <w:r w:rsidRPr="0094004E">
        <w:t>умовами</w:t>
      </w:r>
      <w:r>
        <w:t xml:space="preserve"> </w:t>
      </w:r>
      <w:r w:rsidRPr="0094004E">
        <w:t>для</w:t>
      </w:r>
      <w:r>
        <w:t xml:space="preserve"> </w:t>
      </w:r>
      <w:r w:rsidRPr="0094004E">
        <w:t>професійного</w:t>
      </w:r>
      <w:r>
        <w:t xml:space="preserve"> </w:t>
      </w:r>
      <w:r w:rsidRPr="0094004E">
        <w:t>та</w:t>
      </w:r>
      <w:r>
        <w:t xml:space="preserve"> </w:t>
      </w:r>
      <w:r w:rsidRPr="0094004E">
        <w:t>кар'єрного</w:t>
      </w:r>
      <w:r>
        <w:t xml:space="preserve"> </w:t>
      </w:r>
      <w:r w:rsidRPr="0094004E">
        <w:t>розвитку</w:t>
      </w:r>
      <w:r>
        <w:t xml:space="preserve"> </w:t>
      </w:r>
      <w:r w:rsidRPr="0094004E">
        <w:t>молодих</w:t>
      </w:r>
      <w:r>
        <w:t xml:space="preserve"> </w:t>
      </w:r>
      <w:r w:rsidRPr="0094004E">
        <w:t>людей.</w:t>
      </w:r>
      <w:r>
        <w:t xml:space="preserve"> </w:t>
      </w:r>
      <w:r w:rsidRPr="0094004E">
        <w:t>Вища</w:t>
      </w:r>
      <w:r>
        <w:t xml:space="preserve"> </w:t>
      </w:r>
      <w:r w:rsidRPr="0094004E">
        <w:t>професійна</w:t>
      </w:r>
      <w:r>
        <w:t xml:space="preserve"> </w:t>
      </w:r>
      <w:r w:rsidRPr="0094004E">
        <w:t>освіта</w:t>
      </w:r>
      <w:r>
        <w:t xml:space="preserve"> </w:t>
      </w:r>
      <w:r w:rsidRPr="0094004E">
        <w:t>виступає</w:t>
      </w:r>
      <w:r>
        <w:t xml:space="preserve"> </w:t>
      </w:r>
      <w:r w:rsidRPr="0094004E">
        <w:t>фундаментальною</w:t>
      </w:r>
      <w:r>
        <w:t xml:space="preserve"> </w:t>
      </w:r>
      <w:r w:rsidRPr="0094004E">
        <w:t>складовою</w:t>
      </w:r>
      <w:r>
        <w:t xml:space="preserve"> </w:t>
      </w:r>
      <w:r w:rsidRPr="0094004E">
        <w:t>інтегрованої</w:t>
      </w:r>
      <w:r>
        <w:t xml:space="preserve"> </w:t>
      </w:r>
      <w:r w:rsidRPr="0094004E">
        <w:t>системи</w:t>
      </w:r>
      <w:r>
        <w:t xml:space="preserve"> </w:t>
      </w:r>
      <w:r w:rsidRPr="0094004E">
        <w:t>безперервної</w:t>
      </w:r>
      <w:r>
        <w:t xml:space="preserve"> </w:t>
      </w:r>
      <w:r w:rsidRPr="0094004E">
        <w:t>професійної</w:t>
      </w:r>
      <w:r>
        <w:t xml:space="preserve"> </w:t>
      </w:r>
      <w:r w:rsidRPr="0094004E">
        <w:t>підготовки</w:t>
      </w:r>
      <w:r>
        <w:t xml:space="preserve"> </w:t>
      </w:r>
      <w:r w:rsidRPr="0094004E">
        <w:t>на</w:t>
      </w:r>
      <w:r>
        <w:t xml:space="preserve"> </w:t>
      </w:r>
      <w:r w:rsidRPr="0094004E">
        <w:t>сучасному</w:t>
      </w:r>
      <w:r>
        <w:t xml:space="preserve"> </w:t>
      </w:r>
      <w:r w:rsidRPr="0094004E">
        <w:t>ринку</w:t>
      </w:r>
      <w:r>
        <w:t xml:space="preserve"> </w:t>
      </w:r>
      <w:r w:rsidRPr="0094004E">
        <w:t>праці</w:t>
      </w:r>
      <w:r>
        <w:t xml:space="preserve"> </w:t>
      </w:r>
      <w:r w:rsidRPr="0094004E">
        <w:t>з</w:t>
      </w:r>
      <w:r>
        <w:t xml:space="preserve"> </w:t>
      </w:r>
      <w:r w:rsidRPr="0094004E">
        <w:t>високою</w:t>
      </w:r>
      <w:r>
        <w:t xml:space="preserve"> </w:t>
      </w:r>
      <w:r w:rsidRPr="0094004E">
        <w:t>конкуренцією</w:t>
      </w:r>
      <w:r>
        <w:t xml:space="preserve"> </w:t>
      </w:r>
      <w:r w:rsidRPr="00483235">
        <w:rPr>
          <w:lang w:val="ru-RU"/>
        </w:rPr>
        <w:t>[</w:t>
      </w:r>
      <w:r>
        <w:rPr>
          <w:lang w:val="ru-RU"/>
        </w:rPr>
        <w:t>29</w:t>
      </w:r>
      <w:r w:rsidRPr="00483235">
        <w:rPr>
          <w:lang w:val="ru-RU"/>
        </w:rPr>
        <w:t>]</w:t>
      </w:r>
      <w:r w:rsidRPr="0094004E">
        <w:t>.</w:t>
      </w:r>
    </w:p>
    <w:p w14:paraId="5B9B088A" w14:textId="77777777" w:rsidR="00BC625A" w:rsidRPr="0094004E" w:rsidRDefault="00BC625A" w:rsidP="00BC625A">
      <w:pPr>
        <w:spacing w:after="0" w:line="360" w:lineRule="auto"/>
        <w:ind w:firstLine="567"/>
        <w:jc w:val="both"/>
      </w:pPr>
      <w:r w:rsidRPr="0094004E">
        <w:t>Мотивація</w:t>
      </w:r>
      <w:r>
        <w:t xml:space="preserve"> </w:t>
      </w:r>
      <w:r w:rsidRPr="0094004E">
        <w:t>приходить</w:t>
      </w:r>
      <w:r>
        <w:t xml:space="preserve"> </w:t>
      </w:r>
      <w:r w:rsidRPr="0094004E">
        <w:t>до</w:t>
      </w:r>
      <w:r>
        <w:t xml:space="preserve"> </w:t>
      </w:r>
      <w:r w:rsidRPr="0094004E">
        <w:t>людини</w:t>
      </w:r>
      <w:r>
        <w:t xml:space="preserve"> </w:t>
      </w:r>
      <w:r w:rsidRPr="0094004E">
        <w:t>у</w:t>
      </w:r>
      <w:r>
        <w:t xml:space="preserve"> </w:t>
      </w:r>
      <w:r w:rsidRPr="0094004E">
        <w:t>вигляді</w:t>
      </w:r>
      <w:r>
        <w:t xml:space="preserve"> </w:t>
      </w:r>
      <w:r w:rsidRPr="0094004E">
        <w:t>відчутного</w:t>
      </w:r>
      <w:r>
        <w:t xml:space="preserve"> </w:t>
      </w:r>
      <w:r w:rsidRPr="0094004E">
        <w:t>досвіду</w:t>
      </w:r>
      <w:r>
        <w:t xml:space="preserve"> </w:t>
      </w:r>
      <w:r w:rsidRPr="0094004E">
        <w:t>з</w:t>
      </w:r>
      <w:r>
        <w:t xml:space="preserve"> </w:t>
      </w:r>
      <w:r w:rsidRPr="0094004E">
        <w:t>позитивними</w:t>
      </w:r>
      <w:r>
        <w:t xml:space="preserve"> </w:t>
      </w:r>
      <w:r w:rsidRPr="0094004E">
        <w:t>емоціями,</w:t>
      </w:r>
      <w:r>
        <w:t xml:space="preserve"> </w:t>
      </w:r>
      <w:r w:rsidRPr="0094004E">
        <w:t>через</w:t>
      </w:r>
      <w:r>
        <w:t xml:space="preserve"> </w:t>
      </w:r>
      <w:r w:rsidRPr="0094004E">
        <w:t>досягнення</w:t>
      </w:r>
      <w:r>
        <w:t xml:space="preserve"> </w:t>
      </w:r>
      <w:r w:rsidRPr="0094004E">
        <w:t>мети</w:t>
      </w:r>
      <w:r>
        <w:t xml:space="preserve"> </w:t>
      </w:r>
      <w:r w:rsidRPr="0094004E">
        <w:t>або</w:t>
      </w:r>
      <w:r>
        <w:t xml:space="preserve"> </w:t>
      </w:r>
      <w:r w:rsidRPr="0094004E">
        <w:t>реалізацію</w:t>
      </w:r>
      <w:r>
        <w:t xml:space="preserve"> </w:t>
      </w:r>
      <w:r w:rsidRPr="0094004E">
        <w:t>ідеї.</w:t>
      </w:r>
      <w:r>
        <w:t xml:space="preserve"> </w:t>
      </w:r>
      <w:r w:rsidRPr="0094004E">
        <w:t>Однак,</w:t>
      </w:r>
      <w:r>
        <w:t xml:space="preserve"> </w:t>
      </w:r>
      <w:r w:rsidRPr="0094004E">
        <w:t>мотивація</w:t>
      </w:r>
      <w:r>
        <w:t xml:space="preserve"> </w:t>
      </w:r>
      <w:r w:rsidRPr="0094004E">
        <w:t>може</w:t>
      </w:r>
      <w:r>
        <w:t xml:space="preserve"> </w:t>
      </w:r>
      <w:r w:rsidRPr="0094004E">
        <w:t>бути</w:t>
      </w:r>
      <w:r>
        <w:t xml:space="preserve"> </w:t>
      </w:r>
      <w:r w:rsidRPr="0094004E">
        <w:t>успішно</w:t>
      </w:r>
      <w:r>
        <w:t xml:space="preserve"> </w:t>
      </w:r>
      <w:r w:rsidRPr="0094004E">
        <w:t>реалізована</w:t>
      </w:r>
      <w:r>
        <w:t xml:space="preserve"> </w:t>
      </w:r>
      <w:r w:rsidRPr="0094004E">
        <w:t>лише</w:t>
      </w:r>
      <w:r>
        <w:t xml:space="preserve"> </w:t>
      </w:r>
      <w:r w:rsidRPr="0094004E">
        <w:t>тоді,</w:t>
      </w:r>
      <w:r>
        <w:t xml:space="preserve"> </w:t>
      </w:r>
      <w:r w:rsidRPr="0094004E">
        <w:t>коли</w:t>
      </w:r>
      <w:r>
        <w:t xml:space="preserve"> </w:t>
      </w:r>
      <w:r w:rsidRPr="0094004E">
        <w:t>вона</w:t>
      </w:r>
      <w:r>
        <w:t xml:space="preserve"> </w:t>
      </w:r>
      <w:r w:rsidRPr="0094004E">
        <w:t>відповідає</w:t>
      </w:r>
      <w:r>
        <w:t xml:space="preserve"> </w:t>
      </w:r>
      <w:r w:rsidRPr="0094004E">
        <w:t>ідеалам</w:t>
      </w:r>
      <w:r>
        <w:t xml:space="preserve"> </w:t>
      </w:r>
      <w:r w:rsidRPr="0094004E">
        <w:t>та</w:t>
      </w:r>
      <w:r>
        <w:t xml:space="preserve"> </w:t>
      </w:r>
      <w:r w:rsidRPr="0094004E">
        <w:t>культурним</w:t>
      </w:r>
      <w:r>
        <w:t xml:space="preserve"> </w:t>
      </w:r>
      <w:r w:rsidRPr="0094004E">
        <w:t>цінностям</w:t>
      </w:r>
      <w:r>
        <w:t xml:space="preserve"> </w:t>
      </w:r>
      <w:r w:rsidRPr="0094004E">
        <w:t>часу,</w:t>
      </w:r>
      <w:r>
        <w:t xml:space="preserve"> </w:t>
      </w:r>
      <w:r w:rsidRPr="0094004E">
        <w:t>людини</w:t>
      </w:r>
      <w:r>
        <w:t xml:space="preserve"> </w:t>
      </w:r>
      <w:r w:rsidRPr="0094004E">
        <w:t>та</w:t>
      </w:r>
      <w:r>
        <w:t xml:space="preserve"> </w:t>
      </w:r>
      <w:r w:rsidRPr="0094004E">
        <w:t>суспільства.</w:t>
      </w:r>
    </w:p>
    <w:p w14:paraId="65A38CF8" w14:textId="77777777" w:rsidR="00BC625A" w:rsidRPr="0094004E" w:rsidRDefault="00BC625A" w:rsidP="00BC625A">
      <w:pPr>
        <w:spacing w:after="0" w:line="360" w:lineRule="auto"/>
        <w:ind w:firstLine="567"/>
        <w:jc w:val="both"/>
      </w:pPr>
      <w:r w:rsidRPr="0094004E">
        <w:lastRenderedPageBreak/>
        <w:t>Мотиви</w:t>
      </w:r>
      <w:r>
        <w:t xml:space="preserve"> </w:t>
      </w:r>
      <w:r w:rsidRPr="0094004E">
        <w:t>мають</w:t>
      </w:r>
      <w:r>
        <w:t xml:space="preserve"> </w:t>
      </w:r>
      <w:r w:rsidRPr="0094004E">
        <w:t>кілька</w:t>
      </w:r>
      <w:r>
        <w:t xml:space="preserve"> </w:t>
      </w:r>
      <w:r w:rsidRPr="0094004E">
        <w:t>характеристик:</w:t>
      </w:r>
      <w:r>
        <w:t xml:space="preserve"> </w:t>
      </w:r>
      <w:r w:rsidRPr="0094004E">
        <w:t>забезпечують</w:t>
      </w:r>
      <w:r>
        <w:t xml:space="preserve"> </w:t>
      </w:r>
      <w:r w:rsidRPr="0094004E">
        <w:t>джерело</w:t>
      </w:r>
      <w:r>
        <w:t xml:space="preserve"> </w:t>
      </w:r>
      <w:r w:rsidRPr="0094004E">
        <w:t>енергії</w:t>
      </w:r>
      <w:r>
        <w:t xml:space="preserve"> </w:t>
      </w:r>
      <w:r w:rsidRPr="0094004E">
        <w:t>для</w:t>
      </w:r>
      <w:r>
        <w:t xml:space="preserve"> </w:t>
      </w:r>
      <w:r w:rsidRPr="0094004E">
        <w:t>діяльності;</w:t>
      </w:r>
      <w:r>
        <w:t xml:space="preserve"> </w:t>
      </w:r>
      <w:r w:rsidRPr="0094004E">
        <w:t>спрямовують</w:t>
      </w:r>
      <w:r>
        <w:t xml:space="preserve"> </w:t>
      </w:r>
      <w:r w:rsidRPr="0094004E">
        <w:t>дії</w:t>
      </w:r>
      <w:r>
        <w:t xml:space="preserve"> </w:t>
      </w:r>
      <w:r w:rsidRPr="0094004E">
        <w:t>на</w:t>
      </w:r>
      <w:r>
        <w:t xml:space="preserve"> </w:t>
      </w:r>
      <w:r w:rsidRPr="0094004E">
        <w:t>досягнення</w:t>
      </w:r>
      <w:r>
        <w:t xml:space="preserve"> </w:t>
      </w:r>
      <w:r w:rsidRPr="0094004E">
        <w:t>мети;</w:t>
      </w:r>
      <w:r>
        <w:t xml:space="preserve"> </w:t>
      </w:r>
      <w:r w:rsidRPr="0094004E">
        <w:t>визначають</w:t>
      </w:r>
      <w:r>
        <w:t xml:space="preserve"> </w:t>
      </w:r>
      <w:r w:rsidRPr="0094004E">
        <w:t>вибірковість</w:t>
      </w:r>
      <w:r>
        <w:t xml:space="preserve"> </w:t>
      </w:r>
      <w:r w:rsidRPr="0094004E">
        <w:t>уваги;</w:t>
      </w:r>
      <w:r>
        <w:t xml:space="preserve"> </w:t>
      </w:r>
      <w:r w:rsidRPr="0094004E">
        <w:t>передбачають</w:t>
      </w:r>
      <w:r>
        <w:t xml:space="preserve"> </w:t>
      </w:r>
      <w:r w:rsidRPr="0094004E">
        <w:t>типовий</w:t>
      </w:r>
      <w:r>
        <w:t xml:space="preserve"> </w:t>
      </w:r>
      <w:r w:rsidRPr="0094004E">
        <w:t>сценарій</w:t>
      </w:r>
      <w:r>
        <w:t xml:space="preserve"> </w:t>
      </w:r>
      <w:r w:rsidRPr="0094004E">
        <w:t>реагування.</w:t>
      </w:r>
    </w:p>
    <w:p w14:paraId="4E63E314" w14:textId="77777777" w:rsidR="00BC625A" w:rsidRPr="0094004E" w:rsidRDefault="00BC625A" w:rsidP="00BC625A">
      <w:pPr>
        <w:spacing w:after="0" w:line="360" w:lineRule="auto"/>
        <w:ind w:firstLine="567"/>
        <w:jc w:val="both"/>
      </w:pPr>
      <w:r w:rsidRPr="0094004E">
        <w:t>Крім</w:t>
      </w:r>
      <w:r>
        <w:t xml:space="preserve"> </w:t>
      </w:r>
      <w:r w:rsidRPr="0094004E">
        <w:t>того,</w:t>
      </w:r>
      <w:r>
        <w:t xml:space="preserve"> </w:t>
      </w:r>
      <w:r w:rsidRPr="0094004E">
        <w:t>мотивація</w:t>
      </w:r>
      <w:r>
        <w:t xml:space="preserve"> </w:t>
      </w:r>
      <w:r w:rsidRPr="0094004E">
        <w:t>завжди</w:t>
      </w:r>
      <w:r>
        <w:t xml:space="preserve"> </w:t>
      </w:r>
      <w:r w:rsidRPr="0094004E">
        <w:t>передбачає</w:t>
      </w:r>
      <w:r>
        <w:t xml:space="preserve"> </w:t>
      </w:r>
      <w:r w:rsidRPr="0094004E">
        <w:t>діяльність,</w:t>
      </w:r>
      <w:r>
        <w:t xml:space="preserve"> </w:t>
      </w:r>
      <w:r w:rsidRPr="0094004E">
        <w:t>спрямовану</w:t>
      </w:r>
      <w:r>
        <w:t xml:space="preserve"> </w:t>
      </w:r>
      <w:r w:rsidRPr="0094004E">
        <w:t>на</w:t>
      </w:r>
      <w:r>
        <w:t xml:space="preserve"> </w:t>
      </w:r>
      <w:r w:rsidRPr="0094004E">
        <w:t>досягнення</w:t>
      </w:r>
      <w:r>
        <w:t xml:space="preserve"> </w:t>
      </w:r>
      <w:r w:rsidRPr="0094004E">
        <w:t>мети.</w:t>
      </w:r>
      <w:r>
        <w:t xml:space="preserve"> </w:t>
      </w:r>
      <w:r w:rsidRPr="0094004E">
        <w:t>Вона</w:t>
      </w:r>
      <w:r>
        <w:t xml:space="preserve"> </w:t>
      </w:r>
      <w:r w:rsidRPr="0094004E">
        <w:t>визначає</w:t>
      </w:r>
      <w:r>
        <w:t xml:space="preserve"> </w:t>
      </w:r>
      <w:r w:rsidRPr="0094004E">
        <w:t>не</w:t>
      </w:r>
      <w:r>
        <w:t xml:space="preserve"> </w:t>
      </w:r>
      <w:r w:rsidRPr="0094004E">
        <w:t>лише</w:t>
      </w:r>
      <w:r>
        <w:t xml:space="preserve"> </w:t>
      </w:r>
      <w:r w:rsidRPr="0094004E">
        <w:t>бажання</w:t>
      </w:r>
      <w:r>
        <w:t xml:space="preserve"> </w:t>
      </w:r>
      <w:r w:rsidRPr="0094004E">
        <w:t>людини</w:t>
      </w:r>
      <w:r>
        <w:t xml:space="preserve"> </w:t>
      </w:r>
      <w:r w:rsidRPr="0094004E">
        <w:t>досягти</w:t>
      </w:r>
      <w:r>
        <w:t xml:space="preserve"> </w:t>
      </w:r>
      <w:r w:rsidRPr="0094004E">
        <w:t>мети,</w:t>
      </w:r>
      <w:r>
        <w:t xml:space="preserve"> </w:t>
      </w:r>
      <w:r w:rsidRPr="0094004E">
        <w:t>але</w:t>
      </w:r>
      <w:r>
        <w:t xml:space="preserve"> </w:t>
      </w:r>
      <w:r w:rsidRPr="0094004E">
        <w:t>й</w:t>
      </w:r>
      <w:r>
        <w:t xml:space="preserve"> </w:t>
      </w:r>
      <w:r w:rsidRPr="0094004E">
        <w:t>готовність</w:t>
      </w:r>
      <w:r>
        <w:t xml:space="preserve"> </w:t>
      </w:r>
      <w:r w:rsidRPr="0094004E">
        <w:t>вкласти</w:t>
      </w:r>
      <w:r>
        <w:t xml:space="preserve"> </w:t>
      </w:r>
      <w:r w:rsidRPr="0094004E">
        <w:t>зусилля</w:t>
      </w:r>
      <w:r>
        <w:t xml:space="preserve"> </w:t>
      </w:r>
      <w:r w:rsidRPr="0094004E">
        <w:t>для</w:t>
      </w:r>
      <w:r>
        <w:t xml:space="preserve"> </w:t>
      </w:r>
      <w:r w:rsidRPr="0094004E">
        <w:t>цього.</w:t>
      </w:r>
      <w:r>
        <w:t xml:space="preserve"> </w:t>
      </w:r>
      <w:r w:rsidRPr="0094004E">
        <w:t>Мотивація</w:t>
      </w:r>
      <w:r>
        <w:t xml:space="preserve"> </w:t>
      </w:r>
      <w:r w:rsidRPr="0094004E">
        <w:t>є</w:t>
      </w:r>
      <w:r>
        <w:t xml:space="preserve"> </w:t>
      </w:r>
      <w:r w:rsidRPr="0094004E">
        <w:t>універсальним</w:t>
      </w:r>
      <w:r>
        <w:t xml:space="preserve"> </w:t>
      </w:r>
      <w:r w:rsidRPr="0094004E">
        <w:t>інструментом</w:t>
      </w:r>
      <w:r>
        <w:t xml:space="preserve"> </w:t>
      </w:r>
      <w:r w:rsidRPr="0094004E">
        <w:t>для</w:t>
      </w:r>
      <w:r>
        <w:t xml:space="preserve"> </w:t>
      </w:r>
      <w:r w:rsidRPr="0094004E">
        <w:t>розвитку</w:t>
      </w:r>
      <w:r>
        <w:t xml:space="preserve"> </w:t>
      </w:r>
      <w:r w:rsidRPr="0094004E">
        <w:t>людини</w:t>
      </w:r>
      <w:r>
        <w:t xml:space="preserve"> </w:t>
      </w:r>
      <w:r w:rsidRPr="0094004E">
        <w:t>і</w:t>
      </w:r>
      <w:r>
        <w:t xml:space="preserve"> </w:t>
      </w:r>
      <w:r w:rsidRPr="0094004E">
        <w:t>використовується</w:t>
      </w:r>
      <w:r>
        <w:t xml:space="preserve"> </w:t>
      </w:r>
      <w:r w:rsidRPr="0094004E">
        <w:t>в</w:t>
      </w:r>
      <w:r>
        <w:t xml:space="preserve"> </w:t>
      </w:r>
      <w:r w:rsidRPr="0094004E">
        <w:t>усіх</w:t>
      </w:r>
      <w:r>
        <w:t xml:space="preserve"> </w:t>
      </w:r>
      <w:r w:rsidRPr="0094004E">
        <w:t>сферах.</w:t>
      </w:r>
      <w:r>
        <w:t xml:space="preserve"> </w:t>
      </w:r>
      <w:r w:rsidRPr="0094004E">
        <w:t>Розвинена</w:t>
      </w:r>
      <w:r>
        <w:t xml:space="preserve"> </w:t>
      </w:r>
      <w:r w:rsidRPr="0094004E">
        <w:t>мотивація</w:t>
      </w:r>
      <w:r>
        <w:t xml:space="preserve"> </w:t>
      </w:r>
      <w:r w:rsidRPr="0094004E">
        <w:t>приносить</w:t>
      </w:r>
      <w:r>
        <w:t xml:space="preserve"> </w:t>
      </w:r>
      <w:r w:rsidRPr="0094004E">
        <w:t>людям</w:t>
      </w:r>
      <w:r>
        <w:t xml:space="preserve"> </w:t>
      </w:r>
      <w:r w:rsidRPr="0094004E">
        <w:t>багато</w:t>
      </w:r>
      <w:r>
        <w:t xml:space="preserve"> </w:t>
      </w:r>
      <w:r w:rsidRPr="0094004E">
        <w:t>переваг,</w:t>
      </w:r>
      <w:r>
        <w:t xml:space="preserve"> </w:t>
      </w:r>
      <w:r w:rsidRPr="0094004E">
        <w:t>зокрема,</w:t>
      </w:r>
      <w:r>
        <w:t xml:space="preserve"> </w:t>
      </w:r>
      <w:r w:rsidRPr="0094004E">
        <w:t>вона</w:t>
      </w:r>
      <w:r>
        <w:t xml:space="preserve"> </w:t>
      </w:r>
      <w:r w:rsidRPr="0094004E">
        <w:t>спонукає</w:t>
      </w:r>
      <w:r>
        <w:t xml:space="preserve"> </w:t>
      </w:r>
      <w:r w:rsidRPr="0094004E">
        <w:t>їх</w:t>
      </w:r>
      <w:r>
        <w:t xml:space="preserve"> </w:t>
      </w:r>
      <w:r w:rsidRPr="0094004E">
        <w:t>усвідомлювати</w:t>
      </w:r>
      <w:r>
        <w:t xml:space="preserve"> </w:t>
      </w:r>
      <w:r w:rsidRPr="0094004E">
        <w:t>свої</w:t>
      </w:r>
      <w:r>
        <w:t xml:space="preserve"> </w:t>
      </w:r>
      <w:r w:rsidRPr="0094004E">
        <w:t>цілі</w:t>
      </w:r>
      <w:r>
        <w:t xml:space="preserve"> </w:t>
      </w:r>
      <w:r w:rsidRPr="0094004E">
        <w:t>та</w:t>
      </w:r>
      <w:r>
        <w:t xml:space="preserve"> </w:t>
      </w:r>
      <w:r w:rsidRPr="0094004E">
        <w:t>діяти</w:t>
      </w:r>
      <w:r>
        <w:t xml:space="preserve"> </w:t>
      </w:r>
      <w:r w:rsidRPr="0094004E">
        <w:t>для</w:t>
      </w:r>
      <w:r>
        <w:t xml:space="preserve"> </w:t>
      </w:r>
      <w:r w:rsidRPr="0094004E">
        <w:t>їх</w:t>
      </w:r>
      <w:r>
        <w:t xml:space="preserve"> </w:t>
      </w:r>
      <w:r w:rsidRPr="0094004E">
        <w:t>досягнення</w:t>
      </w:r>
      <w:r>
        <w:t xml:space="preserve"> </w:t>
      </w:r>
      <w:r w:rsidRPr="00483235">
        <w:rPr>
          <w:lang w:val="ru-RU"/>
        </w:rPr>
        <w:t>[</w:t>
      </w:r>
      <w:r>
        <w:rPr>
          <w:lang w:val="ru-RU"/>
        </w:rPr>
        <w:t>39</w:t>
      </w:r>
      <w:r w:rsidRPr="00483235">
        <w:rPr>
          <w:lang w:val="ru-RU"/>
        </w:rPr>
        <w:t>]</w:t>
      </w:r>
      <w:r w:rsidRPr="0094004E">
        <w:t>.</w:t>
      </w:r>
    </w:p>
    <w:p w14:paraId="690B6010" w14:textId="77777777" w:rsidR="00BC625A" w:rsidRPr="0094004E" w:rsidRDefault="00BC625A" w:rsidP="00BC625A">
      <w:pPr>
        <w:spacing w:after="0" w:line="360" w:lineRule="auto"/>
        <w:ind w:firstLine="567"/>
        <w:jc w:val="both"/>
      </w:pPr>
      <w:r w:rsidRPr="0094004E">
        <w:t>Наполегливість</w:t>
      </w:r>
      <w:r>
        <w:t xml:space="preserve"> </w:t>
      </w:r>
      <w:r w:rsidRPr="0094004E">
        <w:t>є</w:t>
      </w:r>
      <w:r>
        <w:t xml:space="preserve"> </w:t>
      </w:r>
      <w:r w:rsidRPr="0094004E">
        <w:t>ключовою</w:t>
      </w:r>
      <w:r>
        <w:t xml:space="preserve"> </w:t>
      </w:r>
      <w:r w:rsidRPr="0094004E">
        <w:t>рисою</w:t>
      </w:r>
      <w:r>
        <w:t xml:space="preserve"> </w:t>
      </w:r>
      <w:r w:rsidRPr="0094004E">
        <w:t>мотивованих</w:t>
      </w:r>
      <w:r>
        <w:t xml:space="preserve"> </w:t>
      </w:r>
      <w:r w:rsidRPr="0094004E">
        <w:t>людей.</w:t>
      </w:r>
      <w:r>
        <w:t xml:space="preserve"> </w:t>
      </w:r>
      <w:r w:rsidRPr="0094004E">
        <w:t>Вони</w:t>
      </w:r>
      <w:r>
        <w:t xml:space="preserve"> </w:t>
      </w:r>
      <w:r w:rsidRPr="0094004E">
        <w:t>розглядають</w:t>
      </w:r>
      <w:r>
        <w:t xml:space="preserve"> </w:t>
      </w:r>
      <w:r w:rsidRPr="0094004E">
        <w:t>кожну</w:t>
      </w:r>
      <w:r>
        <w:t xml:space="preserve"> </w:t>
      </w:r>
      <w:r w:rsidRPr="0094004E">
        <w:t>перешкоду</w:t>
      </w:r>
      <w:r>
        <w:t xml:space="preserve"> </w:t>
      </w:r>
      <w:r w:rsidRPr="0094004E">
        <w:t>як</w:t>
      </w:r>
      <w:r>
        <w:t xml:space="preserve"> </w:t>
      </w:r>
      <w:r w:rsidRPr="0094004E">
        <w:t>тимчасову</w:t>
      </w:r>
      <w:r>
        <w:t xml:space="preserve"> </w:t>
      </w:r>
      <w:r w:rsidRPr="0094004E">
        <w:t>складність</w:t>
      </w:r>
      <w:r>
        <w:t xml:space="preserve"> </w:t>
      </w:r>
      <w:r w:rsidRPr="0094004E">
        <w:t>та</w:t>
      </w:r>
      <w:r>
        <w:t xml:space="preserve"> </w:t>
      </w:r>
      <w:r w:rsidRPr="0094004E">
        <w:t>керуються</w:t>
      </w:r>
      <w:r>
        <w:t xml:space="preserve"> </w:t>
      </w:r>
      <w:r w:rsidRPr="0094004E">
        <w:t>інтересом</w:t>
      </w:r>
      <w:r>
        <w:t xml:space="preserve"> </w:t>
      </w:r>
      <w:r w:rsidRPr="0094004E">
        <w:t>і</w:t>
      </w:r>
      <w:r>
        <w:t xml:space="preserve"> </w:t>
      </w:r>
      <w:r w:rsidRPr="0094004E">
        <w:t>очікуванням</w:t>
      </w:r>
      <w:r>
        <w:t xml:space="preserve"> </w:t>
      </w:r>
      <w:r w:rsidRPr="0094004E">
        <w:t>позитивного</w:t>
      </w:r>
      <w:r>
        <w:t xml:space="preserve"> </w:t>
      </w:r>
      <w:r w:rsidRPr="0094004E">
        <w:t>результату.</w:t>
      </w:r>
      <w:r>
        <w:t xml:space="preserve"> </w:t>
      </w:r>
      <w:r w:rsidRPr="0094004E">
        <w:t>Яскравість</w:t>
      </w:r>
      <w:r>
        <w:t xml:space="preserve"> – </w:t>
      </w:r>
      <w:r w:rsidRPr="0094004E">
        <w:t>ще</w:t>
      </w:r>
      <w:r>
        <w:t xml:space="preserve"> </w:t>
      </w:r>
      <w:r w:rsidRPr="0094004E">
        <w:t>одна</w:t>
      </w:r>
      <w:r>
        <w:t xml:space="preserve"> </w:t>
      </w:r>
      <w:r w:rsidRPr="0094004E">
        <w:t>характеристика</w:t>
      </w:r>
      <w:r>
        <w:t xml:space="preserve"> </w:t>
      </w:r>
      <w:r w:rsidRPr="0094004E">
        <w:t>мотивованих</w:t>
      </w:r>
      <w:r>
        <w:t xml:space="preserve"> </w:t>
      </w:r>
      <w:r w:rsidRPr="0094004E">
        <w:t>особистостей,</w:t>
      </w:r>
      <w:r>
        <w:t xml:space="preserve"> </w:t>
      </w:r>
      <w:r w:rsidRPr="0094004E">
        <w:t>які</w:t>
      </w:r>
      <w:r>
        <w:t xml:space="preserve"> </w:t>
      </w:r>
      <w:r w:rsidRPr="0094004E">
        <w:t>відчувають</w:t>
      </w:r>
      <w:r>
        <w:t xml:space="preserve"> </w:t>
      </w:r>
      <w:r w:rsidRPr="0094004E">
        <w:t>справжню</w:t>
      </w:r>
      <w:r>
        <w:t xml:space="preserve"> </w:t>
      </w:r>
      <w:r w:rsidRPr="0094004E">
        <w:t>радість</w:t>
      </w:r>
      <w:r>
        <w:t xml:space="preserve"> </w:t>
      </w:r>
      <w:r w:rsidRPr="0094004E">
        <w:t>від</w:t>
      </w:r>
      <w:r>
        <w:t xml:space="preserve"> </w:t>
      </w:r>
      <w:r w:rsidRPr="0094004E">
        <w:t>своїх</w:t>
      </w:r>
      <w:r>
        <w:t xml:space="preserve"> </w:t>
      </w:r>
      <w:r w:rsidRPr="0094004E">
        <w:t>дій</w:t>
      </w:r>
      <w:r>
        <w:t xml:space="preserve"> </w:t>
      </w:r>
      <w:r w:rsidRPr="0094004E">
        <w:t>у</w:t>
      </w:r>
      <w:r>
        <w:t xml:space="preserve"> </w:t>
      </w:r>
      <w:r w:rsidRPr="0094004E">
        <w:t>житті</w:t>
      </w:r>
      <w:r>
        <w:t xml:space="preserve"> </w:t>
      </w:r>
      <w:r w:rsidRPr="0094004E">
        <w:t>та</w:t>
      </w:r>
      <w:r>
        <w:t xml:space="preserve"> </w:t>
      </w:r>
      <w:r w:rsidRPr="0094004E">
        <w:t>досягнень.</w:t>
      </w:r>
    </w:p>
    <w:p w14:paraId="747131EE" w14:textId="77777777" w:rsidR="00BC625A" w:rsidRPr="0094004E" w:rsidRDefault="00BC625A" w:rsidP="00BC625A">
      <w:pPr>
        <w:spacing w:after="0" w:line="360" w:lineRule="auto"/>
        <w:ind w:firstLine="567"/>
        <w:jc w:val="both"/>
      </w:pPr>
      <w:r w:rsidRPr="0094004E">
        <w:t>Впевненість</w:t>
      </w:r>
      <w:r>
        <w:t xml:space="preserve"> – </w:t>
      </w:r>
      <w:r w:rsidRPr="0094004E">
        <w:t>ще</w:t>
      </w:r>
      <w:r>
        <w:t xml:space="preserve"> </w:t>
      </w:r>
      <w:r w:rsidRPr="0094004E">
        <w:t>одна</w:t>
      </w:r>
      <w:r>
        <w:t xml:space="preserve"> </w:t>
      </w:r>
      <w:r w:rsidRPr="0094004E">
        <w:t>важлива</w:t>
      </w:r>
      <w:r>
        <w:t xml:space="preserve"> </w:t>
      </w:r>
      <w:r w:rsidRPr="0094004E">
        <w:t>риса</w:t>
      </w:r>
      <w:r>
        <w:t xml:space="preserve"> </w:t>
      </w:r>
      <w:r w:rsidRPr="0094004E">
        <w:t>мотивованих</w:t>
      </w:r>
      <w:r>
        <w:t xml:space="preserve"> </w:t>
      </w:r>
      <w:r w:rsidRPr="0094004E">
        <w:t>особистостей.</w:t>
      </w:r>
      <w:r>
        <w:t xml:space="preserve"> </w:t>
      </w:r>
      <w:r w:rsidRPr="0094004E">
        <w:t>Вони</w:t>
      </w:r>
      <w:r>
        <w:t xml:space="preserve"> </w:t>
      </w:r>
      <w:r w:rsidRPr="0094004E">
        <w:t>усвідомлюють</w:t>
      </w:r>
      <w:r>
        <w:t xml:space="preserve"> </w:t>
      </w:r>
      <w:r w:rsidRPr="0094004E">
        <w:t>свої</w:t>
      </w:r>
      <w:r>
        <w:t xml:space="preserve"> </w:t>
      </w:r>
      <w:r w:rsidRPr="0094004E">
        <w:t>слабкі</w:t>
      </w:r>
      <w:r>
        <w:t xml:space="preserve"> </w:t>
      </w:r>
      <w:r w:rsidRPr="0094004E">
        <w:t>сторони,</w:t>
      </w:r>
      <w:r>
        <w:t xml:space="preserve"> </w:t>
      </w:r>
      <w:r w:rsidRPr="0094004E">
        <w:t>працюють</w:t>
      </w:r>
      <w:r>
        <w:t xml:space="preserve"> </w:t>
      </w:r>
      <w:r w:rsidRPr="0094004E">
        <w:t>над</w:t>
      </w:r>
      <w:r>
        <w:t xml:space="preserve"> </w:t>
      </w:r>
      <w:r w:rsidRPr="0094004E">
        <w:t>їх</w:t>
      </w:r>
      <w:r>
        <w:t xml:space="preserve"> </w:t>
      </w:r>
      <w:r w:rsidRPr="0094004E">
        <w:t>подоланням</w:t>
      </w:r>
      <w:r>
        <w:t xml:space="preserve"> </w:t>
      </w:r>
      <w:r w:rsidRPr="0094004E">
        <w:t>та</w:t>
      </w:r>
      <w:r>
        <w:t xml:space="preserve"> </w:t>
      </w:r>
      <w:r w:rsidRPr="0094004E">
        <w:t>розвитком</w:t>
      </w:r>
      <w:r>
        <w:t xml:space="preserve"> </w:t>
      </w:r>
      <w:r w:rsidRPr="0094004E">
        <w:t>своїх</w:t>
      </w:r>
      <w:r>
        <w:t xml:space="preserve"> </w:t>
      </w:r>
      <w:r w:rsidRPr="0094004E">
        <w:t>сильних</w:t>
      </w:r>
      <w:r>
        <w:t xml:space="preserve"> </w:t>
      </w:r>
      <w:r w:rsidRPr="0094004E">
        <w:t>сторін,</w:t>
      </w:r>
      <w:r>
        <w:t xml:space="preserve"> </w:t>
      </w:r>
      <w:r w:rsidRPr="0094004E">
        <w:t>що</w:t>
      </w:r>
      <w:r>
        <w:t xml:space="preserve"> </w:t>
      </w:r>
      <w:r w:rsidRPr="0094004E">
        <w:t>дає</w:t>
      </w:r>
      <w:r>
        <w:t xml:space="preserve"> </w:t>
      </w:r>
      <w:r w:rsidRPr="0094004E">
        <w:t>їм</w:t>
      </w:r>
      <w:r>
        <w:t xml:space="preserve"> </w:t>
      </w:r>
      <w:r w:rsidRPr="0094004E">
        <w:t>впевненість</w:t>
      </w:r>
      <w:r>
        <w:t xml:space="preserve"> </w:t>
      </w:r>
      <w:r w:rsidRPr="0094004E">
        <w:t>у</w:t>
      </w:r>
      <w:r>
        <w:t xml:space="preserve"> </w:t>
      </w:r>
      <w:r w:rsidRPr="0094004E">
        <w:t>досягненні</w:t>
      </w:r>
      <w:r>
        <w:t xml:space="preserve"> </w:t>
      </w:r>
      <w:r w:rsidRPr="0094004E">
        <w:t>цілей</w:t>
      </w:r>
      <w:r>
        <w:t xml:space="preserve"> </w:t>
      </w:r>
      <w:r w:rsidRPr="00483235">
        <w:t>[</w:t>
      </w:r>
      <w:r>
        <w:t>41</w:t>
      </w:r>
      <w:r w:rsidRPr="00483235">
        <w:t>]</w:t>
      </w:r>
      <w:r w:rsidRPr="0094004E">
        <w:t>.</w:t>
      </w:r>
    </w:p>
    <w:p w14:paraId="35957BC9" w14:textId="77777777" w:rsidR="00BC625A" w:rsidRDefault="00BC625A" w:rsidP="00BC625A">
      <w:pPr>
        <w:spacing w:after="0" w:line="360" w:lineRule="auto"/>
        <w:ind w:firstLine="567"/>
        <w:jc w:val="both"/>
      </w:pPr>
      <w:r w:rsidRPr="0094004E">
        <w:t>У</w:t>
      </w:r>
      <w:r>
        <w:t xml:space="preserve"> </w:t>
      </w:r>
      <w:r w:rsidRPr="0094004E">
        <w:t>психології</w:t>
      </w:r>
      <w:r>
        <w:t xml:space="preserve"> </w:t>
      </w:r>
      <w:r w:rsidRPr="0094004E">
        <w:t>людей</w:t>
      </w:r>
      <w:r>
        <w:t xml:space="preserve"> </w:t>
      </w:r>
      <w:r w:rsidRPr="0094004E">
        <w:t>часто</w:t>
      </w:r>
      <w:r>
        <w:t xml:space="preserve"> </w:t>
      </w:r>
      <w:r w:rsidRPr="0094004E">
        <w:t>поділяють</w:t>
      </w:r>
      <w:r>
        <w:t xml:space="preserve"> </w:t>
      </w:r>
      <w:r w:rsidRPr="0094004E">
        <w:t>відповідно</w:t>
      </w:r>
      <w:r>
        <w:t xml:space="preserve"> </w:t>
      </w:r>
      <w:r w:rsidRPr="0094004E">
        <w:t>до</w:t>
      </w:r>
      <w:r>
        <w:t xml:space="preserve"> </w:t>
      </w:r>
      <w:r w:rsidRPr="0094004E">
        <w:t>їхньої</w:t>
      </w:r>
      <w:r>
        <w:t xml:space="preserve"> </w:t>
      </w:r>
      <w:r w:rsidRPr="0094004E">
        <w:t>мотивації</w:t>
      </w:r>
      <w:r>
        <w:t xml:space="preserve"> </w:t>
      </w:r>
      <w:r w:rsidRPr="0094004E">
        <w:t>до</w:t>
      </w:r>
      <w:r>
        <w:t xml:space="preserve"> </w:t>
      </w:r>
      <w:r w:rsidRPr="0094004E">
        <w:t>успіху</w:t>
      </w:r>
      <w:r>
        <w:t xml:space="preserve"> </w:t>
      </w:r>
      <w:r w:rsidRPr="0094004E">
        <w:t>чи</w:t>
      </w:r>
      <w:r>
        <w:t xml:space="preserve"> </w:t>
      </w:r>
      <w:r w:rsidRPr="0094004E">
        <w:t>невдачі.</w:t>
      </w:r>
      <w:r>
        <w:t xml:space="preserve"> </w:t>
      </w:r>
      <w:r w:rsidRPr="0094004E">
        <w:t>Ті,</w:t>
      </w:r>
      <w:r>
        <w:t xml:space="preserve"> </w:t>
      </w:r>
      <w:r w:rsidRPr="0094004E">
        <w:t>хто</w:t>
      </w:r>
      <w:r>
        <w:t xml:space="preserve"> </w:t>
      </w:r>
      <w:r w:rsidRPr="0094004E">
        <w:t>дуже</w:t>
      </w:r>
      <w:r>
        <w:t xml:space="preserve"> </w:t>
      </w:r>
      <w:r w:rsidRPr="0094004E">
        <w:t>мотивовані</w:t>
      </w:r>
      <w:r>
        <w:t xml:space="preserve"> </w:t>
      </w:r>
      <w:r w:rsidRPr="0094004E">
        <w:t>на</w:t>
      </w:r>
      <w:r>
        <w:t xml:space="preserve"> </w:t>
      </w:r>
      <w:r w:rsidRPr="0094004E">
        <w:t>успіх,</w:t>
      </w:r>
      <w:r>
        <w:t xml:space="preserve"> </w:t>
      </w:r>
      <w:r w:rsidRPr="0094004E">
        <w:t>шукають</w:t>
      </w:r>
      <w:r>
        <w:t xml:space="preserve"> </w:t>
      </w:r>
      <w:r w:rsidRPr="0094004E">
        <w:t>способи</w:t>
      </w:r>
      <w:r>
        <w:t xml:space="preserve"> </w:t>
      </w:r>
      <w:r w:rsidRPr="0094004E">
        <w:t>відчути</w:t>
      </w:r>
      <w:r>
        <w:t xml:space="preserve"> </w:t>
      </w:r>
      <w:r w:rsidRPr="0094004E">
        <w:t>провину</w:t>
      </w:r>
      <w:r>
        <w:t xml:space="preserve"> </w:t>
      </w:r>
      <w:r w:rsidRPr="0094004E">
        <w:t>у</w:t>
      </w:r>
      <w:r>
        <w:t xml:space="preserve"> </w:t>
      </w:r>
      <w:r w:rsidRPr="0094004E">
        <w:t>випадку</w:t>
      </w:r>
      <w:r>
        <w:t xml:space="preserve"> </w:t>
      </w:r>
      <w:r w:rsidRPr="0094004E">
        <w:t>невдачі,</w:t>
      </w:r>
      <w:r>
        <w:t xml:space="preserve"> </w:t>
      </w:r>
      <w:r w:rsidRPr="0094004E">
        <w:t>тоді</w:t>
      </w:r>
      <w:r>
        <w:t xml:space="preserve"> </w:t>
      </w:r>
      <w:r w:rsidRPr="0094004E">
        <w:t>як</w:t>
      </w:r>
      <w:r>
        <w:t xml:space="preserve"> </w:t>
      </w:r>
      <w:r w:rsidRPr="0094004E">
        <w:t>ті,</w:t>
      </w:r>
      <w:r>
        <w:t xml:space="preserve"> </w:t>
      </w:r>
      <w:r w:rsidRPr="0094004E">
        <w:t>хто</w:t>
      </w:r>
      <w:r>
        <w:t xml:space="preserve"> </w:t>
      </w:r>
      <w:r w:rsidRPr="0094004E">
        <w:t>намагаються</w:t>
      </w:r>
      <w:r>
        <w:t xml:space="preserve"> </w:t>
      </w:r>
      <w:r w:rsidRPr="0094004E">
        <w:t>уникнути</w:t>
      </w:r>
      <w:r>
        <w:t xml:space="preserve"> </w:t>
      </w:r>
      <w:r w:rsidRPr="0094004E">
        <w:t>невдач,</w:t>
      </w:r>
      <w:r>
        <w:t xml:space="preserve"> </w:t>
      </w:r>
      <w:r w:rsidRPr="0094004E">
        <w:t>частіше</w:t>
      </w:r>
      <w:r>
        <w:t xml:space="preserve"> </w:t>
      </w:r>
      <w:r w:rsidRPr="0094004E">
        <w:t>бачать</w:t>
      </w:r>
      <w:r>
        <w:t xml:space="preserve"> </w:t>
      </w:r>
      <w:r w:rsidRPr="0094004E">
        <w:t>причину</w:t>
      </w:r>
      <w:r>
        <w:t xml:space="preserve"> </w:t>
      </w:r>
      <w:r w:rsidRPr="0094004E">
        <w:t>невдач</w:t>
      </w:r>
      <w:r>
        <w:t xml:space="preserve"> </w:t>
      </w:r>
      <w:r w:rsidRPr="0094004E">
        <w:t>у</w:t>
      </w:r>
      <w:r>
        <w:t xml:space="preserve"> </w:t>
      </w:r>
      <w:r w:rsidRPr="0094004E">
        <w:t>собі</w:t>
      </w:r>
      <w:r>
        <w:t xml:space="preserve"> </w:t>
      </w:r>
      <w:r w:rsidRPr="0094004E">
        <w:t>і</w:t>
      </w:r>
      <w:r>
        <w:t xml:space="preserve"> </w:t>
      </w:r>
      <w:r w:rsidRPr="0094004E">
        <w:t>постійно</w:t>
      </w:r>
      <w:r>
        <w:t xml:space="preserve"> </w:t>
      </w:r>
      <w:r w:rsidRPr="0094004E">
        <w:t>шукають</w:t>
      </w:r>
      <w:r>
        <w:t xml:space="preserve"> </w:t>
      </w:r>
      <w:r w:rsidRPr="0094004E">
        <w:t>можливості</w:t>
      </w:r>
      <w:r>
        <w:t xml:space="preserve"> </w:t>
      </w:r>
      <w:r w:rsidRPr="0094004E">
        <w:t>для</w:t>
      </w:r>
      <w:r>
        <w:t xml:space="preserve"> </w:t>
      </w:r>
      <w:r w:rsidRPr="0094004E">
        <w:t>покращення</w:t>
      </w:r>
      <w:r>
        <w:t xml:space="preserve"> </w:t>
      </w:r>
      <w:r w:rsidRPr="0094004E">
        <w:t>своєї</w:t>
      </w:r>
      <w:r>
        <w:t xml:space="preserve"> </w:t>
      </w:r>
      <w:r w:rsidRPr="0094004E">
        <w:t>діяльності.</w:t>
      </w:r>
    </w:p>
    <w:p w14:paraId="42BA9F77" w14:textId="77777777" w:rsidR="00BC625A" w:rsidRPr="00F16056" w:rsidRDefault="00BC625A" w:rsidP="00BC625A">
      <w:pPr>
        <w:spacing w:after="0" w:line="360" w:lineRule="auto"/>
        <w:ind w:firstLine="709"/>
        <w:jc w:val="both"/>
        <w:rPr>
          <w:rFonts w:eastAsia="Times New Roman"/>
          <w:lang w:eastAsia="uk-UA"/>
        </w:rPr>
      </w:pPr>
      <w:r w:rsidRPr="00F16056">
        <w:rPr>
          <w:rFonts w:eastAsia="Times New Roman"/>
          <w:lang w:eastAsia="uk-UA"/>
        </w:rPr>
        <w:t>Отже,</w:t>
      </w:r>
      <w:r>
        <w:rPr>
          <w:rFonts w:eastAsia="Times New Roman"/>
          <w:lang w:eastAsia="uk-UA"/>
        </w:rPr>
        <w:t xml:space="preserve"> </w:t>
      </w:r>
      <w:r w:rsidRPr="00F16056">
        <w:rPr>
          <w:rFonts w:eastAsia="Times New Roman"/>
          <w:lang w:eastAsia="uk-UA"/>
        </w:rPr>
        <w:t>як</w:t>
      </w:r>
      <w:r>
        <w:rPr>
          <w:rFonts w:eastAsia="Times New Roman"/>
          <w:lang w:eastAsia="uk-UA"/>
        </w:rPr>
        <w:t xml:space="preserve"> </w:t>
      </w:r>
      <w:r w:rsidRPr="00F16056">
        <w:rPr>
          <w:rFonts w:eastAsia="Times New Roman"/>
          <w:lang w:eastAsia="uk-UA"/>
        </w:rPr>
        <w:t>показує</w:t>
      </w:r>
      <w:r>
        <w:rPr>
          <w:rFonts w:eastAsia="Times New Roman"/>
          <w:lang w:eastAsia="uk-UA"/>
        </w:rPr>
        <w:t xml:space="preserve"> </w:t>
      </w:r>
      <w:r w:rsidRPr="00F16056">
        <w:rPr>
          <w:rFonts w:eastAsia="Times New Roman"/>
          <w:lang w:eastAsia="uk-UA"/>
        </w:rPr>
        <w:t>аналіз</w:t>
      </w:r>
      <w:r>
        <w:rPr>
          <w:rFonts w:eastAsia="Times New Roman"/>
          <w:lang w:eastAsia="uk-UA"/>
        </w:rPr>
        <w:t xml:space="preserve"> </w:t>
      </w:r>
      <w:r w:rsidRPr="00F16056">
        <w:rPr>
          <w:rFonts w:eastAsia="Times New Roman"/>
          <w:lang w:eastAsia="uk-UA"/>
        </w:rPr>
        <w:t>літератури,</w:t>
      </w:r>
      <w:r>
        <w:rPr>
          <w:rFonts w:eastAsia="Times New Roman"/>
          <w:lang w:eastAsia="uk-UA"/>
        </w:rPr>
        <w:t xml:space="preserve"> </w:t>
      </w:r>
      <w:r w:rsidRPr="00F16056">
        <w:rPr>
          <w:rFonts w:eastAsia="Times New Roman"/>
          <w:lang w:eastAsia="uk-UA"/>
        </w:rPr>
        <w:t>будь-яка</w:t>
      </w:r>
      <w:r>
        <w:rPr>
          <w:rFonts w:eastAsia="Times New Roman"/>
          <w:lang w:eastAsia="uk-UA"/>
        </w:rPr>
        <w:t xml:space="preserve"> </w:t>
      </w:r>
      <w:r w:rsidRPr="00F16056">
        <w:rPr>
          <w:rFonts w:eastAsia="Times New Roman"/>
          <w:lang w:eastAsia="uk-UA"/>
        </w:rPr>
        <w:t>діяльність</w:t>
      </w:r>
      <w:r>
        <w:rPr>
          <w:rFonts w:eastAsia="Times New Roman"/>
          <w:lang w:eastAsia="uk-UA"/>
        </w:rPr>
        <w:t xml:space="preserve"> </w:t>
      </w:r>
      <w:r w:rsidRPr="00F16056">
        <w:rPr>
          <w:rFonts w:eastAsia="Times New Roman"/>
          <w:lang w:eastAsia="uk-UA"/>
        </w:rPr>
        <w:t>і</w:t>
      </w:r>
      <w:r>
        <w:rPr>
          <w:rFonts w:eastAsia="Times New Roman"/>
          <w:lang w:eastAsia="uk-UA"/>
        </w:rPr>
        <w:t xml:space="preserve"> </w:t>
      </w:r>
      <w:r w:rsidRPr="00F16056">
        <w:rPr>
          <w:rFonts w:eastAsia="Times New Roman"/>
          <w:lang w:eastAsia="uk-UA"/>
        </w:rPr>
        <w:t>поведінка</w:t>
      </w:r>
      <w:r>
        <w:rPr>
          <w:rFonts w:eastAsia="Times New Roman"/>
          <w:lang w:eastAsia="uk-UA"/>
        </w:rPr>
        <w:t xml:space="preserve"> </w:t>
      </w:r>
      <w:r w:rsidRPr="00F16056">
        <w:rPr>
          <w:rFonts w:eastAsia="Times New Roman"/>
          <w:lang w:eastAsia="uk-UA"/>
        </w:rPr>
        <w:t>людини</w:t>
      </w:r>
      <w:r>
        <w:rPr>
          <w:rFonts w:eastAsia="Times New Roman"/>
          <w:lang w:eastAsia="uk-UA"/>
        </w:rPr>
        <w:t xml:space="preserve"> </w:t>
      </w:r>
      <w:r w:rsidRPr="00F16056">
        <w:rPr>
          <w:rFonts w:eastAsia="Times New Roman"/>
          <w:lang w:eastAsia="uk-UA"/>
        </w:rPr>
        <w:t>є</w:t>
      </w:r>
      <w:r>
        <w:rPr>
          <w:rFonts w:eastAsia="Times New Roman"/>
          <w:lang w:eastAsia="uk-UA"/>
        </w:rPr>
        <w:t xml:space="preserve"> </w:t>
      </w:r>
      <w:r w:rsidRPr="00F16056">
        <w:rPr>
          <w:rFonts w:eastAsia="Times New Roman"/>
          <w:lang w:eastAsia="uk-UA"/>
        </w:rPr>
        <w:t>полімотивованими,</w:t>
      </w:r>
      <w:r>
        <w:rPr>
          <w:rFonts w:eastAsia="Times New Roman"/>
          <w:lang w:eastAsia="uk-UA"/>
        </w:rPr>
        <w:t xml:space="preserve"> </w:t>
      </w:r>
      <w:r w:rsidRPr="00F16056">
        <w:rPr>
          <w:rFonts w:eastAsia="Times New Roman"/>
          <w:lang w:eastAsia="uk-UA"/>
        </w:rPr>
        <w:t>тобто</w:t>
      </w:r>
      <w:r>
        <w:rPr>
          <w:rFonts w:eastAsia="Times New Roman"/>
          <w:lang w:eastAsia="uk-UA"/>
        </w:rPr>
        <w:t xml:space="preserve"> </w:t>
      </w:r>
      <w:r w:rsidRPr="00F16056">
        <w:rPr>
          <w:rFonts w:eastAsia="Times New Roman"/>
          <w:lang w:eastAsia="uk-UA"/>
        </w:rPr>
        <w:t>стимулюються</w:t>
      </w:r>
      <w:r>
        <w:rPr>
          <w:rFonts w:eastAsia="Times New Roman"/>
          <w:lang w:eastAsia="uk-UA"/>
        </w:rPr>
        <w:t xml:space="preserve"> </w:t>
      </w:r>
      <w:r w:rsidRPr="00F16056">
        <w:rPr>
          <w:rFonts w:eastAsia="Times New Roman"/>
          <w:lang w:eastAsia="uk-UA"/>
        </w:rPr>
        <w:t>не</w:t>
      </w:r>
      <w:r>
        <w:rPr>
          <w:rFonts w:eastAsia="Times New Roman"/>
          <w:lang w:eastAsia="uk-UA"/>
        </w:rPr>
        <w:t xml:space="preserve"> </w:t>
      </w:r>
      <w:r w:rsidRPr="00F16056">
        <w:rPr>
          <w:rFonts w:eastAsia="Times New Roman"/>
          <w:lang w:eastAsia="uk-UA"/>
        </w:rPr>
        <w:t>одним,</w:t>
      </w:r>
      <w:r>
        <w:rPr>
          <w:rFonts w:eastAsia="Times New Roman"/>
          <w:lang w:eastAsia="uk-UA"/>
        </w:rPr>
        <w:t xml:space="preserve"> </w:t>
      </w:r>
      <w:r w:rsidRPr="00F16056">
        <w:rPr>
          <w:rFonts w:eastAsia="Times New Roman"/>
          <w:lang w:eastAsia="uk-UA"/>
        </w:rPr>
        <w:t>а</w:t>
      </w:r>
      <w:r>
        <w:rPr>
          <w:rFonts w:eastAsia="Times New Roman"/>
          <w:lang w:eastAsia="uk-UA"/>
        </w:rPr>
        <w:t xml:space="preserve"> </w:t>
      </w:r>
      <w:r w:rsidRPr="00F16056">
        <w:rPr>
          <w:rFonts w:eastAsia="Times New Roman"/>
          <w:lang w:eastAsia="uk-UA"/>
        </w:rPr>
        <w:t>багатьма</w:t>
      </w:r>
      <w:r>
        <w:rPr>
          <w:rFonts w:eastAsia="Times New Roman"/>
          <w:lang w:eastAsia="uk-UA"/>
        </w:rPr>
        <w:t xml:space="preserve"> </w:t>
      </w:r>
      <w:r w:rsidRPr="00F16056">
        <w:rPr>
          <w:rFonts w:eastAsia="Times New Roman"/>
          <w:lang w:eastAsia="uk-UA"/>
        </w:rPr>
        <w:t>мотивами.</w:t>
      </w:r>
      <w:r>
        <w:rPr>
          <w:rFonts w:eastAsia="Times New Roman"/>
          <w:lang w:eastAsia="uk-UA"/>
        </w:rPr>
        <w:t xml:space="preserve"> </w:t>
      </w:r>
      <w:r w:rsidRPr="00F16056">
        <w:rPr>
          <w:rFonts w:eastAsia="Times New Roman"/>
          <w:lang w:eastAsia="uk-UA"/>
        </w:rPr>
        <w:t>Полімотивованість</w:t>
      </w:r>
      <w:r>
        <w:rPr>
          <w:rFonts w:eastAsia="Times New Roman"/>
          <w:lang w:eastAsia="uk-UA"/>
        </w:rPr>
        <w:t xml:space="preserve"> </w:t>
      </w:r>
      <w:r w:rsidRPr="00F16056">
        <w:rPr>
          <w:rFonts w:eastAsia="Times New Roman"/>
          <w:lang w:eastAsia="uk-UA"/>
        </w:rPr>
        <w:t>обумовлена</w:t>
      </w:r>
      <w:r>
        <w:rPr>
          <w:rFonts w:eastAsia="Times New Roman"/>
          <w:lang w:eastAsia="uk-UA"/>
        </w:rPr>
        <w:t xml:space="preserve"> </w:t>
      </w:r>
      <w:r w:rsidRPr="00F16056">
        <w:rPr>
          <w:rFonts w:eastAsia="Times New Roman"/>
          <w:lang w:eastAsia="uk-UA"/>
        </w:rPr>
        <w:t>тим,</w:t>
      </w:r>
      <w:r>
        <w:rPr>
          <w:rFonts w:eastAsia="Times New Roman"/>
          <w:lang w:eastAsia="uk-UA"/>
        </w:rPr>
        <w:t xml:space="preserve"> </w:t>
      </w:r>
      <w:r w:rsidRPr="00F16056">
        <w:rPr>
          <w:rFonts w:eastAsia="Times New Roman"/>
          <w:lang w:eastAsia="uk-UA"/>
        </w:rPr>
        <w:t>що</w:t>
      </w:r>
      <w:r>
        <w:rPr>
          <w:rFonts w:eastAsia="Times New Roman"/>
          <w:lang w:eastAsia="uk-UA"/>
        </w:rPr>
        <w:t xml:space="preserve"> </w:t>
      </w:r>
      <w:r w:rsidRPr="00F16056">
        <w:rPr>
          <w:rFonts w:eastAsia="Times New Roman"/>
          <w:lang w:eastAsia="uk-UA"/>
        </w:rPr>
        <w:t>людські</w:t>
      </w:r>
      <w:r>
        <w:rPr>
          <w:rFonts w:eastAsia="Times New Roman"/>
          <w:lang w:eastAsia="uk-UA"/>
        </w:rPr>
        <w:t xml:space="preserve"> </w:t>
      </w:r>
      <w:r w:rsidRPr="00F16056">
        <w:rPr>
          <w:rFonts w:eastAsia="Times New Roman"/>
          <w:lang w:eastAsia="uk-UA"/>
        </w:rPr>
        <w:t>дії</w:t>
      </w:r>
      <w:r>
        <w:rPr>
          <w:rFonts w:eastAsia="Times New Roman"/>
          <w:lang w:eastAsia="uk-UA"/>
        </w:rPr>
        <w:t xml:space="preserve"> </w:t>
      </w:r>
      <w:r w:rsidRPr="00F16056">
        <w:rPr>
          <w:rFonts w:eastAsia="Times New Roman"/>
          <w:lang w:eastAsia="uk-UA"/>
        </w:rPr>
        <w:t>визначаються</w:t>
      </w:r>
      <w:r>
        <w:rPr>
          <w:rFonts w:eastAsia="Times New Roman"/>
          <w:lang w:eastAsia="uk-UA"/>
        </w:rPr>
        <w:t xml:space="preserve"> </w:t>
      </w:r>
      <w:r w:rsidRPr="00F16056">
        <w:rPr>
          <w:rFonts w:eastAsia="Times New Roman"/>
          <w:lang w:eastAsia="uk-UA"/>
        </w:rPr>
        <w:t>її</w:t>
      </w:r>
      <w:r>
        <w:rPr>
          <w:rFonts w:eastAsia="Times New Roman"/>
          <w:lang w:eastAsia="uk-UA"/>
        </w:rPr>
        <w:t xml:space="preserve"> </w:t>
      </w:r>
      <w:r w:rsidRPr="00F16056">
        <w:rPr>
          <w:rFonts w:eastAsia="Times New Roman"/>
          <w:lang w:eastAsia="uk-UA"/>
        </w:rPr>
        <w:t>ставленням</w:t>
      </w:r>
      <w:r>
        <w:rPr>
          <w:rFonts w:eastAsia="Times New Roman"/>
          <w:lang w:eastAsia="uk-UA"/>
        </w:rPr>
        <w:t xml:space="preserve"> </w:t>
      </w:r>
      <w:r w:rsidRPr="00F16056">
        <w:rPr>
          <w:rFonts w:eastAsia="Times New Roman"/>
          <w:lang w:eastAsia="uk-UA"/>
        </w:rPr>
        <w:t>до</w:t>
      </w:r>
      <w:r>
        <w:rPr>
          <w:rFonts w:eastAsia="Times New Roman"/>
          <w:lang w:eastAsia="uk-UA"/>
        </w:rPr>
        <w:t xml:space="preserve"> </w:t>
      </w:r>
      <w:r w:rsidRPr="00F16056">
        <w:rPr>
          <w:rFonts w:eastAsia="Times New Roman"/>
          <w:lang w:eastAsia="uk-UA"/>
        </w:rPr>
        <w:t>об’єктів</w:t>
      </w:r>
      <w:r>
        <w:rPr>
          <w:rFonts w:eastAsia="Times New Roman"/>
          <w:lang w:eastAsia="uk-UA"/>
        </w:rPr>
        <w:t xml:space="preserve"> </w:t>
      </w:r>
      <w:r w:rsidRPr="00F16056">
        <w:rPr>
          <w:rFonts w:eastAsia="Times New Roman"/>
          <w:lang w:eastAsia="uk-UA"/>
        </w:rPr>
        <w:t>навколишнього</w:t>
      </w:r>
      <w:r>
        <w:rPr>
          <w:rFonts w:eastAsia="Times New Roman"/>
          <w:lang w:eastAsia="uk-UA"/>
        </w:rPr>
        <w:t xml:space="preserve"> </w:t>
      </w:r>
      <w:r w:rsidRPr="00F16056">
        <w:rPr>
          <w:rFonts w:eastAsia="Times New Roman"/>
          <w:lang w:eastAsia="uk-UA"/>
        </w:rPr>
        <w:t>світу,</w:t>
      </w:r>
      <w:r>
        <w:rPr>
          <w:rFonts w:eastAsia="Times New Roman"/>
          <w:lang w:eastAsia="uk-UA"/>
        </w:rPr>
        <w:t xml:space="preserve"> </w:t>
      </w:r>
      <w:r w:rsidRPr="00F16056">
        <w:rPr>
          <w:rFonts w:eastAsia="Times New Roman"/>
          <w:lang w:eastAsia="uk-UA"/>
        </w:rPr>
        <w:t>до</w:t>
      </w:r>
      <w:r>
        <w:rPr>
          <w:rFonts w:eastAsia="Times New Roman"/>
          <w:lang w:eastAsia="uk-UA"/>
        </w:rPr>
        <w:t xml:space="preserve"> </w:t>
      </w:r>
      <w:r w:rsidRPr="00F16056">
        <w:rPr>
          <w:rFonts w:eastAsia="Times New Roman"/>
          <w:lang w:eastAsia="uk-UA"/>
        </w:rPr>
        <w:t>інших</w:t>
      </w:r>
      <w:r>
        <w:rPr>
          <w:rFonts w:eastAsia="Times New Roman"/>
          <w:lang w:eastAsia="uk-UA"/>
        </w:rPr>
        <w:t xml:space="preserve"> </w:t>
      </w:r>
      <w:r w:rsidRPr="00F16056">
        <w:rPr>
          <w:rFonts w:eastAsia="Times New Roman"/>
          <w:lang w:eastAsia="uk-UA"/>
        </w:rPr>
        <w:t>людей,</w:t>
      </w:r>
      <w:r>
        <w:rPr>
          <w:rFonts w:eastAsia="Times New Roman"/>
          <w:lang w:eastAsia="uk-UA"/>
        </w:rPr>
        <w:t xml:space="preserve"> </w:t>
      </w:r>
      <w:r w:rsidRPr="00F16056">
        <w:rPr>
          <w:rFonts w:eastAsia="Times New Roman"/>
          <w:lang w:eastAsia="uk-UA"/>
        </w:rPr>
        <w:t>до</w:t>
      </w:r>
      <w:r>
        <w:rPr>
          <w:rFonts w:eastAsia="Times New Roman"/>
          <w:lang w:eastAsia="uk-UA"/>
        </w:rPr>
        <w:t xml:space="preserve"> </w:t>
      </w:r>
      <w:r w:rsidRPr="00F16056">
        <w:rPr>
          <w:rFonts w:eastAsia="Times New Roman"/>
          <w:lang w:eastAsia="uk-UA"/>
        </w:rPr>
        <w:t>соціуму</w:t>
      </w:r>
      <w:r>
        <w:rPr>
          <w:rFonts w:eastAsia="Times New Roman"/>
          <w:lang w:eastAsia="uk-UA"/>
        </w:rPr>
        <w:t xml:space="preserve"> </w:t>
      </w:r>
      <w:r w:rsidRPr="00F16056">
        <w:rPr>
          <w:rFonts w:eastAsia="Times New Roman"/>
          <w:lang w:eastAsia="uk-UA"/>
        </w:rPr>
        <w:t>та</w:t>
      </w:r>
      <w:r>
        <w:rPr>
          <w:rFonts w:eastAsia="Times New Roman"/>
          <w:lang w:eastAsia="uk-UA"/>
        </w:rPr>
        <w:t xml:space="preserve"> </w:t>
      </w:r>
      <w:r w:rsidRPr="00F16056">
        <w:rPr>
          <w:rFonts w:eastAsia="Times New Roman"/>
          <w:lang w:eastAsia="uk-UA"/>
        </w:rPr>
        <w:t>до</w:t>
      </w:r>
      <w:r>
        <w:rPr>
          <w:rFonts w:eastAsia="Times New Roman"/>
          <w:lang w:eastAsia="uk-UA"/>
        </w:rPr>
        <w:t xml:space="preserve"> </w:t>
      </w:r>
      <w:r w:rsidRPr="00F16056">
        <w:rPr>
          <w:rFonts w:eastAsia="Times New Roman"/>
          <w:lang w:eastAsia="uk-UA"/>
        </w:rPr>
        <w:t>себе</w:t>
      </w:r>
      <w:r>
        <w:rPr>
          <w:rFonts w:eastAsia="Times New Roman"/>
          <w:lang w:eastAsia="uk-UA"/>
        </w:rPr>
        <w:t xml:space="preserve"> </w:t>
      </w:r>
      <w:r w:rsidRPr="00F16056">
        <w:rPr>
          <w:rFonts w:eastAsia="Times New Roman"/>
          <w:lang w:eastAsia="uk-UA"/>
        </w:rPr>
        <w:t>самої.</w:t>
      </w:r>
    </w:p>
    <w:p w14:paraId="0C848315" w14:textId="77777777" w:rsidR="00BC625A" w:rsidRPr="00F16056" w:rsidRDefault="00BC625A" w:rsidP="00BC625A">
      <w:pPr>
        <w:spacing w:after="0" w:line="360" w:lineRule="auto"/>
        <w:ind w:firstLine="709"/>
        <w:jc w:val="both"/>
        <w:rPr>
          <w:rFonts w:eastAsia="Times New Roman"/>
          <w:lang w:eastAsia="uk-UA"/>
        </w:rPr>
      </w:pPr>
      <w:r w:rsidRPr="00F16056">
        <w:rPr>
          <w:rFonts w:eastAsia="Times New Roman"/>
          <w:lang w:eastAsia="uk-UA"/>
        </w:rPr>
        <w:t>Дослідження</w:t>
      </w:r>
      <w:r>
        <w:rPr>
          <w:rFonts w:eastAsia="Times New Roman"/>
          <w:lang w:eastAsia="uk-UA"/>
        </w:rPr>
        <w:t xml:space="preserve"> </w:t>
      </w:r>
      <w:r w:rsidRPr="00F16056">
        <w:rPr>
          <w:rFonts w:eastAsia="Times New Roman"/>
          <w:lang w:eastAsia="uk-UA"/>
        </w:rPr>
        <w:t>літератури</w:t>
      </w:r>
      <w:r>
        <w:rPr>
          <w:rFonts w:eastAsia="Times New Roman"/>
          <w:lang w:eastAsia="uk-UA"/>
        </w:rPr>
        <w:t xml:space="preserve"> </w:t>
      </w:r>
      <w:r w:rsidRPr="00F16056">
        <w:rPr>
          <w:rFonts w:eastAsia="Times New Roman"/>
          <w:lang w:eastAsia="uk-UA"/>
        </w:rPr>
        <w:t>свідчить,</w:t>
      </w:r>
      <w:r>
        <w:rPr>
          <w:rFonts w:eastAsia="Times New Roman"/>
          <w:lang w:eastAsia="uk-UA"/>
        </w:rPr>
        <w:t xml:space="preserve"> </w:t>
      </w:r>
      <w:r w:rsidRPr="00F16056">
        <w:rPr>
          <w:rFonts w:eastAsia="Times New Roman"/>
          <w:lang w:eastAsia="uk-UA"/>
        </w:rPr>
        <w:t>що</w:t>
      </w:r>
      <w:r>
        <w:rPr>
          <w:rFonts w:eastAsia="Times New Roman"/>
          <w:lang w:eastAsia="uk-UA"/>
        </w:rPr>
        <w:t xml:space="preserve"> </w:t>
      </w:r>
      <w:r w:rsidRPr="00F16056">
        <w:rPr>
          <w:rFonts w:eastAsia="Times New Roman"/>
          <w:lang w:eastAsia="uk-UA"/>
        </w:rPr>
        <w:t>у</w:t>
      </w:r>
      <w:r>
        <w:rPr>
          <w:rFonts w:eastAsia="Times New Roman"/>
          <w:lang w:eastAsia="uk-UA"/>
        </w:rPr>
        <w:t xml:space="preserve"> </w:t>
      </w:r>
      <w:r w:rsidRPr="00F16056">
        <w:rPr>
          <w:rFonts w:eastAsia="Times New Roman"/>
          <w:lang w:eastAsia="uk-UA"/>
        </w:rPr>
        <w:t>сучасній</w:t>
      </w:r>
      <w:r>
        <w:rPr>
          <w:rFonts w:eastAsia="Times New Roman"/>
          <w:lang w:eastAsia="uk-UA"/>
        </w:rPr>
        <w:t xml:space="preserve"> </w:t>
      </w:r>
      <w:r w:rsidRPr="00F16056">
        <w:rPr>
          <w:rFonts w:eastAsia="Times New Roman"/>
          <w:lang w:eastAsia="uk-UA"/>
        </w:rPr>
        <w:t>психології</w:t>
      </w:r>
      <w:r>
        <w:rPr>
          <w:rFonts w:eastAsia="Times New Roman"/>
          <w:lang w:eastAsia="uk-UA"/>
        </w:rPr>
        <w:t xml:space="preserve"> </w:t>
      </w:r>
      <w:r w:rsidRPr="00F16056">
        <w:rPr>
          <w:rFonts w:eastAsia="Times New Roman"/>
          <w:lang w:eastAsia="uk-UA"/>
        </w:rPr>
        <w:t>немає</w:t>
      </w:r>
      <w:r>
        <w:rPr>
          <w:rFonts w:eastAsia="Times New Roman"/>
          <w:lang w:eastAsia="uk-UA"/>
        </w:rPr>
        <w:t xml:space="preserve"> </w:t>
      </w:r>
      <w:r w:rsidRPr="00F16056">
        <w:rPr>
          <w:rFonts w:eastAsia="Times New Roman"/>
          <w:lang w:eastAsia="uk-UA"/>
        </w:rPr>
        <w:t>єдиного</w:t>
      </w:r>
      <w:r>
        <w:rPr>
          <w:rFonts w:eastAsia="Times New Roman"/>
          <w:lang w:eastAsia="uk-UA"/>
        </w:rPr>
        <w:t xml:space="preserve"> </w:t>
      </w:r>
      <w:r w:rsidRPr="00F16056">
        <w:rPr>
          <w:rFonts w:eastAsia="Times New Roman"/>
          <w:lang w:eastAsia="uk-UA"/>
        </w:rPr>
        <w:t>погляду</w:t>
      </w:r>
      <w:r>
        <w:rPr>
          <w:rFonts w:eastAsia="Times New Roman"/>
          <w:lang w:eastAsia="uk-UA"/>
        </w:rPr>
        <w:t xml:space="preserve"> </w:t>
      </w:r>
      <w:r w:rsidRPr="00F16056">
        <w:rPr>
          <w:rFonts w:eastAsia="Times New Roman"/>
          <w:lang w:eastAsia="uk-UA"/>
        </w:rPr>
        <w:t>на</w:t>
      </w:r>
      <w:r>
        <w:rPr>
          <w:rFonts w:eastAsia="Times New Roman"/>
          <w:lang w:eastAsia="uk-UA"/>
        </w:rPr>
        <w:t xml:space="preserve"> </w:t>
      </w:r>
      <w:r w:rsidRPr="00F16056">
        <w:rPr>
          <w:rFonts w:eastAsia="Times New Roman"/>
          <w:lang w:eastAsia="uk-UA"/>
        </w:rPr>
        <w:t>визначення</w:t>
      </w:r>
      <w:r>
        <w:rPr>
          <w:rFonts w:eastAsia="Times New Roman"/>
          <w:lang w:eastAsia="uk-UA"/>
        </w:rPr>
        <w:t xml:space="preserve"> </w:t>
      </w:r>
      <w:r w:rsidRPr="00F16056">
        <w:rPr>
          <w:rFonts w:eastAsia="Times New Roman"/>
          <w:lang w:eastAsia="uk-UA"/>
        </w:rPr>
        <w:t>поняття</w:t>
      </w:r>
      <w:r>
        <w:rPr>
          <w:rFonts w:eastAsia="Times New Roman"/>
          <w:lang w:eastAsia="uk-UA"/>
        </w:rPr>
        <w:t xml:space="preserve"> </w:t>
      </w:r>
      <w:r w:rsidRPr="00F16056">
        <w:rPr>
          <w:rFonts w:eastAsia="Times New Roman"/>
          <w:lang w:eastAsia="uk-UA"/>
        </w:rPr>
        <w:t>мотивації.</w:t>
      </w:r>
      <w:r>
        <w:rPr>
          <w:rFonts w:eastAsia="Times New Roman"/>
          <w:lang w:eastAsia="uk-UA"/>
        </w:rPr>
        <w:t xml:space="preserve"> </w:t>
      </w:r>
      <w:r w:rsidRPr="00F16056">
        <w:rPr>
          <w:rFonts w:eastAsia="Times New Roman"/>
          <w:lang w:eastAsia="uk-UA"/>
        </w:rPr>
        <w:t>Мотивацію</w:t>
      </w:r>
      <w:r>
        <w:rPr>
          <w:rFonts w:eastAsia="Times New Roman"/>
          <w:lang w:eastAsia="uk-UA"/>
        </w:rPr>
        <w:t xml:space="preserve"> </w:t>
      </w:r>
      <w:r w:rsidRPr="00F16056">
        <w:rPr>
          <w:rFonts w:eastAsia="Times New Roman"/>
          <w:lang w:eastAsia="uk-UA"/>
        </w:rPr>
        <w:t>можна</w:t>
      </w:r>
      <w:r>
        <w:rPr>
          <w:rFonts w:eastAsia="Times New Roman"/>
          <w:lang w:eastAsia="uk-UA"/>
        </w:rPr>
        <w:t xml:space="preserve"> </w:t>
      </w:r>
      <w:r w:rsidRPr="00F16056">
        <w:rPr>
          <w:rFonts w:eastAsia="Times New Roman"/>
          <w:lang w:eastAsia="uk-UA"/>
        </w:rPr>
        <w:t>розуміти</w:t>
      </w:r>
      <w:r>
        <w:rPr>
          <w:rFonts w:eastAsia="Times New Roman"/>
          <w:lang w:eastAsia="uk-UA"/>
        </w:rPr>
        <w:t xml:space="preserve"> </w:t>
      </w:r>
      <w:r w:rsidRPr="00F16056">
        <w:rPr>
          <w:rFonts w:eastAsia="Times New Roman"/>
          <w:lang w:eastAsia="uk-UA"/>
        </w:rPr>
        <w:t>як</w:t>
      </w:r>
      <w:r>
        <w:rPr>
          <w:rFonts w:eastAsia="Times New Roman"/>
          <w:lang w:eastAsia="uk-UA"/>
        </w:rPr>
        <w:t xml:space="preserve"> </w:t>
      </w:r>
      <w:r w:rsidRPr="00F16056">
        <w:rPr>
          <w:rFonts w:eastAsia="Times New Roman"/>
          <w:lang w:eastAsia="uk-UA"/>
        </w:rPr>
        <w:t>набір</w:t>
      </w:r>
      <w:r>
        <w:rPr>
          <w:rFonts w:eastAsia="Times New Roman"/>
          <w:lang w:eastAsia="uk-UA"/>
        </w:rPr>
        <w:t xml:space="preserve"> </w:t>
      </w:r>
      <w:r w:rsidRPr="00F16056">
        <w:rPr>
          <w:rFonts w:eastAsia="Times New Roman"/>
          <w:lang w:eastAsia="uk-UA"/>
        </w:rPr>
        <w:t>різних</w:t>
      </w:r>
      <w:r>
        <w:rPr>
          <w:rFonts w:eastAsia="Times New Roman"/>
          <w:lang w:eastAsia="uk-UA"/>
        </w:rPr>
        <w:t xml:space="preserve"> </w:t>
      </w:r>
      <w:r w:rsidRPr="00F16056">
        <w:rPr>
          <w:rFonts w:eastAsia="Times New Roman"/>
          <w:lang w:eastAsia="uk-UA"/>
        </w:rPr>
        <w:t>психологічних</w:t>
      </w:r>
      <w:r>
        <w:rPr>
          <w:rFonts w:eastAsia="Times New Roman"/>
          <w:lang w:eastAsia="uk-UA"/>
        </w:rPr>
        <w:t xml:space="preserve"> </w:t>
      </w:r>
      <w:r w:rsidRPr="00F16056">
        <w:rPr>
          <w:rFonts w:eastAsia="Times New Roman"/>
          <w:lang w:eastAsia="uk-UA"/>
        </w:rPr>
        <w:t>феноменів:</w:t>
      </w:r>
      <w:r>
        <w:rPr>
          <w:rFonts w:eastAsia="Times New Roman"/>
          <w:lang w:eastAsia="uk-UA"/>
        </w:rPr>
        <w:t xml:space="preserve"> </w:t>
      </w:r>
      <w:r w:rsidRPr="00F16056">
        <w:rPr>
          <w:rFonts w:eastAsia="Times New Roman"/>
          <w:lang w:eastAsia="uk-UA"/>
        </w:rPr>
        <w:t>систему</w:t>
      </w:r>
      <w:r>
        <w:rPr>
          <w:rFonts w:eastAsia="Times New Roman"/>
          <w:lang w:eastAsia="uk-UA"/>
        </w:rPr>
        <w:t xml:space="preserve"> </w:t>
      </w:r>
      <w:r w:rsidRPr="00F16056">
        <w:rPr>
          <w:rFonts w:eastAsia="Times New Roman"/>
          <w:lang w:eastAsia="uk-UA"/>
        </w:rPr>
        <w:t>факторів</w:t>
      </w:r>
      <w:r>
        <w:rPr>
          <w:rFonts w:eastAsia="Times New Roman"/>
          <w:lang w:eastAsia="uk-UA"/>
        </w:rPr>
        <w:t xml:space="preserve"> </w:t>
      </w:r>
      <w:r w:rsidRPr="00F16056">
        <w:rPr>
          <w:rFonts w:eastAsia="Times New Roman"/>
          <w:lang w:eastAsia="uk-UA"/>
        </w:rPr>
        <w:t>чи</w:t>
      </w:r>
      <w:r>
        <w:rPr>
          <w:rFonts w:eastAsia="Times New Roman"/>
          <w:lang w:eastAsia="uk-UA"/>
        </w:rPr>
        <w:t xml:space="preserve"> </w:t>
      </w:r>
      <w:r w:rsidRPr="00F16056">
        <w:rPr>
          <w:rFonts w:eastAsia="Times New Roman"/>
          <w:lang w:eastAsia="uk-UA"/>
        </w:rPr>
        <w:t>сукупність</w:t>
      </w:r>
      <w:r>
        <w:rPr>
          <w:rFonts w:eastAsia="Times New Roman"/>
          <w:lang w:eastAsia="uk-UA"/>
        </w:rPr>
        <w:t xml:space="preserve"> </w:t>
      </w:r>
      <w:r w:rsidRPr="00F16056">
        <w:rPr>
          <w:rFonts w:eastAsia="Times New Roman"/>
          <w:lang w:eastAsia="uk-UA"/>
        </w:rPr>
        <w:lastRenderedPageBreak/>
        <w:t>причин,</w:t>
      </w:r>
      <w:r>
        <w:rPr>
          <w:rFonts w:eastAsia="Times New Roman"/>
          <w:lang w:eastAsia="uk-UA"/>
        </w:rPr>
        <w:t xml:space="preserve"> </w:t>
      </w:r>
      <w:r w:rsidRPr="00F16056">
        <w:rPr>
          <w:rFonts w:eastAsia="Times New Roman"/>
          <w:lang w:eastAsia="uk-UA"/>
        </w:rPr>
        <w:t>які</w:t>
      </w:r>
      <w:r>
        <w:rPr>
          <w:rFonts w:eastAsia="Times New Roman"/>
          <w:lang w:eastAsia="uk-UA"/>
        </w:rPr>
        <w:t xml:space="preserve"> </w:t>
      </w:r>
      <w:r w:rsidRPr="00F16056">
        <w:rPr>
          <w:rFonts w:eastAsia="Times New Roman"/>
          <w:lang w:eastAsia="uk-UA"/>
        </w:rPr>
        <w:t>спрямовують</w:t>
      </w:r>
      <w:r>
        <w:rPr>
          <w:rFonts w:eastAsia="Times New Roman"/>
          <w:lang w:eastAsia="uk-UA"/>
        </w:rPr>
        <w:t xml:space="preserve"> </w:t>
      </w:r>
      <w:r w:rsidRPr="00F16056">
        <w:rPr>
          <w:rFonts w:eastAsia="Times New Roman"/>
          <w:lang w:eastAsia="uk-UA"/>
        </w:rPr>
        <w:t>людину</w:t>
      </w:r>
      <w:r>
        <w:rPr>
          <w:rFonts w:eastAsia="Times New Roman"/>
          <w:lang w:eastAsia="uk-UA"/>
        </w:rPr>
        <w:t xml:space="preserve"> </w:t>
      </w:r>
      <w:r w:rsidRPr="00F16056">
        <w:rPr>
          <w:rFonts w:eastAsia="Times New Roman"/>
          <w:lang w:eastAsia="uk-UA"/>
        </w:rPr>
        <w:t>до</w:t>
      </w:r>
      <w:r>
        <w:rPr>
          <w:rFonts w:eastAsia="Times New Roman"/>
          <w:lang w:eastAsia="uk-UA"/>
        </w:rPr>
        <w:t xml:space="preserve"> </w:t>
      </w:r>
      <w:r w:rsidRPr="00F16056">
        <w:rPr>
          <w:rFonts w:eastAsia="Times New Roman"/>
          <w:lang w:eastAsia="uk-UA"/>
        </w:rPr>
        <w:t>виконання</w:t>
      </w:r>
      <w:r>
        <w:rPr>
          <w:rFonts w:eastAsia="Times New Roman"/>
          <w:lang w:eastAsia="uk-UA"/>
        </w:rPr>
        <w:t xml:space="preserve"> </w:t>
      </w:r>
      <w:r w:rsidRPr="00F16056">
        <w:rPr>
          <w:rFonts w:eastAsia="Times New Roman"/>
          <w:lang w:eastAsia="uk-UA"/>
        </w:rPr>
        <w:t>певних</w:t>
      </w:r>
      <w:r>
        <w:rPr>
          <w:rFonts w:eastAsia="Times New Roman"/>
          <w:lang w:eastAsia="uk-UA"/>
        </w:rPr>
        <w:t xml:space="preserve"> </w:t>
      </w:r>
      <w:r w:rsidRPr="00F16056">
        <w:rPr>
          <w:rFonts w:eastAsia="Times New Roman"/>
          <w:lang w:eastAsia="uk-UA"/>
        </w:rPr>
        <w:t>дій</w:t>
      </w:r>
      <w:r>
        <w:rPr>
          <w:rFonts w:eastAsia="Times New Roman"/>
          <w:lang w:eastAsia="uk-UA"/>
        </w:rPr>
        <w:t xml:space="preserve"> </w:t>
      </w:r>
      <w:r w:rsidRPr="00F16056">
        <w:rPr>
          <w:rFonts w:eastAsia="Times New Roman"/>
          <w:lang w:eastAsia="uk-UA"/>
        </w:rPr>
        <w:t>або</w:t>
      </w:r>
      <w:r>
        <w:rPr>
          <w:rFonts w:eastAsia="Times New Roman"/>
          <w:lang w:eastAsia="uk-UA"/>
        </w:rPr>
        <w:t xml:space="preserve"> </w:t>
      </w:r>
      <w:r w:rsidRPr="00F16056">
        <w:rPr>
          <w:rFonts w:eastAsia="Times New Roman"/>
          <w:lang w:eastAsia="uk-UA"/>
        </w:rPr>
        <w:t>бездіяльності,</w:t>
      </w:r>
      <w:r>
        <w:rPr>
          <w:rFonts w:eastAsia="Times New Roman"/>
          <w:lang w:eastAsia="uk-UA"/>
        </w:rPr>
        <w:t xml:space="preserve"> </w:t>
      </w:r>
      <w:r w:rsidRPr="00F16056">
        <w:rPr>
          <w:rFonts w:eastAsia="Times New Roman"/>
          <w:lang w:eastAsia="uk-UA"/>
        </w:rPr>
        <w:t>спонукають</w:t>
      </w:r>
      <w:r>
        <w:rPr>
          <w:rFonts w:eastAsia="Times New Roman"/>
          <w:lang w:eastAsia="uk-UA"/>
        </w:rPr>
        <w:t xml:space="preserve"> </w:t>
      </w:r>
      <w:r w:rsidRPr="00F16056">
        <w:rPr>
          <w:rFonts w:eastAsia="Times New Roman"/>
          <w:lang w:eastAsia="uk-UA"/>
        </w:rPr>
        <w:t>до</w:t>
      </w:r>
      <w:r>
        <w:rPr>
          <w:rFonts w:eastAsia="Times New Roman"/>
          <w:lang w:eastAsia="uk-UA"/>
        </w:rPr>
        <w:t xml:space="preserve"> </w:t>
      </w:r>
      <w:r w:rsidRPr="00F16056">
        <w:rPr>
          <w:rFonts w:eastAsia="Times New Roman"/>
          <w:lang w:eastAsia="uk-UA"/>
        </w:rPr>
        <w:t>активності;</w:t>
      </w:r>
      <w:r>
        <w:rPr>
          <w:rFonts w:eastAsia="Times New Roman"/>
          <w:lang w:eastAsia="uk-UA"/>
        </w:rPr>
        <w:t xml:space="preserve"> </w:t>
      </w:r>
      <w:r w:rsidRPr="00F16056">
        <w:rPr>
          <w:rFonts w:eastAsia="Times New Roman"/>
          <w:lang w:eastAsia="uk-UA"/>
        </w:rPr>
        <w:t>свідоме</w:t>
      </w:r>
      <w:r>
        <w:rPr>
          <w:rFonts w:eastAsia="Times New Roman"/>
          <w:lang w:eastAsia="uk-UA"/>
        </w:rPr>
        <w:t xml:space="preserve"> </w:t>
      </w:r>
      <w:r w:rsidRPr="00F16056">
        <w:rPr>
          <w:rFonts w:eastAsia="Times New Roman"/>
          <w:lang w:eastAsia="uk-UA"/>
        </w:rPr>
        <w:t>використання</w:t>
      </w:r>
      <w:r>
        <w:rPr>
          <w:rFonts w:eastAsia="Times New Roman"/>
          <w:lang w:eastAsia="uk-UA"/>
        </w:rPr>
        <w:t xml:space="preserve"> </w:t>
      </w:r>
      <w:r w:rsidRPr="00F16056">
        <w:rPr>
          <w:rFonts w:eastAsia="Times New Roman"/>
          <w:lang w:eastAsia="uk-UA"/>
        </w:rPr>
        <w:t>комплексу</w:t>
      </w:r>
      <w:r>
        <w:rPr>
          <w:rFonts w:eastAsia="Times New Roman"/>
          <w:lang w:eastAsia="uk-UA"/>
        </w:rPr>
        <w:t xml:space="preserve"> </w:t>
      </w:r>
      <w:r w:rsidRPr="00F16056">
        <w:rPr>
          <w:rFonts w:eastAsia="Times New Roman"/>
          <w:lang w:eastAsia="uk-UA"/>
        </w:rPr>
        <w:t>стимулів,</w:t>
      </w:r>
      <w:r>
        <w:rPr>
          <w:rFonts w:eastAsia="Times New Roman"/>
          <w:lang w:eastAsia="uk-UA"/>
        </w:rPr>
        <w:t xml:space="preserve"> </w:t>
      </w:r>
      <w:r w:rsidRPr="00F16056">
        <w:rPr>
          <w:rFonts w:eastAsia="Times New Roman"/>
          <w:lang w:eastAsia="uk-UA"/>
        </w:rPr>
        <w:t>що</w:t>
      </w:r>
      <w:r>
        <w:rPr>
          <w:rFonts w:eastAsia="Times New Roman"/>
          <w:lang w:eastAsia="uk-UA"/>
        </w:rPr>
        <w:t xml:space="preserve"> </w:t>
      </w:r>
      <w:r w:rsidRPr="00F16056">
        <w:rPr>
          <w:rFonts w:eastAsia="Times New Roman"/>
          <w:lang w:eastAsia="uk-UA"/>
        </w:rPr>
        <w:t>сприяють</w:t>
      </w:r>
      <w:r>
        <w:rPr>
          <w:rFonts w:eastAsia="Times New Roman"/>
          <w:lang w:eastAsia="uk-UA"/>
        </w:rPr>
        <w:t xml:space="preserve"> </w:t>
      </w:r>
      <w:r w:rsidRPr="00F16056">
        <w:rPr>
          <w:rFonts w:eastAsia="Times New Roman"/>
          <w:lang w:eastAsia="uk-UA"/>
        </w:rPr>
        <w:t>активізації</w:t>
      </w:r>
      <w:r>
        <w:rPr>
          <w:rFonts w:eastAsia="Times New Roman"/>
          <w:lang w:eastAsia="uk-UA"/>
        </w:rPr>
        <w:t xml:space="preserve"> </w:t>
      </w:r>
      <w:r w:rsidRPr="00F16056">
        <w:rPr>
          <w:rFonts w:eastAsia="Times New Roman"/>
          <w:lang w:eastAsia="uk-UA"/>
        </w:rPr>
        <w:t>діяльності;</w:t>
      </w:r>
      <w:r>
        <w:rPr>
          <w:rFonts w:eastAsia="Times New Roman"/>
          <w:lang w:eastAsia="uk-UA"/>
        </w:rPr>
        <w:t xml:space="preserve"> </w:t>
      </w:r>
      <w:r w:rsidRPr="00F16056">
        <w:rPr>
          <w:rFonts w:eastAsia="Times New Roman"/>
          <w:lang w:eastAsia="uk-UA"/>
        </w:rPr>
        <w:t>процес</w:t>
      </w:r>
      <w:r>
        <w:rPr>
          <w:rFonts w:eastAsia="Times New Roman"/>
          <w:lang w:eastAsia="uk-UA"/>
        </w:rPr>
        <w:t xml:space="preserve"> </w:t>
      </w:r>
      <w:r w:rsidRPr="00F16056">
        <w:rPr>
          <w:rFonts w:eastAsia="Times New Roman"/>
          <w:lang w:eastAsia="uk-UA"/>
        </w:rPr>
        <w:t>розгортання</w:t>
      </w:r>
      <w:r>
        <w:rPr>
          <w:rFonts w:eastAsia="Times New Roman"/>
          <w:lang w:eastAsia="uk-UA"/>
        </w:rPr>
        <w:t xml:space="preserve"> </w:t>
      </w:r>
      <w:r w:rsidRPr="00F16056">
        <w:rPr>
          <w:rFonts w:eastAsia="Times New Roman"/>
          <w:lang w:eastAsia="uk-UA"/>
        </w:rPr>
        <w:t>системи</w:t>
      </w:r>
      <w:r>
        <w:rPr>
          <w:rFonts w:eastAsia="Times New Roman"/>
          <w:lang w:eastAsia="uk-UA"/>
        </w:rPr>
        <w:t xml:space="preserve"> </w:t>
      </w:r>
      <w:r w:rsidRPr="00F16056">
        <w:rPr>
          <w:rFonts w:eastAsia="Times New Roman"/>
          <w:lang w:eastAsia="uk-UA"/>
        </w:rPr>
        <w:t>стимулів,</w:t>
      </w:r>
      <w:r>
        <w:rPr>
          <w:rFonts w:eastAsia="Times New Roman"/>
          <w:lang w:eastAsia="uk-UA"/>
        </w:rPr>
        <w:t xml:space="preserve"> </w:t>
      </w:r>
      <w:r w:rsidRPr="00F16056">
        <w:rPr>
          <w:rFonts w:eastAsia="Times New Roman"/>
          <w:lang w:eastAsia="uk-UA"/>
        </w:rPr>
        <w:t>який</w:t>
      </w:r>
      <w:r>
        <w:rPr>
          <w:rFonts w:eastAsia="Times New Roman"/>
          <w:lang w:eastAsia="uk-UA"/>
        </w:rPr>
        <w:t xml:space="preserve"> </w:t>
      </w:r>
      <w:r w:rsidRPr="00F16056">
        <w:rPr>
          <w:rFonts w:eastAsia="Times New Roman"/>
          <w:lang w:eastAsia="uk-UA"/>
        </w:rPr>
        <w:t>безпосередньо</w:t>
      </w:r>
      <w:r>
        <w:rPr>
          <w:rFonts w:eastAsia="Times New Roman"/>
          <w:lang w:eastAsia="uk-UA"/>
        </w:rPr>
        <w:t xml:space="preserve"> </w:t>
      </w:r>
      <w:r w:rsidRPr="00F16056">
        <w:rPr>
          <w:rFonts w:eastAsia="Times New Roman"/>
          <w:lang w:eastAsia="uk-UA"/>
        </w:rPr>
        <w:t>відбувається</w:t>
      </w:r>
      <w:r>
        <w:rPr>
          <w:rFonts w:eastAsia="Times New Roman"/>
          <w:lang w:eastAsia="uk-UA"/>
        </w:rPr>
        <w:t xml:space="preserve"> </w:t>
      </w:r>
      <w:r w:rsidRPr="00F16056">
        <w:rPr>
          <w:rFonts w:eastAsia="Times New Roman"/>
          <w:lang w:eastAsia="uk-UA"/>
        </w:rPr>
        <w:t>в</w:t>
      </w:r>
      <w:r>
        <w:rPr>
          <w:rFonts w:eastAsia="Times New Roman"/>
          <w:lang w:eastAsia="uk-UA"/>
        </w:rPr>
        <w:t xml:space="preserve"> </w:t>
      </w:r>
      <w:r w:rsidRPr="00F16056">
        <w:rPr>
          <w:rFonts w:eastAsia="Times New Roman"/>
          <w:lang w:eastAsia="uk-UA"/>
        </w:rPr>
        <w:t>структурі</w:t>
      </w:r>
      <w:r>
        <w:rPr>
          <w:rFonts w:eastAsia="Times New Roman"/>
          <w:lang w:eastAsia="uk-UA"/>
        </w:rPr>
        <w:t xml:space="preserve"> </w:t>
      </w:r>
      <w:r w:rsidRPr="00F16056">
        <w:rPr>
          <w:rFonts w:eastAsia="Times New Roman"/>
          <w:lang w:eastAsia="uk-UA"/>
        </w:rPr>
        <w:t>певної</w:t>
      </w:r>
      <w:r>
        <w:rPr>
          <w:rFonts w:eastAsia="Times New Roman"/>
          <w:lang w:eastAsia="uk-UA"/>
        </w:rPr>
        <w:t xml:space="preserve"> </w:t>
      </w:r>
      <w:r w:rsidRPr="00F16056">
        <w:rPr>
          <w:rFonts w:eastAsia="Times New Roman"/>
          <w:lang w:eastAsia="uk-UA"/>
        </w:rPr>
        <w:t>діяльності.</w:t>
      </w:r>
    </w:p>
    <w:p w14:paraId="52A570DA" w14:textId="77777777" w:rsidR="00BC625A" w:rsidRPr="00F16056" w:rsidRDefault="00BC625A" w:rsidP="00BC625A">
      <w:pPr>
        <w:spacing w:after="0" w:line="360" w:lineRule="auto"/>
        <w:ind w:firstLine="709"/>
        <w:jc w:val="both"/>
        <w:rPr>
          <w:rFonts w:eastAsia="Times New Roman"/>
          <w:lang w:eastAsia="uk-UA"/>
        </w:rPr>
      </w:pPr>
      <w:r w:rsidRPr="00F16056">
        <w:rPr>
          <w:rFonts w:eastAsia="Times New Roman"/>
          <w:lang w:eastAsia="uk-UA"/>
        </w:rPr>
        <w:t>На</w:t>
      </w:r>
      <w:r>
        <w:rPr>
          <w:rFonts w:eastAsia="Times New Roman"/>
          <w:lang w:eastAsia="uk-UA"/>
        </w:rPr>
        <w:t xml:space="preserve"> </w:t>
      </w:r>
      <w:r w:rsidRPr="00F16056">
        <w:rPr>
          <w:rFonts w:eastAsia="Times New Roman"/>
          <w:lang w:eastAsia="uk-UA"/>
        </w:rPr>
        <w:t>нашу</w:t>
      </w:r>
      <w:r>
        <w:rPr>
          <w:rFonts w:eastAsia="Times New Roman"/>
          <w:lang w:eastAsia="uk-UA"/>
        </w:rPr>
        <w:t xml:space="preserve"> </w:t>
      </w:r>
      <w:r w:rsidRPr="00F16056">
        <w:rPr>
          <w:rFonts w:eastAsia="Times New Roman"/>
          <w:lang w:eastAsia="uk-UA"/>
        </w:rPr>
        <w:t>думку,</w:t>
      </w:r>
      <w:r>
        <w:rPr>
          <w:rFonts w:eastAsia="Times New Roman"/>
          <w:lang w:eastAsia="uk-UA"/>
        </w:rPr>
        <w:t xml:space="preserve"> </w:t>
      </w:r>
      <w:r w:rsidRPr="00F16056">
        <w:rPr>
          <w:rFonts w:eastAsia="Times New Roman"/>
          <w:lang w:eastAsia="uk-UA"/>
        </w:rPr>
        <w:t>відсутність</w:t>
      </w:r>
      <w:r>
        <w:rPr>
          <w:rFonts w:eastAsia="Times New Roman"/>
          <w:lang w:eastAsia="uk-UA"/>
        </w:rPr>
        <w:t xml:space="preserve"> </w:t>
      </w:r>
      <w:r w:rsidRPr="00F16056">
        <w:rPr>
          <w:rFonts w:eastAsia="Times New Roman"/>
          <w:lang w:eastAsia="uk-UA"/>
        </w:rPr>
        <w:t>єдиного</w:t>
      </w:r>
      <w:r>
        <w:rPr>
          <w:rFonts w:eastAsia="Times New Roman"/>
          <w:lang w:eastAsia="uk-UA"/>
        </w:rPr>
        <w:t xml:space="preserve"> </w:t>
      </w:r>
      <w:r w:rsidRPr="00F16056">
        <w:rPr>
          <w:rFonts w:eastAsia="Times New Roman"/>
          <w:lang w:eastAsia="uk-UA"/>
        </w:rPr>
        <w:t>визначення</w:t>
      </w:r>
      <w:r>
        <w:rPr>
          <w:rFonts w:eastAsia="Times New Roman"/>
          <w:lang w:eastAsia="uk-UA"/>
        </w:rPr>
        <w:t xml:space="preserve"> </w:t>
      </w:r>
      <w:r w:rsidRPr="00F16056">
        <w:rPr>
          <w:rFonts w:eastAsia="Times New Roman"/>
          <w:lang w:eastAsia="uk-UA"/>
        </w:rPr>
        <w:t>мотивації</w:t>
      </w:r>
      <w:r>
        <w:rPr>
          <w:rFonts w:eastAsia="Times New Roman"/>
          <w:lang w:eastAsia="uk-UA"/>
        </w:rPr>
        <w:t xml:space="preserve"> </w:t>
      </w:r>
      <w:r w:rsidRPr="00F16056">
        <w:rPr>
          <w:rFonts w:eastAsia="Times New Roman"/>
          <w:lang w:eastAsia="uk-UA"/>
        </w:rPr>
        <w:t>свідчить</w:t>
      </w:r>
      <w:r>
        <w:rPr>
          <w:rFonts w:eastAsia="Times New Roman"/>
          <w:lang w:eastAsia="uk-UA"/>
        </w:rPr>
        <w:t xml:space="preserve"> </w:t>
      </w:r>
      <w:r w:rsidRPr="00F16056">
        <w:rPr>
          <w:rFonts w:eastAsia="Times New Roman"/>
          <w:lang w:eastAsia="uk-UA"/>
        </w:rPr>
        <w:t>про</w:t>
      </w:r>
      <w:r>
        <w:rPr>
          <w:rFonts w:eastAsia="Times New Roman"/>
          <w:lang w:eastAsia="uk-UA"/>
        </w:rPr>
        <w:t xml:space="preserve"> </w:t>
      </w:r>
      <w:r w:rsidRPr="00F16056">
        <w:rPr>
          <w:rFonts w:eastAsia="Times New Roman"/>
          <w:lang w:eastAsia="uk-UA"/>
        </w:rPr>
        <w:t>різноманітність</w:t>
      </w:r>
      <w:r>
        <w:rPr>
          <w:rFonts w:eastAsia="Times New Roman"/>
          <w:lang w:eastAsia="uk-UA"/>
        </w:rPr>
        <w:t xml:space="preserve"> </w:t>
      </w:r>
      <w:r w:rsidRPr="00F16056">
        <w:rPr>
          <w:rFonts w:eastAsia="Times New Roman"/>
          <w:lang w:eastAsia="uk-UA"/>
        </w:rPr>
        <w:t>аспектів</w:t>
      </w:r>
      <w:r>
        <w:rPr>
          <w:rFonts w:eastAsia="Times New Roman"/>
          <w:lang w:eastAsia="uk-UA"/>
        </w:rPr>
        <w:t xml:space="preserve"> </w:t>
      </w:r>
      <w:r w:rsidRPr="00F16056">
        <w:rPr>
          <w:rFonts w:eastAsia="Times New Roman"/>
          <w:lang w:eastAsia="uk-UA"/>
        </w:rPr>
        <w:t>цього</w:t>
      </w:r>
      <w:r>
        <w:rPr>
          <w:rFonts w:eastAsia="Times New Roman"/>
          <w:lang w:eastAsia="uk-UA"/>
        </w:rPr>
        <w:t xml:space="preserve"> </w:t>
      </w:r>
      <w:r w:rsidRPr="00F16056">
        <w:rPr>
          <w:rFonts w:eastAsia="Times New Roman"/>
          <w:lang w:eastAsia="uk-UA"/>
        </w:rPr>
        <w:t>питання,</w:t>
      </w:r>
      <w:r>
        <w:rPr>
          <w:rFonts w:eastAsia="Times New Roman"/>
          <w:lang w:eastAsia="uk-UA"/>
        </w:rPr>
        <w:t xml:space="preserve"> </w:t>
      </w:r>
      <w:r w:rsidRPr="00F16056">
        <w:rPr>
          <w:rFonts w:eastAsia="Times New Roman"/>
          <w:lang w:eastAsia="uk-UA"/>
        </w:rPr>
        <w:t>а</w:t>
      </w:r>
      <w:r>
        <w:rPr>
          <w:rFonts w:eastAsia="Times New Roman"/>
          <w:lang w:eastAsia="uk-UA"/>
        </w:rPr>
        <w:t xml:space="preserve"> </w:t>
      </w:r>
      <w:r w:rsidRPr="00F16056">
        <w:rPr>
          <w:rFonts w:eastAsia="Times New Roman"/>
          <w:lang w:eastAsia="uk-UA"/>
        </w:rPr>
        <w:t>також</w:t>
      </w:r>
      <w:r>
        <w:rPr>
          <w:rFonts w:eastAsia="Times New Roman"/>
          <w:lang w:eastAsia="uk-UA"/>
        </w:rPr>
        <w:t xml:space="preserve"> </w:t>
      </w:r>
      <w:r w:rsidRPr="00F16056">
        <w:rPr>
          <w:rFonts w:eastAsia="Times New Roman"/>
          <w:lang w:eastAsia="uk-UA"/>
        </w:rPr>
        <w:t>про</w:t>
      </w:r>
      <w:r>
        <w:rPr>
          <w:rFonts w:eastAsia="Times New Roman"/>
          <w:lang w:eastAsia="uk-UA"/>
        </w:rPr>
        <w:t xml:space="preserve"> </w:t>
      </w:r>
      <w:r w:rsidRPr="00F16056">
        <w:rPr>
          <w:rFonts w:eastAsia="Times New Roman"/>
          <w:lang w:eastAsia="uk-UA"/>
        </w:rPr>
        <w:t>багатогранність</w:t>
      </w:r>
      <w:r>
        <w:rPr>
          <w:rFonts w:eastAsia="Times New Roman"/>
          <w:lang w:eastAsia="uk-UA"/>
        </w:rPr>
        <w:t xml:space="preserve"> </w:t>
      </w:r>
      <w:r w:rsidRPr="00F16056">
        <w:rPr>
          <w:rFonts w:eastAsia="Times New Roman"/>
          <w:lang w:eastAsia="uk-UA"/>
        </w:rPr>
        <w:t>і</w:t>
      </w:r>
      <w:r>
        <w:rPr>
          <w:rFonts w:eastAsia="Times New Roman"/>
          <w:lang w:eastAsia="uk-UA"/>
        </w:rPr>
        <w:t xml:space="preserve"> </w:t>
      </w:r>
      <w:r w:rsidRPr="00F16056">
        <w:rPr>
          <w:rFonts w:eastAsia="Times New Roman"/>
          <w:lang w:eastAsia="uk-UA"/>
        </w:rPr>
        <w:t>складність</w:t>
      </w:r>
      <w:r>
        <w:rPr>
          <w:rFonts w:eastAsia="Times New Roman"/>
          <w:lang w:eastAsia="uk-UA"/>
        </w:rPr>
        <w:t xml:space="preserve"> </w:t>
      </w:r>
      <w:r w:rsidRPr="00F16056">
        <w:rPr>
          <w:rFonts w:eastAsia="Times New Roman"/>
          <w:lang w:eastAsia="uk-UA"/>
        </w:rPr>
        <w:t>самого</w:t>
      </w:r>
      <w:r>
        <w:rPr>
          <w:rFonts w:eastAsia="Times New Roman"/>
          <w:lang w:eastAsia="uk-UA"/>
        </w:rPr>
        <w:t xml:space="preserve"> </w:t>
      </w:r>
      <w:r w:rsidRPr="00F16056">
        <w:rPr>
          <w:rFonts w:eastAsia="Times New Roman"/>
          <w:lang w:eastAsia="uk-UA"/>
        </w:rPr>
        <w:t>феномену</w:t>
      </w:r>
      <w:r>
        <w:rPr>
          <w:rFonts w:eastAsia="Times New Roman"/>
          <w:lang w:eastAsia="uk-UA"/>
        </w:rPr>
        <w:t xml:space="preserve"> </w:t>
      </w:r>
      <w:r w:rsidRPr="00F16056">
        <w:rPr>
          <w:rFonts w:eastAsia="Times New Roman"/>
          <w:lang w:eastAsia="uk-UA"/>
        </w:rPr>
        <w:t>мотивації.</w:t>
      </w:r>
    </w:p>
    <w:p w14:paraId="2FE74C30" w14:textId="77777777" w:rsidR="00BC625A" w:rsidRPr="00F16056" w:rsidRDefault="00BC625A" w:rsidP="00BC625A">
      <w:pPr>
        <w:spacing w:after="0" w:line="360" w:lineRule="auto"/>
        <w:ind w:firstLine="709"/>
        <w:jc w:val="both"/>
        <w:rPr>
          <w:rFonts w:eastAsia="Times New Roman"/>
          <w:lang w:eastAsia="uk-UA"/>
        </w:rPr>
      </w:pPr>
      <w:r w:rsidRPr="00F16056">
        <w:rPr>
          <w:rFonts w:eastAsia="Times New Roman"/>
          <w:lang w:eastAsia="uk-UA"/>
        </w:rPr>
        <w:t>У</w:t>
      </w:r>
      <w:r>
        <w:rPr>
          <w:rFonts w:eastAsia="Times New Roman"/>
          <w:lang w:eastAsia="uk-UA"/>
        </w:rPr>
        <w:t xml:space="preserve"> </w:t>
      </w:r>
      <w:r w:rsidRPr="00F16056">
        <w:rPr>
          <w:rFonts w:eastAsia="Times New Roman"/>
          <w:lang w:eastAsia="uk-UA"/>
        </w:rPr>
        <w:t>педагогіці</w:t>
      </w:r>
      <w:r>
        <w:rPr>
          <w:rFonts w:eastAsia="Times New Roman"/>
          <w:lang w:eastAsia="uk-UA"/>
        </w:rPr>
        <w:t xml:space="preserve"> </w:t>
      </w:r>
      <w:r w:rsidRPr="00F16056">
        <w:rPr>
          <w:rFonts w:eastAsia="Times New Roman"/>
          <w:lang w:eastAsia="uk-UA"/>
        </w:rPr>
        <w:t>та</w:t>
      </w:r>
      <w:r>
        <w:rPr>
          <w:rFonts w:eastAsia="Times New Roman"/>
          <w:lang w:eastAsia="uk-UA"/>
        </w:rPr>
        <w:t xml:space="preserve"> </w:t>
      </w:r>
      <w:r w:rsidRPr="00F16056">
        <w:rPr>
          <w:rFonts w:eastAsia="Times New Roman"/>
          <w:lang w:eastAsia="uk-UA"/>
        </w:rPr>
        <w:t>педагогічній</w:t>
      </w:r>
      <w:r>
        <w:rPr>
          <w:rFonts w:eastAsia="Times New Roman"/>
          <w:lang w:eastAsia="uk-UA"/>
        </w:rPr>
        <w:t xml:space="preserve"> </w:t>
      </w:r>
      <w:r w:rsidRPr="00F16056">
        <w:rPr>
          <w:rFonts w:eastAsia="Times New Roman"/>
          <w:lang w:eastAsia="uk-UA"/>
        </w:rPr>
        <w:t>психології</w:t>
      </w:r>
      <w:r>
        <w:rPr>
          <w:rFonts w:eastAsia="Times New Roman"/>
          <w:lang w:eastAsia="uk-UA"/>
        </w:rPr>
        <w:t xml:space="preserve"> </w:t>
      </w:r>
      <w:r w:rsidRPr="00F16056">
        <w:rPr>
          <w:rFonts w:eastAsia="Times New Roman"/>
          <w:lang w:eastAsia="uk-UA"/>
        </w:rPr>
        <w:t>мотивація</w:t>
      </w:r>
      <w:r>
        <w:rPr>
          <w:rFonts w:eastAsia="Times New Roman"/>
          <w:lang w:eastAsia="uk-UA"/>
        </w:rPr>
        <w:t xml:space="preserve"> </w:t>
      </w:r>
      <w:r w:rsidRPr="00F16056">
        <w:rPr>
          <w:rFonts w:eastAsia="Times New Roman"/>
          <w:lang w:eastAsia="uk-UA"/>
        </w:rPr>
        <w:t>навчання</w:t>
      </w:r>
      <w:r>
        <w:rPr>
          <w:rFonts w:eastAsia="Times New Roman"/>
          <w:lang w:eastAsia="uk-UA"/>
        </w:rPr>
        <w:t xml:space="preserve"> </w:t>
      </w:r>
      <w:r w:rsidRPr="00F16056">
        <w:rPr>
          <w:rFonts w:eastAsia="Times New Roman"/>
          <w:lang w:eastAsia="uk-UA"/>
        </w:rPr>
        <w:t>має</w:t>
      </w:r>
      <w:r>
        <w:rPr>
          <w:rFonts w:eastAsia="Times New Roman"/>
          <w:lang w:eastAsia="uk-UA"/>
        </w:rPr>
        <w:t xml:space="preserve"> </w:t>
      </w:r>
      <w:r w:rsidRPr="00F16056">
        <w:rPr>
          <w:rFonts w:eastAsia="Times New Roman"/>
          <w:lang w:eastAsia="uk-UA"/>
        </w:rPr>
        <w:t>кілька</w:t>
      </w:r>
      <w:r>
        <w:rPr>
          <w:rFonts w:eastAsia="Times New Roman"/>
          <w:lang w:eastAsia="uk-UA"/>
        </w:rPr>
        <w:t xml:space="preserve"> </w:t>
      </w:r>
      <w:r w:rsidRPr="00F16056">
        <w:rPr>
          <w:rFonts w:eastAsia="Times New Roman"/>
          <w:lang w:eastAsia="uk-UA"/>
        </w:rPr>
        <w:t>трактувань.</w:t>
      </w:r>
      <w:r>
        <w:rPr>
          <w:rFonts w:eastAsia="Times New Roman"/>
          <w:lang w:eastAsia="uk-UA"/>
        </w:rPr>
        <w:t xml:space="preserve"> </w:t>
      </w:r>
      <w:r w:rsidRPr="00F16056">
        <w:rPr>
          <w:rFonts w:eastAsia="Times New Roman"/>
          <w:lang w:eastAsia="uk-UA"/>
        </w:rPr>
        <w:t>Зокрема,</w:t>
      </w:r>
      <w:r>
        <w:rPr>
          <w:rFonts w:eastAsia="Times New Roman"/>
          <w:lang w:eastAsia="uk-UA"/>
        </w:rPr>
        <w:t xml:space="preserve"> </w:t>
      </w:r>
      <w:r w:rsidRPr="00F16056">
        <w:rPr>
          <w:rFonts w:eastAsia="Times New Roman"/>
          <w:lang w:eastAsia="uk-UA"/>
        </w:rPr>
        <w:t>М.</w:t>
      </w:r>
      <w:r>
        <w:rPr>
          <w:rFonts w:eastAsia="Times New Roman"/>
          <w:lang w:eastAsia="uk-UA"/>
        </w:rPr>
        <w:t xml:space="preserve"> </w:t>
      </w:r>
      <w:r w:rsidRPr="00F16056">
        <w:rPr>
          <w:rFonts w:eastAsia="Times New Roman"/>
          <w:lang w:eastAsia="uk-UA"/>
        </w:rPr>
        <w:t>І.</w:t>
      </w:r>
      <w:r>
        <w:rPr>
          <w:rFonts w:eastAsia="Times New Roman"/>
          <w:lang w:eastAsia="uk-UA"/>
        </w:rPr>
        <w:t xml:space="preserve"> </w:t>
      </w:r>
      <w:r w:rsidRPr="00F16056">
        <w:rPr>
          <w:rFonts w:eastAsia="Times New Roman"/>
          <w:lang w:eastAsia="uk-UA"/>
        </w:rPr>
        <w:t>Алексєєва</w:t>
      </w:r>
      <w:r>
        <w:rPr>
          <w:rFonts w:eastAsia="Times New Roman"/>
          <w:lang w:eastAsia="uk-UA"/>
        </w:rPr>
        <w:t xml:space="preserve"> </w:t>
      </w:r>
      <w:r w:rsidRPr="00F16056">
        <w:rPr>
          <w:rFonts w:eastAsia="Times New Roman"/>
          <w:lang w:eastAsia="uk-UA"/>
        </w:rPr>
        <w:t>вважає</w:t>
      </w:r>
      <w:r>
        <w:rPr>
          <w:rFonts w:eastAsia="Times New Roman"/>
          <w:lang w:eastAsia="uk-UA"/>
        </w:rPr>
        <w:t xml:space="preserve"> </w:t>
      </w:r>
      <w:r w:rsidRPr="00F16056">
        <w:rPr>
          <w:rFonts w:eastAsia="Times New Roman"/>
          <w:lang w:eastAsia="uk-UA"/>
        </w:rPr>
        <w:t>мотивацію</w:t>
      </w:r>
      <w:r>
        <w:rPr>
          <w:rFonts w:eastAsia="Times New Roman"/>
          <w:lang w:eastAsia="uk-UA"/>
        </w:rPr>
        <w:t xml:space="preserve"> </w:t>
      </w:r>
      <w:r w:rsidRPr="00F16056">
        <w:rPr>
          <w:rFonts w:eastAsia="Times New Roman"/>
          <w:lang w:eastAsia="uk-UA"/>
        </w:rPr>
        <w:t>сукупністю</w:t>
      </w:r>
      <w:r>
        <w:rPr>
          <w:rFonts w:eastAsia="Times New Roman"/>
          <w:lang w:eastAsia="uk-UA"/>
        </w:rPr>
        <w:t xml:space="preserve"> </w:t>
      </w:r>
      <w:r w:rsidRPr="00F16056">
        <w:rPr>
          <w:rFonts w:eastAsia="Times New Roman"/>
          <w:lang w:eastAsia="uk-UA"/>
        </w:rPr>
        <w:t>причин,</w:t>
      </w:r>
      <w:r>
        <w:rPr>
          <w:rFonts w:eastAsia="Times New Roman"/>
          <w:lang w:eastAsia="uk-UA"/>
        </w:rPr>
        <w:t xml:space="preserve"> </w:t>
      </w:r>
      <w:r w:rsidRPr="00F16056">
        <w:rPr>
          <w:rFonts w:eastAsia="Times New Roman"/>
          <w:lang w:eastAsia="uk-UA"/>
        </w:rPr>
        <w:t>що</w:t>
      </w:r>
      <w:r>
        <w:rPr>
          <w:rFonts w:eastAsia="Times New Roman"/>
          <w:lang w:eastAsia="uk-UA"/>
        </w:rPr>
        <w:t xml:space="preserve"> </w:t>
      </w:r>
      <w:r w:rsidRPr="00F16056">
        <w:rPr>
          <w:rFonts w:eastAsia="Times New Roman"/>
          <w:lang w:eastAsia="uk-UA"/>
        </w:rPr>
        <w:t>визначають</w:t>
      </w:r>
      <w:r>
        <w:rPr>
          <w:rFonts w:eastAsia="Times New Roman"/>
          <w:lang w:eastAsia="uk-UA"/>
        </w:rPr>
        <w:t xml:space="preserve"> </w:t>
      </w:r>
      <w:r w:rsidRPr="00F16056">
        <w:rPr>
          <w:rFonts w:eastAsia="Times New Roman"/>
          <w:lang w:eastAsia="uk-UA"/>
        </w:rPr>
        <w:t>різні</w:t>
      </w:r>
      <w:r>
        <w:rPr>
          <w:rFonts w:eastAsia="Times New Roman"/>
          <w:lang w:eastAsia="uk-UA"/>
        </w:rPr>
        <w:t xml:space="preserve"> </w:t>
      </w:r>
      <w:r w:rsidRPr="00F16056">
        <w:rPr>
          <w:rFonts w:eastAsia="Times New Roman"/>
          <w:lang w:eastAsia="uk-UA"/>
        </w:rPr>
        <w:t>прояви</w:t>
      </w:r>
      <w:r>
        <w:rPr>
          <w:rFonts w:eastAsia="Times New Roman"/>
          <w:lang w:eastAsia="uk-UA"/>
        </w:rPr>
        <w:t xml:space="preserve"> </w:t>
      </w:r>
      <w:r w:rsidRPr="00F16056">
        <w:rPr>
          <w:rFonts w:eastAsia="Times New Roman"/>
          <w:lang w:eastAsia="uk-UA"/>
        </w:rPr>
        <w:t>активності</w:t>
      </w:r>
      <w:r>
        <w:rPr>
          <w:rFonts w:eastAsia="Times New Roman"/>
          <w:lang w:eastAsia="uk-UA"/>
        </w:rPr>
        <w:t xml:space="preserve"> </w:t>
      </w:r>
      <w:r w:rsidRPr="00F16056">
        <w:rPr>
          <w:rFonts w:eastAsia="Times New Roman"/>
          <w:lang w:eastAsia="uk-UA"/>
        </w:rPr>
        <w:t>учнів</w:t>
      </w:r>
      <w:r>
        <w:rPr>
          <w:rFonts w:eastAsia="Times New Roman"/>
          <w:lang w:eastAsia="uk-UA"/>
        </w:rPr>
        <w:t xml:space="preserve"> </w:t>
      </w:r>
      <w:r w:rsidRPr="00483235">
        <w:rPr>
          <w:rFonts w:eastAsia="Times New Roman"/>
          <w:lang w:eastAsia="uk-UA"/>
        </w:rPr>
        <w:t>[</w:t>
      </w:r>
      <w:r>
        <w:rPr>
          <w:rFonts w:eastAsia="Times New Roman"/>
          <w:lang w:eastAsia="uk-UA"/>
        </w:rPr>
        <w:t>1</w:t>
      </w:r>
      <w:r w:rsidRPr="00483235">
        <w:rPr>
          <w:rFonts w:eastAsia="Times New Roman"/>
          <w:lang w:eastAsia="uk-UA"/>
        </w:rPr>
        <w:t>]</w:t>
      </w:r>
      <w:r w:rsidRPr="00F16056">
        <w:rPr>
          <w:rFonts w:eastAsia="Times New Roman"/>
          <w:lang w:eastAsia="uk-UA"/>
        </w:rPr>
        <w:t>.</w:t>
      </w:r>
      <w:r>
        <w:rPr>
          <w:rFonts w:eastAsia="Times New Roman"/>
          <w:lang w:eastAsia="uk-UA"/>
        </w:rPr>
        <w:t xml:space="preserve"> </w:t>
      </w:r>
      <w:r w:rsidRPr="00F16056">
        <w:rPr>
          <w:rFonts w:eastAsia="Times New Roman"/>
          <w:lang w:eastAsia="uk-UA"/>
        </w:rPr>
        <w:t>В.</w:t>
      </w:r>
      <w:r>
        <w:rPr>
          <w:rFonts w:eastAsia="Times New Roman"/>
          <w:lang w:eastAsia="uk-UA"/>
        </w:rPr>
        <w:t xml:space="preserve"> </w:t>
      </w:r>
      <w:r w:rsidRPr="00F16056">
        <w:rPr>
          <w:rFonts w:eastAsia="Times New Roman"/>
          <w:lang w:eastAsia="uk-UA"/>
        </w:rPr>
        <w:t>Присенко</w:t>
      </w:r>
      <w:r>
        <w:rPr>
          <w:rFonts w:eastAsia="Times New Roman"/>
          <w:lang w:eastAsia="uk-UA"/>
        </w:rPr>
        <w:t xml:space="preserve"> </w:t>
      </w:r>
      <w:r w:rsidRPr="00F16056">
        <w:rPr>
          <w:rFonts w:eastAsia="Times New Roman"/>
          <w:lang w:eastAsia="uk-UA"/>
        </w:rPr>
        <w:t>трактує</w:t>
      </w:r>
      <w:r>
        <w:rPr>
          <w:rFonts w:eastAsia="Times New Roman"/>
          <w:lang w:eastAsia="uk-UA"/>
        </w:rPr>
        <w:t xml:space="preserve"> </w:t>
      </w:r>
      <w:r w:rsidRPr="00F16056">
        <w:rPr>
          <w:rFonts w:eastAsia="Times New Roman"/>
          <w:lang w:eastAsia="uk-UA"/>
        </w:rPr>
        <w:t>мотивацію</w:t>
      </w:r>
      <w:r>
        <w:rPr>
          <w:rFonts w:eastAsia="Times New Roman"/>
          <w:lang w:eastAsia="uk-UA"/>
        </w:rPr>
        <w:t xml:space="preserve"> </w:t>
      </w:r>
      <w:r w:rsidRPr="00F16056">
        <w:rPr>
          <w:rFonts w:eastAsia="Times New Roman"/>
          <w:lang w:eastAsia="uk-UA"/>
        </w:rPr>
        <w:t>навчання</w:t>
      </w:r>
      <w:r>
        <w:rPr>
          <w:rFonts w:eastAsia="Times New Roman"/>
          <w:lang w:eastAsia="uk-UA"/>
        </w:rPr>
        <w:t xml:space="preserve"> </w:t>
      </w:r>
      <w:r w:rsidRPr="00F16056">
        <w:rPr>
          <w:rFonts w:eastAsia="Times New Roman"/>
          <w:lang w:eastAsia="uk-UA"/>
        </w:rPr>
        <w:t>як</w:t>
      </w:r>
      <w:r>
        <w:rPr>
          <w:rFonts w:eastAsia="Times New Roman"/>
          <w:lang w:eastAsia="uk-UA"/>
        </w:rPr>
        <w:t xml:space="preserve"> </w:t>
      </w:r>
      <w:r w:rsidRPr="00F16056">
        <w:rPr>
          <w:rFonts w:eastAsia="Times New Roman"/>
          <w:lang w:eastAsia="uk-UA"/>
        </w:rPr>
        <w:t>поведінкову</w:t>
      </w:r>
      <w:r>
        <w:rPr>
          <w:rFonts w:eastAsia="Times New Roman"/>
          <w:lang w:eastAsia="uk-UA"/>
        </w:rPr>
        <w:t xml:space="preserve"> </w:t>
      </w:r>
      <w:r w:rsidRPr="00F16056">
        <w:rPr>
          <w:rFonts w:eastAsia="Times New Roman"/>
          <w:lang w:eastAsia="uk-UA"/>
        </w:rPr>
        <w:t>сферу,</w:t>
      </w:r>
      <w:r>
        <w:rPr>
          <w:rFonts w:eastAsia="Times New Roman"/>
          <w:lang w:eastAsia="uk-UA"/>
        </w:rPr>
        <w:t xml:space="preserve"> </w:t>
      </w:r>
      <w:r w:rsidRPr="00F16056">
        <w:rPr>
          <w:rFonts w:eastAsia="Times New Roman"/>
          <w:lang w:eastAsia="uk-UA"/>
        </w:rPr>
        <w:t>що</w:t>
      </w:r>
      <w:r>
        <w:rPr>
          <w:rFonts w:eastAsia="Times New Roman"/>
          <w:lang w:eastAsia="uk-UA"/>
        </w:rPr>
        <w:t xml:space="preserve"> </w:t>
      </w:r>
      <w:r w:rsidRPr="00F16056">
        <w:rPr>
          <w:rFonts w:eastAsia="Times New Roman"/>
          <w:lang w:eastAsia="uk-UA"/>
        </w:rPr>
        <w:t>охоплює</w:t>
      </w:r>
      <w:r>
        <w:rPr>
          <w:rFonts w:eastAsia="Times New Roman"/>
          <w:lang w:eastAsia="uk-UA"/>
        </w:rPr>
        <w:t xml:space="preserve"> </w:t>
      </w:r>
      <w:r w:rsidRPr="00F16056">
        <w:rPr>
          <w:rFonts w:eastAsia="Times New Roman"/>
          <w:lang w:eastAsia="uk-UA"/>
        </w:rPr>
        <w:t>мотиви,</w:t>
      </w:r>
      <w:r>
        <w:rPr>
          <w:rFonts w:eastAsia="Times New Roman"/>
          <w:lang w:eastAsia="uk-UA"/>
        </w:rPr>
        <w:t xml:space="preserve"> </w:t>
      </w:r>
      <w:r w:rsidRPr="00F16056">
        <w:rPr>
          <w:rFonts w:eastAsia="Times New Roman"/>
          <w:lang w:eastAsia="uk-UA"/>
        </w:rPr>
        <w:t>цілі,</w:t>
      </w:r>
      <w:r>
        <w:rPr>
          <w:rFonts w:eastAsia="Times New Roman"/>
          <w:lang w:eastAsia="uk-UA"/>
        </w:rPr>
        <w:t xml:space="preserve"> </w:t>
      </w:r>
      <w:r w:rsidRPr="00F16056">
        <w:rPr>
          <w:rFonts w:eastAsia="Times New Roman"/>
          <w:lang w:eastAsia="uk-UA"/>
        </w:rPr>
        <w:t>емоції</w:t>
      </w:r>
      <w:r>
        <w:rPr>
          <w:rFonts w:eastAsia="Times New Roman"/>
          <w:lang w:eastAsia="uk-UA"/>
        </w:rPr>
        <w:t xml:space="preserve"> </w:t>
      </w:r>
      <w:r w:rsidRPr="00F16056">
        <w:rPr>
          <w:rFonts w:eastAsia="Times New Roman"/>
          <w:lang w:eastAsia="uk-UA"/>
        </w:rPr>
        <w:t>та</w:t>
      </w:r>
      <w:r>
        <w:rPr>
          <w:rFonts w:eastAsia="Times New Roman"/>
          <w:lang w:eastAsia="uk-UA"/>
        </w:rPr>
        <w:t xml:space="preserve"> </w:t>
      </w:r>
      <w:r w:rsidRPr="00F16056">
        <w:rPr>
          <w:rFonts w:eastAsia="Times New Roman"/>
          <w:lang w:eastAsia="uk-UA"/>
        </w:rPr>
        <w:t>вміння</w:t>
      </w:r>
      <w:r>
        <w:rPr>
          <w:rFonts w:eastAsia="Times New Roman"/>
          <w:lang w:eastAsia="uk-UA"/>
        </w:rPr>
        <w:t xml:space="preserve"> </w:t>
      </w:r>
      <w:r w:rsidRPr="00F16056">
        <w:rPr>
          <w:rFonts w:eastAsia="Times New Roman"/>
          <w:lang w:eastAsia="uk-UA"/>
        </w:rPr>
        <w:t>вчитися</w:t>
      </w:r>
      <w:r>
        <w:rPr>
          <w:rFonts w:eastAsia="Times New Roman"/>
          <w:lang w:eastAsia="uk-UA"/>
        </w:rPr>
        <w:t xml:space="preserve"> </w:t>
      </w:r>
      <w:r w:rsidRPr="00483235">
        <w:rPr>
          <w:rFonts w:eastAsia="Times New Roman"/>
          <w:lang w:eastAsia="uk-UA"/>
        </w:rPr>
        <w:t>[</w:t>
      </w:r>
      <w:r>
        <w:rPr>
          <w:rFonts w:eastAsia="Times New Roman"/>
          <w:lang w:eastAsia="uk-UA"/>
        </w:rPr>
        <w:t>50</w:t>
      </w:r>
      <w:r w:rsidRPr="00483235">
        <w:rPr>
          <w:rFonts w:eastAsia="Times New Roman"/>
          <w:lang w:eastAsia="uk-UA"/>
        </w:rPr>
        <w:t>]</w:t>
      </w:r>
      <w:r w:rsidRPr="00F16056">
        <w:rPr>
          <w:rFonts w:eastAsia="Times New Roman"/>
          <w:lang w:eastAsia="uk-UA"/>
        </w:rPr>
        <w:t>.</w:t>
      </w:r>
    </w:p>
    <w:p w14:paraId="5762A3FB" w14:textId="77777777" w:rsidR="00BC625A" w:rsidRPr="00F16056" w:rsidRDefault="00BC625A" w:rsidP="00BC625A">
      <w:pPr>
        <w:spacing w:after="0" w:line="360" w:lineRule="auto"/>
        <w:ind w:firstLine="709"/>
        <w:jc w:val="both"/>
        <w:rPr>
          <w:rFonts w:eastAsia="Times New Roman"/>
          <w:lang w:eastAsia="uk-UA"/>
        </w:rPr>
      </w:pPr>
      <w:r w:rsidRPr="00F16056">
        <w:rPr>
          <w:rFonts w:eastAsia="Times New Roman"/>
          <w:lang w:eastAsia="uk-UA"/>
        </w:rPr>
        <w:t>Різниця</w:t>
      </w:r>
      <w:r>
        <w:rPr>
          <w:rFonts w:eastAsia="Times New Roman"/>
          <w:lang w:eastAsia="uk-UA"/>
        </w:rPr>
        <w:t xml:space="preserve"> </w:t>
      </w:r>
      <w:r w:rsidRPr="00F16056">
        <w:rPr>
          <w:rFonts w:eastAsia="Times New Roman"/>
          <w:lang w:eastAsia="uk-UA"/>
        </w:rPr>
        <w:t>в</w:t>
      </w:r>
      <w:r>
        <w:rPr>
          <w:rFonts w:eastAsia="Times New Roman"/>
          <w:lang w:eastAsia="uk-UA"/>
        </w:rPr>
        <w:t xml:space="preserve"> </w:t>
      </w:r>
      <w:r w:rsidRPr="00F16056">
        <w:rPr>
          <w:rFonts w:eastAsia="Times New Roman"/>
          <w:lang w:eastAsia="uk-UA"/>
        </w:rPr>
        <w:t>трактуванні</w:t>
      </w:r>
      <w:r>
        <w:rPr>
          <w:rFonts w:eastAsia="Times New Roman"/>
          <w:lang w:eastAsia="uk-UA"/>
        </w:rPr>
        <w:t xml:space="preserve"> </w:t>
      </w:r>
      <w:r w:rsidRPr="00F16056">
        <w:rPr>
          <w:rFonts w:eastAsia="Times New Roman"/>
          <w:lang w:eastAsia="uk-UA"/>
        </w:rPr>
        <w:t>сутності</w:t>
      </w:r>
      <w:r>
        <w:rPr>
          <w:rFonts w:eastAsia="Times New Roman"/>
          <w:lang w:eastAsia="uk-UA"/>
        </w:rPr>
        <w:t xml:space="preserve"> </w:t>
      </w:r>
      <w:r w:rsidRPr="00F16056">
        <w:rPr>
          <w:rFonts w:eastAsia="Times New Roman"/>
          <w:lang w:eastAsia="uk-UA"/>
        </w:rPr>
        <w:t>мотивації</w:t>
      </w:r>
      <w:r>
        <w:rPr>
          <w:rFonts w:eastAsia="Times New Roman"/>
          <w:lang w:eastAsia="uk-UA"/>
        </w:rPr>
        <w:t xml:space="preserve"> </w:t>
      </w:r>
      <w:r w:rsidRPr="00F16056">
        <w:rPr>
          <w:rFonts w:eastAsia="Times New Roman"/>
          <w:lang w:eastAsia="uk-UA"/>
        </w:rPr>
        <w:t>та</w:t>
      </w:r>
      <w:r>
        <w:rPr>
          <w:rFonts w:eastAsia="Times New Roman"/>
          <w:lang w:eastAsia="uk-UA"/>
        </w:rPr>
        <w:t xml:space="preserve"> </w:t>
      </w:r>
      <w:r w:rsidRPr="00F16056">
        <w:rPr>
          <w:rFonts w:eastAsia="Times New Roman"/>
          <w:lang w:eastAsia="uk-UA"/>
        </w:rPr>
        <w:t>мотивації</w:t>
      </w:r>
      <w:r>
        <w:rPr>
          <w:rFonts w:eastAsia="Times New Roman"/>
          <w:lang w:eastAsia="uk-UA"/>
        </w:rPr>
        <w:t xml:space="preserve"> </w:t>
      </w:r>
      <w:r w:rsidRPr="00F16056">
        <w:rPr>
          <w:rFonts w:eastAsia="Times New Roman"/>
          <w:lang w:eastAsia="uk-UA"/>
        </w:rPr>
        <w:t>до</w:t>
      </w:r>
      <w:r>
        <w:rPr>
          <w:rFonts w:eastAsia="Times New Roman"/>
          <w:lang w:eastAsia="uk-UA"/>
        </w:rPr>
        <w:t xml:space="preserve"> </w:t>
      </w:r>
      <w:r w:rsidRPr="00F16056">
        <w:rPr>
          <w:rFonts w:eastAsia="Times New Roman"/>
          <w:lang w:eastAsia="uk-UA"/>
        </w:rPr>
        <w:t>навчання</w:t>
      </w:r>
      <w:r>
        <w:rPr>
          <w:rFonts w:eastAsia="Times New Roman"/>
          <w:lang w:eastAsia="uk-UA"/>
        </w:rPr>
        <w:t xml:space="preserve"> </w:t>
      </w:r>
      <w:r w:rsidRPr="00F16056">
        <w:rPr>
          <w:rFonts w:eastAsia="Times New Roman"/>
          <w:lang w:eastAsia="uk-UA"/>
        </w:rPr>
        <w:t>зокрема</w:t>
      </w:r>
      <w:r>
        <w:rPr>
          <w:rFonts w:eastAsia="Times New Roman"/>
          <w:lang w:eastAsia="uk-UA"/>
        </w:rPr>
        <w:t xml:space="preserve"> </w:t>
      </w:r>
      <w:r w:rsidRPr="00F16056">
        <w:rPr>
          <w:rFonts w:eastAsia="Times New Roman"/>
          <w:lang w:eastAsia="uk-UA"/>
        </w:rPr>
        <w:t>відображається</w:t>
      </w:r>
      <w:r>
        <w:rPr>
          <w:rFonts w:eastAsia="Times New Roman"/>
          <w:lang w:eastAsia="uk-UA"/>
        </w:rPr>
        <w:t xml:space="preserve"> </w:t>
      </w:r>
      <w:r w:rsidRPr="00F16056">
        <w:rPr>
          <w:rFonts w:eastAsia="Times New Roman"/>
          <w:lang w:eastAsia="uk-UA"/>
        </w:rPr>
        <w:t>також</w:t>
      </w:r>
      <w:r>
        <w:rPr>
          <w:rFonts w:eastAsia="Times New Roman"/>
          <w:lang w:eastAsia="uk-UA"/>
        </w:rPr>
        <w:t xml:space="preserve"> </w:t>
      </w:r>
      <w:r w:rsidRPr="00F16056">
        <w:rPr>
          <w:rFonts w:eastAsia="Times New Roman"/>
          <w:lang w:eastAsia="uk-UA"/>
        </w:rPr>
        <w:t>у</w:t>
      </w:r>
      <w:r>
        <w:rPr>
          <w:rFonts w:eastAsia="Times New Roman"/>
          <w:lang w:eastAsia="uk-UA"/>
        </w:rPr>
        <w:t xml:space="preserve"> </w:t>
      </w:r>
      <w:r w:rsidRPr="00F16056">
        <w:rPr>
          <w:rFonts w:eastAsia="Times New Roman"/>
          <w:lang w:eastAsia="uk-UA"/>
        </w:rPr>
        <w:t>підходах</w:t>
      </w:r>
      <w:r>
        <w:rPr>
          <w:rFonts w:eastAsia="Times New Roman"/>
          <w:lang w:eastAsia="uk-UA"/>
        </w:rPr>
        <w:t xml:space="preserve"> </w:t>
      </w:r>
      <w:r w:rsidRPr="00F16056">
        <w:rPr>
          <w:rFonts w:eastAsia="Times New Roman"/>
          <w:lang w:eastAsia="uk-UA"/>
        </w:rPr>
        <w:t>до</w:t>
      </w:r>
      <w:r>
        <w:rPr>
          <w:rFonts w:eastAsia="Times New Roman"/>
          <w:lang w:eastAsia="uk-UA"/>
        </w:rPr>
        <w:t xml:space="preserve"> </w:t>
      </w:r>
      <w:r w:rsidRPr="00F16056">
        <w:rPr>
          <w:rFonts w:eastAsia="Times New Roman"/>
          <w:lang w:eastAsia="uk-UA"/>
        </w:rPr>
        <w:t>визначення</w:t>
      </w:r>
      <w:r>
        <w:rPr>
          <w:rFonts w:eastAsia="Times New Roman"/>
          <w:lang w:eastAsia="uk-UA"/>
        </w:rPr>
        <w:t xml:space="preserve"> </w:t>
      </w:r>
      <w:r w:rsidRPr="00F16056">
        <w:rPr>
          <w:rFonts w:eastAsia="Times New Roman"/>
          <w:lang w:eastAsia="uk-UA"/>
        </w:rPr>
        <w:t>мотиву.</w:t>
      </w:r>
      <w:r>
        <w:rPr>
          <w:rFonts w:eastAsia="Times New Roman"/>
          <w:lang w:eastAsia="uk-UA"/>
        </w:rPr>
        <w:t xml:space="preserve"> </w:t>
      </w:r>
      <w:r w:rsidRPr="00F16056">
        <w:rPr>
          <w:rFonts w:eastAsia="Times New Roman"/>
          <w:lang w:eastAsia="uk-UA"/>
        </w:rPr>
        <w:t>Так,</w:t>
      </w:r>
      <w:r>
        <w:rPr>
          <w:rFonts w:eastAsia="Times New Roman"/>
          <w:lang w:eastAsia="uk-UA"/>
        </w:rPr>
        <w:t xml:space="preserve"> </w:t>
      </w:r>
      <w:r w:rsidRPr="00F16056">
        <w:rPr>
          <w:rFonts w:eastAsia="Times New Roman"/>
          <w:lang w:eastAsia="uk-UA"/>
        </w:rPr>
        <w:t>В.А.</w:t>
      </w:r>
      <w:r>
        <w:rPr>
          <w:rFonts w:eastAsia="Times New Roman"/>
          <w:lang w:eastAsia="uk-UA"/>
        </w:rPr>
        <w:t> </w:t>
      </w:r>
      <w:r w:rsidRPr="00F16056">
        <w:rPr>
          <w:rFonts w:eastAsia="Times New Roman"/>
          <w:lang w:eastAsia="uk-UA"/>
        </w:rPr>
        <w:t>Семиченко</w:t>
      </w:r>
      <w:r>
        <w:rPr>
          <w:rFonts w:eastAsia="Times New Roman"/>
          <w:lang w:eastAsia="uk-UA"/>
        </w:rPr>
        <w:t xml:space="preserve"> </w:t>
      </w:r>
      <w:r w:rsidRPr="00F16056">
        <w:rPr>
          <w:rFonts w:eastAsia="Times New Roman"/>
          <w:lang w:eastAsia="uk-UA"/>
        </w:rPr>
        <w:t>виділяє</w:t>
      </w:r>
      <w:r>
        <w:rPr>
          <w:rFonts w:eastAsia="Times New Roman"/>
          <w:lang w:eastAsia="uk-UA"/>
        </w:rPr>
        <w:t xml:space="preserve"> </w:t>
      </w:r>
      <w:r w:rsidRPr="00F16056">
        <w:rPr>
          <w:rFonts w:eastAsia="Times New Roman"/>
          <w:lang w:eastAsia="uk-UA"/>
        </w:rPr>
        <w:t>наступні</w:t>
      </w:r>
      <w:r>
        <w:rPr>
          <w:rFonts w:eastAsia="Times New Roman"/>
          <w:lang w:eastAsia="uk-UA"/>
        </w:rPr>
        <w:t xml:space="preserve"> </w:t>
      </w:r>
      <w:r w:rsidRPr="00F16056">
        <w:rPr>
          <w:rFonts w:eastAsia="Times New Roman"/>
          <w:lang w:eastAsia="uk-UA"/>
        </w:rPr>
        <w:t>підходи:</w:t>
      </w:r>
    </w:p>
    <w:p w14:paraId="7E39A627" w14:textId="77777777" w:rsidR="00BC625A" w:rsidRPr="00F16056" w:rsidRDefault="00BC625A" w:rsidP="00BC625A">
      <w:pPr>
        <w:numPr>
          <w:ilvl w:val="0"/>
          <w:numId w:val="7"/>
        </w:numPr>
        <w:spacing w:after="0" w:line="360" w:lineRule="auto"/>
        <w:ind w:left="0" w:firstLine="709"/>
        <w:jc w:val="both"/>
        <w:rPr>
          <w:rFonts w:eastAsia="Times New Roman"/>
          <w:lang w:eastAsia="uk-UA"/>
        </w:rPr>
      </w:pPr>
      <w:r w:rsidRPr="00F16056">
        <w:rPr>
          <w:rFonts w:eastAsia="Times New Roman"/>
          <w:lang w:eastAsia="uk-UA"/>
        </w:rPr>
        <w:t>Мотив</w:t>
      </w:r>
      <w:r>
        <w:rPr>
          <w:rFonts w:eastAsia="Times New Roman"/>
          <w:lang w:eastAsia="uk-UA"/>
        </w:rPr>
        <w:t xml:space="preserve"> </w:t>
      </w:r>
      <w:r w:rsidRPr="00F16056">
        <w:rPr>
          <w:rFonts w:eastAsia="Times New Roman"/>
          <w:lang w:eastAsia="uk-UA"/>
        </w:rPr>
        <w:t>як</w:t>
      </w:r>
      <w:r>
        <w:rPr>
          <w:rFonts w:eastAsia="Times New Roman"/>
          <w:lang w:eastAsia="uk-UA"/>
        </w:rPr>
        <w:t xml:space="preserve"> </w:t>
      </w:r>
      <w:r w:rsidRPr="00F16056">
        <w:rPr>
          <w:rFonts w:eastAsia="Times New Roman"/>
          <w:lang w:eastAsia="uk-UA"/>
        </w:rPr>
        <w:t>спонукання:</w:t>
      </w:r>
      <w:r>
        <w:rPr>
          <w:rFonts w:eastAsia="Times New Roman"/>
          <w:lang w:eastAsia="uk-UA"/>
        </w:rPr>
        <w:t xml:space="preserve"> </w:t>
      </w:r>
      <w:r w:rsidRPr="00F16056">
        <w:rPr>
          <w:rFonts w:eastAsia="Times New Roman"/>
          <w:lang w:eastAsia="uk-UA"/>
        </w:rPr>
        <w:t>згідно</w:t>
      </w:r>
      <w:r>
        <w:rPr>
          <w:rFonts w:eastAsia="Times New Roman"/>
          <w:lang w:eastAsia="uk-UA"/>
        </w:rPr>
        <w:t xml:space="preserve"> </w:t>
      </w:r>
      <w:r w:rsidRPr="00F16056">
        <w:rPr>
          <w:rFonts w:eastAsia="Times New Roman"/>
          <w:lang w:eastAsia="uk-UA"/>
        </w:rPr>
        <w:t>з</w:t>
      </w:r>
      <w:r>
        <w:rPr>
          <w:rFonts w:eastAsia="Times New Roman"/>
          <w:lang w:eastAsia="uk-UA"/>
        </w:rPr>
        <w:t xml:space="preserve"> </w:t>
      </w:r>
      <w:r w:rsidRPr="00F16056">
        <w:rPr>
          <w:rFonts w:eastAsia="Times New Roman"/>
          <w:lang w:eastAsia="uk-UA"/>
        </w:rPr>
        <w:t>цим</w:t>
      </w:r>
      <w:r>
        <w:rPr>
          <w:rFonts w:eastAsia="Times New Roman"/>
          <w:lang w:eastAsia="uk-UA"/>
        </w:rPr>
        <w:t xml:space="preserve"> </w:t>
      </w:r>
      <w:r w:rsidRPr="00F16056">
        <w:rPr>
          <w:rFonts w:eastAsia="Times New Roman"/>
          <w:lang w:eastAsia="uk-UA"/>
        </w:rPr>
        <w:t>підходом,</w:t>
      </w:r>
      <w:r>
        <w:rPr>
          <w:rFonts w:eastAsia="Times New Roman"/>
          <w:lang w:eastAsia="uk-UA"/>
        </w:rPr>
        <w:t xml:space="preserve"> </w:t>
      </w:r>
      <w:r w:rsidRPr="00F16056">
        <w:rPr>
          <w:rFonts w:eastAsia="Times New Roman"/>
          <w:lang w:eastAsia="uk-UA"/>
        </w:rPr>
        <w:t>мотивом</w:t>
      </w:r>
      <w:r>
        <w:rPr>
          <w:rFonts w:eastAsia="Times New Roman"/>
          <w:lang w:eastAsia="uk-UA"/>
        </w:rPr>
        <w:t xml:space="preserve"> </w:t>
      </w:r>
      <w:r w:rsidRPr="00F16056">
        <w:rPr>
          <w:rFonts w:eastAsia="Times New Roman"/>
          <w:lang w:eastAsia="uk-UA"/>
        </w:rPr>
        <w:t>є</w:t>
      </w:r>
      <w:r>
        <w:rPr>
          <w:rFonts w:eastAsia="Times New Roman"/>
          <w:lang w:eastAsia="uk-UA"/>
        </w:rPr>
        <w:t xml:space="preserve"> </w:t>
      </w:r>
      <w:r w:rsidRPr="00F16056">
        <w:rPr>
          <w:rFonts w:eastAsia="Times New Roman"/>
          <w:lang w:eastAsia="uk-UA"/>
        </w:rPr>
        <w:t>не</w:t>
      </w:r>
      <w:r>
        <w:rPr>
          <w:rFonts w:eastAsia="Times New Roman"/>
          <w:lang w:eastAsia="uk-UA"/>
        </w:rPr>
        <w:t xml:space="preserve"> </w:t>
      </w:r>
      <w:r w:rsidRPr="00F16056">
        <w:rPr>
          <w:rFonts w:eastAsia="Times New Roman"/>
          <w:lang w:eastAsia="uk-UA"/>
        </w:rPr>
        <w:t>будь-який</w:t>
      </w:r>
      <w:r>
        <w:rPr>
          <w:rFonts w:eastAsia="Times New Roman"/>
          <w:lang w:eastAsia="uk-UA"/>
        </w:rPr>
        <w:t xml:space="preserve"> </w:t>
      </w:r>
      <w:r w:rsidRPr="00F16056">
        <w:rPr>
          <w:rFonts w:eastAsia="Times New Roman"/>
          <w:lang w:eastAsia="uk-UA"/>
        </w:rPr>
        <w:t>стимул,</w:t>
      </w:r>
      <w:r>
        <w:rPr>
          <w:rFonts w:eastAsia="Times New Roman"/>
          <w:lang w:eastAsia="uk-UA"/>
        </w:rPr>
        <w:t xml:space="preserve"> </w:t>
      </w:r>
      <w:r w:rsidRPr="00F16056">
        <w:rPr>
          <w:rFonts w:eastAsia="Times New Roman"/>
          <w:lang w:eastAsia="uk-UA"/>
        </w:rPr>
        <w:t>а</w:t>
      </w:r>
      <w:r>
        <w:rPr>
          <w:rFonts w:eastAsia="Times New Roman"/>
          <w:lang w:eastAsia="uk-UA"/>
        </w:rPr>
        <w:t xml:space="preserve"> </w:t>
      </w:r>
      <w:r w:rsidRPr="00F16056">
        <w:rPr>
          <w:rFonts w:eastAsia="Times New Roman"/>
          <w:lang w:eastAsia="uk-UA"/>
        </w:rPr>
        <w:t>саме</w:t>
      </w:r>
      <w:r>
        <w:rPr>
          <w:rFonts w:eastAsia="Times New Roman"/>
          <w:lang w:eastAsia="uk-UA"/>
        </w:rPr>
        <w:t xml:space="preserve"> </w:t>
      </w:r>
      <w:r w:rsidRPr="00F16056">
        <w:rPr>
          <w:rFonts w:eastAsia="Times New Roman"/>
          <w:lang w:eastAsia="uk-UA"/>
        </w:rPr>
        <w:t>усвідомлене</w:t>
      </w:r>
      <w:r>
        <w:rPr>
          <w:rFonts w:eastAsia="Times New Roman"/>
          <w:lang w:eastAsia="uk-UA"/>
        </w:rPr>
        <w:t xml:space="preserve"> </w:t>
      </w:r>
      <w:r w:rsidRPr="00F16056">
        <w:rPr>
          <w:rFonts w:eastAsia="Times New Roman"/>
          <w:lang w:eastAsia="uk-UA"/>
        </w:rPr>
        <w:t>внутрішнє</w:t>
      </w:r>
      <w:r>
        <w:rPr>
          <w:rFonts w:eastAsia="Times New Roman"/>
          <w:lang w:eastAsia="uk-UA"/>
        </w:rPr>
        <w:t xml:space="preserve"> </w:t>
      </w:r>
      <w:r w:rsidRPr="00F16056">
        <w:rPr>
          <w:rFonts w:eastAsia="Times New Roman"/>
          <w:lang w:eastAsia="uk-UA"/>
        </w:rPr>
        <w:t>спонукання,</w:t>
      </w:r>
      <w:r>
        <w:rPr>
          <w:rFonts w:eastAsia="Times New Roman"/>
          <w:lang w:eastAsia="uk-UA"/>
        </w:rPr>
        <w:t xml:space="preserve"> </w:t>
      </w:r>
      <w:r w:rsidRPr="00F16056">
        <w:rPr>
          <w:rFonts w:eastAsia="Times New Roman"/>
          <w:lang w:eastAsia="uk-UA"/>
        </w:rPr>
        <w:t>що</w:t>
      </w:r>
      <w:r>
        <w:rPr>
          <w:rFonts w:eastAsia="Times New Roman"/>
          <w:lang w:eastAsia="uk-UA"/>
        </w:rPr>
        <w:t xml:space="preserve"> </w:t>
      </w:r>
      <w:r w:rsidRPr="00F16056">
        <w:rPr>
          <w:rFonts w:eastAsia="Times New Roman"/>
          <w:lang w:eastAsia="uk-UA"/>
        </w:rPr>
        <w:t>визначає</w:t>
      </w:r>
      <w:r>
        <w:rPr>
          <w:rFonts w:eastAsia="Times New Roman"/>
          <w:lang w:eastAsia="uk-UA"/>
        </w:rPr>
        <w:t xml:space="preserve"> </w:t>
      </w:r>
      <w:r w:rsidRPr="00F16056">
        <w:rPr>
          <w:rFonts w:eastAsia="Times New Roman"/>
          <w:lang w:eastAsia="uk-UA"/>
        </w:rPr>
        <w:t>готовність</w:t>
      </w:r>
      <w:r>
        <w:rPr>
          <w:rFonts w:eastAsia="Times New Roman"/>
          <w:lang w:eastAsia="uk-UA"/>
        </w:rPr>
        <w:t xml:space="preserve"> </w:t>
      </w:r>
      <w:r w:rsidRPr="00F16056">
        <w:rPr>
          <w:rFonts w:eastAsia="Times New Roman"/>
          <w:lang w:eastAsia="uk-UA"/>
        </w:rPr>
        <w:t>особи</w:t>
      </w:r>
      <w:r>
        <w:rPr>
          <w:rFonts w:eastAsia="Times New Roman"/>
          <w:lang w:eastAsia="uk-UA"/>
        </w:rPr>
        <w:t xml:space="preserve"> </w:t>
      </w:r>
      <w:r w:rsidRPr="00F16056">
        <w:rPr>
          <w:rFonts w:eastAsia="Times New Roman"/>
          <w:lang w:eastAsia="uk-UA"/>
        </w:rPr>
        <w:t>до</w:t>
      </w:r>
      <w:r>
        <w:rPr>
          <w:rFonts w:eastAsia="Times New Roman"/>
          <w:lang w:eastAsia="uk-UA"/>
        </w:rPr>
        <w:t xml:space="preserve"> </w:t>
      </w:r>
      <w:r w:rsidRPr="00F16056">
        <w:rPr>
          <w:rFonts w:eastAsia="Times New Roman"/>
          <w:lang w:eastAsia="uk-UA"/>
        </w:rPr>
        <w:t>дії.</w:t>
      </w:r>
    </w:p>
    <w:p w14:paraId="04A81B6F" w14:textId="77777777" w:rsidR="00BC625A" w:rsidRPr="00F16056" w:rsidRDefault="00BC625A" w:rsidP="00BC625A">
      <w:pPr>
        <w:numPr>
          <w:ilvl w:val="0"/>
          <w:numId w:val="7"/>
        </w:numPr>
        <w:spacing w:after="0" w:line="360" w:lineRule="auto"/>
        <w:ind w:left="0" w:firstLine="709"/>
        <w:jc w:val="both"/>
        <w:rPr>
          <w:rFonts w:eastAsia="Times New Roman"/>
          <w:lang w:eastAsia="uk-UA"/>
        </w:rPr>
      </w:pPr>
      <w:r w:rsidRPr="00F16056">
        <w:rPr>
          <w:rFonts w:eastAsia="Times New Roman"/>
          <w:lang w:eastAsia="uk-UA"/>
        </w:rPr>
        <w:t>Мотив</w:t>
      </w:r>
      <w:r>
        <w:rPr>
          <w:rFonts w:eastAsia="Times New Roman"/>
          <w:lang w:eastAsia="uk-UA"/>
        </w:rPr>
        <w:t xml:space="preserve"> </w:t>
      </w:r>
      <w:r w:rsidRPr="00F16056">
        <w:rPr>
          <w:rFonts w:eastAsia="Times New Roman"/>
          <w:lang w:eastAsia="uk-UA"/>
        </w:rPr>
        <w:t>як</w:t>
      </w:r>
      <w:r>
        <w:rPr>
          <w:rFonts w:eastAsia="Times New Roman"/>
          <w:lang w:eastAsia="uk-UA"/>
        </w:rPr>
        <w:t xml:space="preserve"> </w:t>
      </w:r>
      <w:r w:rsidRPr="00F16056">
        <w:rPr>
          <w:rFonts w:eastAsia="Times New Roman"/>
          <w:lang w:eastAsia="uk-UA"/>
        </w:rPr>
        <w:t>потреба:</w:t>
      </w:r>
      <w:r>
        <w:rPr>
          <w:rFonts w:eastAsia="Times New Roman"/>
          <w:lang w:eastAsia="uk-UA"/>
        </w:rPr>
        <w:t xml:space="preserve"> </w:t>
      </w:r>
      <w:r w:rsidRPr="00F16056">
        <w:rPr>
          <w:rFonts w:eastAsia="Times New Roman"/>
          <w:lang w:eastAsia="uk-UA"/>
        </w:rPr>
        <w:t>у</w:t>
      </w:r>
      <w:r>
        <w:rPr>
          <w:rFonts w:eastAsia="Times New Roman"/>
          <w:lang w:eastAsia="uk-UA"/>
        </w:rPr>
        <w:t xml:space="preserve"> </w:t>
      </w:r>
      <w:r w:rsidRPr="00F16056">
        <w:rPr>
          <w:rFonts w:eastAsia="Times New Roman"/>
          <w:lang w:eastAsia="uk-UA"/>
        </w:rPr>
        <w:t>цьому</w:t>
      </w:r>
      <w:r>
        <w:rPr>
          <w:rFonts w:eastAsia="Times New Roman"/>
          <w:lang w:eastAsia="uk-UA"/>
        </w:rPr>
        <w:t xml:space="preserve"> </w:t>
      </w:r>
      <w:r w:rsidRPr="00F16056">
        <w:rPr>
          <w:rFonts w:eastAsia="Times New Roman"/>
          <w:lang w:eastAsia="uk-UA"/>
        </w:rPr>
        <w:t>випадку</w:t>
      </w:r>
      <w:r>
        <w:rPr>
          <w:rFonts w:eastAsia="Times New Roman"/>
          <w:lang w:eastAsia="uk-UA"/>
        </w:rPr>
        <w:t xml:space="preserve"> </w:t>
      </w:r>
      <w:r w:rsidRPr="00F16056">
        <w:rPr>
          <w:rFonts w:eastAsia="Times New Roman"/>
          <w:lang w:eastAsia="uk-UA"/>
        </w:rPr>
        <w:t>мотивом</w:t>
      </w:r>
      <w:r>
        <w:rPr>
          <w:rFonts w:eastAsia="Times New Roman"/>
          <w:lang w:eastAsia="uk-UA"/>
        </w:rPr>
        <w:t xml:space="preserve"> </w:t>
      </w:r>
      <w:r w:rsidRPr="00F16056">
        <w:rPr>
          <w:rFonts w:eastAsia="Times New Roman"/>
          <w:lang w:eastAsia="uk-UA"/>
        </w:rPr>
        <w:t>виступає</w:t>
      </w:r>
      <w:r>
        <w:rPr>
          <w:rFonts w:eastAsia="Times New Roman"/>
          <w:lang w:eastAsia="uk-UA"/>
        </w:rPr>
        <w:t xml:space="preserve"> </w:t>
      </w:r>
      <w:r w:rsidRPr="00F16056">
        <w:rPr>
          <w:rFonts w:eastAsia="Times New Roman"/>
          <w:lang w:eastAsia="uk-UA"/>
        </w:rPr>
        <w:t>саме</w:t>
      </w:r>
      <w:r>
        <w:rPr>
          <w:rFonts w:eastAsia="Times New Roman"/>
          <w:lang w:eastAsia="uk-UA"/>
        </w:rPr>
        <w:t xml:space="preserve"> </w:t>
      </w:r>
      <w:r w:rsidRPr="00F16056">
        <w:rPr>
          <w:rFonts w:eastAsia="Times New Roman"/>
          <w:lang w:eastAsia="uk-UA"/>
        </w:rPr>
        <w:t>потреба.</w:t>
      </w:r>
      <w:r>
        <w:rPr>
          <w:rFonts w:eastAsia="Times New Roman"/>
          <w:lang w:eastAsia="uk-UA"/>
        </w:rPr>
        <w:t xml:space="preserve"> </w:t>
      </w:r>
      <w:r w:rsidRPr="00F16056">
        <w:rPr>
          <w:rFonts w:eastAsia="Times New Roman"/>
          <w:lang w:eastAsia="uk-UA"/>
        </w:rPr>
        <w:t>Однак</w:t>
      </w:r>
      <w:r>
        <w:rPr>
          <w:rFonts w:eastAsia="Times New Roman"/>
          <w:lang w:eastAsia="uk-UA"/>
        </w:rPr>
        <w:t xml:space="preserve"> </w:t>
      </w:r>
      <w:r w:rsidRPr="00F16056">
        <w:rPr>
          <w:rFonts w:eastAsia="Times New Roman"/>
          <w:lang w:eastAsia="uk-UA"/>
        </w:rPr>
        <w:t>у</w:t>
      </w:r>
      <w:r>
        <w:rPr>
          <w:rFonts w:eastAsia="Times New Roman"/>
          <w:lang w:eastAsia="uk-UA"/>
        </w:rPr>
        <w:t xml:space="preserve"> </w:t>
      </w:r>
      <w:r w:rsidRPr="00F16056">
        <w:rPr>
          <w:rFonts w:eastAsia="Times New Roman"/>
          <w:lang w:eastAsia="uk-UA"/>
        </w:rPr>
        <w:t>різних</w:t>
      </w:r>
      <w:r>
        <w:rPr>
          <w:rFonts w:eastAsia="Times New Roman"/>
          <w:lang w:eastAsia="uk-UA"/>
        </w:rPr>
        <w:t xml:space="preserve"> </w:t>
      </w:r>
      <w:r w:rsidRPr="00F16056">
        <w:rPr>
          <w:rFonts w:eastAsia="Times New Roman"/>
          <w:lang w:eastAsia="uk-UA"/>
        </w:rPr>
        <w:t>авторів</w:t>
      </w:r>
      <w:r>
        <w:rPr>
          <w:rFonts w:eastAsia="Times New Roman"/>
          <w:lang w:eastAsia="uk-UA"/>
        </w:rPr>
        <w:t xml:space="preserve"> </w:t>
      </w:r>
      <w:r w:rsidRPr="00F16056">
        <w:rPr>
          <w:rFonts w:eastAsia="Times New Roman"/>
          <w:lang w:eastAsia="uk-UA"/>
        </w:rPr>
        <w:t>є</w:t>
      </w:r>
      <w:r>
        <w:rPr>
          <w:rFonts w:eastAsia="Times New Roman"/>
          <w:lang w:eastAsia="uk-UA"/>
        </w:rPr>
        <w:t xml:space="preserve"> </w:t>
      </w:r>
      <w:r w:rsidRPr="00F16056">
        <w:rPr>
          <w:rFonts w:eastAsia="Times New Roman"/>
          <w:lang w:eastAsia="uk-UA"/>
        </w:rPr>
        <w:t>певні</w:t>
      </w:r>
      <w:r>
        <w:rPr>
          <w:rFonts w:eastAsia="Times New Roman"/>
          <w:lang w:eastAsia="uk-UA"/>
        </w:rPr>
        <w:t xml:space="preserve"> </w:t>
      </w:r>
      <w:r w:rsidRPr="00F16056">
        <w:rPr>
          <w:rFonts w:eastAsia="Times New Roman"/>
          <w:lang w:eastAsia="uk-UA"/>
        </w:rPr>
        <w:t>відмінності</w:t>
      </w:r>
      <w:r>
        <w:rPr>
          <w:rFonts w:eastAsia="Times New Roman"/>
          <w:lang w:eastAsia="uk-UA"/>
        </w:rPr>
        <w:t xml:space="preserve"> </w:t>
      </w:r>
      <w:r w:rsidRPr="00F16056">
        <w:rPr>
          <w:rFonts w:eastAsia="Times New Roman"/>
          <w:lang w:eastAsia="uk-UA"/>
        </w:rPr>
        <w:t>в</w:t>
      </w:r>
      <w:r>
        <w:rPr>
          <w:rFonts w:eastAsia="Times New Roman"/>
          <w:lang w:eastAsia="uk-UA"/>
        </w:rPr>
        <w:t xml:space="preserve"> </w:t>
      </w:r>
      <w:r w:rsidRPr="00F16056">
        <w:rPr>
          <w:rFonts w:eastAsia="Times New Roman"/>
          <w:lang w:eastAsia="uk-UA"/>
        </w:rPr>
        <w:t>розумінні</w:t>
      </w:r>
      <w:r>
        <w:rPr>
          <w:rFonts w:eastAsia="Times New Roman"/>
          <w:lang w:eastAsia="uk-UA"/>
        </w:rPr>
        <w:t xml:space="preserve"> </w:t>
      </w:r>
      <w:r w:rsidRPr="00F16056">
        <w:rPr>
          <w:rFonts w:eastAsia="Times New Roman"/>
          <w:lang w:eastAsia="uk-UA"/>
        </w:rPr>
        <w:t>зв'язку</w:t>
      </w:r>
      <w:r>
        <w:rPr>
          <w:rFonts w:eastAsia="Times New Roman"/>
          <w:lang w:eastAsia="uk-UA"/>
        </w:rPr>
        <w:t xml:space="preserve"> </w:t>
      </w:r>
      <w:r w:rsidRPr="00F16056">
        <w:rPr>
          <w:rFonts w:eastAsia="Times New Roman"/>
          <w:lang w:eastAsia="uk-UA"/>
        </w:rPr>
        <w:t>між</w:t>
      </w:r>
      <w:r>
        <w:rPr>
          <w:rFonts w:eastAsia="Times New Roman"/>
          <w:lang w:eastAsia="uk-UA"/>
        </w:rPr>
        <w:t xml:space="preserve"> </w:t>
      </w:r>
      <w:r w:rsidRPr="00F16056">
        <w:rPr>
          <w:rFonts w:eastAsia="Times New Roman"/>
          <w:lang w:eastAsia="uk-UA"/>
        </w:rPr>
        <w:t>мотивом</w:t>
      </w:r>
      <w:r>
        <w:rPr>
          <w:rFonts w:eastAsia="Times New Roman"/>
          <w:lang w:eastAsia="uk-UA"/>
        </w:rPr>
        <w:t xml:space="preserve"> </w:t>
      </w:r>
      <w:r w:rsidRPr="00F16056">
        <w:rPr>
          <w:rFonts w:eastAsia="Times New Roman"/>
          <w:lang w:eastAsia="uk-UA"/>
        </w:rPr>
        <w:t>і</w:t>
      </w:r>
      <w:r>
        <w:rPr>
          <w:rFonts w:eastAsia="Times New Roman"/>
          <w:lang w:eastAsia="uk-UA"/>
        </w:rPr>
        <w:t xml:space="preserve"> </w:t>
      </w:r>
      <w:r w:rsidRPr="00F16056">
        <w:rPr>
          <w:rFonts w:eastAsia="Times New Roman"/>
          <w:lang w:eastAsia="uk-UA"/>
        </w:rPr>
        <w:t>потребою,</w:t>
      </w:r>
      <w:r>
        <w:rPr>
          <w:rFonts w:eastAsia="Times New Roman"/>
          <w:lang w:eastAsia="uk-UA"/>
        </w:rPr>
        <w:t xml:space="preserve"> </w:t>
      </w:r>
      <w:r w:rsidRPr="00F16056">
        <w:rPr>
          <w:rFonts w:eastAsia="Times New Roman"/>
          <w:lang w:eastAsia="uk-UA"/>
        </w:rPr>
        <w:t>наприклад,</w:t>
      </w:r>
      <w:r>
        <w:rPr>
          <w:rFonts w:eastAsia="Times New Roman"/>
          <w:lang w:eastAsia="uk-UA"/>
        </w:rPr>
        <w:t xml:space="preserve"> </w:t>
      </w:r>
      <w:r w:rsidRPr="00F16056">
        <w:rPr>
          <w:rFonts w:eastAsia="Times New Roman"/>
          <w:lang w:eastAsia="uk-UA"/>
        </w:rPr>
        <w:t>потреба</w:t>
      </w:r>
      <w:r>
        <w:rPr>
          <w:rFonts w:eastAsia="Times New Roman"/>
          <w:lang w:eastAsia="uk-UA"/>
        </w:rPr>
        <w:t xml:space="preserve"> </w:t>
      </w:r>
      <w:r w:rsidRPr="00F16056">
        <w:rPr>
          <w:rFonts w:eastAsia="Times New Roman"/>
          <w:lang w:eastAsia="uk-UA"/>
        </w:rPr>
        <w:t>і</w:t>
      </w:r>
      <w:r>
        <w:rPr>
          <w:rFonts w:eastAsia="Times New Roman"/>
          <w:lang w:eastAsia="uk-UA"/>
        </w:rPr>
        <w:t xml:space="preserve"> </w:t>
      </w:r>
      <w:r w:rsidRPr="00F16056">
        <w:rPr>
          <w:rFonts w:eastAsia="Times New Roman"/>
          <w:lang w:eastAsia="uk-UA"/>
        </w:rPr>
        <w:t>мотив</w:t>
      </w:r>
      <w:r>
        <w:rPr>
          <w:rFonts w:eastAsia="Times New Roman"/>
          <w:lang w:eastAsia="uk-UA"/>
        </w:rPr>
        <w:t xml:space="preserve"> </w:t>
      </w:r>
      <w:r w:rsidRPr="00F16056">
        <w:rPr>
          <w:rFonts w:eastAsia="Times New Roman"/>
          <w:lang w:eastAsia="uk-UA"/>
        </w:rPr>
        <w:t>розглядаються</w:t>
      </w:r>
      <w:r>
        <w:rPr>
          <w:rFonts w:eastAsia="Times New Roman"/>
          <w:lang w:eastAsia="uk-UA"/>
        </w:rPr>
        <w:t xml:space="preserve"> </w:t>
      </w:r>
      <w:r w:rsidRPr="00F16056">
        <w:rPr>
          <w:rFonts w:eastAsia="Times New Roman"/>
          <w:lang w:eastAsia="uk-UA"/>
        </w:rPr>
        <w:t>як</w:t>
      </w:r>
      <w:r>
        <w:rPr>
          <w:rFonts w:eastAsia="Times New Roman"/>
          <w:lang w:eastAsia="uk-UA"/>
        </w:rPr>
        <w:t xml:space="preserve"> </w:t>
      </w:r>
      <w:r w:rsidRPr="00F16056">
        <w:rPr>
          <w:rFonts w:eastAsia="Times New Roman"/>
          <w:lang w:eastAsia="uk-UA"/>
        </w:rPr>
        <w:t>опосередковані</w:t>
      </w:r>
      <w:r>
        <w:rPr>
          <w:rFonts w:eastAsia="Times New Roman"/>
          <w:lang w:eastAsia="uk-UA"/>
        </w:rPr>
        <w:t xml:space="preserve"> </w:t>
      </w:r>
      <w:r w:rsidRPr="00F16056">
        <w:rPr>
          <w:rFonts w:eastAsia="Times New Roman"/>
          <w:lang w:eastAsia="uk-UA"/>
        </w:rPr>
        <w:t>або</w:t>
      </w:r>
      <w:r>
        <w:rPr>
          <w:rFonts w:eastAsia="Times New Roman"/>
          <w:lang w:eastAsia="uk-UA"/>
        </w:rPr>
        <w:t xml:space="preserve"> </w:t>
      </w:r>
      <w:r w:rsidRPr="00F16056">
        <w:rPr>
          <w:rFonts w:eastAsia="Times New Roman"/>
          <w:lang w:eastAsia="uk-UA"/>
        </w:rPr>
        <w:t>такі,</w:t>
      </w:r>
      <w:r>
        <w:rPr>
          <w:rFonts w:eastAsia="Times New Roman"/>
          <w:lang w:eastAsia="uk-UA"/>
        </w:rPr>
        <w:t xml:space="preserve"> </w:t>
      </w:r>
      <w:r w:rsidRPr="00F16056">
        <w:rPr>
          <w:rFonts w:eastAsia="Times New Roman"/>
          <w:lang w:eastAsia="uk-UA"/>
        </w:rPr>
        <w:t>що</w:t>
      </w:r>
      <w:r>
        <w:rPr>
          <w:rFonts w:eastAsia="Times New Roman"/>
          <w:lang w:eastAsia="uk-UA"/>
        </w:rPr>
        <w:t xml:space="preserve"> </w:t>
      </w:r>
      <w:r w:rsidRPr="00F16056">
        <w:rPr>
          <w:rFonts w:eastAsia="Times New Roman"/>
          <w:lang w:eastAsia="uk-UA"/>
        </w:rPr>
        <w:t>взаємно</w:t>
      </w:r>
      <w:r>
        <w:rPr>
          <w:rFonts w:eastAsia="Times New Roman"/>
          <w:lang w:eastAsia="uk-UA"/>
        </w:rPr>
        <w:t xml:space="preserve"> </w:t>
      </w:r>
      <w:r w:rsidRPr="00F16056">
        <w:rPr>
          <w:rFonts w:eastAsia="Times New Roman"/>
          <w:lang w:eastAsia="uk-UA"/>
        </w:rPr>
        <w:t>впливають</w:t>
      </w:r>
      <w:r>
        <w:rPr>
          <w:rFonts w:eastAsia="Times New Roman"/>
          <w:lang w:eastAsia="uk-UA"/>
        </w:rPr>
        <w:t xml:space="preserve"> </w:t>
      </w:r>
      <w:r w:rsidRPr="00F16056">
        <w:rPr>
          <w:rFonts w:eastAsia="Times New Roman"/>
          <w:lang w:eastAsia="uk-UA"/>
        </w:rPr>
        <w:t>одне</w:t>
      </w:r>
      <w:r>
        <w:rPr>
          <w:rFonts w:eastAsia="Times New Roman"/>
          <w:lang w:eastAsia="uk-UA"/>
        </w:rPr>
        <w:t xml:space="preserve"> </w:t>
      </w:r>
      <w:r w:rsidRPr="00F16056">
        <w:rPr>
          <w:rFonts w:eastAsia="Times New Roman"/>
          <w:lang w:eastAsia="uk-UA"/>
        </w:rPr>
        <w:t>на</w:t>
      </w:r>
      <w:r>
        <w:rPr>
          <w:rFonts w:eastAsia="Times New Roman"/>
          <w:lang w:eastAsia="uk-UA"/>
        </w:rPr>
        <w:t xml:space="preserve"> </w:t>
      </w:r>
      <w:r w:rsidRPr="00F16056">
        <w:rPr>
          <w:rFonts w:eastAsia="Times New Roman"/>
          <w:lang w:eastAsia="uk-UA"/>
        </w:rPr>
        <w:t>одного.</w:t>
      </w:r>
    </w:p>
    <w:p w14:paraId="40312F24" w14:textId="77777777" w:rsidR="00BC625A" w:rsidRPr="00F16056" w:rsidRDefault="00BC625A" w:rsidP="00BC625A">
      <w:pPr>
        <w:numPr>
          <w:ilvl w:val="0"/>
          <w:numId w:val="7"/>
        </w:numPr>
        <w:spacing w:after="0" w:line="360" w:lineRule="auto"/>
        <w:ind w:left="0" w:firstLine="709"/>
        <w:jc w:val="both"/>
        <w:rPr>
          <w:rFonts w:eastAsia="Times New Roman"/>
          <w:lang w:eastAsia="uk-UA"/>
        </w:rPr>
      </w:pPr>
      <w:r w:rsidRPr="00F16056">
        <w:rPr>
          <w:rFonts w:eastAsia="Times New Roman"/>
          <w:lang w:eastAsia="uk-UA"/>
        </w:rPr>
        <w:t>Мотив</w:t>
      </w:r>
      <w:r>
        <w:rPr>
          <w:rFonts w:eastAsia="Times New Roman"/>
          <w:lang w:eastAsia="uk-UA"/>
        </w:rPr>
        <w:t xml:space="preserve"> </w:t>
      </w:r>
      <w:r w:rsidRPr="00F16056">
        <w:rPr>
          <w:rFonts w:eastAsia="Times New Roman"/>
          <w:lang w:eastAsia="uk-UA"/>
        </w:rPr>
        <w:t>як</w:t>
      </w:r>
      <w:r>
        <w:rPr>
          <w:rFonts w:eastAsia="Times New Roman"/>
          <w:lang w:eastAsia="uk-UA"/>
        </w:rPr>
        <w:t xml:space="preserve"> </w:t>
      </w:r>
      <w:r w:rsidRPr="00F16056">
        <w:rPr>
          <w:rFonts w:eastAsia="Times New Roman"/>
          <w:lang w:eastAsia="uk-UA"/>
        </w:rPr>
        <w:t>намір:</w:t>
      </w:r>
      <w:r>
        <w:rPr>
          <w:rFonts w:eastAsia="Times New Roman"/>
          <w:lang w:eastAsia="uk-UA"/>
        </w:rPr>
        <w:t xml:space="preserve"> </w:t>
      </w:r>
      <w:r w:rsidRPr="00F16056">
        <w:rPr>
          <w:rFonts w:eastAsia="Times New Roman"/>
          <w:lang w:eastAsia="uk-UA"/>
        </w:rPr>
        <w:t>згідно</w:t>
      </w:r>
      <w:r>
        <w:rPr>
          <w:rFonts w:eastAsia="Times New Roman"/>
          <w:lang w:eastAsia="uk-UA"/>
        </w:rPr>
        <w:t xml:space="preserve"> </w:t>
      </w:r>
      <w:r w:rsidRPr="00F16056">
        <w:rPr>
          <w:rFonts w:eastAsia="Times New Roman"/>
          <w:lang w:eastAsia="uk-UA"/>
        </w:rPr>
        <w:t>з</w:t>
      </w:r>
      <w:r>
        <w:rPr>
          <w:rFonts w:eastAsia="Times New Roman"/>
          <w:lang w:eastAsia="uk-UA"/>
        </w:rPr>
        <w:t xml:space="preserve"> </w:t>
      </w:r>
      <w:r w:rsidRPr="00F16056">
        <w:rPr>
          <w:rFonts w:eastAsia="Times New Roman"/>
          <w:lang w:eastAsia="uk-UA"/>
        </w:rPr>
        <w:t>цим</w:t>
      </w:r>
      <w:r>
        <w:rPr>
          <w:rFonts w:eastAsia="Times New Roman"/>
          <w:lang w:eastAsia="uk-UA"/>
        </w:rPr>
        <w:t xml:space="preserve"> </w:t>
      </w:r>
      <w:r w:rsidRPr="00F16056">
        <w:rPr>
          <w:rFonts w:eastAsia="Times New Roman"/>
          <w:lang w:eastAsia="uk-UA"/>
        </w:rPr>
        <w:t>підходом,</w:t>
      </w:r>
      <w:r>
        <w:rPr>
          <w:rFonts w:eastAsia="Times New Roman"/>
          <w:lang w:eastAsia="uk-UA"/>
        </w:rPr>
        <w:t xml:space="preserve"> </w:t>
      </w:r>
      <w:r w:rsidRPr="00F16056">
        <w:rPr>
          <w:rFonts w:eastAsia="Times New Roman"/>
          <w:lang w:eastAsia="uk-UA"/>
        </w:rPr>
        <w:t>мотив</w:t>
      </w:r>
      <w:r>
        <w:rPr>
          <w:rFonts w:eastAsia="Times New Roman"/>
          <w:lang w:eastAsia="uk-UA"/>
        </w:rPr>
        <w:t xml:space="preserve"> – </w:t>
      </w:r>
      <w:r w:rsidRPr="00F16056">
        <w:rPr>
          <w:rFonts w:eastAsia="Times New Roman"/>
          <w:lang w:eastAsia="uk-UA"/>
        </w:rPr>
        <w:t>це</w:t>
      </w:r>
      <w:r>
        <w:rPr>
          <w:rFonts w:eastAsia="Times New Roman"/>
          <w:lang w:eastAsia="uk-UA"/>
        </w:rPr>
        <w:t xml:space="preserve"> </w:t>
      </w:r>
      <w:r w:rsidRPr="00F16056">
        <w:rPr>
          <w:rFonts w:eastAsia="Times New Roman"/>
          <w:lang w:eastAsia="uk-UA"/>
        </w:rPr>
        <w:t>намір,</w:t>
      </w:r>
      <w:r>
        <w:rPr>
          <w:rFonts w:eastAsia="Times New Roman"/>
          <w:lang w:eastAsia="uk-UA"/>
        </w:rPr>
        <w:t xml:space="preserve"> </w:t>
      </w:r>
      <w:r w:rsidRPr="00F16056">
        <w:rPr>
          <w:rFonts w:eastAsia="Times New Roman"/>
          <w:lang w:eastAsia="uk-UA"/>
        </w:rPr>
        <w:t>що</w:t>
      </w:r>
      <w:r>
        <w:rPr>
          <w:rFonts w:eastAsia="Times New Roman"/>
          <w:lang w:eastAsia="uk-UA"/>
        </w:rPr>
        <w:t xml:space="preserve"> </w:t>
      </w:r>
      <w:r w:rsidRPr="00F16056">
        <w:rPr>
          <w:rFonts w:eastAsia="Times New Roman"/>
          <w:lang w:eastAsia="uk-UA"/>
        </w:rPr>
        <w:t>відображає</w:t>
      </w:r>
      <w:r>
        <w:rPr>
          <w:rFonts w:eastAsia="Times New Roman"/>
          <w:lang w:eastAsia="uk-UA"/>
        </w:rPr>
        <w:t xml:space="preserve"> </w:t>
      </w:r>
      <w:r w:rsidRPr="00F16056">
        <w:rPr>
          <w:rFonts w:eastAsia="Times New Roman"/>
          <w:lang w:eastAsia="uk-UA"/>
        </w:rPr>
        <w:t>майбутні</w:t>
      </w:r>
      <w:r>
        <w:rPr>
          <w:rFonts w:eastAsia="Times New Roman"/>
          <w:lang w:eastAsia="uk-UA"/>
        </w:rPr>
        <w:t xml:space="preserve"> </w:t>
      </w:r>
      <w:r w:rsidRPr="00F16056">
        <w:rPr>
          <w:rFonts w:eastAsia="Times New Roman"/>
          <w:lang w:eastAsia="uk-UA"/>
        </w:rPr>
        <w:t>плани</w:t>
      </w:r>
      <w:r>
        <w:rPr>
          <w:rFonts w:eastAsia="Times New Roman"/>
          <w:lang w:eastAsia="uk-UA"/>
        </w:rPr>
        <w:t xml:space="preserve"> </w:t>
      </w:r>
      <w:r w:rsidRPr="00F16056">
        <w:rPr>
          <w:rFonts w:eastAsia="Times New Roman"/>
          <w:lang w:eastAsia="uk-UA"/>
        </w:rPr>
        <w:t>людини,</w:t>
      </w:r>
      <w:r>
        <w:rPr>
          <w:rFonts w:eastAsia="Times New Roman"/>
          <w:lang w:eastAsia="uk-UA"/>
        </w:rPr>
        <w:t xml:space="preserve"> </w:t>
      </w:r>
      <w:r w:rsidRPr="00F16056">
        <w:rPr>
          <w:rFonts w:eastAsia="Times New Roman"/>
          <w:lang w:eastAsia="uk-UA"/>
        </w:rPr>
        <w:t>має</w:t>
      </w:r>
      <w:r>
        <w:rPr>
          <w:rFonts w:eastAsia="Times New Roman"/>
          <w:lang w:eastAsia="uk-UA"/>
        </w:rPr>
        <w:t xml:space="preserve"> </w:t>
      </w:r>
      <w:r w:rsidRPr="00F16056">
        <w:rPr>
          <w:rFonts w:eastAsia="Times New Roman"/>
          <w:lang w:eastAsia="uk-UA"/>
        </w:rPr>
        <w:t>конкретну</w:t>
      </w:r>
      <w:r>
        <w:rPr>
          <w:rFonts w:eastAsia="Times New Roman"/>
          <w:lang w:eastAsia="uk-UA"/>
        </w:rPr>
        <w:t xml:space="preserve"> </w:t>
      </w:r>
      <w:r w:rsidRPr="00F16056">
        <w:rPr>
          <w:rFonts w:eastAsia="Times New Roman"/>
          <w:lang w:eastAsia="uk-UA"/>
        </w:rPr>
        <w:t>мету,</w:t>
      </w:r>
      <w:r>
        <w:rPr>
          <w:rFonts w:eastAsia="Times New Roman"/>
          <w:lang w:eastAsia="uk-UA"/>
        </w:rPr>
        <w:t xml:space="preserve"> </w:t>
      </w:r>
      <w:r w:rsidRPr="00F16056">
        <w:rPr>
          <w:rFonts w:eastAsia="Times New Roman"/>
          <w:lang w:eastAsia="uk-UA"/>
        </w:rPr>
        <w:t>яку</w:t>
      </w:r>
      <w:r>
        <w:rPr>
          <w:rFonts w:eastAsia="Times New Roman"/>
          <w:lang w:eastAsia="uk-UA"/>
        </w:rPr>
        <w:t xml:space="preserve"> </w:t>
      </w:r>
      <w:r w:rsidRPr="00F16056">
        <w:rPr>
          <w:rFonts w:eastAsia="Times New Roman"/>
          <w:lang w:eastAsia="uk-UA"/>
        </w:rPr>
        <w:t>особа</w:t>
      </w:r>
      <w:r>
        <w:rPr>
          <w:rFonts w:eastAsia="Times New Roman"/>
          <w:lang w:eastAsia="uk-UA"/>
        </w:rPr>
        <w:t xml:space="preserve"> </w:t>
      </w:r>
      <w:r w:rsidRPr="00F16056">
        <w:rPr>
          <w:rFonts w:eastAsia="Times New Roman"/>
          <w:lang w:eastAsia="uk-UA"/>
        </w:rPr>
        <w:t>ставить</w:t>
      </w:r>
      <w:r>
        <w:rPr>
          <w:rFonts w:eastAsia="Times New Roman"/>
          <w:lang w:eastAsia="uk-UA"/>
        </w:rPr>
        <w:t xml:space="preserve"> </w:t>
      </w:r>
      <w:r w:rsidRPr="00F16056">
        <w:rPr>
          <w:rFonts w:eastAsia="Times New Roman"/>
          <w:lang w:eastAsia="uk-UA"/>
        </w:rPr>
        <w:t>перед</w:t>
      </w:r>
      <w:r>
        <w:rPr>
          <w:rFonts w:eastAsia="Times New Roman"/>
          <w:lang w:eastAsia="uk-UA"/>
        </w:rPr>
        <w:t xml:space="preserve"> </w:t>
      </w:r>
      <w:r w:rsidRPr="00F16056">
        <w:rPr>
          <w:rFonts w:eastAsia="Times New Roman"/>
          <w:lang w:eastAsia="uk-UA"/>
        </w:rPr>
        <w:t>собою.</w:t>
      </w:r>
    </w:p>
    <w:p w14:paraId="39EA4C4C" w14:textId="77777777" w:rsidR="00BC625A" w:rsidRPr="00F16056" w:rsidRDefault="00BC625A" w:rsidP="00BC625A">
      <w:pPr>
        <w:numPr>
          <w:ilvl w:val="0"/>
          <w:numId w:val="7"/>
        </w:numPr>
        <w:spacing w:after="0" w:line="360" w:lineRule="auto"/>
        <w:ind w:left="0" w:firstLine="709"/>
        <w:jc w:val="both"/>
        <w:rPr>
          <w:rFonts w:eastAsia="Times New Roman"/>
          <w:lang w:eastAsia="uk-UA"/>
        </w:rPr>
      </w:pPr>
      <w:r w:rsidRPr="00F16056">
        <w:rPr>
          <w:rFonts w:eastAsia="Times New Roman"/>
          <w:lang w:eastAsia="uk-UA"/>
        </w:rPr>
        <w:t>Мотив</w:t>
      </w:r>
      <w:r>
        <w:rPr>
          <w:rFonts w:eastAsia="Times New Roman"/>
          <w:lang w:eastAsia="uk-UA"/>
        </w:rPr>
        <w:t xml:space="preserve"> </w:t>
      </w:r>
      <w:r w:rsidRPr="00F16056">
        <w:rPr>
          <w:rFonts w:eastAsia="Times New Roman"/>
          <w:lang w:eastAsia="uk-UA"/>
        </w:rPr>
        <w:t>як</w:t>
      </w:r>
      <w:r>
        <w:rPr>
          <w:rFonts w:eastAsia="Times New Roman"/>
          <w:lang w:eastAsia="uk-UA"/>
        </w:rPr>
        <w:t xml:space="preserve"> </w:t>
      </w:r>
      <w:r w:rsidRPr="00F16056">
        <w:rPr>
          <w:rFonts w:eastAsia="Times New Roman"/>
          <w:lang w:eastAsia="uk-UA"/>
        </w:rPr>
        <w:t>ціль:</w:t>
      </w:r>
      <w:r>
        <w:rPr>
          <w:rFonts w:eastAsia="Times New Roman"/>
          <w:lang w:eastAsia="uk-UA"/>
        </w:rPr>
        <w:t xml:space="preserve"> </w:t>
      </w:r>
      <w:r w:rsidRPr="00F16056">
        <w:rPr>
          <w:rFonts w:eastAsia="Times New Roman"/>
          <w:lang w:eastAsia="uk-UA"/>
        </w:rPr>
        <w:t>у</w:t>
      </w:r>
      <w:r>
        <w:rPr>
          <w:rFonts w:eastAsia="Times New Roman"/>
          <w:lang w:eastAsia="uk-UA"/>
        </w:rPr>
        <w:t xml:space="preserve"> </w:t>
      </w:r>
      <w:r w:rsidRPr="00F16056">
        <w:rPr>
          <w:rFonts w:eastAsia="Times New Roman"/>
          <w:lang w:eastAsia="uk-UA"/>
        </w:rPr>
        <w:t>цьому</w:t>
      </w:r>
      <w:r>
        <w:rPr>
          <w:rFonts w:eastAsia="Times New Roman"/>
          <w:lang w:eastAsia="uk-UA"/>
        </w:rPr>
        <w:t xml:space="preserve"> </w:t>
      </w:r>
      <w:r w:rsidRPr="00F16056">
        <w:rPr>
          <w:rFonts w:eastAsia="Times New Roman"/>
          <w:lang w:eastAsia="uk-UA"/>
        </w:rPr>
        <w:t>випадку</w:t>
      </w:r>
      <w:r>
        <w:rPr>
          <w:rFonts w:eastAsia="Times New Roman"/>
          <w:lang w:eastAsia="uk-UA"/>
        </w:rPr>
        <w:t xml:space="preserve"> </w:t>
      </w:r>
      <w:r w:rsidRPr="00F16056">
        <w:rPr>
          <w:rFonts w:eastAsia="Times New Roman"/>
          <w:lang w:eastAsia="uk-UA"/>
        </w:rPr>
        <w:t>потреба</w:t>
      </w:r>
      <w:r>
        <w:rPr>
          <w:rFonts w:eastAsia="Times New Roman"/>
          <w:lang w:eastAsia="uk-UA"/>
        </w:rPr>
        <w:t xml:space="preserve"> </w:t>
      </w:r>
      <w:r w:rsidRPr="00F16056">
        <w:rPr>
          <w:rFonts w:eastAsia="Times New Roman"/>
          <w:lang w:eastAsia="uk-UA"/>
        </w:rPr>
        <w:t>відділяється</w:t>
      </w:r>
      <w:r>
        <w:rPr>
          <w:rFonts w:eastAsia="Times New Roman"/>
          <w:lang w:eastAsia="uk-UA"/>
        </w:rPr>
        <w:t xml:space="preserve"> </w:t>
      </w:r>
      <w:r w:rsidRPr="00F16056">
        <w:rPr>
          <w:rFonts w:eastAsia="Times New Roman"/>
          <w:lang w:eastAsia="uk-UA"/>
        </w:rPr>
        <w:t>від</w:t>
      </w:r>
      <w:r>
        <w:rPr>
          <w:rFonts w:eastAsia="Times New Roman"/>
          <w:lang w:eastAsia="uk-UA"/>
        </w:rPr>
        <w:t xml:space="preserve"> </w:t>
      </w:r>
      <w:r w:rsidRPr="00F16056">
        <w:rPr>
          <w:rFonts w:eastAsia="Times New Roman"/>
          <w:lang w:eastAsia="uk-UA"/>
        </w:rPr>
        <w:t>мотиву,</w:t>
      </w:r>
      <w:r>
        <w:rPr>
          <w:rFonts w:eastAsia="Times New Roman"/>
          <w:lang w:eastAsia="uk-UA"/>
        </w:rPr>
        <w:t xml:space="preserve"> </w:t>
      </w:r>
      <w:r w:rsidRPr="00F16056">
        <w:rPr>
          <w:rFonts w:eastAsia="Times New Roman"/>
          <w:lang w:eastAsia="uk-UA"/>
        </w:rPr>
        <w:t>а</w:t>
      </w:r>
      <w:r>
        <w:rPr>
          <w:rFonts w:eastAsia="Times New Roman"/>
          <w:lang w:eastAsia="uk-UA"/>
        </w:rPr>
        <w:t xml:space="preserve"> </w:t>
      </w:r>
      <w:r w:rsidRPr="00F16056">
        <w:rPr>
          <w:rFonts w:eastAsia="Times New Roman"/>
          <w:lang w:eastAsia="uk-UA"/>
        </w:rPr>
        <w:t>рушійною</w:t>
      </w:r>
      <w:r>
        <w:rPr>
          <w:rFonts w:eastAsia="Times New Roman"/>
          <w:lang w:eastAsia="uk-UA"/>
        </w:rPr>
        <w:t xml:space="preserve"> </w:t>
      </w:r>
      <w:r w:rsidRPr="00F16056">
        <w:rPr>
          <w:rFonts w:eastAsia="Times New Roman"/>
          <w:lang w:eastAsia="uk-UA"/>
        </w:rPr>
        <w:t>силою</w:t>
      </w:r>
      <w:r>
        <w:rPr>
          <w:rFonts w:eastAsia="Times New Roman"/>
          <w:lang w:eastAsia="uk-UA"/>
        </w:rPr>
        <w:t xml:space="preserve"> </w:t>
      </w:r>
      <w:r w:rsidRPr="00F16056">
        <w:rPr>
          <w:rFonts w:eastAsia="Times New Roman"/>
          <w:lang w:eastAsia="uk-UA"/>
        </w:rPr>
        <w:t>активності</w:t>
      </w:r>
      <w:r>
        <w:rPr>
          <w:rFonts w:eastAsia="Times New Roman"/>
          <w:lang w:eastAsia="uk-UA"/>
        </w:rPr>
        <w:t xml:space="preserve"> </w:t>
      </w:r>
      <w:r w:rsidRPr="00F16056">
        <w:rPr>
          <w:rFonts w:eastAsia="Times New Roman"/>
          <w:lang w:eastAsia="uk-UA"/>
        </w:rPr>
        <w:t>є</w:t>
      </w:r>
      <w:r>
        <w:rPr>
          <w:rFonts w:eastAsia="Times New Roman"/>
          <w:lang w:eastAsia="uk-UA"/>
        </w:rPr>
        <w:t xml:space="preserve"> </w:t>
      </w:r>
      <w:r w:rsidRPr="00F16056">
        <w:rPr>
          <w:rFonts w:eastAsia="Times New Roman"/>
          <w:lang w:eastAsia="uk-UA"/>
        </w:rPr>
        <w:t>об'єкт</w:t>
      </w:r>
      <w:r>
        <w:rPr>
          <w:rFonts w:eastAsia="Times New Roman"/>
          <w:lang w:eastAsia="uk-UA"/>
        </w:rPr>
        <w:t xml:space="preserve"> </w:t>
      </w:r>
      <w:r w:rsidRPr="00F16056">
        <w:rPr>
          <w:rFonts w:eastAsia="Times New Roman"/>
          <w:lang w:eastAsia="uk-UA"/>
        </w:rPr>
        <w:t>задоволення</w:t>
      </w:r>
      <w:r>
        <w:rPr>
          <w:rFonts w:eastAsia="Times New Roman"/>
          <w:lang w:eastAsia="uk-UA"/>
        </w:rPr>
        <w:t xml:space="preserve"> </w:t>
      </w:r>
      <w:r w:rsidRPr="00F16056">
        <w:rPr>
          <w:rFonts w:eastAsia="Times New Roman"/>
          <w:lang w:eastAsia="uk-UA"/>
        </w:rPr>
        <w:t>потреби,</w:t>
      </w:r>
      <w:r>
        <w:rPr>
          <w:rFonts w:eastAsia="Times New Roman"/>
          <w:lang w:eastAsia="uk-UA"/>
        </w:rPr>
        <w:t xml:space="preserve"> </w:t>
      </w:r>
      <w:r w:rsidRPr="00F16056">
        <w:rPr>
          <w:rFonts w:eastAsia="Times New Roman"/>
          <w:lang w:eastAsia="uk-UA"/>
        </w:rPr>
        <w:t>який</w:t>
      </w:r>
      <w:r>
        <w:rPr>
          <w:rFonts w:eastAsia="Times New Roman"/>
          <w:lang w:eastAsia="uk-UA"/>
        </w:rPr>
        <w:t xml:space="preserve"> </w:t>
      </w:r>
      <w:r w:rsidRPr="00F16056">
        <w:rPr>
          <w:rFonts w:eastAsia="Times New Roman"/>
          <w:lang w:eastAsia="uk-UA"/>
        </w:rPr>
        <w:t>усвідомлюється</w:t>
      </w:r>
      <w:r>
        <w:rPr>
          <w:rFonts w:eastAsia="Times New Roman"/>
          <w:lang w:eastAsia="uk-UA"/>
        </w:rPr>
        <w:t xml:space="preserve"> </w:t>
      </w:r>
      <w:r w:rsidRPr="00F16056">
        <w:rPr>
          <w:rFonts w:eastAsia="Times New Roman"/>
          <w:lang w:eastAsia="uk-UA"/>
        </w:rPr>
        <w:t>людиною</w:t>
      </w:r>
      <w:r>
        <w:rPr>
          <w:rFonts w:eastAsia="Times New Roman"/>
          <w:lang w:eastAsia="uk-UA"/>
        </w:rPr>
        <w:t xml:space="preserve"> </w:t>
      </w:r>
      <w:r w:rsidRPr="00F16056">
        <w:rPr>
          <w:rFonts w:eastAsia="Times New Roman"/>
          <w:lang w:eastAsia="uk-UA"/>
        </w:rPr>
        <w:t>як</w:t>
      </w:r>
      <w:r>
        <w:rPr>
          <w:rFonts w:eastAsia="Times New Roman"/>
          <w:lang w:eastAsia="uk-UA"/>
        </w:rPr>
        <w:t xml:space="preserve"> </w:t>
      </w:r>
      <w:r w:rsidRPr="00F16056">
        <w:rPr>
          <w:rFonts w:eastAsia="Times New Roman"/>
          <w:lang w:eastAsia="uk-UA"/>
        </w:rPr>
        <w:t>мета.</w:t>
      </w:r>
    </w:p>
    <w:p w14:paraId="6C7DDFBD" w14:textId="77777777" w:rsidR="00BC625A" w:rsidRPr="00F16056" w:rsidRDefault="00BC625A" w:rsidP="00BC625A">
      <w:pPr>
        <w:numPr>
          <w:ilvl w:val="0"/>
          <w:numId w:val="7"/>
        </w:numPr>
        <w:spacing w:after="0" w:line="360" w:lineRule="auto"/>
        <w:ind w:left="0" w:firstLine="709"/>
        <w:jc w:val="both"/>
        <w:rPr>
          <w:rFonts w:eastAsia="Times New Roman"/>
          <w:lang w:eastAsia="uk-UA"/>
        </w:rPr>
      </w:pPr>
      <w:r w:rsidRPr="00F16056">
        <w:rPr>
          <w:rFonts w:eastAsia="Times New Roman"/>
          <w:lang w:eastAsia="uk-UA"/>
        </w:rPr>
        <w:lastRenderedPageBreak/>
        <w:t>Мотив</w:t>
      </w:r>
      <w:r>
        <w:rPr>
          <w:rFonts w:eastAsia="Times New Roman"/>
          <w:lang w:eastAsia="uk-UA"/>
        </w:rPr>
        <w:t xml:space="preserve"> </w:t>
      </w:r>
      <w:r w:rsidRPr="00F16056">
        <w:rPr>
          <w:rFonts w:eastAsia="Times New Roman"/>
          <w:lang w:eastAsia="uk-UA"/>
        </w:rPr>
        <w:t>як</w:t>
      </w:r>
      <w:r>
        <w:rPr>
          <w:rFonts w:eastAsia="Times New Roman"/>
          <w:lang w:eastAsia="uk-UA"/>
        </w:rPr>
        <w:t xml:space="preserve"> </w:t>
      </w:r>
      <w:r w:rsidRPr="00F16056">
        <w:rPr>
          <w:rFonts w:eastAsia="Times New Roman"/>
          <w:lang w:eastAsia="uk-UA"/>
        </w:rPr>
        <w:t>стан:</w:t>
      </w:r>
      <w:r>
        <w:rPr>
          <w:rFonts w:eastAsia="Times New Roman"/>
          <w:lang w:eastAsia="uk-UA"/>
        </w:rPr>
        <w:t xml:space="preserve"> </w:t>
      </w:r>
      <w:r w:rsidRPr="00F16056">
        <w:rPr>
          <w:rFonts w:eastAsia="Times New Roman"/>
          <w:lang w:eastAsia="uk-UA"/>
        </w:rPr>
        <w:t>цей</w:t>
      </w:r>
      <w:r>
        <w:rPr>
          <w:rFonts w:eastAsia="Times New Roman"/>
          <w:lang w:eastAsia="uk-UA"/>
        </w:rPr>
        <w:t xml:space="preserve"> </w:t>
      </w:r>
      <w:r w:rsidRPr="00F16056">
        <w:rPr>
          <w:rFonts w:eastAsia="Times New Roman"/>
          <w:lang w:eastAsia="uk-UA"/>
        </w:rPr>
        <w:t>підхід</w:t>
      </w:r>
      <w:r>
        <w:rPr>
          <w:rFonts w:eastAsia="Times New Roman"/>
          <w:lang w:eastAsia="uk-UA"/>
        </w:rPr>
        <w:t xml:space="preserve"> </w:t>
      </w:r>
      <w:r w:rsidRPr="00F16056">
        <w:rPr>
          <w:rFonts w:eastAsia="Times New Roman"/>
          <w:lang w:eastAsia="uk-UA"/>
        </w:rPr>
        <w:t>передбачає,</w:t>
      </w:r>
      <w:r>
        <w:rPr>
          <w:rFonts w:eastAsia="Times New Roman"/>
          <w:lang w:eastAsia="uk-UA"/>
        </w:rPr>
        <w:t xml:space="preserve"> </w:t>
      </w:r>
      <w:r w:rsidRPr="00F16056">
        <w:rPr>
          <w:rFonts w:eastAsia="Times New Roman"/>
          <w:lang w:eastAsia="uk-UA"/>
        </w:rPr>
        <w:t>що</w:t>
      </w:r>
      <w:r>
        <w:rPr>
          <w:rFonts w:eastAsia="Times New Roman"/>
          <w:lang w:eastAsia="uk-UA"/>
        </w:rPr>
        <w:t xml:space="preserve"> </w:t>
      </w:r>
      <w:r w:rsidRPr="00F16056">
        <w:rPr>
          <w:rFonts w:eastAsia="Times New Roman"/>
          <w:lang w:eastAsia="uk-UA"/>
        </w:rPr>
        <w:t>спонукання</w:t>
      </w:r>
      <w:r>
        <w:rPr>
          <w:rFonts w:eastAsia="Times New Roman"/>
          <w:lang w:eastAsia="uk-UA"/>
        </w:rPr>
        <w:t xml:space="preserve"> </w:t>
      </w:r>
      <w:r w:rsidRPr="00F16056">
        <w:rPr>
          <w:rFonts w:eastAsia="Times New Roman"/>
          <w:lang w:eastAsia="uk-UA"/>
        </w:rPr>
        <w:t>до</w:t>
      </w:r>
      <w:r>
        <w:rPr>
          <w:rFonts w:eastAsia="Times New Roman"/>
          <w:lang w:eastAsia="uk-UA"/>
        </w:rPr>
        <w:t xml:space="preserve"> </w:t>
      </w:r>
      <w:r w:rsidRPr="00F16056">
        <w:rPr>
          <w:rFonts w:eastAsia="Times New Roman"/>
          <w:lang w:eastAsia="uk-UA"/>
        </w:rPr>
        <w:t>дії</w:t>
      </w:r>
      <w:r>
        <w:rPr>
          <w:rFonts w:eastAsia="Times New Roman"/>
          <w:lang w:eastAsia="uk-UA"/>
        </w:rPr>
        <w:t xml:space="preserve"> </w:t>
      </w:r>
      <w:r w:rsidRPr="00F16056">
        <w:rPr>
          <w:rFonts w:eastAsia="Times New Roman"/>
          <w:lang w:eastAsia="uk-UA"/>
        </w:rPr>
        <w:t>може</w:t>
      </w:r>
      <w:r>
        <w:rPr>
          <w:rFonts w:eastAsia="Times New Roman"/>
          <w:lang w:eastAsia="uk-UA"/>
        </w:rPr>
        <w:t xml:space="preserve"> </w:t>
      </w:r>
      <w:r w:rsidRPr="00F16056">
        <w:rPr>
          <w:rFonts w:eastAsia="Times New Roman"/>
          <w:lang w:eastAsia="uk-UA"/>
        </w:rPr>
        <w:t>виникати</w:t>
      </w:r>
      <w:r>
        <w:rPr>
          <w:rFonts w:eastAsia="Times New Roman"/>
          <w:lang w:eastAsia="uk-UA"/>
        </w:rPr>
        <w:t xml:space="preserve"> </w:t>
      </w:r>
      <w:r w:rsidRPr="00F16056">
        <w:rPr>
          <w:rFonts w:eastAsia="Times New Roman"/>
          <w:lang w:eastAsia="uk-UA"/>
        </w:rPr>
        <w:t>у</w:t>
      </w:r>
      <w:r>
        <w:rPr>
          <w:rFonts w:eastAsia="Times New Roman"/>
          <w:lang w:eastAsia="uk-UA"/>
        </w:rPr>
        <w:t xml:space="preserve"> </w:t>
      </w:r>
      <w:r w:rsidRPr="00F16056">
        <w:rPr>
          <w:rFonts w:eastAsia="Times New Roman"/>
          <w:lang w:eastAsia="uk-UA"/>
        </w:rPr>
        <w:t>зв'язку</w:t>
      </w:r>
      <w:r>
        <w:rPr>
          <w:rFonts w:eastAsia="Times New Roman"/>
          <w:lang w:eastAsia="uk-UA"/>
        </w:rPr>
        <w:t xml:space="preserve"> </w:t>
      </w:r>
      <w:r w:rsidRPr="00F16056">
        <w:rPr>
          <w:rFonts w:eastAsia="Times New Roman"/>
          <w:lang w:eastAsia="uk-UA"/>
        </w:rPr>
        <w:t>з</w:t>
      </w:r>
      <w:r>
        <w:rPr>
          <w:rFonts w:eastAsia="Times New Roman"/>
          <w:lang w:eastAsia="uk-UA"/>
        </w:rPr>
        <w:t xml:space="preserve"> </w:t>
      </w:r>
      <w:r w:rsidRPr="00F16056">
        <w:rPr>
          <w:rFonts w:eastAsia="Times New Roman"/>
          <w:lang w:eastAsia="uk-UA"/>
        </w:rPr>
        <w:t>певним</w:t>
      </w:r>
      <w:r>
        <w:rPr>
          <w:rFonts w:eastAsia="Times New Roman"/>
          <w:lang w:eastAsia="uk-UA"/>
        </w:rPr>
        <w:t xml:space="preserve"> </w:t>
      </w:r>
      <w:r w:rsidRPr="00F16056">
        <w:rPr>
          <w:rFonts w:eastAsia="Times New Roman"/>
          <w:lang w:eastAsia="uk-UA"/>
        </w:rPr>
        <w:t>станом,</w:t>
      </w:r>
      <w:r>
        <w:rPr>
          <w:rFonts w:eastAsia="Times New Roman"/>
          <w:lang w:eastAsia="uk-UA"/>
        </w:rPr>
        <w:t xml:space="preserve"> </w:t>
      </w:r>
      <w:r w:rsidRPr="00F16056">
        <w:rPr>
          <w:rFonts w:eastAsia="Times New Roman"/>
          <w:lang w:eastAsia="uk-UA"/>
        </w:rPr>
        <w:t>який</w:t>
      </w:r>
      <w:r>
        <w:rPr>
          <w:rFonts w:eastAsia="Times New Roman"/>
          <w:lang w:eastAsia="uk-UA"/>
        </w:rPr>
        <w:t xml:space="preserve"> </w:t>
      </w:r>
      <w:r w:rsidRPr="00F16056">
        <w:rPr>
          <w:rFonts w:eastAsia="Times New Roman"/>
          <w:lang w:eastAsia="uk-UA"/>
        </w:rPr>
        <w:t>виникає</w:t>
      </w:r>
      <w:r>
        <w:rPr>
          <w:rFonts w:eastAsia="Times New Roman"/>
          <w:lang w:eastAsia="uk-UA"/>
        </w:rPr>
        <w:t xml:space="preserve"> </w:t>
      </w:r>
      <w:r w:rsidRPr="00F16056">
        <w:rPr>
          <w:rFonts w:eastAsia="Times New Roman"/>
          <w:lang w:eastAsia="uk-UA"/>
        </w:rPr>
        <w:t>між</w:t>
      </w:r>
      <w:r>
        <w:rPr>
          <w:rFonts w:eastAsia="Times New Roman"/>
          <w:lang w:eastAsia="uk-UA"/>
        </w:rPr>
        <w:t xml:space="preserve"> </w:t>
      </w:r>
      <w:r w:rsidRPr="00F16056">
        <w:rPr>
          <w:rFonts w:eastAsia="Times New Roman"/>
          <w:lang w:eastAsia="uk-UA"/>
        </w:rPr>
        <w:t>потребою</w:t>
      </w:r>
      <w:r>
        <w:rPr>
          <w:rFonts w:eastAsia="Times New Roman"/>
          <w:lang w:eastAsia="uk-UA"/>
        </w:rPr>
        <w:t xml:space="preserve"> </w:t>
      </w:r>
      <w:r w:rsidRPr="00F16056">
        <w:rPr>
          <w:rFonts w:eastAsia="Times New Roman"/>
          <w:lang w:eastAsia="uk-UA"/>
        </w:rPr>
        <w:t>та</w:t>
      </w:r>
      <w:r>
        <w:rPr>
          <w:rFonts w:eastAsia="Times New Roman"/>
          <w:lang w:eastAsia="uk-UA"/>
        </w:rPr>
        <w:t xml:space="preserve"> </w:t>
      </w:r>
      <w:r w:rsidRPr="00F16056">
        <w:rPr>
          <w:rFonts w:eastAsia="Times New Roman"/>
          <w:lang w:eastAsia="uk-UA"/>
        </w:rPr>
        <w:t>об'єктом,</w:t>
      </w:r>
      <w:r>
        <w:rPr>
          <w:rFonts w:eastAsia="Times New Roman"/>
          <w:lang w:eastAsia="uk-UA"/>
        </w:rPr>
        <w:t xml:space="preserve"> </w:t>
      </w:r>
      <w:r w:rsidRPr="00F16056">
        <w:rPr>
          <w:rFonts w:eastAsia="Times New Roman"/>
          <w:lang w:eastAsia="uk-UA"/>
        </w:rPr>
        <w:t>що</w:t>
      </w:r>
      <w:r>
        <w:rPr>
          <w:rFonts w:eastAsia="Times New Roman"/>
          <w:lang w:eastAsia="uk-UA"/>
        </w:rPr>
        <w:t xml:space="preserve"> </w:t>
      </w:r>
      <w:r w:rsidRPr="00F16056">
        <w:rPr>
          <w:rFonts w:eastAsia="Times New Roman"/>
          <w:lang w:eastAsia="uk-UA"/>
        </w:rPr>
        <w:t>її</w:t>
      </w:r>
      <w:r>
        <w:rPr>
          <w:rFonts w:eastAsia="Times New Roman"/>
          <w:lang w:eastAsia="uk-UA"/>
        </w:rPr>
        <w:t xml:space="preserve"> </w:t>
      </w:r>
      <w:r w:rsidRPr="00F16056">
        <w:rPr>
          <w:rFonts w:eastAsia="Times New Roman"/>
          <w:lang w:eastAsia="uk-UA"/>
        </w:rPr>
        <w:t>задовольняє,</w:t>
      </w:r>
      <w:r>
        <w:rPr>
          <w:rFonts w:eastAsia="Times New Roman"/>
          <w:lang w:eastAsia="uk-UA"/>
        </w:rPr>
        <w:t xml:space="preserve"> </w:t>
      </w:r>
      <w:r w:rsidRPr="00F16056">
        <w:rPr>
          <w:rFonts w:eastAsia="Times New Roman"/>
          <w:lang w:eastAsia="uk-UA"/>
        </w:rPr>
        <w:t>таким</w:t>
      </w:r>
      <w:r>
        <w:rPr>
          <w:rFonts w:eastAsia="Times New Roman"/>
          <w:lang w:eastAsia="uk-UA"/>
        </w:rPr>
        <w:t xml:space="preserve"> </w:t>
      </w:r>
      <w:r w:rsidRPr="00F16056">
        <w:rPr>
          <w:rFonts w:eastAsia="Times New Roman"/>
          <w:lang w:eastAsia="uk-UA"/>
        </w:rPr>
        <w:t>чином</w:t>
      </w:r>
      <w:r>
        <w:rPr>
          <w:rFonts w:eastAsia="Times New Roman"/>
          <w:lang w:eastAsia="uk-UA"/>
        </w:rPr>
        <w:t xml:space="preserve"> </w:t>
      </w:r>
      <w:r w:rsidRPr="00F16056">
        <w:rPr>
          <w:rFonts w:eastAsia="Times New Roman"/>
          <w:lang w:eastAsia="uk-UA"/>
        </w:rPr>
        <w:t>сам</w:t>
      </w:r>
      <w:r>
        <w:rPr>
          <w:rFonts w:eastAsia="Times New Roman"/>
          <w:lang w:eastAsia="uk-UA"/>
        </w:rPr>
        <w:t xml:space="preserve"> </w:t>
      </w:r>
      <w:r w:rsidRPr="00F16056">
        <w:rPr>
          <w:rFonts w:eastAsia="Times New Roman"/>
          <w:lang w:eastAsia="uk-UA"/>
        </w:rPr>
        <w:t>стан</w:t>
      </w:r>
      <w:r>
        <w:rPr>
          <w:rFonts w:eastAsia="Times New Roman"/>
          <w:lang w:eastAsia="uk-UA"/>
        </w:rPr>
        <w:t xml:space="preserve"> </w:t>
      </w:r>
      <w:r w:rsidRPr="00F16056">
        <w:rPr>
          <w:rFonts w:eastAsia="Times New Roman"/>
          <w:lang w:eastAsia="uk-UA"/>
        </w:rPr>
        <w:t>стає</w:t>
      </w:r>
      <w:r>
        <w:rPr>
          <w:rFonts w:eastAsia="Times New Roman"/>
          <w:lang w:eastAsia="uk-UA"/>
        </w:rPr>
        <w:t xml:space="preserve"> </w:t>
      </w:r>
      <w:r w:rsidRPr="00F16056">
        <w:rPr>
          <w:rFonts w:eastAsia="Times New Roman"/>
          <w:lang w:eastAsia="uk-UA"/>
        </w:rPr>
        <w:t>мотивом.</w:t>
      </w:r>
    </w:p>
    <w:p w14:paraId="33FD5796" w14:textId="77777777" w:rsidR="00BC625A" w:rsidRPr="00F16056" w:rsidRDefault="00BC625A" w:rsidP="00BC625A">
      <w:pPr>
        <w:numPr>
          <w:ilvl w:val="0"/>
          <w:numId w:val="7"/>
        </w:numPr>
        <w:spacing w:after="0" w:line="360" w:lineRule="auto"/>
        <w:ind w:left="0" w:firstLine="709"/>
        <w:jc w:val="both"/>
        <w:rPr>
          <w:rFonts w:eastAsia="Times New Roman"/>
          <w:lang w:eastAsia="uk-UA"/>
        </w:rPr>
      </w:pPr>
      <w:r w:rsidRPr="00F16056">
        <w:rPr>
          <w:rFonts w:eastAsia="Times New Roman"/>
          <w:lang w:eastAsia="uk-UA"/>
        </w:rPr>
        <w:t>Мотив</w:t>
      </w:r>
      <w:r>
        <w:rPr>
          <w:rFonts w:eastAsia="Times New Roman"/>
          <w:lang w:eastAsia="uk-UA"/>
        </w:rPr>
        <w:t xml:space="preserve"> </w:t>
      </w:r>
      <w:r w:rsidRPr="00F16056">
        <w:rPr>
          <w:rFonts w:eastAsia="Times New Roman"/>
          <w:lang w:eastAsia="uk-UA"/>
        </w:rPr>
        <w:t>як</w:t>
      </w:r>
      <w:r>
        <w:rPr>
          <w:rFonts w:eastAsia="Times New Roman"/>
          <w:lang w:eastAsia="uk-UA"/>
        </w:rPr>
        <w:t xml:space="preserve"> </w:t>
      </w:r>
      <w:r w:rsidRPr="00F16056">
        <w:rPr>
          <w:rFonts w:eastAsia="Times New Roman"/>
          <w:lang w:eastAsia="uk-UA"/>
        </w:rPr>
        <w:t>оцінка:</w:t>
      </w:r>
      <w:r>
        <w:rPr>
          <w:rFonts w:eastAsia="Times New Roman"/>
          <w:lang w:eastAsia="uk-UA"/>
        </w:rPr>
        <w:t xml:space="preserve"> </w:t>
      </w:r>
      <w:r w:rsidRPr="00F16056">
        <w:rPr>
          <w:rFonts w:eastAsia="Times New Roman"/>
          <w:lang w:eastAsia="uk-UA"/>
        </w:rPr>
        <w:t>задоволення,</w:t>
      </w:r>
      <w:r>
        <w:rPr>
          <w:rFonts w:eastAsia="Times New Roman"/>
          <w:lang w:eastAsia="uk-UA"/>
        </w:rPr>
        <w:t xml:space="preserve"> </w:t>
      </w:r>
      <w:r w:rsidRPr="00F16056">
        <w:rPr>
          <w:rFonts w:eastAsia="Times New Roman"/>
          <w:lang w:eastAsia="uk-UA"/>
        </w:rPr>
        <w:t>яке</w:t>
      </w:r>
      <w:r>
        <w:rPr>
          <w:rFonts w:eastAsia="Times New Roman"/>
          <w:lang w:eastAsia="uk-UA"/>
        </w:rPr>
        <w:t xml:space="preserve"> </w:t>
      </w:r>
      <w:r w:rsidRPr="00F16056">
        <w:rPr>
          <w:rFonts w:eastAsia="Times New Roman"/>
          <w:lang w:eastAsia="uk-UA"/>
        </w:rPr>
        <w:t>особа</w:t>
      </w:r>
      <w:r>
        <w:rPr>
          <w:rFonts w:eastAsia="Times New Roman"/>
          <w:lang w:eastAsia="uk-UA"/>
        </w:rPr>
        <w:t xml:space="preserve"> </w:t>
      </w:r>
      <w:r w:rsidRPr="00F16056">
        <w:rPr>
          <w:rFonts w:eastAsia="Times New Roman"/>
          <w:lang w:eastAsia="uk-UA"/>
        </w:rPr>
        <w:t>переживає,</w:t>
      </w:r>
      <w:r>
        <w:rPr>
          <w:rFonts w:eastAsia="Times New Roman"/>
          <w:lang w:eastAsia="uk-UA"/>
        </w:rPr>
        <w:t xml:space="preserve"> </w:t>
      </w:r>
      <w:r w:rsidRPr="00F16056">
        <w:rPr>
          <w:rFonts w:eastAsia="Times New Roman"/>
          <w:lang w:eastAsia="uk-UA"/>
        </w:rPr>
        <w:t>формує</w:t>
      </w:r>
      <w:r>
        <w:rPr>
          <w:rFonts w:eastAsia="Times New Roman"/>
          <w:lang w:eastAsia="uk-UA"/>
        </w:rPr>
        <w:t xml:space="preserve"> </w:t>
      </w:r>
      <w:r w:rsidRPr="00F16056">
        <w:rPr>
          <w:rFonts w:eastAsia="Times New Roman"/>
          <w:lang w:eastAsia="uk-UA"/>
        </w:rPr>
        <w:t>мотиваційну</w:t>
      </w:r>
      <w:r>
        <w:rPr>
          <w:rFonts w:eastAsia="Times New Roman"/>
          <w:lang w:eastAsia="uk-UA"/>
        </w:rPr>
        <w:t xml:space="preserve"> </w:t>
      </w:r>
      <w:r w:rsidRPr="00F16056">
        <w:rPr>
          <w:rFonts w:eastAsia="Times New Roman"/>
          <w:lang w:eastAsia="uk-UA"/>
        </w:rPr>
        <w:t>установку,</w:t>
      </w:r>
      <w:r>
        <w:rPr>
          <w:rFonts w:eastAsia="Times New Roman"/>
          <w:lang w:eastAsia="uk-UA"/>
        </w:rPr>
        <w:t xml:space="preserve"> </w:t>
      </w:r>
      <w:r w:rsidRPr="00F16056">
        <w:rPr>
          <w:rFonts w:eastAsia="Times New Roman"/>
          <w:lang w:eastAsia="uk-UA"/>
        </w:rPr>
        <w:t>спонукаючи</w:t>
      </w:r>
      <w:r>
        <w:rPr>
          <w:rFonts w:eastAsia="Times New Roman"/>
          <w:lang w:eastAsia="uk-UA"/>
        </w:rPr>
        <w:t xml:space="preserve"> </w:t>
      </w:r>
      <w:r w:rsidRPr="00F16056">
        <w:rPr>
          <w:rFonts w:eastAsia="Times New Roman"/>
          <w:lang w:eastAsia="uk-UA"/>
        </w:rPr>
        <w:t>до</w:t>
      </w:r>
      <w:r>
        <w:rPr>
          <w:rFonts w:eastAsia="Times New Roman"/>
          <w:lang w:eastAsia="uk-UA"/>
        </w:rPr>
        <w:t xml:space="preserve"> </w:t>
      </w:r>
      <w:r w:rsidRPr="00F16056">
        <w:rPr>
          <w:rFonts w:eastAsia="Times New Roman"/>
          <w:lang w:eastAsia="uk-UA"/>
        </w:rPr>
        <w:t>подальших</w:t>
      </w:r>
      <w:r>
        <w:rPr>
          <w:rFonts w:eastAsia="Times New Roman"/>
          <w:lang w:eastAsia="uk-UA"/>
        </w:rPr>
        <w:t xml:space="preserve"> </w:t>
      </w:r>
      <w:r w:rsidRPr="00F16056">
        <w:rPr>
          <w:rFonts w:eastAsia="Times New Roman"/>
          <w:lang w:eastAsia="uk-UA"/>
        </w:rPr>
        <w:t>дій</w:t>
      </w:r>
      <w:r>
        <w:rPr>
          <w:rFonts w:eastAsia="Times New Roman"/>
          <w:lang w:eastAsia="uk-UA"/>
        </w:rPr>
        <w:t xml:space="preserve"> </w:t>
      </w:r>
      <w:r w:rsidRPr="00F16056">
        <w:rPr>
          <w:rFonts w:eastAsia="Times New Roman"/>
          <w:lang w:eastAsia="uk-UA"/>
        </w:rPr>
        <w:t>у</w:t>
      </w:r>
      <w:r>
        <w:rPr>
          <w:rFonts w:eastAsia="Times New Roman"/>
          <w:lang w:eastAsia="uk-UA"/>
        </w:rPr>
        <w:t xml:space="preserve"> </w:t>
      </w:r>
      <w:r w:rsidRPr="00F16056">
        <w:rPr>
          <w:rFonts w:eastAsia="Times New Roman"/>
          <w:lang w:eastAsia="uk-UA"/>
        </w:rPr>
        <w:t>майбутньому.</w:t>
      </w:r>
    </w:p>
    <w:p w14:paraId="1915EE23" w14:textId="77777777" w:rsidR="00BC625A" w:rsidRPr="00F16056" w:rsidRDefault="00BC625A" w:rsidP="00BC625A">
      <w:pPr>
        <w:numPr>
          <w:ilvl w:val="0"/>
          <w:numId w:val="7"/>
        </w:numPr>
        <w:spacing w:after="0" w:line="360" w:lineRule="auto"/>
        <w:ind w:left="0" w:firstLine="709"/>
        <w:jc w:val="both"/>
        <w:rPr>
          <w:rFonts w:eastAsia="Times New Roman"/>
          <w:lang w:eastAsia="uk-UA"/>
        </w:rPr>
      </w:pPr>
      <w:r w:rsidRPr="00F16056">
        <w:rPr>
          <w:rFonts w:eastAsia="Times New Roman"/>
          <w:lang w:eastAsia="uk-UA"/>
        </w:rPr>
        <w:t>Мотив</w:t>
      </w:r>
      <w:r>
        <w:rPr>
          <w:rFonts w:eastAsia="Times New Roman"/>
          <w:lang w:eastAsia="uk-UA"/>
        </w:rPr>
        <w:t xml:space="preserve"> </w:t>
      </w:r>
      <w:r w:rsidRPr="00F16056">
        <w:rPr>
          <w:rFonts w:eastAsia="Times New Roman"/>
          <w:lang w:eastAsia="uk-UA"/>
        </w:rPr>
        <w:t>як</w:t>
      </w:r>
      <w:r>
        <w:rPr>
          <w:rFonts w:eastAsia="Times New Roman"/>
          <w:lang w:eastAsia="uk-UA"/>
        </w:rPr>
        <w:t xml:space="preserve"> </w:t>
      </w:r>
      <w:r w:rsidRPr="00F16056">
        <w:rPr>
          <w:rFonts w:eastAsia="Times New Roman"/>
          <w:lang w:eastAsia="uk-UA"/>
        </w:rPr>
        <w:t>емоція:</w:t>
      </w:r>
      <w:r>
        <w:rPr>
          <w:rFonts w:eastAsia="Times New Roman"/>
          <w:lang w:eastAsia="uk-UA"/>
        </w:rPr>
        <w:t xml:space="preserve"> </w:t>
      </w:r>
      <w:r w:rsidRPr="00F16056">
        <w:rPr>
          <w:rFonts w:eastAsia="Times New Roman"/>
          <w:lang w:eastAsia="uk-UA"/>
        </w:rPr>
        <w:t>виникнення</w:t>
      </w:r>
      <w:r>
        <w:rPr>
          <w:rFonts w:eastAsia="Times New Roman"/>
          <w:lang w:eastAsia="uk-UA"/>
        </w:rPr>
        <w:t xml:space="preserve"> </w:t>
      </w:r>
      <w:r w:rsidRPr="00F16056">
        <w:rPr>
          <w:rFonts w:eastAsia="Times New Roman"/>
          <w:lang w:eastAsia="uk-UA"/>
        </w:rPr>
        <w:t>та</w:t>
      </w:r>
      <w:r>
        <w:rPr>
          <w:rFonts w:eastAsia="Times New Roman"/>
          <w:lang w:eastAsia="uk-UA"/>
        </w:rPr>
        <w:t xml:space="preserve"> </w:t>
      </w:r>
      <w:r w:rsidRPr="00F16056">
        <w:rPr>
          <w:rFonts w:eastAsia="Times New Roman"/>
          <w:lang w:eastAsia="uk-UA"/>
        </w:rPr>
        <w:t>задоволення</w:t>
      </w:r>
      <w:r>
        <w:rPr>
          <w:rFonts w:eastAsia="Times New Roman"/>
          <w:lang w:eastAsia="uk-UA"/>
        </w:rPr>
        <w:t xml:space="preserve"> </w:t>
      </w:r>
      <w:r w:rsidRPr="00F16056">
        <w:rPr>
          <w:rFonts w:eastAsia="Times New Roman"/>
          <w:lang w:eastAsia="uk-UA"/>
        </w:rPr>
        <w:t>потреби</w:t>
      </w:r>
      <w:r>
        <w:rPr>
          <w:rFonts w:eastAsia="Times New Roman"/>
          <w:lang w:eastAsia="uk-UA"/>
        </w:rPr>
        <w:t xml:space="preserve"> </w:t>
      </w:r>
      <w:r w:rsidRPr="00F16056">
        <w:rPr>
          <w:rFonts w:eastAsia="Times New Roman"/>
          <w:lang w:eastAsia="uk-UA"/>
        </w:rPr>
        <w:t>супроводжується</w:t>
      </w:r>
      <w:r>
        <w:rPr>
          <w:rFonts w:eastAsia="Times New Roman"/>
          <w:lang w:eastAsia="uk-UA"/>
        </w:rPr>
        <w:t xml:space="preserve"> </w:t>
      </w:r>
      <w:r w:rsidRPr="00F16056">
        <w:rPr>
          <w:rFonts w:eastAsia="Times New Roman"/>
          <w:lang w:eastAsia="uk-UA"/>
        </w:rPr>
        <w:t>емоційним</w:t>
      </w:r>
      <w:r>
        <w:rPr>
          <w:rFonts w:eastAsia="Times New Roman"/>
          <w:lang w:eastAsia="uk-UA"/>
        </w:rPr>
        <w:t xml:space="preserve"> </w:t>
      </w:r>
      <w:r w:rsidRPr="00F16056">
        <w:rPr>
          <w:rFonts w:eastAsia="Times New Roman"/>
          <w:lang w:eastAsia="uk-UA"/>
        </w:rPr>
        <w:t>переживанням.</w:t>
      </w:r>
      <w:r>
        <w:rPr>
          <w:rFonts w:eastAsia="Times New Roman"/>
          <w:lang w:eastAsia="uk-UA"/>
        </w:rPr>
        <w:t xml:space="preserve"> </w:t>
      </w:r>
      <w:r w:rsidRPr="00F16056">
        <w:rPr>
          <w:rFonts w:eastAsia="Times New Roman"/>
          <w:lang w:eastAsia="uk-UA"/>
        </w:rPr>
        <w:t>У</w:t>
      </w:r>
      <w:r>
        <w:rPr>
          <w:rFonts w:eastAsia="Times New Roman"/>
          <w:lang w:eastAsia="uk-UA"/>
        </w:rPr>
        <w:t xml:space="preserve"> </w:t>
      </w:r>
      <w:r w:rsidRPr="00F16056">
        <w:rPr>
          <w:rFonts w:eastAsia="Times New Roman"/>
          <w:lang w:eastAsia="uk-UA"/>
        </w:rPr>
        <w:t>такому</w:t>
      </w:r>
      <w:r>
        <w:rPr>
          <w:rFonts w:eastAsia="Times New Roman"/>
          <w:lang w:eastAsia="uk-UA"/>
        </w:rPr>
        <w:t xml:space="preserve"> </w:t>
      </w:r>
      <w:r w:rsidRPr="00F16056">
        <w:rPr>
          <w:rFonts w:eastAsia="Times New Roman"/>
          <w:lang w:eastAsia="uk-UA"/>
        </w:rPr>
        <w:t>випадку</w:t>
      </w:r>
      <w:r>
        <w:rPr>
          <w:rFonts w:eastAsia="Times New Roman"/>
          <w:lang w:eastAsia="uk-UA"/>
        </w:rPr>
        <w:t xml:space="preserve"> </w:t>
      </w:r>
      <w:r w:rsidRPr="00F16056">
        <w:rPr>
          <w:rFonts w:eastAsia="Times New Roman"/>
          <w:lang w:eastAsia="uk-UA"/>
        </w:rPr>
        <w:t>мотив</w:t>
      </w:r>
      <w:r>
        <w:rPr>
          <w:rFonts w:eastAsia="Times New Roman"/>
          <w:lang w:eastAsia="uk-UA"/>
        </w:rPr>
        <w:t xml:space="preserve"> </w:t>
      </w:r>
      <w:r w:rsidRPr="00F16056">
        <w:rPr>
          <w:rFonts w:eastAsia="Times New Roman"/>
          <w:lang w:eastAsia="uk-UA"/>
        </w:rPr>
        <w:t>містить</w:t>
      </w:r>
      <w:r>
        <w:rPr>
          <w:rFonts w:eastAsia="Times New Roman"/>
          <w:lang w:eastAsia="uk-UA"/>
        </w:rPr>
        <w:t xml:space="preserve"> </w:t>
      </w:r>
      <w:r w:rsidRPr="00F16056">
        <w:rPr>
          <w:rFonts w:eastAsia="Times New Roman"/>
          <w:lang w:eastAsia="uk-UA"/>
        </w:rPr>
        <w:t>емоційну</w:t>
      </w:r>
      <w:r>
        <w:rPr>
          <w:rFonts w:eastAsia="Times New Roman"/>
          <w:lang w:eastAsia="uk-UA"/>
        </w:rPr>
        <w:t xml:space="preserve"> </w:t>
      </w:r>
      <w:r w:rsidRPr="00F16056">
        <w:rPr>
          <w:rFonts w:eastAsia="Times New Roman"/>
          <w:lang w:eastAsia="uk-UA"/>
        </w:rPr>
        <w:t>складову</w:t>
      </w:r>
      <w:r>
        <w:rPr>
          <w:rFonts w:eastAsia="Times New Roman"/>
          <w:lang w:eastAsia="uk-UA"/>
        </w:rPr>
        <w:t xml:space="preserve"> </w:t>
      </w:r>
      <w:r w:rsidRPr="00F16056">
        <w:rPr>
          <w:rFonts w:eastAsia="Times New Roman"/>
          <w:lang w:eastAsia="uk-UA"/>
        </w:rPr>
        <w:t>або</w:t>
      </w:r>
      <w:r>
        <w:rPr>
          <w:rFonts w:eastAsia="Times New Roman"/>
          <w:lang w:eastAsia="uk-UA"/>
        </w:rPr>
        <w:t xml:space="preserve"> </w:t>
      </w:r>
      <w:r w:rsidRPr="00F16056">
        <w:rPr>
          <w:rFonts w:eastAsia="Times New Roman"/>
          <w:lang w:eastAsia="uk-UA"/>
        </w:rPr>
        <w:t>навіть</w:t>
      </w:r>
      <w:r>
        <w:rPr>
          <w:rFonts w:eastAsia="Times New Roman"/>
          <w:lang w:eastAsia="uk-UA"/>
        </w:rPr>
        <w:t xml:space="preserve"> </w:t>
      </w:r>
      <w:r w:rsidRPr="00F16056">
        <w:rPr>
          <w:rFonts w:eastAsia="Times New Roman"/>
          <w:lang w:eastAsia="uk-UA"/>
        </w:rPr>
        <w:t>може</w:t>
      </w:r>
      <w:r>
        <w:rPr>
          <w:rFonts w:eastAsia="Times New Roman"/>
          <w:lang w:eastAsia="uk-UA"/>
        </w:rPr>
        <w:t xml:space="preserve"> </w:t>
      </w:r>
      <w:r w:rsidRPr="00F16056">
        <w:rPr>
          <w:rFonts w:eastAsia="Times New Roman"/>
          <w:lang w:eastAsia="uk-UA"/>
        </w:rPr>
        <w:t>нею</w:t>
      </w:r>
      <w:r>
        <w:rPr>
          <w:rFonts w:eastAsia="Times New Roman"/>
          <w:lang w:eastAsia="uk-UA"/>
        </w:rPr>
        <w:t xml:space="preserve"> </w:t>
      </w:r>
      <w:r w:rsidRPr="00F16056">
        <w:rPr>
          <w:rFonts w:eastAsia="Times New Roman"/>
          <w:lang w:eastAsia="uk-UA"/>
        </w:rPr>
        <w:t>бути.</w:t>
      </w:r>
    </w:p>
    <w:p w14:paraId="795D639E" w14:textId="77777777" w:rsidR="00BC625A" w:rsidRPr="00F16056" w:rsidRDefault="00BC625A" w:rsidP="00BC625A">
      <w:pPr>
        <w:numPr>
          <w:ilvl w:val="0"/>
          <w:numId w:val="7"/>
        </w:numPr>
        <w:spacing w:after="0" w:line="360" w:lineRule="auto"/>
        <w:ind w:left="0" w:firstLine="709"/>
        <w:jc w:val="both"/>
        <w:rPr>
          <w:rFonts w:eastAsia="Times New Roman"/>
          <w:lang w:eastAsia="uk-UA"/>
        </w:rPr>
      </w:pPr>
      <w:r w:rsidRPr="00F16056">
        <w:rPr>
          <w:rFonts w:eastAsia="Times New Roman"/>
          <w:lang w:eastAsia="uk-UA"/>
        </w:rPr>
        <w:t>Мотив</w:t>
      </w:r>
      <w:r>
        <w:rPr>
          <w:rFonts w:eastAsia="Times New Roman"/>
          <w:lang w:eastAsia="uk-UA"/>
        </w:rPr>
        <w:t xml:space="preserve"> </w:t>
      </w:r>
      <w:r w:rsidRPr="00F16056">
        <w:rPr>
          <w:rFonts w:eastAsia="Times New Roman"/>
          <w:lang w:eastAsia="uk-UA"/>
        </w:rPr>
        <w:t>як</w:t>
      </w:r>
      <w:r>
        <w:rPr>
          <w:rFonts w:eastAsia="Times New Roman"/>
          <w:lang w:eastAsia="uk-UA"/>
        </w:rPr>
        <w:t xml:space="preserve"> </w:t>
      </w:r>
      <w:r w:rsidRPr="00F16056">
        <w:rPr>
          <w:rFonts w:eastAsia="Times New Roman"/>
          <w:lang w:eastAsia="uk-UA"/>
        </w:rPr>
        <w:t>сталі</w:t>
      </w:r>
      <w:r>
        <w:rPr>
          <w:rFonts w:eastAsia="Times New Roman"/>
          <w:lang w:eastAsia="uk-UA"/>
        </w:rPr>
        <w:t xml:space="preserve"> </w:t>
      </w:r>
      <w:r w:rsidRPr="00F16056">
        <w:rPr>
          <w:rFonts w:eastAsia="Times New Roman"/>
          <w:lang w:eastAsia="uk-UA"/>
        </w:rPr>
        <w:t>особистісні</w:t>
      </w:r>
      <w:r>
        <w:rPr>
          <w:rFonts w:eastAsia="Times New Roman"/>
          <w:lang w:eastAsia="uk-UA"/>
        </w:rPr>
        <w:t xml:space="preserve"> </w:t>
      </w:r>
      <w:r w:rsidRPr="00F16056">
        <w:rPr>
          <w:rFonts w:eastAsia="Times New Roman"/>
          <w:lang w:eastAsia="uk-UA"/>
        </w:rPr>
        <w:t>риси:</w:t>
      </w:r>
      <w:r>
        <w:rPr>
          <w:rFonts w:eastAsia="Times New Roman"/>
          <w:lang w:eastAsia="uk-UA"/>
        </w:rPr>
        <w:t xml:space="preserve"> </w:t>
      </w:r>
      <w:r w:rsidRPr="00F16056">
        <w:rPr>
          <w:rFonts w:eastAsia="Times New Roman"/>
          <w:lang w:eastAsia="uk-UA"/>
        </w:rPr>
        <w:t>цей</w:t>
      </w:r>
      <w:r>
        <w:rPr>
          <w:rFonts w:eastAsia="Times New Roman"/>
          <w:lang w:eastAsia="uk-UA"/>
        </w:rPr>
        <w:t xml:space="preserve"> </w:t>
      </w:r>
      <w:r w:rsidRPr="00F16056">
        <w:rPr>
          <w:rFonts w:eastAsia="Times New Roman"/>
          <w:lang w:eastAsia="uk-UA"/>
        </w:rPr>
        <w:t>підхід</w:t>
      </w:r>
      <w:r>
        <w:rPr>
          <w:rFonts w:eastAsia="Times New Roman"/>
          <w:lang w:eastAsia="uk-UA"/>
        </w:rPr>
        <w:t xml:space="preserve"> </w:t>
      </w:r>
      <w:r w:rsidRPr="00F16056">
        <w:rPr>
          <w:rFonts w:eastAsia="Times New Roman"/>
          <w:lang w:eastAsia="uk-UA"/>
        </w:rPr>
        <w:t>стверджує,</w:t>
      </w:r>
      <w:r>
        <w:rPr>
          <w:rFonts w:eastAsia="Times New Roman"/>
          <w:lang w:eastAsia="uk-UA"/>
        </w:rPr>
        <w:t xml:space="preserve"> </w:t>
      </w:r>
      <w:r w:rsidRPr="00F16056">
        <w:rPr>
          <w:rFonts w:eastAsia="Times New Roman"/>
          <w:lang w:eastAsia="uk-UA"/>
        </w:rPr>
        <w:t>що</w:t>
      </w:r>
      <w:r>
        <w:rPr>
          <w:rFonts w:eastAsia="Times New Roman"/>
          <w:lang w:eastAsia="uk-UA"/>
        </w:rPr>
        <w:t xml:space="preserve"> </w:t>
      </w:r>
      <w:r w:rsidRPr="00F16056">
        <w:rPr>
          <w:rFonts w:eastAsia="Times New Roman"/>
          <w:lang w:eastAsia="uk-UA"/>
        </w:rPr>
        <w:t>на</w:t>
      </w:r>
      <w:r>
        <w:rPr>
          <w:rFonts w:eastAsia="Times New Roman"/>
          <w:lang w:eastAsia="uk-UA"/>
        </w:rPr>
        <w:t xml:space="preserve"> </w:t>
      </w:r>
      <w:r w:rsidRPr="00F16056">
        <w:rPr>
          <w:rFonts w:eastAsia="Times New Roman"/>
          <w:lang w:eastAsia="uk-UA"/>
        </w:rPr>
        <w:t>поведінку</w:t>
      </w:r>
      <w:r>
        <w:rPr>
          <w:rFonts w:eastAsia="Times New Roman"/>
          <w:lang w:eastAsia="uk-UA"/>
        </w:rPr>
        <w:t xml:space="preserve"> </w:t>
      </w:r>
      <w:r w:rsidRPr="00F16056">
        <w:rPr>
          <w:rFonts w:eastAsia="Times New Roman"/>
          <w:lang w:eastAsia="uk-UA"/>
        </w:rPr>
        <w:t>впливають</w:t>
      </w:r>
      <w:r>
        <w:rPr>
          <w:rFonts w:eastAsia="Times New Roman"/>
          <w:lang w:eastAsia="uk-UA"/>
        </w:rPr>
        <w:t xml:space="preserve"> </w:t>
      </w:r>
      <w:r w:rsidRPr="00F16056">
        <w:rPr>
          <w:rFonts w:eastAsia="Times New Roman"/>
          <w:lang w:eastAsia="uk-UA"/>
        </w:rPr>
        <w:t>не</w:t>
      </w:r>
      <w:r>
        <w:rPr>
          <w:rFonts w:eastAsia="Times New Roman"/>
          <w:lang w:eastAsia="uk-UA"/>
        </w:rPr>
        <w:t xml:space="preserve"> </w:t>
      </w:r>
      <w:r w:rsidRPr="00F16056">
        <w:rPr>
          <w:rFonts w:eastAsia="Times New Roman"/>
          <w:lang w:eastAsia="uk-UA"/>
        </w:rPr>
        <w:t>тільки</w:t>
      </w:r>
      <w:r>
        <w:rPr>
          <w:rFonts w:eastAsia="Times New Roman"/>
          <w:lang w:eastAsia="uk-UA"/>
        </w:rPr>
        <w:t xml:space="preserve"> </w:t>
      </w:r>
      <w:r w:rsidRPr="00F16056">
        <w:rPr>
          <w:rFonts w:eastAsia="Times New Roman"/>
          <w:lang w:eastAsia="uk-UA"/>
        </w:rPr>
        <w:t>зовнішні</w:t>
      </w:r>
      <w:r>
        <w:rPr>
          <w:rFonts w:eastAsia="Times New Roman"/>
          <w:lang w:eastAsia="uk-UA"/>
        </w:rPr>
        <w:t xml:space="preserve"> </w:t>
      </w:r>
      <w:r w:rsidRPr="00F16056">
        <w:rPr>
          <w:rFonts w:eastAsia="Times New Roman"/>
          <w:lang w:eastAsia="uk-UA"/>
        </w:rPr>
        <w:t>стимули,</w:t>
      </w:r>
      <w:r>
        <w:rPr>
          <w:rFonts w:eastAsia="Times New Roman"/>
          <w:lang w:eastAsia="uk-UA"/>
        </w:rPr>
        <w:t xml:space="preserve"> </w:t>
      </w:r>
      <w:r w:rsidRPr="00F16056">
        <w:rPr>
          <w:rFonts w:eastAsia="Times New Roman"/>
          <w:lang w:eastAsia="uk-UA"/>
        </w:rPr>
        <w:t>але</w:t>
      </w:r>
      <w:r>
        <w:rPr>
          <w:rFonts w:eastAsia="Times New Roman"/>
          <w:lang w:eastAsia="uk-UA"/>
        </w:rPr>
        <w:t xml:space="preserve"> </w:t>
      </w:r>
      <w:r w:rsidRPr="00F16056">
        <w:rPr>
          <w:rFonts w:eastAsia="Times New Roman"/>
          <w:lang w:eastAsia="uk-UA"/>
        </w:rPr>
        <w:t>й</w:t>
      </w:r>
      <w:r>
        <w:rPr>
          <w:rFonts w:eastAsia="Times New Roman"/>
          <w:lang w:eastAsia="uk-UA"/>
        </w:rPr>
        <w:t xml:space="preserve"> </w:t>
      </w:r>
      <w:r w:rsidRPr="00F16056">
        <w:rPr>
          <w:rFonts w:eastAsia="Times New Roman"/>
          <w:lang w:eastAsia="uk-UA"/>
        </w:rPr>
        <w:t>сталі</w:t>
      </w:r>
      <w:r>
        <w:rPr>
          <w:rFonts w:eastAsia="Times New Roman"/>
          <w:lang w:eastAsia="uk-UA"/>
        </w:rPr>
        <w:t xml:space="preserve"> </w:t>
      </w:r>
      <w:r w:rsidRPr="00F16056">
        <w:rPr>
          <w:rFonts w:eastAsia="Times New Roman"/>
          <w:lang w:eastAsia="uk-UA"/>
        </w:rPr>
        <w:t>якості</w:t>
      </w:r>
      <w:r>
        <w:rPr>
          <w:rFonts w:eastAsia="Times New Roman"/>
          <w:lang w:eastAsia="uk-UA"/>
        </w:rPr>
        <w:t xml:space="preserve"> </w:t>
      </w:r>
      <w:r w:rsidRPr="00F16056">
        <w:rPr>
          <w:rFonts w:eastAsia="Times New Roman"/>
          <w:lang w:eastAsia="uk-UA"/>
        </w:rPr>
        <w:t>особистості.</w:t>
      </w:r>
    </w:p>
    <w:p w14:paraId="0EC3995D" w14:textId="77777777" w:rsidR="00BC625A" w:rsidRPr="00F16056" w:rsidRDefault="00BC625A" w:rsidP="00BC625A">
      <w:pPr>
        <w:numPr>
          <w:ilvl w:val="0"/>
          <w:numId w:val="7"/>
        </w:numPr>
        <w:spacing w:after="0" w:line="360" w:lineRule="auto"/>
        <w:ind w:left="0" w:firstLine="709"/>
        <w:jc w:val="both"/>
        <w:rPr>
          <w:rFonts w:eastAsia="Times New Roman"/>
          <w:lang w:eastAsia="uk-UA"/>
        </w:rPr>
      </w:pPr>
      <w:r w:rsidRPr="00F16056">
        <w:rPr>
          <w:rFonts w:eastAsia="Times New Roman"/>
          <w:lang w:eastAsia="uk-UA"/>
        </w:rPr>
        <w:t>Мотив</w:t>
      </w:r>
      <w:r>
        <w:rPr>
          <w:rFonts w:eastAsia="Times New Roman"/>
          <w:lang w:eastAsia="uk-UA"/>
        </w:rPr>
        <w:t xml:space="preserve"> </w:t>
      </w:r>
      <w:r w:rsidRPr="00F16056">
        <w:rPr>
          <w:rFonts w:eastAsia="Times New Roman"/>
          <w:lang w:eastAsia="uk-UA"/>
        </w:rPr>
        <w:t>як</w:t>
      </w:r>
      <w:r>
        <w:rPr>
          <w:rFonts w:eastAsia="Times New Roman"/>
          <w:lang w:eastAsia="uk-UA"/>
        </w:rPr>
        <w:t xml:space="preserve"> </w:t>
      </w:r>
      <w:r w:rsidRPr="00F16056">
        <w:rPr>
          <w:rFonts w:eastAsia="Times New Roman"/>
          <w:lang w:eastAsia="uk-UA"/>
        </w:rPr>
        <w:t>першопричина</w:t>
      </w:r>
      <w:r>
        <w:rPr>
          <w:rFonts w:eastAsia="Times New Roman"/>
          <w:lang w:eastAsia="uk-UA"/>
        </w:rPr>
        <w:t xml:space="preserve"> </w:t>
      </w:r>
      <w:r w:rsidRPr="00F16056">
        <w:rPr>
          <w:rFonts w:eastAsia="Times New Roman"/>
          <w:lang w:eastAsia="uk-UA"/>
        </w:rPr>
        <w:t>активності:</w:t>
      </w:r>
      <w:r>
        <w:rPr>
          <w:rFonts w:eastAsia="Times New Roman"/>
          <w:lang w:eastAsia="uk-UA"/>
        </w:rPr>
        <w:t xml:space="preserve"> </w:t>
      </w:r>
      <w:r w:rsidRPr="00F16056">
        <w:rPr>
          <w:rFonts w:eastAsia="Times New Roman"/>
          <w:lang w:eastAsia="uk-UA"/>
        </w:rPr>
        <w:t>в</w:t>
      </w:r>
      <w:r>
        <w:rPr>
          <w:rFonts w:eastAsia="Times New Roman"/>
          <w:lang w:eastAsia="uk-UA"/>
        </w:rPr>
        <w:t xml:space="preserve"> </w:t>
      </w:r>
      <w:r w:rsidRPr="00F16056">
        <w:rPr>
          <w:rFonts w:eastAsia="Times New Roman"/>
          <w:lang w:eastAsia="uk-UA"/>
        </w:rPr>
        <w:t>цьому</w:t>
      </w:r>
      <w:r>
        <w:rPr>
          <w:rFonts w:eastAsia="Times New Roman"/>
          <w:lang w:eastAsia="uk-UA"/>
        </w:rPr>
        <w:t xml:space="preserve"> </w:t>
      </w:r>
      <w:r w:rsidRPr="00F16056">
        <w:rPr>
          <w:rFonts w:eastAsia="Times New Roman"/>
          <w:lang w:eastAsia="uk-UA"/>
        </w:rPr>
        <w:t>підході</w:t>
      </w:r>
      <w:r>
        <w:rPr>
          <w:rFonts w:eastAsia="Times New Roman"/>
          <w:lang w:eastAsia="uk-UA"/>
        </w:rPr>
        <w:t xml:space="preserve"> </w:t>
      </w:r>
      <w:r w:rsidRPr="00F16056">
        <w:rPr>
          <w:rFonts w:eastAsia="Times New Roman"/>
          <w:lang w:eastAsia="uk-UA"/>
        </w:rPr>
        <w:t>мотивом</w:t>
      </w:r>
      <w:r>
        <w:rPr>
          <w:rFonts w:eastAsia="Times New Roman"/>
          <w:lang w:eastAsia="uk-UA"/>
        </w:rPr>
        <w:t xml:space="preserve"> </w:t>
      </w:r>
      <w:r w:rsidRPr="00F16056">
        <w:rPr>
          <w:rFonts w:eastAsia="Times New Roman"/>
          <w:lang w:eastAsia="uk-UA"/>
        </w:rPr>
        <w:t>можуть</w:t>
      </w:r>
      <w:r>
        <w:rPr>
          <w:rFonts w:eastAsia="Times New Roman"/>
          <w:lang w:eastAsia="uk-UA"/>
        </w:rPr>
        <w:t xml:space="preserve"> </w:t>
      </w:r>
      <w:r w:rsidRPr="00F16056">
        <w:rPr>
          <w:rFonts w:eastAsia="Times New Roman"/>
          <w:lang w:eastAsia="uk-UA"/>
        </w:rPr>
        <w:t>виступати</w:t>
      </w:r>
      <w:r>
        <w:rPr>
          <w:rFonts w:eastAsia="Times New Roman"/>
          <w:lang w:eastAsia="uk-UA"/>
        </w:rPr>
        <w:t xml:space="preserve"> </w:t>
      </w:r>
      <w:r w:rsidRPr="00F16056">
        <w:rPr>
          <w:rFonts w:eastAsia="Times New Roman"/>
          <w:lang w:eastAsia="uk-UA"/>
        </w:rPr>
        <w:t>будь-які</w:t>
      </w:r>
      <w:r>
        <w:rPr>
          <w:rFonts w:eastAsia="Times New Roman"/>
          <w:lang w:eastAsia="uk-UA"/>
        </w:rPr>
        <w:t xml:space="preserve"> </w:t>
      </w:r>
      <w:r w:rsidRPr="00F16056">
        <w:rPr>
          <w:rFonts w:eastAsia="Times New Roman"/>
          <w:lang w:eastAsia="uk-UA"/>
        </w:rPr>
        <w:t>зовнішні</w:t>
      </w:r>
      <w:r>
        <w:rPr>
          <w:rFonts w:eastAsia="Times New Roman"/>
          <w:lang w:eastAsia="uk-UA"/>
        </w:rPr>
        <w:t xml:space="preserve"> </w:t>
      </w:r>
      <w:r w:rsidRPr="00F16056">
        <w:rPr>
          <w:rFonts w:eastAsia="Times New Roman"/>
          <w:lang w:eastAsia="uk-UA"/>
        </w:rPr>
        <w:t>чи</w:t>
      </w:r>
      <w:r>
        <w:rPr>
          <w:rFonts w:eastAsia="Times New Roman"/>
          <w:lang w:eastAsia="uk-UA"/>
        </w:rPr>
        <w:t xml:space="preserve"> </w:t>
      </w:r>
      <w:r w:rsidRPr="00F16056">
        <w:rPr>
          <w:rFonts w:eastAsia="Times New Roman"/>
          <w:lang w:eastAsia="uk-UA"/>
        </w:rPr>
        <w:t>внутрішні</w:t>
      </w:r>
      <w:r>
        <w:rPr>
          <w:rFonts w:eastAsia="Times New Roman"/>
          <w:lang w:eastAsia="uk-UA"/>
        </w:rPr>
        <w:t xml:space="preserve"> </w:t>
      </w:r>
      <w:r w:rsidRPr="00F16056">
        <w:rPr>
          <w:rFonts w:eastAsia="Times New Roman"/>
          <w:lang w:eastAsia="uk-UA"/>
        </w:rPr>
        <w:t>обставини,</w:t>
      </w:r>
      <w:r>
        <w:rPr>
          <w:rFonts w:eastAsia="Times New Roman"/>
          <w:lang w:eastAsia="uk-UA"/>
        </w:rPr>
        <w:t xml:space="preserve"> </w:t>
      </w:r>
      <w:r w:rsidRPr="00F16056">
        <w:rPr>
          <w:rFonts w:eastAsia="Times New Roman"/>
          <w:lang w:eastAsia="uk-UA"/>
        </w:rPr>
        <w:t>що</w:t>
      </w:r>
      <w:r>
        <w:rPr>
          <w:rFonts w:eastAsia="Times New Roman"/>
          <w:lang w:eastAsia="uk-UA"/>
        </w:rPr>
        <w:t xml:space="preserve"> </w:t>
      </w:r>
      <w:r w:rsidRPr="00F16056">
        <w:rPr>
          <w:rFonts w:eastAsia="Times New Roman"/>
          <w:lang w:eastAsia="uk-UA"/>
        </w:rPr>
        <w:t>визначають</w:t>
      </w:r>
      <w:r>
        <w:rPr>
          <w:rFonts w:eastAsia="Times New Roman"/>
          <w:lang w:eastAsia="uk-UA"/>
        </w:rPr>
        <w:t xml:space="preserve"> </w:t>
      </w:r>
      <w:r w:rsidRPr="00F16056">
        <w:rPr>
          <w:rFonts w:eastAsia="Times New Roman"/>
          <w:lang w:eastAsia="uk-UA"/>
        </w:rPr>
        <w:t>діяльність,</w:t>
      </w:r>
      <w:r>
        <w:rPr>
          <w:rFonts w:eastAsia="Times New Roman"/>
          <w:lang w:eastAsia="uk-UA"/>
        </w:rPr>
        <w:t xml:space="preserve"> </w:t>
      </w:r>
      <w:r w:rsidRPr="00F16056">
        <w:rPr>
          <w:rFonts w:eastAsia="Times New Roman"/>
          <w:lang w:eastAsia="uk-UA"/>
        </w:rPr>
        <w:t>наприклад,</w:t>
      </w:r>
      <w:r>
        <w:rPr>
          <w:rFonts w:eastAsia="Times New Roman"/>
          <w:lang w:eastAsia="uk-UA"/>
        </w:rPr>
        <w:t xml:space="preserve"> </w:t>
      </w:r>
      <w:r w:rsidRPr="00F16056">
        <w:rPr>
          <w:rFonts w:eastAsia="Times New Roman"/>
          <w:lang w:eastAsia="uk-UA"/>
        </w:rPr>
        <w:t>інтереси,</w:t>
      </w:r>
      <w:r>
        <w:rPr>
          <w:rFonts w:eastAsia="Times New Roman"/>
          <w:lang w:eastAsia="uk-UA"/>
        </w:rPr>
        <w:t xml:space="preserve"> </w:t>
      </w:r>
      <w:r w:rsidRPr="00F16056">
        <w:rPr>
          <w:rFonts w:eastAsia="Times New Roman"/>
          <w:lang w:eastAsia="uk-UA"/>
        </w:rPr>
        <w:t>риси</w:t>
      </w:r>
      <w:r>
        <w:rPr>
          <w:rFonts w:eastAsia="Times New Roman"/>
          <w:lang w:eastAsia="uk-UA"/>
        </w:rPr>
        <w:t xml:space="preserve"> </w:t>
      </w:r>
      <w:r w:rsidRPr="00F16056">
        <w:rPr>
          <w:rFonts w:eastAsia="Times New Roman"/>
          <w:lang w:eastAsia="uk-UA"/>
        </w:rPr>
        <w:t>характеру,</w:t>
      </w:r>
      <w:r>
        <w:rPr>
          <w:rFonts w:eastAsia="Times New Roman"/>
          <w:lang w:eastAsia="uk-UA"/>
        </w:rPr>
        <w:t xml:space="preserve"> </w:t>
      </w:r>
      <w:r w:rsidRPr="00F16056">
        <w:rPr>
          <w:rFonts w:eastAsia="Times New Roman"/>
          <w:lang w:eastAsia="uk-UA"/>
        </w:rPr>
        <w:t>зовнішня</w:t>
      </w:r>
      <w:r>
        <w:rPr>
          <w:rFonts w:eastAsia="Times New Roman"/>
          <w:lang w:eastAsia="uk-UA"/>
        </w:rPr>
        <w:t xml:space="preserve"> </w:t>
      </w:r>
      <w:r w:rsidRPr="00F16056">
        <w:rPr>
          <w:rFonts w:eastAsia="Times New Roman"/>
          <w:lang w:eastAsia="uk-UA"/>
        </w:rPr>
        <w:t>ситуація,</w:t>
      </w:r>
      <w:r>
        <w:rPr>
          <w:rFonts w:eastAsia="Times New Roman"/>
          <w:lang w:eastAsia="uk-UA"/>
        </w:rPr>
        <w:t xml:space="preserve"> </w:t>
      </w:r>
      <w:r w:rsidRPr="00F16056">
        <w:rPr>
          <w:rFonts w:eastAsia="Times New Roman"/>
          <w:lang w:eastAsia="uk-UA"/>
        </w:rPr>
        <w:t>можливості</w:t>
      </w:r>
      <w:r>
        <w:rPr>
          <w:rFonts w:eastAsia="Times New Roman"/>
          <w:lang w:eastAsia="uk-UA"/>
        </w:rPr>
        <w:t xml:space="preserve"> </w:t>
      </w:r>
      <w:r w:rsidRPr="00F16056">
        <w:rPr>
          <w:rFonts w:eastAsia="Times New Roman"/>
          <w:lang w:eastAsia="uk-UA"/>
        </w:rPr>
        <w:t>людини,</w:t>
      </w:r>
      <w:r>
        <w:rPr>
          <w:rFonts w:eastAsia="Times New Roman"/>
          <w:lang w:eastAsia="uk-UA"/>
        </w:rPr>
        <w:t xml:space="preserve"> </w:t>
      </w:r>
      <w:r w:rsidRPr="00F16056">
        <w:rPr>
          <w:rFonts w:eastAsia="Times New Roman"/>
          <w:lang w:eastAsia="uk-UA"/>
        </w:rPr>
        <w:t>її</w:t>
      </w:r>
      <w:r>
        <w:rPr>
          <w:rFonts w:eastAsia="Times New Roman"/>
          <w:lang w:eastAsia="uk-UA"/>
        </w:rPr>
        <w:t xml:space="preserve"> </w:t>
      </w:r>
      <w:r w:rsidRPr="00F16056">
        <w:rPr>
          <w:rFonts w:eastAsia="Times New Roman"/>
          <w:lang w:eastAsia="uk-UA"/>
        </w:rPr>
        <w:t>моральні</w:t>
      </w:r>
      <w:r>
        <w:rPr>
          <w:rFonts w:eastAsia="Times New Roman"/>
          <w:lang w:eastAsia="uk-UA"/>
        </w:rPr>
        <w:t xml:space="preserve"> </w:t>
      </w:r>
      <w:r w:rsidRPr="00F16056">
        <w:rPr>
          <w:rFonts w:eastAsia="Times New Roman"/>
          <w:lang w:eastAsia="uk-UA"/>
        </w:rPr>
        <w:t>принципи</w:t>
      </w:r>
      <w:r>
        <w:rPr>
          <w:rFonts w:eastAsia="Times New Roman"/>
          <w:lang w:eastAsia="uk-UA"/>
        </w:rPr>
        <w:t xml:space="preserve"> </w:t>
      </w:r>
      <w:r w:rsidRPr="00483235">
        <w:rPr>
          <w:rFonts w:eastAsia="Times New Roman"/>
          <w:lang w:eastAsia="uk-UA"/>
        </w:rPr>
        <w:t>[</w:t>
      </w:r>
      <w:r>
        <w:rPr>
          <w:rFonts w:eastAsia="Times New Roman"/>
          <w:lang w:eastAsia="uk-UA"/>
        </w:rPr>
        <w:t>58</w:t>
      </w:r>
      <w:r w:rsidRPr="00483235">
        <w:rPr>
          <w:rFonts w:eastAsia="Times New Roman"/>
          <w:lang w:eastAsia="uk-UA"/>
        </w:rPr>
        <w:t>]</w:t>
      </w:r>
      <w:r w:rsidRPr="00F16056">
        <w:rPr>
          <w:rFonts w:eastAsia="Times New Roman"/>
          <w:lang w:eastAsia="uk-UA"/>
        </w:rPr>
        <w:t>.</w:t>
      </w:r>
    </w:p>
    <w:p w14:paraId="00DF4D18" w14:textId="77777777" w:rsidR="00BC625A" w:rsidRPr="00F16056" w:rsidRDefault="00BC625A" w:rsidP="00BC625A">
      <w:pPr>
        <w:spacing w:after="0" w:line="360" w:lineRule="auto"/>
        <w:ind w:firstLine="709"/>
        <w:jc w:val="both"/>
        <w:rPr>
          <w:rFonts w:eastAsia="Times New Roman"/>
          <w:lang w:eastAsia="uk-UA"/>
        </w:rPr>
      </w:pPr>
      <w:r w:rsidRPr="00F16056">
        <w:rPr>
          <w:rFonts w:eastAsia="Times New Roman"/>
          <w:lang w:eastAsia="uk-UA"/>
        </w:rPr>
        <w:t>Очевидно,</w:t>
      </w:r>
      <w:r>
        <w:rPr>
          <w:rFonts w:eastAsia="Times New Roman"/>
          <w:lang w:eastAsia="uk-UA"/>
        </w:rPr>
        <w:t xml:space="preserve"> </w:t>
      </w:r>
      <w:r w:rsidRPr="00F16056">
        <w:rPr>
          <w:rFonts w:eastAsia="Times New Roman"/>
          <w:lang w:eastAsia="uk-UA"/>
        </w:rPr>
        <w:t>що</w:t>
      </w:r>
      <w:r>
        <w:rPr>
          <w:rFonts w:eastAsia="Times New Roman"/>
          <w:lang w:eastAsia="uk-UA"/>
        </w:rPr>
        <w:t xml:space="preserve"> </w:t>
      </w:r>
      <w:r w:rsidRPr="00F16056">
        <w:rPr>
          <w:rFonts w:eastAsia="Times New Roman"/>
          <w:lang w:eastAsia="uk-UA"/>
        </w:rPr>
        <w:t>саме</w:t>
      </w:r>
      <w:r>
        <w:rPr>
          <w:rFonts w:eastAsia="Times New Roman"/>
          <w:lang w:eastAsia="uk-UA"/>
        </w:rPr>
        <w:t xml:space="preserve"> </w:t>
      </w:r>
      <w:r w:rsidRPr="00F16056">
        <w:rPr>
          <w:rFonts w:eastAsia="Times New Roman"/>
          <w:lang w:eastAsia="uk-UA"/>
        </w:rPr>
        <w:t>різні</w:t>
      </w:r>
      <w:r>
        <w:rPr>
          <w:rFonts w:eastAsia="Times New Roman"/>
          <w:lang w:eastAsia="uk-UA"/>
        </w:rPr>
        <w:t xml:space="preserve"> </w:t>
      </w:r>
      <w:r w:rsidRPr="00F16056">
        <w:rPr>
          <w:rFonts w:eastAsia="Times New Roman"/>
          <w:lang w:eastAsia="uk-UA"/>
        </w:rPr>
        <w:t>підходи</w:t>
      </w:r>
      <w:r>
        <w:rPr>
          <w:rFonts w:eastAsia="Times New Roman"/>
          <w:lang w:eastAsia="uk-UA"/>
        </w:rPr>
        <w:t xml:space="preserve"> </w:t>
      </w:r>
      <w:r w:rsidRPr="00F16056">
        <w:rPr>
          <w:rFonts w:eastAsia="Times New Roman"/>
          <w:lang w:eastAsia="uk-UA"/>
        </w:rPr>
        <w:t>до</w:t>
      </w:r>
      <w:r>
        <w:rPr>
          <w:rFonts w:eastAsia="Times New Roman"/>
          <w:lang w:eastAsia="uk-UA"/>
        </w:rPr>
        <w:t xml:space="preserve"> </w:t>
      </w:r>
      <w:r w:rsidRPr="00F16056">
        <w:rPr>
          <w:rFonts w:eastAsia="Times New Roman"/>
          <w:lang w:eastAsia="uk-UA"/>
        </w:rPr>
        <w:t>визначення</w:t>
      </w:r>
      <w:r>
        <w:rPr>
          <w:rFonts w:eastAsia="Times New Roman"/>
          <w:lang w:eastAsia="uk-UA"/>
        </w:rPr>
        <w:t xml:space="preserve"> </w:t>
      </w:r>
      <w:r w:rsidRPr="00F16056">
        <w:rPr>
          <w:rFonts w:eastAsia="Times New Roman"/>
          <w:lang w:eastAsia="uk-UA"/>
        </w:rPr>
        <w:t>сутності</w:t>
      </w:r>
      <w:r>
        <w:rPr>
          <w:rFonts w:eastAsia="Times New Roman"/>
          <w:lang w:eastAsia="uk-UA"/>
        </w:rPr>
        <w:t xml:space="preserve"> </w:t>
      </w:r>
      <w:r w:rsidRPr="00F16056">
        <w:rPr>
          <w:rFonts w:eastAsia="Times New Roman"/>
          <w:lang w:eastAsia="uk-UA"/>
        </w:rPr>
        <w:t>мотивації</w:t>
      </w:r>
      <w:r>
        <w:rPr>
          <w:rFonts w:eastAsia="Times New Roman"/>
          <w:lang w:eastAsia="uk-UA"/>
        </w:rPr>
        <w:t xml:space="preserve"> </w:t>
      </w:r>
      <w:r w:rsidRPr="00F16056">
        <w:rPr>
          <w:rFonts w:eastAsia="Times New Roman"/>
          <w:lang w:eastAsia="uk-UA"/>
        </w:rPr>
        <w:t>породжують</w:t>
      </w:r>
      <w:r>
        <w:rPr>
          <w:rFonts w:eastAsia="Times New Roman"/>
          <w:lang w:eastAsia="uk-UA"/>
        </w:rPr>
        <w:t xml:space="preserve"> </w:t>
      </w:r>
      <w:r w:rsidRPr="00F16056">
        <w:rPr>
          <w:rFonts w:eastAsia="Times New Roman"/>
          <w:lang w:eastAsia="uk-UA"/>
        </w:rPr>
        <w:t>різні</w:t>
      </w:r>
      <w:r>
        <w:rPr>
          <w:rFonts w:eastAsia="Times New Roman"/>
          <w:lang w:eastAsia="uk-UA"/>
        </w:rPr>
        <w:t xml:space="preserve"> </w:t>
      </w:r>
      <w:r w:rsidRPr="00F16056">
        <w:rPr>
          <w:rFonts w:eastAsia="Times New Roman"/>
          <w:lang w:eastAsia="uk-UA"/>
        </w:rPr>
        <w:t>трактування</w:t>
      </w:r>
      <w:r>
        <w:rPr>
          <w:rFonts w:eastAsia="Times New Roman"/>
          <w:lang w:eastAsia="uk-UA"/>
        </w:rPr>
        <w:t xml:space="preserve"> </w:t>
      </w:r>
      <w:r w:rsidRPr="00F16056">
        <w:rPr>
          <w:rFonts w:eastAsia="Times New Roman"/>
          <w:lang w:eastAsia="uk-UA"/>
        </w:rPr>
        <w:t>мотиву.</w:t>
      </w:r>
      <w:r>
        <w:rPr>
          <w:rFonts w:eastAsia="Times New Roman"/>
          <w:lang w:eastAsia="uk-UA"/>
        </w:rPr>
        <w:t xml:space="preserve"> </w:t>
      </w:r>
      <w:r w:rsidRPr="00F16056">
        <w:rPr>
          <w:rFonts w:eastAsia="Times New Roman"/>
          <w:lang w:eastAsia="uk-UA"/>
        </w:rPr>
        <w:t>Незважаючи</w:t>
      </w:r>
      <w:r>
        <w:rPr>
          <w:rFonts w:eastAsia="Times New Roman"/>
          <w:lang w:eastAsia="uk-UA"/>
        </w:rPr>
        <w:t xml:space="preserve"> </w:t>
      </w:r>
      <w:r w:rsidRPr="00F16056">
        <w:rPr>
          <w:rFonts w:eastAsia="Times New Roman"/>
          <w:lang w:eastAsia="uk-UA"/>
        </w:rPr>
        <w:t>на</w:t>
      </w:r>
      <w:r>
        <w:rPr>
          <w:rFonts w:eastAsia="Times New Roman"/>
          <w:lang w:eastAsia="uk-UA"/>
        </w:rPr>
        <w:t xml:space="preserve"> </w:t>
      </w:r>
      <w:r w:rsidRPr="00F16056">
        <w:rPr>
          <w:rFonts w:eastAsia="Times New Roman"/>
          <w:lang w:eastAsia="uk-UA"/>
        </w:rPr>
        <w:t>це,</w:t>
      </w:r>
      <w:r>
        <w:rPr>
          <w:rFonts w:eastAsia="Times New Roman"/>
          <w:lang w:eastAsia="uk-UA"/>
        </w:rPr>
        <w:t xml:space="preserve"> </w:t>
      </w:r>
      <w:r w:rsidRPr="00F16056">
        <w:rPr>
          <w:rFonts w:eastAsia="Times New Roman"/>
          <w:lang w:eastAsia="uk-UA"/>
        </w:rPr>
        <w:t>мотив</w:t>
      </w:r>
      <w:r>
        <w:rPr>
          <w:rFonts w:eastAsia="Times New Roman"/>
          <w:lang w:eastAsia="uk-UA"/>
        </w:rPr>
        <w:t xml:space="preserve"> </w:t>
      </w:r>
      <w:r w:rsidRPr="00F16056">
        <w:rPr>
          <w:rFonts w:eastAsia="Times New Roman"/>
          <w:lang w:eastAsia="uk-UA"/>
        </w:rPr>
        <w:t>є</w:t>
      </w:r>
      <w:r>
        <w:rPr>
          <w:rFonts w:eastAsia="Times New Roman"/>
          <w:lang w:eastAsia="uk-UA"/>
        </w:rPr>
        <w:t xml:space="preserve"> </w:t>
      </w:r>
      <w:r w:rsidRPr="00F16056">
        <w:rPr>
          <w:rFonts w:eastAsia="Times New Roman"/>
          <w:lang w:eastAsia="uk-UA"/>
        </w:rPr>
        <w:t>ключовим</w:t>
      </w:r>
      <w:r>
        <w:rPr>
          <w:rFonts w:eastAsia="Times New Roman"/>
          <w:lang w:eastAsia="uk-UA"/>
        </w:rPr>
        <w:t xml:space="preserve"> </w:t>
      </w:r>
      <w:r w:rsidRPr="00F16056">
        <w:rPr>
          <w:rFonts w:eastAsia="Times New Roman"/>
          <w:lang w:eastAsia="uk-UA"/>
        </w:rPr>
        <w:t>елементом</w:t>
      </w:r>
      <w:r>
        <w:rPr>
          <w:rFonts w:eastAsia="Times New Roman"/>
          <w:lang w:eastAsia="uk-UA"/>
        </w:rPr>
        <w:t xml:space="preserve"> </w:t>
      </w:r>
      <w:r w:rsidRPr="00F16056">
        <w:rPr>
          <w:rFonts w:eastAsia="Times New Roman"/>
          <w:lang w:eastAsia="uk-UA"/>
        </w:rPr>
        <w:t>мотивації,</w:t>
      </w:r>
      <w:r>
        <w:rPr>
          <w:rFonts w:eastAsia="Times New Roman"/>
          <w:lang w:eastAsia="uk-UA"/>
        </w:rPr>
        <w:t xml:space="preserve"> </w:t>
      </w:r>
      <w:r w:rsidRPr="00F16056">
        <w:rPr>
          <w:rFonts w:eastAsia="Times New Roman"/>
          <w:lang w:eastAsia="uk-UA"/>
        </w:rPr>
        <w:t>що</w:t>
      </w:r>
      <w:r>
        <w:rPr>
          <w:rFonts w:eastAsia="Times New Roman"/>
          <w:lang w:eastAsia="uk-UA"/>
        </w:rPr>
        <w:t xml:space="preserve"> </w:t>
      </w:r>
      <w:r w:rsidRPr="00F16056">
        <w:rPr>
          <w:rFonts w:eastAsia="Times New Roman"/>
          <w:lang w:eastAsia="uk-UA"/>
        </w:rPr>
        <w:t>спонукає</w:t>
      </w:r>
      <w:r>
        <w:rPr>
          <w:rFonts w:eastAsia="Times New Roman"/>
          <w:lang w:eastAsia="uk-UA"/>
        </w:rPr>
        <w:t xml:space="preserve"> </w:t>
      </w:r>
      <w:r w:rsidRPr="00F16056">
        <w:rPr>
          <w:rFonts w:eastAsia="Times New Roman"/>
          <w:lang w:eastAsia="uk-UA"/>
        </w:rPr>
        <w:t>людину</w:t>
      </w:r>
      <w:r>
        <w:rPr>
          <w:rFonts w:eastAsia="Times New Roman"/>
          <w:lang w:eastAsia="uk-UA"/>
        </w:rPr>
        <w:t xml:space="preserve"> </w:t>
      </w:r>
      <w:r w:rsidRPr="00F16056">
        <w:rPr>
          <w:rFonts w:eastAsia="Times New Roman"/>
          <w:lang w:eastAsia="uk-UA"/>
        </w:rPr>
        <w:t>до</w:t>
      </w:r>
      <w:r>
        <w:rPr>
          <w:rFonts w:eastAsia="Times New Roman"/>
          <w:lang w:eastAsia="uk-UA"/>
        </w:rPr>
        <w:t xml:space="preserve"> </w:t>
      </w:r>
      <w:r w:rsidRPr="00F16056">
        <w:rPr>
          <w:rFonts w:eastAsia="Times New Roman"/>
          <w:lang w:eastAsia="uk-UA"/>
        </w:rPr>
        <w:t>діяльності.</w:t>
      </w:r>
      <w:r>
        <w:rPr>
          <w:rFonts w:eastAsia="Times New Roman"/>
          <w:lang w:eastAsia="uk-UA"/>
        </w:rPr>
        <w:t xml:space="preserve"> </w:t>
      </w:r>
      <w:r w:rsidRPr="00F16056">
        <w:rPr>
          <w:rFonts w:eastAsia="Times New Roman"/>
          <w:lang w:eastAsia="uk-UA"/>
        </w:rPr>
        <w:t>Мотиви</w:t>
      </w:r>
      <w:r>
        <w:rPr>
          <w:rFonts w:eastAsia="Times New Roman"/>
          <w:lang w:eastAsia="uk-UA"/>
        </w:rPr>
        <w:t xml:space="preserve"> </w:t>
      </w:r>
      <w:r w:rsidRPr="00F16056">
        <w:rPr>
          <w:rFonts w:eastAsia="Times New Roman"/>
          <w:lang w:eastAsia="uk-UA"/>
        </w:rPr>
        <w:t>навчання</w:t>
      </w:r>
      <w:r>
        <w:rPr>
          <w:rFonts w:eastAsia="Times New Roman"/>
          <w:lang w:eastAsia="uk-UA"/>
        </w:rPr>
        <w:t xml:space="preserve"> </w:t>
      </w:r>
      <w:r w:rsidRPr="00F16056">
        <w:rPr>
          <w:rFonts w:eastAsia="Times New Roman"/>
          <w:lang w:eastAsia="uk-UA"/>
        </w:rPr>
        <w:t>відіграють</w:t>
      </w:r>
      <w:r>
        <w:rPr>
          <w:rFonts w:eastAsia="Times New Roman"/>
          <w:lang w:eastAsia="uk-UA"/>
        </w:rPr>
        <w:t xml:space="preserve"> </w:t>
      </w:r>
      <w:r w:rsidRPr="00F16056">
        <w:rPr>
          <w:rFonts w:eastAsia="Times New Roman"/>
          <w:lang w:eastAsia="uk-UA"/>
        </w:rPr>
        <w:t>важливу</w:t>
      </w:r>
      <w:r>
        <w:rPr>
          <w:rFonts w:eastAsia="Times New Roman"/>
          <w:lang w:eastAsia="uk-UA"/>
        </w:rPr>
        <w:t xml:space="preserve"> </w:t>
      </w:r>
      <w:r w:rsidRPr="00F16056">
        <w:rPr>
          <w:rFonts w:eastAsia="Times New Roman"/>
          <w:lang w:eastAsia="uk-UA"/>
        </w:rPr>
        <w:t>роль</w:t>
      </w:r>
      <w:r>
        <w:rPr>
          <w:rFonts w:eastAsia="Times New Roman"/>
          <w:lang w:eastAsia="uk-UA"/>
        </w:rPr>
        <w:t xml:space="preserve"> </w:t>
      </w:r>
      <w:r w:rsidRPr="00F16056">
        <w:rPr>
          <w:rFonts w:eastAsia="Times New Roman"/>
          <w:lang w:eastAsia="uk-UA"/>
        </w:rPr>
        <w:t>у</w:t>
      </w:r>
      <w:r>
        <w:rPr>
          <w:rFonts w:eastAsia="Times New Roman"/>
          <w:lang w:eastAsia="uk-UA"/>
        </w:rPr>
        <w:t xml:space="preserve"> </w:t>
      </w:r>
      <w:r w:rsidRPr="00F16056">
        <w:rPr>
          <w:rFonts w:eastAsia="Times New Roman"/>
          <w:lang w:eastAsia="uk-UA"/>
        </w:rPr>
        <w:t>формуванні</w:t>
      </w:r>
      <w:r>
        <w:rPr>
          <w:rFonts w:eastAsia="Times New Roman"/>
          <w:lang w:eastAsia="uk-UA"/>
        </w:rPr>
        <w:t xml:space="preserve"> </w:t>
      </w:r>
      <w:r w:rsidRPr="00F16056">
        <w:rPr>
          <w:rFonts w:eastAsia="Times New Roman"/>
          <w:lang w:eastAsia="uk-UA"/>
        </w:rPr>
        <w:t>інтересу</w:t>
      </w:r>
      <w:r>
        <w:rPr>
          <w:rFonts w:eastAsia="Times New Roman"/>
          <w:lang w:eastAsia="uk-UA"/>
        </w:rPr>
        <w:t xml:space="preserve"> </w:t>
      </w:r>
      <w:r w:rsidRPr="00F16056">
        <w:rPr>
          <w:rFonts w:eastAsia="Times New Roman"/>
          <w:lang w:eastAsia="uk-UA"/>
        </w:rPr>
        <w:t>та</w:t>
      </w:r>
      <w:r>
        <w:rPr>
          <w:rFonts w:eastAsia="Times New Roman"/>
          <w:lang w:eastAsia="uk-UA"/>
        </w:rPr>
        <w:t xml:space="preserve"> </w:t>
      </w:r>
      <w:r w:rsidRPr="00F16056">
        <w:rPr>
          <w:rFonts w:eastAsia="Times New Roman"/>
          <w:lang w:eastAsia="uk-UA"/>
        </w:rPr>
        <w:t>позитивного</w:t>
      </w:r>
      <w:r>
        <w:rPr>
          <w:rFonts w:eastAsia="Times New Roman"/>
          <w:lang w:eastAsia="uk-UA"/>
        </w:rPr>
        <w:t xml:space="preserve"> </w:t>
      </w:r>
      <w:r w:rsidRPr="00F16056">
        <w:rPr>
          <w:rFonts w:eastAsia="Times New Roman"/>
          <w:lang w:eastAsia="uk-UA"/>
        </w:rPr>
        <w:t>ставлення</w:t>
      </w:r>
      <w:r>
        <w:rPr>
          <w:rFonts w:eastAsia="Times New Roman"/>
          <w:lang w:eastAsia="uk-UA"/>
        </w:rPr>
        <w:t xml:space="preserve"> </w:t>
      </w:r>
      <w:r w:rsidRPr="00F16056">
        <w:rPr>
          <w:rFonts w:eastAsia="Times New Roman"/>
          <w:lang w:eastAsia="uk-UA"/>
        </w:rPr>
        <w:t>учнів</w:t>
      </w:r>
      <w:r>
        <w:rPr>
          <w:rFonts w:eastAsia="Times New Roman"/>
          <w:lang w:eastAsia="uk-UA"/>
        </w:rPr>
        <w:t xml:space="preserve"> </w:t>
      </w:r>
      <w:r w:rsidRPr="00F16056">
        <w:rPr>
          <w:rFonts w:eastAsia="Times New Roman"/>
          <w:lang w:eastAsia="uk-UA"/>
        </w:rPr>
        <w:t>до</w:t>
      </w:r>
      <w:r>
        <w:rPr>
          <w:rFonts w:eastAsia="Times New Roman"/>
          <w:lang w:eastAsia="uk-UA"/>
        </w:rPr>
        <w:t xml:space="preserve"> </w:t>
      </w:r>
      <w:r w:rsidRPr="00F16056">
        <w:rPr>
          <w:rFonts w:eastAsia="Times New Roman"/>
          <w:lang w:eastAsia="uk-UA"/>
        </w:rPr>
        <w:t>навчання,</w:t>
      </w:r>
      <w:r>
        <w:rPr>
          <w:rFonts w:eastAsia="Times New Roman"/>
          <w:lang w:eastAsia="uk-UA"/>
        </w:rPr>
        <w:t xml:space="preserve"> </w:t>
      </w:r>
      <w:r w:rsidRPr="00F16056">
        <w:rPr>
          <w:rFonts w:eastAsia="Times New Roman"/>
          <w:lang w:eastAsia="uk-UA"/>
        </w:rPr>
        <w:t>тому</w:t>
      </w:r>
      <w:r>
        <w:rPr>
          <w:rFonts w:eastAsia="Times New Roman"/>
          <w:lang w:eastAsia="uk-UA"/>
        </w:rPr>
        <w:t xml:space="preserve"> </w:t>
      </w:r>
      <w:r w:rsidRPr="00F16056">
        <w:rPr>
          <w:rFonts w:eastAsia="Times New Roman"/>
          <w:lang w:eastAsia="uk-UA"/>
        </w:rPr>
        <w:t>вчитель</w:t>
      </w:r>
      <w:r>
        <w:rPr>
          <w:rFonts w:eastAsia="Times New Roman"/>
          <w:lang w:eastAsia="uk-UA"/>
        </w:rPr>
        <w:t xml:space="preserve"> </w:t>
      </w:r>
      <w:r w:rsidRPr="00F16056">
        <w:rPr>
          <w:rFonts w:eastAsia="Times New Roman"/>
          <w:lang w:eastAsia="uk-UA"/>
        </w:rPr>
        <w:t>має</w:t>
      </w:r>
      <w:r>
        <w:rPr>
          <w:rFonts w:eastAsia="Times New Roman"/>
          <w:lang w:eastAsia="uk-UA"/>
        </w:rPr>
        <w:t xml:space="preserve"> </w:t>
      </w:r>
      <w:r w:rsidRPr="00F16056">
        <w:rPr>
          <w:rFonts w:eastAsia="Times New Roman"/>
          <w:lang w:eastAsia="uk-UA"/>
        </w:rPr>
        <w:t>розвивати</w:t>
      </w:r>
      <w:r>
        <w:rPr>
          <w:rFonts w:eastAsia="Times New Roman"/>
          <w:lang w:eastAsia="uk-UA"/>
        </w:rPr>
        <w:t xml:space="preserve"> </w:t>
      </w:r>
      <w:r w:rsidRPr="00F16056">
        <w:rPr>
          <w:rFonts w:eastAsia="Times New Roman"/>
          <w:lang w:eastAsia="uk-UA"/>
        </w:rPr>
        <w:t>мотиви</w:t>
      </w:r>
      <w:r>
        <w:rPr>
          <w:rFonts w:eastAsia="Times New Roman"/>
          <w:lang w:eastAsia="uk-UA"/>
        </w:rPr>
        <w:t xml:space="preserve"> </w:t>
      </w:r>
      <w:r w:rsidRPr="00F16056">
        <w:rPr>
          <w:rFonts w:eastAsia="Times New Roman"/>
          <w:lang w:eastAsia="uk-UA"/>
        </w:rPr>
        <w:t>для</w:t>
      </w:r>
      <w:r>
        <w:rPr>
          <w:rFonts w:eastAsia="Times New Roman"/>
          <w:lang w:eastAsia="uk-UA"/>
        </w:rPr>
        <w:t xml:space="preserve"> </w:t>
      </w:r>
      <w:r w:rsidRPr="00F16056">
        <w:rPr>
          <w:rFonts w:eastAsia="Times New Roman"/>
          <w:lang w:eastAsia="uk-UA"/>
        </w:rPr>
        <w:t>підвищення</w:t>
      </w:r>
      <w:r>
        <w:rPr>
          <w:rFonts w:eastAsia="Times New Roman"/>
          <w:lang w:eastAsia="uk-UA"/>
        </w:rPr>
        <w:t xml:space="preserve"> </w:t>
      </w:r>
      <w:r w:rsidRPr="00F16056">
        <w:rPr>
          <w:rFonts w:eastAsia="Times New Roman"/>
          <w:lang w:eastAsia="uk-UA"/>
        </w:rPr>
        <w:t>навчальної</w:t>
      </w:r>
      <w:r>
        <w:rPr>
          <w:rFonts w:eastAsia="Times New Roman"/>
          <w:lang w:eastAsia="uk-UA"/>
        </w:rPr>
        <w:t xml:space="preserve"> </w:t>
      </w:r>
      <w:r w:rsidRPr="00F16056">
        <w:rPr>
          <w:rFonts w:eastAsia="Times New Roman"/>
          <w:lang w:eastAsia="uk-UA"/>
        </w:rPr>
        <w:t>мотивації.</w:t>
      </w:r>
    </w:p>
    <w:p w14:paraId="119D5010" w14:textId="77777777" w:rsidR="00BC625A" w:rsidRDefault="00BC625A" w:rsidP="00BC625A">
      <w:pPr>
        <w:spacing w:after="0" w:line="360" w:lineRule="auto"/>
        <w:ind w:firstLine="567"/>
        <w:jc w:val="both"/>
      </w:pPr>
      <w:r>
        <w:t>Мотиви, що спонукають учнів до навчання, в дослідженнях М.І. Алексєєвої</w:t>
      </w:r>
      <w:r w:rsidRPr="00BC625A">
        <w:t xml:space="preserve"> [1]</w:t>
      </w:r>
      <w:r>
        <w:t xml:space="preserve">, В. Ф. Калошина </w:t>
      </w:r>
      <w:r w:rsidRPr="00BC625A">
        <w:t>[25]</w:t>
      </w:r>
      <w:r>
        <w:t xml:space="preserve"> та інших поділяються на дві основні категорії: пізнавальні мотиви та широкі соціальні мотиви.</w:t>
      </w:r>
    </w:p>
    <w:p w14:paraId="5B152E15" w14:textId="77777777" w:rsidR="00BC625A" w:rsidRDefault="00BC625A" w:rsidP="00BC625A">
      <w:pPr>
        <w:spacing w:after="0" w:line="360" w:lineRule="auto"/>
        <w:ind w:firstLine="567"/>
        <w:jc w:val="both"/>
      </w:pPr>
      <w:r>
        <w:t xml:space="preserve">Пізнавальні мотиви пов’язані зі змістом і процесом освітньої діяльності. До цієї групи належать такі елементи, як інтерес до знань, потреба в пізнанні, допитливість, бажання отримати нову інформацію й освоїти нові навички. Головна особливість цих мотивів полягає в тому, що вони виникають під час процесу навчання, коли учні прагнуть до нових знань. Їм подобається сам процес пізнання, під час якого вони прикладають інтелектуальні зусилля, щоб </w:t>
      </w:r>
      <w:r>
        <w:lastRenderedPageBreak/>
        <w:t xml:space="preserve">навчитися чогось нового. Позитивні емоції, що виникають у цьому процесі, додатково стимулюють їх до навчання. На формування пізнавальних мотивів впливають як індивідуальні психологічні особливості, так і педагогічні умови освітнього процесу. Отже, окрім врахування потреб, здібностей та інтересів учнів, важливим є і те, як учитель організовує навчальну роботу, які методи та підходи використовує. Це відіграє значну роль у розвитку позитивної мотивації до навчання </w:t>
      </w:r>
      <w:r w:rsidRPr="00483235">
        <w:rPr>
          <w:lang w:val="ru-RU"/>
        </w:rPr>
        <w:t>[</w:t>
      </w:r>
      <w:r w:rsidRPr="00BC625A">
        <w:rPr>
          <w:lang w:val="ru-RU"/>
        </w:rPr>
        <w:t>29</w:t>
      </w:r>
      <w:r w:rsidRPr="00483235">
        <w:rPr>
          <w:lang w:val="ru-RU"/>
        </w:rPr>
        <w:t>]</w:t>
      </w:r>
      <w:r>
        <w:t>.</w:t>
      </w:r>
    </w:p>
    <w:p w14:paraId="5695D0C7" w14:textId="77777777" w:rsidR="00BC625A" w:rsidRDefault="00BC625A" w:rsidP="00BC625A">
      <w:pPr>
        <w:spacing w:after="0" w:line="360" w:lineRule="auto"/>
        <w:ind w:firstLine="567"/>
        <w:jc w:val="both"/>
      </w:pPr>
      <w:r>
        <w:t xml:space="preserve">Широкі соціальні мотиви пов’язані з відносинами дитини з оточенням, її потребами в спілкуванні з іншими, в отриманні їх оцінки та схвалення. Ці мотиви формуються під впливом середовища, а точніше </w:t>
      </w:r>
      <w:r w:rsidRPr="00BC625A">
        <w:rPr>
          <w:lang w:val="ru-RU"/>
        </w:rPr>
        <w:t>–</w:t>
      </w:r>
      <w:r>
        <w:t xml:space="preserve"> в</w:t>
      </w:r>
      <w:r w:rsidRPr="00BC625A">
        <w:rPr>
          <w:lang w:val="ru-RU"/>
        </w:rPr>
        <w:t xml:space="preserve"> </w:t>
      </w:r>
      <w:r>
        <w:t xml:space="preserve">процесі його діяльності. Вони проявляються у прагненнях учнів, у почутті обов’язку та відповідальності. Серед широких соціальних мотивів виділяють кілька основних груп за їхнім джерелом, змістом і спрямованістю: суспільно-політичні мотиви </w:t>
      </w:r>
      <w:r w:rsidRPr="00BC625A">
        <w:t>–</w:t>
      </w:r>
      <w:r>
        <w:t xml:space="preserve"> це</w:t>
      </w:r>
      <w:r w:rsidRPr="00BC625A">
        <w:t xml:space="preserve"> </w:t>
      </w:r>
      <w:r>
        <w:t>уявлення учнів про навчання як громадянський обов’язок; професійно-ціннісні мотиви, які орієнтують учнів на навчання з метою здобуття професії; мотиви соціального престижу, що допомагають учневі знайти гідне місце в суспільстві та проявити свої найкращі якості; комунікативні мотиви, пов’язані з потребою спілкуватися з іншими та отримувати їх схвалення; мотиви самовдосконалення, які стимулюють учнів до самовиховання та розвитку особистих якостей; утилітарні мотиви, що спонукають учнів до навчання заради певної матеріальної вигоди, наприклад, оцінки чи атестата, що допоможуть у подальшому житті.</w:t>
      </w:r>
    </w:p>
    <w:p w14:paraId="4C774F17" w14:textId="77777777" w:rsidR="00BC625A" w:rsidRDefault="00BC625A" w:rsidP="00BC625A">
      <w:pPr>
        <w:spacing w:after="0" w:line="360" w:lineRule="auto"/>
        <w:ind w:firstLine="567"/>
        <w:jc w:val="both"/>
      </w:pPr>
      <w:r>
        <w:t>Зазвичай, учні в своїй навчальній діяльності керуються комбінацією пізнавальних і соціальних мотивів, що створює сприятливий вплив для підвищення інтересу до навчання та прагнення досягти успіхів у різних видах діяльності.</w:t>
      </w:r>
    </w:p>
    <w:p w14:paraId="1821F54F" w14:textId="77777777" w:rsidR="00BC625A" w:rsidRDefault="00BC625A" w:rsidP="00BC625A">
      <w:pPr>
        <w:spacing w:after="0" w:line="360" w:lineRule="auto"/>
        <w:ind w:firstLine="567"/>
        <w:jc w:val="both"/>
      </w:pPr>
      <w:r>
        <w:t xml:space="preserve">М. І. Алексєєва підкреслює, що сила мотивів, які стимулюють до активності, залежить від цілей, досягнення яких прагнуть учні. Вони можуть отримати бажані результати в навчанні лише тоді, коли мають чіткі цілі. Таким чином, цілі та мотиви є тісно взаємопов'язаними й інколи можуть збігатися. </w:t>
      </w:r>
      <w:r>
        <w:lastRenderedPageBreak/>
        <w:t>Проте це не одне й те саме; радше, вони взаємно впливають одне на одного. Цей зв'язок проявляється в тому, що чіткі й далекоглядні цілі спонукають до ширших і триваліших мотивів, тоді як вузькі, короткочасні мотиви орієнтовані на досягнення найближчих цілей. Крім того, мотиви є тим стимулом, що допомагає учням ставити перед собою певні цілі</w:t>
      </w:r>
      <w:r>
        <w:rPr>
          <w:lang w:val="ru-RU"/>
        </w:rPr>
        <w:t xml:space="preserve"> </w:t>
      </w:r>
      <w:r w:rsidRPr="00483235">
        <w:rPr>
          <w:lang w:val="ru-RU"/>
        </w:rPr>
        <w:t>[</w:t>
      </w:r>
      <w:r w:rsidRPr="00BC625A">
        <w:rPr>
          <w:lang w:val="ru-RU"/>
        </w:rPr>
        <w:t>1</w:t>
      </w:r>
      <w:r w:rsidRPr="00483235">
        <w:rPr>
          <w:lang w:val="ru-RU"/>
        </w:rPr>
        <w:t>]</w:t>
      </w:r>
      <w:r>
        <w:t>.</w:t>
      </w:r>
    </w:p>
    <w:p w14:paraId="69CC83E8" w14:textId="77777777" w:rsidR="00BC625A" w:rsidRDefault="00BC625A" w:rsidP="00BC625A">
      <w:pPr>
        <w:spacing w:after="0" w:line="360" w:lineRule="auto"/>
        <w:ind w:firstLine="567"/>
        <w:jc w:val="both"/>
      </w:pPr>
      <w:r>
        <w:t xml:space="preserve">Цілі, у свою чергу, можуть бути як об’єктивними </w:t>
      </w:r>
      <w:r w:rsidRPr="00BC625A">
        <w:rPr>
          <w:lang w:val="ru-RU"/>
        </w:rPr>
        <w:t>–</w:t>
      </w:r>
      <w:r>
        <w:t xml:space="preserve"> заданими суспільством, обставинами або зовнішнім середовищем, так і суб’єктивними, тобто такими, які людина визначає для себе самостійно. Мотиви навчання, відповідно, теж можуть бути зовнішніми, формуючись під впливом факторів навколишнього середовища, та внутрішніми, що зумовлені прагненнями, інтересами й установками самих учнів.</w:t>
      </w:r>
    </w:p>
    <w:p w14:paraId="65ED3B90" w14:textId="77777777" w:rsidR="00BC625A" w:rsidRDefault="00BC625A" w:rsidP="00BC625A">
      <w:pPr>
        <w:spacing w:after="0" w:line="360" w:lineRule="auto"/>
        <w:ind w:firstLine="567"/>
        <w:jc w:val="both"/>
      </w:pPr>
      <w:r>
        <w:t>Сила спонукальних мотивів та їх вплив на учня значною мірою залежать від обставин, віку, а також індивідуальних і психологічних характеристик учнів. Важливу роль відіграють внутрішні якості особистості, їхній життєвий досвід та інші чинники. Саме ці обставини впливають на те, які мотиви стануть основними для кожного конкретного учня, яке значення вони матимуть для нього та як вони формуватимуть його поведінку.</w:t>
      </w:r>
    </w:p>
    <w:p w14:paraId="5912ECCF" w14:textId="77777777" w:rsidR="00BC625A" w:rsidRPr="0094004E" w:rsidRDefault="00BC625A" w:rsidP="00BC625A">
      <w:pPr>
        <w:spacing w:after="0" w:line="360" w:lineRule="auto"/>
        <w:ind w:firstLine="567"/>
        <w:jc w:val="both"/>
      </w:pPr>
      <w:r>
        <w:t>Отже, мотиви є суттєвим елементом для розуміння людської поведінки. У них закладена соціальна та історична обумовленість, яка впливає на поведінку, психологію особистості та її психофізичну цілісність. Взаємодія різноманітних спонукань, що визначають напрямок діяльності та поведінки, формує мотиваційну сферу особистості.</w:t>
      </w:r>
    </w:p>
    <w:p w14:paraId="4613B7D0" w14:textId="77777777" w:rsidR="00BC625A" w:rsidRDefault="00BC625A" w:rsidP="00BC625A"/>
    <w:p w14:paraId="7D7F6EA4" w14:textId="77777777" w:rsidR="00BC625A" w:rsidRPr="00000CAD" w:rsidRDefault="00BC625A" w:rsidP="00BC625A">
      <w:pPr>
        <w:spacing w:line="360" w:lineRule="auto"/>
        <w:ind w:firstLine="709"/>
        <w:jc w:val="both"/>
        <w:outlineLvl w:val="1"/>
        <w:rPr>
          <w:b/>
          <w:bCs/>
        </w:rPr>
      </w:pPr>
      <w:bookmarkStart w:id="2" w:name="_Toc182801021"/>
      <w:r w:rsidRPr="00000CAD">
        <w:rPr>
          <w:b/>
          <w:bCs/>
        </w:rPr>
        <w:t>1.2.</w:t>
      </w:r>
      <w:r>
        <w:rPr>
          <w:b/>
          <w:bCs/>
        </w:rPr>
        <w:t xml:space="preserve"> </w:t>
      </w:r>
      <w:r w:rsidRPr="00000CAD">
        <w:rPr>
          <w:b/>
          <w:bCs/>
        </w:rPr>
        <w:t>Вікові</w:t>
      </w:r>
      <w:r>
        <w:rPr>
          <w:b/>
          <w:bCs/>
        </w:rPr>
        <w:t xml:space="preserve"> </w:t>
      </w:r>
      <w:r w:rsidRPr="00000CAD">
        <w:rPr>
          <w:b/>
          <w:bCs/>
        </w:rPr>
        <w:t>властивості</w:t>
      </w:r>
      <w:r>
        <w:rPr>
          <w:b/>
          <w:bCs/>
        </w:rPr>
        <w:t xml:space="preserve"> </w:t>
      </w:r>
      <w:r w:rsidRPr="00000CAD">
        <w:rPr>
          <w:b/>
          <w:bCs/>
        </w:rPr>
        <w:t>мотивації</w:t>
      </w:r>
      <w:r>
        <w:rPr>
          <w:b/>
          <w:bCs/>
        </w:rPr>
        <w:t xml:space="preserve"> </w:t>
      </w:r>
      <w:r w:rsidRPr="00000CAD">
        <w:rPr>
          <w:b/>
          <w:bCs/>
        </w:rPr>
        <w:t>навчання</w:t>
      </w:r>
      <w:r>
        <w:rPr>
          <w:b/>
          <w:bCs/>
        </w:rPr>
        <w:t xml:space="preserve"> </w:t>
      </w:r>
      <w:r w:rsidRPr="00000CAD">
        <w:rPr>
          <w:b/>
          <w:bCs/>
        </w:rPr>
        <w:t>неповнолітніх</w:t>
      </w:r>
      <w:bookmarkEnd w:id="2"/>
    </w:p>
    <w:p w14:paraId="1CC47FBE" w14:textId="77777777" w:rsidR="00BC625A" w:rsidRDefault="00BC625A" w:rsidP="00BC625A">
      <w:pPr>
        <w:spacing w:after="0" w:line="360" w:lineRule="auto"/>
        <w:ind w:firstLine="709"/>
        <w:jc w:val="both"/>
      </w:pPr>
      <w:r>
        <w:t xml:space="preserve">Неповнолітні </w:t>
      </w:r>
      <w:r w:rsidRPr="00BC625A">
        <w:t>–</w:t>
      </w:r>
      <w:r>
        <w:t xml:space="preserve"> це</w:t>
      </w:r>
      <w:r w:rsidRPr="00BC625A">
        <w:t xml:space="preserve"> </w:t>
      </w:r>
      <w:r>
        <w:t xml:space="preserve">особи, які ще не досягли повноліття, тобто віку, що визначається законодавством як момент, коли особа отримує повні юридичні права та обов'язки. У більшості країн цей вік становить 18 років, однак до неповнолітніх відносять також молодь у віці від 14 до 17 років, що є критично важливим періодом у їхньому розвитку. У цьому віці діти переживають значні </w:t>
      </w:r>
      <w:r>
        <w:lastRenderedPageBreak/>
        <w:t>фізичні, психологічні та соціальні зміни, які формують їхню особистість і світогляд. Це етап, коли молоді люди починають активно досліджувати навколишній світ, формувати свої цінності, ставлення до навчання та професійних орієнтирів.</w:t>
      </w:r>
    </w:p>
    <w:p w14:paraId="396560BC" w14:textId="77777777" w:rsidR="00BC625A" w:rsidRDefault="00BC625A" w:rsidP="00BC625A">
      <w:pPr>
        <w:spacing w:after="0" w:line="360" w:lineRule="auto"/>
        <w:ind w:firstLine="709"/>
        <w:jc w:val="both"/>
      </w:pPr>
      <w:r>
        <w:t>Мотивація навчання неповнолітніх є складним і багатогранним процесом, що включає внутрішні та зовнішні фактори. На цьому етапі важливим є усвідомлення учнями значення освіти для їхнього майбутнього, а також прагнення до саморозвитку та соціальної інтеграції. У молоді часто спостерігається поєднання різноманітних мотивів, таких як прагнення до соціального визнання, інтерес до навчального матеріалу, а також вплив однолітків і дорослих. Розуміння вікових особливостей мотивації навчання неповнолітніх допомагає вчителям та педагогам розробляти ефективні стратегії для залучення учнів в освітній процес і підтримки їхнього інтересу до навчання.</w:t>
      </w:r>
    </w:p>
    <w:p w14:paraId="013CD56E" w14:textId="77777777" w:rsidR="00BC625A" w:rsidRDefault="00BC625A" w:rsidP="00BC625A">
      <w:pPr>
        <w:spacing w:after="0" w:line="360" w:lineRule="auto"/>
        <w:ind w:firstLine="709"/>
        <w:jc w:val="both"/>
      </w:pPr>
      <w:r>
        <w:t>Формування системи навчальних мотивів повинно бути орієнтоване на самостійне подолання учнями пізнавальних труднощів. Завдяки мотивації схвалення поступово формується відчуття впевненості, зростає інтерес до навчальних предметів, а також реалізуються прагнення до самоствердження.</w:t>
      </w:r>
    </w:p>
    <w:p w14:paraId="15D49B3B" w14:textId="77777777" w:rsidR="00BC625A" w:rsidRDefault="00BC625A" w:rsidP="00BC625A">
      <w:pPr>
        <w:spacing w:after="0" w:line="360" w:lineRule="auto"/>
        <w:ind w:firstLine="709"/>
        <w:jc w:val="both"/>
      </w:pPr>
      <w:r>
        <w:t>Юність є завершаючим етапом становлення особистості, періодом самовизначення та вибору життєвого шляху. У цей час мотивація виступає як сукупність спонукальних чинників, що впливають на активність особистості, а також усвідомлених чи неусвідомлених психологічних аспектів, які підштовхують до дій та визначають їх цілі та спрямованість. Перед старшокласниками постає завдання самовизначення і вибору життєвого курсу. Вони починають сприймати теперішнє з перспективи майбутнього, проявляючи готовність до фізичних і розумових навантажень</w:t>
      </w:r>
      <w:r w:rsidRPr="00BC625A">
        <w:rPr>
          <w:lang w:val="ru-RU"/>
        </w:rPr>
        <w:t xml:space="preserve"> [38]</w:t>
      </w:r>
      <w:r>
        <w:t>.</w:t>
      </w:r>
    </w:p>
    <w:p w14:paraId="1853D7BE" w14:textId="77777777" w:rsidR="00BC625A" w:rsidRDefault="00BC625A" w:rsidP="00BC625A">
      <w:pPr>
        <w:spacing w:after="0" w:line="360" w:lineRule="auto"/>
        <w:ind w:firstLine="709"/>
        <w:jc w:val="both"/>
      </w:pPr>
      <w:r>
        <w:t xml:space="preserve">Юність </w:t>
      </w:r>
      <w:r w:rsidRPr="00BC625A">
        <w:t>–</w:t>
      </w:r>
      <w:r>
        <w:t xml:space="preserve"> це</w:t>
      </w:r>
      <w:r w:rsidRPr="00BC625A">
        <w:t xml:space="preserve"> </w:t>
      </w:r>
      <w:r>
        <w:t>період переходу від фізичної зрілості до соціальної. Основним новоутворенням у цьому віці є усвідомлення власного Я, розвиток рефлексії, пізнання своєї індивідуальності та налаштованість на побудову особистого життя.</w:t>
      </w:r>
    </w:p>
    <w:p w14:paraId="63884091" w14:textId="77777777" w:rsidR="00BC625A" w:rsidRDefault="00BC625A" w:rsidP="00BC625A">
      <w:pPr>
        <w:spacing w:after="0" w:line="360" w:lineRule="auto"/>
        <w:ind w:firstLine="709"/>
        <w:jc w:val="both"/>
      </w:pPr>
      <w:r>
        <w:lastRenderedPageBreak/>
        <w:t>Як підкреслює В. Ф. Калошин, у цей період у учнів покращується фізичне та емоційне самопочуття, відзначається інтимно-довірче спілкування, зростає витримка в поведінці та зменшуються міжособистісні конфлікти [</w:t>
      </w:r>
      <w:r w:rsidRPr="00BC625A">
        <w:t>25</w:t>
      </w:r>
      <w:r>
        <w:t>]. Основною метою старшокласників є встановлення міцних рівноправних взаємин із оточенням, включаючи стосунки з викладачами, однокласниками, друзями та в сім’ї. Водночас спостерігається зниження рівня тривожності і напруженості, нормалізація самооцінки, завершення статевої ідентифікації та формування психологічної статі [</w:t>
      </w:r>
      <w:r w:rsidRPr="00BC625A">
        <w:t>25</w:t>
      </w:r>
      <w:r>
        <w:t>].</w:t>
      </w:r>
    </w:p>
    <w:p w14:paraId="7D21E722" w14:textId="77777777" w:rsidR="00BC625A" w:rsidRDefault="00BC625A" w:rsidP="00BC625A">
      <w:pPr>
        <w:spacing w:after="0" w:line="360" w:lineRule="auto"/>
        <w:ind w:firstLine="709"/>
        <w:jc w:val="both"/>
      </w:pPr>
      <w:r>
        <w:t>У своїй науковій праці Г. С. Костюк зазначає, що нові інтелектуальні можливості, що виникають у ранній юності, розширюють горизонти самосвідомості молодої людини, поглиблюючи її рефлексивні характеристики [</w:t>
      </w:r>
      <w:r w:rsidRPr="00BC625A">
        <w:t>31</w:t>
      </w:r>
      <w:r>
        <w:t>]. Це період пошуку власного Я, основою якого є структурована індивідуальна система ціннісних орієнтацій. Найголовнішим досягненням цього віку є відкриття свого внутрішнього світу. Завдяки рефлексії молода людина здобуває можливість заглиблюватись у себе, усвідомлювати свої переживання та емоції.</w:t>
      </w:r>
    </w:p>
    <w:p w14:paraId="18ACED74" w14:textId="77777777" w:rsidR="00BC625A" w:rsidRDefault="00BC625A" w:rsidP="00BC625A">
      <w:pPr>
        <w:spacing w:after="0" w:line="360" w:lineRule="auto"/>
        <w:ind w:firstLine="709"/>
        <w:jc w:val="both"/>
      </w:pPr>
      <w:r>
        <w:t>Особливо важливим у розвитку юнацької самосвідомості є процес формування особистісної ідентичності, що включає усвідомлене сприйняття своєї самості. Важливою рисою розвитку неповнолітніх є формування світогляду, моральних переконань та самоповаги, які відображають прийняття або неприйняття себе як особистості [</w:t>
      </w:r>
      <w:r w:rsidRPr="00BC625A">
        <w:t>33</w:t>
      </w:r>
      <w:r>
        <w:t>]. Ю. Іванова підкреслює, що інтенсивне інтелектуальне дозрівання є ключовим аспектом психічного розвитку юнацтва, де провідну роль відіграє мислення. У віці 16-17 років посилюється потреба в самореалізації та професійному самовизначенні. Для дівчат це близьке майбутнє часто пов'язане з пізнавальними інтересами та емоційним збудженням, тоді як хлопці більше зосереджуються на плануванні своєї професійної перспективи і самоконтролі.</w:t>
      </w:r>
    </w:p>
    <w:p w14:paraId="3D1E3669" w14:textId="77777777" w:rsidR="00BC625A" w:rsidRDefault="00BC625A" w:rsidP="00BC625A">
      <w:pPr>
        <w:spacing w:after="0" w:line="360" w:lineRule="auto"/>
        <w:ind w:firstLine="709"/>
        <w:jc w:val="both"/>
      </w:pPr>
      <w:r>
        <w:t>Ранній юнацький вік є вирішальним для розвитку особистості, оскільки задоволення основних потреб впливає на формування позитивної «Я-концепції</w:t>
      </w:r>
      <w:r>
        <w:rPr>
          <w:lang w:val="ru-RU"/>
        </w:rPr>
        <w:t>»</w:t>
      </w:r>
      <w:r>
        <w:t xml:space="preserve">. Самовизначення, як професійне, так і особистісне, стає </w:t>
      </w:r>
      <w:r>
        <w:lastRenderedPageBreak/>
        <w:t>центральним новоутворенням цього етапу. Зміни в свідомості та світогляді учнів впливають на розвиток їхніх інтересів і способів спілкування, що, у свою чергу, допомагає старшокласникам визначатися з майбутнім професійним вибором і шукати сенс у житті</w:t>
      </w:r>
      <w:r w:rsidRPr="00BC625A">
        <w:t xml:space="preserve"> [9]</w:t>
      </w:r>
      <w:r>
        <w:t>.</w:t>
      </w:r>
    </w:p>
    <w:p w14:paraId="4B1A279F" w14:textId="77777777" w:rsidR="00BC625A" w:rsidRDefault="00BC625A" w:rsidP="00BC625A">
      <w:pPr>
        <w:spacing w:after="0" w:line="360" w:lineRule="auto"/>
        <w:ind w:firstLine="709"/>
        <w:jc w:val="both"/>
      </w:pPr>
      <w:r>
        <w:t>У старшій школі навчання стає провідним видом діяльності учнів. Цей період характеризується тісним взаємозв'язком між професійними та навчальними інтересами, а також взаємопроникненням соціальних і пізнавальних мотивів. Мотиви, що стосуються самореалізації та підготовки до самостійного життя, стають пріоритетними.</w:t>
      </w:r>
    </w:p>
    <w:p w14:paraId="456ED18F" w14:textId="77777777" w:rsidR="00BC625A" w:rsidRDefault="00BC625A" w:rsidP="00BC625A">
      <w:pPr>
        <w:spacing w:after="0" w:line="360" w:lineRule="auto"/>
        <w:ind w:firstLine="709"/>
        <w:jc w:val="both"/>
      </w:pPr>
      <w:r>
        <w:t>Різноманітні обставини, в яких перебуває учень, також впливають на розвиток навчальних мотивів. Важливою особливістю мотиваційного поля навчальної діяльності старшокласників є зміни в ставленні до шкільних оцінок. Оцінка за успішність перестала бути основним стимулом і тепер слугує лише критерієм знань учня. З'являється нова цінність у глибині знань та ерудиції однокласників, що виходять за межі навчальної програми.</w:t>
      </w:r>
    </w:p>
    <w:p w14:paraId="476A29C6" w14:textId="77777777" w:rsidR="00BC625A" w:rsidRDefault="00BC625A" w:rsidP="00BC625A">
      <w:pPr>
        <w:spacing w:after="0" w:line="360" w:lineRule="auto"/>
        <w:ind w:firstLine="709"/>
        <w:jc w:val="both"/>
      </w:pPr>
      <w:r>
        <w:t>О. С. Петрик у своїх дослідженнях підкреслює, що важливим аспектом, який розкриває психічну сутність навчальної діяльності, є різноманітні мотиви, що її визначають [</w:t>
      </w:r>
      <w:r w:rsidRPr="00BC625A">
        <w:t>48</w:t>
      </w:r>
      <w:r>
        <w:t>]. В. Присенко трактує мотив навчальної діяльності як сукупність чинників, що зумовлюють активність учнів: потреби, мету, установки, почуття обов’язку та інтереси [</w:t>
      </w:r>
      <w:r w:rsidRPr="00BC625A">
        <w:t>50</w:t>
      </w:r>
      <w:r>
        <w:t>].</w:t>
      </w:r>
      <w:r w:rsidRPr="00BC625A">
        <w:t xml:space="preserve"> </w:t>
      </w:r>
      <w:r>
        <w:t>Н. Л. Руда зазначає, що мотивація навчальної діяльності є комплексним явищем, що об’єднує багато диспозицій, з яких найважливішими є потреба та мета</w:t>
      </w:r>
      <w:r w:rsidRPr="00BC625A">
        <w:t xml:space="preserve"> [55]</w:t>
      </w:r>
      <w:r>
        <w:t>.</w:t>
      </w:r>
    </w:p>
    <w:p w14:paraId="4ED16E11" w14:textId="77777777" w:rsidR="00BC625A" w:rsidRDefault="00BC625A" w:rsidP="00BC625A">
      <w:pPr>
        <w:spacing w:after="0" w:line="360" w:lineRule="auto"/>
        <w:ind w:firstLine="709"/>
        <w:jc w:val="both"/>
      </w:pPr>
      <w:r>
        <w:t>За словами Н. О. Соколової, мотивами навчання старшокласників виступають: підготовка до вступу в професійний навчальний заклад; поєднання загального інтересу з вибірковим до конкретних предметів, які необхідні для обраної професії; інтерес до методів здобуття знань; прагнення до знань заради знань, а не лише високих оцінок [</w:t>
      </w:r>
      <w:r w:rsidRPr="00BC625A">
        <w:rPr>
          <w:lang w:val="ru-RU"/>
        </w:rPr>
        <w:t>60</w:t>
      </w:r>
      <w:r>
        <w:t>].</w:t>
      </w:r>
    </w:p>
    <w:p w14:paraId="5378538C" w14:textId="77777777" w:rsidR="00BC625A" w:rsidRDefault="00BC625A" w:rsidP="00BC625A">
      <w:pPr>
        <w:spacing w:after="0" w:line="360" w:lineRule="auto"/>
        <w:ind w:firstLine="709"/>
        <w:jc w:val="both"/>
      </w:pPr>
      <w:r>
        <w:t xml:space="preserve">Формування особистісної ідентичності у старшокласників є важливим етапом у розвитку їх самосвідомості. Цей процес передбачає формування чіткого уявлення про себе, що включає світогляд, моральні переконання та </w:t>
      </w:r>
      <w:r>
        <w:lastRenderedPageBreak/>
        <w:t>самоповагу. Як зазначає О.І. Власова, на цьому етапі інтенсивно розвивається інтелект, а ключову роль у цьому відіграє мислення. У віці 16-17 років учні починають відчувати потребу в самореалізації та професійному самовизначенні, причому у дівчат акцент робиться на пізнавальні інтереси, тоді як хлопці більше орієнтуються на планування своєї професійної кар'єри</w:t>
      </w:r>
      <w:r w:rsidRPr="00BC625A">
        <w:t xml:space="preserve"> [9]</w:t>
      </w:r>
      <w:r>
        <w:t>.</w:t>
      </w:r>
    </w:p>
    <w:p w14:paraId="4A2A05BD" w14:textId="77777777" w:rsidR="00BC625A" w:rsidRDefault="00BC625A" w:rsidP="00BC625A">
      <w:pPr>
        <w:spacing w:after="0" w:line="360" w:lineRule="auto"/>
        <w:ind w:firstLine="709"/>
        <w:jc w:val="both"/>
      </w:pPr>
      <w:r>
        <w:t>Ранній юнацький вік стає вирішальним у формуванні позитивної «Я-концепції</w:t>
      </w:r>
      <w:r>
        <w:rPr>
          <w:lang w:val="ru-RU"/>
        </w:rPr>
        <w:t>»</w:t>
      </w:r>
      <w:r>
        <w:t>, оскільки реалізація основних потреб впливає на становлення особистості. Центральним новоутворенням на цьому етапі є самовизначення, яке охоплює як професійні, так і особистісні аспекти. Зміни у свідомості та світогляді учня впливають на його інтереси та комунікацію, що дозволяє йому краще усвідомити свої професійні прагнення та шукати сенс життя</w:t>
      </w:r>
      <w:r w:rsidRPr="00BC625A">
        <w:t xml:space="preserve"> [38]</w:t>
      </w:r>
      <w:r>
        <w:t>.</w:t>
      </w:r>
    </w:p>
    <w:p w14:paraId="492B025F" w14:textId="77777777" w:rsidR="00BC625A" w:rsidRDefault="00BC625A" w:rsidP="00BC625A">
      <w:pPr>
        <w:spacing w:after="0" w:line="360" w:lineRule="auto"/>
        <w:ind w:firstLine="709"/>
        <w:jc w:val="both"/>
      </w:pPr>
      <w:r>
        <w:t>У старшій школі навчання стає провідним видом діяльності. Відзначається тісний зв'язок між професійними та навчальними інтересами, а також взаємопроникнення соціальних і пізнавальних мотивів. Важливими є мотиви, пов'язані із самореалізацією та підготовкою до самостійного життя. Мотиваційне поле старшокласника формують конкретні обставини, в яких він перебуває, а також змінене ставлення до оцінок. Відзначається, що оцінка перестала бути стимулом, ставши просто критерієм знань. Учні починають цінувати ерудицію та знання, які виходять за межі програми.</w:t>
      </w:r>
    </w:p>
    <w:p w14:paraId="1206C0C5" w14:textId="77777777" w:rsidR="00BC625A" w:rsidRDefault="00BC625A" w:rsidP="00BC625A">
      <w:pPr>
        <w:spacing w:after="0" w:line="360" w:lineRule="auto"/>
        <w:ind w:firstLine="709"/>
        <w:jc w:val="both"/>
      </w:pPr>
      <w:r>
        <w:t>Дослідження С. Ващук свідчать, що для розуміння мотивації навчальної діяльності важливо враховувати сукупність мотивів, що визначають активність учнів</w:t>
      </w:r>
      <w:r w:rsidRPr="00BC625A">
        <w:t xml:space="preserve"> [6]</w:t>
      </w:r>
      <w:r>
        <w:t xml:space="preserve">. М. І. Алексеєва підкреслює, що мотивація навчання охоплює не лише потреби та цілі, а й емоційні аспекти. За Ільїним, основними мотивами навчання старшокласників є підготовка до вступу в професійні навчальні заклади, інтерес до обраних навчальних предметів і прагнення до знань, а не до оцінок </w:t>
      </w:r>
      <w:r w:rsidRPr="00483235">
        <w:rPr>
          <w:lang w:val="ru-RU"/>
        </w:rPr>
        <w:t>[</w:t>
      </w:r>
      <w:r w:rsidRPr="00BC625A">
        <w:rPr>
          <w:lang w:val="ru-RU"/>
        </w:rPr>
        <w:t>2</w:t>
      </w:r>
      <w:r w:rsidRPr="00483235">
        <w:rPr>
          <w:lang w:val="ru-RU"/>
        </w:rPr>
        <w:t>]</w:t>
      </w:r>
      <w:r>
        <w:t>.</w:t>
      </w:r>
    </w:p>
    <w:p w14:paraId="281DF945" w14:textId="77777777" w:rsidR="00BC625A" w:rsidRDefault="00BC625A" w:rsidP="00BC625A">
      <w:pPr>
        <w:spacing w:after="0" w:line="360" w:lineRule="auto"/>
        <w:ind w:firstLine="709"/>
        <w:jc w:val="both"/>
      </w:pPr>
      <w:r>
        <w:t xml:space="preserve">Г. Розенфельд класифікує різновиди мотивації навчання в учнів старшої школи, від навчання заради навчання до навчання для соціальної ідентифікації та успіху. Важливо навчитися стимулювати мотивацію через систему </w:t>
      </w:r>
      <w:r>
        <w:lastRenderedPageBreak/>
        <w:t>психологічно продуманих прийомів, що допоможуть перевести учнів із байдужого ставлення до навчання до активного та усвідомленого.</w:t>
      </w:r>
    </w:p>
    <w:p w14:paraId="20F08C48" w14:textId="77777777" w:rsidR="00BC625A" w:rsidRDefault="00BC625A" w:rsidP="00BC625A">
      <w:pPr>
        <w:spacing w:after="0" w:line="360" w:lineRule="auto"/>
        <w:ind w:firstLine="709"/>
        <w:jc w:val="both"/>
      </w:pPr>
      <w:r>
        <w:t>Формування мотиваційного поля старшокласника складається з кількох блоків: мотиваційного, цільового, емоційного та пізнавального. Кожен з цих блоків має свої прийоми, які допомагають учням усвідомити значення навчання, ставити цілі, розвивати позитивні емоції та формувати навички самонавчання. Таким чином, освітні мотиви можуть бути в різних відносинах, взаємно посилюючи або послаблюючи один одного, впливаючи на якість освітнього процесу.</w:t>
      </w:r>
    </w:p>
    <w:p w14:paraId="4742732F" w14:textId="77777777" w:rsidR="00BC625A" w:rsidRDefault="00BC625A" w:rsidP="00BC625A"/>
    <w:p w14:paraId="5B49A16C" w14:textId="77777777" w:rsidR="00BC625A" w:rsidRPr="00000CAD" w:rsidRDefault="00BC625A" w:rsidP="00BC625A">
      <w:pPr>
        <w:spacing w:line="360" w:lineRule="auto"/>
        <w:ind w:firstLine="709"/>
        <w:jc w:val="both"/>
        <w:outlineLvl w:val="1"/>
        <w:rPr>
          <w:b/>
          <w:bCs/>
        </w:rPr>
      </w:pPr>
      <w:bookmarkStart w:id="3" w:name="_Toc182801022"/>
      <w:r w:rsidRPr="00000CAD">
        <w:rPr>
          <w:b/>
          <w:bCs/>
        </w:rPr>
        <w:t>1.3.</w:t>
      </w:r>
      <w:r>
        <w:rPr>
          <w:b/>
          <w:bCs/>
        </w:rPr>
        <w:t xml:space="preserve"> </w:t>
      </w:r>
      <w:r w:rsidRPr="00000CAD">
        <w:rPr>
          <w:b/>
          <w:bCs/>
        </w:rPr>
        <w:t>Чинники,</w:t>
      </w:r>
      <w:r>
        <w:rPr>
          <w:b/>
          <w:bCs/>
        </w:rPr>
        <w:t xml:space="preserve"> </w:t>
      </w:r>
      <w:r w:rsidRPr="00000CAD">
        <w:rPr>
          <w:b/>
          <w:bCs/>
        </w:rPr>
        <w:t>які</w:t>
      </w:r>
      <w:r>
        <w:rPr>
          <w:b/>
          <w:bCs/>
        </w:rPr>
        <w:t xml:space="preserve"> </w:t>
      </w:r>
      <w:r w:rsidRPr="00000CAD">
        <w:rPr>
          <w:b/>
          <w:bCs/>
        </w:rPr>
        <w:t>впливають</w:t>
      </w:r>
      <w:r>
        <w:rPr>
          <w:b/>
          <w:bCs/>
        </w:rPr>
        <w:t xml:space="preserve"> </w:t>
      </w:r>
      <w:r w:rsidRPr="00000CAD">
        <w:rPr>
          <w:b/>
          <w:bCs/>
        </w:rPr>
        <w:t>на</w:t>
      </w:r>
      <w:r>
        <w:rPr>
          <w:b/>
          <w:bCs/>
        </w:rPr>
        <w:t xml:space="preserve"> </w:t>
      </w:r>
      <w:r w:rsidRPr="00000CAD">
        <w:rPr>
          <w:b/>
          <w:bCs/>
        </w:rPr>
        <w:t>формування</w:t>
      </w:r>
      <w:r>
        <w:rPr>
          <w:b/>
          <w:bCs/>
        </w:rPr>
        <w:t xml:space="preserve"> </w:t>
      </w:r>
      <w:r w:rsidRPr="00000CAD">
        <w:rPr>
          <w:b/>
          <w:bCs/>
        </w:rPr>
        <w:t>мотивації</w:t>
      </w:r>
      <w:r>
        <w:rPr>
          <w:b/>
          <w:bCs/>
        </w:rPr>
        <w:t xml:space="preserve"> </w:t>
      </w:r>
      <w:r w:rsidRPr="00000CAD">
        <w:rPr>
          <w:b/>
          <w:bCs/>
        </w:rPr>
        <w:t>у</w:t>
      </w:r>
      <w:r>
        <w:rPr>
          <w:b/>
          <w:bCs/>
        </w:rPr>
        <w:t xml:space="preserve"> </w:t>
      </w:r>
      <w:r w:rsidRPr="00000CAD">
        <w:rPr>
          <w:b/>
          <w:bCs/>
        </w:rPr>
        <w:t>старшокласників</w:t>
      </w:r>
      <w:bookmarkEnd w:id="3"/>
    </w:p>
    <w:p w14:paraId="32C293C9" w14:textId="77777777" w:rsidR="00BC625A" w:rsidRDefault="00BC625A" w:rsidP="00BC625A">
      <w:pPr>
        <w:spacing w:after="0" w:line="360" w:lineRule="auto"/>
        <w:ind w:firstLine="709"/>
        <w:jc w:val="both"/>
      </w:pPr>
      <w:r>
        <w:t>Фактори, що впливають на мотивацію навчання, є різноманітними елементами, які можуть суттєво визначати рівень зацікавленості учнів у освітньому процесі. Вони можуть поділятися на зовнішні, наприклад, заохочення з боку батьків чи вчителів, а також на внутрішні, такі як особистий інтерес до навчального предмета, потреба в нових знаннях або прагнення досягти внутрішньої гармонії. Якщо учень відчуває зацікавленість у певній темі, його внутрішня мотивація може спонукати його до самостійного пошуку додаткових матеріалів і глибшого розуміння вивченого. Це може бути набагато важливішим, ніж просте бажання отримати високу оцінку чи похвалу від вчителя. Наприклад, учень, який захоплюється фізикою, може самостійно досліджувати наукові статті або експерименти, що веде до значного збагачення його знань. Таким чином, внутрішня мотивація може слугувати потужним рушієм в освітньому процесі, сприяючи розвитку критичного мислення та самостійності. Важливо зазначити, що чим більше учень відчуває власну значущість навчання, тим більше він готовий інвестувати свій час і зусилля в його освоєння. Тому, підтримка у формуванні інтересу до навчання є критично важливою для успішного розвитку особистості учня</w:t>
      </w:r>
      <w:r>
        <w:rPr>
          <w:lang w:val="ru-RU"/>
        </w:rPr>
        <w:t xml:space="preserve"> </w:t>
      </w:r>
      <w:r w:rsidRPr="00483235">
        <w:rPr>
          <w:lang w:val="ru-RU"/>
        </w:rPr>
        <w:t>[</w:t>
      </w:r>
      <w:r w:rsidRPr="00BC625A">
        <w:rPr>
          <w:lang w:val="ru-RU"/>
        </w:rPr>
        <w:t>6</w:t>
      </w:r>
      <w:r w:rsidRPr="00483235">
        <w:rPr>
          <w:lang w:val="ru-RU"/>
        </w:rPr>
        <w:t>]</w:t>
      </w:r>
      <w:r>
        <w:t>.</w:t>
      </w:r>
    </w:p>
    <w:p w14:paraId="6DAC60E8" w14:textId="77777777" w:rsidR="00BC625A" w:rsidRDefault="00BC625A" w:rsidP="00BC625A">
      <w:pPr>
        <w:spacing w:after="0" w:line="360" w:lineRule="auto"/>
        <w:ind w:firstLine="709"/>
        <w:jc w:val="both"/>
      </w:pPr>
      <w:r>
        <w:lastRenderedPageBreak/>
        <w:t xml:space="preserve">Процес формування мотивації у старшокласників є доволі складним і багатогранним, адже він залежить від численних чинників, які взаємодіють між собою. Психологи та дослідники у цій галузі вивчали різні аспекти мотивації в навчанні, прагнучи зрозуміти, як саме можна активізувати інтерес учнів до освітнього процесу. Важливу роль у цьому процесі відіграє організація освітньої діяльності, яка повинна бути продумана та цілеспрямована. Зокрема, у роботі О. Петрик підкреслюється, що навчання кожної теми має включати три ключові етапи: мотиваційний, операційно-пізнавальний та рефлексійно-оцінний </w:t>
      </w:r>
      <w:r w:rsidRPr="00EB53F1">
        <w:t>[</w:t>
      </w:r>
      <w:r>
        <w:t>48</w:t>
      </w:r>
      <w:r w:rsidRPr="00EB53F1">
        <w:t>]</w:t>
      </w:r>
      <w:r>
        <w:t>.</w:t>
      </w:r>
    </w:p>
    <w:p w14:paraId="090E8AC9" w14:textId="77777777" w:rsidR="00BC625A" w:rsidRDefault="00BC625A" w:rsidP="00BC625A">
      <w:pPr>
        <w:spacing w:after="0" w:line="360" w:lineRule="auto"/>
        <w:ind w:firstLine="709"/>
        <w:jc w:val="both"/>
      </w:pPr>
      <w:r>
        <w:t>Мотиваційний етап допомагає учням зрозуміти важливість теми, що вивчається, та усвідомити, які дії потрібно вжити для досягнення бажаного результату. Цей етап є критичним, оскільки саме в цей момент формується первинний інтерес до теми. Операційно-пізнавальний етап зосереджує увагу на вивченні навчального матеріалу, де учні вчаться виконувати необхідні дії та освоювати нові знання. Успіхи на цьому етапі важливі для формування позитивних емоцій, які підтримують навчальну мотивацію. На рефлексійно-оцінному етапі учні мають змогу аналізувати свою навчальну діяльність, оцінюючи досягнуті результати у порівнянні з початковими завданнями. Цей аналіз не лише допомагає закріпити знання, але й формує критичне мислення, яке є важливим елементом у навчанні. Завдяки таким чітким етапам організації освітнього процесу старшокласники отримують можливість не лише здобути знання, але й розвивати свою самостійність, творчість і критичність</w:t>
      </w:r>
      <w:r>
        <w:rPr>
          <w:lang w:val="ru-RU"/>
        </w:rPr>
        <w:t xml:space="preserve"> </w:t>
      </w:r>
      <w:r w:rsidRPr="00483235">
        <w:rPr>
          <w:lang w:val="ru-RU"/>
        </w:rPr>
        <w:t>[</w:t>
      </w:r>
      <w:r>
        <w:rPr>
          <w:lang w:val="ru-RU"/>
        </w:rPr>
        <w:t>36</w:t>
      </w:r>
      <w:r w:rsidRPr="00483235">
        <w:rPr>
          <w:lang w:val="ru-RU"/>
        </w:rPr>
        <w:t>]</w:t>
      </w:r>
      <w:r>
        <w:t>.</w:t>
      </w:r>
    </w:p>
    <w:p w14:paraId="0DEF0715" w14:textId="77777777" w:rsidR="00BC625A" w:rsidRDefault="00BC625A" w:rsidP="00BC625A">
      <w:pPr>
        <w:spacing w:after="0" w:line="360" w:lineRule="auto"/>
        <w:ind w:firstLine="709"/>
        <w:jc w:val="both"/>
      </w:pPr>
      <w:r>
        <w:t>Р. Декі та Р. Райан розробили теорію автономії, яка підкреслює важливість відчуття контролю та задоволення у процесі навчання для формування мотивації у студентів. Вони стверджують, що ефективність навчання значно зростає, коли учні відчувають себе вільними у виборі своїх цілей і способів їх досягнення. Ця теорія наголошує на важливості внутрішньої свободи: коли учні можуть самостійно приймати рішення про те, як і що вчити, їх мотивація до навчання зростає.</w:t>
      </w:r>
    </w:p>
    <w:p w14:paraId="25EF5DBD" w14:textId="77777777" w:rsidR="00BC625A" w:rsidRDefault="00BC625A" w:rsidP="00BC625A">
      <w:pPr>
        <w:spacing w:after="0" w:line="360" w:lineRule="auto"/>
        <w:ind w:firstLine="709"/>
        <w:jc w:val="both"/>
      </w:pPr>
      <w:r>
        <w:lastRenderedPageBreak/>
        <w:t>Згідно з дослідженнями, учні, які мають можливість контролювати свій освітній процес, відчувають більшу відповідальність за свої досягнення, що веде до більш глибокого засвоєння матеріалу. Внутрішня мотивація, що виникає внаслідок такого підходу, стимулює учнів до активного пошуку знань, сприяючи їхньому саморозвитку. Наприклад, учні, які можуть обирати теми для проектів або способи їх виконання, зазвичай виявляють більшу зацікавленість в освітньому процесі та досягають кращих результатів. Крім того, такий підхід допомагає формувати в учнів відчуття впевненості у своїх силах, що є важливим чинником у подальшій навчальній діяльності. Створення середовища, де учні можуть вільно висловлювати свої думки і вибирати власні методи навчання, є важливим завданням для вчителів, які прагнуть підтримати та розвинути мотивацію своїх учнів. Таким чином, теорія автономії стає основою для розуміння того, як забезпечити ефективне навчання та розвиток особистості учнів</w:t>
      </w:r>
      <w:r>
        <w:rPr>
          <w:lang w:val="ru-RU"/>
        </w:rPr>
        <w:t xml:space="preserve"> </w:t>
      </w:r>
      <w:r w:rsidRPr="00483235">
        <w:rPr>
          <w:lang w:val="ru-RU"/>
        </w:rPr>
        <w:t>[</w:t>
      </w:r>
      <w:r>
        <w:rPr>
          <w:lang w:val="ru-RU"/>
        </w:rPr>
        <w:t>33</w:t>
      </w:r>
      <w:r w:rsidRPr="00483235">
        <w:rPr>
          <w:lang w:val="ru-RU"/>
        </w:rPr>
        <w:t>]</w:t>
      </w:r>
      <w:r>
        <w:t>.</w:t>
      </w:r>
    </w:p>
    <w:p w14:paraId="6AEBDC79" w14:textId="77777777" w:rsidR="00BC625A" w:rsidRDefault="00BC625A" w:rsidP="00BC625A">
      <w:pPr>
        <w:spacing w:after="0" w:line="360" w:lineRule="auto"/>
        <w:ind w:firstLine="709"/>
        <w:jc w:val="both"/>
      </w:pPr>
      <w:r>
        <w:t>Ще одним істотним чинником, що впливає на формування мотивації до навчання у школярів, є сімейне середовище. Важливо, щоб батьки активно залучались до освітнього процесу, адже їхня участь може створити сприятливі умови для навчання вдома. Коли батьки підтримують своїх дітей у навчанні, вони допомагають їм розвивати відчуття компетентності, контролю над власним навчальним процесом і навіть цікавість до знань. Це, у свою чергу, може позитивно вплинути на їхню самооцінку та бажання досягати нових вершин.</w:t>
      </w:r>
    </w:p>
    <w:p w14:paraId="7575EC5D" w14:textId="77777777" w:rsidR="00BC625A" w:rsidRDefault="00BC625A" w:rsidP="00BC625A">
      <w:pPr>
        <w:spacing w:after="0" w:line="360" w:lineRule="auto"/>
        <w:ind w:firstLine="709"/>
        <w:jc w:val="both"/>
      </w:pPr>
      <w:r>
        <w:t xml:space="preserve">Активне залучення батьків до освітнього процесу також може проявлятися в спілкуванні, обговоренні шкільних тем, допомозі у виконанні домашніх завдань та заохоченні до дослідження нових ідей. Такі дії не тільки зміцнюють родинні зв’язки, але й підвищують мотивацію учнів. Наприклад, діти, які відчувають, що їхні батьки зацікавлені у їхньому навчанні, частіше самі проявляють ініціативу та беруть участь у шкільних заходах, проектах чи гуртках. Дослідження показують, що учні, які отримують позитивну </w:t>
      </w:r>
      <w:r>
        <w:lastRenderedPageBreak/>
        <w:t>підтримку вдома, демонструють кращі академічні результати, оскільки в них формується впевненість у собі та бажання до навчання.</w:t>
      </w:r>
    </w:p>
    <w:p w14:paraId="47F9A6E4" w14:textId="77777777" w:rsidR="00BC625A" w:rsidRDefault="00BC625A" w:rsidP="00BC625A">
      <w:pPr>
        <w:spacing w:after="0" w:line="360" w:lineRule="auto"/>
        <w:ind w:firstLine="709"/>
        <w:jc w:val="both"/>
      </w:pPr>
      <w:r>
        <w:t xml:space="preserve">Крім того, важливо, щоб батьки створювали атмосферу, в якій діти відчувають себе вільними у висловленні своїх думок та ідей. Це може заохочувати їх до самостійного навчання, розвитку критичного мислення і вирішення проблем. Справжня мотивація до навчання формується, коли діти відчувають, що їхні зусилля та досягнення цінуються, а їхні інтереси враховуються. Таким чином, сімейне середовище може суттєво вплинути на формування стійкої мотивації у школярів, відкриваючи нові горизонти для їх навчання та особистісного розвитку </w:t>
      </w:r>
      <w:r w:rsidRPr="00483235">
        <w:t>[</w:t>
      </w:r>
      <w:r>
        <w:t>29</w:t>
      </w:r>
      <w:r w:rsidRPr="00483235">
        <w:t>]</w:t>
      </w:r>
      <w:r>
        <w:t>.</w:t>
      </w:r>
    </w:p>
    <w:p w14:paraId="4F846373" w14:textId="77777777" w:rsidR="00BC625A" w:rsidRDefault="00BC625A" w:rsidP="00BC625A">
      <w:pPr>
        <w:spacing w:after="0" w:line="360" w:lineRule="auto"/>
        <w:ind w:firstLine="709"/>
        <w:jc w:val="both"/>
      </w:pPr>
      <w:r>
        <w:t>У своїй праці «Моє життя та робота</w:t>
      </w:r>
      <w:r>
        <w:rPr>
          <w:lang w:val="ru-RU"/>
        </w:rPr>
        <w:t>»</w:t>
      </w:r>
      <w:r>
        <w:t xml:space="preserve"> Генрі Форд ретельно аналізує, як сімейні фактори можуть впливати на мотивацію учнів до навчання. Він наголошує, що сімейне середовище має значний вплив на формування навчальної мотивації. За його дослідженнями, діти, які виховуються в підтримуючих та позитивних умовах, демонструють вищі академічні досягнення, оскільки їх батьки активно залучені до їх освіти і заохочують освітній процес. Навпаки, учні з негативним сімейним оточенням, де відсутня підтримка з боку батьків, часто відчувають зниження мотивації, що, в свою чергу, веде до меншої успішності в навчанні </w:t>
      </w:r>
      <w:r w:rsidRPr="00483235">
        <w:t>[</w:t>
      </w:r>
      <w:r>
        <w:t>26</w:t>
      </w:r>
      <w:r w:rsidRPr="00483235">
        <w:t>]</w:t>
      </w:r>
      <w:r>
        <w:t>.</w:t>
      </w:r>
    </w:p>
    <w:p w14:paraId="24E81ED3" w14:textId="77777777" w:rsidR="00BC625A" w:rsidRDefault="00BC625A" w:rsidP="00BC625A">
      <w:pPr>
        <w:spacing w:after="0" w:line="360" w:lineRule="auto"/>
        <w:ind w:firstLine="709"/>
        <w:jc w:val="both"/>
      </w:pPr>
      <w:r>
        <w:t>Генрі Форд підкреслює, що важливо, щоб батьки не лише підтримували своїх дітей, а й сприяли розвитку їхніх навичок самостійного вирішення проблем і прийняття рішень. Коли учні отримують можливість обирати свої цілі та шляхи досягнення, це допомагає їм стати більш незалежними і впевненими у собі. Якщо батьки бажають, щоб їхні діти були самостійними та мотивованими у навчанні, їм слід створювати умови, що сприяють самовираженню та автономії.</w:t>
      </w:r>
    </w:p>
    <w:p w14:paraId="77F35BA4" w14:textId="77777777" w:rsidR="00BC625A" w:rsidRDefault="00BC625A" w:rsidP="00BC625A">
      <w:pPr>
        <w:spacing w:after="0" w:line="360" w:lineRule="auto"/>
        <w:ind w:firstLine="709"/>
        <w:jc w:val="both"/>
      </w:pPr>
      <w:r>
        <w:t xml:space="preserve">Крім того, батьки відіграють вирішальну роль у формуванні основних життєвих цінностей своїх дітей, адже вони є першим прикладом для наслідування. Їхня активна участь у вихованні може закласти фундамент для розвитку відповідальності, цілеспрямованості та жаги до знань у </w:t>
      </w:r>
      <w:r>
        <w:lastRenderedPageBreak/>
        <w:t xml:space="preserve">старшокласників. Дослідження показують, що діти, які відчувають батьківську підтримку, частіше займаються позаурочною діяльністю, мають більший інтерес до навчання та здатні долати труднощі. Таким чином, створення позитивного сімейного середовища є критично важливим для формування стійкої мотивації до навчання у молоді, що врешті-решт вплине на їхній успіх у житті </w:t>
      </w:r>
      <w:r w:rsidRPr="00483235">
        <w:rPr>
          <w:lang w:val="ru-RU"/>
        </w:rPr>
        <w:t>[</w:t>
      </w:r>
      <w:r>
        <w:rPr>
          <w:lang w:val="ru-RU"/>
        </w:rPr>
        <w:t>23</w:t>
      </w:r>
      <w:r w:rsidRPr="00483235">
        <w:rPr>
          <w:lang w:val="ru-RU"/>
        </w:rPr>
        <w:t>]</w:t>
      </w:r>
      <w:r>
        <w:t>.</w:t>
      </w:r>
    </w:p>
    <w:p w14:paraId="4E0F9E5C" w14:textId="77777777" w:rsidR="00BC625A" w:rsidRDefault="00BC625A" w:rsidP="00BC625A">
      <w:pPr>
        <w:spacing w:after="0" w:line="360" w:lineRule="auto"/>
        <w:ind w:firstLine="709"/>
        <w:jc w:val="both"/>
      </w:pPr>
      <w:r>
        <w:t>Окрім сім’ї, на мотивацію старшокласників впливають також вчителі. Вчителі мають можливість створювати те середовище, де учні можуть повноцінно навчатись та розвиватись, а також надихати один одного на досягнення цілей. Важливо зазначити, що ефективна комунікація між вчителями та учнями є ключовою для створення позитивного навчального середовища. Наприклад, вчителі можуть створювати стимули для навчання, тим самим залучаючи учнів і підтримуючи їхню мотивацію. Такі стимули включають цікаву роботу та проекти, пошук в Інтернеті, широке застосування освітніх інновацій та використання інтерактивних методів навчання.</w:t>
      </w:r>
    </w:p>
    <w:p w14:paraId="483B0BF5" w14:textId="77777777" w:rsidR="00BC625A" w:rsidRDefault="00BC625A" w:rsidP="00BC625A">
      <w:pPr>
        <w:spacing w:after="0" w:line="360" w:lineRule="auto"/>
        <w:ind w:firstLine="709"/>
        <w:jc w:val="both"/>
      </w:pPr>
      <w:r>
        <w:t xml:space="preserve">Крім того, вчителі можуть інтегрувати сучасні технології в процес навчання, що допомагає учням краще засвоювати матеріал. Це може включати використання презентацій, відео та онлайн-платформ для спільного навчання. Важливо також, щоб вчителі враховували індивідуальні потреби та інтереси учнів, що допоможе зробити освітній процес більш персоналізованим і ефективним. Наприклад, якщо учні мають можливість вибрати теми для проектів, це може підвищити їхню зацікавленість і мотивацію. Додатково, вчителі, які заохочують обговорення та співпрацю між учнями, створюють атмосферу підтримки, що також підвищує мотивацію </w:t>
      </w:r>
      <w:r w:rsidRPr="00483235">
        <w:rPr>
          <w:lang w:val="ru-RU"/>
        </w:rPr>
        <w:t>[</w:t>
      </w:r>
      <w:r>
        <w:rPr>
          <w:lang w:val="ru-RU"/>
        </w:rPr>
        <w:t>30</w:t>
      </w:r>
      <w:r w:rsidRPr="00483235">
        <w:rPr>
          <w:lang w:val="ru-RU"/>
        </w:rPr>
        <w:t>]</w:t>
      </w:r>
      <w:r>
        <w:t>.</w:t>
      </w:r>
    </w:p>
    <w:p w14:paraId="1C469C5C" w14:textId="77777777" w:rsidR="00BC625A" w:rsidRDefault="00BC625A" w:rsidP="00BC625A">
      <w:pPr>
        <w:spacing w:after="0" w:line="360" w:lineRule="auto"/>
        <w:ind w:firstLine="709"/>
        <w:jc w:val="both"/>
      </w:pPr>
      <w:r>
        <w:t xml:space="preserve">Наприклад, Ліана Мар’яненко у своїх рекомендаціях також стверджує, що важливу роль у мотивації учнів до навчання відіграють вчителі. Вчителі можуть допомогти учням ставити конкретні цілі і зосередитися на їх досягненні, а встановлення цілей може допомогти мати більшу мотивацію та впевнено йти до своєї мети. Такі цілі можуть бути короткостроковими і довгостроковими, що дозволяє учням бачити прогрес у навчанні. Додатково, </w:t>
      </w:r>
      <w:r>
        <w:lastRenderedPageBreak/>
        <w:t xml:space="preserve">вчителі можуть організовувати регулярні оцінювання та зворотний зв'язок, що допоможе учням усвідомити свої досягнення і визначити, над чим їм слід працювати. Коли учні отримують визнання за свої досягнення, це стає потужним мотиватором для подальшої роботи </w:t>
      </w:r>
      <w:r w:rsidRPr="00BC625A">
        <w:t>[40]</w:t>
      </w:r>
      <w:r>
        <w:t>.</w:t>
      </w:r>
    </w:p>
    <w:p w14:paraId="5BE92D8B" w14:textId="77777777" w:rsidR="00BC625A" w:rsidRDefault="00BC625A" w:rsidP="00BC625A">
      <w:pPr>
        <w:spacing w:after="0" w:line="360" w:lineRule="auto"/>
        <w:ind w:firstLine="709"/>
        <w:jc w:val="both"/>
      </w:pPr>
      <w:r>
        <w:t>Загалом, вчителі грають вирішальну роль у формуванні позитивної мотивації до навчання, оскільки їхнє ставлення, підтримка та способи навчання можуть суттєво вплинути на бажання учнів вчитися. Якщо вчителі демонструють ентузіазм та захоплення своїм предметом, це може передатися учням і викликати в них інтерес до навчання. Також вчителі можуть ділитися особистими історіями успіху та досвідом, що робить освітній процес більш живим і надихаючим. Важливо, щоб вчителі були відкриті до нових підходів у навчанні і не боялися експериментувати з методами, що можуть зацікавити учнів. Таким чином, роль вчителя у мотивації учнів є багатогранною і має велике значення для їхнього успіху в навчанні.</w:t>
      </w:r>
    </w:p>
    <w:p w14:paraId="1B850936" w14:textId="77777777" w:rsidR="00BC625A" w:rsidRDefault="00BC625A" w:rsidP="00BC625A">
      <w:pPr>
        <w:spacing w:after="0" w:line="360" w:lineRule="auto"/>
        <w:ind w:firstLine="709"/>
        <w:jc w:val="both"/>
      </w:pPr>
    </w:p>
    <w:p w14:paraId="59BF1CAE" w14:textId="77777777" w:rsidR="00BC625A" w:rsidRPr="00000CAD" w:rsidRDefault="00BC625A" w:rsidP="00BC625A">
      <w:pPr>
        <w:spacing w:line="360" w:lineRule="auto"/>
        <w:ind w:firstLine="709"/>
        <w:jc w:val="both"/>
        <w:outlineLvl w:val="1"/>
        <w:rPr>
          <w:b/>
          <w:bCs/>
        </w:rPr>
      </w:pPr>
      <w:bookmarkStart w:id="4" w:name="_Toc182801023"/>
      <w:r w:rsidRPr="00000CAD">
        <w:rPr>
          <w:b/>
          <w:bCs/>
        </w:rPr>
        <w:t>1.4.</w:t>
      </w:r>
      <w:r>
        <w:rPr>
          <w:b/>
          <w:bCs/>
        </w:rPr>
        <w:t xml:space="preserve"> </w:t>
      </w:r>
      <w:r w:rsidRPr="00000CAD">
        <w:rPr>
          <w:b/>
          <w:bCs/>
        </w:rPr>
        <w:t>Причини</w:t>
      </w:r>
      <w:r>
        <w:rPr>
          <w:b/>
          <w:bCs/>
        </w:rPr>
        <w:t xml:space="preserve"> </w:t>
      </w:r>
      <w:r w:rsidRPr="00000CAD">
        <w:rPr>
          <w:b/>
          <w:bCs/>
        </w:rPr>
        <w:t>демотивації</w:t>
      </w:r>
      <w:r>
        <w:rPr>
          <w:b/>
          <w:bCs/>
        </w:rPr>
        <w:t xml:space="preserve"> </w:t>
      </w:r>
      <w:r w:rsidRPr="00000CAD">
        <w:rPr>
          <w:b/>
          <w:bCs/>
        </w:rPr>
        <w:t>до</w:t>
      </w:r>
      <w:r>
        <w:rPr>
          <w:b/>
          <w:bCs/>
        </w:rPr>
        <w:t xml:space="preserve"> </w:t>
      </w:r>
      <w:r w:rsidRPr="00000CAD">
        <w:rPr>
          <w:b/>
          <w:bCs/>
        </w:rPr>
        <w:t>навчання</w:t>
      </w:r>
      <w:r>
        <w:rPr>
          <w:b/>
          <w:bCs/>
        </w:rPr>
        <w:t xml:space="preserve"> </w:t>
      </w:r>
      <w:r w:rsidRPr="00000CAD">
        <w:rPr>
          <w:b/>
          <w:bCs/>
        </w:rPr>
        <w:t>старшокласників</w:t>
      </w:r>
      <w:bookmarkEnd w:id="4"/>
    </w:p>
    <w:p w14:paraId="13BC24AB" w14:textId="77777777" w:rsidR="00BC625A" w:rsidRDefault="00BC625A" w:rsidP="00BC625A">
      <w:pPr>
        <w:spacing w:after="0" w:line="360" w:lineRule="auto"/>
        <w:ind w:firstLine="567"/>
        <w:jc w:val="both"/>
      </w:pPr>
      <w:r>
        <w:t xml:space="preserve">Демотивація у старшокласників часто виникає через різноманітні чинники, які можуть бути як зовнішніми, так і внутрішніми. Однією з головних причин є відсутність інтересу до предметів, які вони вивчають. Коли учні не бачать зв'язку між навчальним матеріалом і своїми інтересами або майбутніми планами, вони можуть втратити мотивацію до навчання. Це може бути особливо помітно в тих випадках, коли предмети не пов’язані з реальним життям або не відображають потреби учнів у сучасному світі. Наприклад, якщо учень вважає, що певний предмет не має практичного застосування, це може призвести до ігнорування навчання і до втрати зацікавленості. У такій ситуації учні можуть навіть відмовлятися брати участь у дискусіях чи проектній роботі, оскільки вважають це марною тратою часу. Тому важливо, щоб вчителі демонстрували практичну значущість матеріалу, який викладається, щоб заохочувати учнів до активної участі в освітньому процесі. </w:t>
      </w:r>
      <w:r>
        <w:lastRenderedPageBreak/>
        <w:t>На жаль, недостатня мотивація може вплинути не тільки на оцінки, але й на загальну самооцінку учнів. У результаті це може створити замкнуте коло, коли низька мотивація веде до поганих результатів, а погані результати ще більше знижують мотивацію</w:t>
      </w:r>
      <w:r>
        <w:rPr>
          <w:lang w:val="ru-RU"/>
        </w:rPr>
        <w:t xml:space="preserve"> </w:t>
      </w:r>
      <w:r w:rsidRPr="00483235">
        <w:rPr>
          <w:lang w:val="ru-RU"/>
        </w:rPr>
        <w:t>[</w:t>
      </w:r>
      <w:r w:rsidRPr="00BC625A">
        <w:rPr>
          <w:lang w:val="ru-RU"/>
        </w:rPr>
        <w:t>45</w:t>
      </w:r>
      <w:r w:rsidRPr="00483235">
        <w:rPr>
          <w:lang w:val="ru-RU"/>
        </w:rPr>
        <w:t>]</w:t>
      </w:r>
      <w:r>
        <w:t>.</w:t>
      </w:r>
    </w:p>
    <w:p w14:paraId="33D7655A" w14:textId="77777777" w:rsidR="00BC625A" w:rsidRDefault="00BC625A" w:rsidP="00BC625A">
      <w:pPr>
        <w:spacing w:after="0" w:line="360" w:lineRule="auto"/>
        <w:ind w:firstLine="567"/>
        <w:jc w:val="both"/>
      </w:pPr>
      <w:r>
        <w:t xml:space="preserve">Ще однією важливою причиною демотивації є надмірний тягар освітньої програми. Коли учні відчувають, що завдань занадто багато, і вони не встигають їх виконувати, це може викликати почуття безвиході та безсилля. Часто старшокласники стикаються з необхідністю виконання великої кількості домашніх завдань, проектів і підготовкою до іспитів, що створює значний стрес. Вони можуть відчувати тиск з боку вчителів, батьків і навіть однолітків, що змушує їх відчувати себе перевантаженими. Коли учні не встигають виконувати всі вимоги, це може призвести до зниження самооцінки і бажання продовжувати навчання. У таких випадках учні можуть почати уникати виконання домашніх завдань або знижувати свою активність у класі. Якщо ситуація не зміниться, це може призвести до подальшої демотивації, оскільки учні відчувають, що їхні зусилля не оцінюються. Підтримка з боку вчителів і адміністрації, а також більш реалістичні вимоги можуть допомогти зменшити тягар і поліпшити мотивацію учнів </w:t>
      </w:r>
      <w:r w:rsidRPr="00483235">
        <w:t>[</w:t>
      </w:r>
      <w:r w:rsidRPr="00BC625A">
        <w:t>50</w:t>
      </w:r>
      <w:r w:rsidRPr="00483235">
        <w:t>]</w:t>
      </w:r>
      <w:r>
        <w:t>.</w:t>
      </w:r>
    </w:p>
    <w:p w14:paraId="6957EE22" w14:textId="77777777" w:rsidR="00BC625A" w:rsidRDefault="00BC625A" w:rsidP="00BC625A">
      <w:pPr>
        <w:spacing w:after="0" w:line="360" w:lineRule="auto"/>
        <w:ind w:firstLine="567"/>
        <w:jc w:val="both"/>
      </w:pPr>
      <w:r>
        <w:t xml:space="preserve">Не менш важливою причиною демотивації є відсутність підтримки з боку вчителів. Учні, які не відчувають уваги з боку викладачів, можуть почуватися непоміченими та незадоволеними. Якщо вчителі не надають конструктивного зворотного зв’язку або не заохочують учнів до досягнення нових цілей, це може призвести до зниження їхньої мотивації. Важливо, щоб вчителі активно заохочували учнів до участі в освітньому процесі, надаючи їм можливість висловлювати свої думки та ідеї. Позитивна атмосфера в класі, що сприяє відкритому спілкуванню, може допомогти учням відчути себе комфортно та впевнено. Якщо вчитель виявляє зацікавленість у прогресі своїх учнів, це може суттєво вплинути на їхню мотивацію. У результаті учні можуть почати більше старатися, виконуючи завдання та беручи участь у обговореннях. Якщо учень вважає, що його зусилля оцінюються, він більш ймовірно залишиться </w:t>
      </w:r>
      <w:r>
        <w:lastRenderedPageBreak/>
        <w:t>мотивованим у навчанні. Таким чином, роль вчителя в освітньому процесі є критично важливою для формування позитивної мотивації у старшокласників.</w:t>
      </w:r>
    </w:p>
    <w:p w14:paraId="6D577048" w14:textId="77777777" w:rsidR="00BC625A" w:rsidRDefault="00BC625A" w:rsidP="00BC625A">
      <w:pPr>
        <w:spacing w:after="0" w:line="360" w:lineRule="auto"/>
        <w:ind w:firstLine="567"/>
        <w:jc w:val="both"/>
      </w:pPr>
      <w:r>
        <w:t xml:space="preserve">Також варто зазначити, що соціальні фактори можуть негативно впливати на мотивацію учнів. Юнацький вік характеризується пошуками соціальної ідентичності, і тиск однолітків може суттєво впливати на навчальну активність. Коли учні стикаються з негативними соціальними взаємодіями, це може викликати почуття ізоляції, що, в свою чергу, знижує їхню мотивацію. Наприклад, якщо учень відчуває, що його інтереси або досягнення не підтримуються однолітками, він може почати уникати участі у навчанні. Такі ситуації можуть призвести до формування негативного іміджу про школу як про місце, де учень не отримує емоційної підтримки. Учні можуть почати думати, що їхні зусилля марні, якщо вони не отримують визнання від своїх однолітків. Це може призвести до зниження активності, що негативно вплине на їхній освітній процес. Підтримка з боку друзів і однокласників може бути вирішальною для мотивації учнів, тому важливо формувати позитивне соціальне середовище в школі </w:t>
      </w:r>
      <w:r w:rsidRPr="00483235">
        <w:rPr>
          <w:lang w:val="ru-RU"/>
        </w:rPr>
        <w:t>[</w:t>
      </w:r>
      <w:r w:rsidRPr="00BC625A">
        <w:rPr>
          <w:lang w:val="ru-RU"/>
        </w:rPr>
        <w:t>58</w:t>
      </w:r>
      <w:r w:rsidRPr="00483235">
        <w:rPr>
          <w:lang w:val="ru-RU"/>
        </w:rPr>
        <w:t>]</w:t>
      </w:r>
      <w:r>
        <w:t>.</w:t>
      </w:r>
    </w:p>
    <w:p w14:paraId="4E7B6381" w14:textId="77777777" w:rsidR="00BC625A" w:rsidRDefault="00BC625A" w:rsidP="00BC625A">
      <w:pPr>
        <w:spacing w:after="0" w:line="360" w:lineRule="auto"/>
        <w:ind w:firstLine="567"/>
        <w:jc w:val="both"/>
      </w:pPr>
      <w:r>
        <w:t xml:space="preserve">Демотивацію також може викликати низька самооцінка. Учні, які сумніваються у своїх здібностях або порівнюють себе з більш успішними однолітками, можуть відчувати невпевненість у своїх знаннях. Це призводить до того, що вони починають уникати участі в уроках або завданнях, оскільки вважають, що не досягнуть успіху. Низька самооцінка може формуватися через негативні відгуки з боку оточуючих, що посилює відчуття безнадійності. У такій ситуації учні можуть почати вважати, що навчання </w:t>
      </w:r>
      <w:r w:rsidRPr="00BC625A">
        <w:t>–</w:t>
      </w:r>
      <w:r>
        <w:t xml:space="preserve"> це важка та безглузда справа, і відмовитися від спроб вчитися. Важливо, щоб учителі допомагали учням розвивати позитивне ставлення до себе, заохочуючи їх до самостійного мислення та самовираження. Допомога в побудові самооцінки може сприяти тому, що учні стануть більш активними в освітньому процесі. Таким чином, робота над самооцінкою може стати ключовим фактором у підвищенні мотивації старшокласників.</w:t>
      </w:r>
    </w:p>
    <w:p w14:paraId="6EA534AF" w14:textId="77777777" w:rsidR="00BC625A" w:rsidRDefault="00BC625A" w:rsidP="00BC625A">
      <w:pPr>
        <w:spacing w:after="0" w:line="360" w:lineRule="auto"/>
        <w:ind w:firstLine="567"/>
        <w:jc w:val="both"/>
      </w:pPr>
      <w:r>
        <w:lastRenderedPageBreak/>
        <w:t xml:space="preserve">Необхідно також згадати про негативний вплив зовнішніх обставин, таких як проблеми в сім'ї або економічні труднощі. Діти, які переживають стрес через сімейні конфлікти або фінансові труднощі, можуть не бути здатними зосередитися на навчанні. Ці емоційні навантаження можуть заважати їм сприймати навчальний матеріал, оскільки їхній розум може бути зайнятий іншими проблемами. Наприклад, якщо в родині відбуваються серйозні зміни, такі як розлучення батьків, це може істотно вплинути на емоційний стан дитини. У таких випадках учні можуть почуватися відстороненими від освітнього процесу, оскільки їхні думки зайняті особистими переживаннями. Вони можуть також демонструвати агресію або втому, що може заважати їм активно брати участь у навчанні. Підтримка з боку вчителів та шкільного психолога може бути важливою для таких учнів, допомагаючи їм впоратися зі своїми проблемами. Отже, врахування зовнішніх обставин є важливим елементом у розумінні демотивації учнів </w:t>
      </w:r>
      <w:r w:rsidRPr="00483235">
        <w:t>[</w:t>
      </w:r>
      <w:r w:rsidRPr="00BC625A">
        <w:t>66</w:t>
      </w:r>
      <w:r w:rsidRPr="00483235">
        <w:t>]</w:t>
      </w:r>
      <w:r>
        <w:t>.</w:t>
      </w:r>
    </w:p>
    <w:p w14:paraId="52E32232" w14:textId="77777777" w:rsidR="00BC625A" w:rsidRDefault="00BC625A" w:rsidP="00BC625A">
      <w:pPr>
        <w:spacing w:after="0" w:line="360" w:lineRule="auto"/>
        <w:ind w:firstLine="567"/>
        <w:jc w:val="both"/>
      </w:pPr>
      <w:r>
        <w:t>Також до причин демотивації можна віднести брак ясності в цілях і очікуваннях. Учні можуть не знати, чому їм потрібно вчитися або які у них є перспективи в майбутньому. Без чітко визначених цілей навчання учні можуть втратити інтерес до освітнього процесу. Особливо це актуально в старших класах, коли питання вибору професії стає важливим. Якщо учень не має уявлення про своє майбутнє, він може не бачити сенсу у виконанні навчальних завдань. Важливо, щоб вчителі допомагали учням визначити їхні цілі і плани на майбутнє, проводячи кар'єрні консультації та розмови про різні професії. Чітке розуміння цілей може допомогти учням зосередитися на навчанні і підвищити їхню мотивацію. Таким чином, правильне орієнтування у можливостях для майбутнього може стати важливим фактором у підвищенні інтересу до навчання.</w:t>
      </w:r>
    </w:p>
    <w:p w14:paraId="6EA3C57B" w14:textId="77777777" w:rsidR="00BC625A" w:rsidRDefault="00BC625A" w:rsidP="00BC625A">
      <w:pPr>
        <w:spacing w:after="0" w:line="360" w:lineRule="auto"/>
        <w:ind w:firstLine="567"/>
        <w:jc w:val="both"/>
      </w:pPr>
      <w:r>
        <w:t xml:space="preserve">На завершення, демотивація у старшокласників є складним явищем, яке потребує уважного вивчення. Вона виникає через різноманітні чинники, включаючи відсутність інтересу, надмірний тягар освітньої програми, відсутність підтримки, соціальні фактори та низьку самооцінку. Крім того, </w:t>
      </w:r>
      <w:r>
        <w:lastRenderedPageBreak/>
        <w:t>зовнішні обставини та брак ясності в цілях також грають важливу роль у формуванні демотивації. Розуміння цих причин є критично важливим для вчителів та освітніх установ, оскільки це може допомогти створити більш сприятливе навчальне середовище. Тільки шляхом усунення цих бар'єрів можна підвищити мотивацію старшокласників і сприяти їхньому успіху в навчанні. Важливо активно працювати над зміною негативних чинників, забезпечуючи учням емоційну підтримку та розуміння їхніх потреб. Відтак, виховання учнів у позитивному освітньому середовищі може стати ключем до їхньої успішної освіти та розвитку.</w:t>
      </w:r>
    </w:p>
    <w:p w14:paraId="1BDC006A" w14:textId="77777777" w:rsidR="00BC625A" w:rsidRDefault="00BC625A" w:rsidP="00BC625A"/>
    <w:p w14:paraId="62089861" w14:textId="77777777" w:rsidR="00BC625A" w:rsidRPr="00000CAD" w:rsidRDefault="00BC625A" w:rsidP="00BC625A">
      <w:pPr>
        <w:spacing w:line="360" w:lineRule="auto"/>
        <w:jc w:val="center"/>
        <w:outlineLvl w:val="0"/>
        <w:rPr>
          <w:b/>
          <w:bCs/>
        </w:rPr>
      </w:pPr>
      <w:bookmarkStart w:id="5" w:name="_Toc182801024"/>
      <w:r w:rsidRPr="00000CAD">
        <w:rPr>
          <w:b/>
          <w:bCs/>
        </w:rPr>
        <w:t>Висновки</w:t>
      </w:r>
      <w:r>
        <w:rPr>
          <w:b/>
          <w:bCs/>
        </w:rPr>
        <w:t xml:space="preserve"> </w:t>
      </w:r>
      <w:r w:rsidRPr="00000CAD">
        <w:rPr>
          <w:b/>
          <w:bCs/>
        </w:rPr>
        <w:t>до</w:t>
      </w:r>
      <w:r>
        <w:rPr>
          <w:b/>
          <w:bCs/>
        </w:rPr>
        <w:t xml:space="preserve"> </w:t>
      </w:r>
      <w:r w:rsidRPr="00000CAD">
        <w:rPr>
          <w:b/>
          <w:bCs/>
        </w:rPr>
        <w:t>розділу</w:t>
      </w:r>
      <w:r>
        <w:rPr>
          <w:b/>
          <w:bCs/>
        </w:rPr>
        <w:t xml:space="preserve"> </w:t>
      </w:r>
      <w:r w:rsidRPr="00BC625A">
        <w:rPr>
          <w:b/>
          <w:bCs/>
        </w:rPr>
        <w:t>1</w:t>
      </w:r>
      <w:bookmarkEnd w:id="5"/>
    </w:p>
    <w:p w14:paraId="7ECAB214" w14:textId="77777777" w:rsidR="00BC625A" w:rsidRDefault="00BC625A" w:rsidP="00BC625A">
      <w:pPr>
        <w:spacing w:after="0" w:line="360" w:lineRule="auto"/>
        <w:ind w:firstLine="567"/>
        <w:jc w:val="both"/>
      </w:pPr>
      <w:r>
        <w:t>Отже, згідно з вивченими джерелами, мотивація - це комплекс психологічних процесів, що впливають на поведінку людини, який підштовхує її до праці з великою відданістю та увагою, навіть у випадках, коли обставини їй несприятливі. Мотивація проявляється у конкретних діях людини.</w:t>
      </w:r>
    </w:p>
    <w:p w14:paraId="411E983C" w14:textId="77777777" w:rsidR="00BC625A" w:rsidRDefault="00BC625A" w:rsidP="00BC625A">
      <w:pPr>
        <w:spacing w:after="0" w:line="360" w:lineRule="auto"/>
        <w:ind w:firstLine="567"/>
        <w:jc w:val="both"/>
      </w:pPr>
      <w:r>
        <w:t>Теорія мотивації – це погляд на мотивацію та її вплив на поведінку людини, незалежно від того, чи має це особисті або професійні зв'язки. Всі теорії мотивації можна розділити на три основні групи: 1) ті, що базуються на історичному досвіді трудової діяльності (наприклад, теорії «батога та пряника</w:t>
      </w:r>
      <w:r w:rsidRPr="00BC625A">
        <w:t>»</w:t>
      </w:r>
      <w:r>
        <w:t>, теорії «X</w:t>
      </w:r>
      <w:r w:rsidRPr="00BC625A">
        <w:t>»</w:t>
      </w:r>
      <w:r>
        <w:t>, «Y</w:t>
      </w:r>
      <w:r w:rsidRPr="00BC625A">
        <w:t>»</w:t>
      </w:r>
      <w:r>
        <w:t>, «Z</w:t>
      </w:r>
      <w:r w:rsidRPr="00BC625A">
        <w:t>»</w:t>
      </w:r>
      <w:r>
        <w:t>); 2) ті, що відображають потреби людини (наприклад, теорія Маслоу, теорія Макклеланда); 3) ті, що стосуються процесів винагородження за результати праці (наприклад, теорія очікувань, теорія справедливості).</w:t>
      </w:r>
    </w:p>
    <w:p w14:paraId="4DC31016" w14:textId="77777777" w:rsidR="00BC625A" w:rsidRDefault="00BC625A" w:rsidP="00BC625A">
      <w:pPr>
        <w:spacing w:after="0" w:line="360" w:lineRule="auto"/>
        <w:ind w:firstLine="567"/>
        <w:jc w:val="both"/>
      </w:pPr>
      <w:r>
        <w:t>Зараз мотивацію розуміють різними способами: 1) як сукупність факторів, що визначають поведінку; 2) як сукупність мотивів; 3) як стимул, що спонукає до активності та визначає її напрямок; 4) як психічний механізм, що регулює конкретну діяльність; 5) як систему процесів, що відповідають за мотивацію діяльності.</w:t>
      </w:r>
    </w:p>
    <w:p w14:paraId="4F4CF11C" w14:textId="77777777" w:rsidR="00BC625A" w:rsidRDefault="00BC625A" w:rsidP="00BC625A">
      <w:pPr>
        <w:spacing w:after="0" w:line="360" w:lineRule="auto"/>
        <w:ind w:firstLine="567"/>
        <w:jc w:val="both"/>
      </w:pPr>
      <w:r>
        <w:lastRenderedPageBreak/>
        <w:t>Висновки щодо вікових властивостей мотивації навчання неповнолітніх свідчать про те, що цей етап розвитку є критично важливим для формування у молоді усвідомлених цінностей і цілей. Внутрішні і зовнішні мотиви, які впливають на навчальну діяльність, взаємодіють між собою, формуючи комплексний мотивований контекст, що визначає ставлення учнів до навчання. Неповнолітні часто перебувають під впливом своїх однолітків, батьків та вчителів, що підкреслює важливість соціального середовища в їхньому освітньому процесі.</w:t>
      </w:r>
    </w:p>
    <w:p w14:paraId="55CAA633" w14:textId="77777777" w:rsidR="00BC625A" w:rsidRDefault="00BC625A" w:rsidP="00BC625A">
      <w:pPr>
        <w:spacing w:after="0" w:line="360" w:lineRule="auto"/>
        <w:ind w:firstLine="567"/>
        <w:jc w:val="both"/>
      </w:pPr>
      <w:r>
        <w:t>Крім того, врахування вікових особливостей неповнолітніх дозволяє педагогам розробляти адаптивні методики навчання, що відповідають потребам і інтересам учнів. Зрозумівши, які фактори стимулюють чи стримують мотивацію, вчителі можуть ефективно використовувати різноманітні стратегії, щоб сприяти залученню учнів в освітній процес. Таким чином, усвідомлення вікових характеристик мотивації навчання неповнолітніх не лише сприяє розвитку їхньої особистості, але й формує основу для успішної соціалізації і професійного самовизначення в майбутньому.</w:t>
      </w:r>
    </w:p>
    <w:p w14:paraId="5A56C300" w14:textId="77777777" w:rsidR="00BC625A" w:rsidRDefault="00BC625A" w:rsidP="00BC625A">
      <w:pPr>
        <w:spacing w:after="0" w:line="360" w:lineRule="auto"/>
        <w:ind w:firstLine="567"/>
        <w:jc w:val="both"/>
      </w:pPr>
      <w:r>
        <w:t>Формування мотивації у старшокласників є складним і багатогранним процесом, який залежить від різноманітних чинників. Сімейне середовище відіграє вирішальну роль, оскільки підтримка та заохочення з боку батьків можуть істотно впливати на бажання учнів навчатися. Якщо батьки активно залучені в освітній процес і створюють сприятливу атмосферу для навчання, це сприяє розвитку у дітей почуття компетентності та зацікавленості. На противагу цьому, негативне сімейне середовище може призвести до зниження мотивації та погіршення навчальних результатів.</w:t>
      </w:r>
    </w:p>
    <w:p w14:paraId="4D83B3FC" w14:textId="77777777" w:rsidR="00BC625A" w:rsidRDefault="00BC625A" w:rsidP="00BC625A">
      <w:pPr>
        <w:spacing w:after="0" w:line="360" w:lineRule="auto"/>
        <w:ind w:firstLine="567"/>
        <w:jc w:val="both"/>
      </w:pPr>
      <w:r>
        <w:t xml:space="preserve">Крім родини, важливу роль у формуванні мотивації відіграють і вчителі. Їхні методи викладання, ставлення до учнів та здатність створити позитивну навчальну атмосферу можуть суттєво вплинути на бажання учнів вчитися. Інтерактивні методи навчання, цікаві проекти та можливість самостійного вибору завдань створюють умови, в яких учні можуть розвиватися та досягати </w:t>
      </w:r>
      <w:r>
        <w:lastRenderedPageBreak/>
        <w:t>своїх цілей. Таким чином, взаємодія між сімейним середовищем, підтримкою вчителів і внутрішньою мотивацією старшокласників є ключовими аспектами, що формують їхню навчальну мотивацію та успіх у навчанні.</w:t>
      </w:r>
    </w:p>
    <w:p w14:paraId="509CB458" w14:textId="77777777" w:rsidR="00BC625A" w:rsidRDefault="00BC625A" w:rsidP="00BC625A">
      <w:pPr>
        <w:spacing w:after="0" w:line="360" w:lineRule="auto"/>
        <w:ind w:firstLine="567"/>
        <w:jc w:val="both"/>
      </w:pPr>
      <w:r>
        <w:t>Демотивація старшокласників до навчання є серйозною проблемою, що вимагає уваги з боку освітян, батьків і самих учнів. Вона обумовлена різноманітними чинниками, які взаємодіють між собою, включаючи відсутність інтересу до навчального матеріалу, надмірний тягар освітньої програми, недостатню підтримку з боку вчителів та соціальний тиск однолітків. Важливо усвідомлювати, що ці фактори можуть створювати замкнене коло, в якому низька мотивація призводить до поганих результатів, а погані результати, в свою чергу, ще більше знижують мотивацію. Розуміння цих причин дозволяє педагогам розробляти стратегії, спрямовані на підвищення мотивації учнів, створюючи більш сприятливе освітнє середовище, яке заохочує учнів до активної участі у навчанні.</w:t>
      </w:r>
    </w:p>
    <w:p w14:paraId="26BF8018" w14:textId="77777777" w:rsidR="00BC625A" w:rsidRDefault="00BC625A" w:rsidP="00BC625A">
      <w:pPr>
        <w:spacing w:after="0" w:line="360" w:lineRule="auto"/>
        <w:ind w:firstLine="567"/>
        <w:jc w:val="both"/>
      </w:pPr>
      <w:r>
        <w:t>Ключовим моментом у вирішенні проблеми демотивації є побудова підтримуючого і позитивного середовища, де учні відчувають свою цінність і мають можливість розвиватися. Педагоги повинні прагнути створити зв'язок між навчальним матеріалом і реальним життям учнів, демонструючи практичне застосування знань. Важливими є також комунікація з учнями, визнання їхніх зусиль і надання зворотного зв'язку, що допоможе формувати у них впевненість у своїх силах. В цілому, підтримка емоційного та соціального розвитку старшокласників може суттєво вплинути на їхню мотивацію до навчання, відкриваючи нові можливості для успіху в освітньому процесі.</w:t>
      </w:r>
    </w:p>
    <w:p w14:paraId="1BA1D051" w14:textId="77777777" w:rsidR="00BC625A" w:rsidRDefault="00BC625A" w:rsidP="00BC625A">
      <w:r>
        <w:br w:type="page"/>
      </w:r>
    </w:p>
    <w:p w14:paraId="29C184BA" w14:textId="77777777" w:rsidR="00BC625A" w:rsidRPr="00483235" w:rsidRDefault="00BC625A" w:rsidP="00BC625A">
      <w:pPr>
        <w:spacing w:line="360" w:lineRule="auto"/>
        <w:jc w:val="center"/>
        <w:outlineLvl w:val="0"/>
        <w:rPr>
          <w:b/>
          <w:bCs/>
        </w:rPr>
      </w:pPr>
      <w:bookmarkStart w:id="6" w:name="_Toc182801025"/>
      <w:r w:rsidRPr="00483235">
        <w:rPr>
          <w:b/>
          <w:bCs/>
        </w:rPr>
        <w:lastRenderedPageBreak/>
        <w:t>РОЗДІЛ</w:t>
      </w:r>
      <w:r>
        <w:rPr>
          <w:b/>
          <w:bCs/>
        </w:rPr>
        <w:t xml:space="preserve"> </w:t>
      </w:r>
      <w:r w:rsidRPr="00483235">
        <w:rPr>
          <w:b/>
          <w:bCs/>
        </w:rPr>
        <w:t>2.</w:t>
      </w:r>
      <w:r>
        <w:rPr>
          <w:b/>
          <w:bCs/>
        </w:rPr>
        <w:t xml:space="preserve"> </w:t>
      </w:r>
      <w:r w:rsidRPr="00483235">
        <w:rPr>
          <w:b/>
          <w:bCs/>
        </w:rPr>
        <w:t>ОРГАНІЗАЦІЙНЕ</w:t>
      </w:r>
      <w:r>
        <w:rPr>
          <w:b/>
          <w:bCs/>
        </w:rPr>
        <w:t xml:space="preserve"> </w:t>
      </w:r>
      <w:r w:rsidRPr="00483235">
        <w:rPr>
          <w:b/>
          <w:bCs/>
        </w:rPr>
        <w:t>ТА</w:t>
      </w:r>
      <w:r>
        <w:rPr>
          <w:b/>
          <w:bCs/>
        </w:rPr>
        <w:t xml:space="preserve"> </w:t>
      </w:r>
      <w:r w:rsidRPr="00483235">
        <w:rPr>
          <w:b/>
          <w:bCs/>
        </w:rPr>
        <w:t>МЕТОДИЧНЕ</w:t>
      </w:r>
      <w:r>
        <w:rPr>
          <w:b/>
          <w:bCs/>
        </w:rPr>
        <w:t xml:space="preserve"> </w:t>
      </w:r>
      <w:r w:rsidRPr="00483235">
        <w:rPr>
          <w:b/>
          <w:bCs/>
        </w:rPr>
        <w:t>ЗАБЕЗПЕЧЕННЯ</w:t>
      </w:r>
      <w:r>
        <w:rPr>
          <w:b/>
          <w:bCs/>
        </w:rPr>
        <w:t xml:space="preserve"> </w:t>
      </w:r>
      <w:r w:rsidRPr="00483235">
        <w:rPr>
          <w:b/>
          <w:bCs/>
        </w:rPr>
        <w:t>МОТИВАЦІЇ</w:t>
      </w:r>
      <w:r>
        <w:rPr>
          <w:b/>
          <w:bCs/>
        </w:rPr>
        <w:t xml:space="preserve"> </w:t>
      </w:r>
      <w:r w:rsidRPr="00483235">
        <w:rPr>
          <w:b/>
          <w:bCs/>
        </w:rPr>
        <w:t>ТА</w:t>
      </w:r>
      <w:r>
        <w:rPr>
          <w:b/>
          <w:bCs/>
        </w:rPr>
        <w:t xml:space="preserve"> </w:t>
      </w:r>
      <w:r w:rsidRPr="00483235">
        <w:rPr>
          <w:b/>
          <w:bCs/>
        </w:rPr>
        <w:t>ДЕМОТИВАЦІЇ</w:t>
      </w:r>
      <w:r>
        <w:rPr>
          <w:b/>
          <w:bCs/>
        </w:rPr>
        <w:t xml:space="preserve"> </w:t>
      </w:r>
      <w:r w:rsidRPr="00483235">
        <w:rPr>
          <w:b/>
          <w:bCs/>
        </w:rPr>
        <w:t>НЕПОВНОЛІТНІХ</w:t>
      </w:r>
      <w:bookmarkEnd w:id="6"/>
    </w:p>
    <w:p w14:paraId="000D8A1F" w14:textId="77777777" w:rsidR="00BC625A" w:rsidRPr="00C20DE5" w:rsidRDefault="00BC625A" w:rsidP="00BC625A">
      <w:pPr>
        <w:spacing w:line="360" w:lineRule="auto"/>
        <w:ind w:firstLine="709"/>
        <w:jc w:val="both"/>
        <w:outlineLvl w:val="1"/>
        <w:rPr>
          <w:b/>
          <w:bCs/>
        </w:rPr>
      </w:pPr>
      <w:bookmarkStart w:id="7" w:name="_Toc182801026"/>
      <w:r w:rsidRPr="00483235">
        <w:rPr>
          <w:b/>
          <w:bCs/>
        </w:rPr>
        <w:t>2.1.</w:t>
      </w:r>
      <w:r>
        <w:rPr>
          <w:b/>
          <w:bCs/>
        </w:rPr>
        <w:t xml:space="preserve"> </w:t>
      </w:r>
      <w:r w:rsidRPr="00483235">
        <w:rPr>
          <w:b/>
          <w:bCs/>
        </w:rPr>
        <w:t>Етапи</w:t>
      </w:r>
      <w:r>
        <w:rPr>
          <w:b/>
          <w:bCs/>
        </w:rPr>
        <w:t xml:space="preserve"> </w:t>
      </w:r>
      <w:r w:rsidRPr="00483235">
        <w:rPr>
          <w:b/>
          <w:bCs/>
        </w:rPr>
        <w:t>дослідження</w:t>
      </w:r>
      <w:r>
        <w:rPr>
          <w:b/>
          <w:bCs/>
        </w:rPr>
        <w:t xml:space="preserve"> </w:t>
      </w:r>
      <w:r w:rsidRPr="00483235">
        <w:rPr>
          <w:b/>
          <w:bCs/>
        </w:rPr>
        <w:t>та</w:t>
      </w:r>
      <w:r>
        <w:rPr>
          <w:b/>
          <w:bCs/>
        </w:rPr>
        <w:t xml:space="preserve"> </w:t>
      </w:r>
      <w:r w:rsidRPr="00483235">
        <w:rPr>
          <w:b/>
          <w:bCs/>
        </w:rPr>
        <w:t>характеристика</w:t>
      </w:r>
      <w:r>
        <w:rPr>
          <w:b/>
          <w:bCs/>
        </w:rPr>
        <w:t xml:space="preserve"> </w:t>
      </w:r>
      <w:r w:rsidRPr="00483235">
        <w:rPr>
          <w:b/>
          <w:bCs/>
        </w:rPr>
        <w:t>вибірки</w:t>
      </w:r>
      <w:bookmarkEnd w:id="7"/>
    </w:p>
    <w:p w14:paraId="227883BB" w14:textId="77777777" w:rsidR="00BC625A" w:rsidRDefault="00BC625A" w:rsidP="00BC625A">
      <w:pPr>
        <w:spacing w:after="0" w:line="360" w:lineRule="auto"/>
        <w:ind w:firstLine="567"/>
        <w:jc w:val="both"/>
      </w:pPr>
      <w:r>
        <w:t>Різноманітні теоретичні та емпіричні дослідження підтверджують важливу роль атрибутивного стилю у мотивації людської поведінки. Песимістичний атрибутивний стиль пов'язаний зі слабкою мотивацією досягнення, низькими результатами, негативними емоціями та характеризується особистісними рисами, такими як емоційна нестійкість, замкнутість, пасивність, боязкість, напруженість і чутливість до емоційних переживань. Натомість оптимістичний атрибутивний стиль тісно пов'язаний з рисами емоційної стійкості, відкритості, життєрадісності і чуттєвості.</w:t>
      </w:r>
    </w:p>
    <w:p w14:paraId="046266D1" w14:textId="77777777" w:rsidR="00BC625A" w:rsidRDefault="00BC625A" w:rsidP="00BC625A">
      <w:pPr>
        <w:spacing w:after="0" w:line="360" w:lineRule="auto"/>
        <w:ind w:firstLine="567"/>
        <w:jc w:val="both"/>
      </w:pPr>
      <w:r>
        <w:t>Як показують численні дослідження, успіхи у навчанні та професійній діяльності залежать не тільки від здібностей і мотивації людини досягати успіху, а й від того, як вона інтерпретує свої досягнення чи невдачі. Зокрема, М. Селігман, вивчаючи атрибутивний стиль студентів коледжів і курсантів військових навчальних закладів, дійшов висновку, що стиль пояснень є одним із визначальних чинників успішного навчання, поряд з мотивацією та здібностями: «...в освітніх установах існує поширена думка, що успіх – ц е результат поєднання таланту та бажання. Однак невдача може статися навіть за умови, що і таланту, і бажання достатньо, якщо бракує оптимізму</w:t>
      </w:r>
      <w:r>
        <w:rPr>
          <w:lang w:val="ru-RU"/>
        </w:rPr>
        <w:t>»</w:t>
      </w:r>
      <w:r>
        <w:t>. Стиль атрибуції у досягненні успіху в навчанні чи діяльності часто здатен компенсувати відсутність здібностей: «песимісти часто не досягають свого потенціалу, в той час як оптимісти перевершують його</w:t>
      </w:r>
      <w:r>
        <w:rPr>
          <w:lang w:val="ru-RU"/>
        </w:rPr>
        <w:t>»</w:t>
      </w:r>
      <w:r>
        <w:t xml:space="preserve"> [</w:t>
      </w:r>
      <w:r w:rsidRPr="00BC625A">
        <w:rPr>
          <w:lang w:val="ru-RU"/>
        </w:rPr>
        <w:t>15</w:t>
      </w:r>
      <w:r>
        <w:t>].</w:t>
      </w:r>
    </w:p>
    <w:p w14:paraId="4E0F24C9" w14:textId="77777777" w:rsidR="00BC625A" w:rsidRDefault="00BC625A" w:rsidP="00BC625A">
      <w:pPr>
        <w:spacing w:after="0" w:line="360" w:lineRule="auto"/>
        <w:ind w:firstLine="567"/>
        <w:jc w:val="both"/>
      </w:pPr>
      <w:r>
        <w:t>Згідно з оновленою теорією завченої безпорадності, песимістичний атрибутивний стиль є фактором, що сприяє розвитку безпорадності та є важливим її індикатором. Дослідження, проведені М. Селігманом та його колегами, поширилися не лише на вивчення депресії, а й на такі аспекти, як успішність у навчанні, трудовій діяльності, спортивних досягненнях та стані здоров'я людини.</w:t>
      </w:r>
    </w:p>
    <w:p w14:paraId="36030A16" w14:textId="77777777" w:rsidR="00BC625A" w:rsidRDefault="00BC625A" w:rsidP="00BC625A">
      <w:pPr>
        <w:spacing w:after="0" w:line="360" w:lineRule="auto"/>
        <w:ind w:firstLine="567"/>
        <w:jc w:val="both"/>
      </w:pPr>
      <w:r>
        <w:lastRenderedPageBreak/>
        <w:t>Для досягнення мети цього дослідження була сформована вибірка з учнів 10-11 класів ліцею №35. Загалом у дослідженні взяли участь 25 осіб.</w:t>
      </w:r>
    </w:p>
    <w:p w14:paraId="2DA6CA61" w14:textId="77777777" w:rsidR="00BC625A" w:rsidRDefault="00BC625A" w:rsidP="00BC625A">
      <w:pPr>
        <w:spacing w:after="0" w:line="360" w:lineRule="auto"/>
        <w:ind w:firstLine="567"/>
        <w:jc w:val="both"/>
      </w:pPr>
      <w:r>
        <w:t>В освітньому процесі учнів прояви особистісної безпорадності призводять до зниження їх навчальної та поза навчальної активності, формування невпевненості в собі, ухиляння від складних ситуацій, відсутності ініціативи у діяльності та уникнення відповідальності за свої навчальні досягнення.</w:t>
      </w:r>
    </w:p>
    <w:p w14:paraId="72AEC3A7" w14:textId="77777777" w:rsidR="00BC625A" w:rsidRDefault="00BC625A" w:rsidP="00BC625A">
      <w:pPr>
        <w:spacing w:after="0" w:line="360" w:lineRule="auto"/>
        <w:ind w:firstLine="567"/>
        <w:jc w:val="both"/>
      </w:pPr>
      <w:r>
        <w:t>Отже, організація експериментального дослідження психологічних особливостей подолання особистісної безпорадності в навчальній діяльності учнів старших класів включала три основні етапи:</w:t>
      </w:r>
    </w:p>
    <w:p w14:paraId="3594C465" w14:textId="77777777" w:rsidR="00BC625A" w:rsidRDefault="00BC625A" w:rsidP="00BC625A">
      <w:pPr>
        <w:spacing w:after="0" w:line="360" w:lineRule="auto"/>
        <w:ind w:firstLine="567"/>
        <w:jc w:val="both"/>
      </w:pPr>
      <w:r w:rsidRPr="00E25C1E">
        <w:rPr>
          <w:b/>
          <w:bCs/>
        </w:rPr>
        <w:t>Перший</w:t>
      </w:r>
      <w:r>
        <w:rPr>
          <w:b/>
          <w:bCs/>
        </w:rPr>
        <w:t xml:space="preserve"> </w:t>
      </w:r>
      <w:r w:rsidRPr="00E25C1E">
        <w:rPr>
          <w:b/>
          <w:bCs/>
        </w:rPr>
        <w:t>етап</w:t>
      </w:r>
      <w:r>
        <w:t xml:space="preserve"> – обґрунтування проблеми та розробка інструментів дослідження. На цьому етапі проводилася організаційно-підготовча робота, зокрема вивчення теоретичних, методологічних і методичних аспектів мотивації навчання у старшокласників з різними атрибутивними стилями. Окрім того, були визначені мета, завдання, об’єкт і предмет дослідження, а також розроблена програма дослідження, у якій використовувалися методи теоретичного аналізу та узагальнення літературних джерел, спостереження та діагностичних стандартизованих методик. Також було визначено базу для проведення констатувального та формувального експериментів (діцей №35).</w:t>
      </w:r>
    </w:p>
    <w:p w14:paraId="273F31BB" w14:textId="77777777" w:rsidR="00BC625A" w:rsidRDefault="00BC625A" w:rsidP="00BC625A">
      <w:pPr>
        <w:spacing w:after="0" w:line="360" w:lineRule="auto"/>
        <w:ind w:firstLine="567"/>
        <w:jc w:val="both"/>
      </w:pPr>
      <w:r w:rsidRPr="00E25C1E">
        <w:rPr>
          <w:b/>
          <w:bCs/>
        </w:rPr>
        <w:t>Другий</w:t>
      </w:r>
      <w:r>
        <w:rPr>
          <w:b/>
          <w:bCs/>
        </w:rPr>
        <w:t xml:space="preserve"> </w:t>
      </w:r>
      <w:r w:rsidRPr="00E25C1E">
        <w:rPr>
          <w:b/>
          <w:bCs/>
        </w:rPr>
        <w:t>етап</w:t>
      </w:r>
      <w:r>
        <w:t xml:space="preserve"> – проведення емпіричного дослідження. Протягом цього етапу був здійснений констатувальний експеримент, що мав на меті оцінити рівень мотивації та атрибутивні стилі старшокласників. Для дослідження атрибутивних стилів використовували методику «Тест на оптимізм</w:t>
      </w:r>
      <w:r>
        <w:rPr>
          <w:lang w:val="ru-RU"/>
        </w:rPr>
        <w:t>»</w:t>
      </w:r>
      <w:r>
        <w:t xml:space="preserve"> </w:t>
      </w:r>
      <w:r>
        <w:rPr>
          <w:lang w:val="ru-RU"/>
        </w:rPr>
        <w:t>(</w:t>
      </w:r>
      <w:r w:rsidRPr="00373989">
        <w:t>адаптований</w:t>
      </w:r>
      <w:r>
        <w:t xml:space="preserve"> </w:t>
      </w:r>
      <w:r w:rsidRPr="00373989">
        <w:t>варіант</w:t>
      </w:r>
      <w:r>
        <w:t xml:space="preserve"> </w:t>
      </w:r>
      <w:r w:rsidRPr="00373989">
        <w:t>опитувальника</w:t>
      </w:r>
      <w:r>
        <w:t xml:space="preserve"> </w:t>
      </w:r>
      <w:r w:rsidRPr="00373989">
        <w:t>ASQ</w:t>
      </w:r>
      <w:r>
        <w:t>), а також методику  «Адаптивні можливості атрибутивного стилю « Т.В. Клібайс. Для вивчення психологічних аспектів мотивації та особистісної безпорадності в учнів, які мають високий рівень її розвитку, було доповнено дослідницьку базу такими методиками: «Методика вивчення мотивації до успіху</w:t>
      </w:r>
      <w:r w:rsidRPr="00BC625A">
        <w:t>»</w:t>
      </w:r>
      <w:r>
        <w:t xml:space="preserve"> та «Методика вивчення мотивації до уникнення невдач</w:t>
      </w:r>
      <w:r w:rsidRPr="00BC625A">
        <w:t>»</w:t>
      </w:r>
      <w:r>
        <w:t xml:space="preserve"> Т. Елерса</w:t>
      </w:r>
      <w:r w:rsidRPr="00BC625A">
        <w:t xml:space="preserve"> [15]</w:t>
      </w:r>
      <w:r>
        <w:t>.</w:t>
      </w:r>
    </w:p>
    <w:p w14:paraId="3E63A102" w14:textId="77777777" w:rsidR="00BC625A" w:rsidRDefault="00BC625A" w:rsidP="00BC625A">
      <w:pPr>
        <w:spacing w:after="0" w:line="360" w:lineRule="auto"/>
        <w:ind w:firstLine="567"/>
        <w:jc w:val="both"/>
      </w:pPr>
      <w:r w:rsidRPr="00E25C1E">
        <w:rPr>
          <w:b/>
          <w:bCs/>
        </w:rPr>
        <w:lastRenderedPageBreak/>
        <w:t>Третій</w:t>
      </w:r>
      <w:r>
        <w:rPr>
          <w:b/>
          <w:bCs/>
        </w:rPr>
        <w:t xml:space="preserve"> </w:t>
      </w:r>
      <w:r w:rsidRPr="00E25C1E">
        <w:rPr>
          <w:b/>
          <w:bCs/>
        </w:rPr>
        <w:t>етап</w:t>
      </w:r>
      <w:r>
        <w:t xml:space="preserve"> – проведення формувального експерименту, що включав розробку комплексної програми тренінгу мотивації для учнів старших класів.</w:t>
      </w:r>
    </w:p>
    <w:p w14:paraId="0F24ADE9" w14:textId="77777777" w:rsidR="00BC625A" w:rsidRDefault="00BC625A" w:rsidP="00BC625A">
      <w:pPr>
        <w:spacing w:after="0" w:line="360" w:lineRule="auto"/>
        <w:ind w:firstLine="567"/>
        <w:jc w:val="both"/>
      </w:pPr>
      <w:r w:rsidRPr="000607E9">
        <w:rPr>
          <w:color w:val="000000"/>
          <w:lang w:eastAsia="uk-UA"/>
        </w:rPr>
        <w:t>Охарактеризуємо</w:t>
      </w:r>
      <w:r>
        <w:rPr>
          <w:color w:val="000000"/>
          <w:lang w:eastAsia="uk-UA"/>
        </w:rPr>
        <w:t xml:space="preserve"> </w:t>
      </w:r>
      <w:r w:rsidRPr="000607E9">
        <w:rPr>
          <w:color w:val="000000"/>
          <w:lang w:eastAsia="uk-UA"/>
        </w:rPr>
        <w:t>діагностичний</w:t>
      </w:r>
      <w:r>
        <w:rPr>
          <w:color w:val="000000"/>
          <w:lang w:eastAsia="uk-UA"/>
        </w:rPr>
        <w:t xml:space="preserve"> </w:t>
      </w:r>
      <w:r w:rsidRPr="000607E9">
        <w:rPr>
          <w:color w:val="000000"/>
          <w:lang w:eastAsia="uk-UA"/>
        </w:rPr>
        <w:t>інструментарій,</w:t>
      </w:r>
      <w:r>
        <w:rPr>
          <w:color w:val="000000"/>
          <w:lang w:eastAsia="uk-UA"/>
        </w:rPr>
        <w:t xml:space="preserve"> </w:t>
      </w:r>
      <w:r w:rsidRPr="000607E9">
        <w:rPr>
          <w:color w:val="000000"/>
          <w:lang w:eastAsia="uk-UA"/>
        </w:rPr>
        <w:t>який</w:t>
      </w:r>
      <w:r>
        <w:rPr>
          <w:color w:val="000000"/>
          <w:lang w:eastAsia="uk-UA"/>
        </w:rPr>
        <w:t xml:space="preserve"> </w:t>
      </w:r>
      <w:r w:rsidRPr="000607E9">
        <w:rPr>
          <w:color w:val="000000"/>
          <w:lang w:eastAsia="uk-UA"/>
        </w:rPr>
        <w:t>використовувався</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кожному</w:t>
      </w:r>
      <w:r>
        <w:rPr>
          <w:color w:val="000000"/>
          <w:lang w:eastAsia="uk-UA"/>
        </w:rPr>
        <w:t xml:space="preserve"> </w:t>
      </w:r>
      <w:r w:rsidRPr="000607E9">
        <w:rPr>
          <w:color w:val="000000"/>
          <w:lang w:eastAsia="uk-UA"/>
        </w:rPr>
        <w:t>етапі</w:t>
      </w:r>
      <w:r>
        <w:rPr>
          <w:color w:val="000000"/>
          <w:lang w:eastAsia="uk-UA"/>
        </w:rPr>
        <w:t xml:space="preserve"> </w:t>
      </w:r>
      <w:r w:rsidRPr="000607E9">
        <w:rPr>
          <w:color w:val="000000"/>
          <w:lang w:eastAsia="uk-UA"/>
        </w:rPr>
        <w:t>дослідження.</w:t>
      </w:r>
      <w:r>
        <w:rPr>
          <w:color w:val="000000"/>
          <w:lang w:eastAsia="uk-UA"/>
        </w:rPr>
        <w:t xml:space="preserve"> </w:t>
      </w:r>
      <w:r w:rsidRPr="000607E9">
        <w:rPr>
          <w:color w:val="000000"/>
          <w:lang w:eastAsia="uk-UA"/>
        </w:rPr>
        <w:t>Для</w:t>
      </w:r>
      <w:r>
        <w:rPr>
          <w:color w:val="000000"/>
          <w:lang w:eastAsia="uk-UA"/>
        </w:rPr>
        <w:t xml:space="preserve"> </w:t>
      </w:r>
      <w:r w:rsidRPr="000607E9">
        <w:rPr>
          <w:color w:val="000000"/>
          <w:lang w:eastAsia="uk-UA"/>
        </w:rPr>
        <w:t>виявлення</w:t>
      </w:r>
      <w:r>
        <w:rPr>
          <w:color w:val="000000"/>
          <w:lang w:eastAsia="uk-UA"/>
        </w:rPr>
        <w:t xml:space="preserve"> </w:t>
      </w:r>
      <w:r w:rsidRPr="000607E9">
        <w:rPr>
          <w:color w:val="000000"/>
          <w:lang w:eastAsia="uk-UA"/>
        </w:rPr>
        <w:t>симптоматики</w:t>
      </w:r>
      <w:r>
        <w:rPr>
          <w:color w:val="000000"/>
          <w:lang w:eastAsia="uk-UA"/>
        </w:rPr>
        <w:t xml:space="preserve"> </w:t>
      </w:r>
      <w:r w:rsidRPr="000607E9">
        <w:rPr>
          <w:color w:val="000000"/>
          <w:lang w:eastAsia="uk-UA"/>
        </w:rPr>
        <w:t>проявів</w:t>
      </w:r>
      <w:r>
        <w:rPr>
          <w:color w:val="000000"/>
          <w:lang w:eastAsia="uk-UA"/>
        </w:rPr>
        <w:t xml:space="preserve"> </w:t>
      </w:r>
      <w:r w:rsidRPr="000607E9">
        <w:rPr>
          <w:color w:val="000000"/>
          <w:lang w:eastAsia="uk-UA"/>
        </w:rPr>
        <w:t>особистісної</w:t>
      </w:r>
      <w:r>
        <w:rPr>
          <w:color w:val="000000"/>
          <w:lang w:eastAsia="uk-UA"/>
        </w:rPr>
        <w:t xml:space="preserve"> </w:t>
      </w:r>
      <w:r w:rsidRPr="000607E9">
        <w:rPr>
          <w:color w:val="000000"/>
          <w:lang w:eastAsia="uk-UA"/>
        </w:rPr>
        <w:t>безпорадності</w:t>
      </w:r>
      <w:r>
        <w:rPr>
          <w:color w:val="000000"/>
          <w:lang w:eastAsia="uk-UA"/>
        </w:rPr>
        <w:t xml:space="preserve"> учнів </w:t>
      </w:r>
      <w:r w:rsidRPr="000607E9">
        <w:rPr>
          <w:color w:val="000000"/>
          <w:lang w:eastAsia="uk-UA"/>
        </w:rPr>
        <w:t>на</w:t>
      </w:r>
      <w:r>
        <w:rPr>
          <w:color w:val="000000"/>
          <w:lang w:eastAsia="uk-UA"/>
        </w:rPr>
        <w:t xml:space="preserve"> </w:t>
      </w:r>
      <w:r w:rsidRPr="000607E9">
        <w:rPr>
          <w:i/>
          <w:iCs/>
          <w:color w:val="000000"/>
          <w:lang w:eastAsia="uk-UA"/>
        </w:rPr>
        <w:t>першому</w:t>
      </w:r>
      <w:r>
        <w:rPr>
          <w:i/>
          <w:iCs/>
          <w:color w:val="000000"/>
          <w:lang w:eastAsia="uk-UA"/>
        </w:rPr>
        <w:t xml:space="preserve"> </w:t>
      </w:r>
      <w:r w:rsidRPr="000607E9">
        <w:rPr>
          <w:i/>
          <w:iCs/>
          <w:color w:val="000000"/>
          <w:lang w:eastAsia="uk-UA"/>
        </w:rPr>
        <w:t>етапі</w:t>
      </w:r>
      <w:r>
        <w:rPr>
          <w:color w:val="000000"/>
          <w:lang w:eastAsia="uk-UA"/>
        </w:rPr>
        <w:t xml:space="preserve"> </w:t>
      </w:r>
      <w:r w:rsidRPr="000607E9">
        <w:rPr>
          <w:color w:val="000000"/>
          <w:lang w:eastAsia="uk-UA"/>
        </w:rPr>
        <w:t>дослідження</w:t>
      </w:r>
      <w:r>
        <w:rPr>
          <w:color w:val="000000"/>
          <w:lang w:eastAsia="uk-UA"/>
        </w:rPr>
        <w:t xml:space="preserve"> </w:t>
      </w:r>
      <w:r w:rsidRPr="000607E9">
        <w:rPr>
          <w:color w:val="000000"/>
          <w:lang w:eastAsia="uk-UA"/>
        </w:rPr>
        <w:t>використовувались</w:t>
      </w:r>
      <w:r>
        <w:rPr>
          <w:color w:val="000000"/>
          <w:lang w:eastAsia="uk-UA"/>
        </w:rPr>
        <w:t xml:space="preserve"> </w:t>
      </w:r>
      <w:r w:rsidRPr="000607E9">
        <w:rPr>
          <w:color w:val="000000"/>
          <w:lang w:eastAsia="uk-UA"/>
        </w:rPr>
        <w:t>методики</w:t>
      </w:r>
      <w:r>
        <w:rPr>
          <w:color w:val="000000"/>
          <w:lang w:eastAsia="uk-UA"/>
        </w:rPr>
        <w:t xml:space="preserve"> </w:t>
      </w:r>
      <w:r w:rsidRPr="000607E9">
        <w:rPr>
          <w:color w:val="000000"/>
          <w:lang w:eastAsia="uk-UA"/>
        </w:rPr>
        <w:t>вивчення</w:t>
      </w:r>
      <w:r>
        <w:rPr>
          <w:color w:val="000000"/>
          <w:lang w:eastAsia="uk-UA"/>
        </w:rPr>
        <w:t xml:space="preserve"> </w:t>
      </w:r>
      <w:r w:rsidRPr="000607E9">
        <w:rPr>
          <w:color w:val="000000"/>
          <w:lang w:eastAsia="uk-UA"/>
        </w:rPr>
        <w:t>атрибутивного</w:t>
      </w:r>
      <w:r>
        <w:rPr>
          <w:color w:val="000000"/>
          <w:lang w:eastAsia="uk-UA"/>
        </w:rPr>
        <w:t xml:space="preserve"> </w:t>
      </w:r>
      <w:r w:rsidRPr="000607E9">
        <w:rPr>
          <w:color w:val="000000"/>
          <w:lang w:eastAsia="uk-UA"/>
        </w:rPr>
        <w:t>стилю,</w:t>
      </w:r>
      <w:r>
        <w:rPr>
          <w:color w:val="000000"/>
          <w:lang w:eastAsia="uk-UA"/>
        </w:rPr>
        <w:t xml:space="preserve"> </w:t>
      </w:r>
      <w:r w:rsidRPr="000607E9">
        <w:rPr>
          <w:color w:val="000000"/>
          <w:lang w:eastAsia="uk-UA"/>
        </w:rPr>
        <w:t>переважаючих</w:t>
      </w:r>
      <w:r>
        <w:rPr>
          <w:color w:val="000000"/>
          <w:lang w:eastAsia="uk-UA"/>
        </w:rPr>
        <w:t xml:space="preserve"> </w:t>
      </w:r>
      <w:r w:rsidRPr="000607E9">
        <w:rPr>
          <w:color w:val="000000"/>
          <w:lang w:eastAsia="uk-UA"/>
        </w:rPr>
        <w:t>емоційних</w:t>
      </w:r>
      <w:r>
        <w:rPr>
          <w:color w:val="000000"/>
          <w:lang w:eastAsia="uk-UA"/>
        </w:rPr>
        <w:t xml:space="preserve"> </w:t>
      </w:r>
      <w:r w:rsidRPr="000607E9">
        <w:rPr>
          <w:color w:val="000000"/>
          <w:lang w:eastAsia="uk-UA"/>
        </w:rPr>
        <w:t>станів,</w:t>
      </w:r>
      <w:r>
        <w:rPr>
          <w:color w:val="000000"/>
          <w:lang w:eastAsia="uk-UA"/>
        </w:rPr>
        <w:t xml:space="preserve"> </w:t>
      </w:r>
      <w:r w:rsidRPr="000607E9">
        <w:rPr>
          <w:color w:val="000000"/>
          <w:lang w:eastAsia="uk-UA"/>
        </w:rPr>
        <w:t>мотивації</w:t>
      </w:r>
      <w:r>
        <w:rPr>
          <w:color w:val="000000"/>
          <w:lang w:eastAsia="uk-UA"/>
        </w:rPr>
        <w:t xml:space="preserve"> </w:t>
      </w:r>
      <w:r w:rsidRPr="000607E9">
        <w:rPr>
          <w:color w:val="000000"/>
          <w:lang w:eastAsia="uk-UA"/>
        </w:rPr>
        <w:t>досягнення</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рівня</w:t>
      </w:r>
      <w:r>
        <w:rPr>
          <w:color w:val="000000"/>
          <w:lang w:eastAsia="uk-UA"/>
        </w:rPr>
        <w:t xml:space="preserve"> </w:t>
      </w:r>
      <w:r w:rsidRPr="000607E9">
        <w:rPr>
          <w:color w:val="000000"/>
          <w:lang w:eastAsia="uk-UA"/>
        </w:rPr>
        <w:t>суб’єктивного</w:t>
      </w:r>
      <w:r>
        <w:rPr>
          <w:color w:val="000000"/>
          <w:lang w:eastAsia="uk-UA"/>
        </w:rPr>
        <w:t xml:space="preserve"> </w:t>
      </w:r>
      <w:r w:rsidRPr="000607E9">
        <w:rPr>
          <w:color w:val="000000"/>
          <w:lang w:eastAsia="uk-UA"/>
        </w:rPr>
        <w:t>контролю</w:t>
      </w:r>
      <w:r>
        <w:rPr>
          <w:color w:val="000000"/>
          <w:lang w:eastAsia="uk-UA"/>
        </w:rPr>
        <w:t xml:space="preserve"> </w:t>
      </w:r>
      <w:r w:rsidRPr="000607E9">
        <w:rPr>
          <w:color w:val="000000"/>
          <w:lang w:eastAsia="uk-UA"/>
        </w:rPr>
        <w:t>досліджуваних.</w:t>
      </w:r>
    </w:p>
    <w:p w14:paraId="0D307181" w14:textId="77777777" w:rsidR="00BC625A" w:rsidRDefault="00BC625A" w:rsidP="00BC625A">
      <w:pPr>
        <w:spacing w:after="0" w:line="360" w:lineRule="auto"/>
        <w:ind w:firstLine="567"/>
        <w:jc w:val="both"/>
      </w:pPr>
      <w:r w:rsidRPr="000607E9">
        <w:rPr>
          <w:color w:val="000000"/>
          <w:lang w:eastAsia="uk-UA"/>
        </w:rPr>
        <w:t>Для</w:t>
      </w:r>
      <w:r>
        <w:rPr>
          <w:color w:val="000000"/>
          <w:lang w:eastAsia="uk-UA"/>
        </w:rPr>
        <w:t xml:space="preserve"> </w:t>
      </w:r>
      <w:r w:rsidRPr="000607E9">
        <w:rPr>
          <w:color w:val="000000"/>
          <w:lang w:eastAsia="uk-UA"/>
        </w:rPr>
        <w:t>діагностики</w:t>
      </w:r>
      <w:r>
        <w:rPr>
          <w:color w:val="000000"/>
          <w:lang w:eastAsia="uk-UA"/>
        </w:rPr>
        <w:t xml:space="preserve"> </w:t>
      </w:r>
      <w:r w:rsidRPr="000607E9">
        <w:rPr>
          <w:color w:val="000000"/>
          <w:lang w:eastAsia="uk-UA"/>
        </w:rPr>
        <w:t>атрибутивних</w:t>
      </w:r>
      <w:r>
        <w:rPr>
          <w:color w:val="000000"/>
          <w:lang w:eastAsia="uk-UA"/>
        </w:rPr>
        <w:t xml:space="preserve"> </w:t>
      </w:r>
      <w:r w:rsidRPr="000607E9">
        <w:rPr>
          <w:color w:val="000000"/>
          <w:lang w:eastAsia="uk-UA"/>
        </w:rPr>
        <w:t>стилів</w:t>
      </w:r>
      <w:r>
        <w:rPr>
          <w:color w:val="000000"/>
          <w:lang w:eastAsia="uk-UA"/>
        </w:rPr>
        <w:t xml:space="preserve"> </w:t>
      </w:r>
      <w:r w:rsidRPr="000607E9">
        <w:rPr>
          <w:color w:val="000000"/>
          <w:lang w:eastAsia="uk-UA"/>
        </w:rPr>
        <w:t>особистості</w:t>
      </w:r>
      <w:r>
        <w:rPr>
          <w:color w:val="000000"/>
          <w:lang w:eastAsia="uk-UA"/>
        </w:rPr>
        <w:t xml:space="preserve"> </w:t>
      </w:r>
      <w:r w:rsidRPr="000607E9">
        <w:rPr>
          <w:color w:val="000000"/>
          <w:lang w:eastAsia="uk-UA"/>
        </w:rPr>
        <w:t>нами</w:t>
      </w:r>
      <w:r>
        <w:rPr>
          <w:color w:val="000000"/>
          <w:lang w:eastAsia="uk-UA"/>
        </w:rPr>
        <w:t xml:space="preserve"> </w:t>
      </w:r>
      <w:r w:rsidRPr="000607E9">
        <w:rPr>
          <w:color w:val="000000"/>
          <w:lang w:eastAsia="uk-UA"/>
        </w:rPr>
        <w:t>було</w:t>
      </w:r>
      <w:r>
        <w:rPr>
          <w:color w:val="000000"/>
          <w:lang w:eastAsia="uk-UA"/>
        </w:rPr>
        <w:t xml:space="preserve"> </w:t>
      </w:r>
      <w:r w:rsidRPr="000607E9">
        <w:rPr>
          <w:color w:val="000000"/>
          <w:lang w:eastAsia="uk-UA"/>
        </w:rPr>
        <w:t>використано</w:t>
      </w:r>
      <w:r>
        <w:rPr>
          <w:color w:val="000000"/>
          <w:lang w:eastAsia="uk-UA"/>
        </w:rPr>
        <w:t xml:space="preserve"> </w:t>
      </w:r>
      <w:r w:rsidRPr="000607E9">
        <w:rPr>
          <w:color w:val="000000"/>
          <w:lang w:eastAsia="uk-UA"/>
        </w:rPr>
        <w:t>методику</w:t>
      </w:r>
      <w:r>
        <w:rPr>
          <w:color w:val="000000"/>
          <w:lang w:eastAsia="uk-UA"/>
        </w:rPr>
        <w:t xml:space="preserve"> </w:t>
      </w:r>
      <w:r w:rsidRPr="000607E9">
        <w:rPr>
          <w:color w:val="000000"/>
          <w:lang w:eastAsia="uk-UA"/>
        </w:rPr>
        <w:t>Т.</w:t>
      </w:r>
      <w:r>
        <w:rPr>
          <w:color w:val="000000"/>
          <w:lang w:eastAsia="uk-UA"/>
        </w:rPr>
        <w:t xml:space="preserve">В. </w:t>
      </w:r>
      <w:r w:rsidRPr="000607E9">
        <w:rPr>
          <w:color w:val="000000"/>
          <w:lang w:eastAsia="uk-UA"/>
        </w:rPr>
        <w:t>Клібайс</w:t>
      </w:r>
      <w:r>
        <w:rPr>
          <w:color w:val="000000"/>
          <w:lang w:eastAsia="uk-UA"/>
        </w:rPr>
        <w:t xml:space="preserve"> </w:t>
      </w:r>
      <w:r>
        <w:rPr>
          <w:color w:val="000000"/>
          <w:lang w:val="ru-RU" w:eastAsia="uk-UA"/>
        </w:rPr>
        <w:t>«</w:t>
      </w:r>
      <w:r w:rsidRPr="000607E9">
        <w:rPr>
          <w:color w:val="000000"/>
          <w:lang w:eastAsia="uk-UA"/>
        </w:rPr>
        <w:t>Адаптивні</w:t>
      </w:r>
      <w:r>
        <w:rPr>
          <w:color w:val="000000"/>
          <w:lang w:eastAsia="uk-UA"/>
        </w:rPr>
        <w:t xml:space="preserve"> </w:t>
      </w:r>
      <w:r w:rsidRPr="000607E9">
        <w:rPr>
          <w:color w:val="000000"/>
          <w:lang w:eastAsia="uk-UA"/>
        </w:rPr>
        <w:t>можливості</w:t>
      </w:r>
      <w:r>
        <w:rPr>
          <w:color w:val="000000"/>
          <w:lang w:eastAsia="uk-UA"/>
        </w:rPr>
        <w:t xml:space="preserve"> атрибутивного стилю</w:t>
      </w:r>
      <w:r>
        <w:rPr>
          <w:color w:val="000000"/>
          <w:lang w:val="ru-RU" w:eastAsia="uk-UA"/>
        </w:rPr>
        <w:t>»</w:t>
      </w:r>
      <w:r>
        <w:rPr>
          <w:color w:val="000000"/>
          <w:lang w:eastAsia="uk-UA"/>
        </w:rPr>
        <w:t>.(Додаток А</w:t>
      </w:r>
      <w:r w:rsidRPr="000607E9">
        <w:rPr>
          <w:color w:val="000000"/>
          <w:lang w:eastAsia="uk-UA"/>
        </w:rPr>
        <w:t>)</w:t>
      </w:r>
    </w:p>
    <w:p w14:paraId="167F1BA3" w14:textId="77777777" w:rsidR="00BC625A" w:rsidRPr="00E25C1E" w:rsidRDefault="00BC625A" w:rsidP="00BC625A">
      <w:pPr>
        <w:spacing w:after="0" w:line="360" w:lineRule="auto"/>
        <w:ind w:firstLine="567"/>
        <w:jc w:val="both"/>
        <w:rPr>
          <w:i/>
          <w:iCs/>
        </w:rPr>
      </w:pPr>
      <w:r w:rsidRPr="00E25C1E">
        <w:rPr>
          <w:i/>
          <w:iCs/>
          <w:color w:val="000000"/>
          <w:lang w:eastAsia="uk-UA"/>
        </w:rPr>
        <w:t>Ключ</w:t>
      </w:r>
    </w:p>
    <w:p w14:paraId="2553F16A" w14:textId="77777777" w:rsidR="00BC625A" w:rsidRDefault="00BC625A" w:rsidP="00BC625A">
      <w:pPr>
        <w:spacing w:after="0" w:line="360" w:lineRule="auto"/>
        <w:ind w:firstLine="567"/>
        <w:jc w:val="both"/>
      </w:pPr>
      <w:r w:rsidRPr="000607E9">
        <w:rPr>
          <w:color w:val="000000"/>
          <w:lang w:eastAsia="uk-UA"/>
        </w:rPr>
        <w:t>Сила</w:t>
      </w:r>
      <w:r>
        <w:rPr>
          <w:color w:val="000000"/>
          <w:lang w:eastAsia="uk-UA"/>
        </w:rPr>
        <w:t xml:space="preserve"> </w:t>
      </w:r>
      <w:r w:rsidRPr="000607E9">
        <w:rPr>
          <w:color w:val="000000"/>
          <w:lang w:eastAsia="uk-UA"/>
        </w:rPr>
        <w:t>Я:</w:t>
      </w:r>
      <w:r>
        <w:rPr>
          <w:color w:val="000000"/>
          <w:lang w:eastAsia="uk-UA"/>
        </w:rPr>
        <w:t xml:space="preserve"> </w:t>
      </w:r>
      <w:r w:rsidRPr="000607E9">
        <w:rPr>
          <w:color w:val="000000"/>
          <w:lang w:eastAsia="uk-UA"/>
        </w:rPr>
        <w:t>1,</w:t>
      </w:r>
      <w:r>
        <w:rPr>
          <w:color w:val="000000"/>
          <w:lang w:eastAsia="uk-UA"/>
        </w:rPr>
        <w:t xml:space="preserve"> </w:t>
      </w:r>
      <w:r w:rsidRPr="000607E9">
        <w:rPr>
          <w:color w:val="000000"/>
          <w:lang w:eastAsia="uk-UA"/>
        </w:rPr>
        <w:t>5,</w:t>
      </w:r>
      <w:r>
        <w:rPr>
          <w:color w:val="000000"/>
          <w:lang w:eastAsia="uk-UA"/>
        </w:rPr>
        <w:t xml:space="preserve"> </w:t>
      </w:r>
      <w:r w:rsidRPr="000607E9">
        <w:rPr>
          <w:color w:val="000000"/>
          <w:lang w:eastAsia="uk-UA"/>
        </w:rPr>
        <w:t>10,</w:t>
      </w:r>
      <w:r>
        <w:rPr>
          <w:color w:val="000000"/>
          <w:lang w:eastAsia="uk-UA"/>
        </w:rPr>
        <w:t xml:space="preserve"> </w:t>
      </w:r>
      <w:r w:rsidRPr="000607E9">
        <w:rPr>
          <w:color w:val="000000"/>
          <w:lang w:eastAsia="uk-UA"/>
        </w:rPr>
        <w:t>13,</w:t>
      </w:r>
      <w:r>
        <w:rPr>
          <w:color w:val="000000"/>
          <w:lang w:eastAsia="uk-UA"/>
        </w:rPr>
        <w:t xml:space="preserve"> </w:t>
      </w:r>
      <w:r w:rsidRPr="000607E9">
        <w:rPr>
          <w:color w:val="000000"/>
          <w:lang w:eastAsia="uk-UA"/>
        </w:rPr>
        <w:t>16,</w:t>
      </w:r>
      <w:r>
        <w:rPr>
          <w:color w:val="000000"/>
          <w:lang w:eastAsia="uk-UA"/>
        </w:rPr>
        <w:t xml:space="preserve"> </w:t>
      </w:r>
      <w:r w:rsidRPr="000607E9">
        <w:rPr>
          <w:color w:val="000000"/>
          <w:lang w:eastAsia="uk-UA"/>
        </w:rPr>
        <w:t>20,</w:t>
      </w:r>
      <w:r>
        <w:rPr>
          <w:color w:val="000000"/>
          <w:lang w:eastAsia="uk-UA"/>
        </w:rPr>
        <w:t xml:space="preserve"> </w:t>
      </w:r>
      <w:r w:rsidRPr="000607E9">
        <w:rPr>
          <w:color w:val="000000"/>
          <w:lang w:eastAsia="uk-UA"/>
        </w:rPr>
        <w:t>25,</w:t>
      </w:r>
      <w:r>
        <w:rPr>
          <w:color w:val="000000"/>
          <w:lang w:eastAsia="uk-UA"/>
        </w:rPr>
        <w:t xml:space="preserve"> </w:t>
      </w:r>
      <w:r w:rsidRPr="000607E9">
        <w:rPr>
          <w:color w:val="000000"/>
          <w:lang w:eastAsia="uk-UA"/>
        </w:rPr>
        <w:t>28,</w:t>
      </w:r>
      <w:r>
        <w:rPr>
          <w:color w:val="000000"/>
          <w:lang w:eastAsia="uk-UA"/>
        </w:rPr>
        <w:t xml:space="preserve"> </w:t>
      </w:r>
      <w:r w:rsidRPr="000607E9">
        <w:rPr>
          <w:color w:val="000000"/>
          <w:lang w:eastAsia="uk-UA"/>
        </w:rPr>
        <w:t>32,</w:t>
      </w:r>
      <w:r>
        <w:rPr>
          <w:color w:val="000000"/>
          <w:lang w:eastAsia="uk-UA"/>
        </w:rPr>
        <w:t xml:space="preserve"> </w:t>
      </w:r>
      <w:r w:rsidRPr="000607E9">
        <w:rPr>
          <w:color w:val="000000"/>
          <w:lang w:eastAsia="uk-UA"/>
        </w:rPr>
        <w:t>36,</w:t>
      </w:r>
      <w:r>
        <w:rPr>
          <w:color w:val="000000"/>
          <w:lang w:eastAsia="uk-UA"/>
        </w:rPr>
        <w:t xml:space="preserve"> </w:t>
      </w:r>
      <w:r w:rsidRPr="000607E9">
        <w:rPr>
          <w:color w:val="000000"/>
          <w:lang w:eastAsia="uk-UA"/>
        </w:rPr>
        <w:t>39,</w:t>
      </w:r>
      <w:r>
        <w:rPr>
          <w:color w:val="000000"/>
          <w:lang w:eastAsia="uk-UA"/>
        </w:rPr>
        <w:t xml:space="preserve"> </w:t>
      </w:r>
      <w:r w:rsidRPr="000607E9">
        <w:rPr>
          <w:color w:val="000000"/>
          <w:lang w:eastAsia="uk-UA"/>
        </w:rPr>
        <w:t>43</w:t>
      </w:r>
    </w:p>
    <w:p w14:paraId="20614800" w14:textId="77777777" w:rsidR="00BC625A" w:rsidRDefault="00BC625A" w:rsidP="00BC625A">
      <w:pPr>
        <w:spacing w:after="0" w:line="360" w:lineRule="auto"/>
        <w:ind w:firstLine="567"/>
        <w:jc w:val="both"/>
      </w:pPr>
      <w:r w:rsidRPr="000607E9">
        <w:rPr>
          <w:color w:val="000000"/>
          <w:lang w:eastAsia="uk-UA"/>
        </w:rPr>
        <w:t>Почуття</w:t>
      </w:r>
      <w:r>
        <w:rPr>
          <w:color w:val="000000"/>
          <w:lang w:eastAsia="uk-UA"/>
        </w:rPr>
        <w:t xml:space="preserve"> </w:t>
      </w:r>
      <w:r w:rsidRPr="000607E9">
        <w:rPr>
          <w:color w:val="000000"/>
          <w:lang w:eastAsia="uk-UA"/>
        </w:rPr>
        <w:t>провини:</w:t>
      </w:r>
      <w:r>
        <w:rPr>
          <w:color w:val="000000"/>
          <w:lang w:eastAsia="uk-UA"/>
        </w:rPr>
        <w:t xml:space="preserve"> </w:t>
      </w:r>
      <w:r w:rsidRPr="000607E9">
        <w:rPr>
          <w:color w:val="000000"/>
          <w:lang w:eastAsia="uk-UA"/>
        </w:rPr>
        <w:t>2,</w:t>
      </w:r>
      <w:r>
        <w:rPr>
          <w:color w:val="000000"/>
          <w:lang w:eastAsia="uk-UA"/>
        </w:rPr>
        <w:t xml:space="preserve"> </w:t>
      </w:r>
      <w:r w:rsidRPr="000607E9">
        <w:rPr>
          <w:color w:val="000000"/>
          <w:lang w:eastAsia="uk-UA"/>
        </w:rPr>
        <w:t>6,</w:t>
      </w:r>
      <w:r>
        <w:rPr>
          <w:color w:val="000000"/>
          <w:lang w:eastAsia="uk-UA"/>
        </w:rPr>
        <w:t xml:space="preserve"> </w:t>
      </w:r>
      <w:r w:rsidRPr="000607E9">
        <w:rPr>
          <w:color w:val="000000"/>
          <w:lang w:eastAsia="uk-UA"/>
        </w:rPr>
        <w:t>8,</w:t>
      </w:r>
      <w:r>
        <w:rPr>
          <w:color w:val="000000"/>
          <w:lang w:eastAsia="uk-UA"/>
        </w:rPr>
        <w:t xml:space="preserve"> </w:t>
      </w:r>
      <w:r w:rsidRPr="000607E9">
        <w:rPr>
          <w:color w:val="000000"/>
          <w:lang w:eastAsia="uk-UA"/>
        </w:rPr>
        <w:t>11,</w:t>
      </w:r>
      <w:r>
        <w:rPr>
          <w:color w:val="000000"/>
          <w:lang w:eastAsia="uk-UA"/>
        </w:rPr>
        <w:t xml:space="preserve"> </w:t>
      </w:r>
      <w:r w:rsidRPr="000607E9">
        <w:rPr>
          <w:color w:val="000000"/>
          <w:lang w:eastAsia="uk-UA"/>
        </w:rPr>
        <w:t>15,</w:t>
      </w:r>
      <w:r>
        <w:rPr>
          <w:color w:val="000000"/>
          <w:lang w:eastAsia="uk-UA"/>
        </w:rPr>
        <w:t xml:space="preserve"> </w:t>
      </w:r>
      <w:r w:rsidRPr="000607E9">
        <w:rPr>
          <w:color w:val="000000"/>
          <w:lang w:eastAsia="uk-UA"/>
        </w:rPr>
        <w:t>17,</w:t>
      </w:r>
      <w:r>
        <w:rPr>
          <w:color w:val="000000"/>
          <w:lang w:eastAsia="uk-UA"/>
        </w:rPr>
        <w:t xml:space="preserve"> </w:t>
      </w:r>
      <w:r w:rsidRPr="000607E9">
        <w:rPr>
          <w:color w:val="000000"/>
          <w:lang w:eastAsia="uk-UA"/>
        </w:rPr>
        <w:t>21,</w:t>
      </w:r>
      <w:r>
        <w:rPr>
          <w:color w:val="000000"/>
          <w:lang w:eastAsia="uk-UA"/>
        </w:rPr>
        <w:t xml:space="preserve"> </w:t>
      </w:r>
      <w:r w:rsidRPr="000607E9">
        <w:rPr>
          <w:color w:val="000000"/>
          <w:lang w:eastAsia="uk-UA"/>
        </w:rPr>
        <w:t>24,</w:t>
      </w:r>
      <w:r>
        <w:rPr>
          <w:color w:val="000000"/>
          <w:lang w:eastAsia="uk-UA"/>
        </w:rPr>
        <w:t xml:space="preserve"> </w:t>
      </w:r>
      <w:r w:rsidRPr="000607E9">
        <w:rPr>
          <w:color w:val="000000"/>
          <w:lang w:eastAsia="uk-UA"/>
        </w:rPr>
        <w:t>29,</w:t>
      </w:r>
      <w:r>
        <w:rPr>
          <w:color w:val="000000"/>
          <w:lang w:eastAsia="uk-UA"/>
        </w:rPr>
        <w:t xml:space="preserve"> </w:t>
      </w:r>
      <w:r w:rsidRPr="000607E9">
        <w:rPr>
          <w:color w:val="000000"/>
          <w:lang w:eastAsia="uk-UA"/>
        </w:rPr>
        <w:t>31,</w:t>
      </w:r>
      <w:r>
        <w:rPr>
          <w:color w:val="000000"/>
          <w:lang w:eastAsia="uk-UA"/>
        </w:rPr>
        <w:t xml:space="preserve"> </w:t>
      </w:r>
      <w:r w:rsidRPr="000607E9">
        <w:rPr>
          <w:color w:val="000000"/>
          <w:lang w:eastAsia="uk-UA"/>
        </w:rPr>
        <w:t>38,</w:t>
      </w:r>
      <w:r>
        <w:rPr>
          <w:color w:val="000000"/>
          <w:lang w:eastAsia="uk-UA"/>
        </w:rPr>
        <w:t xml:space="preserve"> </w:t>
      </w:r>
      <w:r w:rsidRPr="000607E9">
        <w:rPr>
          <w:color w:val="000000"/>
          <w:lang w:eastAsia="uk-UA"/>
        </w:rPr>
        <w:t>44</w:t>
      </w:r>
    </w:p>
    <w:p w14:paraId="4F13EF55" w14:textId="77777777" w:rsidR="00BC625A" w:rsidRDefault="00BC625A" w:rsidP="00BC625A">
      <w:pPr>
        <w:spacing w:after="0" w:line="360" w:lineRule="auto"/>
        <w:ind w:firstLine="567"/>
        <w:jc w:val="both"/>
      </w:pPr>
      <w:r w:rsidRPr="000607E9">
        <w:rPr>
          <w:color w:val="000000"/>
          <w:lang w:eastAsia="uk-UA"/>
        </w:rPr>
        <w:t>Дезадаптивність</w:t>
      </w:r>
      <w:r>
        <w:rPr>
          <w:color w:val="000000"/>
          <w:lang w:eastAsia="uk-UA"/>
        </w:rPr>
        <w:t xml:space="preserve"> </w:t>
      </w:r>
      <w:r w:rsidRPr="000607E9">
        <w:rPr>
          <w:color w:val="000000"/>
          <w:lang w:eastAsia="uk-UA"/>
        </w:rPr>
        <w:t>психологічного</w:t>
      </w:r>
      <w:r>
        <w:rPr>
          <w:color w:val="000000"/>
          <w:lang w:eastAsia="uk-UA"/>
        </w:rPr>
        <w:t xml:space="preserve"> </w:t>
      </w:r>
      <w:r w:rsidRPr="000607E9">
        <w:rPr>
          <w:color w:val="000000"/>
          <w:lang w:eastAsia="uk-UA"/>
        </w:rPr>
        <w:t>захисту:</w:t>
      </w:r>
      <w:r>
        <w:rPr>
          <w:color w:val="000000"/>
          <w:lang w:eastAsia="uk-UA"/>
        </w:rPr>
        <w:t xml:space="preserve"> </w:t>
      </w:r>
      <w:r w:rsidRPr="000607E9">
        <w:rPr>
          <w:color w:val="000000"/>
          <w:lang w:eastAsia="uk-UA"/>
        </w:rPr>
        <w:t>3,</w:t>
      </w:r>
      <w:r>
        <w:rPr>
          <w:color w:val="000000"/>
          <w:lang w:eastAsia="uk-UA"/>
        </w:rPr>
        <w:t xml:space="preserve"> </w:t>
      </w:r>
      <w:r w:rsidRPr="000607E9">
        <w:rPr>
          <w:color w:val="000000"/>
          <w:lang w:eastAsia="uk-UA"/>
        </w:rPr>
        <w:t>7,</w:t>
      </w:r>
      <w:r>
        <w:rPr>
          <w:color w:val="000000"/>
          <w:lang w:eastAsia="uk-UA"/>
        </w:rPr>
        <w:t xml:space="preserve"> </w:t>
      </w:r>
      <w:r w:rsidRPr="000607E9">
        <w:rPr>
          <w:color w:val="000000"/>
          <w:lang w:eastAsia="uk-UA"/>
        </w:rPr>
        <w:t>12,</w:t>
      </w:r>
      <w:r>
        <w:rPr>
          <w:color w:val="000000"/>
          <w:lang w:eastAsia="uk-UA"/>
        </w:rPr>
        <w:t xml:space="preserve"> </w:t>
      </w:r>
      <w:r w:rsidRPr="000607E9">
        <w:rPr>
          <w:color w:val="000000"/>
          <w:lang w:eastAsia="uk-UA"/>
        </w:rPr>
        <w:t>19,</w:t>
      </w:r>
      <w:r>
        <w:rPr>
          <w:color w:val="000000"/>
          <w:lang w:eastAsia="uk-UA"/>
        </w:rPr>
        <w:t xml:space="preserve"> </w:t>
      </w:r>
      <w:r w:rsidRPr="000607E9">
        <w:rPr>
          <w:color w:val="000000"/>
          <w:lang w:eastAsia="uk-UA"/>
        </w:rPr>
        <w:t>23,</w:t>
      </w:r>
      <w:r>
        <w:rPr>
          <w:color w:val="000000"/>
          <w:lang w:eastAsia="uk-UA"/>
        </w:rPr>
        <w:t xml:space="preserve"> </w:t>
      </w:r>
      <w:r w:rsidRPr="000607E9">
        <w:rPr>
          <w:color w:val="000000"/>
          <w:lang w:eastAsia="uk-UA"/>
        </w:rPr>
        <w:t>27,</w:t>
      </w:r>
      <w:r>
        <w:rPr>
          <w:color w:val="000000"/>
          <w:lang w:eastAsia="uk-UA"/>
        </w:rPr>
        <w:t xml:space="preserve"> </w:t>
      </w:r>
      <w:r w:rsidRPr="000607E9">
        <w:rPr>
          <w:color w:val="000000"/>
          <w:lang w:eastAsia="uk-UA"/>
        </w:rPr>
        <w:t>30,</w:t>
      </w:r>
      <w:r>
        <w:rPr>
          <w:color w:val="000000"/>
          <w:lang w:eastAsia="uk-UA"/>
        </w:rPr>
        <w:t xml:space="preserve"> </w:t>
      </w:r>
      <w:r w:rsidRPr="000607E9">
        <w:rPr>
          <w:color w:val="000000"/>
          <w:lang w:eastAsia="uk-UA"/>
        </w:rPr>
        <w:t>34,</w:t>
      </w:r>
      <w:r>
        <w:rPr>
          <w:color w:val="000000"/>
          <w:lang w:eastAsia="uk-UA"/>
        </w:rPr>
        <w:t xml:space="preserve"> </w:t>
      </w:r>
      <w:r w:rsidRPr="000607E9">
        <w:rPr>
          <w:color w:val="000000"/>
          <w:lang w:eastAsia="uk-UA"/>
        </w:rPr>
        <w:t>37,</w:t>
      </w:r>
      <w:r>
        <w:rPr>
          <w:color w:val="000000"/>
          <w:lang w:eastAsia="uk-UA"/>
        </w:rPr>
        <w:t xml:space="preserve"> </w:t>
      </w:r>
      <w:r w:rsidRPr="000607E9">
        <w:rPr>
          <w:color w:val="000000"/>
          <w:lang w:eastAsia="uk-UA"/>
        </w:rPr>
        <w:t>41,</w:t>
      </w:r>
      <w:r>
        <w:rPr>
          <w:color w:val="000000"/>
          <w:lang w:eastAsia="uk-UA"/>
        </w:rPr>
        <w:t xml:space="preserve"> </w:t>
      </w:r>
      <w:r w:rsidRPr="000607E9">
        <w:rPr>
          <w:color w:val="000000"/>
          <w:lang w:eastAsia="uk-UA"/>
        </w:rPr>
        <w:t>46,</w:t>
      </w:r>
      <w:r>
        <w:rPr>
          <w:color w:val="000000"/>
          <w:lang w:eastAsia="uk-UA"/>
        </w:rPr>
        <w:t xml:space="preserve"> </w:t>
      </w:r>
      <w:r w:rsidRPr="000607E9">
        <w:rPr>
          <w:color w:val="000000"/>
          <w:lang w:eastAsia="uk-UA"/>
        </w:rPr>
        <w:t>47</w:t>
      </w:r>
    </w:p>
    <w:p w14:paraId="4AD166B8" w14:textId="77777777" w:rsidR="00BC625A" w:rsidRDefault="00BC625A" w:rsidP="00BC625A">
      <w:pPr>
        <w:spacing w:after="0" w:line="360" w:lineRule="auto"/>
        <w:ind w:firstLine="567"/>
        <w:jc w:val="both"/>
      </w:pPr>
      <w:r w:rsidRPr="000607E9">
        <w:rPr>
          <w:color w:val="000000"/>
          <w:lang w:eastAsia="uk-UA"/>
        </w:rPr>
        <w:t>Шкала</w:t>
      </w:r>
      <w:r>
        <w:rPr>
          <w:color w:val="000000"/>
          <w:lang w:eastAsia="uk-UA"/>
        </w:rPr>
        <w:t xml:space="preserve"> </w:t>
      </w:r>
      <w:r w:rsidRPr="000607E9">
        <w:rPr>
          <w:color w:val="000000"/>
          <w:lang w:eastAsia="uk-UA"/>
        </w:rPr>
        <w:t>брехні:</w:t>
      </w:r>
      <w:r>
        <w:rPr>
          <w:color w:val="000000"/>
          <w:lang w:eastAsia="uk-UA"/>
        </w:rPr>
        <w:t xml:space="preserve"> </w:t>
      </w:r>
      <w:r w:rsidRPr="000607E9">
        <w:rPr>
          <w:color w:val="000000"/>
          <w:lang w:eastAsia="uk-UA"/>
        </w:rPr>
        <w:t>4,</w:t>
      </w:r>
      <w:r>
        <w:rPr>
          <w:color w:val="000000"/>
          <w:lang w:eastAsia="uk-UA"/>
        </w:rPr>
        <w:t xml:space="preserve"> </w:t>
      </w:r>
      <w:r w:rsidRPr="000607E9">
        <w:rPr>
          <w:color w:val="000000"/>
          <w:lang w:eastAsia="uk-UA"/>
        </w:rPr>
        <w:t>9,</w:t>
      </w:r>
      <w:r>
        <w:rPr>
          <w:color w:val="000000"/>
          <w:lang w:eastAsia="uk-UA"/>
        </w:rPr>
        <w:t xml:space="preserve"> </w:t>
      </w:r>
      <w:r w:rsidRPr="000607E9">
        <w:rPr>
          <w:color w:val="000000"/>
          <w:lang w:eastAsia="uk-UA"/>
        </w:rPr>
        <w:t>14,</w:t>
      </w:r>
      <w:r>
        <w:rPr>
          <w:color w:val="000000"/>
          <w:lang w:eastAsia="uk-UA"/>
        </w:rPr>
        <w:t xml:space="preserve"> </w:t>
      </w:r>
      <w:r w:rsidRPr="000607E9">
        <w:rPr>
          <w:color w:val="000000"/>
          <w:lang w:eastAsia="uk-UA"/>
        </w:rPr>
        <w:t>18,</w:t>
      </w:r>
      <w:r>
        <w:rPr>
          <w:color w:val="000000"/>
          <w:lang w:eastAsia="uk-UA"/>
        </w:rPr>
        <w:t xml:space="preserve"> </w:t>
      </w:r>
      <w:r w:rsidRPr="000607E9">
        <w:rPr>
          <w:color w:val="000000"/>
          <w:lang w:eastAsia="uk-UA"/>
        </w:rPr>
        <w:t>22,</w:t>
      </w:r>
      <w:r>
        <w:rPr>
          <w:color w:val="000000"/>
          <w:lang w:eastAsia="uk-UA"/>
        </w:rPr>
        <w:t xml:space="preserve"> </w:t>
      </w:r>
      <w:r w:rsidRPr="000607E9">
        <w:rPr>
          <w:color w:val="000000"/>
          <w:lang w:eastAsia="uk-UA"/>
        </w:rPr>
        <w:t>26,</w:t>
      </w:r>
      <w:r>
        <w:rPr>
          <w:color w:val="000000"/>
          <w:lang w:eastAsia="uk-UA"/>
        </w:rPr>
        <w:t xml:space="preserve"> </w:t>
      </w:r>
      <w:r w:rsidRPr="000607E9">
        <w:rPr>
          <w:color w:val="000000"/>
          <w:lang w:eastAsia="uk-UA"/>
        </w:rPr>
        <w:t>33,</w:t>
      </w:r>
      <w:r>
        <w:rPr>
          <w:color w:val="000000"/>
          <w:lang w:eastAsia="uk-UA"/>
        </w:rPr>
        <w:t xml:space="preserve"> </w:t>
      </w:r>
      <w:r w:rsidRPr="000607E9">
        <w:rPr>
          <w:color w:val="000000"/>
          <w:lang w:eastAsia="uk-UA"/>
        </w:rPr>
        <w:t>35,</w:t>
      </w:r>
      <w:r>
        <w:rPr>
          <w:color w:val="000000"/>
          <w:lang w:eastAsia="uk-UA"/>
        </w:rPr>
        <w:t xml:space="preserve"> </w:t>
      </w:r>
      <w:r w:rsidRPr="000607E9">
        <w:rPr>
          <w:color w:val="000000"/>
          <w:lang w:eastAsia="uk-UA"/>
        </w:rPr>
        <w:t>40,</w:t>
      </w:r>
      <w:r>
        <w:rPr>
          <w:color w:val="000000"/>
          <w:lang w:eastAsia="uk-UA"/>
        </w:rPr>
        <w:t xml:space="preserve"> </w:t>
      </w:r>
      <w:r w:rsidRPr="000607E9">
        <w:rPr>
          <w:color w:val="000000"/>
          <w:lang w:eastAsia="uk-UA"/>
        </w:rPr>
        <w:t>42,</w:t>
      </w:r>
      <w:r>
        <w:rPr>
          <w:color w:val="000000"/>
          <w:lang w:eastAsia="uk-UA"/>
        </w:rPr>
        <w:t xml:space="preserve"> </w:t>
      </w:r>
      <w:r w:rsidRPr="000607E9">
        <w:rPr>
          <w:color w:val="000000"/>
          <w:lang w:eastAsia="uk-UA"/>
        </w:rPr>
        <w:t>45,</w:t>
      </w:r>
      <w:r>
        <w:rPr>
          <w:color w:val="000000"/>
          <w:lang w:eastAsia="uk-UA"/>
        </w:rPr>
        <w:t xml:space="preserve"> </w:t>
      </w:r>
      <w:r w:rsidRPr="000607E9">
        <w:rPr>
          <w:color w:val="000000"/>
          <w:lang w:eastAsia="uk-UA"/>
        </w:rPr>
        <w:t>48</w:t>
      </w:r>
    </w:p>
    <w:p w14:paraId="5E5E8EB0" w14:textId="77777777" w:rsidR="00BC625A" w:rsidRDefault="00BC625A" w:rsidP="00BC625A">
      <w:pPr>
        <w:spacing w:after="0" w:line="360" w:lineRule="auto"/>
        <w:ind w:firstLine="567"/>
        <w:jc w:val="both"/>
      </w:pPr>
      <w:r w:rsidRPr="000607E9">
        <w:rPr>
          <w:color w:val="000000"/>
          <w:lang w:eastAsia="uk-UA"/>
        </w:rPr>
        <w:t>Відповідь</w:t>
      </w:r>
      <w:r>
        <w:rPr>
          <w:color w:val="000000"/>
          <w:lang w:eastAsia="uk-UA"/>
        </w:rPr>
        <w:t xml:space="preserve"> «</w:t>
      </w:r>
      <w:r w:rsidRPr="000607E9">
        <w:rPr>
          <w:color w:val="000000"/>
          <w:lang w:eastAsia="uk-UA"/>
        </w:rPr>
        <w:t>так</w:t>
      </w:r>
      <w:r>
        <w:rPr>
          <w:color w:val="000000"/>
          <w:lang w:val="ru-RU" w:eastAsia="uk-UA"/>
        </w:rPr>
        <w:t>»</w:t>
      </w:r>
      <w:r>
        <w:rPr>
          <w:color w:val="000000"/>
          <w:lang w:eastAsia="uk-UA"/>
        </w:rPr>
        <w:t xml:space="preserve"> </w:t>
      </w:r>
      <w:r>
        <w:rPr>
          <w:color w:val="000000"/>
          <w:lang w:eastAsia="uk-UA"/>
        </w:rPr>
        <w:noBreakHyphen/>
        <w:t xml:space="preserve"> </w:t>
      </w:r>
      <w:r w:rsidRPr="000607E9">
        <w:rPr>
          <w:color w:val="000000"/>
          <w:lang w:eastAsia="uk-UA"/>
        </w:rPr>
        <w:t>2</w:t>
      </w:r>
      <w:r>
        <w:rPr>
          <w:color w:val="000000"/>
          <w:lang w:eastAsia="uk-UA"/>
        </w:rPr>
        <w:t xml:space="preserve"> </w:t>
      </w:r>
      <w:r w:rsidRPr="000607E9">
        <w:rPr>
          <w:color w:val="000000"/>
          <w:lang w:eastAsia="uk-UA"/>
        </w:rPr>
        <w:t>бали,</w:t>
      </w:r>
      <w:r>
        <w:rPr>
          <w:color w:val="000000"/>
          <w:lang w:eastAsia="uk-UA"/>
        </w:rPr>
        <w:t xml:space="preserve"> </w:t>
      </w:r>
      <w:r>
        <w:rPr>
          <w:color w:val="000000"/>
          <w:lang w:val="ru-RU" w:eastAsia="uk-UA"/>
        </w:rPr>
        <w:t>«</w:t>
      </w:r>
      <w:r w:rsidRPr="000607E9">
        <w:rPr>
          <w:color w:val="000000"/>
          <w:lang w:eastAsia="uk-UA"/>
        </w:rPr>
        <w:t>ні</w:t>
      </w:r>
      <w:r>
        <w:rPr>
          <w:color w:val="000000"/>
          <w:lang w:val="ru-RU" w:eastAsia="uk-UA"/>
        </w:rPr>
        <w:t>»</w:t>
      </w:r>
      <w:r>
        <w:rPr>
          <w:color w:val="000000"/>
          <w:lang w:eastAsia="uk-UA"/>
        </w:rPr>
        <w:t xml:space="preserve"> </w:t>
      </w:r>
      <w:r>
        <w:rPr>
          <w:color w:val="000000"/>
          <w:lang w:val="ru-RU" w:eastAsia="uk-UA"/>
        </w:rPr>
        <w:noBreakHyphen/>
      </w:r>
      <w:r>
        <w:rPr>
          <w:color w:val="000000"/>
          <w:lang w:eastAsia="uk-UA"/>
        </w:rPr>
        <w:t xml:space="preserve"> </w:t>
      </w:r>
      <w:r w:rsidRPr="000607E9">
        <w:rPr>
          <w:color w:val="000000"/>
          <w:lang w:eastAsia="uk-UA"/>
        </w:rPr>
        <w:t>0</w:t>
      </w:r>
      <w:r>
        <w:rPr>
          <w:color w:val="000000"/>
          <w:lang w:eastAsia="uk-UA"/>
        </w:rPr>
        <w:t xml:space="preserve"> </w:t>
      </w:r>
      <w:r w:rsidRPr="000607E9">
        <w:rPr>
          <w:color w:val="000000"/>
          <w:lang w:eastAsia="uk-UA"/>
        </w:rPr>
        <w:t>балів,</w:t>
      </w:r>
      <w:r>
        <w:rPr>
          <w:color w:val="000000"/>
          <w:lang w:eastAsia="uk-UA"/>
        </w:rPr>
        <w:t xml:space="preserve"> «</w:t>
      </w:r>
      <w:r w:rsidRPr="000607E9">
        <w:rPr>
          <w:color w:val="000000"/>
          <w:lang w:eastAsia="uk-UA"/>
        </w:rPr>
        <w:t>не</w:t>
      </w:r>
      <w:r>
        <w:rPr>
          <w:color w:val="000000"/>
          <w:lang w:eastAsia="uk-UA"/>
        </w:rPr>
        <w:t xml:space="preserve"> </w:t>
      </w:r>
      <w:r w:rsidRPr="000607E9">
        <w:rPr>
          <w:color w:val="000000"/>
          <w:lang w:eastAsia="uk-UA"/>
        </w:rPr>
        <w:t>знаю</w:t>
      </w:r>
      <w:r>
        <w:rPr>
          <w:color w:val="000000"/>
          <w:lang w:val="ru-RU" w:eastAsia="uk-UA"/>
        </w:rPr>
        <w:t>»</w:t>
      </w:r>
      <w:r>
        <w:rPr>
          <w:color w:val="000000"/>
          <w:lang w:eastAsia="uk-UA"/>
        </w:rPr>
        <w:t xml:space="preserve"> </w:t>
      </w:r>
      <w:r>
        <w:rPr>
          <w:color w:val="000000"/>
          <w:lang w:eastAsia="uk-UA"/>
        </w:rPr>
        <w:noBreakHyphen/>
        <w:t xml:space="preserve"> </w:t>
      </w:r>
      <w:r w:rsidRPr="000607E9">
        <w:rPr>
          <w:color w:val="000000"/>
          <w:lang w:eastAsia="uk-UA"/>
        </w:rPr>
        <w:t>1</w:t>
      </w:r>
      <w:r>
        <w:rPr>
          <w:color w:val="000000"/>
          <w:lang w:eastAsia="uk-UA"/>
        </w:rPr>
        <w:t xml:space="preserve"> </w:t>
      </w:r>
      <w:r w:rsidRPr="000607E9">
        <w:rPr>
          <w:color w:val="000000"/>
          <w:lang w:eastAsia="uk-UA"/>
        </w:rPr>
        <w:t>бал.</w:t>
      </w:r>
    </w:p>
    <w:p w14:paraId="6C94DAB7" w14:textId="77777777" w:rsidR="00BC625A" w:rsidRDefault="00BC625A" w:rsidP="00BC625A">
      <w:pPr>
        <w:spacing w:after="0" w:line="360" w:lineRule="auto"/>
        <w:ind w:firstLine="567"/>
        <w:jc w:val="both"/>
      </w:pPr>
      <w:r w:rsidRPr="000607E9">
        <w:rPr>
          <w:color w:val="000000"/>
          <w:lang w:eastAsia="uk-UA"/>
        </w:rPr>
        <w:t>Номери</w:t>
      </w:r>
      <w:r>
        <w:rPr>
          <w:color w:val="000000"/>
          <w:lang w:eastAsia="uk-UA"/>
        </w:rPr>
        <w:t xml:space="preserve"> </w:t>
      </w:r>
      <w:r w:rsidRPr="000607E9">
        <w:rPr>
          <w:color w:val="000000"/>
          <w:lang w:eastAsia="uk-UA"/>
        </w:rPr>
        <w:t>тверджень,</w:t>
      </w:r>
      <w:r>
        <w:rPr>
          <w:color w:val="000000"/>
          <w:lang w:eastAsia="uk-UA"/>
        </w:rPr>
        <w:t xml:space="preserve"> </w:t>
      </w:r>
      <w:r w:rsidRPr="000607E9">
        <w:rPr>
          <w:color w:val="000000"/>
          <w:lang w:eastAsia="uk-UA"/>
        </w:rPr>
        <w:t>відмічені</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ключі</w:t>
      </w:r>
      <w:r>
        <w:rPr>
          <w:color w:val="000000"/>
          <w:lang w:eastAsia="uk-UA"/>
        </w:rPr>
        <w:t xml:space="preserve"> </w:t>
      </w:r>
      <w:r w:rsidRPr="000607E9">
        <w:rPr>
          <w:color w:val="000000"/>
          <w:lang w:eastAsia="uk-UA"/>
        </w:rPr>
        <w:t>жирним</w:t>
      </w:r>
      <w:r>
        <w:rPr>
          <w:color w:val="000000"/>
          <w:lang w:eastAsia="uk-UA"/>
        </w:rPr>
        <w:t xml:space="preserve"> </w:t>
      </w:r>
      <w:r w:rsidRPr="000607E9">
        <w:rPr>
          <w:color w:val="000000"/>
          <w:lang w:eastAsia="uk-UA"/>
        </w:rPr>
        <w:t>шрифтом</w:t>
      </w:r>
      <w:r>
        <w:rPr>
          <w:color w:val="000000"/>
          <w:lang w:eastAsia="uk-UA"/>
        </w:rPr>
        <w:t xml:space="preserve"> </w:t>
      </w:r>
      <w:r w:rsidRPr="000607E9">
        <w:rPr>
          <w:color w:val="000000"/>
          <w:lang w:eastAsia="uk-UA"/>
        </w:rPr>
        <w:t>оцінюються</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зворотному</w:t>
      </w:r>
      <w:r>
        <w:rPr>
          <w:color w:val="000000"/>
          <w:lang w:eastAsia="uk-UA"/>
        </w:rPr>
        <w:t xml:space="preserve"> </w:t>
      </w:r>
      <w:r w:rsidRPr="000607E9">
        <w:rPr>
          <w:color w:val="000000"/>
          <w:lang w:eastAsia="uk-UA"/>
        </w:rPr>
        <w:t>порядку:</w:t>
      </w:r>
      <w:r>
        <w:rPr>
          <w:color w:val="000000"/>
          <w:lang w:eastAsia="uk-UA"/>
        </w:rPr>
        <w:t xml:space="preserve"> «</w:t>
      </w:r>
      <w:r w:rsidRPr="000607E9">
        <w:rPr>
          <w:color w:val="000000"/>
          <w:lang w:eastAsia="uk-UA"/>
        </w:rPr>
        <w:t>так</w:t>
      </w:r>
      <w:r>
        <w:rPr>
          <w:color w:val="000000"/>
          <w:lang w:val="ru-RU" w:eastAsia="uk-UA"/>
        </w:rPr>
        <w:t>»</w:t>
      </w:r>
      <w:r>
        <w:rPr>
          <w:color w:val="000000"/>
          <w:lang w:eastAsia="uk-UA"/>
        </w:rPr>
        <w:t xml:space="preserve"> </w:t>
      </w:r>
      <w:r w:rsidRPr="000607E9">
        <w:rPr>
          <w:color w:val="000000"/>
          <w:lang w:eastAsia="uk-UA"/>
        </w:rPr>
        <w:t>-</w:t>
      </w:r>
      <w:r>
        <w:rPr>
          <w:color w:val="000000"/>
          <w:lang w:eastAsia="uk-UA"/>
        </w:rPr>
        <w:t xml:space="preserve"> </w:t>
      </w:r>
      <w:r w:rsidRPr="000607E9">
        <w:rPr>
          <w:color w:val="000000"/>
          <w:lang w:eastAsia="uk-UA"/>
        </w:rPr>
        <w:t>0</w:t>
      </w:r>
      <w:r>
        <w:rPr>
          <w:color w:val="000000"/>
          <w:lang w:eastAsia="uk-UA"/>
        </w:rPr>
        <w:t xml:space="preserve"> </w:t>
      </w:r>
      <w:r w:rsidRPr="000607E9">
        <w:rPr>
          <w:color w:val="000000"/>
          <w:lang w:eastAsia="uk-UA"/>
        </w:rPr>
        <w:t>балів,</w:t>
      </w:r>
      <w:r>
        <w:rPr>
          <w:color w:val="000000"/>
          <w:lang w:eastAsia="uk-UA"/>
        </w:rPr>
        <w:t xml:space="preserve"> «</w:t>
      </w:r>
      <w:r w:rsidRPr="000607E9">
        <w:rPr>
          <w:color w:val="000000"/>
          <w:lang w:eastAsia="uk-UA"/>
        </w:rPr>
        <w:t>ні</w:t>
      </w:r>
      <w:r>
        <w:rPr>
          <w:color w:val="000000"/>
          <w:lang w:val="ru-RU" w:eastAsia="uk-UA"/>
        </w:rPr>
        <w:t>»</w:t>
      </w:r>
      <w:r>
        <w:rPr>
          <w:color w:val="000000"/>
          <w:lang w:eastAsia="uk-UA"/>
        </w:rPr>
        <w:t xml:space="preserve"> </w:t>
      </w:r>
      <w:r>
        <w:rPr>
          <w:color w:val="000000"/>
          <w:lang w:eastAsia="uk-UA"/>
        </w:rPr>
        <w:noBreakHyphen/>
        <w:t xml:space="preserve"> </w:t>
      </w:r>
      <w:r w:rsidRPr="000607E9">
        <w:rPr>
          <w:color w:val="000000"/>
          <w:lang w:eastAsia="uk-UA"/>
        </w:rPr>
        <w:t>2</w:t>
      </w:r>
      <w:r>
        <w:rPr>
          <w:color w:val="000000"/>
          <w:lang w:eastAsia="uk-UA"/>
        </w:rPr>
        <w:t xml:space="preserve"> </w:t>
      </w:r>
      <w:r w:rsidRPr="000607E9">
        <w:rPr>
          <w:color w:val="000000"/>
          <w:lang w:eastAsia="uk-UA"/>
        </w:rPr>
        <w:t>бали,</w:t>
      </w:r>
      <w:r>
        <w:rPr>
          <w:color w:val="000000"/>
          <w:lang w:eastAsia="uk-UA"/>
        </w:rPr>
        <w:t xml:space="preserve"> «</w:t>
      </w:r>
      <w:r w:rsidRPr="000607E9">
        <w:rPr>
          <w:color w:val="000000"/>
          <w:lang w:eastAsia="uk-UA"/>
        </w:rPr>
        <w:t>не</w:t>
      </w:r>
      <w:r>
        <w:rPr>
          <w:color w:val="000000"/>
          <w:lang w:eastAsia="uk-UA"/>
        </w:rPr>
        <w:t xml:space="preserve"> </w:t>
      </w:r>
      <w:r w:rsidRPr="000607E9">
        <w:rPr>
          <w:color w:val="000000"/>
          <w:lang w:eastAsia="uk-UA"/>
        </w:rPr>
        <w:t>знаю</w:t>
      </w:r>
      <w:r>
        <w:rPr>
          <w:color w:val="000000"/>
          <w:lang w:val="ru-RU" w:eastAsia="uk-UA"/>
        </w:rPr>
        <w:t>»</w:t>
      </w:r>
      <w:r>
        <w:rPr>
          <w:color w:val="000000"/>
          <w:lang w:eastAsia="uk-UA"/>
        </w:rPr>
        <w:t xml:space="preserve"> </w:t>
      </w:r>
      <w:r>
        <w:rPr>
          <w:color w:val="000000"/>
          <w:lang w:eastAsia="uk-UA"/>
        </w:rPr>
        <w:noBreakHyphen/>
        <w:t xml:space="preserve"> </w:t>
      </w:r>
      <w:r w:rsidRPr="000607E9">
        <w:rPr>
          <w:color w:val="000000"/>
          <w:lang w:eastAsia="uk-UA"/>
        </w:rPr>
        <w:t>1</w:t>
      </w:r>
      <w:r>
        <w:rPr>
          <w:color w:val="000000"/>
          <w:lang w:eastAsia="uk-UA"/>
        </w:rPr>
        <w:t xml:space="preserve"> </w:t>
      </w:r>
      <w:r w:rsidRPr="000607E9">
        <w:rPr>
          <w:color w:val="000000"/>
          <w:lang w:eastAsia="uk-UA"/>
        </w:rPr>
        <w:t>бал.</w:t>
      </w:r>
    </w:p>
    <w:p w14:paraId="25978416" w14:textId="77777777" w:rsidR="00BC625A" w:rsidRDefault="00BC625A" w:rsidP="00BC625A">
      <w:pPr>
        <w:spacing w:after="0" w:line="360" w:lineRule="auto"/>
        <w:ind w:firstLine="567"/>
        <w:jc w:val="both"/>
      </w:pPr>
      <w:r w:rsidRPr="000607E9">
        <w:rPr>
          <w:color w:val="000000"/>
          <w:lang w:eastAsia="uk-UA"/>
        </w:rPr>
        <w:t>Характеристика</w:t>
      </w:r>
      <w:r>
        <w:rPr>
          <w:color w:val="000000"/>
          <w:lang w:eastAsia="uk-UA"/>
        </w:rPr>
        <w:t xml:space="preserve"> </w:t>
      </w:r>
      <w:r w:rsidRPr="000607E9">
        <w:rPr>
          <w:color w:val="000000"/>
          <w:lang w:eastAsia="uk-UA"/>
        </w:rPr>
        <w:t>основних</w:t>
      </w:r>
      <w:r>
        <w:rPr>
          <w:color w:val="000000"/>
          <w:lang w:eastAsia="uk-UA"/>
        </w:rPr>
        <w:t xml:space="preserve"> </w:t>
      </w:r>
      <w:r w:rsidRPr="000607E9">
        <w:rPr>
          <w:color w:val="000000"/>
          <w:lang w:eastAsia="uk-UA"/>
        </w:rPr>
        <w:t>шкал.</w:t>
      </w:r>
      <w:r>
        <w:rPr>
          <w:color w:val="000000"/>
          <w:lang w:eastAsia="uk-UA"/>
        </w:rPr>
        <w:t xml:space="preserve"> </w:t>
      </w:r>
      <w:r w:rsidRPr="000607E9">
        <w:rPr>
          <w:color w:val="000000"/>
          <w:lang w:eastAsia="uk-UA"/>
        </w:rPr>
        <w:t>Обробка</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аналіз</w:t>
      </w:r>
      <w:r>
        <w:rPr>
          <w:color w:val="000000"/>
          <w:lang w:eastAsia="uk-UA"/>
        </w:rPr>
        <w:t xml:space="preserve"> </w:t>
      </w:r>
      <w:r w:rsidRPr="000607E9">
        <w:rPr>
          <w:color w:val="000000"/>
          <w:lang w:eastAsia="uk-UA"/>
        </w:rPr>
        <w:t>даних</w:t>
      </w:r>
      <w:r>
        <w:rPr>
          <w:color w:val="000000"/>
          <w:lang w:eastAsia="uk-UA"/>
        </w:rPr>
        <w:t xml:space="preserve"> </w:t>
      </w:r>
      <w:r w:rsidRPr="000607E9">
        <w:rPr>
          <w:color w:val="000000"/>
          <w:lang w:eastAsia="uk-UA"/>
        </w:rPr>
        <w:t>методики.</w:t>
      </w:r>
    </w:p>
    <w:p w14:paraId="40B2FF28" w14:textId="77777777" w:rsidR="00BC625A" w:rsidRDefault="00BC625A" w:rsidP="00BC625A">
      <w:pPr>
        <w:spacing w:after="0" w:line="360" w:lineRule="auto"/>
        <w:ind w:firstLine="567"/>
        <w:jc w:val="both"/>
      </w:pPr>
      <w:r w:rsidRPr="000607E9">
        <w:rPr>
          <w:color w:val="000000"/>
          <w:lang w:eastAsia="uk-UA"/>
        </w:rPr>
        <w:t>Сила</w:t>
      </w:r>
      <w:r>
        <w:rPr>
          <w:color w:val="000000"/>
          <w:lang w:eastAsia="uk-UA"/>
        </w:rPr>
        <w:t xml:space="preserve"> </w:t>
      </w:r>
      <w:r w:rsidRPr="000607E9">
        <w:rPr>
          <w:color w:val="000000"/>
          <w:lang w:eastAsia="uk-UA"/>
        </w:rPr>
        <w:t>Я</w:t>
      </w:r>
      <w:r>
        <w:rPr>
          <w:color w:val="000000"/>
          <w:lang w:eastAsia="uk-UA"/>
        </w:rPr>
        <w:t xml:space="preserve"> </w:t>
      </w:r>
      <w:r w:rsidRPr="000607E9">
        <w:rPr>
          <w:color w:val="000000"/>
          <w:lang w:eastAsia="uk-UA"/>
        </w:rPr>
        <w:t>є</w:t>
      </w:r>
      <w:r>
        <w:rPr>
          <w:color w:val="000000"/>
          <w:lang w:eastAsia="uk-UA"/>
        </w:rPr>
        <w:t xml:space="preserve"> </w:t>
      </w:r>
      <w:r w:rsidRPr="000607E9">
        <w:rPr>
          <w:color w:val="000000"/>
          <w:lang w:eastAsia="uk-UA"/>
        </w:rPr>
        <w:t>одним</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основних</w:t>
      </w:r>
      <w:r>
        <w:rPr>
          <w:color w:val="000000"/>
          <w:lang w:eastAsia="uk-UA"/>
        </w:rPr>
        <w:t xml:space="preserve"> </w:t>
      </w:r>
      <w:r w:rsidRPr="000607E9">
        <w:rPr>
          <w:color w:val="000000"/>
          <w:lang w:eastAsia="uk-UA"/>
        </w:rPr>
        <w:t>умов,</w:t>
      </w:r>
      <w:r>
        <w:rPr>
          <w:color w:val="000000"/>
          <w:lang w:eastAsia="uk-UA"/>
        </w:rPr>
        <w:t xml:space="preserve"> </w:t>
      </w:r>
      <w:r w:rsidRPr="000607E9">
        <w:rPr>
          <w:color w:val="000000"/>
          <w:lang w:eastAsia="uk-UA"/>
        </w:rPr>
        <w:t>що</w:t>
      </w:r>
      <w:r>
        <w:rPr>
          <w:color w:val="000000"/>
          <w:lang w:eastAsia="uk-UA"/>
        </w:rPr>
        <w:t xml:space="preserve"> </w:t>
      </w:r>
      <w:r w:rsidRPr="000607E9">
        <w:rPr>
          <w:color w:val="000000"/>
          <w:lang w:eastAsia="uk-UA"/>
        </w:rPr>
        <w:t>забезпечують</w:t>
      </w:r>
      <w:r>
        <w:rPr>
          <w:color w:val="000000"/>
          <w:lang w:eastAsia="uk-UA"/>
        </w:rPr>
        <w:t xml:space="preserve"> </w:t>
      </w:r>
      <w:r w:rsidRPr="000607E9">
        <w:rPr>
          <w:color w:val="000000"/>
          <w:lang w:eastAsia="uk-UA"/>
        </w:rPr>
        <w:t>ефективність</w:t>
      </w:r>
      <w:r>
        <w:rPr>
          <w:color w:val="000000"/>
          <w:lang w:eastAsia="uk-UA"/>
        </w:rPr>
        <w:t xml:space="preserve"> </w:t>
      </w:r>
      <w:r w:rsidRPr="000607E9">
        <w:rPr>
          <w:color w:val="000000"/>
          <w:lang w:eastAsia="uk-UA"/>
        </w:rPr>
        <w:t>поведінки</w:t>
      </w:r>
      <w:r>
        <w:rPr>
          <w:color w:val="000000"/>
          <w:lang w:eastAsia="uk-UA"/>
        </w:rPr>
        <w:t xml:space="preserve"> </w:t>
      </w:r>
      <w:r w:rsidRPr="000607E9">
        <w:rPr>
          <w:color w:val="000000"/>
          <w:lang w:eastAsia="uk-UA"/>
        </w:rPr>
        <w:t>суб'єкта</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проблемних</w:t>
      </w:r>
      <w:r>
        <w:rPr>
          <w:color w:val="000000"/>
          <w:lang w:eastAsia="uk-UA"/>
        </w:rPr>
        <w:t xml:space="preserve"> </w:t>
      </w:r>
      <w:r w:rsidRPr="000607E9">
        <w:rPr>
          <w:color w:val="000000"/>
          <w:lang w:eastAsia="uk-UA"/>
        </w:rPr>
        <w:t>ситуаціях.</w:t>
      </w:r>
      <w:r>
        <w:rPr>
          <w:color w:val="000000"/>
          <w:lang w:eastAsia="uk-UA"/>
        </w:rPr>
        <w:t xml:space="preserve"> «</w:t>
      </w:r>
      <w:r w:rsidRPr="000607E9">
        <w:rPr>
          <w:color w:val="000000"/>
          <w:lang w:eastAsia="uk-UA"/>
        </w:rPr>
        <w:t>Сила</w:t>
      </w:r>
      <w:r>
        <w:rPr>
          <w:color w:val="000000"/>
          <w:lang w:eastAsia="uk-UA"/>
        </w:rPr>
        <w:t xml:space="preserve"> </w:t>
      </w:r>
      <w:r w:rsidRPr="000607E9">
        <w:rPr>
          <w:color w:val="000000"/>
          <w:lang w:eastAsia="uk-UA"/>
        </w:rPr>
        <w:t>Я</w:t>
      </w:r>
      <w:r w:rsidRPr="00BC625A">
        <w:rPr>
          <w:color w:val="000000"/>
          <w:lang w:eastAsia="uk-UA"/>
        </w:rPr>
        <w:t>»</w:t>
      </w:r>
      <w:r>
        <w:rPr>
          <w:color w:val="000000"/>
          <w:lang w:eastAsia="uk-UA"/>
        </w:rPr>
        <w:t xml:space="preserve"> </w:t>
      </w:r>
      <w:r w:rsidRPr="000607E9">
        <w:rPr>
          <w:color w:val="000000"/>
          <w:lang w:eastAsia="uk-UA"/>
        </w:rPr>
        <w:t>дозволяє</w:t>
      </w:r>
      <w:r>
        <w:rPr>
          <w:color w:val="000000"/>
          <w:lang w:eastAsia="uk-UA"/>
        </w:rPr>
        <w:t xml:space="preserve"> </w:t>
      </w:r>
      <w:r w:rsidRPr="000607E9">
        <w:rPr>
          <w:color w:val="000000"/>
          <w:lang w:eastAsia="uk-UA"/>
        </w:rPr>
        <w:t>судити</w:t>
      </w:r>
      <w:r>
        <w:rPr>
          <w:color w:val="000000"/>
          <w:lang w:eastAsia="uk-UA"/>
        </w:rPr>
        <w:t xml:space="preserve"> </w:t>
      </w:r>
      <w:r w:rsidRPr="000607E9">
        <w:rPr>
          <w:color w:val="000000"/>
          <w:lang w:eastAsia="uk-UA"/>
        </w:rPr>
        <w:t>про</w:t>
      </w:r>
      <w:r>
        <w:rPr>
          <w:color w:val="000000"/>
          <w:lang w:eastAsia="uk-UA"/>
        </w:rPr>
        <w:t xml:space="preserve"> «</w:t>
      </w:r>
      <w:r w:rsidRPr="000607E9">
        <w:rPr>
          <w:color w:val="000000"/>
          <w:lang w:eastAsia="uk-UA"/>
        </w:rPr>
        <w:t>можливість</w:t>
      </w:r>
      <w:r>
        <w:rPr>
          <w:color w:val="000000"/>
          <w:lang w:eastAsia="uk-UA"/>
        </w:rPr>
        <w:t xml:space="preserve"> </w:t>
      </w:r>
      <w:r w:rsidRPr="000607E9">
        <w:rPr>
          <w:color w:val="000000"/>
          <w:lang w:eastAsia="uk-UA"/>
        </w:rPr>
        <w:t>для</w:t>
      </w:r>
      <w:r>
        <w:rPr>
          <w:color w:val="000000"/>
          <w:lang w:eastAsia="uk-UA"/>
        </w:rPr>
        <w:t xml:space="preserve"> </w:t>
      </w:r>
      <w:r w:rsidRPr="000607E9">
        <w:rPr>
          <w:color w:val="000000"/>
          <w:lang w:eastAsia="uk-UA"/>
        </w:rPr>
        <w:t>суб'єкта</w:t>
      </w:r>
      <w:r>
        <w:rPr>
          <w:color w:val="000000"/>
          <w:lang w:eastAsia="uk-UA"/>
        </w:rPr>
        <w:t xml:space="preserve"> </w:t>
      </w:r>
      <w:r w:rsidRPr="000607E9">
        <w:rPr>
          <w:color w:val="000000"/>
          <w:lang w:eastAsia="uk-UA"/>
        </w:rPr>
        <w:t>здійснювати</w:t>
      </w:r>
      <w:r>
        <w:rPr>
          <w:color w:val="000000"/>
          <w:lang w:eastAsia="uk-UA"/>
        </w:rPr>
        <w:t xml:space="preserve"> </w:t>
      </w:r>
      <w:r w:rsidRPr="000607E9">
        <w:rPr>
          <w:color w:val="000000"/>
          <w:lang w:eastAsia="uk-UA"/>
        </w:rPr>
        <w:t>цілеспрямоване</w:t>
      </w:r>
      <w:r>
        <w:rPr>
          <w:color w:val="000000"/>
          <w:lang w:eastAsia="uk-UA"/>
        </w:rPr>
        <w:t xml:space="preserve"> </w:t>
      </w:r>
      <w:r w:rsidRPr="000607E9">
        <w:rPr>
          <w:color w:val="000000"/>
          <w:lang w:eastAsia="uk-UA"/>
        </w:rPr>
        <w:t>регулювання</w:t>
      </w:r>
      <w:r>
        <w:rPr>
          <w:color w:val="000000"/>
          <w:lang w:eastAsia="uk-UA"/>
        </w:rPr>
        <w:t xml:space="preserve"> </w:t>
      </w:r>
      <w:r w:rsidRPr="000607E9">
        <w:rPr>
          <w:color w:val="000000"/>
          <w:lang w:eastAsia="uk-UA"/>
        </w:rPr>
        <w:t>поведінки</w:t>
      </w:r>
      <w:r>
        <w:rPr>
          <w:color w:val="000000"/>
          <w:lang w:eastAsia="uk-UA"/>
        </w:rPr>
        <w:t xml:space="preserve"> </w:t>
      </w:r>
      <w:r w:rsidRPr="000607E9">
        <w:rPr>
          <w:color w:val="000000"/>
          <w:lang w:eastAsia="uk-UA"/>
        </w:rPr>
        <w:t>всупереч</w:t>
      </w:r>
      <w:r>
        <w:rPr>
          <w:color w:val="000000"/>
          <w:lang w:eastAsia="uk-UA"/>
        </w:rPr>
        <w:t xml:space="preserve"> </w:t>
      </w:r>
      <w:r w:rsidRPr="000607E9">
        <w:rPr>
          <w:color w:val="000000"/>
          <w:lang w:eastAsia="uk-UA"/>
        </w:rPr>
        <w:t>різноманітним</w:t>
      </w:r>
      <w:r>
        <w:rPr>
          <w:color w:val="000000"/>
          <w:lang w:eastAsia="uk-UA"/>
        </w:rPr>
        <w:t xml:space="preserve"> </w:t>
      </w:r>
      <w:r w:rsidRPr="000607E9">
        <w:rPr>
          <w:color w:val="000000"/>
          <w:lang w:eastAsia="uk-UA"/>
        </w:rPr>
        <w:t>заважають</w:t>
      </w:r>
      <w:r>
        <w:rPr>
          <w:color w:val="000000"/>
          <w:lang w:eastAsia="uk-UA"/>
        </w:rPr>
        <w:t xml:space="preserve"> </w:t>
      </w:r>
      <w:r w:rsidRPr="000607E9">
        <w:rPr>
          <w:color w:val="000000"/>
          <w:lang w:eastAsia="uk-UA"/>
        </w:rPr>
        <w:t>впливів</w:t>
      </w:r>
      <w:r w:rsidRPr="00BC625A">
        <w:rPr>
          <w:color w:val="000000"/>
          <w:lang w:eastAsia="uk-UA"/>
        </w:rPr>
        <w:t>»</w:t>
      </w:r>
      <w:r>
        <w:rPr>
          <w:color w:val="000000"/>
          <w:lang w:eastAsia="uk-UA"/>
        </w:rPr>
        <w:t xml:space="preserve"> </w:t>
      </w:r>
      <w:r w:rsidRPr="000607E9">
        <w:rPr>
          <w:color w:val="000000"/>
          <w:lang w:eastAsia="uk-UA"/>
        </w:rPr>
        <w:t>(Ф.</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Бассін).</w:t>
      </w:r>
      <w:r>
        <w:rPr>
          <w:color w:val="000000"/>
          <w:lang w:eastAsia="uk-UA"/>
        </w:rPr>
        <w:t xml:space="preserve"> </w:t>
      </w:r>
    </w:p>
    <w:p w14:paraId="2DF38018" w14:textId="77777777" w:rsidR="00BC625A" w:rsidRDefault="00BC625A" w:rsidP="00BC625A">
      <w:pPr>
        <w:spacing w:after="0" w:line="360" w:lineRule="auto"/>
        <w:ind w:firstLine="567"/>
        <w:jc w:val="both"/>
      </w:pPr>
      <w:r w:rsidRPr="000607E9">
        <w:rPr>
          <w:color w:val="000000"/>
          <w:lang w:eastAsia="uk-UA"/>
        </w:rPr>
        <w:t>Сила</w:t>
      </w:r>
      <w:r>
        <w:rPr>
          <w:color w:val="000000"/>
          <w:lang w:eastAsia="uk-UA"/>
        </w:rPr>
        <w:t xml:space="preserve"> </w:t>
      </w:r>
      <w:r w:rsidRPr="000607E9">
        <w:rPr>
          <w:color w:val="000000"/>
          <w:lang w:eastAsia="uk-UA"/>
        </w:rPr>
        <w:t>Я</w:t>
      </w:r>
      <w:r>
        <w:rPr>
          <w:color w:val="000000"/>
          <w:lang w:eastAsia="uk-UA"/>
        </w:rPr>
        <w:t xml:space="preserve"> </w:t>
      </w:r>
      <w:r w:rsidRPr="000607E9">
        <w:rPr>
          <w:color w:val="000000"/>
          <w:lang w:eastAsia="uk-UA"/>
        </w:rPr>
        <w:t>ґрунтується</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типологічних</w:t>
      </w:r>
      <w:r>
        <w:rPr>
          <w:color w:val="000000"/>
          <w:lang w:eastAsia="uk-UA"/>
        </w:rPr>
        <w:t xml:space="preserve"> </w:t>
      </w:r>
      <w:r w:rsidRPr="000607E9">
        <w:rPr>
          <w:color w:val="000000"/>
          <w:lang w:eastAsia="uk-UA"/>
        </w:rPr>
        <w:t>властивостях</w:t>
      </w:r>
      <w:r>
        <w:rPr>
          <w:color w:val="000000"/>
          <w:lang w:eastAsia="uk-UA"/>
        </w:rPr>
        <w:t xml:space="preserve"> </w:t>
      </w:r>
      <w:r w:rsidRPr="000607E9">
        <w:rPr>
          <w:color w:val="000000"/>
          <w:lang w:eastAsia="uk-UA"/>
        </w:rPr>
        <w:t>нервової</w:t>
      </w:r>
      <w:r>
        <w:rPr>
          <w:color w:val="000000"/>
          <w:lang w:eastAsia="uk-UA"/>
        </w:rPr>
        <w:t xml:space="preserve"> </w:t>
      </w:r>
      <w:r w:rsidRPr="000607E9">
        <w:rPr>
          <w:color w:val="000000"/>
          <w:lang w:eastAsia="uk-UA"/>
        </w:rPr>
        <w:t>діяльності,</w:t>
      </w:r>
      <w:r>
        <w:rPr>
          <w:color w:val="000000"/>
          <w:lang w:eastAsia="uk-UA"/>
        </w:rPr>
        <w:t xml:space="preserve"> </w:t>
      </w:r>
      <w:r w:rsidRPr="000607E9">
        <w:rPr>
          <w:color w:val="000000"/>
          <w:lang w:eastAsia="uk-UA"/>
        </w:rPr>
        <w:t>може</w:t>
      </w:r>
      <w:r>
        <w:rPr>
          <w:color w:val="000000"/>
          <w:lang w:eastAsia="uk-UA"/>
        </w:rPr>
        <w:t xml:space="preserve"> </w:t>
      </w:r>
      <w:r w:rsidRPr="000607E9">
        <w:rPr>
          <w:color w:val="000000"/>
          <w:lang w:eastAsia="uk-UA"/>
        </w:rPr>
        <w:t>підвищуватися</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віком.</w:t>
      </w:r>
    </w:p>
    <w:p w14:paraId="7185D509" w14:textId="77777777" w:rsidR="00BC625A" w:rsidRDefault="00BC625A" w:rsidP="00BC625A">
      <w:pPr>
        <w:spacing w:after="0" w:line="360" w:lineRule="auto"/>
        <w:ind w:firstLine="567"/>
        <w:jc w:val="both"/>
      </w:pPr>
      <w:r w:rsidRPr="000607E9">
        <w:rPr>
          <w:color w:val="000000"/>
          <w:lang w:eastAsia="uk-UA"/>
        </w:rPr>
        <w:t>Суб'єкт</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високою</w:t>
      </w:r>
      <w:r>
        <w:rPr>
          <w:color w:val="000000"/>
          <w:lang w:eastAsia="uk-UA"/>
        </w:rPr>
        <w:t xml:space="preserve"> </w:t>
      </w:r>
      <w:r w:rsidRPr="000607E9">
        <w:rPr>
          <w:color w:val="000000"/>
          <w:lang w:eastAsia="uk-UA"/>
        </w:rPr>
        <w:t>силою</w:t>
      </w:r>
      <w:r>
        <w:rPr>
          <w:color w:val="000000"/>
          <w:lang w:eastAsia="uk-UA"/>
        </w:rPr>
        <w:t xml:space="preserve"> </w:t>
      </w:r>
      <w:r w:rsidRPr="000607E9">
        <w:rPr>
          <w:color w:val="000000"/>
          <w:lang w:eastAsia="uk-UA"/>
        </w:rPr>
        <w:t>Я</w:t>
      </w:r>
      <w:r>
        <w:rPr>
          <w:color w:val="000000"/>
          <w:lang w:eastAsia="uk-UA"/>
        </w:rPr>
        <w:t xml:space="preserve"> – </w:t>
      </w:r>
      <w:r w:rsidRPr="000607E9">
        <w:rPr>
          <w:color w:val="000000"/>
          <w:lang w:eastAsia="uk-UA"/>
        </w:rPr>
        <w:t>реально</w:t>
      </w:r>
      <w:r>
        <w:rPr>
          <w:color w:val="000000"/>
          <w:lang w:eastAsia="uk-UA"/>
        </w:rPr>
        <w:t xml:space="preserve"> </w:t>
      </w:r>
      <w:r w:rsidRPr="000607E9">
        <w:rPr>
          <w:color w:val="000000"/>
          <w:lang w:eastAsia="uk-UA"/>
        </w:rPr>
        <w:t>оцінює</w:t>
      </w:r>
      <w:r>
        <w:rPr>
          <w:color w:val="000000"/>
          <w:lang w:eastAsia="uk-UA"/>
        </w:rPr>
        <w:t xml:space="preserve"> </w:t>
      </w:r>
      <w:r w:rsidRPr="000607E9">
        <w:rPr>
          <w:color w:val="000000"/>
          <w:lang w:eastAsia="uk-UA"/>
        </w:rPr>
        <w:t>ситуацію,</w:t>
      </w:r>
      <w:r>
        <w:rPr>
          <w:color w:val="000000"/>
          <w:lang w:eastAsia="uk-UA"/>
        </w:rPr>
        <w:t xml:space="preserve"> </w:t>
      </w:r>
      <w:r w:rsidRPr="000607E9">
        <w:rPr>
          <w:color w:val="000000"/>
          <w:lang w:eastAsia="uk-UA"/>
        </w:rPr>
        <w:t>вибирає</w:t>
      </w:r>
      <w:r>
        <w:rPr>
          <w:color w:val="000000"/>
          <w:lang w:eastAsia="uk-UA"/>
        </w:rPr>
        <w:t xml:space="preserve"> </w:t>
      </w:r>
      <w:r w:rsidRPr="000607E9">
        <w:rPr>
          <w:color w:val="000000"/>
          <w:lang w:eastAsia="uk-UA"/>
        </w:rPr>
        <w:t>найбільш</w:t>
      </w:r>
      <w:r>
        <w:rPr>
          <w:color w:val="000000"/>
          <w:lang w:eastAsia="uk-UA"/>
        </w:rPr>
        <w:t xml:space="preserve"> </w:t>
      </w:r>
      <w:r w:rsidRPr="000607E9">
        <w:rPr>
          <w:color w:val="000000"/>
          <w:lang w:eastAsia="uk-UA"/>
        </w:rPr>
        <w:t>ефективні</w:t>
      </w:r>
      <w:r>
        <w:rPr>
          <w:color w:val="000000"/>
          <w:lang w:eastAsia="uk-UA"/>
        </w:rPr>
        <w:t xml:space="preserve"> </w:t>
      </w:r>
      <w:r w:rsidRPr="000607E9">
        <w:rPr>
          <w:color w:val="000000"/>
          <w:lang w:eastAsia="uk-UA"/>
        </w:rPr>
        <w:t>стратегії</w:t>
      </w:r>
      <w:r>
        <w:rPr>
          <w:color w:val="000000"/>
          <w:lang w:eastAsia="uk-UA"/>
        </w:rPr>
        <w:t xml:space="preserve"> </w:t>
      </w:r>
      <w:r w:rsidRPr="000607E9">
        <w:rPr>
          <w:color w:val="000000"/>
          <w:lang w:eastAsia="uk-UA"/>
        </w:rPr>
        <w:t>поведінки</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управління</w:t>
      </w:r>
      <w:r>
        <w:rPr>
          <w:color w:val="000000"/>
          <w:lang w:eastAsia="uk-UA"/>
        </w:rPr>
        <w:t xml:space="preserve"> </w:t>
      </w:r>
      <w:r w:rsidRPr="000607E9">
        <w:rPr>
          <w:color w:val="000000"/>
          <w:lang w:eastAsia="uk-UA"/>
        </w:rPr>
        <w:t>ситуацією,</w:t>
      </w:r>
      <w:r>
        <w:rPr>
          <w:color w:val="000000"/>
          <w:lang w:eastAsia="uk-UA"/>
        </w:rPr>
        <w:t xml:space="preserve"> </w:t>
      </w:r>
      <w:r w:rsidRPr="000607E9">
        <w:rPr>
          <w:color w:val="000000"/>
          <w:lang w:eastAsia="uk-UA"/>
        </w:rPr>
        <w:t>стресостійкий,</w:t>
      </w:r>
      <w:r>
        <w:rPr>
          <w:color w:val="000000"/>
          <w:lang w:eastAsia="uk-UA"/>
        </w:rPr>
        <w:t xml:space="preserve"> </w:t>
      </w:r>
      <w:r w:rsidRPr="000607E9">
        <w:rPr>
          <w:color w:val="000000"/>
          <w:lang w:eastAsia="uk-UA"/>
        </w:rPr>
        <w:t>не</w:t>
      </w:r>
      <w:r>
        <w:rPr>
          <w:color w:val="000000"/>
          <w:lang w:eastAsia="uk-UA"/>
        </w:rPr>
        <w:t xml:space="preserve"> </w:t>
      </w:r>
      <w:r w:rsidRPr="000607E9">
        <w:rPr>
          <w:color w:val="000000"/>
          <w:lang w:eastAsia="uk-UA"/>
        </w:rPr>
        <w:t>піддається</w:t>
      </w:r>
      <w:r>
        <w:rPr>
          <w:color w:val="000000"/>
          <w:lang w:eastAsia="uk-UA"/>
        </w:rPr>
        <w:t xml:space="preserve"> </w:t>
      </w:r>
      <w:r w:rsidRPr="000607E9">
        <w:rPr>
          <w:color w:val="000000"/>
          <w:lang w:eastAsia="uk-UA"/>
        </w:rPr>
        <w:t>впливу</w:t>
      </w:r>
      <w:r>
        <w:rPr>
          <w:color w:val="000000"/>
          <w:lang w:eastAsia="uk-UA"/>
        </w:rPr>
        <w:t xml:space="preserve"> </w:t>
      </w:r>
      <w:r w:rsidRPr="000607E9">
        <w:rPr>
          <w:color w:val="000000"/>
          <w:lang w:eastAsia="uk-UA"/>
        </w:rPr>
        <w:t>оточуючих,</w:t>
      </w:r>
      <w:r>
        <w:rPr>
          <w:color w:val="000000"/>
          <w:lang w:eastAsia="uk-UA"/>
        </w:rPr>
        <w:t xml:space="preserve"> </w:t>
      </w:r>
      <w:r w:rsidRPr="000607E9">
        <w:rPr>
          <w:color w:val="000000"/>
          <w:lang w:eastAsia="uk-UA"/>
        </w:rPr>
        <w:t>тиску</w:t>
      </w:r>
      <w:r>
        <w:rPr>
          <w:color w:val="000000"/>
          <w:lang w:eastAsia="uk-UA"/>
        </w:rPr>
        <w:t xml:space="preserve"> </w:t>
      </w:r>
      <w:r w:rsidRPr="000607E9">
        <w:rPr>
          <w:color w:val="000000"/>
          <w:lang w:eastAsia="uk-UA"/>
        </w:rPr>
        <w:t>обставин.</w:t>
      </w:r>
    </w:p>
    <w:p w14:paraId="364A9C94" w14:textId="77777777" w:rsidR="00BC625A" w:rsidRDefault="00BC625A" w:rsidP="00BC625A">
      <w:pPr>
        <w:spacing w:after="0" w:line="360" w:lineRule="auto"/>
        <w:ind w:firstLine="567"/>
        <w:jc w:val="both"/>
      </w:pPr>
      <w:r w:rsidRPr="000607E9">
        <w:rPr>
          <w:color w:val="000000"/>
          <w:lang w:eastAsia="uk-UA"/>
        </w:rPr>
        <w:lastRenderedPageBreak/>
        <w:t>Суб'єкт</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низькою</w:t>
      </w:r>
      <w:r>
        <w:rPr>
          <w:color w:val="000000"/>
          <w:lang w:eastAsia="uk-UA"/>
        </w:rPr>
        <w:t xml:space="preserve"> </w:t>
      </w:r>
      <w:r w:rsidRPr="000607E9">
        <w:rPr>
          <w:color w:val="000000"/>
          <w:lang w:eastAsia="uk-UA"/>
        </w:rPr>
        <w:t>силою</w:t>
      </w:r>
      <w:r>
        <w:rPr>
          <w:color w:val="000000"/>
          <w:lang w:eastAsia="uk-UA"/>
        </w:rPr>
        <w:t xml:space="preserve"> </w:t>
      </w:r>
      <w:r w:rsidRPr="000607E9">
        <w:rPr>
          <w:color w:val="000000"/>
          <w:lang w:eastAsia="uk-UA"/>
        </w:rPr>
        <w:t>Я</w:t>
      </w:r>
      <w:r>
        <w:rPr>
          <w:color w:val="000000"/>
          <w:lang w:eastAsia="uk-UA"/>
        </w:rPr>
        <w:t xml:space="preserve"> </w:t>
      </w:r>
      <w:r w:rsidRPr="000607E9">
        <w:rPr>
          <w:color w:val="000000"/>
          <w:lang w:eastAsia="uk-UA"/>
        </w:rPr>
        <w:t>(вивченої</w:t>
      </w:r>
      <w:r>
        <w:rPr>
          <w:color w:val="000000"/>
          <w:lang w:eastAsia="uk-UA"/>
        </w:rPr>
        <w:t xml:space="preserve"> </w:t>
      </w:r>
      <w:r w:rsidRPr="000607E9">
        <w:rPr>
          <w:color w:val="000000"/>
          <w:lang w:eastAsia="uk-UA"/>
        </w:rPr>
        <w:t>безпорадністю)</w:t>
      </w:r>
      <w:r>
        <w:rPr>
          <w:color w:val="000000"/>
          <w:lang w:eastAsia="uk-UA"/>
        </w:rPr>
        <w:t xml:space="preserve"> – </w:t>
      </w:r>
      <w:r w:rsidRPr="000607E9">
        <w:rPr>
          <w:color w:val="000000"/>
          <w:lang w:eastAsia="uk-UA"/>
        </w:rPr>
        <w:t>швидко</w:t>
      </w:r>
      <w:r>
        <w:rPr>
          <w:color w:val="000000"/>
          <w:lang w:eastAsia="uk-UA"/>
        </w:rPr>
        <w:t xml:space="preserve"> </w:t>
      </w:r>
      <w:r w:rsidRPr="000607E9">
        <w:rPr>
          <w:color w:val="000000"/>
          <w:lang w:eastAsia="uk-UA"/>
        </w:rPr>
        <w:t>стомлюється,</w:t>
      </w:r>
      <w:r>
        <w:rPr>
          <w:color w:val="000000"/>
          <w:lang w:eastAsia="uk-UA"/>
        </w:rPr>
        <w:t xml:space="preserve"> </w:t>
      </w:r>
      <w:r w:rsidRPr="000607E9">
        <w:rPr>
          <w:color w:val="000000"/>
          <w:lang w:eastAsia="uk-UA"/>
        </w:rPr>
        <w:t>астенічний,</w:t>
      </w:r>
      <w:r>
        <w:rPr>
          <w:color w:val="000000"/>
          <w:lang w:eastAsia="uk-UA"/>
        </w:rPr>
        <w:t xml:space="preserve"> </w:t>
      </w:r>
      <w:r w:rsidRPr="000607E9">
        <w:rPr>
          <w:color w:val="000000"/>
          <w:lang w:eastAsia="uk-UA"/>
        </w:rPr>
        <w:t>поступливий,</w:t>
      </w:r>
      <w:r>
        <w:rPr>
          <w:color w:val="000000"/>
          <w:lang w:eastAsia="uk-UA"/>
        </w:rPr>
        <w:t xml:space="preserve"> </w:t>
      </w:r>
      <w:r w:rsidRPr="000607E9">
        <w:rPr>
          <w:color w:val="000000"/>
          <w:lang w:eastAsia="uk-UA"/>
        </w:rPr>
        <w:t>діє</w:t>
      </w:r>
      <w:r>
        <w:rPr>
          <w:color w:val="000000"/>
          <w:lang w:eastAsia="uk-UA"/>
        </w:rPr>
        <w:t xml:space="preserve"> </w:t>
      </w:r>
      <w:r w:rsidRPr="000607E9">
        <w:rPr>
          <w:color w:val="000000"/>
          <w:lang w:eastAsia="uk-UA"/>
        </w:rPr>
        <w:t>хаотично,</w:t>
      </w:r>
      <w:r>
        <w:rPr>
          <w:color w:val="000000"/>
          <w:lang w:eastAsia="uk-UA"/>
        </w:rPr>
        <w:t xml:space="preserve"> </w:t>
      </w:r>
      <w:r w:rsidRPr="000607E9">
        <w:rPr>
          <w:color w:val="000000"/>
          <w:lang w:eastAsia="uk-UA"/>
        </w:rPr>
        <w:t>відрізняється</w:t>
      </w:r>
      <w:r>
        <w:rPr>
          <w:color w:val="000000"/>
          <w:lang w:eastAsia="uk-UA"/>
        </w:rPr>
        <w:t xml:space="preserve"> </w:t>
      </w:r>
      <w:r w:rsidRPr="000607E9">
        <w:rPr>
          <w:color w:val="000000"/>
          <w:lang w:eastAsia="uk-UA"/>
        </w:rPr>
        <w:t>низькою</w:t>
      </w:r>
      <w:r>
        <w:rPr>
          <w:color w:val="000000"/>
          <w:lang w:eastAsia="uk-UA"/>
        </w:rPr>
        <w:t xml:space="preserve"> </w:t>
      </w:r>
      <w:r w:rsidRPr="000607E9">
        <w:rPr>
          <w:color w:val="000000"/>
          <w:lang w:eastAsia="uk-UA"/>
        </w:rPr>
        <w:t>емоційною</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стресостійкість,</w:t>
      </w:r>
      <w:r>
        <w:rPr>
          <w:color w:val="000000"/>
          <w:lang w:eastAsia="uk-UA"/>
        </w:rPr>
        <w:t xml:space="preserve"> </w:t>
      </w:r>
      <w:r w:rsidRPr="000607E9">
        <w:rPr>
          <w:color w:val="000000"/>
          <w:lang w:eastAsia="uk-UA"/>
        </w:rPr>
        <w:t>тривожністю,</w:t>
      </w:r>
      <w:r>
        <w:rPr>
          <w:color w:val="000000"/>
          <w:lang w:eastAsia="uk-UA"/>
        </w:rPr>
        <w:t xml:space="preserve"> </w:t>
      </w:r>
      <w:r w:rsidRPr="000607E9">
        <w:rPr>
          <w:color w:val="000000"/>
          <w:lang w:eastAsia="uk-UA"/>
        </w:rPr>
        <w:t>боїться</w:t>
      </w:r>
      <w:r>
        <w:rPr>
          <w:color w:val="000000"/>
          <w:lang w:eastAsia="uk-UA"/>
        </w:rPr>
        <w:t xml:space="preserve"> </w:t>
      </w:r>
      <w:r w:rsidRPr="000607E9">
        <w:rPr>
          <w:color w:val="000000"/>
          <w:lang w:eastAsia="uk-UA"/>
        </w:rPr>
        <w:t>брати</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себе</w:t>
      </w:r>
      <w:r>
        <w:rPr>
          <w:color w:val="000000"/>
          <w:lang w:eastAsia="uk-UA"/>
        </w:rPr>
        <w:t xml:space="preserve"> </w:t>
      </w:r>
      <w:r w:rsidRPr="000607E9">
        <w:rPr>
          <w:color w:val="000000"/>
          <w:lang w:eastAsia="uk-UA"/>
        </w:rPr>
        <w:t>відповідальність.</w:t>
      </w:r>
    </w:p>
    <w:p w14:paraId="6765993A" w14:textId="77777777" w:rsidR="00BC625A" w:rsidRDefault="00BC625A" w:rsidP="00BC625A">
      <w:pPr>
        <w:spacing w:after="0" w:line="360" w:lineRule="auto"/>
        <w:ind w:firstLine="567"/>
        <w:jc w:val="both"/>
      </w:pPr>
      <w:r w:rsidRPr="000607E9">
        <w:rPr>
          <w:color w:val="000000"/>
          <w:lang w:eastAsia="uk-UA"/>
        </w:rPr>
        <w:t>Почуття</w:t>
      </w:r>
      <w:r>
        <w:rPr>
          <w:color w:val="000000"/>
          <w:lang w:eastAsia="uk-UA"/>
        </w:rPr>
        <w:t xml:space="preserve"> </w:t>
      </w:r>
      <w:r w:rsidRPr="000607E9">
        <w:rPr>
          <w:color w:val="000000"/>
          <w:lang w:eastAsia="uk-UA"/>
        </w:rPr>
        <w:t>провини</w:t>
      </w:r>
      <w:r>
        <w:rPr>
          <w:color w:val="000000"/>
          <w:lang w:eastAsia="uk-UA"/>
        </w:rPr>
        <w:t xml:space="preserve"> – </w:t>
      </w:r>
      <w:r w:rsidRPr="000607E9">
        <w:rPr>
          <w:color w:val="000000"/>
          <w:lang w:eastAsia="uk-UA"/>
        </w:rPr>
        <w:t>суб'єкт</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високим</w:t>
      </w:r>
      <w:r>
        <w:rPr>
          <w:color w:val="000000"/>
          <w:lang w:eastAsia="uk-UA"/>
        </w:rPr>
        <w:t xml:space="preserve"> </w:t>
      </w:r>
      <w:r w:rsidRPr="000607E9">
        <w:rPr>
          <w:color w:val="000000"/>
          <w:lang w:eastAsia="uk-UA"/>
        </w:rPr>
        <w:t>почуттям</w:t>
      </w:r>
      <w:r>
        <w:rPr>
          <w:color w:val="000000"/>
          <w:lang w:eastAsia="uk-UA"/>
        </w:rPr>
        <w:t xml:space="preserve"> </w:t>
      </w:r>
      <w:r w:rsidRPr="000607E9">
        <w:rPr>
          <w:color w:val="000000"/>
          <w:lang w:eastAsia="uk-UA"/>
        </w:rPr>
        <w:t>провини</w:t>
      </w:r>
      <w:r>
        <w:rPr>
          <w:color w:val="000000"/>
          <w:lang w:eastAsia="uk-UA"/>
        </w:rPr>
        <w:t xml:space="preserve"> </w:t>
      </w:r>
      <w:r w:rsidRPr="000607E9">
        <w:rPr>
          <w:color w:val="000000"/>
          <w:lang w:eastAsia="uk-UA"/>
        </w:rPr>
        <w:t>невпевнений</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t>собі,</w:t>
      </w:r>
      <w:r>
        <w:rPr>
          <w:color w:val="000000"/>
          <w:lang w:eastAsia="uk-UA"/>
        </w:rPr>
        <w:t xml:space="preserve"> </w:t>
      </w:r>
      <w:r w:rsidRPr="000607E9">
        <w:rPr>
          <w:color w:val="000000"/>
          <w:lang w:eastAsia="uk-UA"/>
        </w:rPr>
        <w:t>схильний</w:t>
      </w:r>
      <w:r>
        <w:rPr>
          <w:color w:val="000000"/>
          <w:lang w:eastAsia="uk-UA"/>
        </w:rPr>
        <w:t xml:space="preserve"> </w:t>
      </w:r>
      <w:r w:rsidRPr="000607E9">
        <w:rPr>
          <w:color w:val="000000"/>
          <w:lang w:eastAsia="uk-UA"/>
        </w:rPr>
        <w:t>до</w:t>
      </w:r>
      <w:r>
        <w:rPr>
          <w:color w:val="000000"/>
          <w:lang w:eastAsia="uk-UA"/>
        </w:rPr>
        <w:t xml:space="preserve"> </w:t>
      </w:r>
      <w:r w:rsidRPr="000607E9">
        <w:rPr>
          <w:color w:val="000000"/>
          <w:lang w:eastAsia="uk-UA"/>
        </w:rPr>
        <w:t>страхів,</w:t>
      </w:r>
      <w:r>
        <w:rPr>
          <w:color w:val="000000"/>
          <w:lang w:eastAsia="uk-UA"/>
        </w:rPr>
        <w:t xml:space="preserve"> </w:t>
      </w:r>
      <w:r w:rsidRPr="000607E9">
        <w:rPr>
          <w:color w:val="000000"/>
          <w:lang w:eastAsia="uk-UA"/>
        </w:rPr>
        <w:t>тривозі,</w:t>
      </w:r>
      <w:r>
        <w:rPr>
          <w:color w:val="000000"/>
          <w:lang w:eastAsia="uk-UA"/>
        </w:rPr>
        <w:t xml:space="preserve"> </w:t>
      </w:r>
      <w:r w:rsidRPr="000607E9">
        <w:rPr>
          <w:color w:val="000000"/>
          <w:lang w:eastAsia="uk-UA"/>
        </w:rPr>
        <w:t>схильний</w:t>
      </w:r>
      <w:r>
        <w:rPr>
          <w:color w:val="000000"/>
          <w:lang w:eastAsia="uk-UA"/>
        </w:rPr>
        <w:t xml:space="preserve"> </w:t>
      </w:r>
      <w:r w:rsidRPr="000607E9">
        <w:rPr>
          <w:color w:val="000000"/>
          <w:lang w:eastAsia="uk-UA"/>
        </w:rPr>
        <w:t>до</w:t>
      </w:r>
      <w:r>
        <w:rPr>
          <w:color w:val="000000"/>
          <w:lang w:eastAsia="uk-UA"/>
        </w:rPr>
        <w:t xml:space="preserve"> </w:t>
      </w:r>
      <w:r w:rsidRPr="000607E9">
        <w:rPr>
          <w:color w:val="000000"/>
          <w:lang w:eastAsia="uk-UA"/>
        </w:rPr>
        <w:t>самокритики</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самозвинувачення,</w:t>
      </w:r>
      <w:r>
        <w:rPr>
          <w:color w:val="000000"/>
          <w:lang w:eastAsia="uk-UA"/>
        </w:rPr>
        <w:t xml:space="preserve"> </w:t>
      </w:r>
      <w:r w:rsidRPr="000607E9">
        <w:rPr>
          <w:color w:val="000000"/>
          <w:lang w:eastAsia="uk-UA"/>
        </w:rPr>
        <w:t>болісно</w:t>
      </w:r>
      <w:r>
        <w:rPr>
          <w:color w:val="000000"/>
          <w:lang w:eastAsia="uk-UA"/>
        </w:rPr>
        <w:t xml:space="preserve"> </w:t>
      </w:r>
      <w:r w:rsidRPr="000607E9">
        <w:rPr>
          <w:color w:val="000000"/>
          <w:lang w:eastAsia="uk-UA"/>
        </w:rPr>
        <w:t>реагує</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зауваження</w:t>
      </w:r>
      <w:r>
        <w:rPr>
          <w:color w:val="000000"/>
          <w:lang w:eastAsia="uk-UA"/>
        </w:rPr>
        <w:t xml:space="preserve"> </w:t>
      </w:r>
      <w:r w:rsidRPr="000607E9">
        <w:rPr>
          <w:color w:val="000000"/>
          <w:lang w:eastAsia="uk-UA"/>
        </w:rPr>
        <w:t>оточуючих.</w:t>
      </w:r>
    </w:p>
    <w:p w14:paraId="3FB44081" w14:textId="77777777" w:rsidR="00BC625A" w:rsidRDefault="00BC625A" w:rsidP="00BC625A">
      <w:pPr>
        <w:spacing w:after="0" w:line="360" w:lineRule="auto"/>
        <w:ind w:firstLine="567"/>
        <w:jc w:val="both"/>
      </w:pPr>
      <w:r w:rsidRPr="000607E9">
        <w:rPr>
          <w:color w:val="000000"/>
          <w:lang w:eastAsia="uk-UA"/>
        </w:rPr>
        <w:t>Суб'єкт</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низьким</w:t>
      </w:r>
      <w:r>
        <w:rPr>
          <w:color w:val="000000"/>
          <w:lang w:eastAsia="uk-UA"/>
        </w:rPr>
        <w:t xml:space="preserve"> </w:t>
      </w:r>
      <w:r w:rsidRPr="000607E9">
        <w:rPr>
          <w:color w:val="000000"/>
          <w:lang w:eastAsia="uk-UA"/>
        </w:rPr>
        <w:t>почуттям</w:t>
      </w:r>
      <w:r>
        <w:rPr>
          <w:color w:val="000000"/>
          <w:lang w:eastAsia="uk-UA"/>
        </w:rPr>
        <w:t xml:space="preserve"> </w:t>
      </w:r>
      <w:r w:rsidRPr="000607E9">
        <w:rPr>
          <w:color w:val="000000"/>
          <w:lang w:eastAsia="uk-UA"/>
        </w:rPr>
        <w:t>провини</w:t>
      </w:r>
      <w:r>
        <w:rPr>
          <w:color w:val="000000"/>
          <w:lang w:eastAsia="uk-UA"/>
        </w:rPr>
        <w:t xml:space="preserve"> </w:t>
      </w:r>
      <w:r w:rsidRPr="000607E9">
        <w:rPr>
          <w:color w:val="000000"/>
          <w:lang w:eastAsia="uk-UA"/>
        </w:rPr>
        <w:t>-</w:t>
      </w:r>
      <w:r>
        <w:rPr>
          <w:color w:val="000000"/>
          <w:lang w:eastAsia="uk-UA"/>
        </w:rPr>
        <w:t xml:space="preserve"> </w:t>
      </w:r>
      <w:r w:rsidRPr="000607E9">
        <w:rPr>
          <w:color w:val="000000"/>
          <w:lang w:eastAsia="uk-UA"/>
        </w:rPr>
        <w:t>упевнений</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собі,</w:t>
      </w:r>
      <w:r>
        <w:rPr>
          <w:color w:val="000000"/>
          <w:lang w:eastAsia="uk-UA"/>
        </w:rPr>
        <w:t xml:space="preserve"> </w:t>
      </w:r>
      <w:r w:rsidRPr="000607E9">
        <w:rPr>
          <w:color w:val="000000"/>
          <w:lang w:eastAsia="uk-UA"/>
        </w:rPr>
        <w:t>нечутливий</w:t>
      </w:r>
      <w:r>
        <w:rPr>
          <w:color w:val="000000"/>
          <w:lang w:eastAsia="uk-UA"/>
        </w:rPr>
        <w:t xml:space="preserve"> </w:t>
      </w:r>
      <w:r w:rsidRPr="000607E9">
        <w:rPr>
          <w:color w:val="000000"/>
          <w:lang w:eastAsia="uk-UA"/>
        </w:rPr>
        <w:t>до</w:t>
      </w:r>
      <w:r>
        <w:rPr>
          <w:color w:val="000000"/>
          <w:lang w:eastAsia="uk-UA"/>
        </w:rPr>
        <w:t xml:space="preserve"> </w:t>
      </w:r>
      <w:r w:rsidRPr="000607E9">
        <w:rPr>
          <w:color w:val="000000"/>
          <w:lang w:eastAsia="uk-UA"/>
        </w:rPr>
        <w:t>оцінок</w:t>
      </w:r>
      <w:r>
        <w:rPr>
          <w:color w:val="000000"/>
          <w:lang w:eastAsia="uk-UA"/>
        </w:rPr>
        <w:t xml:space="preserve"> </w:t>
      </w:r>
      <w:r w:rsidRPr="000607E9">
        <w:rPr>
          <w:color w:val="000000"/>
          <w:lang w:eastAsia="uk-UA"/>
        </w:rPr>
        <w:t>оточуючих,</w:t>
      </w:r>
      <w:r>
        <w:rPr>
          <w:color w:val="000000"/>
          <w:lang w:eastAsia="uk-UA"/>
        </w:rPr>
        <w:t xml:space="preserve"> </w:t>
      </w:r>
      <w:r w:rsidRPr="000607E9">
        <w:rPr>
          <w:color w:val="000000"/>
          <w:lang w:eastAsia="uk-UA"/>
        </w:rPr>
        <w:t>спокійний,</w:t>
      </w:r>
      <w:r>
        <w:rPr>
          <w:color w:val="000000"/>
          <w:lang w:eastAsia="uk-UA"/>
        </w:rPr>
        <w:t xml:space="preserve"> </w:t>
      </w:r>
      <w:r w:rsidRPr="000607E9">
        <w:rPr>
          <w:color w:val="000000"/>
          <w:lang w:eastAsia="uk-UA"/>
        </w:rPr>
        <w:t>життєрадісний,</w:t>
      </w:r>
      <w:r>
        <w:rPr>
          <w:color w:val="000000"/>
          <w:lang w:eastAsia="uk-UA"/>
        </w:rPr>
        <w:t xml:space="preserve"> </w:t>
      </w:r>
      <w:r w:rsidRPr="000607E9">
        <w:rPr>
          <w:color w:val="000000"/>
          <w:lang w:eastAsia="uk-UA"/>
        </w:rPr>
        <w:t>не</w:t>
      </w:r>
      <w:r>
        <w:rPr>
          <w:color w:val="000000"/>
          <w:lang w:eastAsia="uk-UA"/>
        </w:rPr>
        <w:t xml:space="preserve"> </w:t>
      </w:r>
      <w:r w:rsidRPr="000607E9">
        <w:rPr>
          <w:color w:val="000000"/>
          <w:lang w:eastAsia="uk-UA"/>
        </w:rPr>
        <w:t>схильний</w:t>
      </w:r>
      <w:r>
        <w:rPr>
          <w:color w:val="000000"/>
          <w:lang w:eastAsia="uk-UA"/>
        </w:rPr>
        <w:t xml:space="preserve"> </w:t>
      </w:r>
      <w:r w:rsidRPr="000607E9">
        <w:rPr>
          <w:color w:val="000000"/>
          <w:lang w:eastAsia="uk-UA"/>
        </w:rPr>
        <w:t>страхам.</w:t>
      </w:r>
    </w:p>
    <w:p w14:paraId="011B6710" w14:textId="77777777" w:rsidR="00BC625A" w:rsidRDefault="00BC625A" w:rsidP="00BC625A">
      <w:pPr>
        <w:spacing w:after="0" w:line="360" w:lineRule="auto"/>
        <w:ind w:firstLine="567"/>
        <w:jc w:val="both"/>
      </w:pPr>
      <w:r w:rsidRPr="000607E9">
        <w:rPr>
          <w:color w:val="000000"/>
          <w:lang w:eastAsia="uk-UA"/>
        </w:rPr>
        <w:t>Дезадаптивність</w:t>
      </w:r>
      <w:r>
        <w:rPr>
          <w:color w:val="000000"/>
          <w:lang w:eastAsia="uk-UA"/>
        </w:rPr>
        <w:t xml:space="preserve"> </w:t>
      </w:r>
      <w:r w:rsidRPr="000607E9">
        <w:rPr>
          <w:color w:val="000000"/>
          <w:lang w:eastAsia="uk-UA"/>
        </w:rPr>
        <w:t>психологічного</w:t>
      </w:r>
      <w:r>
        <w:rPr>
          <w:color w:val="000000"/>
          <w:lang w:eastAsia="uk-UA"/>
        </w:rPr>
        <w:t xml:space="preserve"> </w:t>
      </w:r>
      <w:r w:rsidRPr="000607E9">
        <w:rPr>
          <w:color w:val="000000"/>
          <w:lang w:eastAsia="uk-UA"/>
        </w:rPr>
        <w:t>захисту</w:t>
      </w:r>
      <w:r>
        <w:rPr>
          <w:color w:val="000000"/>
          <w:lang w:eastAsia="uk-UA"/>
        </w:rPr>
        <w:t xml:space="preserve"> – </w:t>
      </w:r>
      <w:r w:rsidRPr="000607E9">
        <w:rPr>
          <w:color w:val="000000"/>
          <w:lang w:eastAsia="uk-UA"/>
        </w:rPr>
        <w:t>наявність</w:t>
      </w:r>
      <w:r>
        <w:rPr>
          <w:color w:val="000000"/>
          <w:lang w:eastAsia="uk-UA"/>
        </w:rPr>
        <w:t xml:space="preserve"> </w:t>
      </w:r>
      <w:r w:rsidRPr="000607E9">
        <w:rPr>
          <w:color w:val="000000"/>
          <w:lang w:eastAsia="uk-UA"/>
        </w:rPr>
        <w:t>дезадаптивних</w:t>
      </w:r>
      <w:r>
        <w:rPr>
          <w:color w:val="000000"/>
          <w:lang w:eastAsia="uk-UA"/>
        </w:rPr>
        <w:t xml:space="preserve"> </w:t>
      </w:r>
      <w:r w:rsidRPr="000607E9">
        <w:rPr>
          <w:color w:val="000000"/>
          <w:lang w:eastAsia="uk-UA"/>
        </w:rPr>
        <w:t>механізмів</w:t>
      </w:r>
      <w:r>
        <w:rPr>
          <w:color w:val="000000"/>
          <w:lang w:eastAsia="uk-UA"/>
        </w:rPr>
        <w:t xml:space="preserve"> </w:t>
      </w:r>
      <w:r w:rsidRPr="000607E9">
        <w:rPr>
          <w:color w:val="000000"/>
          <w:lang w:eastAsia="uk-UA"/>
        </w:rPr>
        <w:t>психологічного</w:t>
      </w:r>
      <w:r>
        <w:rPr>
          <w:color w:val="000000"/>
          <w:lang w:eastAsia="uk-UA"/>
        </w:rPr>
        <w:t xml:space="preserve"> </w:t>
      </w:r>
      <w:r w:rsidRPr="000607E9">
        <w:rPr>
          <w:color w:val="000000"/>
          <w:lang w:eastAsia="uk-UA"/>
        </w:rPr>
        <w:t>захисту</w:t>
      </w:r>
      <w:r>
        <w:rPr>
          <w:color w:val="000000"/>
          <w:lang w:eastAsia="uk-UA"/>
        </w:rPr>
        <w:t xml:space="preserve"> </w:t>
      </w:r>
      <w:r w:rsidRPr="000607E9">
        <w:rPr>
          <w:color w:val="000000"/>
          <w:lang w:eastAsia="uk-UA"/>
        </w:rPr>
        <w:t>вказує</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спотворення</w:t>
      </w:r>
      <w:r>
        <w:rPr>
          <w:color w:val="000000"/>
          <w:lang w:eastAsia="uk-UA"/>
        </w:rPr>
        <w:t xml:space="preserve"> </w:t>
      </w:r>
      <w:r w:rsidRPr="000607E9">
        <w:rPr>
          <w:color w:val="000000"/>
          <w:lang w:eastAsia="uk-UA"/>
        </w:rPr>
        <w:t>суб'єктом</w:t>
      </w:r>
      <w:r>
        <w:rPr>
          <w:color w:val="000000"/>
          <w:lang w:eastAsia="uk-UA"/>
        </w:rPr>
        <w:t xml:space="preserve"> </w:t>
      </w:r>
      <w:r w:rsidRPr="000607E9">
        <w:rPr>
          <w:color w:val="000000"/>
          <w:lang w:eastAsia="uk-UA"/>
        </w:rPr>
        <w:t>багатьох</w:t>
      </w:r>
      <w:r>
        <w:rPr>
          <w:color w:val="000000"/>
          <w:lang w:eastAsia="uk-UA"/>
        </w:rPr>
        <w:t xml:space="preserve"> </w:t>
      </w:r>
      <w:r w:rsidRPr="000607E9">
        <w:rPr>
          <w:color w:val="000000"/>
          <w:lang w:eastAsia="uk-UA"/>
        </w:rPr>
        <w:t>аспектів</w:t>
      </w:r>
      <w:r>
        <w:rPr>
          <w:color w:val="000000"/>
          <w:lang w:eastAsia="uk-UA"/>
        </w:rPr>
        <w:t xml:space="preserve"> </w:t>
      </w:r>
      <w:r w:rsidRPr="000607E9">
        <w:rPr>
          <w:color w:val="000000"/>
          <w:lang w:eastAsia="uk-UA"/>
        </w:rPr>
        <w:t>ситуації</w:t>
      </w:r>
      <w:r>
        <w:rPr>
          <w:color w:val="000000"/>
          <w:lang w:eastAsia="uk-UA"/>
        </w:rPr>
        <w:t xml:space="preserve"> </w:t>
      </w:r>
      <w:r w:rsidRPr="000607E9">
        <w:rPr>
          <w:color w:val="000000"/>
          <w:lang w:eastAsia="uk-UA"/>
        </w:rPr>
        <w:t>або</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присутність</w:t>
      </w:r>
      <w:r>
        <w:rPr>
          <w:color w:val="000000"/>
          <w:lang w:eastAsia="uk-UA"/>
        </w:rPr>
        <w:t xml:space="preserve"> </w:t>
      </w:r>
      <w:r w:rsidRPr="000607E9">
        <w:rPr>
          <w:color w:val="000000"/>
          <w:lang w:eastAsia="uk-UA"/>
        </w:rPr>
        <w:t>неадекватної</w:t>
      </w:r>
      <w:r>
        <w:rPr>
          <w:color w:val="000000"/>
          <w:lang w:eastAsia="uk-UA"/>
        </w:rPr>
        <w:t xml:space="preserve"> </w:t>
      </w:r>
      <w:r w:rsidRPr="000607E9">
        <w:rPr>
          <w:color w:val="000000"/>
          <w:lang w:eastAsia="uk-UA"/>
        </w:rPr>
        <w:t>реакції</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ситуацію.</w:t>
      </w:r>
      <w:r>
        <w:rPr>
          <w:color w:val="000000"/>
          <w:lang w:eastAsia="uk-UA"/>
        </w:rPr>
        <w:t xml:space="preserve"> </w:t>
      </w:r>
      <w:r w:rsidRPr="000607E9">
        <w:rPr>
          <w:color w:val="000000"/>
          <w:lang w:eastAsia="uk-UA"/>
        </w:rPr>
        <w:t>Дослідники</w:t>
      </w:r>
      <w:r>
        <w:rPr>
          <w:color w:val="000000"/>
          <w:lang w:eastAsia="uk-UA"/>
        </w:rPr>
        <w:t xml:space="preserve"> </w:t>
      </w:r>
      <w:r w:rsidRPr="000607E9">
        <w:rPr>
          <w:color w:val="000000"/>
          <w:lang w:eastAsia="uk-UA"/>
        </w:rPr>
        <w:t>приходять</w:t>
      </w:r>
      <w:r>
        <w:rPr>
          <w:color w:val="000000"/>
          <w:lang w:eastAsia="uk-UA"/>
        </w:rPr>
        <w:t xml:space="preserve"> </w:t>
      </w:r>
      <w:r w:rsidRPr="000607E9">
        <w:rPr>
          <w:color w:val="000000"/>
          <w:lang w:eastAsia="uk-UA"/>
        </w:rPr>
        <w:t>до</w:t>
      </w:r>
      <w:r>
        <w:rPr>
          <w:color w:val="000000"/>
          <w:lang w:eastAsia="uk-UA"/>
        </w:rPr>
        <w:t xml:space="preserve"> </w:t>
      </w:r>
      <w:r w:rsidRPr="000607E9">
        <w:rPr>
          <w:color w:val="000000"/>
          <w:lang w:eastAsia="uk-UA"/>
        </w:rPr>
        <w:t>висновку,</w:t>
      </w:r>
      <w:r>
        <w:rPr>
          <w:color w:val="000000"/>
          <w:lang w:eastAsia="uk-UA"/>
        </w:rPr>
        <w:t xml:space="preserve"> </w:t>
      </w:r>
      <w:r w:rsidRPr="000607E9">
        <w:rPr>
          <w:color w:val="000000"/>
          <w:lang w:eastAsia="uk-UA"/>
        </w:rPr>
        <w:t>що</w:t>
      </w:r>
      <w:r>
        <w:rPr>
          <w:color w:val="000000"/>
          <w:lang w:eastAsia="uk-UA"/>
        </w:rPr>
        <w:t xml:space="preserve"> </w:t>
      </w:r>
      <w:r w:rsidRPr="000607E9">
        <w:rPr>
          <w:color w:val="000000"/>
          <w:lang w:eastAsia="uk-UA"/>
        </w:rPr>
        <w:t>негативний</w:t>
      </w:r>
      <w:r>
        <w:rPr>
          <w:color w:val="000000"/>
          <w:lang w:eastAsia="uk-UA"/>
        </w:rPr>
        <w:t xml:space="preserve"> </w:t>
      </w:r>
      <w:r w:rsidRPr="000607E9">
        <w:rPr>
          <w:color w:val="000000"/>
          <w:lang w:eastAsia="uk-UA"/>
        </w:rPr>
        <w:t>атрибутивний</w:t>
      </w:r>
      <w:r>
        <w:rPr>
          <w:color w:val="000000"/>
          <w:lang w:eastAsia="uk-UA"/>
        </w:rPr>
        <w:t xml:space="preserve"> </w:t>
      </w:r>
      <w:r w:rsidRPr="000607E9">
        <w:rPr>
          <w:color w:val="000000"/>
          <w:lang w:eastAsia="uk-UA"/>
        </w:rPr>
        <w:t>стиль</w:t>
      </w:r>
      <w:r>
        <w:rPr>
          <w:color w:val="000000"/>
          <w:lang w:eastAsia="uk-UA"/>
        </w:rPr>
        <w:t xml:space="preserve"> </w:t>
      </w:r>
      <w:r w:rsidRPr="000607E9">
        <w:rPr>
          <w:color w:val="000000"/>
          <w:lang w:eastAsia="uk-UA"/>
        </w:rPr>
        <w:t>призведе</w:t>
      </w:r>
      <w:r>
        <w:rPr>
          <w:color w:val="000000"/>
          <w:lang w:eastAsia="uk-UA"/>
        </w:rPr>
        <w:t xml:space="preserve"> </w:t>
      </w:r>
      <w:r w:rsidRPr="000607E9">
        <w:rPr>
          <w:color w:val="000000"/>
          <w:lang w:eastAsia="uk-UA"/>
        </w:rPr>
        <w:t>до</w:t>
      </w:r>
      <w:r>
        <w:rPr>
          <w:color w:val="000000"/>
          <w:lang w:eastAsia="uk-UA"/>
        </w:rPr>
        <w:t xml:space="preserve"> </w:t>
      </w:r>
      <w:r w:rsidRPr="000607E9">
        <w:rPr>
          <w:color w:val="000000"/>
          <w:lang w:eastAsia="uk-UA"/>
        </w:rPr>
        <w:t>депресії</w:t>
      </w:r>
      <w:r>
        <w:rPr>
          <w:color w:val="000000"/>
          <w:lang w:eastAsia="uk-UA"/>
        </w:rPr>
        <w:t xml:space="preserve"> </w:t>
      </w:r>
      <w:r w:rsidRPr="000607E9">
        <w:rPr>
          <w:color w:val="000000"/>
          <w:lang w:eastAsia="uk-UA"/>
        </w:rPr>
        <w:t>тільки</w:t>
      </w:r>
      <w:r>
        <w:rPr>
          <w:color w:val="000000"/>
          <w:lang w:eastAsia="uk-UA"/>
        </w:rPr>
        <w:t xml:space="preserve"> </w:t>
      </w:r>
      <w:r w:rsidRPr="000607E9">
        <w:rPr>
          <w:color w:val="000000"/>
          <w:lang w:eastAsia="uk-UA"/>
        </w:rPr>
        <w:t>за</w:t>
      </w:r>
      <w:r>
        <w:rPr>
          <w:color w:val="000000"/>
          <w:lang w:eastAsia="uk-UA"/>
        </w:rPr>
        <w:t xml:space="preserve"> </w:t>
      </w:r>
      <w:r w:rsidRPr="000607E9">
        <w:rPr>
          <w:color w:val="000000"/>
          <w:lang w:eastAsia="uk-UA"/>
        </w:rPr>
        <w:t>умови</w:t>
      </w:r>
      <w:r>
        <w:rPr>
          <w:color w:val="000000"/>
          <w:lang w:eastAsia="uk-UA"/>
        </w:rPr>
        <w:t xml:space="preserve"> </w:t>
      </w:r>
      <w:r w:rsidRPr="000607E9">
        <w:rPr>
          <w:color w:val="000000"/>
          <w:lang w:eastAsia="uk-UA"/>
        </w:rPr>
        <w:t>їх</w:t>
      </w:r>
      <w:r>
        <w:rPr>
          <w:color w:val="000000"/>
          <w:lang w:eastAsia="uk-UA"/>
        </w:rPr>
        <w:t xml:space="preserve"> </w:t>
      </w:r>
      <w:r w:rsidRPr="000607E9">
        <w:rPr>
          <w:color w:val="000000"/>
          <w:lang w:eastAsia="uk-UA"/>
        </w:rPr>
        <w:t>поєднання</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дезадаптивних</w:t>
      </w:r>
      <w:r>
        <w:rPr>
          <w:color w:val="000000"/>
          <w:lang w:eastAsia="uk-UA"/>
        </w:rPr>
        <w:t xml:space="preserve"> </w:t>
      </w:r>
      <w:r w:rsidRPr="000607E9">
        <w:rPr>
          <w:color w:val="000000"/>
          <w:lang w:eastAsia="uk-UA"/>
        </w:rPr>
        <w:t>механізмами</w:t>
      </w:r>
      <w:r>
        <w:rPr>
          <w:color w:val="000000"/>
          <w:lang w:eastAsia="uk-UA"/>
        </w:rPr>
        <w:t xml:space="preserve"> </w:t>
      </w:r>
      <w:r w:rsidRPr="000607E9">
        <w:rPr>
          <w:color w:val="000000"/>
          <w:lang w:eastAsia="uk-UA"/>
        </w:rPr>
        <w:t>психологічного</w:t>
      </w:r>
      <w:r>
        <w:rPr>
          <w:color w:val="000000"/>
          <w:lang w:eastAsia="uk-UA"/>
        </w:rPr>
        <w:t xml:space="preserve"> </w:t>
      </w:r>
      <w:r w:rsidRPr="000607E9">
        <w:rPr>
          <w:color w:val="000000"/>
          <w:lang w:eastAsia="uk-UA"/>
        </w:rPr>
        <w:t>захисту</w:t>
      </w:r>
      <w:r>
        <w:rPr>
          <w:color w:val="000000"/>
          <w:lang w:eastAsia="uk-UA"/>
        </w:rPr>
        <w:t xml:space="preserve"> </w:t>
      </w:r>
      <w:r w:rsidRPr="000607E9">
        <w:rPr>
          <w:color w:val="000000"/>
          <w:lang w:eastAsia="uk-UA"/>
        </w:rPr>
        <w:t>(П.</w:t>
      </w:r>
      <w:r>
        <w:rPr>
          <w:color w:val="000000"/>
          <w:lang w:eastAsia="uk-UA"/>
        </w:rPr>
        <w:t xml:space="preserve"> </w:t>
      </w:r>
      <w:r w:rsidRPr="000607E9">
        <w:rPr>
          <w:color w:val="000000"/>
          <w:lang w:eastAsia="uk-UA"/>
        </w:rPr>
        <w:t>Квон).</w:t>
      </w:r>
    </w:p>
    <w:p w14:paraId="134D8E42" w14:textId="77777777" w:rsidR="00BC625A" w:rsidRPr="00E25C1E" w:rsidRDefault="00BC625A" w:rsidP="00BC625A">
      <w:pPr>
        <w:spacing w:after="0" w:line="360" w:lineRule="auto"/>
        <w:ind w:firstLine="567"/>
        <w:jc w:val="both"/>
      </w:pPr>
      <w:r w:rsidRPr="000607E9">
        <w:rPr>
          <w:color w:val="000000"/>
          <w:lang w:eastAsia="uk-UA"/>
        </w:rPr>
        <w:t>Для</w:t>
      </w:r>
      <w:r>
        <w:rPr>
          <w:color w:val="000000"/>
          <w:lang w:eastAsia="uk-UA"/>
        </w:rPr>
        <w:t xml:space="preserve"> </w:t>
      </w:r>
      <w:r w:rsidRPr="000607E9">
        <w:rPr>
          <w:color w:val="000000"/>
          <w:lang w:eastAsia="uk-UA"/>
        </w:rPr>
        <w:t>діагностики</w:t>
      </w:r>
      <w:r>
        <w:rPr>
          <w:color w:val="000000"/>
          <w:lang w:eastAsia="uk-UA"/>
        </w:rPr>
        <w:t xml:space="preserve"> </w:t>
      </w:r>
      <w:r w:rsidRPr="000607E9">
        <w:rPr>
          <w:color w:val="000000"/>
          <w:lang w:eastAsia="uk-UA"/>
        </w:rPr>
        <w:t>особливостей</w:t>
      </w:r>
      <w:r>
        <w:rPr>
          <w:color w:val="000000"/>
          <w:lang w:eastAsia="uk-UA"/>
        </w:rPr>
        <w:t xml:space="preserve"> </w:t>
      </w:r>
      <w:r w:rsidRPr="000607E9">
        <w:rPr>
          <w:color w:val="000000"/>
          <w:lang w:eastAsia="uk-UA"/>
        </w:rPr>
        <w:t>атрибутивного</w:t>
      </w:r>
      <w:r>
        <w:rPr>
          <w:color w:val="000000"/>
          <w:lang w:eastAsia="uk-UA"/>
        </w:rPr>
        <w:t xml:space="preserve"> </w:t>
      </w:r>
      <w:r w:rsidRPr="000607E9">
        <w:rPr>
          <w:color w:val="000000"/>
          <w:lang w:eastAsia="uk-UA"/>
        </w:rPr>
        <w:t>стилю</w:t>
      </w:r>
      <w:r>
        <w:rPr>
          <w:color w:val="000000"/>
          <w:lang w:eastAsia="uk-UA"/>
        </w:rPr>
        <w:t xml:space="preserve"> </w:t>
      </w:r>
      <w:r w:rsidRPr="000607E9">
        <w:rPr>
          <w:color w:val="000000"/>
          <w:lang w:eastAsia="uk-UA"/>
        </w:rPr>
        <w:t>учнів</w:t>
      </w:r>
      <w:r>
        <w:rPr>
          <w:color w:val="000000"/>
          <w:lang w:eastAsia="uk-UA"/>
        </w:rPr>
        <w:t xml:space="preserve"> </w:t>
      </w:r>
      <w:r w:rsidRPr="000607E9">
        <w:rPr>
          <w:color w:val="000000"/>
          <w:lang w:eastAsia="uk-UA"/>
        </w:rPr>
        <w:t>нами</w:t>
      </w:r>
      <w:r>
        <w:rPr>
          <w:color w:val="000000"/>
          <w:lang w:eastAsia="uk-UA"/>
        </w:rPr>
        <w:t xml:space="preserve"> </w:t>
      </w:r>
      <w:r w:rsidRPr="000607E9">
        <w:rPr>
          <w:color w:val="000000"/>
          <w:lang w:eastAsia="uk-UA"/>
        </w:rPr>
        <w:t>було</w:t>
      </w:r>
      <w:r>
        <w:rPr>
          <w:color w:val="000000"/>
          <w:lang w:eastAsia="uk-UA"/>
        </w:rPr>
        <w:t xml:space="preserve"> </w:t>
      </w:r>
      <w:r w:rsidRPr="000607E9">
        <w:rPr>
          <w:color w:val="000000"/>
          <w:lang w:eastAsia="uk-UA"/>
        </w:rPr>
        <w:t>використано</w:t>
      </w:r>
      <w:r>
        <w:rPr>
          <w:color w:val="000000"/>
          <w:lang w:eastAsia="uk-UA"/>
        </w:rPr>
        <w:t xml:space="preserve"> </w:t>
      </w:r>
      <w:r w:rsidRPr="000607E9">
        <w:rPr>
          <w:i/>
          <w:iCs/>
          <w:color w:val="000000"/>
          <w:lang w:eastAsia="uk-UA"/>
        </w:rPr>
        <w:t>методику</w:t>
      </w:r>
      <w:r>
        <w:rPr>
          <w:i/>
          <w:iCs/>
          <w:color w:val="000000"/>
          <w:lang w:eastAsia="uk-UA"/>
        </w:rPr>
        <w:t xml:space="preserve"> «</w:t>
      </w:r>
      <w:r w:rsidRPr="000607E9">
        <w:rPr>
          <w:i/>
          <w:iCs/>
          <w:color w:val="000000"/>
          <w:lang w:eastAsia="uk-UA"/>
        </w:rPr>
        <w:t>Тест</w:t>
      </w:r>
      <w:r>
        <w:rPr>
          <w:i/>
          <w:iCs/>
          <w:color w:val="000000"/>
          <w:lang w:eastAsia="uk-UA"/>
        </w:rPr>
        <w:t xml:space="preserve"> </w:t>
      </w:r>
      <w:r w:rsidRPr="000607E9">
        <w:rPr>
          <w:i/>
          <w:iCs/>
          <w:color w:val="000000"/>
          <w:lang w:eastAsia="uk-UA"/>
        </w:rPr>
        <w:t>на</w:t>
      </w:r>
      <w:r>
        <w:rPr>
          <w:i/>
          <w:iCs/>
          <w:color w:val="000000"/>
          <w:lang w:eastAsia="uk-UA"/>
        </w:rPr>
        <w:t xml:space="preserve"> </w:t>
      </w:r>
      <w:r w:rsidRPr="000607E9">
        <w:rPr>
          <w:i/>
          <w:iCs/>
          <w:color w:val="000000"/>
          <w:lang w:eastAsia="uk-UA"/>
        </w:rPr>
        <w:t>оптимізм</w:t>
      </w:r>
      <w:r>
        <w:rPr>
          <w:i/>
          <w:iCs/>
          <w:color w:val="000000"/>
          <w:lang w:val="ru-RU" w:eastAsia="uk-UA"/>
        </w:rPr>
        <w:t>»</w:t>
      </w:r>
      <w:r>
        <w:rPr>
          <w:i/>
          <w:iCs/>
          <w:color w:val="000000"/>
          <w:lang w:eastAsia="uk-UA"/>
        </w:rPr>
        <w:t xml:space="preserve"> </w:t>
      </w:r>
      <w:r w:rsidRPr="000607E9">
        <w:rPr>
          <w:color w:val="000000"/>
          <w:lang w:eastAsia="uk-UA"/>
        </w:rPr>
        <w:t>(адаптований</w:t>
      </w:r>
      <w:r>
        <w:rPr>
          <w:color w:val="000000"/>
          <w:lang w:eastAsia="uk-UA"/>
        </w:rPr>
        <w:t xml:space="preserve"> </w:t>
      </w:r>
      <w:r w:rsidRPr="000607E9">
        <w:rPr>
          <w:color w:val="000000"/>
          <w:lang w:eastAsia="uk-UA"/>
        </w:rPr>
        <w:t>варіант</w:t>
      </w:r>
      <w:r>
        <w:rPr>
          <w:color w:val="000000"/>
          <w:lang w:eastAsia="uk-UA"/>
        </w:rPr>
        <w:t xml:space="preserve"> </w:t>
      </w:r>
      <w:r w:rsidRPr="000607E9">
        <w:rPr>
          <w:color w:val="000000"/>
          <w:lang w:eastAsia="uk-UA"/>
        </w:rPr>
        <w:t>опитувальника</w:t>
      </w:r>
      <w:r>
        <w:rPr>
          <w:color w:val="000000"/>
          <w:lang w:eastAsia="uk-UA"/>
        </w:rPr>
        <w:t xml:space="preserve"> </w:t>
      </w:r>
      <w:r w:rsidRPr="000607E9">
        <w:rPr>
          <w:color w:val="000000"/>
          <w:lang w:eastAsia="uk-UA"/>
        </w:rPr>
        <w:t>ASQ)</w:t>
      </w:r>
      <w:r>
        <w:rPr>
          <w:color w:val="000000"/>
          <w:lang w:val="ru-RU" w:eastAsia="uk-UA"/>
        </w:rPr>
        <w:t xml:space="preserve"> (додаток Б)</w:t>
      </w:r>
      <w:r w:rsidRPr="000607E9">
        <w:rPr>
          <w:color w:val="000000"/>
          <w:lang w:eastAsia="uk-UA"/>
        </w:rPr>
        <w:t>.</w:t>
      </w:r>
      <w:r>
        <w:rPr>
          <w:color w:val="000000"/>
          <w:lang w:eastAsia="uk-UA"/>
        </w:rPr>
        <w:t xml:space="preserve"> </w:t>
      </w:r>
      <w:r w:rsidRPr="000607E9">
        <w:rPr>
          <w:color w:val="000000"/>
          <w:lang w:eastAsia="uk-UA"/>
        </w:rPr>
        <w:t>Методика</w:t>
      </w:r>
      <w:r>
        <w:rPr>
          <w:color w:val="000000"/>
          <w:lang w:eastAsia="uk-UA"/>
        </w:rPr>
        <w:t xml:space="preserve"> «</w:t>
      </w:r>
      <w:r w:rsidRPr="000607E9">
        <w:rPr>
          <w:color w:val="000000"/>
          <w:lang w:eastAsia="uk-UA"/>
        </w:rPr>
        <w:t>Тест</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оптимізм</w:t>
      </w:r>
      <w:r>
        <w:rPr>
          <w:color w:val="000000"/>
          <w:lang w:val="ru-RU" w:eastAsia="uk-UA"/>
        </w:rPr>
        <w:t>»</w:t>
      </w:r>
      <w:r>
        <w:rPr>
          <w:color w:val="000000"/>
          <w:lang w:eastAsia="uk-UA"/>
        </w:rPr>
        <w:t xml:space="preserve"> </w:t>
      </w:r>
      <w:r w:rsidRPr="000607E9">
        <w:rPr>
          <w:color w:val="000000"/>
          <w:lang w:eastAsia="uk-UA"/>
        </w:rPr>
        <w:t>російськомовна,</w:t>
      </w:r>
      <w:r>
        <w:rPr>
          <w:color w:val="000000"/>
          <w:lang w:eastAsia="uk-UA"/>
        </w:rPr>
        <w:t xml:space="preserve"> </w:t>
      </w:r>
      <w:r w:rsidRPr="000607E9">
        <w:rPr>
          <w:color w:val="000000"/>
          <w:lang w:eastAsia="uk-UA"/>
        </w:rPr>
        <w:t>тому</w:t>
      </w:r>
      <w:r>
        <w:rPr>
          <w:color w:val="000000"/>
          <w:lang w:eastAsia="uk-UA"/>
        </w:rPr>
        <w:t xml:space="preserve"> </w:t>
      </w:r>
      <w:r w:rsidRPr="000607E9">
        <w:rPr>
          <w:color w:val="000000"/>
          <w:lang w:eastAsia="uk-UA"/>
        </w:rPr>
        <w:t>нами</w:t>
      </w:r>
      <w:r>
        <w:rPr>
          <w:color w:val="000000"/>
          <w:lang w:eastAsia="uk-UA"/>
        </w:rPr>
        <w:t xml:space="preserve"> </w:t>
      </w:r>
      <w:r w:rsidRPr="000607E9">
        <w:rPr>
          <w:color w:val="000000"/>
          <w:lang w:eastAsia="uk-UA"/>
        </w:rPr>
        <w:t>було</w:t>
      </w:r>
      <w:r>
        <w:rPr>
          <w:color w:val="000000"/>
          <w:lang w:eastAsia="uk-UA"/>
        </w:rPr>
        <w:t xml:space="preserve"> </w:t>
      </w:r>
      <w:r w:rsidRPr="000607E9">
        <w:rPr>
          <w:color w:val="000000"/>
          <w:lang w:eastAsia="uk-UA"/>
        </w:rPr>
        <w:t>проведено</w:t>
      </w:r>
      <w:r>
        <w:rPr>
          <w:color w:val="000000"/>
          <w:lang w:eastAsia="uk-UA"/>
        </w:rPr>
        <w:t xml:space="preserve"> </w:t>
      </w:r>
      <w:r w:rsidRPr="000607E9">
        <w:rPr>
          <w:color w:val="000000"/>
          <w:lang w:eastAsia="uk-UA"/>
        </w:rPr>
        <w:t>комплекс</w:t>
      </w:r>
      <w:r>
        <w:rPr>
          <w:color w:val="000000"/>
          <w:lang w:eastAsia="uk-UA"/>
        </w:rPr>
        <w:t xml:space="preserve"> </w:t>
      </w:r>
      <w:r w:rsidRPr="000607E9">
        <w:rPr>
          <w:color w:val="000000"/>
          <w:lang w:eastAsia="uk-UA"/>
        </w:rPr>
        <w:t>заходів,</w:t>
      </w:r>
      <w:r>
        <w:rPr>
          <w:color w:val="000000"/>
          <w:lang w:eastAsia="uk-UA"/>
        </w:rPr>
        <w:t xml:space="preserve"> </w:t>
      </w:r>
      <w:r w:rsidRPr="000607E9">
        <w:rPr>
          <w:color w:val="000000"/>
          <w:lang w:eastAsia="uk-UA"/>
        </w:rPr>
        <w:t>які</w:t>
      </w:r>
      <w:r>
        <w:rPr>
          <w:color w:val="000000"/>
          <w:lang w:eastAsia="uk-UA"/>
        </w:rPr>
        <w:t xml:space="preserve"> </w:t>
      </w:r>
      <w:r w:rsidRPr="000607E9">
        <w:rPr>
          <w:color w:val="000000"/>
          <w:lang w:eastAsia="uk-UA"/>
        </w:rPr>
        <w:t>забезпечили</w:t>
      </w:r>
      <w:r>
        <w:rPr>
          <w:color w:val="000000"/>
          <w:lang w:eastAsia="uk-UA"/>
        </w:rPr>
        <w:t xml:space="preserve"> </w:t>
      </w:r>
      <w:r w:rsidRPr="000607E9">
        <w:rPr>
          <w:color w:val="000000"/>
          <w:lang w:eastAsia="uk-UA"/>
        </w:rPr>
        <w:t>адекватність</w:t>
      </w:r>
      <w:r>
        <w:rPr>
          <w:color w:val="000000"/>
          <w:lang w:eastAsia="uk-UA"/>
        </w:rPr>
        <w:t xml:space="preserve"> </w:t>
      </w:r>
      <w:r w:rsidRPr="000607E9">
        <w:rPr>
          <w:color w:val="000000"/>
          <w:lang w:eastAsia="uk-UA"/>
        </w:rPr>
        <w:t>методики,</w:t>
      </w:r>
      <w:r>
        <w:rPr>
          <w:color w:val="000000"/>
          <w:lang w:eastAsia="uk-UA"/>
        </w:rPr>
        <w:t xml:space="preserve"> </w:t>
      </w:r>
      <w:r w:rsidRPr="000607E9">
        <w:rPr>
          <w:color w:val="000000"/>
          <w:lang w:eastAsia="uk-UA"/>
        </w:rPr>
        <w:t>тобто</w:t>
      </w:r>
      <w:r>
        <w:rPr>
          <w:color w:val="000000"/>
          <w:lang w:eastAsia="uk-UA"/>
        </w:rPr>
        <w:t xml:space="preserve"> </w:t>
      </w:r>
      <w:r w:rsidRPr="000607E9">
        <w:rPr>
          <w:color w:val="000000"/>
          <w:lang w:eastAsia="uk-UA"/>
        </w:rPr>
        <w:t>її</w:t>
      </w:r>
      <w:r>
        <w:rPr>
          <w:color w:val="000000"/>
          <w:lang w:eastAsia="uk-UA"/>
        </w:rPr>
        <w:t xml:space="preserve"> </w:t>
      </w:r>
      <w:r w:rsidRPr="000607E9">
        <w:rPr>
          <w:color w:val="000000"/>
          <w:lang w:eastAsia="uk-UA"/>
        </w:rPr>
        <w:t>адаптацію.</w:t>
      </w:r>
      <w:r>
        <w:rPr>
          <w:color w:val="000000"/>
          <w:lang w:eastAsia="uk-UA"/>
        </w:rPr>
        <w:t xml:space="preserve"> </w:t>
      </w:r>
      <w:r w:rsidRPr="000607E9">
        <w:rPr>
          <w:color w:val="000000"/>
          <w:lang w:eastAsia="uk-UA"/>
        </w:rPr>
        <w:t>Адаптацію</w:t>
      </w:r>
      <w:r>
        <w:rPr>
          <w:color w:val="000000"/>
          <w:lang w:eastAsia="uk-UA"/>
        </w:rPr>
        <w:t xml:space="preserve"> </w:t>
      </w:r>
      <w:r w:rsidRPr="000607E9">
        <w:rPr>
          <w:color w:val="000000"/>
          <w:lang w:eastAsia="uk-UA"/>
        </w:rPr>
        <w:t>тексту</w:t>
      </w:r>
      <w:r>
        <w:rPr>
          <w:color w:val="000000"/>
          <w:lang w:eastAsia="uk-UA"/>
        </w:rPr>
        <w:t xml:space="preserve"> </w:t>
      </w:r>
      <w:r w:rsidRPr="000607E9">
        <w:rPr>
          <w:color w:val="000000"/>
          <w:lang w:eastAsia="uk-UA"/>
        </w:rPr>
        <w:t>методики</w:t>
      </w:r>
      <w:r>
        <w:rPr>
          <w:color w:val="000000"/>
          <w:lang w:eastAsia="uk-UA"/>
        </w:rPr>
        <w:t xml:space="preserve"> </w:t>
      </w:r>
      <w:r w:rsidRPr="000607E9">
        <w:rPr>
          <w:color w:val="000000"/>
          <w:lang w:eastAsia="uk-UA"/>
        </w:rPr>
        <w:t>було</w:t>
      </w:r>
      <w:r>
        <w:rPr>
          <w:color w:val="000000"/>
          <w:lang w:eastAsia="uk-UA"/>
        </w:rPr>
        <w:t xml:space="preserve"> </w:t>
      </w:r>
      <w:r w:rsidRPr="000607E9">
        <w:rPr>
          <w:color w:val="000000"/>
          <w:lang w:eastAsia="uk-UA"/>
        </w:rPr>
        <w:t>здійснено</w:t>
      </w:r>
      <w:r>
        <w:rPr>
          <w:color w:val="000000"/>
          <w:lang w:eastAsia="uk-UA"/>
        </w:rPr>
        <w:t xml:space="preserve"> </w:t>
      </w:r>
      <w:r w:rsidRPr="000607E9">
        <w:rPr>
          <w:color w:val="000000"/>
          <w:lang w:eastAsia="uk-UA"/>
        </w:rPr>
        <w:t>за</w:t>
      </w:r>
      <w:r>
        <w:rPr>
          <w:color w:val="000000"/>
          <w:lang w:eastAsia="uk-UA"/>
        </w:rPr>
        <w:t xml:space="preserve"> </w:t>
      </w:r>
      <w:r w:rsidRPr="000607E9">
        <w:rPr>
          <w:color w:val="000000"/>
          <w:lang w:eastAsia="uk-UA"/>
        </w:rPr>
        <w:t>етапами:</w:t>
      </w:r>
    </w:p>
    <w:p w14:paraId="21572B5C" w14:textId="77777777" w:rsidR="00BC625A" w:rsidRPr="000607E9" w:rsidRDefault="00BC625A" w:rsidP="00BC625A">
      <w:pPr>
        <w:widowControl w:val="0"/>
        <w:numPr>
          <w:ilvl w:val="0"/>
          <w:numId w:val="8"/>
        </w:numPr>
        <w:tabs>
          <w:tab w:val="left" w:pos="1046"/>
        </w:tabs>
        <w:spacing w:after="0" w:line="360" w:lineRule="auto"/>
        <w:ind w:firstLine="567"/>
        <w:jc w:val="both"/>
        <w:rPr>
          <w:color w:val="000000"/>
          <w:lang w:eastAsia="uk-UA"/>
        </w:rPr>
      </w:pPr>
      <w:r w:rsidRPr="000607E9">
        <w:rPr>
          <w:color w:val="000000"/>
          <w:lang w:eastAsia="uk-UA"/>
        </w:rPr>
        <w:t>Аналіз</w:t>
      </w:r>
      <w:r>
        <w:rPr>
          <w:color w:val="000000"/>
          <w:lang w:eastAsia="uk-UA"/>
        </w:rPr>
        <w:t xml:space="preserve"> </w:t>
      </w:r>
      <w:r w:rsidRPr="000607E9">
        <w:rPr>
          <w:color w:val="000000"/>
          <w:lang w:eastAsia="uk-UA"/>
        </w:rPr>
        <w:t>вихідних</w:t>
      </w:r>
      <w:r>
        <w:rPr>
          <w:color w:val="000000"/>
          <w:lang w:eastAsia="uk-UA"/>
        </w:rPr>
        <w:t xml:space="preserve"> </w:t>
      </w:r>
      <w:r w:rsidRPr="000607E9">
        <w:rPr>
          <w:color w:val="000000"/>
          <w:lang w:eastAsia="uk-UA"/>
        </w:rPr>
        <w:t>теоретичних</w:t>
      </w:r>
      <w:r>
        <w:rPr>
          <w:color w:val="000000"/>
          <w:lang w:eastAsia="uk-UA"/>
        </w:rPr>
        <w:t xml:space="preserve"> </w:t>
      </w:r>
      <w:r w:rsidRPr="000607E9">
        <w:rPr>
          <w:color w:val="000000"/>
          <w:lang w:eastAsia="uk-UA"/>
        </w:rPr>
        <w:t>положень</w:t>
      </w:r>
      <w:r>
        <w:rPr>
          <w:color w:val="000000"/>
          <w:lang w:eastAsia="uk-UA"/>
        </w:rPr>
        <w:t xml:space="preserve"> </w:t>
      </w:r>
      <w:r w:rsidRPr="000607E9">
        <w:rPr>
          <w:color w:val="000000"/>
          <w:lang w:eastAsia="uk-UA"/>
        </w:rPr>
        <w:t>автора</w:t>
      </w:r>
      <w:r>
        <w:rPr>
          <w:color w:val="000000"/>
          <w:lang w:eastAsia="uk-UA"/>
        </w:rPr>
        <w:t xml:space="preserve"> </w:t>
      </w:r>
      <w:r w:rsidRPr="000607E9">
        <w:rPr>
          <w:color w:val="000000"/>
          <w:lang w:eastAsia="uk-UA"/>
        </w:rPr>
        <w:t>методики.</w:t>
      </w:r>
    </w:p>
    <w:p w14:paraId="28271BF0" w14:textId="77777777" w:rsidR="00BC625A" w:rsidRPr="000607E9" w:rsidRDefault="00BC625A" w:rsidP="00BC625A">
      <w:pPr>
        <w:widowControl w:val="0"/>
        <w:numPr>
          <w:ilvl w:val="0"/>
          <w:numId w:val="8"/>
        </w:numPr>
        <w:tabs>
          <w:tab w:val="left" w:pos="1066"/>
        </w:tabs>
        <w:spacing w:after="0" w:line="360" w:lineRule="auto"/>
        <w:ind w:firstLine="567"/>
        <w:jc w:val="both"/>
        <w:rPr>
          <w:color w:val="000000"/>
          <w:lang w:eastAsia="uk-UA"/>
        </w:rPr>
      </w:pPr>
      <w:r w:rsidRPr="000607E9">
        <w:rPr>
          <w:color w:val="000000"/>
          <w:lang w:eastAsia="uk-UA"/>
        </w:rPr>
        <w:t>Переклад</w:t>
      </w:r>
      <w:r>
        <w:rPr>
          <w:color w:val="000000"/>
          <w:lang w:eastAsia="uk-UA"/>
        </w:rPr>
        <w:t xml:space="preserve"> </w:t>
      </w:r>
      <w:r w:rsidRPr="000607E9">
        <w:rPr>
          <w:color w:val="000000"/>
          <w:lang w:eastAsia="uk-UA"/>
        </w:rPr>
        <w:t>тексту</w:t>
      </w:r>
      <w:r>
        <w:rPr>
          <w:color w:val="000000"/>
          <w:lang w:eastAsia="uk-UA"/>
        </w:rPr>
        <w:t xml:space="preserve"> </w:t>
      </w:r>
      <w:r w:rsidRPr="000607E9">
        <w:rPr>
          <w:color w:val="000000"/>
          <w:lang w:eastAsia="uk-UA"/>
        </w:rPr>
        <w:t>й</w:t>
      </w:r>
      <w:r>
        <w:rPr>
          <w:color w:val="000000"/>
          <w:lang w:eastAsia="uk-UA"/>
        </w:rPr>
        <w:t xml:space="preserve"> </w:t>
      </w:r>
      <w:r w:rsidRPr="000607E9">
        <w:rPr>
          <w:color w:val="000000"/>
          <w:lang w:eastAsia="uk-UA"/>
        </w:rPr>
        <w:t>інструкцій</w:t>
      </w:r>
      <w:r>
        <w:rPr>
          <w:color w:val="000000"/>
          <w:lang w:eastAsia="uk-UA"/>
        </w:rPr>
        <w:t xml:space="preserve"> </w:t>
      </w:r>
      <w:r w:rsidRPr="000607E9">
        <w:rPr>
          <w:color w:val="000000"/>
          <w:lang w:eastAsia="uk-UA"/>
        </w:rPr>
        <w:t>до</w:t>
      </w:r>
      <w:r>
        <w:rPr>
          <w:color w:val="000000"/>
          <w:lang w:eastAsia="uk-UA"/>
        </w:rPr>
        <w:t xml:space="preserve"> </w:t>
      </w:r>
      <w:r w:rsidRPr="000607E9">
        <w:rPr>
          <w:color w:val="000000"/>
          <w:lang w:eastAsia="uk-UA"/>
        </w:rPr>
        <w:t>нього</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українську</w:t>
      </w:r>
      <w:r>
        <w:rPr>
          <w:color w:val="000000"/>
          <w:lang w:eastAsia="uk-UA"/>
        </w:rPr>
        <w:t xml:space="preserve"> </w:t>
      </w:r>
      <w:r w:rsidRPr="000607E9">
        <w:rPr>
          <w:color w:val="000000"/>
          <w:lang w:eastAsia="uk-UA"/>
        </w:rPr>
        <w:t>мову</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здійснення</w:t>
      </w:r>
      <w:r>
        <w:rPr>
          <w:color w:val="000000"/>
          <w:lang w:eastAsia="uk-UA"/>
        </w:rPr>
        <w:t xml:space="preserve"> </w:t>
      </w:r>
      <w:r w:rsidRPr="000607E9">
        <w:rPr>
          <w:color w:val="000000"/>
          <w:lang w:eastAsia="uk-UA"/>
        </w:rPr>
        <w:t>експертної</w:t>
      </w:r>
      <w:r>
        <w:rPr>
          <w:color w:val="000000"/>
          <w:lang w:eastAsia="uk-UA"/>
        </w:rPr>
        <w:t xml:space="preserve"> </w:t>
      </w:r>
      <w:r w:rsidRPr="000607E9">
        <w:rPr>
          <w:color w:val="000000"/>
          <w:lang w:eastAsia="uk-UA"/>
        </w:rPr>
        <w:t>оцінки</w:t>
      </w:r>
      <w:r>
        <w:rPr>
          <w:color w:val="000000"/>
          <w:lang w:eastAsia="uk-UA"/>
        </w:rPr>
        <w:t xml:space="preserve"> </w:t>
      </w:r>
      <w:r w:rsidRPr="000607E9">
        <w:rPr>
          <w:color w:val="000000"/>
          <w:lang w:eastAsia="uk-UA"/>
        </w:rPr>
        <w:t>відповідності</w:t>
      </w:r>
      <w:r>
        <w:rPr>
          <w:color w:val="000000"/>
          <w:lang w:eastAsia="uk-UA"/>
        </w:rPr>
        <w:t xml:space="preserve"> </w:t>
      </w:r>
      <w:r w:rsidRPr="000607E9">
        <w:rPr>
          <w:color w:val="000000"/>
          <w:lang w:eastAsia="uk-UA"/>
        </w:rPr>
        <w:t>оригіналу</w:t>
      </w:r>
      <w:r>
        <w:rPr>
          <w:color w:val="000000"/>
          <w:lang w:eastAsia="uk-UA"/>
        </w:rPr>
        <w:t xml:space="preserve"> </w:t>
      </w:r>
      <w:r w:rsidRPr="000607E9">
        <w:rPr>
          <w:color w:val="000000"/>
          <w:lang w:eastAsia="uk-UA"/>
        </w:rPr>
        <w:t>(зворотній</w:t>
      </w:r>
      <w:r>
        <w:rPr>
          <w:color w:val="000000"/>
          <w:lang w:eastAsia="uk-UA"/>
        </w:rPr>
        <w:t xml:space="preserve"> </w:t>
      </w:r>
      <w:r w:rsidRPr="000607E9">
        <w:rPr>
          <w:color w:val="000000"/>
          <w:lang w:eastAsia="uk-UA"/>
        </w:rPr>
        <w:t>переклад,</w:t>
      </w:r>
      <w:r>
        <w:rPr>
          <w:color w:val="000000"/>
          <w:lang w:eastAsia="uk-UA"/>
        </w:rPr>
        <w:t xml:space="preserve"> </w:t>
      </w:r>
      <w:r w:rsidRPr="000607E9">
        <w:rPr>
          <w:color w:val="000000"/>
          <w:lang w:eastAsia="uk-UA"/>
        </w:rPr>
        <w:t>back-translating).</w:t>
      </w:r>
    </w:p>
    <w:p w14:paraId="7F678829" w14:textId="77777777" w:rsidR="00BC625A" w:rsidRPr="000607E9" w:rsidRDefault="00BC625A" w:rsidP="00BC625A">
      <w:pPr>
        <w:widowControl w:val="0"/>
        <w:numPr>
          <w:ilvl w:val="0"/>
          <w:numId w:val="8"/>
        </w:numPr>
        <w:tabs>
          <w:tab w:val="left" w:pos="1080"/>
        </w:tabs>
        <w:spacing w:after="0" w:line="360" w:lineRule="auto"/>
        <w:ind w:firstLine="567"/>
        <w:jc w:val="both"/>
        <w:rPr>
          <w:color w:val="000000"/>
          <w:lang w:eastAsia="uk-UA"/>
        </w:rPr>
      </w:pPr>
      <w:r w:rsidRPr="000607E9">
        <w:rPr>
          <w:color w:val="000000"/>
          <w:lang w:eastAsia="uk-UA"/>
        </w:rPr>
        <w:t>Стандартизація</w:t>
      </w:r>
      <w:r>
        <w:rPr>
          <w:color w:val="000000"/>
          <w:lang w:eastAsia="uk-UA"/>
        </w:rPr>
        <w:t xml:space="preserve"> </w:t>
      </w:r>
      <w:r w:rsidRPr="000607E9">
        <w:rPr>
          <w:color w:val="000000"/>
          <w:lang w:eastAsia="uk-UA"/>
        </w:rPr>
        <w:t>української</w:t>
      </w:r>
      <w:r>
        <w:rPr>
          <w:color w:val="000000"/>
          <w:lang w:eastAsia="uk-UA"/>
        </w:rPr>
        <w:t xml:space="preserve"> </w:t>
      </w:r>
      <w:r w:rsidRPr="000607E9">
        <w:rPr>
          <w:color w:val="000000"/>
          <w:lang w:eastAsia="uk-UA"/>
        </w:rPr>
        <w:t>версії</w:t>
      </w:r>
      <w:r>
        <w:rPr>
          <w:color w:val="000000"/>
          <w:lang w:eastAsia="uk-UA"/>
        </w:rPr>
        <w:t xml:space="preserve"> </w:t>
      </w:r>
      <w:r w:rsidRPr="000607E9">
        <w:rPr>
          <w:color w:val="000000"/>
          <w:lang w:eastAsia="uk-UA"/>
        </w:rPr>
        <w:t>методики</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відповідних</w:t>
      </w:r>
      <w:r>
        <w:rPr>
          <w:color w:val="000000"/>
          <w:lang w:eastAsia="uk-UA"/>
        </w:rPr>
        <w:t xml:space="preserve"> </w:t>
      </w:r>
      <w:r w:rsidRPr="000607E9">
        <w:rPr>
          <w:color w:val="000000"/>
          <w:lang w:eastAsia="uk-UA"/>
        </w:rPr>
        <w:t>вибірках.</w:t>
      </w:r>
    </w:p>
    <w:p w14:paraId="41DF7768" w14:textId="77777777" w:rsidR="00BC625A" w:rsidRPr="000607E9" w:rsidRDefault="00BC625A" w:rsidP="00BC625A">
      <w:pPr>
        <w:widowControl w:val="0"/>
        <w:spacing w:after="0" w:line="360" w:lineRule="auto"/>
        <w:ind w:firstLine="567"/>
        <w:jc w:val="both"/>
        <w:rPr>
          <w:color w:val="000000"/>
          <w:lang w:eastAsia="uk-UA"/>
        </w:rPr>
      </w:pPr>
      <w:r w:rsidRPr="000607E9">
        <w:rPr>
          <w:color w:val="000000"/>
          <w:lang w:eastAsia="uk-UA"/>
        </w:rPr>
        <w:t>Для</w:t>
      </w:r>
      <w:r>
        <w:rPr>
          <w:color w:val="000000"/>
          <w:lang w:eastAsia="uk-UA"/>
        </w:rPr>
        <w:t xml:space="preserve"> </w:t>
      </w:r>
      <w:r w:rsidRPr="000607E9">
        <w:rPr>
          <w:color w:val="000000"/>
          <w:lang w:eastAsia="uk-UA"/>
        </w:rPr>
        <w:t>дослідження</w:t>
      </w:r>
      <w:r>
        <w:rPr>
          <w:color w:val="000000"/>
          <w:lang w:eastAsia="uk-UA"/>
        </w:rPr>
        <w:t xml:space="preserve"> </w:t>
      </w:r>
      <w:r w:rsidRPr="000607E9">
        <w:rPr>
          <w:color w:val="000000"/>
          <w:lang w:eastAsia="uk-UA"/>
        </w:rPr>
        <w:t>феномену</w:t>
      </w:r>
      <w:r>
        <w:rPr>
          <w:color w:val="000000"/>
          <w:lang w:eastAsia="uk-UA"/>
        </w:rPr>
        <w:t xml:space="preserve"> </w:t>
      </w:r>
      <w:r w:rsidRPr="000607E9">
        <w:rPr>
          <w:color w:val="000000"/>
          <w:lang w:eastAsia="uk-UA"/>
        </w:rPr>
        <w:t>завченої</w:t>
      </w:r>
      <w:r>
        <w:rPr>
          <w:color w:val="000000"/>
          <w:lang w:eastAsia="uk-UA"/>
        </w:rPr>
        <w:t xml:space="preserve"> </w:t>
      </w:r>
      <w:r w:rsidRPr="000607E9">
        <w:rPr>
          <w:color w:val="000000"/>
          <w:lang w:eastAsia="uk-UA"/>
        </w:rPr>
        <w:t>безпорадності</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t>зарубіжних</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вітчизняних</w:t>
      </w:r>
      <w:r>
        <w:rPr>
          <w:color w:val="000000"/>
          <w:lang w:eastAsia="uk-UA"/>
        </w:rPr>
        <w:t xml:space="preserve"> </w:t>
      </w:r>
      <w:r w:rsidRPr="000607E9">
        <w:rPr>
          <w:color w:val="000000"/>
          <w:lang w:eastAsia="uk-UA"/>
        </w:rPr>
        <w:t>дослідженнях</w:t>
      </w:r>
      <w:r>
        <w:rPr>
          <w:color w:val="000000"/>
          <w:lang w:eastAsia="uk-UA"/>
        </w:rPr>
        <w:t xml:space="preserve"> </w:t>
      </w:r>
      <w:r w:rsidRPr="000607E9">
        <w:rPr>
          <w:color w:val="000000"/>
          <w:lang w:eastAsia="uk-UA"/>
        </w:rPr>
        <w:t>широко</w:t>
      </w:r>
      <w:r>
        <w:rPr>
          <w:color w:val="000000"/>
          <w:lang w:eastAsia="uk-UA"/>
        </w:rPr>
        <w:t xml:space="preserve"> </w:t>
      </w:r>
      <w:r w:rsidRPr="000607E9">
        <w:rPr>
          <w:color w:val="000000"/>
          <w:lang w:eastAsia="uk-UA"/>
        </w:rPr>
        <w:t>використовується</w:t>
      </w:r>
      <w:r>
        <w:rPr>
          <w:color w:val="000000"/>
          <w:lang w:eastAsia="uk-UA"/>
        </w:rPr>
        <w:t xml:space="preserve"> </w:t>
      </w:r>
      <w:r w:rsidRPr="000607E9">
        <w:rPr>
          <w:color w:val="000000"/>
          <w:lang w:eastAsia="uk-UA"/>
        </w:rPr>
        <w:t>опитувальник</w:t>
      </w:r>
      <w:r>
        <w:rPr>
          <w:color w:val="000000"/>
          <w:lang w:eastAsia="uk-UA"/>
        </w:rPr>
        <w:t xml:space="preserve"> </w:t>
      </w:r>
      <w:r w:rsidRPr="000607E9">
        <w:rPr>
          <w:color w:val="000000"/>
          <w:lang w:eastAsia="uk-UA"/>
        </w:rPr>
        <w:t>визначення</w:t>
      </w:r>
      <w:r>
        <w:rPr>
          <w:color w:val="000000"/>
          <w:lang w:eastAsia="uk-UA"/>
        </w:rPr>
        <w:t xml:space="preserve"> </w:t>
      </w:r>
      <w:r w:rsidRPr="000607E9">
        <w:rPr>
          <w:color w:val="000000"/>
          <w:lang w:eastAsia="uk-UA"/>
        </w:rPr>
        <w:t>атрибутивних</w:t>
      </w:r>
      <w:r>
        <w:rPr>
          <w:color w:val="000000"/>
          <w:lang w:eastAsia="uk-UA"/>
        </w:rPr>
        <w:t xml:space="preserve"> </w:t>
      </w:r>
      <w:r w:rsidRPr="000607E9">
        <w:rPr>
          <w:color w:val="000000"/>
          <w:lang w:eastAsia="uk-UA"/>
        </w:rPr>
        <w:t>стилів</w:t>
      </w:r>
      <w:r>
        <w:rPr>
          <w:color w:val="000000"/>
          <w:lang w:eastAsia="uk-UA"/>
        </w:rPr>
        <w:t xml:space="preserve"> – </w:t>
      </w:r>
      <w:r w:rsidRPr="000607E9">
        <w:rPr>
          <w:color w:val="000000"/>
          <w:lang w:eastAsia="uk-UA"/>
        </w:rPr>
        <w:t>Attributional</w:t>
      </w:r>
      <w:r>
        <w:rPr>
          <w:color w:val="000000"/>
          <w:lang w:eastAsia="uk-UA"/>
        </w:rPr>
        <w:t xml:space="preserve"> </w:t>
      </w:r>
      <w:r w:rsidRPr="000607E9">
        <w:rPr>
          <w:color w:val="000000"/>
          <w:lang w:eastAsia="uk-UA"/>
        </w:rPr>
        <w:t>style</w:t>
      </w:r>
      <w:r>
        <w:rPr>
          <w:color w:val="000000"/>
          <w:lang w:eastAsia="uk-UA"/>
        </w:rPr>
        <w:t xml:space="preserve"> </w:t>
      </w:r>
      <w:r w:rsidRPr="000607E9">
        <w:rPr>
          <w:color w:val="000000"/>
          <w:lang w:eastAsia="uk-UA"/>
        </w:rPr>
        <w:t>questionnaire</w:t>
      </w:r>
      <w:r>
        <w:rPr>
          <w:color w:val="000000"/>
          <w:lang w:eastAsia="uk-UA"/>
        </w:rPr>
        <w:t xml:space="preserve"> </w:t>
      </w:r>
      <w:r w:rsidRPr="000607E9">
        <w:rPr>
          <w:color w:val="000000"/>
          <w:lang w:eastAsia="uk-UA"/>
        </w:rPr>
        <w:t>(ASQ).</w:t>
      </w:r>
      <w:r>
        <w:rPr>
          <w:color w:val="000000"/>
          <w:lang w:eastAsia="uk-UA"/>
        </w:rPr>
        <w:t xml:space="preserve"> </w:t>
      </w:r>
      <w:r w:rsidRPr="000607E9">
        <w:rPr>
          <w:color w:val="000000"/>
          <w:lang w:eastAsia="uk-UA"/>
        </w:rPr>
        <w:t>Опитувальник</w:t>
      </w:r>
      <w:r>
        <w:rPr>
          <w:color w:val="000000"/>
          <w:lang w:eastAsia="uk-UA"/>
        </w:rPr>
        <w:t xml:space="preserve"> </w:t>
      </w:r>
      <w:r w:rsidRPr="000607E9">
        <w:rPr>
          <w:color w:val="000000"/>
          <w:lang w:eastAsia="uk-UA"/>
        </w:rPr>
        <w:t>ґрунтується</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моделі</w:t>
      </w:r>
      <w:r>
        <w:rPr>
          <w:color w:val="000000"/>
          <w:lang w:eastAsia="uk-UA"/>
        </w:rPr>
        <w:t xml:space="preserve"> </w:t>
      </w:r>
      <w:r w:rsidRPr="000607E9">
        <w:rPr>
          <w:color w:val="000000"/>
          <w:lang w:eastAsia="uk-UA"/>
        </w:rPr>
        <w:t>завченої</w:t>
      </w:r>
      <w:r>
        <w:rPr>
          <w:color w:val="000000"/>
          <w:lang w:eastAsia="uk-UA"/>
        </w:rPr>
        <w:t xml:space="preserve"> </w:t>
      </w:r>
      <w:r w:rsidRPr="000607E9">
        <w:rPr>
          <w:color w:val="000000"/>
          <w:lang w:eastAsia="uk-UA"/>
        </w:rPr>
        <w:t>безпорадності</w:t>
      </w:r>
      <w:r>
        <w:rPr>
          <w:color w:val="000000"/>
          <w:lang w:eastAsia="uk-UA"/>
        </w:rPr>
        <w:t xml:space="preserve"> </w:t>
      </w:r>
      <w:r w:rsidRPr="000607E9">
        <w:rPr>
          <w:color w:val="000000"/>
          <w:lang w:eastAsia="uk-UA"/>
        </w:rPr>
        <w:t>М.</w:t>
      </w:r>
      <w:r>
        <w:rPr>
          <w:color w:val="000000"/>
          <w:lang w:eastAsia="uk-UA"/>
        </w:rPr>
        <w:t xml:space="preserve"> </w:t>
      </w:r>
      <w:r w:rsidRPr="000607E9">
        <w:rPr>
          <w:color w:val="000000"/>
          <w:lang w:eastAsia="uk-UA"/>
        </w:rPr>
        <w:t>Селігмана</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lastRenderedPageBreak/>
        <w:t>був</w:t>
      </w:r>
      <w:r>
        <w:rPr>
          <w:color w:val="000000"/>
          <w:lang w:eastAsia="uk-UA"/>
        </w:rPr>
        <w:t xml:space="preserve"> </w:t>
      </w:r>
      <w:r w:rsidRPr="000607E9">
        <w:rPr>
          <w:color w:val="000000"/>
          <w:lang w:eastAsia="uk-UA"/>
        </w:rPr>
        <w:t>запропонований</w:t>
      </w:r>
      <w:r>
        <w:rPr>
          <w:color w:val="000000"/>
          <w:lang w:eastAsia="uk-UA"/>
        </w:rPr>
        <w:t xml:space="preserve"> </w:t>
      </w:r>
      <w:r w:rsidRPr="000607E9">
        <w:rPr>
          <w:color w:val="000000"/>
          <w:lang w:eastAsia="uk-UA"/>
        </w:rPr>
        <w:t>колективом</w:t>
      </w:r>
      <w:r>
        <w:rPr>
          <w:color w:val="000000"/>
          <w:lang w:eastAsia="uk-UA"/>
        </w:rPr>
        <w:t xml:space="preserve"> </w:t>
      </w:r>
      <w:r w:rsidRPr="000607E9">
        <w:rPr>
          <w:color w:val="000000"/>
          <w:lang w:eastAsia="uk-UA"/>
        </w:rPr>
        <w:t>дослідників</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1982</w:t>
      </w:r>
      <w:r>
        <w:rPr>
          <w:color w:val="000000"/>
          <w:lang w:eastAsia="uk-UA"/>
        </w:rPr>
        <w:t xml:space="preserve"> </w:t>
      </w:r>
      <w:r w:rsidRPr="000607E9">
        <w:rPr>
          <w:color w:val="000000"/>
          <w:lang w:eastAsia="uk-UA"/>
        </w:rPr>
        <w:t>році.</w:t>
      </w:r>
      <w:r>
        <w:rPr>
          <w:color w:val="000000"/>
          <w:lang w:eastAsia="uk-UA"/>
        </w:rPr>
        <w:t xml:space="preserve"> </w:t>
      </w:r>
      <w:r w:rsidRPr="000607E9">
        <w:rPr>
          <w:color w:val="000000"/>
          <w:lang w:eastAsia="uk-UA"/>
        </w:rPr>
        <w:t>Валідність</w:t>
      </w:r>
      <w:r>
        <w:rPr>
          <w:color w:val="000000"/>
          <w:lang w:eastAsia="uk-UA"/>
        </w:rPr>
        <w:t xml:space="preserve"> </w:t>
      </w:r>
      <w:r w:rsidRPr="000607E9">
        <w:rPr>
          <w:color w:val="000000"/>
          <w:lang w:eastAsia="uk-UA"/>
        </w:rPr>
        <w:t>методики</w:t>
      </w:r>
      <w:r>
        <w:rPr>
          <w:color w:val="000000"/>
          <w:lang w:eastAsia="uk-UA"/>
        </w:rPr>
        <w:t xml:space="preserve"> </w:t>
      </w:r>
      <w:r w:rsidRPr="000607E9">
        <w:rPr>
          <w:color w:val="000000"/>
          <w:lang w:eastAsia="uk-UA"/>
        </w:rPr>
        <w:t>була</w:t>
      </w:r>
      <w:r>
        <w:rPr>
          <w:color w:val="000000"/>
          <w:lang w:eastAsia="uk-UA"/>
        </w:rPr>
        <w:t xml:space="preserve"> </w:t>
      </w:r>
      <w:r w:rsidRPr="000607E9">
        <w:rPr>
          <w:color w:val="000000"/>
          <w:lang w:eastAsia="uk-UA"/>
        </w:rPr>
        <w:t>перевірена</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низці</w:t>
      </w:r>
      <w:r>
        <w:rPr>
          <w:color w:val="000000"/>
          <w:lang w:eastAsia="uk-UA"/>
        </w:rPr>
        <w:t xml:space="preserve"> </w:t>
      </w:r>
      <w:r w:rsidRPr="000607E9">
        <w:rPr>
          <w:color w:val="000000"/>
          <w:lang w:eastAsia="uk-UA"/>
        </w:rPr>
        <w:t>досліджень,</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яких</w:t>
      </w:r>
      <w:r>
        <w:rPr>
          <w:color w:val="000000"/>
          <w:lang w:eastAsia="uk-UA"/>
        </w:rPr>
        <w:t xml:space="preserve"> </w:t>
      </w:r>
      <w:r w:rsidRPr="000607E9">
        <w:rPr>
          <w:color w:val="000000"/>
          <w:lang w:eastAsia="uk-UA"/>
        </w:rPr>
        <w:t>використовувались</w:t>
      </w:r>
      <w:r>
        <w:rPr>
          <w:color w:val="000000"/>
          <w:lang w:eastAsia="uk-UA"/>
        </w:rPr>
        <w:t xml:space="preserve"> </w:t>
      </w:r>
      <w:r w:rsidRPr="000607E9">
        <w:rPr>
          <w:color w:val="000000"/>
          <w:lang w:eastAsia="uk-UA"/>
        </w:rPr>
        <w:t>методи</w:t>
      </w:r>
      <w:r>
        <w:rPr>
          <w:color w:val="000000"/>
          <w:lang w:eastAsia="uk-UA"/>
        </w:rPr>
        <w:t xml:space="preserve"> </w:t>
      </w:r>
      <w:r w:rsidRPr="000607E9">
        <w:rPr>
          <w:color w:val="000000"/>
          <w:lang w:eastAsia="uk-UA"/>
        </w:rPr>
        <w:t>когортного</w:t>
      </w:r>
      <w:r>
        <w:rPr>
          <w:color w:val="000000"/>
          <w:lang w:eastAsia="uk-UA"/>
        </w:rPr>
        <w:t xml:space="preserve"> </w:t>
      </w:r>
      <w:r w:rsidRPr="000607E9">
        <w:rPr>
          <w:color w:val="000000"/>
          <w:lang w:eastAsia="uk-UA"/>
        </w:rPr>
        <w:t>аналізу,</w:t>
      </w:r>
      <w:r>
        <w:rPr>
          <w:color w:val="000000"/>
          <w:lang w:eastAsia="uk-UA"/>
        </w:rPr>
        <w:t xml:space="preserve"> </w:t>
      </w:r>
      <w:r w:rsidRPr="000607E9">
        <w:rPr>
          <w:color w:val="000000"/>
          <w:lang w:eastAsia="uk-UA"/>
        </w:rPr>
        <w:t>лонгітюдний</w:t>
      </w:r>
      <w:r>
        <w:rPr>
          <w:color w:val="000000"/>
          <w:lang w:eastAsia="uk-UA"/>
        </w:rPr>
        <w:t xml:space="preserve"> </w:t>
      </w:r>
      <w:r w:rsidRPr="000607E9">
        <w:rPr>
          <w:color w:val="000000"/>
          <w:lang w:eastAsia="uk-UA"/>
        </w:rPr>
        <w:t>метод,</w:t>
      </w:r>
      <w:r>
        <w:rPr>
          <w:color w:val="000000"/>
          <w:lang w:eastAsia="uk-UA"/>
        </w:rPr>
        <w:t xml:space="preserve"> </w:t>
      </w:r>
      <w:r w:rsidRPr="000607E9">
        <w:rPr>
          <w:color w:val="000000"/>
          <w:lang w:eastAsia="uk-UA"/>
        </w:rPr>
        <w:t>природній</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лабораторний</w:t>
      </w:r>
      <w:r>
        <w:rPr>
          <w:color w:val="000000"/>
          <w:lang w:eastAsia="uk-UA"/>
        </w:rPr>
        <w:t xml:space="preserve"> </w:t>
      </w:r>
      <w:r w:rsidRPr="000607E9">
        <w:rPr>
          <w:color w:val="000000"/>
          <w:lang w:eastAsia="uk-UA"/>
        </w:rPr>
        <w:t>експеримент,</w:t>
      </w:r>
      <w:r>
        <w:rPr>
          <w:color w:val="000000"/>
          <w:lang w:eastAsia="uk-UA"/>
        </w:rPr>
        <w:t xml:space="preserve"> </w:t>
      </w:r>
      <w:r w:rsidRPr="000607E9">
        <w:rPr>
          <w:color w:val="000000"/>
          <w:lang w:eastAsia="uk-UA"/>
        </w:rPr>
        <w:t>метод</w:t>
      </w:r>
      <w:r>
        <w:rPr>
          <w:color w:val="000000"/>
          <w:lang w:eastAsia="uk-UA"/>
        </w:rPr>
        <w:t xml:space="preserve"> </w:t>
      </w:r>
      <w:r w:rsidRPr="000607E9">
        <w:rPr>
          <w:color w:val="000000"/>
          <w:lang w:eastAsia="uk-UA"/>
        </w:rPr>
        <w:t>аналізу</w:t>
      </w:r>
      <w:r>
        <w:rPr>
          <w:color w:val="000000"/>
          <w:lang w:eastAsia="uk-UA"/>
        </w:rPr>
        <w:t xml:space="preserve"> </w:t>
      </w:r>
      <w:r w:rsidRPr="000607E9">
        <w:rPr>
          <w:color w:val="000000"/>
          <w:lang w:eastAsia="uk-UA"/>
        </w:rPr>
        <w:t>конкретних</w:t>
      </w:r>
      <w:r>
        <w:rPr>
          <w:color w:val="000000"/>
          <w:lang w:eastAsia="uk-UA"/>
        </w:rPr>
        <w:t xml:space="preserve"> </w:t>
      </w:r>
      <w:r w:rsidRPr="000607E9">
        <w:rPr>
          <w:color w:val="000000"/>
          <w:lang w:eastAsia="uk-UA"/>
        </w:rPr>
        <w:t>ситуацій.</w:t>
      </w:r>
      <w:r>
        <w:rPr>
          <w:color w:val="000000"/>
          <w:lang w:eastAsia="uk-UA"/>
        </w:rPr>
        <w:t xml:space="preserve"> </w:t>
      </w:r>
      <w:r w:rsidRPr="000607E9">
        <w:rPr>
          <w:color w:val="000000"/>
          <w:lang w:eastAsia="uk-UA"/>
        </w:rPr>
        <w:t>Проводились</w:t>
      </w:r>
      <w:r>
        <w:rPr>
          <w:color w:val="000000"/>
          <w:lang w:eastAsia="uk-UA"/>
        </w:rPr>
        <w:t xml:space="preserve"> </w:t>
      </w:r>
      <w:r w:rsidRPr="000607E9">
        <w:rPr>
          <w:color w:val="000000"/>
          <w:lang w:eastAsia="uk-UA"/>
        </w:rPr>
        <w:t>також</w:t>
      </w:r>
      <w:r>
        <w:rPr>
          <w:color w:val="000000"/>
          <w:lang w:eastAsia="uk-UA"/>
        </w:rPr>
        <w:t xml:space="preserve"> </w:t>
      </w:r>
      <w:r w:rsidRPr="000607E9">
        <w:rPr>
          <w:color w:val="000000"/>
          <w:lang w:eastAsia="uk-UA"/>
        </w:rPr>
        <w:t>крос-культурні</w:t>
      </w:r>
      <w:r>
        <w:rPr>
          <w:color w:val="000000"/>
          <w:lang w:eastAsia="uk-UA"/>
        </w:rPr>
        <w:t xml:space="preserve"> </w:t>
      </w:r>
      <w:r w:rsidRPr="000607E9">
        <w:rPr>
          <w:color w:val="000000"/>
          <w:lang w:eastAsia="uk-UA"/>
        </w:rPr>
        <w:t>дослідження.</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t>2002</w:t>
      </w:r>
      <w:r>
        <w:rPr>
          <w:color w:val="000000"/>
          <w:lang w:eastAsia="uk-UA"/>
        </w:rPr>
        <w:t xml:space="preserve"> </w:t>
      </w:r>
      <w:r w:rsidRPr="000607E9">
        <w:rPr>
          <w:color w:val="000000"/>
          <w:lang w:eastAsia="uk-UA"/>
        </w:rPr>
        <w:t>році</w:t>
      </w:r>
      <w:r>
        <w:rPr>
          <w:color w:val="000000"/>
          <w:lang w:eastAsia="uk-UA"/>
        </w:rPr>
        <w:t xml:space="preserve"> </w:t>
      </w:r>
      <w:r w:rsidRPr="000607E9">
        <w:rPr>
          <w:color w:val="000000"/>
          <w:lang w:eastAsia="uk-UA"/>
        </w:rPr>
        <w:t>методика</w:t>
      </w:r>
      <w:r>
        <w:rPr>
          <w:color w:val="000000"/>
          <w:lang w:eastAsia="uk-UA"/>
        </w:rPr>
        <w:t xml:space="preserve"> </w:t>
      </w:r>
      <w:r w:rsidRPr="000607E9">
        <w:rPr>
          <w:color w:val="000000"/>
          <w:lang w:eastAsia="uk-UA"/>
        </w:rPr>
        <w:t>була</w:t>
      </w:r>
      <w:r>
        <w:rPr>
          <w:color w:val="000000"/>
          <w:lang w:eastAsia="uk-UA"/>
        </w:rPr>
        <w:t xml:space="preserve"> </w:t>
      </w:r>
      <w:r w:rsidRPr="000607E9">
        <w:rPr>
          <w:color w:val="000000"/>
          <w:lang w:eastAsia="uk-UA"/>
        </w:rPr>
        <w:t>перекладена</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культурно</w:t>
      </w:r>
      <w:r>
        <w:rPr>
          <w:color w:val="000000"/>
          <w:lang w:eastAsia="uk-UA"/>
        </w:rPr>
        <w:t xml:space="preserve"> </w:t>
      </w:r>
      <w:r w:rsidRPr="000607E9">
        <w:rPr>
          <w:color w:val="000000"/>
          <w:lang w:eastAsia="uk-UA"/>
        </w:rPr>
        <w:t>адаптована</w:t>
      </w:r>
      <w:r>
        <w:rPr>
          <w:color w:val="000000"/>
          <w:lang w:eastAsia="uk-UA"/>
        </w:rPr>
        <w:t xml:space="preserve"> </w:t>
      </w:r>
      <w:r w:rsidRPr="000607E9">
        <w:rPr>
          <w:color w:val="000000"/>
          <w:lang w:eastAsia="uk-UA"/>
        </w:rPr>
        <w:t>російським</w:t>
      </w:r>
      <w:r>
        <w:rPr>
          <w:color w:val="000000"/>
          <w:lang w:eastAsia="uk-UA"/>
        </w:rPr>
        <w:t xml:space="preserve"> </w:t>
      </w:r>
      <w:r w:rsidRPr="000607E9">
        <w:rPr>
          <w:color w:val="000000"/>
          <w:lang w:eastAsia="uk-UA"/>
        </w:rPr>
        <w:t>психологом</w:t>
      </w:r>
      <w:r>
        <w:rPr>
          <w:color w:val="000000"/>
          <w:lang w:eastAsia="uk-UA"/>
        </w:rPr>
        <w:t xml:space="preserve"> </w:t>
      </w:r>
      <w:r w:rsidRPr="000607E9">
        <w:rPr>
          <w:color w:val="000000"/>
          <w:lang w:eastAsia="uk-UA"/>
        </w:rPr>
        <w:t>Л.</w:t>
      </w:r>
      <w:r>
        <w:rPr>
          <w:color w:val="000000"/>
          <w:lang w:eastAsia="uk-UA"/>
        </w:rPr>
        <w:t xml:space="preserve">М. </w:t>
      </w:r>
      <w:r w:rsidRPr="000607E9">
        <w:rPr>
          <w:color w:val="000000"/>
          <w:lang w:eastAsia="uk-UA"/>
        </w:rPr>
        <w:t>Рудіною.</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t>процесі</w:t>
      </w:r>
      <w:r>
        <w:rPr>
          <w:color w:val="000000"/>
          <w:lang w:eastAsia="uk-UA"/>
        </w:rPr>
        <w:t xml:space="preserve"> </w:t>
      </w:r>
      <w:r w:rsidRPr="000607E9">
        <w:rPr>
          <w:color w:val="000000"/>
          <w:lang w:eastAsia="uk-UA"/>
        </w:rPr>
        <w:t>валідизації</w:t>
      </w:r>
      <w:r>
        <w:rPr>
          <w:color w:val="000000"/>
          <w:lang w:eastAsia="uk-UA"/>
        </w:rPr>
        <w:t xml:space="preserve"> </w:t>
      </w:r>
      <w:r w:rsidRPr="000607E9">
        <w:rPr>
          <w:color w:val="000000"/>
          <w:lang w:eastAsia="uk-UA"/>
        </w:rPr>
        <w:t>методики</w:t>
      </w:r>
      <w:r>
        <w:rPr>
          <w:color w:val="000000"/>
          <w:lang w:eastAsia="uk-UA"/>
        </w:rPr>
        <w:t xml:space="preserve"> </w:t>
      </w:r>
      <w:r w:rsidRPr="000607E9">
        <w:rPr>
          <w:color w:val="000000"/>
          <w:lang w:eastAsia="uk-UA"/>
        </w:rPr>
        <w:t>була</w:t>
      </w:r>
      <w:r>
        <w:rPr>
          <w:color w:val="000000"/>
          <w:lang w:eastAsia="uk-UA"/>
        </w:rPr>
        <w:t xml:space="preserve"> </w:t>
      </w:r>
      <w:r w:rsidRPr="000607E9">
        <w:rPr>
          <w:color w:val="000000"/>
          <w:lang w:eastAsia="uk-UA"/>
        </w:rPr>
        <w:t>задіяна</w:t>
      </w:r>
      <w:r>
        <w:rPr>
          <w:color w:val="000000"/>
          <w:lang w:eastAsia="uk-UA"/>
        </w:rPr>
        <w:t xml:space="preserve"> </w:t>
      </w:r>
      <w:r w:rsidRPr="000607E9">
        <w:rPr>
          <w:color w:val="000000"/>
          <w:lang w:eastAsia="uk-UA"/>
        </w:rPr>
        <w:t>вибірка</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650</w:t>
      </w:r>
      <w:r>
        <w:rPr>
          <w:color w:val="000000"/>
          <w:lang w:eastAsia="uk-UA"/>
        </w:rPr>
        <w:t xml:space="preserve"> </w:t>
      </w:r>
      <w:r w:rsidRPr="000607E9">
        <w:rPr>
          <w:color w:val="000000"/>
          <w:lang w:eastAsia="uk-UA"/>
        </w:rPr>
        <w:t>осіб</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проведена</w:t>
      </w:r>
      <w:r>
        <w:rPr>
          <w:color w:val="000000"/>
          <w:lang w:eastAsia="uk-UA"/>
        </w:rPr>
        <w:t xml:space="preserve"> </w:t>
      </w:r>
      <w:r w:rsidRPr="000607E9">
        <w:rPr>
          <w:color w:val="000000"/>
          <w:lang w:eastAsia="uk-UA"/>
        </w:rPr>
        <w:t>низка</w:t>
      </w:r>
      <w:r>
        <w:rPr>
          <w:color w:val="000000"/>
          <w:lang w:eastAsia="uk-UA"/>
        </w:rPr>
        <w:t xml:space="preserve"> </w:t>
      </w:r>
      <w:r w:rsidRPr="000607E9">
        <w:rPr>
          <w:color w:val="000000"/>
          <w:lang w:eastAsia="uk-UA"/>
        </w:rPr>
        <w:t>досліджень</w:t>
      </w:r>
      <w:r>
        <w:rPr>
          <w:color w:val="000000"/>
          <w:lang w:eastAsia="uk-UA"/>
        </w:rPr>
        <w:t xml:space="preserve"> </w:t>
      </w:r>
      <w:r w:rsidRPr="000607E9">
        <w:rPr>
          <w:color w:val="000000"/>
          <w:lang w:eastAsia="uk-UA"/>
        </w:rPr>
        <w:t>щодо</w:t>
      </w:r>
      <w:r>
        <w:rPr>
          <w:color w:val="000000"/>
          <w:lang w:eastAsia="uk-UA"/>
        </w:rPr>
        <w:t xml:space="preserve"> </w:t>
      </w:r>
      <w:r w:rsidRPr="000607E9">
        <w:rPr>
          <w:color w:val="000000"/>
          <w:lang w:eastAsia="uk-UA"/>
        </w:rPr>
        <w:t>перевірки</w:t>
      </w:r>
      <w:r>
        <w:rPr>
          <w:color w:val="000000"/>
          <w:lang w:eastAsia="uk-UA"/>
        </w:rPr>
        <w:t xml:space="preserve"> </w:t>
      </w:r>
      <w:r w:rsidRPr="000607E9">
        <w:rPr>
          <w:color w:val="000000"/>
          <w:lang w:eastAsia="uk-UA"/>
        </w:rPr>
        <w:t>таких</w:t>
      </w:r>
      <w:r>
        <w:rPr>
          <w:color w:val="000000"/>
          <w:lang w:eastAsia="uk-UA"/>
        </w:rPr>
        <w:t xml:space="preserve"> </w:t>
      </w:r>
      <w:r w:rsidRPr="000607E9">
        <w:rPr>
          <w:color w:val="000000"/>
          <w:lang w:eastAsia="uk-UA"/>
        </w:rPr>
        <w:t>психометричних</w:t>
      </w:r>
      <w:r>
        <w:rPr>
          <w:color w:val="000000"/>
          <w:lang w:eastAsia="uk-UA"/>
        </w:rPr>
        <w:t xml:space="preserve"> </w:t>
      </w:r>
      <w:r w:rsidRPr="000607E9">
        <w:rPr>
          <w:color w:val="000000"/>
          <w:lang w:eastAsia="uk-UA"/>
        </w:rPr>
        <w:t>показників,</w:t>
      </w:r>
      <w:r>
        <w:rPr>
          <w:color w:val="000000"/>
          <w:lang w:eastAsia="uk-UA"/>
        </w:rPr>
        <w:t xml:space="preserve"> </w:t>
      </w:r>
      <w:r w:rsidRPr="000607E9">
        <w:rPr>
          <w:color w:val="000000"/>
          <w:lang w:eastAsia="uk-UA"/>
        </w:rPr>
        <w:t>як</w:t>
      </w:r>
      <w:r>
        <w:rPr>
          <w:color w:val="000000"/>
          <w:lang w:eastAsia="uk-UA"/>
        </w:rPr>
        <w:t xml:space="preserve"> </w:t>
      </w:r>
      <w:r w:rsidRPr="000607E9">
        <w:rPr>
          <w:color w:val="000000"/>
          <w:lang w:eastAsia="uk-UA"/>
        </w:rPr>
        <w:t>синхронна</w:t>
      </w:r>
      <w:r>
        <w:rPr>
          <w:color w:val="000000"/>
          <w:lang w:eastAsia="uk-UA"/>
        </w:rPr>
        <w:t xml:space="preserve"> </w:t>
      </w:r>
      <w:r w:rsidRPr="000607E9">
        <w:rPr>
          <w:color w:val="000000"/>
          <w:lang w:eastAsia="uk-UA"/>
        </w:rPr>
        <w:t>надійність</w:t>
      </w:r>
      <w:r>
        <w:rPr>
          <w:color w:val="000000"/>
          <w:lang w:eastAsia="uk-UA"/>
        </w:rPr>
        <w:t xml:space="preserve"> </w:t>
      </w:r>
      <w:r w:rsidRPr="000607E9">
        <w:rPr>
          <w:color w:val="000000"/>
          <w:lang w:eastAsia="uk-UA"/>
        </w:rPr>
        <w:t>за</w:t>
      </w:r>
      <w:r>
        <w:rPr>
          <w:color w:val="000000"/>
          <w:lang w:eastAsia="uk-UA"/>
        </w:rPr>
        <w:t xml:space="preserve"> </w:t>
      </w:r>
      <w:r w:rsidRPr="000607E9">
        <w:rPr>
          <w:color w:val="000000"/>
          <w:lang w:eastAsia="uk-UA"/>
        </w:rPr>
        <w:t>критерієм</w:t>
      </w:r>
      <w:r>
        <w:rPr>
          <w:color w:val="000000"/>
          <w:lang w:eastAsia="uk-UA"/>
        </w:rPr>
        <w:t xml:space="preserve"> </w:t>
      </w:r>
      <w:r w:rsidRPr="000607E9">
        <w:rPr>
          <w:color w:val="000000"/>
          <w:lang w:eastAsia="uk-UA"/>
        </w:rPr>
        <w:t>Кронбаха,</w:t>
      </w:r>
      <w:r>
        <w:rPr>
          <w:color w:val="000000"/>
          <w:lang w:eastAsia="uk-UA"/>
        </w:rPr>
        <w:t xml:space="preserve"> </w:t>
      </w:r>
      <w:r w:rsidRPr="000607E9">
        <w:rPr>
          <w:color w:val="000000"/>
          <w:lang w:eastAsia="uk-UA"/>
        </w:rPr>
        <w:t>показник</w:t>
      </w:r>
      <w:r>
        <w:rPr>
          <w:color w:val="000000"/>
          <w:lang w:eastAsia="uk-UA"/>
        </w:rPr>
        <w:t xml:space="preserve"> </w:t>
      </w:r>
      <w:r w:rsidRPr="000607E9">
        <w:rPr>
          <w:color w:val="000000"/>
          <w:lang w:eastAsia="uk-UA"/>
        </w:rPr>
        <w:t>внутрішньої</w:t>
      </w:r>
      <w:r>
        <w:rPr>
          <w:color w:val="000000"/>
          <w:lang w:eastAsia="uk-UA"/>
        </w:rPr>
        <w:t xml:space="preserve"> </w:t>
      </w:r>
      <w:r w:rsidRPr="000607E9">
        <w:rPr>
          <w:color w:val="000000"/>
          <w:lang w:eastAsia="uk-UA"/>
        </w:rPr>
        <w:t>узгодженості</w:t>
      </w:r>
      <w:r>
        <w:rPr>
          <w:color w:val="000000"/>
          <w:lang w:eastAsia="uk-UA"/>
        </w:rPr>
        <w:t xml:space="preserve"> </w:t>
      </w:r>
      <w:r w:rsidRPr="000607E9">
        <w:rPr>
          <w:color w:val="000000"/>
          <w:lang w:eastAsia="uk-UA"/>
        </w:rPr>
        <w:t>шкали,</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нормальність</w:t>
      </w:r>
      <w:r>
        <w:rPr>
          <w:color w:val="000000"/>
          <w:lang w:eastAsia="uk-UA"/>
        </w:rPr>
        <w:t xml:space="preserve"> </w:t>
      </w:r>
      <w:r w:rsidRPr="000607E9">
        <w:rPr>
          <w:color w:val="000000"/>
          <w:lang w:eastAsia="uk-UA"/>
        </w:rPr>
        <w:t>розподілу</w:t>
      </w:r>
      <w:r>
        <w:rPr>
          <w:color w:val="000000"/>
          <w:lang w:eastAsia="uk-UA"/>
        </w:rPr>
        <w:t xml:space="preserve"> </w:t>
      </w:r>
      <w:r w:rsidRPr="000607E9">
        <w:rPr>
          <w:color w:val="000000"/>
          <w:lang w:eastAsia="uk-UA"/>
        </w:rPr>
        <w:t>результатів</w:t>
      </w:r>
      <w:r>
        <w:rPr>
          <w:color w:val="000000"/>
          <w:lang w:eastAsia="uk-UA"/>
        </w:rPr>
        <w:t xml:space="preserve"> </w:t>
      </w:r>
      <w:r w:rsidRPr="000607E9">
        <w:rPr>
          <w:color w:val="000000"/>
          <w:lang w:eastAsia="uk-UA"/>
        </w:rPr>
        <w:t>опитування.</w:t>
      </w:r>
      <w:r>
        <w:rPr>
          <w:color w:val="000000"/>
          <w:lang w:eastAsia="uk-UA"/>
        </w:rPr>
        <w:t xml:space="preserve"> </w:t>
      </w:r>
    </w:p>
    <w:p w14:paraId="34F49F3B" w14:textId="77777777" w:rsidR="00BC625A" w:rsidRPr="000607E9" w:rsidRDefault="00BC625A" w:rsidP="00BC625A">
      <w:pPr>
        <w:widowControl w:val="0"/>
        <w:spacing w:after="0" w:line="360" w:lineRule="auto"/>
        <w:ind w:firstLine="567"/>
        <w:jc w:val="both"/>
        <w:rPr>
          <w:color w:val="000000"/>
          <w:lang w:eastAsia="uk-UA"/>
        </w:rPr>
      </w:pPr>
      <w:r w:rsidRPr="000607E9">
        <w:rPr>
          <w:color w:val="000000"/>
          <w:lang w:eastAsia="uk-UA"/>
        </w:rPr>
        <w:t>Стиль</w:t>
      </w:r>
      <w:r>
        <w:rPr>
          <w:color w:val="000000"/>
          <w:lang w:eastAsia="uk-UA"/>
        </w:rPr>
        <w:t xml:space="preserve"> </w:t>
      </w:r>
      <w:r w:rsidRPr="000607E9">
        <w:rPr>
          <w:color w:val="000000"/>
          <w:lang w:eastAsia="uk-UA"/>
        </w:rPr>
        <w:t>атрибуції</w:t>
      </w:r>
      <w:r>
        <w:rPr>
          <w:color w:val="000000"/>
          <w:lang w:eastAsia="uk-UA"/>
        </w:rPr>
        <w:t xml:space="preserve"> </w:t>
      </w:r>
      <w:r w:rsidRPr="000607E9">
        <w:rPr>
          <w:color w:val="000000"/>
          <w:lang w:eastAsia="uk-UA"/>
        </w:rPr>
        <w:t>характеризується</w:t>
      </w:r>
      <w:r>
        <w:rPr>
          <w:color w:val="000000"/>
          <w:lang w:eastAsia="uk-UA"/>
        </w:rPr>
        <w:t xml:space="preserve"> </w:t>
      </w:r>
      <w:r w:rsidRPr="000607E9">
        <w:rPr>
          <w:color w:val="000000"/>
          <w:lang w:eastAsia="uk-UA"/>
        </w:rPr>
        <w:t>трьома</w:t>
      </w:r>
      <w:r>
        <w:rPr>
          <w:color w:val="000000"/>
          <w:lang w:eastAsia="uk-UA"/>
        </w:rPr>
        <w:t xml:space="preserve"> </w:t>
      </w:r>
      <w:r w:rsidRPr="000607E9">
        <w:rPr>
          <w:color w:val="000000"/>
          <w:lang w:eastAsia="uk-UA"/>
        </w:rPr>
        <w:t>основними</w:t>
      </w:r>
      <w:r>
        <w:rPr>
          <w:color w:val="000000"/>
          <w:lang w:eastAsia="uk-UA"/>
        </w:rPr>
        <w:t xml:space="preserve"> </w:t>
      </w:r>
      <w:r w:rsidRPr="000607E9">
        <w:rPr>
          <w:color w:val="000000"/>
          <w:lang w:eastAsia="uk-UA"/>
        </w:rPr>
        <w:t>параметрами,</w:t>
      </w:r>
      <w:r>
        <w:rPr>
          <w:color w:val="000000"/>
          <w:lang w:eastAsia="uk-UA"/>
        </w:rPr>
        <w:t xml:space="preserve"> </w:t>
      </w:r>
      <w:r w:rsidRPr="000607E9">
        <w:rPr>
          <w:color w:val="000000"/>
          <w:lang w:eastAsia="uk-UA"/>
        </w:rPr>
        <w:t>які</w:t>
      </w:r>
      <w:r>
        <w:rPr>
          <w:color w:val="000000"/>
          <w:lang w:eastAsia="uk-UA"/>
        </w:rPr>
        <w:t xml:space="preserve"> </w:t>
      </w:r>
      <w:r w:rsidRPr="000607E9">
        <w:rPr>
          <w:color w:val="000000"/>
          <w:lang w:eastAsia="uk-UA"/>
        </w:rPr>
        <w:t>по</w:t>
      </w:r>
      <w:r>
        <w:rPr>
          <w:color w:val="000000"/>
          <w:lang w:eastAsia="uk-UA"/>
        </w:rPr>
        <w:t xml:space="preserve"> </w:t>
      </w:r>
      <w:r w:rsidRPr="000607E9">
        <w:rPr>
          <w:color w:val="000000"/>
          <w:lang w:eastAsia="uk-UA"/>
        </w:rPr>
        <w:t>різному</w:t>
      </w:r>
      <w:r>
        <w:rPr>
          <w:color w:val="000000"/>
          <w:lang w:eastAsia="uk-UA"/>
        </w:rPr>
        <w:t xml:space="preserve"> </w:t>
      </w:r>
      <w:r w:rsidRPr="000607E9">
        <w:rPr>
          <w:color w:val="000000"/>
          <w:lang w:eastAsia="uk-UA"/>
        </w:rPr>
        <w:t>проявляються</w:t>
      </w:r>
      <w:r>
        <w:rPr>
          <w:color w:val="000000"/>
          <w:lang w:eastAsia="uk-UA"/>
        </w:rPr>
        <w:t xml:space="preserve"> </w:t>
      </w:r>
      <w:r w:rsidRPr="000607E9">
        <w:rPr>
          <w:color w:val="000000"/>
          <w:lang w:eastAsia="uk-UA"/>
        </w:rPr>
        <w:t>при</w:t>
      </w:r>
      <w:r>
        <w:rPr>
          <w:color w:val="000000"/>
          <w:lang w:eastAsia="uk-UA"/>
        </w:rPr>
        <w:t xml:space="preserve"> </w:t>
      </w:r>
      <w:r w:rsidRPr="000607E9">
        <w:rPr>
          <w:color w:val="000000"/>
          <w:lang w:eastAsia="uk-UA"/>
        </w:rPr>
        <w:t>поясненні</w:t>
      </w:r>
      <w:r>
        <w:rPr>
          <w:color w:val="000000"/>
          <w:lang w:eastAsia="uk-UA"/>
        </w:rPr>
        <w:t xml:space="preserve"> </w:t>
      </w:r>
      <w:r w:rsidRPr="000607E9">
        <w:rPr>
          <w:color w:val="000000"/>
          <w:lang w:eastAsia="uk-UA"/>
        </w:rPr>
        <w:t>людиною</w:t>
      </w:r>
      <w:r>
        <w:rPr>
          <w:color w:val="000000"/>
          <w:lang w:eastAsia="uk-UA"/>
        </w:rPr>
        <w:t xml:space="preserve"> </w:t>
      </w:r>
      <w:r w:rsidRPr="000607E9">
        <w:rPr>
          <w:color w:val="000000"/>
          <w:lang w:eastAsia="uk-UA"/>
        </w:rPr>
        <w:t>негативних</w:t>
      </w:r>
      <w:r>
        <w:rPr>
          <w:color w:val="000000"/>
          <w:lang w:eastAsia="uk-UA"/>
        </w:rPr>
        <w:t xml:space="preserve"> </w:t>
      </w:r>
      <w:r w:rsidRPr="000607E9">
        <w:rPr>
          <w:color w:val="000000"/>
          <w:lang w:eastAsia="uk-UA"/>
        </w:rPr>
        <w:t>або</w:t>
      </w:r>
      <w:r>
        <w:rPr>
          <w:color w:val="000000"/>
          <w:lang w:eastAsia="uk-UA"/>
        </w:rPr>
        <w:t xml:space="preserve"> </w:t>
      </w:r>
      <w:r w:rsidRPr="000607E9">
        <w:rPr>
          <w:color w:val="000000"/>
          <w:lang w:eastAsia="uk-UA"/>
        </w:rPr>
        <w:t>позитивних</w:t>
      </w:r>
      <w:r>
        <w:rPr>
          <w:color w:val="000000"/>
          <w:lang w:eastAsia="uk-UA"/>
        </w:rPr>
        <w:t xml:space="preserve"> </w:t>
      </w:r>
      <w:r w:rsidRPr="000607E9">
        <w:rPr>
          <w:color w:val="000000"/>
          <w:lang w:eastAsia="uk-UA"/>
        </w:rPr>
        <w:t>подій.</w:t>
      </w:r>
      <w:r>
        <w:rPr>
          <w:color w:val="000000"/>
          <w:lang w:eastAsia="uk-UA"/>
        </w:rPr>
        <w:t xml:space="preserve"> </w:t>
      </w:r>
      <w:r w:rsidRPr="000607E9">
        <w:rPr>
          <w:color w:val="000000"/>
          <w:lang w:eastAsia="uk-UA"/>
        </w:rPr>
        <w:t>Відповідно</w:t>
      </w:r>
      <w:r>
        <w:rPr>
          <w:color w:val="000000"/>
          <w:lang w:eastAsia="uk-UA"/>
        </w:rPr>
        <w:t xml:space="preserve"> </w:t>
      </w:r>
      <w:r w:rsidRPr="000607E9">
        <w:rPr>
          <w:color w:val="000000"/>
          <w:lang w:eastAsia="uk-UA"/>
        </w:rPr>
        <w:t>методика</w:t>
      </w:r>
      <w:r>
        <w:rPr>
          <w:color w:val="000000"/>
          <w:lang w:eastAsia="uk-UA"/>
        </w:rPr>
        <w:t xml:space="preserve"> </w:t>
      </w:r>
      <w:r w:rsidRPr="000607E9">
        <w:rPr>
          <w:color w:val="000000"/>
          <w:lang w:eastAsia="uk-UA"/>
        </w:rPr>
        <w:t>включає</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себе</w:t>
      </w:r>
      <w:r>
        <w:rPr>
          <w:color w:val="000000"/>
          <w:lang w:eastAsia="uk-UA"/>
        </w:rPr>
        <w:t xml:space="preserve"> </w:t>
      </w:r>
      <w:r w:rsidRPr="000607E9">
        <w:rPr>
          <w:color w:val="000000"/>
          <w:lang w:eastAsia="uk-UA"/>
        </w:rPr>
        <w:t>шість</w:t>
      </w:r>
      <w:r>
        <w:rPr>
          <w:color w:val="000000"/>
          <w:lang w:eastAsia="uk-UA"/>
        </w:rPr>
        <w:t xml:space="preserve"> </w:t>
      </w:r>
      <w:r w:rsidRPr="000607E9">
        <w:rPr>
          <w:color w:val="000000"/>
          <w:lang w:eastAsia="uk-UA"/>
        </w:rPr>
        <w:t>основних</w:t>
      </w:r>
      <w:r>
        <w:rPr>
          <w:color w:val="000000"/>
          <w:lang w:eastAsia="uk-UA"/>
        </w:rPr>
        <w:t xml:space="preserve"> </w:t>
      </w:r>
      <w:r w:rsidRPr="000607E9">
        <w:rPr>
          <w:color w:val="000000"/>
          <w:lang w:eastAsia="uk-UA"/>
        </w:rPr>
        <w:t>шкал,</w:t>
      </w:r>
      <w:r>
        <w:rPr>
          <w:color w:val="000000"/>
          <w:lang w:eastAsia="uk-UA"/>
        </w:rPr>
        <w:t xml:space="preserve"> </w:t>
      </w:r>
      <w:r w:rsidRPr="000607E9">
        <w:rPr>
          <w:color w:val="000000"/>
          <w:lang w:eastAsia="uk-UA"/>
        </w:rPr>
        <w:t>що</w:t>
      </w:r>
      <w:r>
        <w:rPr>
          <w:color w:val="000000"/>
          <w:lang w:eastAsia="uk-UA"/>
        </w:rPr>
        <w:t xml:space="preserve"> </w:t>
      </w:r>
      <w:r w:rsidRPr="000607E9">
        <w:rPr>
          <w:color w:val="000000"/>
          <w:lang w:eastAsia="uk-UA"/>
        </w:rPr>
        <w:t>характеризують</w:t>
      </w:r>
      <w:r>
        <w:rPr>
          <w:color w:val="000000"/>
          <w:lang w:eastAsia="uk-UA"/>
        </w:rPr>
        <w:t xml:space="preserve"> </w:t>
      </w:r>
      <w:r w:rsidRPr="000607E9">
        <w:rPr>
          <w:color w:val="000000"/>
          <w:lang w:eastAsia="uk-UA"/>
        </w:rPr>
        <w:t>стиль</w:t>
      </w:r>
      <w:r>
        <w:rPr>
          <w:color w:val="000000"/>
          <w:lang w:eastAsia="uk-UA"/>
        </w:rPr>
        <w:t xml:space="preserve"> </w:t>
      </w:r>
      <w:r w:rsidRPr="000607E9">
        <w:rPr>
          <w:color w:val="000000"/>
          <w:lang w:eastAsia="uk-UA"/>
        </w:rPr>
        <w:t>пояснення</w:t>
      </w:r>
      <w:r>
        <w:rPr>
          <w:color w:val="000000"/>
          <w:lang w:eastAsia="uk-UA"/>
        </w:rPr>
        <w:t xml:space="preserve"> </w:t>
      </w:r>
      <w:r w:rsidRPr="000607E9">
        <w:rPr>
          <w:color w:val="000000"/>
          <w:lang w:eastAsia="uk-UA"/>
        </w:rPr>
        <w:t>хороших</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поганих</w:t>
      </w:r>
      <w:r>
        <w:rPr>
          <w:color w:val="000000"/>
          <w:lang w:eastAsia="uk-UA"/>
        </w:rPr>
        <w:t xml:space="preserve"> </w:t>
      </w:r>
      <w:r w:rsidRPr="000607E9">
        <w:rPr>
          <w:color w:val="000000"/>
          <w:lang w:eastAsia="uk-UA"/>
        </w:rPr>
        <w:t>подій</w:t>
      </w:r>
      <w:r>
        <w:rPr>
          <w:color w:val="000000"/>
          <w:lang w:eastAsia="uk-UA"/>
        </w:rPr>
        <w:t xml:space="preserve"> </w:t>
      </w:r>
      <w:r w:rsidRPr="000607E9">
        <w:rPr>
          <w:color w:val="000000"/>
          <w:lang w:eastAsia="uk-UA"/>
        </w:rPr>
        <w:t>за</w:t>
      </w:r>
      <w:r>
        <w:rPr>
          <w:color w:val="000000"/>
          <w:lang w:eastAsia="uk-UA"/>
        </w:rPr>
        <w:t xml:space="preserve"> </w:t>
      </w:r>
      <w:r w:rsidRPr="000607E9">
        <w:rPr>
          <w:color w:val="000000"/>
          <w:lang w:eastAsia="uk-UA"/>
        </w:rPr>
        <w:t>такими</w:t>
      </w:r>
      <w:r>
        <w:rPr>
          <w:color w:val="000000"/>
          <w:lang w:eastAsia="uk-UA"/>
        </w:rPr>
        <w:t xml:space="preserve"> </w:t>
      </w:r>
      <w:r w:rsidRPr="000607E9">
        <w:rPr>
          <w:color w:val="000000"/>
          <w:lang w:eastAsia="uk-UA"/>
        </w:rPr>
        <w:t>параметрами:</w:t>
      </w:r>
      <w:r>
        <w:rPr>
          <w:color w:val="000000"/>
          <w:lang w:eastAsia="uk-UA"/>
        </w:rPr>
        <w:t xml:space="preserve"> </w:t>
      </w:r>
      <w:r w:rsidRPr="000607E9">
        <w:rPr>
          <w:color w:val="000000"/>
          <w:lang w:eastAsia="uk-UA"/>
        </w:rPr>
        <w:t>постійність,</w:t>
      </w:r>
      <w:r>
        <w:rPr>
          <w:color w:val="000000"/>
          <w:lang w:eastAsia="uk-UA"/>
        </w:rPr>
        <w:t xml:space="preserve"> </w:t>
      </w:r>
      <w:r w:rsidRPr="000607E9">
        <w:rPr>
          <w:color w:val="000000"/>
          <w:lang w:eastAsia="uk-UA"/>
        </w:rPr>
        <w:t>широта,</w:t>
      </w:r>
      <w:r>
        <w:rPr>
          <w:color w:val="000000"/>
          <w:lang w:eastAsia="uk-UA"/>
        </w:rPr>
        <w:t xml:space="preserve"> </w:t>
      </w:r>
      <w:r w:rsidRPr="000607E9">
        <w:rPr>
          <w:color w:val="000000"/>
          <w:lang w:eastAsia="uk-UA"/>
        </w:rPr>
        <w:t>персоналізація.</w:t>
      </w:r>
    </w:p>
    <w:p w14:paraId="278D7B18" w14:textId="77777777" w:rsidR="00BC625A" w:rsidRPr="000607E9" w:rsidRDefault="00BC625A" w:rsidP="00BC625A">
      <w:pPr>
        <w:widowControl w:val="0"/>
        <w:spacing w:after="0" w:line="360" w:lineRule="auto"/>
        <w:ind w:firstLine="567"/>
        <w:jc w:val="both"/>
        <w:rPr>
          <w:color w:val="000000"/>
          <w:lang w:eastAsia="uk-UA"/>
        </w:rPr>
      </w:pPr>
      <w:r w:rsidRPr="000607E9">
        <w:rPr>
          <w:color w:val="000000"/>
          <w:lang w:eastAsia="uk-UA"/>
        </w:rPr>
        <w:t>Постійність</w:t>
      </w:r>
      <w:r>
        <w:rPr>
          <w:color w:val="000000"/>
          <w:lang w:eastAsia="uk-UA"/>
        </w:rPr>
        <w:t xml:space="preserve"> – </w:t>
      </w:r>
      <w:r w:rsidRPr="000607E9">
        <w:rPr>
          <w:color w:val="000000"/>
          <w:lang w:eastAsia="uk-UA"/>
        </w:rPr>
        <w:t>це</w:t>
      </w:r>
      <w:r>
        <w:rPr>
          <w:color w:val="000000"/>
          <w:lang w:eastAsia="uk-UA"/>
        </w:rPr>
        <w:t xml:space="preserve"> </w:t>
      </w:r>
      <w:r w:rsidRPr="000607E9">
        <w:rPr>
          <w:color w:val="000000"/>
          <w:lang w:eastAsia="uk-UA"/>
        </w:rPr>
        <w:t>часова</w:t>
      </w:r>
      <w:r>
        <w:rPr>
          <w:color w:val="000000"/>
          <w:lang w:eastAsia="uk-UA"/>
        </w:rPr>
        <w:t xml:space="preserve"> </w:t>
      </w:r>
      <w:r w:rsidRPr="000607E9">
        <w:rPr>
          <w:color w:val="000000"/>
          <w:lang w:eastAsia="uk-UA"/>
        </w:rPr>
        <w:t>характеристика</w:t>
      </w:r>
      <w:r>
        <w:rPr>
          <w:color w:val="000000"/>
          <w:lang w:eastAsia="uk-UA"/>
        </w:rPr>
        <w:t xml:space="preserve"> </w:t>
      </w:r>
      <w:r w:rsidRPr="000607E9">
        <w:rPr>
          <w:color w:val="000000"/>
          <w:lang w:eastAsia="uk-UA"/>
        </w:rPr>
        <w:t>подій,</w:t>
      </w:r>
      <w:r>
        <w:rPr>
          <w:color w:val="000000"/>
          <w:lang w:eastAsia="uk-UA"/>
        </w:rPr>
        <w:t xml:space="preserve"> </w:t>
      </w:r>
      <w:r w:rsidRPr="000607E9">
        <w:rPr>
          <w:color w:val="000000"/>
          <w:lang w:eastAsia="uk-UA"/>
        </w:rPr>
        <w:t>що</w:t>
      </w:r>
      <w:r>
        <w:rPr>
          <w:color w:val="000000"/>
          <w:lang w:eastAsia="uk-UA"/>
        </w:rPr>
        <w:t xml:space="preserve"> </w:t>
      </w:r>
      <w:r w:rsidRPr="000607E9">
        <w:rPr>
          <w:color w:val="000000"/>
          <w:lang w:eastAsia="uk-UA"/>
        </w:rPr>
        <w:t>відбуваються,</w:t>
      </w:r>
      <w:r>
        <w:rPr>
          <w:color w:val="000000"/>
          <w:lang w:eastAsia="uk-UA"/>
        </w:rPr>
        <w:t xml:space="preserve"> </w:t>
      </w:r>
      <w:r w:rsidRPr="000607E9">
        <w:rPr>
          <w:color w:val="000000"/>
          <w:lang w:eastAsia="uk-UA"/>
        </w:rPr>
        <w:t>яка</w:t>
      </w:r>
      <w:r>
        <w:rPr>
          <w:color w:val="000000"/>
          <w:lang w:eastAsia="uk-UA"/>
        </w:rPr>
        <w:t xml:space="preserve"> </w:t>
      </w:r>
      <w:r w:rsidRPr="000607E9">
        <w:rPr>
          <w:color w:val="000000"/>
          <w:lang w:eastAsia="uk-UA"/>
        </w:rPr>
        <w:t>проявляється</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t>впевненості</w:t>
      </w:r>
      <w:r>
        <w:rPr>
          <w:color w:val="000000"/>
          <w:lang w:eastAsia="uk-UA"/>
        </w:rPr>
        <w:t xml:space="preserve"> </w:t>
      </w:r>
      <w:r w:rsidRPr="000607E9">
        <w:rPr>
          <w:color w:val="000000"/>
          <w:lang w:eastAsia="uk-UA"/>
        </w:rPr>
        <w:t>людини</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їх</w:t>
      </w:r>
      <w:r>
        <w:rPr>
          <w:color w:val="000000"/>
          <w:lang w:eastAsia="uk-UA"/>
        </w:rPr>
        <w:t xml:space="preserve"> </w:t>
      </w:r>
      <w:r w:rsidRPr="000607E9">
        <w:rPr>
          <w:color w:val="000000"/>
          <w:lang w:eastAsia="uk-UA"/>
        </w:rPr>
        <w:t>тимчасовості</w:t>
      </w:r>
      <w:r>
        <w:rPr>
          <w:color w:val="000000"/>
          <w:lang w:eastAsia="uk-UA"/>
        </w:rPr>
        <w:t xml:space="preserve"> </w:t>
      </w:r>
      <w:r w:rsidRPr="000607E9">
        <w:rPr>
          <w:color w:val="000000"/>
          <w:lang w:eastAsia="uk-UA"/>
        </w:rPr>
        <w:t>або</w:t>
      </w:r>
      <w:r>
        <w:rPr>
          <w:color w:val="000000"/>
          <w:lang w:eastAsia="uk-UA"/>
        </w:rPr>
        <w:t xml:space="preserve"> </w:t>
      </w:r>
      <w:r w:rsidRPr="000607E9">
        <w:rPr>
          <w:color w:val="000000"/>
          <w:lang w:eastAsia="uk-UA"/>
        </w:rPr>
        <w:t>постійності.</w:t>
      </w:r>
    </w:p>
    <w:p w14:paraId="79B80754" w14:textId="77777777" w:rsidR="00BC625A" w:rsidRPr="000607E9" w:rsidRDefault="00BC625A" w:rsidP="00BC625A">
      <w:pPr>
        <w:widowControl w:val="0"/>
        <w:spacing w:after="0" w:line="360" w:lineRule="auto"/>
        <w:ind w:firstLine="567"/>
        <w:jc w:val="both"/>
        <w:rPr>
          <w:color w:val="000000"/>
          <w:lang w:eastAsia="uk-UA"/>
        </w:rPr>
      </w:pPr>
      <w:r w:rsidRPr="000607E9">
        <w:rPr>
          <w:color w:val="000000"/>
          <w:lang w:eastAsia="uk-UA"/>
        </w:rPr>
        <w:t>Широта</w:t>
      </w:r>
      <w:r>
        <w:rPr>
          <w:color w:val="000000"/>
          <w:lang w:eastAsia="uk-UA"/>
        </w:rPr>
        <w:t xml:space="preserve"> – </w:t>
      </w:r>
      <w:r w:rsidRPr="000607E9">
        <w:rPr>
          <w:color w:val="000000"/>
          <w:lang w:eastAsia="uk-UA"/>
        </w:rPr>
        <w:t>це</w:t>
      </w:r>
      <w:r>
        <w:rPr>
          <w:color w:val="000000"/>
          <w:lang w:eastAsia="uk-UA"/>
        </w:rPr>
        <w:t xml:space="preserve"> </w:t>
      </w:r>
      <w:r w:rsidRPr="000607E9">
        <w:rPr>
          <w:color w:val="000000"/>
          <w:lang w:eastAsia="uk-UA"/>
        </w:rPr>
        <w:t>просторовий</w:t>
      </w:r>
      <w:r>
        <w:rPr>
          <w:color w:val="000000"/>
          <w:lang w:eastAsia="uk-UA"/>
        </w:rPr>
        <w:t xml:space="preserve"> </w:t>
      </w:r>
      <w:r w:rsidRPr="000607E9">
        <w:rPr>
          <w:color w:val="000000"/>
          <w:lang w:eastAsia="uk-UA"/>
        </w:rPr>
        <w:t>показник,</w:t>
      </w:r>
      <w:r>
        <w:rPr>
          <w:color w:val="000000"/>
          <w:lang w:eastAsia="uk-UA"/>
        </w:rPr>
        <w:t xml:space="preserve"> </w:t>
      </w:r>
      <w:r w:rsidRPr="000607E9">
        <w:rPr>
          <w:color w:val="000000"/>
          <w:lang w:eastAsia="uk-UA"/>
        </w:rPr>
        <w:t>який</w:t>
      </w:r>
      <w:r>
        <w:rPr>
          <w:color w:val="000000"/>
          <w:lang w:eastAsia="uk-UA"/>
        </w:rPr>
        <w:t xml:space="preserve"> </w:t>
      </w:r>
      <w:r w:rsidRPr="000607E9">
        <w:rPr>
          <w:color w:val="000000"/>
          <w:lang w:eastAsia="uk-UA"/>
        </w:rPr>
        <w:t>характеризує</w:t>
      </w:r>
      <w:r>
        <w:rPr>
          <w:color w:val="000000"/>
          <w:lang w:eastAsia="uk-UA"/>
        </w:rPr>
        <w:t xml:space="preserve"> </w:t>
      </w:r>
      <w:r w:rsidRPr="000607E9">
        <w:rPr>
          <w:color w:val="000000"/>
          <w:u w:val="single"/>
          <w:lang w:eastAsia="uk-UA"/>
        </w:rPr>
        <w:t>ши</w:t>
      </w:r>
      <w:r w:rsidRPr="000607E9">
        <w:rPr>
          <w:color w:val="000000"/>
          <w:lang w:eastAsia="uk-UA"/>
        </w:rPr>
        <w:t>роту</w:t>
      </w:r>
      <w:r>
        <w:rPr>
          <w:color w:val="000000"/>
          <w:lang w:eastAsia="uk-UA"/>
        </w:rPr>
        <w:t xml:space="preserve"> </w:t>
      </w:r>
      <w:r w:rsidRPr="000607E9">
        <w:rPr>
          <w:color w:val="000000"/>
          <w:lang w:eastAsia="uk-UA"/>
        </w:rPr>
        <w:t>узагальнення</w:t>
      </w:r>
      <w:r>
        <w:rPr>
          <w:color w:val="000000"/>
          <w:lang w:eastAsia="uk-UA"/>
        </w:rPr>
        <w:t xml:space="preserve"> </w:t>
      </w:r>
      <w:r w:rsidRPr="000607E9">
        <w:rPr>
          <w:color w:val="000000"/>
          <w:lang w:eastAsia="uk-UA"/>
        </w:rPr>
        <w:t>досвіду,</w:t>
      </w:r>
      <w:r>
        <w:rPr>
          <w:color w:val="000000"/>
          <w:lang w:eastAsia="uk-UA"/>
        </w:rPr>
        <w:t xml:space="preserve"> </w:t>
      </w:r>
      <w:r w:rsidRPr="000607E9">
        <w:rPr>
          <w:color w:val="000000"/>
          <w:lang w:eastAsia="uk-UA"/>
        </w:rPr>
        <w:t>пов’язаного</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позитивними</w:t>
      </w:r>
      <w:r>
        <w:rPr>
          <w:color w:val="000000"/>
          <w:lang w:eastAsia="uk-UA"/>
        </w:rPr>
        <w:t xml:space="preserve"> </w:t>
      </w:r>
      <w:r w:rsidRPr="000607E9">
        <w:rPr>
          <w:color w:val="000000"/>
          <w:lang w:eastAsia="uk-UA"/>
        </w:rPr>
        <w:t>чи</w:t>
      </w:r>
      <w:r>
        <w:rPr>
          <w:color w:val="000000"/>
          <w:lang w:eastAsia="uk-UA"/>
        </w:rPr>
        <w:t xml:space="preserve"> </w:t>
      </w:r>
      <w:r w:rsidRPr="000607E9">
        <w:rPr>
          <w:color w:val="000000"/>
          <w:lang w:eastAsia="uk-UA"/>
        </w:rPr>
        <w:t>негативними</w:t>
      </w:r>
      <w:r>
        <w:rPr>
          <w:color w:val="000000"/>
          <w:lang w:eastAsia="uk-UA"/>
        </w:rPr>
        <w:t xml:space="preserve"> </w:t>
      </w:r>
      <w:r w:rsidRPr="000607E9">
        <w:rPr>
          <w:color w:val="000000"/>
          <w:lang w:eastAsia="uk-UA"/>
        </w:rPr>
        <w:t>подіями</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різних</w:t>
      </w:r>
      <w:r>
        <w:rPr>
          <w:color w:val="000000"/>
          <w:lang w:eastAsia="uk-UA"/>
        </w:rPr>
        <w:t xml:space="preserve"> </w:t>
      </w:r>
      <w:r w:rsidRPr="000607E9">
        <w:rPr>
          <w:color w:val="000000"/>
          <w:lang w:eastAsia="uk-UA"/>
        </w:rPr>
        <w:t>сферах</w:t>
      </w:r>
      <w:r>
        <w:rPr>
          <w:color w:val="000000"/>
          <w:lang w:eastAsia="uk-UA"/>
        </w:rPr>
        <w:t xml:space="preserve"> </w:t>
      </w:r>
      <w:r w:rsidRPr="000607E9">
        <w:rPr>
          <w:color w:val="000000"/>
          <w:lang w:eastAsia="uk-UA"/>
        </w:rPr>
        <w:t>життя</w:t>
      </w:r>
      <w:r>
        <w:rPr>
          <w:color w:val="000000"/>
          <w:lang w:eastAsia="uk-UA"/>
        </w:rPr>
        <w:t xml:space="preserve"> </w:t>
      </w:r>
      <w:r w:rsidRPr="000607E9">
        <w:rPr>
          <w:color w:val="000000"/>
          <w:lang w:eastAsia="uk-UA"/>
        </w:rPr>
        <w:t>людини.</w:t>
      </w:r>
    </w:p>
    <w:p w14:paraId="23FE29E3" w14:textId="77777777" w:rsidR="00BC625A" w:rsidRPr="000607E9" w:rsidRDefault="00BC625A" w:rsidP="00BC625A">
      <w:pPr>
        <w:widowControl w:val="0"/>
        <w:spacing w:after="0" w:line="360" w:lineRule="auto"/>
        <w:ind w:firstLine="567"/>
        <w:jc w:val="both"/>
        <w:rPr>
          <w:color w:val="000000"/>
          <w:lang w:eastAsia="uk-UA"/>
        </w:rPr>
      </w:pPr>
      <w:r w:rsidRPr="000607E9">
        <w:rPr>
          <w:color w:val="000000"/>
          <w:lang w:eastAsia="uk-UA"/>
        </w:rPr>
        <w:t>Останнім</w:t>
      </w:r>
      <w:r>
        <w:rPr>
          <w:color w:val="000000"/>
          <w:lang w:eastAsia="uk-UA"/>
        </w:rPr>
        <w:t xml:space="preserve"> </w:t>
      </w:r>
      <w:r w:rsidRPr="000607E9">
        <w:rPr>
          <w:color w:val="000000"/>
          <w:lang w:eastAsia="uk-UA"/>
        </w:rPr>
        <w:t>параметром,</w:t>
      </w:r>
      <w:r>
        <w:rPr>
          <w:color w:val="000000"/>
          <w:lang w:eastAsia="uk-UA"/>
        </w:rPr>
        <w:t xml:space="preserve"> </w:t>
      </w:r>
      <w:r w:rsidRPr="000607E9">
        <w:rPr>
          <w:color w:val="000000"/>
          <w:lang w:eastAsia="uk-UA"/>
        </w:rPr>
        <w:t>що</w:t>
      </w:r>
      <w:r>
        <w:rPr>
          <w:color w:val="000000"/>
          <w:lang w:eastAsia="uk-UA"/>
        </w:rPr>
        <w:t xml:space="preserve"> </w:t>
      </w:r>
      <w:r w:rsidRPr="000607E9">
        <w:rPr>
          <w:color w:val="000000"/>
          <w:lang w:eastAsia="uk-UA"/>
        </w:rPr>
        <w:t>характеризує</w:t>
      </w:r>
      <w:r>
        <w:rPr>
          <w:color w:val="000000"/>
          <w:lang w:eastAsia="uk-UA"/>
        </w:rPr>
        <w:t xml:space="preserve"> </w:t>
      </w:r>
      <w:r w:rsidRPr="000607E9">
        <w:rPr>
          <w:color w:val="000000"/>
          <w:lang w:eastAsia="uk-UA"/>
        </w:rPr>
        <w:t>стиль</w:t>
      </w:r>
      <w:r>
        <w:rPr>
          <w:color w:val="000000"/>
          <w:lang w:eastAsia="uk-UA"/>
        </w:rPr>
        <w:t xml:space="preserve"> </w:t>
      </w:r>
      <w:r w:rsidRPr="000607E9">
        <w:rPr>
          <w:color w:val="000000"/>
          <w:lang w:eastAsia="uk-UA"/>
        </w:rPr>
        <w:t>пояснення,</w:t>
      </w:r>
      <w:r>
        <w:rPr>
          <w:color w:val="000000"/>
          <w:lang w:eastAsia="uk-UA"/>
        </w:rPr>
        <w:t xml:space="preserve"> </w:t>
      </w:r>
      <w:r w:rsidRPr="000607E9">
        <w:rPr>
          <w:color w:val="000000"/>
          <w:lang w:eastAsia="uk-UA"/>
        </w:rPr>
        <w:t>є</w:t>
      </w:r>
      <w:r>
        <w:rPr>
          <w:color w:val="000000"/>
          <w:lang w:eastAsia="uk-UA"/>
        </w:rPr>
        <w:t xml:space="preserve"> </w:t>
      </w:r>
      <w:r w:rsidRPr="000607E9">
        <w:rPr>
          <w:color w:val="000000"/>
          <w:lang w:eastAsia="uk-UA"/>
        </w:rPr>
        <w:t>персоналізація,</w:t>
      </w:r>
      <w:r>
        <w:rPr>
          <w:color w:val="000000"/>
          <w:lang w:eastAsia="uk-UA"/>
        </w:rPr>
        <w:t xml:space="preserve"> </w:t>
      </w:r>
      <w:r w:rsidRPr="000607E9">
        <w:rPr>
          <w:color w:val="000000"/>
          <w:lang w:eastAsia="uk-UA"/>
        </w:rPr>
        <w:t>яка</w:t>
      </w:r>
      <w:r>
        <w:rPr>
          <w:color w:val="000000"/>
          <w:lang w:eastAsia="uk-UA"/>
        </w:rPr>
        <w:t xml:space="preserve"> </w:t>
      </w:r>
      <w:r w:rsidRPr="000607E9">
        <w:rPr>
          <w:color w:val="000000"/>
          <w:lang w:eastAsia="uk-UA"/>
        </w:rPr>
        <w:t>визначає</w:t>
      </w:r>
      <w:r>
        <w:rPr>
          <w:color w:val="000000"/>
          <w:lang w:eastAsia="uk-UA"/>
        </w:rPr>
        <w:t xml:space="preserve"> </w:t>
      </w:r>
      <w:r w:rsidRPr="000607E9">
        <w:rPr>
          <w:color w:val="000000"/>
          <w:lang w:eastAsia="uk-UA"/>
        </w:rPr>
        <w:t>орієнтацію</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зовнішні</w:t>
      </w:r>
      <w:r>
        <w:rPr>
          <w:color w:val="000000"/>
          <w:lang w:eastAsia="uk-UA"/>
        </w:rPr>
        <w:t xml:space="preserve"> </w:t>
      </w:r>
      <w:r w:rsidRPr="000607E9">
        <w:rPr>
          <w:color w:val="000000"/>
          <w:lang w:eastAsia="uk-UA"/>
        </w:rPr>
        <w:t>чи</w:t>
      </w:r>
      <w:r>
        <w:rPr>
          <w:color w:val="000000"/>
          <w:lang w:eastAsia="uk-UA"/>
        </w:rPr>
        <w:t xml:space="preserve"> </w:t>
      </w:r>
      <w:r w:rsidRPr="000607E9">
        <w:rPr>
          <w:color w:val="000000"/>
          <w:lang w:eastAsia="uk-UA"/>
        </w:rPr>
        <w:t>внутрішні</w:t>
      </w:r>
      <w:r>
        <w:rPr>
          <w:color w:val="000000"/>
          <w:lang w:eastAsia="uk-UA"/>
        </w:rPr>
        <w:t xml:space="preserve"> </w:t>
      </w:r>
      <w:r w:rsidRPr="000607E9">
        <w:rPr>
          <w:color w:val="000000"/>
          <w:lang w:eastAsia="uk-UA"/>
        </w:rPr>
        <w:t>причини</w:t>
      </w:r>
      <w:r>
        <w:rPr>
          <w:color w:val="000000"/>
          <w:lang w:eastAsia="uk-UA"/>
        </w:rPr>
        <w:t xml:space="preserve"> </w:t>
      </w:r>
      <w:r w:rsidRPr="000607E9">
        <w:rPr>
          <w:color w:val="000000"/>
          <w:lang w:eastAsia="uk-UA"/>
        </w:rPr>
        <w:t>негативних</w:t>
      </w:r>
      <w:r>
        <w:rPr>
          <w:color w:val="000000"/>
          <w:lang w:eastAsia="uk-UA"/>
        </w:rPr>
        <w:t xml:space="preserve"> </w:t>
      </w:r>
      <w:r w:rsidRPr="000607E9">
        <w:rPr>
          <w:color w:val="000000"/>
          <w:lang w:eastAsia="uk-UA"/>
        </w:rPr>
        <w:t>або</w:t>
      </w:r>
      <w:r>
        <w:rPr>
          <w:color w:val="000000"/>
          <w:lang w:eastAsia="uk-UA"/>
        </w:rPr>
        <w:t xml:space="preserve"> </w:t>
      </w:r>
      <w:r w:rsidRPr="000607E9">
        <w:rPr>
          <w:color w:val="000000"/>
          <w:lang w:eastAsia="uk-UA"/>
        </w:rPr>
        <w:t>позитивних</w:t>
      </w:r>
      <w:r>
        <w:rPr>
          <w:color w:val="000000"/>
          <w:lang w:eastAsia="uk-UA"/>
        </w:rPr>
        <w:t xml:space="preserve"> </w:t>
      </w:r>
      <w:r w:rsidRPr="000607E9">
        <w:rPr>
          <w:color w:val="000000"/>
          <w:lang w:eastAsia="uk-UA"/>
        </w:rPr>
        <w:t>подій.</w:t>
      </w:r>
    </w:p>
    <w:p w14:paraId="6899B36B" w14:textId="77777777" w:rsidR="00BC625A" w:rsidRPr="000607E9" w:rsidRDefault="00BC625A" w:rsidP="00BC625A">
      <w:pPr>
        <w:widowControl w:val="0"/>
        <w:spacing w:after="0" w:line="360" w:lineRule="auto"/>
        <w:ind w:firstLine="567"/>
        <w:jc w:val="both"/>
        <w:rPr>
          <w:color w:val="000000"/>
          <w:lang w:eastAsia="uk-UA"/>
        </w:rPr>
      </w:pPr>
      <w:r w:rsidRPr="000607E9">
        <w:rPr>
          <w:color w:val="000000"/>
          <w:lang w:eastAsia="uk-UA"/>
        </w:rPr>
        <w:t>Досліджуваному</w:t>
      </w:r>
      <w:r>
        <w:rPr>
          <w:color w:val="000000"/>
          <w:lang w:eastAsia="uk-UA"/>
        </w:rPr>
        <w:t xml:space="preserve"> </w:t>
      </w:r>
      <w:r w:rsidRPr="000607E9">
        <w:rPr>
          <w:color w:val="000000"/>
          <w:lang w:eastAsia="uk-UA"/>
        </w:rPr>
        <w:t>пропонувалися</w:t>
      </w:r>
      <w:r>
        <w:rPr>
          <w:color w:val="000000"/>
          <w:lang w:eastAsia="uk-UA"/>
        </w:rPr>
        <w:t xml:space="preserve"> </w:t>
      </w:r>
      <w:r w:rsidRPr="000607E9">
        <w:rPr>
          <w:color w:val="000000"/>
          <w:lang w:eastAsia="uk-UA"/>
        </w:rPr>
        <w:t>питання</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дві</w:t>
      </w:r>
      <w:r>
        <w:rPr>
          <w:color w:val="000000"/>
          <w:lang w:eastAsia="uk-UA"/>
        </w:rPr>
        <w:t xml:space="preserve"> </w:t>
      </w:r>
      <w:r w:rsidRPr="000607E9">
        <w:rPr>
          <w:color w:val="000000"/>
          <w:lang w:eastAsia="uk-UA"/>
        </w:rPr>
        <w:t>відповіді</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нього.</w:t>
      </w:r>
      <w:r>
        <w:rPr>
          <w:color w:val="000000"/>
          <w:lang w:eastAsia="uk-UA"/>
        </w:rPr>
        <w:t xml:space="preserve"> </w:t>
      </w:r>
      <w:r w:rsidRPr="000607E9">
        <w:rPr>
          <w:color w:val="000000"/>
          <w:lang w:eastAsia="uk-UA"/>
        </w:rPr>
        <w:t>Потрібно</w:t>
      </w:r>
      <w:r>
        <w:rPr>
          <w:color w:val="000000"/>
          <w:lang w:eastAsia="uk-UA"/>
        </w:rPr>
        <w:t xml:space="preserve"> </w:t>
      </w:r>
      <w:r w:rsidRPr="000607E9">
        <w:rPr>
          <w:color w:val="000000"/>
          <w:lang w:eastAsia="uk-UA"/>
        </w:rPr>
        <w:t>було</w:t>
      </w:r>
      <w:r>
        <w:rPr>
          <w:color w:val="000000"/>
          <w:lang w:eastAsia="uk-UA"/>
        </w:rPr>
        <w:t xml:space="preserve"> </w:t>
      </w:r>
      <w:r w:rsidRPr="000607E9">
        <w:rPr>
          <w:color w:val="000000"/>
          <w:lang w:eastAsia="uk-UA"/>
        </w:rPr>
        <w:t>вибрати</w:t>
      </w:r>
      <w:r>
        <w:rPr>
          <w:color w:val="000000"/>
          <w:lang w:eastAsia="uk-UA"/>
        </w:rPr>
        <w:t xml:space="preserve"> </w:t>
      </w:r>
      <w:r w:rsidRPr="000607E9">
        <w:rPr>
          <w:color w:val="000000"/>
          <w:lang w:eastAsia="uk-UA"/>
        </w:rPr>
        <w:t>відповідь,</w:t>
      </w:r>
      <w:r>
        <w:rPr>
          <w:color w:val="000000"/>
          <w:lang w:eastAsia="uk-UA"/>
        </w:rPr>
        <w:t xml:space="preserve"> </w:t>
      </w:r>
      <w:r w:rsidRPr="000607E9">
        <w:rPr>
          <w:color w:val="000000"/>
          <w:lang w:eastAsia="uk-UA"/>
        </w:rPr>
        <w:t>яка</w:t>
      </w:r>
      <w:r>
        <w:rPr>
          <w:color w:val="000000"/>
          <w:lang w:eastAsia="uk-UA"/>
        </w:rPr>
        <w:t xml:space="preserve"> </w:t>
      </w:r>
      <w:r w:rsidRPr="000607E9">
        <w:rPr>
          <w:color w:val="000000"/>
          <w:lang w:eastAsia="uk-UA"/>
        </w:rPr>
        <w:t>найбільше</w:t>
      </w:r>
      <w:r>
        <w:rPr>
          <w:color w:val="000000"/>
          <w:lang w:eastAsia="uk-UA"/>
        </w:rPr>
        <w:t xml:space="preserve"> </w:t>
      </w:r>
      <w:r w:rsidRPr="000607E9">
        <w:rPr>
          <w:color w:val="000000"/>
          <w:lang w:eastAsia="uk-UA"/>
        </w:rPr>
        <w:t>підходила</w:t>
      </w:r>
      <w:r>
        <w:rPr>
          <w:color w:val="000000"/>
          <w:lang w:eastAsia="uk-UA"/>
        </w:rPr>
        <w:t xml:space="preserve"> </w:t>
      </w:r>
      <w:r w:rsidRPr="000607E9">
        <w:rPr>
          <w:color w:val="000000"/>
          <w:lang w:eastAsia="uk-UA"/>
        </w:rPr>
        <w:t>респонденту.</w:t>
      </w:r>
      <w:r>
        <w:rPr>
          <w:color w:val="000000"/>
          <w:lang w:eastAsia="uk-UA"/>
        </w:rPr>
        <w:t xml:space="preserve"> </w:t>
      </w:r>
      <w:r w:rsidRPr="000607E9">
        <w:rPr>
          <w:color w:val="000000"/>
          <w:lang w:eastAsia="uk-UA"/>
        </w:rPr>
        <w:t>Аналіз</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інтерпретація</w:t>
      </w:r>
      <w:r>
        <w:rPr>
          <w:color w:val="000000"/>
          <w:lang w:eastAsia="uk-UA"/>
        </w:rPr>
        <w:t xml:space="preserve"> </w:t>
      </w:r>
      <w:r w:rsidRPr="000607E9">
        <w:rPr>
          <w:color w:val="000000"/>
          <w:lang w:eastAsia="uk-UA"/>
        </w:rPr>
        <w:t>результатів</w:t>
      </w:r>
      <w:r>
        <w:rPr>
          <w:color w:val="000000"/>
          <w:lang w:eastAsia="uk-UA"/>
        </w:rPr>
        <w:t xml:space="preserve"> </w:t>
      </w:r>
      <w:r w:rsidRPr="000607E9">
        <w:rPr>
          <w:color w:val="000000"/>
          <w:lang w:eastAsia="uk-UA"/>
        </w:rPr>
        <w:t>проводилася</w:t>
      </w:r>
      <w:r>
        <w:rPr>
          <w:color w:val="000000"/>
          <w:lang w:eastAsia="uk-UA"/>
        </w:rPr>
        <w:t xml:space="preserve"> </w:t>
      </w:r>
      <w:r w:rsidRPr="000607E9">
        <w:rPr>
          <w:color w:val="000000"/>
          <w:lang w:eastAsia="uk-UA"/>
        </w:rPr>
        <w:t>за</w:t>
      </w:r>
      <w:r>
        <w:rPr>
          <w:color w:val="000000"/>
          <w:lang w:eastAsia="uk-UA"/>
        </w:rPr>
        <w:t xml:space="preserve"> </w:t>
      </w:r>
      <w:r w:rsidRPr="000607E9">
        <w:rPr>
          <w:color w:val="000000"/>
          <w:lang w:eastAsia="uk-UA"/>
        </w:rPr>
        <w:t>6-ма</w:t>
      </w:r>
      <w:r>
        <w:rPr>
          <w:color w:val="000000"/>
          <w:lang w:eastAsia="uk-UA"/>
        </w:rPr>
        <w:t xml:space="preserve"> </w:t>
      </w:r>
      <w:r w:rsidRPr="000607E9">
        <w:rPr>
          <w:color w:val="000000"/>
          <w:lang w:eastAsia="uk-UA"/>
        </w:rPr>
        <w:t>первинними</w:t>
      </w:r>
      <w:r>
        <w:rPr>
          <w:color w:val="000000"/>
          <w:lang w:eastAsia="uk-UA"/>
        </w:rPr>
        <w:t xml:space="preserve"> </w:t>
      </w:r>
      <w:r w:rsidRPr="000607E9">
        <w:rPr>
          <w:color w:val="000000"/>
          <w:lang w:eastAsia="uk-UA"/>
        </w:rPr>
        <w:t>шкалами:</w:t>
      </w:r>
    </w:p>
    <w:p w14:paraId="6B84F46C" w14:textId="77777777" w:rsidR="00BC625A" w:rsidRPr="000607E9" w:rsidRDefault="00BC625A" w:rsidP="00BC625A">
      <w:pPr>
        <w:widowControl w:val="0"/>
        <w:numPr>
          <w:ilvl w:val="0"/>
          <w:numId w:val="9"/>
        </w:numPr>
        <w:tabs>
          <w:tab w:val="left" w:pos="1051"/>
        </w:tabs>
        <w:spacing w:after="0" w:line="360" w:lineRule="auto"/>
        <w:ind w:firstLine="567"/>
        <w:jc w:val="both"/>
        <w:rPr>
          <w:color w:val="000000"/>
          <w:lang w:eastAsia="uk-UA"/>
        </w:rPr>
      </w:pPr>
      <w:r w:rsidRPr="000607E9">
        <w:rPr>
          <w:color w:val="000000"/>
          <w:lang w:eastAsia="uk-UA"/>
        </w:rPr>
        <w:t>час</w:t>
      </w:r>
      <w:r>
        <w:rPr>
          <w:color w:val="000000"/>
          <w:lang w:eastAsia="uk-UA"/>
        </w:rPr>
        <w:t xml:space="preserve"> </w:t>
      </w:r>
      <w:r w:rsidRPr="000607E9">
        <w:rPr>
          <w:color w:val="000000"/>
          <w:lang w:eastAsia="uk-UA"/>
        </w:rPr>
        <w:t>невдач</w:t>
      </w:r>
      <w:r>
        <w:rPr>
          <w:color w:val="000000"/>
          <w:lang w:eastAsia="uk-UA"/>
        </w:rPr>
        <w:t xml:space="preserve"> – </w:t>
      </w:r>
      <w:r w:rsidRPr="000607E9">
        <w:rPr>
          <w:color w:val="000000"/>
          <w:lang w:eastAsia="uk-UA"/>
        </w:rPr>
        <w:t>визначає,</w:t>
      </w:r>
      <w:r>
        <w:rPr>
          <w:color w:val="000000"/>
          <w:lang w:eastAsia="uk-UA"/>
        </w:rPr>
        <w:t xml:space="preserve"> </w:t>
      </w:r>
      <w:r w:rsidRPr="000607E9">
        <w:rPr>
          <w:color w:val="000000"/>
          <w:lang w:eastAsia="uk-UA"/>
        </w:rPr>
        <w:t>наскільки</w:t>
      </w:r>
      <w:r>
        <w:rPr>
          <w:color w:val="000000"/>
          <w:lang w:eastAsia="uk-UA"/>
        </w:rPr>
        <w:t xml:space="preserve"> </w:t>
      </w:r>
      <w:r w:rsidRPr="000607E9">
        <w:rPr>
          <w:color w:val="000000"/>
          <w:lang w:eastAsia="uk-UA"/>
        </w:rPr>
        <w:t>постійними</w:t>
      </w:r>
      <w:r>
        <w:rPr>
          <w:color w:val="000000"/>
          <w:lang w:eastAsia="uk-UA"/>
        </w:rPr>
        <w:t xml:space="preserve"> </w:t>
      </w:r>
      <w:r w:rsidRPr="000607E9">
        <w:rPr>
          <w:color w:val="000000"/>
          <w:lang w:eastAsia="uk-UA"/>
        </w:rPr>
        <w:t>вважаються</w:t>
      </w:r>
      <w:r>
        <w:rPr>
          <w:color w:val="000000"/>
          <w:lang w:eastAsia="uk-UA"/>
        </w:rPr>
        <w:t xml:space="preserve"> </w:t>
      </w:r>
      <w:r w:rsidRPr="000607E9">
        <w:rPr>
          <w:color w:val="000000"/>
          <w:lang w:eastAsia="uk-UA"/>
        </w:rPr>
        <w:t>причини</w:t>
      </w:r>
      <w:r>
        <w:rPr>
          <w:color w:val="000000"/>
          <w:lang w:eastAsia="uk-UA"/>
        </w:rPr>
        <w:t xml:space="preserve"> </w:t>
      </w:r>
      <w:r w:rsidRPr="000607E9">
        <w:rPr>
          <w:color w:val="000000"/>
          <w:lang w:eastAsia="uk-UA"/>
        </w:rPr>
        <w:t>неприємностей,</w:t>
      </w:r>
      <w:r>
        <w:rPr>
          <w:color w:val="000000"/>
          <w:lang w:eastAsia="uk-UA"/>
        </w:rPr>
        <w:t xml:space="preserve"> </w:t>
      </w:r>
      <w:r w:rsidRPr="000607E9">
        <w:rPr>
          <w:color w:val="000000"/>
          <w:lang w:eastAsia="uk-UA"/>
        </w:rPr>
        <w:t>невдач;</w:t>
      </w:r>
    </w:p>
    <w:p w14:paraId="66A1CA4B" w14:textId="77777777" w:rsidR="00BC625A" w:rsidRPr="000607E9" w:rsidRDefault="00BC625A" w:rsidP="00BC625A">
      <w:pPr>
        <w:widowControl w:val="0"/>
        <w:numPr>
          <w:ilvl w:val="0"/>
          <w:numId w:val="9"/>
        </w:numPr>
        <w:tabs>
          <w:tab w:val="left" w:pos="1080"/>
        </w:tabs>
        <w:spacing w:after="0" w:line="360" w:lineRule="auto"/>
        <w:ind w:firstLine="567"/>
        <w:jc w:val="both"/>
        <w:rPr>
          <w:color w:val="000000"/>
          <w:lang w:eastAsia="uk-UA"/>
        </w:rPr>
      </w:pPr>
      <w:r w:rsidRPr="000607E9">
        <w:rPr>
          <w:color w:val="000000"/>
          <w:lang w:eastAsia="uk-UA"/>
        </w:rPr>
        <w:t>час</w:t>
      </w:r>
      <w:r>
        <w:rPr>
          <w:color w:val="000000"/>
          <w:lang w:eastAsia="uk-UA"/>
        </w:rPr>
        <w:t xml:space="preserve"> </w:t>
      </w:r>
      <w:r w:rsidRPr="000607E9">
        <w:rPr>
          <w:color w:val="000000"/>
          <w:lang w:eastAsia="uk-UA"/>
        </w:rPr>
        <w:t>успіху</w:t>
      </w:r>
      <w:r>
        <w:rPr>
          <w:color w:val="000000"/>
          <w:lang w:eastAsia="uk-UA"/>
        </w:rPr>
        <w:t xml:space="preserve"> – </w:t>
      </w:r>
      <w:r w:rsidRPr="000607E9">
        <w:rPr>
          <w:color w:val="000000"/>
          <w:lang w:eastAsia="uk-UA"/>
        </w:rPr>
        <w:t>визначає</w:t>
      </w:r>
      <w:r>
        <w:rPr>
          <w:color w:val="000000"/>
          <w:lang w:eastAsia="uk-UA"/>
        </w:rPr>
        <w:t xml:space="preserve"> </w:t>
      </w:r>
      <w:r w:rsidRPr="000607E9">
        <w:rPr>
          <w:color w:val="000000"/>
          <w:lang w:eastAsia="uk-UA"/>
        </w:rPr>
        <w:t>постійність</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t>поясненні</w:t>
      </w:r>
      <w:r>
        <w:rPr>
          <w:color w:val="000000"/>
          <w:lang w:eastAsia="uk-UA"/>
        </w:rPr>
        <w:t xml:space="preserve"> </w:t>
      </w:r>
      <w:r w:rsidRPr="000607E9">
        <w:rPr>
          <w:color w:val="000000"/>
          <w:lang w:eastAsia="uk-UA"/>
        </w:rPr>
        <w:t>позитивних</w:t>
      </w:r>
      <w:r>
        <w:rPr>
          <w:color w:val="000000"/>
          <w:lang w:eastAsia="uk-UA"/>
        </w:rPr>
        <w:t xml:space="preserve"> </w:t>
      </w:r>
      <w:r w:rsidRPr="000607E9">
        <w:rPr>
          <w:color w:val="000000"/>
          <w:lang w:eastAsia="uk-UA"/>
        </w:rPr>
        <w:t>подій;</w:t>
      </w:r>
    </w:p>
    <w:p w14:paraId="67DA9136" w14:textId="77777777" w:rsidR="00BC625A" w:rsidRPr="000607E9" w:rsidRDefault="00BC625A" w:rsidP="00BC625A">
      <w:pPr>
        <w:widowControl w:val="0"/>
        <w:numPr>
          <w:ilvl w:val="0"/>
          <w:numId w:val="9"/>
        </w:numPr>
        <w:tabs>
          <w:tab w:val="left" w:pos="1075"/>
        </w:tabs>
        <w:spacing w:after="0" w:line="360" w:lineRule="auto"/>
        <w:ind w:firstLine="567"/>
        <w:jc w:val="both"/>
        <w:rPr>
          <w:color w:val="000000"/>
          <w:lang w:eastAsia="uk-UA"/>
        </w:rPr>
      </w:pPr>
      <w:r w:rsidRPr="000607E9">
        <w:rPr>
          <w:color w:val="000000"/>
          <w:lang w:eastAsia="uk-UA"/>
        </w:rPr>
        <w:lastRenderedPageBreak/>
        <w:t>широта</w:t>
      </w:r>
      <w:r>
        <w:rPr>
          <w:color w:val="000000"/>
          <w:lang w:eastAsia="uk-UA"/>
        </w:rPr>
        <w:t xml:space="preserve"> </w:t>
      </w:r>
      <w:r w:rsidRPr="000607E9">
        <w:rPr>
          <w:color w:val="000000"/>
          <w:lang w:eastAsia="uk-UA"/>
        </w:rPr>
        <w:t>невдач</w:t>
      </w:r>
      <w:r>
        <w:rPr>
          <w:color w:val="000000"/>
          <w:lang w:eastAsia="uk-UA"/>
        </w:rPr>
        <w:t xml:space="preserve"> – </w:t>
      </w:r>
      <w:r w:rsidRPr="000607E9">
        <w:rPr>
          <w:color w:val="000000"/>
          <w:lang w:eastAsia="uk-UA"/>
        </w:rPr>
        <w:t>пояснення</w:t>
      </w:r>
      <w:r>
        <w:rPr>
          <w:color w:val="000000"/>
          <w:lang w:eastAsia="uk-UA"/>
        </w:rPr>
        <w:t xml:space="preserve"> </w:t>
      </w:r>
      <w:r w:rsidRPr="000607E9">
        <w:rPr>
          <w:color w:val="000000"/>
          <w:lang w:eastAsia="uk-UA"/>
        </w:rPr>
        <w:t>невдачі</w:t>
      </w:r>
      <w:r>
        <w:rPr>
          <w:color w:val="000000"/>
          <w:lang w:eastAsia="uk-UA"/>
        </w:rPr>
        <w:t xml:space="preserve"> </w:t>
      </w:r>
      <w:r w:rsidRPr="000607E9">
        <w:rPr>
          <w:color w:val="000000"/>
          <w:lang w:eastAsia="uk-UA"/>
        </w:rPr>
        <w:t>конкретними</w:t>
      </w:r>
      <w:r>
        <w:rPr>
          <w:color w:val="000000"/>
          <w:lang w:eastAsia="uk-UA"/>
        </w:rPr>
        <w:t xml:space="preserve"> </w:t>
      </w:r>
      <w:r w:rsidRPr="000607E9">
        <w:rPr>
          <w:color w:val="000000"/>
          <w:lang w:eastAsia="uk-UA"/>
        </w:rPr>
        <w:t>причинами</w:t>
      </w:r>
      <w:r>
        <w:rPr>
          <w:color w:val="000000"/>
          <w:lang w:eastAsia="uk-UA"/>
        </w:rPr>
        <w:t xml:space="preserve"> </w:t>
      </w:r>
      <w:r w:rsidRPr="000607E9">
        <w:rPr>
          <w:color w:val="000000"/>
          <w:lang w:eastAsia="uk-UA"/>
        </w:rPr>
        <w:t>або</w:t>
      </w:r>
      <w:r>
        <w:rPr>
          <w:color w:val="000000"/>
          <w:lang w:eastAsia="uk-UA"/>
        </w:rPr>
        <w:t xml:space="preserve"> </w:t>
      </w:r>
      <w:r w:rsidRPr="000607E9">
        <w:rPr>
          <w:color w:val="000000"/>
          <w:lang w:eastAsia="uk-UA"/>
        </w:rPr>
        <w:t>поширення</w:t>
      </w:r>
      <w:r>
        <w:rPr>
          <w:color w:val="000000"/>
          <w:lang w:eastAsia="uk-UA"/>
        </w:rPr>
        <w:t xml:space="preserve"> </w:t>
      </w:r>
      <w:r w:rsidRPr="000607E9">
        <w:rPr>
          <w:color w:val="000000"/>
          <w:lang w:eastAsia="uk-UA"/>
        </w:rPr>
        <w:t>безпорадності</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інші</w:t>
      </w:r>
      <w:r>
        <w:rPr>
          <w:color w:val="000000"/>
          <w:lang w:eastAsia="uk-UA"/>
        </w:rPr>
        <w:t xml:space="preserve"> </w:t>
      </w:r>
      <w:r w:rsidRPr="000607E9">
        <w:rPr>
          <w:color w:val="000000"/>
          <w:lang w:eastAsia="uk-UA"/>
        </w:rPr>
        <w:t>сфери</w:t>
      </w:r>
      <w:r>
        <w:rPr>
          <w:color w:val="000000"/>
          <w:lang w:eastAsia="uk-UA"/>
        </w:rPr>
        <w:t xml:space="preserve"> </w:t>
      </w:r>
      <w:r w:rsidRPr="000607E9">
        <w:rPr>
          <w:color w:val="000000"/>
          <w:lang w:eastAsia="uk-UA"/>
        </w:rPr>
        <w:t>діяльності;</w:t>
      </w:r>
    </w:p>
    <w:p w14:paraId="4701A905" w14:textId="77777777" w:rsidR="00BC625A" w:rsidRPr="000607E9" w:rsidRDefault="00BC625A" w:rsidP="00BC625A">
      <w:pPr>
        <w:widowControl w:val="0"/>
        <w:numPr>
          <w:ilvl w:val="0"/>
          <w:numId w:val="9"/>
        </w:numPr>
        <w:tabs>
          <w:tab w:val="left" w:pos="1080"/>
        </w:tabs>
        <w:spacing w:after="0" w:line="360" w:lineRule="auto"/>
        <w:ind w:firstLine="567"/>
        <w:jc w:val="both"/>
        <w:rPr>
          <w:color w:val="000000"/>
          <w:lang w:eastAsia="uk-UA"/>
        </w:rPr>
      </w:pPr>
      <w:r w:rsidRPr="000607E9">
        <w:rPr>
          <w:color w:val="000000"/>
          <w:lang w:eastAsia="uk-UA"/>
        </w:rPr>
        <w:t>широта</w:t>
      </w:r>
      <w:r>
        <w:rPr>
          <w:color w:val="000000"/>
          <w:lang w:eastAsia="uk-UA"/>
        </w:rPr>
        <w:t xml:space="preserve"> </w:t>
      </w:r>
      <w:r w:rsidRPr="000607E9">
        <w:rPr>
          <w:color w:val="000000"/>
          <w:lang w:eastAsia="uk-UA"/>
        </w:rPr>
        <w:t>успіху</w:t>
      </w:r>
      <w:r>
        <w:rPr>
          <w:color w:val="000000"/>
          <w:lang w:eastAsia="uk-UA"/>
        </w:rPr>
        <w:t xml:space="preserve"> – </w:t>
      </w:r>
      <w:r w:rsidRPr="000607E9">
        <w:rPr>
          <w:color w:val="000000"/>
          <w:lang w:eastAsia="uk-UA"/>
        </w:rPr>
        <w:t>оцінка</w:t>
      </w:r>
      <w:r>
        <w:rPr>
          <w:color w:val="000000"/>
          <w:lang w:eastAsia="uk-UA"/>
        </w:rPr>
        <w:t xml:space="preserve"> </w:t>
      </w:r>
      <w:r w:rsidRPr="000607E9">
        <w:rPr>
          <w:color w:val="000000"/>
          <w:lang w:eastAsia="uk-UA"/>
        </w:rPr>
        <w:t>оптимізму</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позиції</w:t>
      </w:r>
      <w:r>
        <w:rPr>
          <w:color w:val="000000"/>
          <w:lang w:eastAsia="uk-UA"/>
        </w:rPr>
        <w:t xml:space="preserve"> </w:t>
      </w:r>
      <w:r w:rsidRPr="000607E9">
        <w:rPr>
          <w:color w:val="000000"/>
          <w:lang w:eastAsia="uk-UA"/>
        </w:rPr>
        <w:t>широти</w:t>
      </w:r>
      <w:r>
        <w:rPr>
          <w:color w:val="000000"/>
          <w:lang w:eastAsia="uk-UA"/>
        </w:rPr>
        <w:t xml:space="preserve"> </w:t>
      </w:r>
      <w:r w:rsidRPr="000607E9">
        <w:rPr>
          <w:color w:val="000000"/>
          <w:lang w:eastAsia="uk-UA"/>
        </w:rPr>
        <w:t>для</w:t>
      </w:r>
      <w:r>
        <w:rPr>
          <w:color w:val="000000"/>
          <w:lang w:eastAsia="uk-UA"/>
        </w:rPr>
        <w:t xml:space="preserve"> </w:t>
      </w:r>
      <w:r w:rsidRPr="000607E9">
        <w:rPr>
          <w:color w:val="000000"/>
          <w:lang w:eastAsia="uk-UA"/>
        </w:rPr>
        <w:t>позитивних</w:t>
      </w:r>
      <w:r>
        <w:rPr>
          <w:color w:val="000000"/>
          <w:lang w:eastAsia="uk-UA"/>
        </w:rPr>
        <w:t xml:space="preserve"> </w:t>
      </w:r>
      <w:r w:rsidRPr="000607E9">
        <w:rPr>
          <w:color w:val="000000"/>
          <w:lang w:eastAsia="uk-UA"/>
        </w:rPr>
        <w:t>подій;</w:t>
      </w:r>
    </w:p>
    <w:p w14:paraId="25BE0DF1" w14:textId="77777777" w:rsidR="00BC625A" w:rsidRPr="000607E9" w:rsidRDefault="00BC625A" w:rsidP="00BC625A">
      <w:pPr>
        <w:widowControl w:val="0"/>
        <w:numPr>
          <w:ilvl w:val="0"/>
          <w:numId w:val="9"/>
        </w:numPr>
        <w:tabs>
          <w:tab w:val="left" w:pos="1056"/>
        </w:tabs>
        <w:spacing w:after="0" w:line="360" w:lineRule="auto"/>
        <w:ind w:firstLine="567"/>
        <w:jc w:val="both"/>
        <w:rPr>
          <w:color w:val="000000"/>
          <w:lang w:eastAsia="uk-UA"/>
        </w:rPr>
      </w:pPr>
      <w:r w:rsidRPr="000607E9">
        <w:rPr>
          <w:color w:val="000000"/>
          <w:lang w:eastAsia="uk-UA"/>
        </w:rPr>
        <w:t>Я-невдача</w:t>
      </w:r>
      <w:r>
        <w:rPr>
          <w:color w:val="000000"/>
          <w:lang w:eastAsia="uk-UA"/>
        </w:rPr>
        <w:t xml:space="preserve"> – </w:t>
      </w:r>
      <w:r w:rsidRPr="000607E9">
        <w:rPr>
          <w:color w:val="000000"/>
          <w:lang w:eastAsia="uk-UA"/>
        </w:rPr>
        <w:t>оцінка</w:t>
      </w:r>
      <w:r>
        <w:rPr>
          <w:color w:val="000000"/>
          <w:lang w:eastAsia="uk-UA"/>
        </w:rPr>
        <w:t xml:space="preserve"> </w:t>
      </w:r>
      <w:r w:rsidRPr="000607E9">
        <w:rPr>
          <w:color w:val="000000"/>
          <w:lang w:eastAsia="uk-UA"/>
        </w:rPr>
        <w:t>персоналізації</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негативних</w:t>
      </w:r>
      <w:r>
        <w:rPr>
          <w:color w:val="000000"/>
          <w:lang w:eastAsia="uk-UA"/>
        </w:rPr>
        <w:t xml:space="preserve"> </w:t>
      </w:r>
      <w:r w:rsidRPr="000607E9">
        <w:rPr>
          <w:color w:val="000000"/>
          <w:lang w:eastAsia="uk-UA"/>
        </w:rPr>
        <w:t>умовах</w:t>
      </w:r>
      <w:r>
        <w:rPr>
          <w:color w:val="000000"/>
          <w:lang w:eastAsia="uk-UA"/>
        </w:rPr>
        <w:t xml:space="preserve"> </w:t>
      </w:r>
      <w:r w:rsidRPr="000607E9">
        <w:rPr>
          <w:color w:val="000000"/>
          <w:lang w:eastAsia="uk-UA"/>
        </w:rPr>
        <w:t>(визнання</w:t>
      </w:r>
      <w:r>
        <w:rPr>
          <w:color w:val="000000"/>
          <w:lang w:eastAsia="uk-UA"/>
        </w:rPr>
        <w:t xml:space="preserve"> </w:t>
      </w:r>
      <w:r w:rsidRPr="000607E9">
        <w:rPr>
          <w:color w:val="000000"/>
          <w:lang w:eastAsia="uk-UA"/>
        </w:rPr>
        <w:t>власної</w:t>
      </w:r>
      <w:r>
        <w:rPr>
          <w:color w:val="000000"/>
          <w:lang w:eastAsia="uk-UA"/>
        </w:rPr>
        <w:t xml:space="preserve"> </w:t>
      </w:r>
      <w:r w:rsidRPr="000607E9">
        <w:rPr>
          <w:color w:val="000000"/>
          <w:lang w:eastAsia="uk-UA"/>
        </w:rPr>
        <w:t>вини</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невдачах);</w:t>
      </w:r>
    </w:p>
    <w:p w14:paraId="0729AA53" w14:textId="77777777" w:rsidR="00BC625A" w:rsidRPr="000607E9" w:rsidRDefault="00BC625A" w:rsidP="00BC625A">
      <w:pPr>
        <w:widowControl w:val="0"/>
        <w:numPr>
          <w:ilvl w:val="0"/>
          <w:numId w:val="9"/>
        </w:numPr>
        <w:tabs>
          <w:tab w:val="left" w:pos="1061"/>
        </w:tabs>
        <w:spacing w:after="0" w:line="360" w:lineRule="auto"/>
        <w:ind w:firstLine="567"/>
        <w:jc w:val="both"/>
        <w:rPr>
          <w:color w:val="000000"/>
          <w:lang w:eastAsia="uk-UA"/>
        </w:rPr>
      </w:pPr>
      <w:r w:rsidRPr="000607E9">
        <w:rPr>
          <w:color w:val="000000"/>
          <w:lang w:eastAsia="uk-UA"/>
        </w:rPr>
        <w:t>Я-успіх</w:t>
      </w:r>
      <w:r>
        <w:rPr>
          <w:color w:val="000000"/>
          <w:lang w:eastAsia="uk-UA"/>
        </w:rPr>
        <w:t xml:space="preserve"> – </w:t>
      </w:r>
      <w:r w:rsidRPr="000607E9">
        <w:rPr>
          <w:color w:val="000000"/>
          <w:lang w:eastAsia="uk-UA"/>
        </w:rPr>
        <w:t>персоналізація</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позитивних</w:t>
      </w:r>
      <w:r>
        <w:rPr>
          <w:color w:val="000000"/>
          <w:lang w:eastAsia="uk-UA"/>
        </w:rPr>
        <w:t xml:space="preserve"> </w:t>
      </w:r>
      <w:r w:rsidRPr="000607E9">
        <w:rPr>
          <w:color w:val="000000"/>
          <w:lang w:eastAsia="uk-UA"/>
        </w:rPr>
        <w:t>умовах</w:t>
      </w:r>
      <w:r>
        <w:rPr>
          <w:color w:val="000000"/>
          <w:lang w:eastAsia="uk-UA"/>
        </w:rPr>
        <w:t xml:space="preserve"> </w:t>
      </w:r>
      <w:r w:rsidRPr="000607E9">
        <w:rPr>
          <w:color w:val="000000"/>
          <w:lang w:eastAsia="uk-UA"/>
        </w:rPr>
        <w:t>(констатація</w:t>
      </w:r>
      <w:r>
        <w:rPr>
          <w:color w:val="000000"/>
          <w:lang w:eastAsia="uk-UA"/>
        </w:rPr>
        <w:t xml:space="preserve"> </w:t>
      </w:r>
      <w:r w:rsidRPr="000607E9">
        <w:rPr>
          <w:color w:val="000000"/>
          <w:lang w:eastAsia="uk-UA"/>
        </w:rPr>
        <w:t>власних</w:t>
      </w:r>
      <w:r>
        <w:rPr>
          <w:color w:val="000000"/>
          <w:lang w:eastAsia="uk-UA"/>
        </w:rPr>
        <w:t xml:space="preserve"> </w:t>
      </w:r>
      <w:r w:rsidRPr="000607E9">
        <w:rPr>
          <w:color w:val="000000"/>
          <w:lang w:eastAsia="uk-UA"/>
        </w:rPr>
        <w:t>заслуг).</w:t>
      </w:r>
    </w:p>
    <w:p w14:paraId="6477E879" w14:textId="77777777" w:rsidR="00BC625A" w:rsidRDefault="00BC625A" w:rsidP="00BC625A">
      <w:pPr>
        <w:widowControl w:val="0"/>
        <w:spacing w:after="0" w:line="360" w:lineRule="auto"/>
        <w:ind w:firstLine="567"/>
        <w:jc w:val="both"/>
        <w:rPr>
          <w:color w:val="000000"/>
          <w:lang w:eastAsia="uk-UA"/>
        </w:rPr>
      </w:pPr>
      <w:r w:rsidRPr="000607E9">
        <w:rPr>
          <w:color w:val="000000"/>
          <w:lang w:eastAsia="uk-UA"/>
        </w:rPr>
        <w:t>Сума</w:t>
      </w:r>
      <w:r>
        <w:rPr>
          <w:color w:val="000000"/>
          <w:lang w:eastAsia="uk-UA"/>
        </w:rPr>
        <w:t xml:space="preserve"> </w:t>
      </w:r>
      <w:r w:rsidRPr="000607E9">
        <w:rPr>
          <w:color w:val="000000"/>
          <w:lang w:eastAsia="uk-UA"/>
        </w:rPr>
        <w:t>за</w:t>
      </w:r>
      <w:r>
        <w:rPr>
          <w:color w:val="000000"/>
          <w:lang w:eastAsia="uk-UA"/>
        </w:rPr>
        <w:t xml:space="preserve"> </w:t>
      </w:r>
      <w:r w:rsidRPr="000607E9">
        <w:rPr>
          <w:color w:val="000000"/>
          <w:lang w:eastAsia="uk-UA"/>
        </w:rPr>
        <w:t>шкалами</w:t>
      </w:r>
      <w:r>
        <w:rPr>
          <w:color w:val="000000"/>
          <w:lang w:eastAsia="uk-UA"/>
        </w:rPr>
        <w:t xml:space="preserve"> «</w:t>
      </w:r>
      <w:r w:rsidRPr="000607E9">
        <w:rPr>
          <w:color w:val="000000"/>
          <w:lang w:eastAsia="uk-UA"/>
        </w:rPr>
        <w:t>час</w:t>
      </w:r>
      <w:r>
        <w:rPr>
          <w:color w:val="000000"/>
          <w:lang w:eastAsia="uk-UA"/>
        </w:rPr>
        <w:t xml:space="preserve"> </w:t>
      </w:r>
      <w:r w:rsidRPr="000607E9">
        <w:rPr>
          <w:color w:val="000000"/>
          <w:lang w:eastAsia="uk-UA"/>
        </w:rPr>
        <w:t>невдач</w:t>
      </w:r>
      <w:r>
        <w:rPr>
          <w:color w:val="000000"/>
          <w:lang w:val="ru-RU" w:eastAsia="uk-UA"/>
        </w:rPr>
        <w:t>»</w:t>
      </w:r>
      <w:r w:rsidRPr="000607E9">
        <w:rPr>
          <w:color w:val="000000"/>
          <w:lang w:eastAsia="uk-UA"/>
        </w:rPr>
        <w:t>,</w:t>
      </w:r>
      <w:r>
        <w:rPr>
          <w:color w:val="000000"/>
          <w:lang w:eastAsia="uk-UA"/>
        </w:rPr>
        <w:t xml:space="preserve"> «</w:t>
      </w:r>
      <w:r w:rsidRPr="000607E9">
        <w:rPr>
          <w:color w:val="000000"/>
          <w:lang w:eastAsia="uk-UA"/>
        </w:rPr>
        <w:t>широта</w:t>
      </w:r>
      <w:r>
        <w:rPr>
          <w:color w:val="000000"/>
          <w:lang w:eastAsia="uk-UA"/>
        </w:rPr>
        <w:t xml:space="preserve"> </w:t>
      </w:r>
      <w:r w:rsidRPr="000607E9">
        <w:rPr>
          <w:color w:val="000000"/>
          <w:lang w:eastAsia="uk-UA"/>
        </w:rPr>
        <w:t>невдач</w:t>
      </w:r>
      <w:r>
        <w:rPr>
          <w:color w:val="000000"/>
          <w:lang w:val="ru-RU" w:eastAsia="uk-UA"/>
        </w:rPr>
        <w:t>»</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Я-невдача</w:t>
      </w:r>
      <w:r>
        <w:rPr>
          <w:color w:val="000000"/>
          <w:lang w:val="ru-RU" w:eastAsia="uk-UA"/>
        </w:rPr>
        <w:t>»</w:t>
      </w:r>
      <w:r>
        <w:rPr>
          <w:color w:val="000000"/>
          <w:lang w:eastAsia="uk-UA"/>
        </w:rPr>
        <w:t xml:space="preserve"> </w:t>
      </w:r>
      <w:r w:rsidRPr="000607E9">
        <w:rPr>
          <w:color w:val="000000"/>
          <w:lang w:eastAsia="uk-UA"/>
        </w:rPr>
        <w:t>показувала</w:t>
      </w:r>
      <w:r>
        <w:rPr>
          <w:color w:val="000000"/>
          <w:lang w:eastAsia="uk-UA"/>
        </w:rPr>
        <w:t xml:space="preserve"> </w:t>
      </w:r>
      <w:r w:rsidRPr="000607E9">
        <w:rPr>
          <w:color w:val="000000"/>
          <w:lang w:eastAsia="uk-UA"/>
        </w:rPr>
        <w:t>результат</w:t>
      </w:r>
      <w:r>
        <w:rPr>
          <w:color w:val="000000"/>
          <w:lang w:eastAsia="uk-UA"/>
        </w:rPr>
        <w:t xml:space="preserve"> </w:t>
      </w:r>
      <w:r w:rsidRPr="000607E9">
        <w:rPr>
          <w:color w:val="000000"/>
          <w:lang w:eastAsia="uk-UA"/>
        </w:rPr>
        <w:t>за</w:t>
      </w:r>
      <w:r>
        <w:rPr>
          <w:color w:val="000000"/>
          <w:lang w:eastAsia="uk-UA"/>
        </w:rPr>
        <w:t xml:space="preserve"> </w:t>
      </w:r>
      <w:r w:rsidRPr="000607E9">
        <w:rPr>
          <w:color w:val="000000"/>
          <w:lang w:eastAsia="uk-UA"/>
        </w:rPr>
        <w:t>ставленням</w:t>
      </w:r>
      <w:r>
        <w:rPr>
          <w:color w:val="000000"/>
          <w:lang w:eastAsia="uk-UA"/>
        </w:rPr>
        <w:t xml:space="preserve"> </w:t>
      </w:r>
      <w:r w:rsidRPr="000607E9">
        <w:rPr>
          <w:color w:val="000000"/>
          <w:lang w:eastAsia="uk-UA"/>
        </w:rPr>
        <w:t>до</w:t>
      </w:r>
      <w:r>
        <w:rPr>
          <w:color w:val="000000"/>
          <w:lang w:eastAsia="uk-UA"/>
        </w:rPr>
        <w:t xml:space="preserve"> </w:t>
      </w:r>
      <w:r w:rsidRPr="000607E9">
        <w:rPr>
          <w:color w:val="000000"/>
          <w:lang w:eastAsia="uk-UA"/>
        </w:rPr>
        <w:t>негативних</w:t>
      </w:r>
      <w:r>
        <w:rPr>
          <w:color w:val="000000"/>
          <w:lang w:eastAsia="uk-UA"/>
        </w:rPr>
        <w:t xml:space="preserve"> </w:t>
      </w:r>
      <w:r w:rsidRPr="000607E9">
        <w:rPr>
          <w:color w:val="000000"/>
          <w:lang w:eastAsia="uk-UA"/>
        </w:rPr>
        <w:t>подій</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сума</w:t>
      </w:r>
      <w:r>
        <w:rPr>
          <w:color w:val="000000"/>
          <w:lang w:eastAsia="uk-UA"/>
        </w:rPr>
        <w:t xml:space="preserve"> </w:t>
      </w:r>
      <w:r w:rsidRPr="000607E9">
        <w:rPr>
          <w:color w:val="000000"/>
          <w:lang w:eastAsia="uk-UA"/>
        </w:rPr>
        <w:t>за</w:t>
      </w:r>
      <w:r>
        <w:rPr>
          <w:color w:val="000000"/>
          <w:lang w:eastAsia="uk-UA"/>
        </w:rPr>
        <w:t xml:space="preserve"> </w:t>
      </w:r>
      <w:r w:rsidRPr="000607E9">
        <w:rPr>
          <w:color w:val="000000"/>
          <w:lang w:eastAsia="uk-UA"/>
        </w:rPr>
        <w:t>трьома</w:t>
      </w:r>
      <w:r>
        <w:rPr>
          <w:color w:val="000000"/>
          <w:lang w:eastAsia="uk-UA"/>
        </w:rPr>
        <w:t xml:space="preserve"> </w:t>
      </w:r>
      <w:r w:rsidRPr="000607E9">
        <w:rPr>
          <w:color w:val="000000"/>
          <w:lang w:eastAsia="uk-UA"/>
        </w:rPr>
        <w:t>протилежними</w:t>
      </w:r>
      <w:r>
        <w:rPr>
          <w:color w:val="000000"/>
          <w:lang w:eastAsia="uk-UA"/>
        </w:rPr>
        <w:t xml:space="preserve"> </w:t>
      </w:r>
      <w:r w:rsidRPr="000607E9">
        <w:rPr>
          <w:color w:val="000000"/>
          <w:lang w:eastAsia="uk-UA"/>
        </w:rPr>
        <w:t>шкалами</w:t>
      </w:r>
      <w:r>
        <w:rPr>
          <w:color w:val="000000"/>
          <w:lang w:eastAsia="uk-UA"/>
        </w:rPr>
        <w:t xml:space="preserve"> </w:t>
      </w:r>
      <w:r w:rsidRPr="000607E9">
        <w:rPr>
          <w:color w:val="000000"/>
          <w:lang w:eastAsia="uk-UA"/>
        </w:rPr>
        <w:t>(</w:t>
      </w:r>
      <w:r>
        <w:rPr>
          <w:color w:val="000000"/>
          <w:lang w:eastAsia="uk-UA"/>
        </w:rPr>
        <w:t>«</w:t>
      </w:r>
      <w:r w:rsidRPr="000607E9">
        <w:rPr>
          <w:color w:val="000000"/>
          <w:lang w:eastAsia="uk-UA"/>
        </w:rPr>
        <w:t>час</w:t>
      </w:r>
      <w:r>
        <w:rPr>
          <w:color w:val="000000"/>
          <w:lang w:eastAsia="uk-UA"/>
        </w:rPr>
        <w:t xml:space="preserve"> </w:t>
      </w:r>
      <w:r w:rsidRPr="000607E9">
        <w:rPr>
          <w:color w:val="000000"/>
          <w:lang w:eastAsia="uk-UA"/>
        </w:rPr>
        <w:t>успіху</w:t>
      </w:r>
      <w:r>
        <w:rPr>
          <w:color w:val="000000"/>
          <w:lang w:val="ru-RU" w:eastAsia="uk-UA"/>
        </w:rPr>
        <w:t>»</w:t>
      </w:r>
      <w:r w:rsidRPr="000607E9">
        <w:rPr>
          <w:color w:val="000000"/>
          <w:lang w:eastAsia="uk-UA"/>
        </w:rPr>
        <w:t>,</w:t>
      </w:r>
      <w:r>
        <w:rPr>
          <w:color w:val="000000"/>
          <w:lang w:eastAsia="uk-UA"/>
        </w:rPr>
        <w:t xml:space="preserve"> «</w:t>
      </w:r>
      <w:r w:rsidRPr="000607E9">
        <w:rPr>
          <w:color w:val="000000"/>
          <w:lang w:eastAsia="uk-UA"/>
        </w:rPr>
        <w:t>широта</w:t>
      </w:r>
      <w:r>
        <w:rPr>
          <w:color w:val="000000"/>
          <w:lang w:eastAsia="uk-UA"/>
        </w:rPr>
        <w:t xml:space="preserve"> </w:t>
      </w:r>
      <w:r w:rsidRPr="000607E9">
        <w:rPr>
          <w:color w:val="000000"/>
          <w:lang w:eastAsia="uk-UA"/>
        </w:rPr>
        <w:t>успіху</w:t>
      </w:r>
      <w:r>
        <w:rPr>
          <w:color w:val="000000"/>
          <w:lang w:val="ru-RU" w:eastAsia="uk-UA"/>
        </w:rPr>
        <w:t>»</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Я-успіх</w:t>
      </w:r>
      <w:r>
        <w:rPr>
          <w:color w:val="000000"/>
          <w:lang w:val="ru-RU" w:eastAsia="uk-UA"/>
        </w:rPr>
        <w:t>»</w:t>
      </w:r>
      <w:r w:rsidRPr="000607E9">
        <w:rPr>
          <w:color w:val="000000"/>
          <w:lang w:eastAsia="uk-UA"/>
        </w:rPr>
        <w:t>)</w:t>
      </w:r>
      <w:r>
        <w:rPr>
          <w:color w:val="000000"/>
          <w:lang w:eastAsia="uk-UA"/>
        </w:rPr>
        <w:t xml:space="preserve"> </w:t>
      </w:r>
      <w:r w:rsidRPr="000607E9">
        <w:rPr>
          <w:color w:val="000000"/>
          <w:lang w:eastAsia="uk-UA"/>
        </w:rPr>
        <w:t>результат</w:t>
      </w:r>
      <w:r>
        <w:rPr>
          <w:color w:val="000000"/>
          <w:lang w:eastAsia="uk-UA"/>
        </w:rPr>
        <w:t xml:space="preserve"> </w:t>
      </w:r>
      <w:r w:rsidRPr="000607E9">
        <w:rPr>
          <w:color w:val="000000"/>
          <w:lang w:eastAsia="uk-UA"/>
        </w:rPr>
        <w:t>щодо</w:t>
      </w:r>
      <w:r>
        <w:rPr>
          <w:color w:val="000000"/>
          <w:lang w:eastAsia="uk-UA"/>
        </w:rPr>
        <w:t xml:space="preserve"> </w:t>
      </w:r>
      <w:r w:rsidRPr="000607E9">
        <w:rPr>
          <w:color w:val="000000"/>
          <w:lang w:eastAsia="uk-UA"/>
        </w:rPr>
        <w:t>позитивних</w:t>
      </w:r>
      <w:r>
        <w:rPr>
          <w:color w:val="000000"/>
          <w:lang w:eastAsia="uk-UA"/>
        </w:rPr>
        <w:t xml:space="preserve"> </w:t>
      </w:r>
      <w:r w:rsidRPr="000607E9">
        <w:rPr>
          <w:color w:val="000000"/>
          <w:lang w:eastAsia="uk-UA"/>
        </w:rPr>
        <w:t>подій.</w:t>
      </w:r>
      <w:r>
        <w:rPr>
          <w:color w:val="000000"/>
          <w:lang w:eastAsia="uk-UA"/>
        </w:rPr>
        <w:t xml:space="preserve"> </w:t>
      </w:r>
      <w:r w:rsidRPr="000607E9">
        <w:rPr>
          <w:color w:val="000000"/>
          <w:lang w:eastAsia="uk-UA"/>
        </w:rPr>
        <w:t>Різниця</w:t>
      </w:r>
      <w:r>
        <w:rPr>
          <w:color w:val="000000"/>
          <w:lang w:eastAsia="uk-UA"/>
        </w:rPr>
        <w:t xml:space="preserve"> </w:t>
      </w:r>
      <w:r w:rsidRPr="000607E9">
        <w:rPr>
          <w:color w:val="000000"/>
          <w:lang w:eastAsia="uk-UA"/>
        </w:rPr>
        <w:t>другого</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першого</w:t>
      </w:r>
      <w:r>
        <w:rPr>
          <w:color w:val="000000"/>
          <w:lang w:eastAsia="uk-UA"/>
        </w:rPr>
        <w:t xml:space="preserve"> </w:t>
      </w:r>
      <w:r w:rsidRPr="000607E9">
        <w:rPr>
          <w:color w:val="000000"/>
          <w:lang w:eastAsia="uk-UA"/>
        </w:rPr>
        <w:t>результатів</w:t>
      </w:r>
      <w:r>
        <w:rPr>
          <w:color w:val="000000"/>
          <w:lang w:eastAsia="uk-UA"/>
        </w:rPr>
        <w:t xml:space="preserve"> </w:t>
      </w:r>
      <w:r w:rsidRPr="000607E9">
        <w:rPr>
          <w:color w:val="000000"/>
          <w:lang w:eastAsia="uk-UA"/>
        </w:rPr>
        <w:t>діагностувала</w:t>
      </w:r>
      <w:r>
        <w:rPr>
          <w:color w:val="000000"/>
          <w:lang w:eastAsia="uk-UA"/>
        </w:rPr>
        <w:t xml:space="preserve"> </w:t>
      </w:r>
      <w:r w:rsidRPr="000607E9">
        <w:rPr>
          <w:color w:val="000000"/>
          <w:lang w:eastAsia="uk-UA"/>
        </w:rPr>
        <w:t>вираженість</w:t>
      </w:r>
      <w:r>
        <w:rPr>
          <w:color w:val="000000"/>
          <w:lang w:eastAsia="uk-UA"/>
        </w:rPr>
        <w:t xml:space="preserve"> </w:t>
      </w:r>
      <w:r w:rsidRPr="000607E9">
        <w:rPr>
          <w:color w:val="000000"/>
          <w:lang w:eastAsia="uk-UA"/>
        </w:rPr>
        <w:t>оптимізму</w:t>
      </w:r>
      <w:r>
        <w:rPr>
          <w:color w:val="000000"/>
          <w:lang w:eastAsia="uk-UA"/>
        </w:rPr>
        <w:t xml:space="preserve"> </w:t>
      </w:r>
      <w:r w:rsidRPr="000607E9">
        <w:rPr>
          <w:color w:val="000000"/>
          <w:lang w:eastAsia="uk-UA"/>
        </w:rPr>
        <w:t>-</w:t>
      </w:r>
      <w:r>
        <w:rPr>
          <w:color w:val="000000"/>
          <w:lang w:eastAsia="uk-UA"/>
        </w:rPr>
        <w:t xml:space="preserve"> </w:t>
      </w:r>
      <w:r w:rsidRPr="000607E9">
        <w:rPr>
          <w:color w:val="000000"/>
          <w:lang w:eastAsia="uk-UA"/>
        </w:rPr>
        <w:t>песимізму,</w:t>
      </w:r>
      <w:r>
        <w:rPr>
          <w:color w:val="000000"/>
          <w:lang w:eastAsia="uk-UA"/>
        </w:rPr>
        <w:t xml:space="preserve"> </w:t>
      </w:r>
      <w:r w:rsidRPr="000607E9">
        <w:rPr>
          <w:color w:val="000000"/>
          <w:lang w:eastAsia="uk-UA"/>
        </w:rPr>
        <w:t>тобто</w:t>
      </w:r>
      <w:r>
        <w:rPr>
          <w:color w:val="000000"/>
          <w:lang w:eastAsia="uk-UA"/>
        </w:rPr>
        <w:t xml:space="preserve"> </w:t>
      </w:r>
      <w:r w:rsidRPr="000607E9">
        <w:rPr>
          <w:color w:val="000000"/>
          <w:lang w:eastAsia="uk-UA"/>
        </w:rPr>
        <w:t>атрибутивний</w:t>
      </w:r>
      <w:r>
        <w:rPr>
          <w:color w:val="000000"/>
          <w:lang w:eastAsia="uk-UA"/>
        </w:rPr>
        <w:t xml:space="preserve"> </w:t>
      </w:r>
      <w:r w:rsidRPr="000607E9">
        <w:rPr>
          <w:color w:val="000000"/>
          <w:lang w:eastAsia="uk-UA"/>
        </w:rPr>
        <w:t>стиль</w:t>
      </w:r>
      <w:r>
        <w:rPr>
          <w:color w:val="000000"/>
          <w:lang w:eastAsia="uk-UA"/>
        </w:rPr>
        <w:t xml:space="preserve"> </w:t>
      </w:r>
      <w:r w:rsidRPr="000607E9">
        <w:rPr>
          <w:color w:val="000000"/>
          <w:lang w:eastAsia="uk-UA"/>
        </w:rPr>
        <w:t>особистості.</w:t>
      </w:r>
    </w:p>
    <w:p w14:paraId="671E5E3E" w14:textId="77777777" w:rsidR="00BC625A" w:rsidRDefault="00BC625A" w:rsidP="00BC625A">
      <w:pPr>
        <w:widowControl w:val="0"/>
        <w:spacing w:after="0" w:line="360" w:lineRule="auto"/>
        <w:ind w:firstLine="567"/>
        <w:jc w:val="both"/>
        <w:rPr>
          <w:color w:val="000000"/>
          <w:lang w:eastAsia="uk-UA"/>
        </w:rPr>
      </w:pPr>
      <w:r w:rsidRPr="000607E9">
        <w:rPr>
          <w:color w:val="000000"/>
          <w:lang w:eastAsia="uk-UA"/>
        </w:rPr>
        <w:t>На</w:t>
      </w:r>
      <w:r>
        <w:rPr>
          <w:color w:val="000000"/>
          <w:lang w:eastAsia="uk-UA"/>
        </w:rPr>
        <w:t xml:space="preserve"> </w:t>
      </w:r>
      <w:r w:rsidRPr="000607E9">
        <w:rPr>
          <w:i/>
          <w:iCs/>
          <w:color w:val="000000"/>
          <w:lang w:eastAsia="uk-UA"/>
        </w:rPr>
        <w:t>другому</w:t>
      </w:r>
      <w:r>
        <w:rPr>
          <w:i/>
          <w:iCs/>
          <w:color w:val="000000"/>
          <w:lang w:eastAsia="uk-UA"/>
        </w:rPr>
        <w:t xml:space="preserve"> </w:t>
      </w:r>
      <w:r w:rsidRPr="000607E9">
        <w:rPr>
          <w:i/>
          <w:iCs/>
          <w:color w:val="000000"/>
          <w:lang w:eastAsia="uk-UA"/>
        </w:rPr>
        <w:t>етапі</w:t>
      </w:r>
      <w:r>
        <w:rPr>
          <w:i/>
          <w:iCs/>
          <w:color w:val="000000"/>
          <w:lang w:eastAsia="uk-UA"/>
        </w:rPr>
        <w:t xml:space="preserve"> </w:t>
      </w:r>
      <w:r w:rsidRPr="000607E9">
        <w:rPr>
          <w:i/>
          <w:iCs/>
          <w:color w:val="000000"/>
          <w:lang w:eastAsia="uk-UA"/>
        </w:rPr>
        <w:t>емпіричного</w:t>
      </w:r>
      <w:r>
        <w:rPr>
          <w:i/>
          <w:iCs/>
          <w:color w:val="000000"/>
          <w:lang w:eastAsia="uk-UA"/>
        </w:rPr>
        <w:t xml:space="preserve"> </w:t>
      </w:r>
      <w:r w:rsidRPr="000607E9">
        <w:rPr>
          <w:i/>
          <w:iCs/>
          <w:color w:val="000000"/>
          <w:lang w:eastAsia="uk-UA"/>
        </w:rPr>
        <w:t>дослідження</w:t>
      </w:r>
      <w:r>
        <w:rPr>
          <w:color w:val="000000"/>
          <w:lang w:eastAsia="uk-UA"/>
        </w:rPr>
        <w:t xml:space="preserve"> </w:t>
      </w:r>
      <w:r>
        <w:rPr>
          <w:color w:val="000000"/>
          <w:lang w:val="ru-RU" w:eastAsia="uk-UA"/>
        </w:rPr>
        <w:t>д</w:t>
      </w:r>
      <w:r w:rsidRPr="000607E9">
        <w:rPr>
          <w:color w:val="000000"/>
          <w:lang w:eastAsia="uk-UA"/>
        </w:rPr>
        <w:t>ля</w:t>
      </w:r>
      <w:r>
        <w:rPr>
          <w:color w:val="000000"/>
          <w:lang w:eastAsia="uk-UA"/>
        </w:rPr>
        <w:t xml:space="preserve"> </w:t>
      </w:r>
      <w:r w:rsidRPr="000607E9">
        <w:rPr>
          <w:color w:val="000000"/>
          <w:lang w:eastAsia="uk-UA"/>
        </w:rPr>
        <w:t>виявлення</w:t>
      </w:r>
      <w:r>
        <w:rPr>
          <w:color w:val="000000"/>
          <w:lang w:eastAsia="uk-UA"/>
        </w:rPr>
        <w:t xml:space="preserve"> </w:t>
      </w:r>
      <w:r w:rsidRPr="000607E9">
        <w:rPr>
          <w:color w:val="000000"/>
          <w:lang w:eastAsia="uk-UA"/>
        </w:rPr>
        <w:t>особистісних</w:t>
      </w:r>
      <w:r>
        <w:rPr>
          <w:color w:val="000000"/>
          <w:lang w:eastAsia="uk-UA"/>
        </w:rPr>
        <w:t xml:space="preserve"> </w:t>
      </w:r>
      <w:r w:rsidRPr="000607E9">
        <w:rPr>
          <w:color w:val="000000"/>
          <w:lang w:eastAsia="uk-UA"/>
        </w:rPr>
        <w:t>характеристик</w:t>
      </w:r>
      <w:r>
        <w:rPr>
          <w:color w:val="000000"/>
          <w:lang w:eastAsia="uk-UA"/>
        </w:rPr>
        <w:t xml:space="preserve"> </w:t>
      </w:r>
      <w:r w:rsidRPr="000607E9">
        <w:rPr>
          <w:color w:val="000000"/>
          <w:lang w:eastAsia="uk-UA"/>
        </w:rPr>
        <w:t>цих</w:t>
      </w:r>
      <w:r>
        <w:rPr>
          <w:color w:val="000000"/>
          <w:lang w:eastAsia="uk-UA"/>
        </w:rPr>
        <w:t xml:space="preserve"> </w:t>
      </w:r>
      <w:r w:rsidRPr="000607E9">
        <w:rPr>
          <w:color w:val="000000"/>
          <w:lang w:eastAsia="uk-UA"/>
        </w:rPr>
        <w:t>учнів</w:t>
      </w:r>
      <w:r>
        <w:rPr>
          <w:color w:val="000000"/>
          <w:lang w:eastAsia="uk-UA"/>
        </w:rPr>
        <w:t xml:space="preserve"> </w:t>
      </w:r>
      <w:r w:rsidRPr="000607E9">
        <w:rPr>
          <w:color w:val="000000"/>
          <w:lang w:eastAsia="uk-UA"/>
        </w:rPr>
        <w:t>були</w:t>
      </w:r>
      <w:r>
        <w:rPr>
          <w:color w:val="000000"/>
          <w:lang w:eastAsia="uk-UA"/>
        </w:rPr>
        <w:t xml:space="preserve"> </w:t>
      </w:r>
      <w:r w:rsidRPr="000607E9">
        <w:rPr>
          <w:color w:val="000000"/>
          <w:lang w:eastAsia="uk-UA"/>
        </w:rPr>
        <w:t>використані</w:t>
      </w:r>
      <w:r>
        <w:rPr>
          <w:color w:val="000000"/>
          <w:lang w:eastAsia="uk-UA"/>
        </w:rPr>
        <w:t xml:space="preserve"> </w:t>
      </w:r>
      <w:r w:rsidRPr="000607E9">
        <w:rPr>
          <w:color w:val="000000"/>
          <w:lang w:eastAsia="uk-UA"/>
        </w:rPr>
        <w:t>такі</w:t>
      </w:r>
      <w:r>
        <w:rPr>
          <w:color w:val="000000"/>
          <w:lang w:eastAsia="uk-UA"/>
        </w:rPr>
        <w:t xml:space="preserve"> </w:t>
      </w:r>
      <w:r w:rsidRPr="000607E9">
        <w:rPr>
          <w:color w:val="000000"/>
          <w:lang w:eastAsia="uk-UA"/>
        </w:rPr>
        <w:t>методики.</w:t>
      </w:r>
    </w:p>
    <w:p w14:paraId="13126D22" w14:textId="77777777" w:rsidR="00BC625A" w:rsidRPr="00577DA4" w:rsidRDefault="00BC625A" w:rsidP="00BC625A">
      <w:pPr>
        <w:widowControl w:val="0"/>
        <w:spacing w:after="0" w:line="360" w:lineRule="auto"/>
        <w:ind w:firstLine="567"/>
        <w:jc w:val="both"/>
        <w:rPr>
          <w:color w:val="000000"/>
          <w:lang w:eastAsia="uk-UA"/>
        </w:rPr>
      </w:pPr>
      <w:r>
        <w:rPr>
          <w:i/>
          <w:iCs/>
          <w:lang w:eastAsia="uk-UA"/>
        </w:rPr>
        <w:t>«</w:t>
      </w:r>
      <w:r w:rsidRPr="007922A0">
        <w:rPr>
          <w:i/>
          <w:iCs/>
          <w:lang w:eastAsia="uk-UA"/>
        </w:rPr>
        <w:t>Методика</w:t>
      </w:r>
      <w:r>
        <w:rPr>
          <w:i/>
          <w:iCs/>
          <w:lang w:eastAsia="uk-UA"/>
        </w:rPr>
        <w:t xml:space="preserve"> </w:t>
      </w:r>
      <w:r w:rsidRPr="007922A0">
        <w:rPr>
          <w:i/>
          <w:iCs/>
          <w:lang w:eastAsia="uk-UA"/>
        </w:rPr>
        <w:t>вивчення</w:t>
      </w:r>
      <w:r>
        <w:rPr>
          <w:i/>
          <w:iCs/>
          <w:lang w:eastAsia="uk-UA"/>
        </w:rPr>
        <w:t xml:space="preserve"> </w:t>
      </w:r>
      <w:r w:rsidRPr="007922A0">
        <w:rPr>
          <w:i/>
          <w:iCs/>
          <w:lang w:eastAsia="uk-UA"/>
        </w:rPr>
        <w:t>мотивації</w:t>
      </w:r>
      <w:r>
        <w:rPr>
          <w:i/>
          <w:iCs/>
          <w:lang w:eastAsia="uk-UA"/>
        </w:rPr>
        <w:t xml:space="preserve"> </w:t>
      </w:r>
      <w:r w:rsidRPr="007922A0">
        <w:rPr>
          <w:i/>
          <w:iCs/>
          <w:lang w:eastAsia="uk-UA"/>
        </w:rPr>
        <w:t>до</w:t>
      </w:r>
      <w:r>
        <w:rPr>
          <w:i/>
          <w:iCs/>
          <w:lang w:eastAsia="uk-UA"/>
        </w:rPr>
        <w:t xml:space="preserve"> </w:t>
      </w:r>
      <w:r w:rsidRPr="007922A0">
        <w:rPr>
          <w:i/>
          <w:iCs/>
          <w:lang w:eastAsia="uk-UA"/>
        </w:rPr>
        <w:t>успіх</w:t>
      </w:r>
      <w:r>
        <w:rPr>
          <w:i/>
          <w:iCs/>
          <w:lang w:val="ru-RU" w:eastAsia="uk-UA"/>
        </w:rPr>
        <w:t>у»</w:t>
      </w:r>
      <w:r>
        <w:rPr>
          <w:lang w:eastAsia="uk-UA"/>
        </w:rPr>
        <w:t xml:space="preserve"> </w:t>
      </w:r>
      <w:r w:rsidRPr="000607E9">
        <w:rPr>
          <w:lang w:eastAsia="uk-UA"/>
        </w:rPr>
        <w:t>запропонована</w:t>
      </w:r>
      <w:r>
        <w:rPr>
          <w:lang w:eastAsia="uk-UA"/>
        </w:rPr>
        <w:t xml:space="preserve"> </w:t>
      </w:r>
      <w:r w:rsidRPr="000607E9">
        <w:rPr>
          <w:lang w:eastAsia="uk-UA"/>
        </w:rPr>
        <w:t>Т.</w:t>
      </w:r>
      <w:r>
        <w:rPr>
          <w:lang w:eastAsia="uk-UA"/>
        </w:rPr>
        <w:t xml:space="preserve"> </w:t>
      </w:r>
      <w:r w:rsidRPr="000607E9">
        <w:rPr>
          <w:lang w:eastAsia="uk-UA"/>
        </w:rPr>
        <w:t>Елерсом,</w:t>
      </w:r>
      <w:r>
        <w:rPr>
          <w:lang w:eastAsia="uk-UA"/>
        </w:rPr>
        <w:t xml:space="preserve"> </w:t>
      </w:r>
      <w:r w:rsidRPr="000607E9">
        <w:rPr>
          <w:lang w:eastAsia="uk-UA"/>
        </w:rPr>
        <w:t>оцінює</w:t>
      </w:r>
      <w:r>
        <w:rPr>
          <w:lang w:eastAsia="uk-UA"/>
        </w:rPr>
        <w:t xml:space="preserve"> </w:t>
      </w:r>
      <w:r w:rsidRPr="000607E9">
        <w:rPr>
          <w:lang w:eastAsia="uk-UA"/>
        </w:rPr>
        <w:t>силу</w:t>
      </w:r>
      <w:r>
        <w:rPr>
          <w:lang w:eastAsia="uk-UA"/>
        </w:rPr>
        <w:t xml:space="preserve"> </w:t>
      </w:r>
      <w:r w:rsidRPr="000607E9">
        <w:rPr>
          <w:lang w:eastAsia="uk-UA"/>
        </w:rPr>
        <w:t>мотивації</w:t>
      </w:r>
      <w:r>
        <w:rPr>
          <w:lang w:eastAsia="uk-UA"/>
        </w:rPr>
        <w:t xml:space="preserve"> </w:t>
      </w:r>
      <w:r w:rsidRPr="000607E9">
        <w:rPr>
          <w:lang w:eastAsia="uk-UA"/>
        </w:rPr>
        <w:t>для</w:t>
      </w:r>
      <w:r>
        <w:rPr>
          <w:lang w:eastAsia="uk-UA"/>
        </w:rPr>
        <w:t xml:space="preserve"> </w:t>
      </w:r>
      <w:r w:rsidRPr="000607E9">
        <w:rPr>
          <w:lang w:eastAsia="uk-UA"/>
        </w:rPr>
        <w:t>досягнення</w:t>
      </w:r>
      <w:r>
        <w:rPr>
          <w:lang w:eastAsia="uk-UA"/>
        </w:rPr>
        <w:t xml:space="preserve"> </w:t>
      </w:r>
      <w:r w:rsidRPr="000607E9">
        <w:rPr>
          <w:lang w:eastAsia="uk-UA"/>
        </w:rPr>
        <w:t>цілі</w:t>
      </w:r>
      <w:r>
        <w:rPr>
          <w:lang w:eastAsia="uk-UA"/>
        </w:rPr>
        <w:t xml:space="preserve"> </w:t>
      </w:r>
      <w:r w:rsidRPr="000607E9">
        <w:rPr>
          <w:lang w:eastAsia="uk-UA"/>
        </w:rPr>
        <w:t>та</w:t>
      </w:r>
      <w:r>
        <w:rPr>
          <w:lang w:eastAsia="uk-UA"/>
        </w:rPr>
        <w:t xml:space="preserve"> </w:t>
      </w:r>
      <w:r w:rsidRPr="000607E9">
        <w:rPr>
          <w:lang w:eastAsia="uk-UA"/>
        </w:rPr>
        <w:t>успіху</w:t>
      </w:r>
      <w:r>
        <w:rPr>
          <w:lang w:val="ru-RU" w:eastAsia="uk-UA"/>
        </w:rPr>
        <w:t xml:space="preserve"> (Додаток В)</w:t>
      </w:r>
      <w:r w:rsidRPr="000607E9">
        <w:rPr>
          <w:lang w:eastAsia="uk-UA"/>
        </w:rPr>
        <w:t>.</w:t>
      </w:r>
    </w:p>
    <w:p w14:paraId="44F16773" w14:textId="77777777" w:rsidR="00BC625A" w:rsidRPr="000607E9" w:rsidRDefault="00BC625A" w:rsidP="00BC625A">
      <w:pPr>
        <w:widowControl w:val="0"/>
        <w:spacing w:after="0" w:line="360" w:lineRule="auto"/>
        <w:ind w:firstLine="567"/>
        <w:jc w:val="both"/>
        <w:rPr>
          <w:color w:val="000000"/>
          <w:lang w:eastAsia="uk-UA"/>
        </w:rPr>
      </w:pPr>
      <w:r w:rsidRPr="000607E9">
        <w:rPr>
          <w:lang w:eastAsia="uk-UA"/>
        </w:rPr>
        <w:t>Дана</w:t>
      </w:r>
      <w:r>
        <w:rPr>
          <w:lang w:eastAsia="uk-UA"/>
        </w:rPr>
        <w:t xml:space="preserve"> </w:t>
      </w:r>
      <w:r w:rsidRPr="000607E9">
        <w:rPr>
          <w:lang w:eastAsia="uk-UA"/>
        </w:rPr>
        <w:t>методика</w:t>
      </w:r>
      <w:r>
        <w:rPr>
          <w:lang w:eastAsia="uk-UA"/>
        </w:rPr>
        <w:t xml:space="preserve"> </w:t>
      </w:r>
      <w:r w:rsidRPr="000607E9">
        <w:rPr>
          <w:lang w:eastAsia="uk-UA"/>
        </w:rPr>
        <w:t>налічує</w:t>
      </w:r>
      <w:r>
        <w:rPr>
          <w:lang w:eastAsia="uk-UA"/>
        </w:rPr>
        <w:t xml:space="preserve"> </w:t>
      </w:r>
      <w:r w:rsidRPr="000607E9">
        <w:rPr>
          <w:lang w:eastAsia="uk-UA"/>
        </w:rPr>
        <w:t>41</w:t>
      </w:r>
      <w:r>
        <w:rPr>
          <w:lang w:eastAsia="uk-UA"/>
        </w:rPr>
        <w:t xml:space="preserve"> </w:t>
      </w:r>
      <w:r w:rsidRPr="000607E9">
        <w:rPr>
          <w:lang w:eastAsia="uk-UA"/>
        </w:rPr>
        <w:t>питання,</w:t>
      </w:r>
      <w:r>
        <w:rPr>
          <w:lang w:eastAsia="uk-UA"/>
        </w:rPr>
        <w:t xml:space="preserve"> </w:t>
      </w:r>
      <w:r w:rsidRPr="000607E9">
        <w:rPr>
          <w:lang w:eastAsia="uk-UA"/>
        </w:rPr>
        <w:t>на</w:t>
      </w:r>
      <w:r>
        <w:rPr>
          <w:lang w:eastAsia="uk-UA"/>
        </w:rPr>
        <w:t xml:space="preserve"> </w:t>
      </w:r>
      <w:r w:rsidRPr="000607E9">
        <w:rPr>
          <w:lang w:eastAsia="uk-UA"/>
        </w:rPr>
        <w:t>кожне</w:t>
      </w:r>
      <w:r>
        <w:rPr>
          <w:lang w:eastAsia="uk-UA"/>
        </w:rPr>
        <w:t xml:space="preserve"> </w:t>
      </w:r>
      <w:r w:rsidRPr="000607E9">
        <w:rPr>
          <w:lang w:eastAsia="uk-UA"/>
        </w:rPr>
        <w:t>з</w:t>
      </w:r>
      <w:r>
        <w:rPr>
          <w:lang w:eastAsia="uk-UA"/>
        </w:rPr>
        <w:t xml:space="preserve"> </w:t>
      </w:r>
      <w:r w:rsidRPr="000607E9">
        <w:rPr>
          <w:lang w:eastAsia="uk-UA"/>
        </w:rPr>
        <w:t>яких</w:t>
      </w:r>
      <w:r>
        <w:rPr>
          <w:lang w:eastAsia="uk-UA"/>
        </w:rPr>
        <w:t xml:space="preserve"> </w:t>
      </w:r>
      <w:r w:rsidRPr="000607E9">
        <w:rPr>
          <w:lang w:eastAsia="uk-UA"/>
        </w:rPr>
        <w:t>потрібно</w:t>
      </w:r>
      <w:r>
        <w:rPr>
          <w:lang w:eastAsia="uk-UA"/>
        </w:rPr>
        <w:t xml:space="preserve"> </w:t>
      </w:r>
      <w:r w:rsidRPr="000607E9">
        <w:rPr>
          <w:lang w:eastAsia="uk-UA"/>
        </w:rPr>
        <w:t>відповісти</w:t>
      </w:r>
      <w:r>
        <w:rPr>
          <w:lang w:eastAsia="uk-UA"/>
        </w:rPr>
        <w:t xml:space="preserve"> «</w:t>
      </w:r>
      <w:r w:rsidRPr="000607E9">
        <w:rPr>
          <w:lang w:eastAsia="uk-UA"/>
        </w:rPr>
        <w:t>так</w:t>
      </w:r>
      <w:r>
        <w:rPr>
          <w:lang w:val="ru-RU" w:eastAsia="uk-UA"/>
        </w:rPr>
        <w:t>»</w:t>
      </w:r>
      <w:r>
        <w:rPr>
          <w:lang w:eastAsia="uk-UA"/>
        </w:rPr>
        <w:t xml:space="preserve"> </w:t>
      </w:r>
      <w:r w:rsidRPr="000607E9">
        <w:rPr>
          <w:lang w:eastAsia="uk-UA"/>
        </w:rPr>
        <w:t>або</w:t>
      </w:r>
      <w:r>
        <w:rPr>
          <w:lang w:eastAsia="uk-UA"/>
        </w:rPr>
        <w:t xml:space="preserve">  «</w:t>
      </w:r>
      <w:r w:rsidRPr="000607E9">
        <w:rPr>
          <w:lang w:eastAsia="uk-UA"/>
        </w:rPr>
        <w:t>ні</w:t>
      </w:r>
      <w:r>
        <w:rPr>
          <w:lang w:val="ru-RU" w:eastAsia="uk-UA"/>
        </w:rPr>
        <w:t>»</w:t>
      </w:r>
      <w:r w:rsidRPr="000607E9">
        <w:rPr>
          <w:lang w:eastAsia="uk-UA"/>
        </w:rPr>
        <w:t>.</w:t>
      </w:r>
      <w:r>
        <w:rPr>
          <w:lang w:eastAsia="uk-UA"/>
        </w:rPr>
        <w:t xml:space="preserve"> </w:t>
      </w:r>
      <w:r w:rsidRPr="000607E9">
        <w:rPr>
          <w:lang w:eastAsia="uk-UA"/>
        </w:rPr>
        <w:t>Результат</w:t>
      </w:r>
      <w:r>
        <w:rPr>
          <w:lang w:eastAsia="uk-UA"/>
        </w:rPr>
        <w:t xml:space="preserve"> </w:t>
      </w:r>
      <w:r w:rsidRPr="000607E9">
        <w:rPr>
          <w:lang w:eastAsia="uk-UA"/>
        </w:rPr>
        <w:t>тесту</w:t>
      </w:r>
      <w:r>
        <w:rPr>
          <w:lang w:eastAsia="uk-UA"/>
        </w:rPr>
        <w:t xml:space="preserve"> «</w:t>
      </w:r>
      <w:r w:rsidRPr="000607E9">
        <w:rPr>
          <w:lang w:eastAsia="uk-UA"/>
        </w:rPr>
        <w:t>Мотивація</w:t>
      </w:r>
      <w:r>
        <w:rPr>
          <w:lang w:eastAsia="uk-UA"/>
        </w:rPr>
        <w:t xml:space="preserve"> </w:t>
      </w:r>
      <w:r w:rsidRPr="000607E9">
        <w:rPr>
          <w:lang w:eastAsia="uk-UA"/>
        </w:rPr>
        <w:t>до</w:t>
      </w:r>
      <w:r>
        <w:rPr>
          <w:lang w:eastAsia="uk-UA"/>
        </w:rPr>
        <w:t xml:space="preserve"> </w:t>
      </w:r>
      <w:r w:rsidRPr="000607E9">
        <w:rPr>
          <w:lang w:eastAsia="uk-UA"/>
        </w:rPr>
        <w:t>успіху</w:t>
      </w:r>
      <w:r>
        <w:rPr>
          <w:lang w:val="ru-RU" w:eastAsia="uk-UA"/>
        </w:rPr>
        <w:t>»</w:t>
      </w:r>
      <w:r>
        <w:rPr>
          <w:lang w:eastAsia="uk-UA"/>
        </w:rPr>
        <w:t xml:space="preserve"> </w:t>
      </w:r>
      <w:r w:rsidRPr="000607E9">
        <w:rPr>
          <w:lang w:eastAsia="uk-UA"/>
        </w:rPr>
        <w:t>варто</w:t>
      </w:r>
      <w:r>
        <w:rPr>
          <w:lang w:eastAsia="uk-UA"/>
        </w:rPr>
        <w:t xml:space="preserve"> </w:t>
      </w:r>
      <w:r w:rsidRPr="000607E9">
        <w:rPr>
          <w:lang w:eastAsia="uk-UA"/>
        </w:rPr>
        <w:t>аналізувати</w:t>
      </w:r>
      <w:r>
        <w:rPr>
          <w:lang w:eastAsia="uk-UA"/>
        </w:rPr>
        <w:t xml:space="preserve"> </w:t>
      </w:r>
      <w:r w:rsidRPr="000607E9">
        <w:rPr>
          <w:lang w:eastAsia="uk-UA"/>
        </w:rPr>
        <w:t>разом</w:t>
      </w:r>
      <w:r>
        <w:rPr>
          <w:lang w:eastAsia="uk-UA"/>
        </w:rPr>
        <w:t xml:space="preserve"> </w:t>
      </w:r>
      <w:r w:rsidRPr="000607E9">
        <w:rPr>
          <w:lang w:eastAsia="uk-UA"/>
        </w:rPr>
        <w:t>з</w:t>
      </w:r>
      <w:r>
        <w:rPr>
          <w:lang w:eastAsia="uk-UA"/>
        </w:rPr>
        <w:t xml:space="preserve"> </w:t>
      </w:r>
      <w:r w:rsidRPr="000607E9">
        <w:rPr>
          <w:lang w:eastAsia="uk-UA"/>
        </w:rPr>
        <w:t>результатами</w:t>
      </w:r>
      <w:r>
        <w:rPr>
          <w:lang w:eastAsia="uk-UA"/>
        </w:rPr>
        <w:t xml:space="preserve"> </w:t>
      </w:r>
      <w:r w:rsidRPr="000607E9">
        <w:rPr>
          <w:lang w:eastAsia="uk-UA"/>
        </w:rPr>
        <w:t>таких</w:t>
      </w:r>
      <w:r>
        <w:rPr>
          <w:lang w:eastAsia="uk-UA"/>
        </w:rPr>
        <w:t xml:space="preserve"> </w:t>
      </w:r>
      <w:r w:rsidRPr="000607E9">
        <w:rPr>
          <w:lang w:eastAsia="uk-UA"/>
        </w:rPr>
        <w:t>тестів</w:t>
      </w:r>
      <w:r>
        <w:rPr>
          <w:lang w:eastAsia="uk-UA"/>
        </w:rPr>
        <w:t xml:space="preserve"> </w:t>
      </w:r>
      <w:r w:rsidRPr="000607E9">
        <w:rPr>
          <w:lang w:eastAsia="uk-UA"/>
        </w:rPr>
        <w:t>як</w:t>
      </w:r>
      <w:r>
        <w:rPr>
          <w:lang w:eastAsia="uk-UA"/>
        </w:rPr>
        <w:t xml:space="preserve"> «</w:t>
      </w:r>
      <w:r w:rsidRPr="000607E9">
        <w:rPr>
          <w:lang w:eastAsia="uk-UA"/>
        </w:rPr>
        <w:t>Мотивація</w:t>
      </w:r>
      <w:r>
        <w:rPr>
          <w:lang w:eastAsia="uk-UA"/>
        </w:rPr>
        <w:t xml:space="preserve"> </w:t>
      </w:r>
      <w:r w:rsidRPr="000607E9">
        <w:rPr>
          <w:lang w:eastAsia="uk-UA"/>
        </w:rPr>
        <w:t>до</w:t>
      </w:r>
      <w:r>
        <w:rPr>
          <w:lang w:eastAsia="uk-UA"/>
        </w:rPr>
        <w:t xml:space="preserve"> </w:t>
      </w:r>
      <w:r w:rsidRPr="000607E9">
        <w:rPr>
          <w:lang w:eastAsia="uk-UA"/>
        </w:rPr>
        <w:t>уникнення</w:t>
      </w:r>
      <w:r>
        <w:rPr>
          <w:lang w:eastAsia="uk-UA"/>
        </w:rPr>
        <w:t xml:space="preserve"> </w:t>
      </w:r>
      <w:r w:rsidRPr="000607E9">
        <w:rPr>
          <w:lang w:eastAsia="uk-UA"/>
        </w:rPr>
        <w:t>невдач</w:t>
      </w:r>
      <w:r>
        <w:rPr>
          <w:lang w:val="ru-RU" w:eastAsia="uk-UA"/>
        </w:rPr>
        <w:t>»</w:t>
      </w:r>
      <w:r w:rsidRPr="000607E9">
        <w:rPr>
          <w:lang w:eastAsia="uk-UA"/>
        </w:rPr>
        <w:t>.</w:t>
      </w:r>
    </w:p>
    <w:p w14:paraId="7C1A8628" w14:textId="77777777" w:rsidR="00BC625A" w:rsidRPr="000607E9" w:rsidRDefault="00BC625A" w:rsidP="00BC625A">
      <w:pPr>
        <w:widowControl w:val="0"/>
        <w:spacing w:after="0" w:line="360" w:lineRule="auto"/>
        <w:ind w:firstLine="567"/>
        <w:jc w:val="both"/>
        <w:rPr>
          <w:color w:val="000000"/>
          <w:lang w:eastAsia="uk-UA"/>
        </w:rPr>
      </w:pPr>
      <w:r w:rsidRPr="000607E9">
        <w:rPr>
          <w:lang w:eastAsia="uk-UA"/>
        </w:rPr>
        <w:t>Ключ:</w:t>
      </w:r>
    </w:p>
    <w:p w14:paraId="2099B581" w14:textId="77777777" w:rsidR="00BC625A" w:rsidRPr="000607E9" w:rsidRDefault="00BC625A" w:rsidP="00BC625A">
      <w:pPr>
        <w:widowControl w:val="0"/>
        <w:numPr>
          <w:ilvl w:val="0"/>
          <w:numId w:val="10"/>
        </w:numPr>
        <w:spacing w:after="0" w:line="360" w:lineRule="auto"/>
        <w:ind w:left="0" w:firstLine="567"/>
        <w:jc w:val="both"/>
        <w:rPr>
          <w:lang w:eastAsia="uk-UA"/>
        </w:rPr>
      </w:pPr>
      <w:r w:rsidRPr="000607E9">
        <w:rPr>
          <w:lang w:eastAsia="uk-UA"/>
        </w:rPr>
        <w:t>По</w:t>
      </w:r>
      <w:r>
        <w:rPr>
          <w:lang w:eastAsia="uk-UA"/>
        </w:rPr>
        <w:t xml:space="preserve"> </w:t>
      </w:r>
      <w:r w:rsidRPr="000607E9">
        <w:rPr>
          <w:lang w:eastAsia="uk-UA"/>
        </w:rPr>
        <w:t>1</w:t>
      </w:r>
      <w:r>
        <w:rPr>
          <w:lang w:eastAsia="uk-UA"/>
        </w:rPr>
        <w:t xml:space="preserve"> </w:t>
      </w:r>
      <w:r w:rsidRPr="000607E9">
        <w:rPr>
          <w:lang w:eastAsia="uk-UA"/>
        </w:rPr>
        <w:t>балу</w:t>
      </w:r>
      <w:r>
        <w:rPr>
          <w:lang w:eastAsia="uk-UA"/>
        </w:rPr>
        <w:t xml:space="preserve"> </w:t>
      </w:r>
      <w:r w:rsidRPr="000607E9">
        <w:rPr>
          <w:lang w:eastAsia="uk-UA"/>
        </w:rPr>
        <w:t>нараховується</w:t>
      </w:r>
      <w:r>
        <w:rPr>
          <w:lang w:eastAsia="uk-UA"/>
        </w:rPr>
        <w:t xml:space="preserve"> </w:t>
      </w:r>
      <w:r w:rsidRPr="000607E9">
        <w:rPr>
          <w:lang w:eastAsia="uk-UA"/>
        </w:rPr>
        <w:t>за</w:t>
      </w:r>
      <w:r>
        <w:rPr>
          <w:lang w:eastAsia="uk-UA"/>
        </w:rPr>
        <w:t xml:space="preserve"> </w:t>
      </w:r>
      <w:r w:rsidRPr="000607E9">
        <w:rPr>
          <w:lang w:eastAsia="uk-UA"/>
        </w:rPr>
        <w:t>відповіді</w:t>
      </w:r>
      <w:r>
        <w:rPr>
          <w:lang w:eastAsia="uk-UA"/>
        </w:rPr>
        <w:t xml:space="preserve"> «</w:t>
      </w:r>
      <w:r w:rsidRPr="000607E9">
        <w:rPr>
          <w:lang w:eastAsia="uk-UA"/>
        </w:rPr>
        <w:t>так</w:t>
      </w:r>
      <w:r>
        <w:rPr>
          <w:lang w:val="ru-RU" w:eastAsia="uk-UA"/>
        </w:rPr>
        <w:t>»</w:t>
      </w:r>
      <w:r>
        <w:rPr>
          <w:lang w:eastAsia="uk-UA"/>
        </w:rPr>
        <w:t xml:space="preserve"> </w:t>
      </w:r>
      <w:r w:rsidRPr="000607E9">
        <w:rPr>
          <w:lang w:eastAsia="uk-UA"/>
        </w:rPr>
        <w:t>на</w:t>
      </w:r>
      <w:r>
        <w:rPr>
          <w:lang w:eastAsia="uk-UA"/>
        </w:rPr>
        <w:t xml:space="preserve"> </w:t>
      </w:r>
      <w:r w:rsidRPr="000607E9">
        <w:rPr>
          <w:lang w:eastAsia="uk-UA"/>
        </w:rPr>
        <w:t>наступні</w:t>
      </w:r>
      <w:r>
        <w:rPr>
          <w:lang w:eastAsia="uk-UA"/>
        </w:rPr>
        <w:t xml:space="preserve"> </w:t>
      </w:r>
      <w:r w:rsidRPr="000607E9">
        <w:rPr>
          <w:lang w:eastAsia="uk-UA"/>
        </w:rPr>
        <w:t>питання:</w:t>
      </w:r>
      <w:r>
        <w:rPr>
          <w:lang w:eastAsia="uk-UA"/>
        </w:rPr>
        <w:t xml:space="preserve"> </w:t>
      </w:r>
      <w:r w:rsidRPr="000607E9">
        <w:rPr>
          <w:lang w:eastAsia="uk-UA"/>
        </w:rPr>
        <w:t>2,</w:t>
      </w:r>
      <w:r>
        <w:rPr>
          <w:lang w:eastAsia="uk-UA"/>
        </w:rPr>
        <w:t xml:space="preserve"> </w:t>
      </w:r>
      <w:r w:rsidRPr="000607E9">
        <w:rPr>
          <w:lang w:eastAsia="uk-UA"/>
        </w:rPr>
        <w:t>3,</w:t>
      </w:r>
      <w:r>
        <w:rPr>
          <w:lang w:eastAsia="uk-UA"/>
        </w:rPr>
        <w:t xml:space="preserve"> </w:t>
      </w:r>
      <w:r w:rsidRPr="000607E9">
        <w:rPr>
          <w:lang w:eastAsia="uk-UA"/>
        </w:rPr>
        <w:t>4,</w:t>
      </w:r>
      <w:r>
        <w:rPr>
          <w:lang w:eastAsia="uk-UA"/>
        </w:rPr>
        <w:t xml:space="preserve"> </w:t>
      </w:r>
      <w:r w:rsidRPr="000607E9">
        <w:rPr>
          <w:lang w:eastAsia="uk-UA"/>
        </w:rPr>
        <w:t>5,</w:t>
      </w:r>
      <w:r>
        <w:rPr>
          <w:lang w:eastAsia="uk-UA"/>
        </w:rPr>
        <w:t xml:space="preserve"> </w:t>
      </w:r>
      <w:r w:rsidRPr="000607E9">
        <w:rPr>
          <w:lang w:eastAsia="uk-UA"/>
        </w:rPr>
        <w:t>7,</w:t>
      </w:r>
      <w:r>
        <w:rPr>
          <w:lang w:eastAsia="uk-UA"/>
        </w:rPr>
        <w:t xml:space="preserve"> </w:t>
      </w:r>
      <w:r w:rsidRPr="000607E9">
        <w:rPr>
          <w:lang w:eastAsia="uk-UA"/>
        </w:rPr>
        <w:t>8,</w:t>
      </w:r>
      <w:r>
        <w:rPr>
          <w:lang w:eastAsia="uk-UA"/>
        </w:rPr>
        <w:t xml:space="preserve"> </w:t>
      </w:r>
      <w:r w:rsidRPr="000607E9">
        <w:rPr>
          <w:lang w:eastAsia="uk-UA"/>
        </w:rPr>
        <w:t>9,</w:t>
      </w:r>
      <w:r>
        <w:rPr>
          <w:lang w:eastAsia="uk-UA"/>
        </w:rPr>
        <w:t xml:space="preserve"> </w:t>
      </w:r>
      <w:r w:rsidRPr="000607E9">
        <w:rPr>
          <w:lang w:eastAsia="uk-UA"/>
        </w:rPr>
        <w:t>10,</w:t>
      </w:r>
      <w:r>
        <w:rPr>
          <w:lang w:eastAsia="uk-UA"/>
        </w:rPr>
        <w:t xml:space="preserve"> </w:t>
      </w:r>
      <w:r w:rsidRPr="000607E9">
        <w:rPr>
          <w:lang w:eastAsia="uk-UA"/>
        </w:rPr>
        <w:t>14,</w:t>
      </w:r>
      <w:r>
        <w:rPr>
          <w:lang w:eastAsia="uk-UA"/>
        </w:rPr>
        <w:t xml:space="preserve"> </w:t>
      </w:r>
      <w:r w:rsidRPr="000607E9">
        <w:rPr>
          <w:lang w:eastAsia="uk-UA"/>
        </w:rPr>
        <w:t>15,</w:t>
      </w:r>
      <w:r>
        <w:rPr>
          <w:lang w:eastAsia="uk-UA"/>
        </w:rPr>
        <w:t xml:space="preserve"> </w:t>
      </w:r>
      <w:r w:rsidRPr="000607E9">
        <w:rPr>
          <w:lang w:eastAsia="uk-UA"/>
        </w:rPr>
        <w:t>16,</w:t>
      </w:r>
      <w:r>
        <w:rPr>
          <w:lang w:eastAsia="uk-UA"/>
        </w:rPr>
        <w:t xml:space="preserve"> </w:t>
      </w:r>
      <w:r w:rsidRPr="000607E9">
        <w:rPr>
          <w:lang w:eastAsia="uk-UA"/>
        </w:rPr>
        <w:t>17,</w:t>
      </w:r>
      <w:r>
        <w:rPr>
          <w:lang w:eastAsia="uk-UA"/>
        </w:rPr>
        <w:t xml:space="preserve"> </w:t>
      </w:r>
      <w:r w:rsidRPr="000607E9">
        <w:rPr>
          <w:lang w:eastAsia="uk-UA"/>
        </w:rPr>
        <w:t>21,</w:t>
      </w:r>
      <w:r>
        <w:rPr>
          <w:lang w:eastAsia="uk-UA"/>
        </w:rPr>
        <w:t xml:space="preserve"> </w:t>
      </w:r>
      <w:r w:rsidRPr="000607E9">
        <w:rPr>
          <w:lang w:eastAsia="uk-UA"/>
        </w:rPr>
        <w:t>22,</w:t>
      </w:r>
      <w:r>
        <w:rPr>
          <w:lang w:eastAsia="uk-UA"/>
        </w:rPr>
        <w:t xml:space="preserve"> </w:t>
      </w:r>
      <w:r w:rsidRPr="000607E9">
        <w:rPr>
          <w:lang w:eastAsia="uk-UA"/>
        </w:rPr>
        <w:t>25,</w:t>
      </w:r>
      <w:r>
        <w:rPr>
          <w:lang w:eastAsia="uk-UA"/>
        </w:rPr>
        <w:t xml:space="preserve"> </w:t>
      </w:r>
      <w:r w:rsidRPr="000607E9">
        <w:rPr>
          <w:lang w:eastAsia="uk-UA"/>
        </w:rPr>
        <w:t>26,</w:t>
      </w:r>
      <w:r>
        <w:rPr>
          <w:lang w:eastAsia="uk-UA"/>
        </w:rPr>
        <w:t xml:space="preserve"> </w:t>
      </w:r>
      <w:r w:rsidRPr="000607E9">
        <w:rPr>
          <w:lang w:eastAsia="uk-UA"/>
        </w:rPr>
        <w:t>27,</w:t>
      </w:r>
      <w:r>
        <w:rPr>
          <w:lang w:eastAsia="uk-UA"/>
        </w:rPr>
        <w:t xml:space="preserve"> </w:t>
      </w:r>
      <w:r w:rsidRPr="000607E9">
        <w:rPr>
          <w:lang w:eastAsia="uk-UA"/>
        </w:rPr>
        <w:t>28,</w:t>
      </w:r>
      <w:r>
        <w:rPr>
          <w:lang w:eastAsia="uk-UA"/>
        </w:rPr>
        <w:t xml:space="preserve"> </w:t>
      </w:r>
      <w:r w:rsidRPr="000607E9">
        <w:rPr>
          <w:lang w:eastAsia="uk-UA"/>
        </w:rPr>
        <w:t>29,</w:t>
      </w:r>
      <w:r>
        <w:rPr>
          <w:lang w:eastAsia="uk-UA"/>
        </w:rPr>
        <w:t xml:space="preserve"> </w:t>
      </w:r>
      <w:r w:rsidRPr="000607E9">
        <w:rPr>
          <w:lang w:eastAsia="uk-UA"/>
        </w:rPr>
        <w:t>30,</w:t>
      </w:r>
      <w:r>
        <w:rPr>
          <w:lang w:eastAsia="uk-UA"/>
        </w:rPr>
        <w:t xml:space="preserve"> </w:t>
      </w:r>
      <w:r w:rsidRPr="000607E9">
        <w:rPr>
          <w:lang w:eastAsia="uk-UA"/>
        </w:rPr>
        <w:t>32,</w:t>
      </w:r>
      <w:r>
        <w:rPr>
          <w:lang w:eastAsia="uk-UA"/>
        </w:rPr>
        <w:t xml:space="preserve"> </w:t>
      </w:r>
      <w:r w:rsidRPr="000607E9">
        <w:rPr>
          <w:lang w:eastAsia="uk-UA"/>
        </w:rPr>
        <w:t>37,</w:t>
      </w:r>
      <w:r>
        <w:rPr>
          <w:lang w:eastAsia="uk-UA"/>
        </w:rPr>
        <w:t xml:space="preserve"> </w:t>
      </w:r>
      <w:r w:rsidRPr="000607E9">
        <w:rPr>
          <w:lang w:eastAsia="uk-UA"/>
        </w:rPr>
        <w:t>41.</w:t>
      </w:r>
    </w:p>
    <w:p w14:paraId="43D4CAD6" w14:textId="77777777" w:rsidR="00BC625A" w:rsidRPr="000607E9" w:rsidRDefault="00BC625A" w:rsidP="00BC625A">
      <w:pPr>
        <w:widowControl w:val="0"/>
        <w:numPr>
          <w:ilvl w:val="0"/>
          <w:numId w:val="10"/>
        </w:numPr>
        <w:spacing w:after="0" w:line="360" w:lineRule="auto"/>
        <w:ind w:left="0" w:firstLine="567"/>
        <w:jc w:val="both"/>
        <w:rPr>
          <w:lang w:eastAsia="uk-UA"/>
        </w:rPr>
      </w:pPr>
      <w:r w:rsidRPr="000607E9">
        <w:rPr>
          <w:lang w:eastAsia="uk-UA"/>
        </w:rPr>
        <w:t>Також</w:t>
      </w:r>
      <w:r>
        <w:rPr>
          <w:lang w:eastAsia="uk-UA"/>
        </w:rPr>
        <w:t xml:space="preserve"> </w:t>
      </w:r>
      <w:r w:rsidRPr="000607E9">
        <w:rPr>
          <w:lang w:eastAsia="uk-UA"/>
        </w:rPr>
        <w:t>нараховується</w:t>
      </w:r>
      <w:r>
        <w:rPr>
          <w:lang w:eastAsia="uk-UA"/>
        </w:rPr>
        <w:t xml:space="preserve"> </w:t>
      </w:r>
      <w:r w:rsidRPr="000607E9">
        <w:rPr>
          <w:lang w:eastAsia="uk-UA"/>
        </w:rPr>
        <w:t>по</w:t>
      </w:r>
      <w:r>
        <w:rPr>
          <w:lang w:eastAsia="uk-UA"/>
        </w:rPr>
        <w:t xml:space="preserve"> </w:t>
      </w:r>
      <w:r w:rsidRPr="000607E9">
        <w:rPr>
          <w:lang w:eastAsia="uk-UA"/>
        </w:rPr>
        <w:t>1</w:t>
      </w:r>
      <w:r>
        <w:rPr>
          <w:lang w:eastAsia="uk-UA"/>
        </w:rPr>
        <w:t xml:space="preserve"> </w:t>
      </w:r>
      <w:r w:rsidRPr="000607E9">
        <w:rPr>
          <w:lang w:eastAsia="uk-UA"/>
        </w:rPr>
        <w:t>балу</w:t>
      </w:r>
      <w:r>
        <w:rPr>
          <w:lang w:eastAsia="uk-UA"/>
        </w:rPr>
        <w:t xml:space="preserve"> </w:t>
      </w:r>
      <w:r w:rsidRPr="000607E9">
        <w:rPr>
          <w:lang w:eastAsia="uk-UA"/>
        </w:rPr>
        <w:t>за</w:t>
      </w:r>
      <w:r>
        <w:rPr>
          <w:lang w:eastAsia="uk-UA"/>
        </w:rPr>
        <w:t xml:space="preserve"> </w:t>
      </w:r>
      <w:r w:rsidRPr="000607E9">
        <w:rPr>
          <w:lang w:eastAsia="uk-UA"/>
        </w:rPr>
        <w:t>відповіді</w:t>
      </w:r>
      <w:r>
        <w:rPr>
          <w:lang w:eastAsia="uk-UA"/>
        </w:rPr>
        <w:t xml:space="preserve"> «</w:t>
      </w:r>
      <w:r w:rsidRPr="000607E9">
        <w:rPr>
          <w:lang w:eastAsia="uk-UA"/>
        </w:rPr>
        <w:t>ні</w:t>
      </w:r>
      <w:r>
        <w:rPr>
          <w:lang w:val="ru-RU" w:eastAsia="uk-UA"/>
        </w:rPr>
        <w:t>»</w:t>
      </w:r>
      <w:r>
        <w:rPr>
          <w:lang w:eastAsia="uk-UA"/>
        </w:rPr>
        <w:t xml:space="preserve"> </w:t>
      </w:r>
      <w:r w:rsidRPr="000607E9">
        <w:rPr>
          <w:lang w:eastAsia="uk-UA"/>
        </w:rPr>
        <w:t>на</w:t>
      </w:r>
      <w:r>
        <w:rPr>
          <w:lang w:eastAsia="uk-UA"/>
        </w:rPr>
        <w:t xml:space="preserve"> </w:t>
      </w:r>
      <w:r w:rsidRPr="000607E9">
        <w:rPr>
          <w:lang w:eastAsia="uk-UA"/>
        </w:rPr>
        <w:t>питання:</w:t>
      </w:r>
      <w:r>
        <w:rPr>
          <w:lang w:eastAsia="uk-UA"/>
        </w:rPr>
        <w:t xml:space="preserve"> </w:t>
      </w:r>
      <w:r w:rsidRPr="000607E9">
        <w:rPr>
          <w:lang w:eastAsia="uk-UA"/>
        </w:rPr>
        <w:t>6,</w:t>
      </w:r>
      <w:r>
        <w:rPr>
          <w:lang w:eastAsia="uk-UA"/>
        </w:rPr>
        <w:t xml:space="preserve"> </w:t>
      </w:r>
      <w:r w:rsidRPr="000607E9">
        <w:rPr>
          <w:lang w:eastAsia="uk-UA"/>
        </w:rPr>
        <w:t>19,</w:t>
      </w:r>
      <w:r>
        <w:rPr>
          <w:lang w:eastAsia="uk-UA"/>
        </w:rPr>
        <w:t xml:space="preserve"> </w:t>
      </w:r>
      <w:r w:rsidRPr="000607E9">
        <w:rPr>
          <w:lang w:eastAsia="uk-UA"/>
        </w:rPr>
        <w:t>18,</w:t>
      </w:r>
      <w:r>
        <w:rPr>
          <w:lang w:eastAsia="uk-UA"/>
        </w:rPr>
        <w:t xml:space="preserve"> </w:t>
      </w:r>
      <w:r w:rsidRPr="000607E9">
        <w:rPr>
          <w:lang w:eastAsia="uk-UA"/>
        </w:rPr>
        <w:t>20,</w:t>
      </w:r>
      <w:r>
        <w:rPr>
          <w:lang w:eastAsia="uk-UA"/>
        </w:rPr>
        <w:t xml:space="preserve"> </w:t>
      </w:r>
      <w:r w:rsidRPr="000607E9">
        <w:rPr>
          <w:lang w:eastAsia="uk-UA"/>
        </w:rPr>
        <w:t>24,</w:t>
      </w:r>
      <w:r>
        <w:rPr>
          <w:lang w:eastAsia="uk-UA"/>
        </w:rPr>
        <w:t xml:space="preserve"> </w:t>
      </w:r>
      <w:r w:rsidRPr="000607E9">
        <w:rPr>
          <w:lang w:eastAsia="uk-UA"/>
        </w:rPr>
        <w:t>31,</w:t>
      </w:r>
      <w:r>
        <w:rPr>
          <w:lang w:eastAsia="uk-UA"/>
        </w:rPr>
        <w:t xml:space="preserve"> </w:t>
      </w:r>
      <w:r w:rsidRPr="000607E9">
        <w:rPr>
          <w:lang w:eastAsia="uk-UA"/>
        </w:rPr>
        <w:t>36,</w:t>
      </w:r>
      <w:r>
        <w:rPr>
          <w:lang w:eastAsia="uk-UA"/>
        </w:rPr>
        <w:t xml:space="preserve"> </w:t>
      </w:r>
      <w:r w:rsidRPr="000607E9">
        <w:rPr>
          <w:lang w:eastAsia="uk-UA"/>
        </w:rPr>
        <w:t>38,39.</w:t>
      </w:r>
    </w:p>
    <w:p w14:paraId="55765DB1" w14:textId="77777777" w:rsidR="00BC625A" w:rsidRPr="000607E9" w:rsidRDefault="00BC625A" w:rsidP="00BC625A">
      <w:pPr>
        <w:widowControl w:val="0"/>
        <w:numPr>
          <w:ilvl w:val="0"/>
          <w:numId w:val="10"/>
        </w:numPr>
        <w:spacing w:after="0" w:line="360" w:lineRule="auto"/>
        <w:ind w:left="0" w:firstLine="567"/>
        <w:jc w:val="both"/>
        <w:rPr>
          <w:lang w:eastAsia="uk-UA"/>
        </w:rPr>
      </w:pPr>
      <w:r w:rsidRPr="000607E9">
        <w:rPr>
          <w:lang w:eastAsia="uk-UA"/>
        </w:rPr>
        <w:t>Відповіді</w:t>
      </w:r>
      <w:r>
        <w:rPr>
          <w:lang w:eastAsia="uk-UA"/>
        </w:rPr>
        <w:t xml:space="preserve"> </w:t>
      </w:r>
      <w:r w:rsidRPr="000607E9">
        <w:rPr>
          <w:lang w:eastAsia="uk-UA"/>
        </w:rPr>
        <w:t>на</w:t>
      </w:r>
      <w:r>
        <w:rPr>
          <w:lang w:eastAsia="uk-UA"/>
        </w:rPr>
        <w:t xml:space="preserve"> </w:t>
      </w:r>
      <w:r w:rsidRPr="000607E9">
        <w:rPr>
          <w:lang w:eastAsia="uk-UA"/>
        </w:rPr>
        <w:t>питання</w:t>
      </w:r>
      <w:r>
        <w:rPr>
          <w:lang w:eastAsia="uk-UA"/>
        </w:rPr>
        <w:t xml:space="preserve"> </w:t>
      </w:r>
      <w:r w:rsidRPr="000607E9">
        <w:rPr>
          <w:lang w:eastAsia="uk-UA"/>
        </w:rPr>
        <w:t>1,11,</w:t>
      </w:r>
      <w:r>
        <w:rPr>
          <w:lang w:eastAsia="uk-UA"/>
        </w:rPr>
        <w:t xml:space="preserve"> </w:t>
      </w:r>
      <w:r w:rsidRPr="000607E9">
        <w:rPr>
          <w:lang w:eastAsia="uk-UA"/>
        </w:rPr>
        <w:t>12,19,</w:t>
      </w:r>
      <w:r>
        <w:rPr>
          <w:lang w:eastAsia="uk-UA"/>
        </w:rPr>
        <w:t xml:space="preserve"> </w:t>
      </w:r>
      <w:r w:rsidRPr="000607E9">
        <w:rPr>
          <w:lang w:eastAsia="uk-UA"/>
        </w:rPr>
        <w:t>28,</w:t>
      </w:r>
      <w:r>
        <w:rPr>
          <w:lang w:eastAsia="uk-UA"/>
        </w:rPr>
        <w:t xml:space="preserve"> </w:t>
      </w:r>
      <w:r w:rsidRPr="000607E9">
        <w:rPr>
          <w:lang w:eastAsia="uk-UA"/>
        </w:rPr>
        <w:t>33,</w:t>
      </w:r>
      <w:r>
        <w:rPr>
          <w:lang w:eastAsia="uk-UA"/>
        </w:rPr>
        <w:t xml:space="preserve"> </w:t>
      </w:r>
      <w:r w:rsidRPr="000607E9">
        <w:rPr>
          <w:lang w:eastAsia="uk-UA"/>
        </w:rPr>
        <w:t>34,</w:t>
      </w:r>
      <w:r>
        <w:rPr>
          <w:lang w:eastAsia="uk-UA"/>
        </w:rPr>
        <w:t xml:space="preserve"> </w:t>
      </w:r>
      <w:r w:rsidRPr="000607E9">
        <w:rPr>
          <w:lang w:eastAsia="uk-UA"/>
        </w:rPr>
        <w:t>35,40</w:t>
      </w:r>
      <w:r>
        <w:rPr>
          <w:lang w:eastAsia="uk-UA"/>
        </w:rPr>
        <w:t xml:space="preserve"> </w:t>
      </w:r>
      <w:r w:rsidRPr="000607E9">
        <w:rPr>
          <w:lang w:eastAsia="uk-UA"/>
        </w:rPr>
        <w:t>не</w:t>
      </w:r>
      <w:r>
        <w:rPr>
          <w:lang w:eastAsia="uk-UA"/>
        </w:rPr>
        <w:t xml:space="preserve"> </w:t>
      </w:r>
      <w:r w:rsidRPr="000607E9">
        <w:rPr>
          <w:lang w:eastAsia="uk-UA"/>
        </w:rPr>
        <w:t>враховуються.</w:t>
      </w:r>
    </w:p>
    <w:p w14:paraId="38F522FF" w14:textId="77777777" w:rsidR="00BC625A" w:rsidRPr="000607E9" w:rsidRDefault="00BC625A" w:rsidP="00BC625A">
      <w:pPr>
        <w:widowControl w:val="0"/>
        <w:numPr>
          <w:ilvl w:val="0"/>
          <w:numId w:val="10"/>
        </w:numPr>
        <w:spacing w:after="0" w:line="360" w:lineRule="auto"/>
        <w:ind w:left="0" w:firstLine="567"/>
        <w:jc w:val="both"/>
        <w:rPr>
          <w:lang w:eastAsia="uk-UA"/>
        </w:rPr>
      </w:pPr>
      <w:r w:rsidRPr="000607E9">
        <w:rPr>
          <w:lang w:eastAsia="uk-UA"/>
        </w:rPr>
        <w:t>Далі</w:t>
      </w:r>
      <w:r>
        <w:rPr>
          <w:lang w:eastAsia="uk-UA"/>
        </w:rPr>
        <w:t xml:space="preserve"> </w:t>
      </w:r>
      <w:r w:rsidRPr="000607E9">
        <w:rPr>
          <w:lang w:eastAsia="uk-UA"/>
        </w:rPr>
        <w:t>підраховується</w:t>
      </w:r>
      <w:r>
        <w:rPr>
          <w:lang w:eastAsia="uk-UA"/>
        </w:rPr>
        <w:t xml:space="preserve"> </w:t>
      </w:r>
      <w:r w:rsidRPr="000607E9">
        <w:rPr>
          <w:lang w:eastAsia="uk-UA"/>
        </w:rPr>
        <w:t>сума</w:t>
      </w:r>
      <w:r>
        <w:rPr>
          <w:lang w:eastAsia="uk-UA"/>
        </w:rPr>
        <w:t xml:space="preserve"> </w:t>
      </w:r>
      <w:r w:rsidRPr="000607E9">
        <w:rPr>
          <w:lang w:eastAsia="uk-UA"/>
        </w:rPr>
        <w:t>набраних</w:t>
      </w:r>
      <w:r>
        <w:rPr>
          <w:lang w:eastAsia="uk-UA"/>
        </w:rPr>
        <w:t xml:space="preserve"> </w:t>
      </w:r>
      <w:r w:rsidRPr="000607E9">
        <w:rPr>
          <w:lang w:eastAsia="uk-UA"/>
        </w:rPr>
        <w:t>балів.</w:t>
      </w:r>
    </w:p>
    <w:p w14:paraId="2F4C665B" w14:textId="77777777" w:rsidR="00BC625A" w:rsidRPr="000607E9" w:rsidRDefault="00BC625A" w:rsidP="00BC625A">
      <w:pPr>
        <w:widowControl w:val="0"/>
        <w:spacing w:after="0" w:line="360" w:lineRule="auto"/>
        <w:ind w:firstLine="567"/>
        <w:jc w:val="both"/>
        <w:rPr>
          <w:lang w:eastAsia="uk-UA"/>
        </w:rPr>
      </w:pPr>
      <w:r w:rsidRPr="000607E9">
        <w:rPr>
          <w:lang w:eastAsia="uk-UA"/>
        </w:rPr>
        <w:t>Виділяється</w:t>
      </w:r>
      <w:r>
        <w:rPr>
          <w:lang w:eastAsia="uk-UA"/>
        </w:rPr>
        <w:t xml:space="preserve"> </w:t>
      </w:r>
      <w:r w:rsidRPr="000607E9">
        <w:rPr>
          <w:lang w:eastAsia="uk-UA"/>
        </w:rPr>
        <w:t>чотири</w:t>
      </w:r>
      <w:r>
        <w:rPr>
          <w:lang w:eastAsia="uk-UA"/>
        </w:rPr>
        <w:t xml:space="preserve"> </w:t>
      </w:r>
      <w:r w:rsidRPr="000607E9">
        <w:rPr>
          <w:lang w:eastAsia="uk-UA"/>
        </w:rPr>
        <w:t>рівні</w:t>
      </w:r>
      <w:r>
        <w:rPr>
          <w:lang w:eastAsia="uk-UA"/>
        </w:rPr>
        <w:t xml:space="preserve"> </w:t>
      </w:r>
      <w:r w:rsidRPr="000607E9">
        <w:rPr>
          <w:lang w:eastAsia="uk-UA"/>
        </w:rPr>
        <w:t>мотивації</w:t>
      </w:r>
      <w:r>
        <w:rPr>
          <w:lang w:eastAsia="uk-UA"/>
        </w:rPr>
        <w:t xml:space="preserve"> </w:t>
      </w:r>
      <w:r w:rsidRPr="000607E9">
        <w:rPr>
          <w:lang w:eastAsia="uk-UA"/>
        </w:rPr>
        <w:t>до</w:t>
      </w:r>
      <w:r>
        <w:rPr>
          <w:lang w:eastAsia="uk-UA"/>
        </w:rPr>
        <w:t xml:space="preserve"> </w:t>
      </w:r>
      <w:r w:rsidRPr="000607E9">
        <w:rPr>
          <w:lang w:eastAsia="uk-UA"/>
        </w:rPr>
        <w:t>успіху:</w:t>
      </w:r>
    </w:p>
    <w:p w14:paraId="20FF831B" w14:textId="77777777" w:rsidR="00BC625A" w:rsidRPr="000607E9" w:rsidRDefault="00BC625A" w:rsidP="00BC625A">
      <w:pPr>
        <w:widowControl w:val="0"/>
        <w:numPr>
          <w:ilvl w:val="0"/>
          <w:numId w:val="11"/>
        </w:numPr>
        <w:spacing w:after="0" w:line="360" w:lineRule="auto"/>
        <w:ind w:left="0" w:firstLine="567"/>
        <w:jc w:val="both"/>
        <w:rPr>
          <w:lang w:eastAsia="uk-UA"/>
        </w:rPr>
      </w:pPr>
      <w:r w:rsidRPr="000607E9">
        <w:rPr>
          <w:lang w:eastAsia="uk-UA"/>
        </w:rPr>
        <w:lastRenderedPageBreak/>
        <w:t>Низька</w:t>
      </w:r>
      <w:r>
        <w:rPr>
          <w:lang w:eastAsia="uk-UA"/>
        </w:rPr>
        <w:t xml:space="preserve"> </w:t>
      </w:r>
      <w:r w:rsidRPr="000607E9">
        <w:rPr>
          <w:lang w:eastAsia="uk-UA"/>
        </w:rPr>
        <w:t>мотивація</w:t>
      </w:r>
      <w:r>
        <w:rPr>
          <w:lang w:eastAsia="uk-UA"/>
        </w:rPr>
        <w:t xml:space="preserve"> </w:t>
      </w:r>
      <w:r w:rsidRPr="000607E9">
        <w:rPr>
          <w:lang w:eastAsia="uk-UA"/>
        </w:rPr>
        <w:t>до</w:t>
      </w:r>
      <w:r>
        <w:rPr>
          <w:lang w:eastAsia="uk-UA"/>
        </w:rPr>
        <w:t xml:space="preserve"> </w:t>
      </w:r>
      <w:r w:rsidRPr="000607E9">
        <w:rPr>
          <w:lang w:eastAsia="uk-UA"/>
        </w:rPr>
        <w:t>успіху;</w:t>
      </w:r>
    </w:p>
    <w:p w14:paraId="055578AE" w14:textId="77777777" w:rsidR="00BC625A" w:rsidRPr="000607E9" w:rsidRDefault="00BC625A" w:rsidP="00BC625A">
      <w:pPr>
        <w:widowControl w:val="0"/>
        <w:numPr>
          <w:ilvl w:val="0"/>
          <w:numId w:val="11"/>
        </w:numPr>
        <w:spacing w:after="0" w:line="360" w:lineRule="auto"/>
        <w:ind w:left="0" w:firstLine="567"/>
        <w:jc w:val="both"/>
        <w:rPr>
          <w:lang w:eastAsia="uk-UA"/>
        </w:rPr>
      </w:pPr>
      <w:r w:rsidRPr="000607E9">
        <w:rPr>
          <w:lang w:eastAsia="uk-UA"/>
        </w:rPr>
        <w:t>Середній</w:t>
      </w:r>
      <w:r>
        <w:rPr>
          <w:lang w:eastAsia="uk-UA"/>
        </w:rPr>
        <w:t xml:space="preserve"> </w:t>
      </w:r>
      <w:r w:rsidRPr="000607E9">
        <w:rPr>
          <w:lang w:eastAsia="uk-UA"/>
        </w:rPr>
        <w:t>рівень</w:t>
      </w:r>
      <w:r>
        <w:rPr>
          <w:lang w:eastAsia="uk-UA"/>
        </w:rPr>
        <w:t xml:space="preserve"> </w:t>
      </w:r>
      <w:r w:rsidRPr="000607E9">
        <w:rPr>
          <w:lang w:eastAsia="uk-UA"/>
        </w:rPr>
        <w:t>мотивації;</w:t>
      </w:r>
    </w:p>
    <w:p w14:paraId="3B0364D5" w14:textId="77777777" w:rsidR="00BC625A" w:rsidRPr="000607E9" w:rsidRDefault="00BC625A" w:rsidP="00BC625A">
      <w:pPr>
        <w:widowControl w:val="0"/>
        <w:numPr>
          <w:ilvl w:val="0"/>
          <w:numId w:val="11"/>
        </w:numPr>
        <w:spacing w:after="0" w:line="360" w:lineRule="auto"/>
        <w:ind w:left="0" w:firstLine="567"/>
        <w:jc w:val="both"/>
        <w:rPr>
          <w:lang w:eastAsia="uk-UA"/>
        </w:rPr>
      </w:pPr>
      <w:r w:rsidRPr="000607E9">
        <w:rPr>
          <w:lang w:eastAsia="uk-UA"/>
        </w:rPr>
        <w:t>Помірковано</w:t>
      </w:r>
      <w:r>
        <w:rPr>
          <w:lang w:eastAsia="uk-UA"/>
        </w:rPr>
        <w:t xml:space="preserve"> </w:t>
      </w:r>
      <w:r w:rsidRPr="000607E9">
        <w:rPr>
          <w:lang w:eastAsia="uk-UA"/>
        </w:rPr>
        <w:t>високий</w:t>
      </w:r>
      <w:r>
        <w:rPr>
          <w:lang w:eastAsia="uk-UA"/>
        </w:rPr>
        <w:t xml:space="preserve"> </w:t>
      </w:r>
      <w:r w:rsidRPr="000607E9">
        <w:rPr>
          <w:lang w:eastAsia="uk-UA"/>
        </w:rPr>
        <w:t>рівень</w:t>
      </w:r>
      <w:r>
        <w:rPr>
          <w:lang w:eastAsia="uk-UA"/>
        </w:rPr>
        <w:t xml:space="preserve"> </w:t>
      </w:r>
      <w:r w:rsidRPr="000607E9">
        <w:rPr>
          <w:lang w:eastAsia="uk-UA"/>
        </w:rPr>
        <w:t>мотивації;</w:t>
      </w:r>
    </w:p>
    <w:p w14:paraId="0C400D02" w14:textId="77777777" w:rsidR="00BC625A" w:rsidRDefault="00BC625A" w:rsidP="00BC625A">
      <w:pPr>
        <w:widowControl w:val="0"/>
        <w:numPr>
          <w:ilvl w:val="0"/>
          <w:numId w:val="11"/>
        </w:numPr>
        <w:spacing w:after="0" w:line="360" w:lineRule="auto"/>
        <w:ind w:left="0" w:firstLine="567"/>
        <w:jc w:val="both"/>
        <w:rPr>
          <w:lang w:eastAsia="uk-UA"/>
        </w:rPr>
      </w:pPr>
      <w:r w:rsidRPr="000607E9">
        <w:rPr>
          <w:lang w:eastAsia="uk-UA"/>
        </w:rPr>
        <w:t>Занадто</w:t>
      </w:r>
      <w:r>
        <w:rPr>
          <w:lang w:eastAsia="uk-UA"/>
        </w:rPr>
        <w:t xml:space="preserve"> </w:t>
      </w:r>
      <w:r w:rsidRPr="000607E9">
        <w:rPr>
          <w:lang w:eastAsia="uk-UA"/>
        </w:rPr>
        <w:t>високий</w:t>
      </w:r>
      <w:r>
        <w:rPr>
          <w:lang w:eastAsia="uk-UA"/>
        </w:rPr>
        <w:t xml:space="preserve"> </w:t>
      </w:r>
      <w:r w:rsidRPr="000607E9">
        <w:rPr>
          <w:lang w:eastAsia="uk-UA"/>
        </w:rPr>
        <w:t>рівень</w:t>
      </w:r>
      <w:r>
        <w:rPr>
          <w:lang w:eastAsia="uk-UA"/>
        </w:rPr>
        <w:t xml:space="preserve"> </w:t>
      </w:r>
      <w:r w:rsidRPr="000607E9">
        <w:rPr>
          <w:lang w:eastAsia="uk-UA"/>
        </w:rPr>
        <w:t>мотивації</w:t>
      </w:r>
      <w:r>
        <w:rPr>
          <w:lang w:eastAsia="uk-UA"/>
        </w:rPr>
        <w:t xml:space="preserve"> </w:t>
      </w:r>
      <w:r w:rsidRPr="000607E9">
        <w:rPr>
          <w:lang w:eastAsia="uk-UA"/>
        </w:rPr>
        <w:t>до</w:t>
      </w:r>
      <w:r>
        <w:rPr>
          <w:lang w:eastAsia="uk-UA"/>
        </w:rPr>
        <w:t xml:space="preserve"> </w:t>
      </w:r>
      <w:r w:rsidRPr="000607E9">
        <w:rPr>
          <w:lang w:eastAsia="uk-UA"/>
        </w:rPr>
        <w:t>успіху.</w:t>
      </w:r>
    </w:p>
    <w:p w14:paraId="103FC019" w14:textId="77777777" w:rsidR="00BC625A" w:rsidRPr="00A97998" w:rsidRDefault="00BC625A" w:rsidP="00BC625A">
      <w:pPr>
        <w:widowControl w:val="0"/>
        <w:spacing w:line="360" w:lineRule="auto"/>
        <w:ind w:firstLine="709"/>
        <w:jc w:val="right"/>
        <w:rPr>
          <w:bCs/>
          <w:i/>
          <w:lang w:eastAsia="uk-UA"/>
        </w:rPr>
      </w:pPr>
      <w:r w:rsidRPr="00A97998">
        <w:rPr>
          <w:bCs/>
          <w:i/>
          <w:lang w:eastAsia="uk-UA"/>
        </w:rPr>
        <w:t>Таблиця 2.1.</w:t>
      </w:r>
    </w:p>
    <w:p w14:paraId="78B945A9" w14:textId="77777777" w:rsidR="00BC625A" w:rsidRPr="00B46D15" w:rsidRDefault="00BC625A" w:rsidP="00BC625A">
      <w:pPr>
        <w:widowControl w:val="0"/>
        <w:spacing w:line="360" w:lineRule="auto"/>
        <w:ind w:firstLine="709"/>
        <w:jc w:val="both"/>
        <w:rPr>
          <w:b/>
          <w:lang w:eastAsia="uk-UA"/>
        </w:rPr>
      </w:pPr>
      <w:r w:rsidRPr="00B46D15">
        <w:rPr>
          <w:b/>
          <w:lang w:eastAsia="uk-UA"/>
        </w:rPr>
        <w:t>Розшифровка</w:t>
      </w:r>
      <w:r>
        <w:rPr>
          <w:b/>
          <w:lang w:eastAsia="uk-UA"/>
        </w:rPr>
        <w:t xml:space="preserve"> </w:t>
      </w:r>
      <w:r w:rsidRPr="00B46D15">
        <w:rPr>
          <w:b/>
          <w:lang w:eastAsia="uk-UA"/>
        </w:rPr>
        <w:t>даних</w:t>
      </w:r>
      <w:r>
        <w:rPr>
          <w:b/>
          <w:lang w:eastAsia="uk-UA"/>
        </w:rPr>
        <w:t xml:space="preserve"> </w:t>
      </w:r>
      <w:r w:rsidRPr="00B46D15">
        <w:rPr>
          <w:b/>
          <w:lang w:eastAsia="uk-UA"/>
        </w:rPr>
        <w:t>для</w:t>
      </w:r>
      <w:r>
        <w:rPr>
          <w:b/>
          <w:lang w:eastAsia="uk-UA"/>
        </w:rPr>
        <w:t xml:space="preserve"> </w:t>
      </w:r>
      <w:r w:rsidRPr="00B46D15">
        <w:rPr>
          <w:b/>
          <w:lang w:eastAsia="uk-UA"/>
        </w:rPr>
        <w:t>методики</w:t>
      </w:r>
      <w:r>
        <w:rPr>
          <w:b/>
          <w:lang w:eastAsia="uk-UA"/>
        </w:rPr>
        <w:t xml:space="preserve"> </w:t>
      </w:r>
      <w:r w:rsidRPr="00B46D15">
        <w:rPr>
          <w:b/>
          <w:lang w:eastAsia="uk-UA"/>
        </w:rPr>
        <w:t>мотивації</w:t>
      </w:r>
      <w:r>
        <w:rPr>
          <w:b/>
          <w:lang w:eastAsia="uk-UA"/>
        </w:rPr>
        <w:t xml:space="preserve"> </w:t>
      </w:r>
      <w:r w:rsidRPr="00B46D15">
        <w:rPr>
          <w:b/>
          <w:lang w:eastAsia="uk-UA"/>
        </w:rPr>
        <w:t>успіху</w:t>
      </w:r>
      <w:r>
        <w:rPr>
          <w:b/>
          <w:lang w:eastAsia="uk-UA"/>
        </w:rPr>
        <w:t xml:space="preserve"> </w:t>
      </w:r>
      <w:r w:rsidRPr="00B46D15">
        <w:rPr>
          <w:b/>
          <w:lang w:eastAsia="uk-UA"/>
        </w:rPr>
        <w:t>Т.Елерса</w:t>
      </w:r>
    </w:p>
    <w:tbl>
      <w:tblPr>
        <w:tblW w:w="842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4446"/>
        <w:gridCol w:w="3112"/>
      </w:tblGrid>
      <w:tr w:rsidR="00BC625A" w:rsidRPr="000607E9" w14:paraId="3CBDEF4D" w14:textId="77777777" w:rsidTr="0037389E">
        <w:trPr>
          <w:trHeight w:val="20"/>
        </w:trPr>
        <w:tc>
          <w:tcPr>
            <w:tcW w:w="868" w:type="dxa"/>
            <w:shd w:val="clear" w:color="auto" w:fill="auto"/>
            <w:hideMark/>
          </w:tcPr>
          <w:p w14:paraId="76B268A4" w14:textId="77777777" w:rsidR="00BC625A" w:rsidRPr="000607E9" w:rsidRDefault="00BC625A" w:rsidP="0037389E">
            <w:pPr>
              <w:widowControl w:val="0"/>
              <w:spacing w:line="360" w:lineRule="auto"/>
              <w:jc w:val="both"/>
              <w:rPr>
                <w:lang w:eastAsia="uk-UA"/>
              </w:rPr>
            </w:pPr>
            <w:r w:rsidRPr="000607E9">
              <w:rPr>
                <w:lang w:eastAsia="uk-UA"/>
              </w:rPr>
              <w:t>№</w:t>
            </w:r>
            <w:r>
              <w:rPr>
                <w:lang w:eastAsia="uk-UA"/>
              </w:rPr>
              <w:t xml:space="preserve"> </w:t>
            </w:r>
            <w:r w:rsidRPr="000607E9">
              <w:rPr>
                <w:lang w:eastAsia="uk-UA"/>
              </w:rPr>
              <w:t>пп.</w:t>
            </w:r>
          </w:p>
        </w:tc>
        <w:tc>
          <w:tcPr>
            <w:tcW w:w="4446" w:type="dxa"/>
            <w:shd w:val="clear" w:color="auto" w:fill="auto"/>
            <w:hideMark/>
          </w:tcPr>
          <w:p w14:paraId="35654C59" w14:textId="77777777" w:rsidR="00BC625A" w:rsidRPr="000607E9" w:rsidRDefault="00BC625A" w:rsidP="0037389E">
            <w:pPr>
              <w:widowControl w:val="0"/>
              <w:spacing w:line="360" w:lineRule="auto"/>
              <w:jc w:val="both"/>
              <w:rPr>
                <w:lang w:eastAsia="uk-UA"/>
              </w:rPr>
            </w:pPr>
            <w:r w:rsidRPr="000607E9">
              <w:rPr>
                <w:lang w:eastAsia="uk-UA"/>
              </w:rPr>
              <w:t>Мотивація</w:t>
            </w:r>
            <w:r>
              <w:rPr>
                <w:lang w:eastAsia="uk-UA"/>
              </w:rPr>
              <w:t xml:space="preserve"> </w:t>
            </w:r>
            <w:r w:rsidRPr="000607E9">
              <w:rPr>
                <w:lang w:eastAsia="uk-UA"/>
              </w:rPr>
              <w:t>до</w:t>
            </w:r>
            <w:r>
              <w:rPr>
                <w:lang w:eastAsia="uk-UA"/>
              </w:rPr>
              <w:t xml:space="preserve"> </w:t>
            </w:r>
            <w:r w:rsidRPr="000607E9">
              <w:rPr>
                <w:lang w:eastAsia="uk-UA"/>
              </w:rPr>
              <w:t>успіху</w:t>
            </w:r>
          </w:p>
        </w:tc>
        <w:tc>
          <w:tcPr>
            <w:tcW w:w="3112" w:type="dxa"/>
            <w:shd w:val="clear" w:color="auto" w:fill="auto"/>
            <w:hideMark/>
          </w:tcPr>
          <w:p w14:paraId="0A2EB40C" w14:textId="77777777" w:rsidR="00BC625A" w:rsidRPr="000607E9" w:rsidRDefault="00BC625A" w:rsidP="0037389E">
            <w:pPr>
              <w:widowControl w:val="0"/>
              <w:spacing w:line="360" w:lineRule="auto"/>
              <w:jc w:val="both"/>
              <w:rPr>
                <w:lang w:eastAsia="uk-UA"/>
              </w:rPr>
            </w:pPr>
            <w:r w:rsidRPr="000607E9">
              <w:rPr>
                <w:lang w:eastAsia="uk-UA"/>
              </w:rPr>
              <w:t>Кількість</w:t>
            </w:r>
            <w:r>
              <w:rPr>
                <w:lang w:eastAsia="uk-UA"/>
              </w:rPr>
              <w:t xml:space="preserve"> </w:t>
            </w:r>
            <w:r w:rsidRPr="000607E9">
              <w:rPr>
                <w:lang w:eastAsia="uk-UA"/>
              </w:rPr>
              <w:t>балів</w:t>
            </w:r>
          </w:p>
        </w:tc>
      </w:tr>
      <w:tr w:rsidR="00BC625A" w:rsidRPr="000607E9" w14:paraId="09E721DE" w14:textId="77777777" w:rsidTr="0037389E">
        <w:trPr>
          <w:trHeight w:val="20"/>
        </w:trPr>
        <w:tc>
          <w:tcPr>
            <w:tcW w:w="868" w:type="dxa"/>
            <w:shd w:val="clear" w:color="auto" w:fill="auto"/>
            <w:hideMark/>
          </w:tcPr>
          <w:p w14:paraId="5D9226A0" w14:textId="77777777" w:rsidR="00BC625A" w:rsidRPr="000607E9" w:rsidRDefault="00BC625A" w:rsidP="0037389E">
            <w:pPr>
              <w:widowControl w:val="0"/>
              <w:spacing w:line="360" w:lineRule="auto"/>
              <w:jc w:val="both"/>
              <w:rPr>
                <w:lang w:eastAsia="uk-UA"/>
              </w:rPr>
            </w:pPr>
            <w:r w:rsidRPr="000607E9">
              <w:rPr>
                <w:lang w:eastAsia="uk-UA"/>
              </w:rPr>
              <w:t>1</w:t>
            </w:r>
          </w:p>
        </w:tc>
        <w:tc>
          <w:tcPr>
            <w:tcW w:w="4446" w:type="dxa"/>
            <w:shd w:val="clear" w:color="auto" w:fill="auto"/>
            <w:hideMark/>
          </w:tcPr>
          <w:p w14:paraId="4AE0B72B" w14:textId="77777777" w:rsidR="00BC625A" w:rsidRPr="000607E9" w:rsidRDefault="00BC625A" w:rsidP="0037389E">
            <w:pPr>
              <w:widowControl w:val="0"/>
              <w:spacing w:line="360" w:lineRule="auto"/>
              <w:jc w:val="both"/>
              <w:rPr>
                <w:lang w:eastAsia="uk-UA"/>
              </w:rPr>
            </w:pPr>
            <w:r w:rsidRPr="000607E9">
              <w:rPr>
                <w:lang w:eastAsia="uk-UA"/>
              </w:rPr>
              <w:t>Низька</w:t>
            </w:r>
            <w:r>
              <w:rPr>
                <w:lang w:eastAsia="uk-UA"/>
              </w:rPr>
              <w:t xml:space="preserve"> </w:t>
            </w:r>
            <w:r w:rsidRPr="000607E9">
              <w:rPr>
                <w:lang w:eastAsia="uk-UA"/>
              </w:rPr>
              <w:t>мотивація</w:t>
            </w:r>
            <w:r>
              <w:rPr>
                <w:lang w:eastAsia="uk-UA"/>
              </w:rPr>
              <w:t xml:space="preserve"> </w:t>
            </w:r>
            <w:r w:rsidRPr="000607E9">
              <w:rPr>
                <w:lang w:eastAsia="uk-UA"/>
              </w:rPr>
              <w:t>до</w:t>
            </w:r>
            <w:r>
              <w:rPr>
                <w:lang w:eastAsia="uk-UA"/>
              </w:rPr>
              <w:t xml:space="preserve"> </w:t>
            </w:r>
            <w:r w:rsidRPr="000607E9">
              <w:rPr>
                <w:lang w:eastAsia="uk-UA"/>
              </w:rPr>
              <w:t>успіху</w:t>
            </w:r>
          </w:p>
        </w:tc>
        <w:tc>
          <w:tcPr>
            <w:tcW w:w="3112" w:type="dxa"/>
            <w:shd w:val="clear" w:color="auto" w:fill="auto"/>
            <w:hideMark/>
          </w:tcPr>
          <w:p w14:paraId="29DFCDCE" w14:textId="77777777" w:rsidR="00BC625A" w:rsidRPr="000607E9" w:rsidRDefault="00BC625A" w:rsidP="0037389E">
            <w:pPr>
              <w:widowControl w:val="0"/>
              <w:spacing w:line="360" w:lineRule="auto"/>
              <w:jc w:val="both"/>
              <w:rPr>
                <w:lang w:eastAsia="uk-UA"/>
              </w:rPr>
            </w:pPr>
            <w:r w:rsidRPr="000607E9">
              <w:rPr>
                <w:lang w:eastAsia="uk-UA"/>
              </w:rPr>
              <w:t>1-10</w:t>
            </w:r>
          </w:p>
        </w:tc>
      </w:tr>
      <w:tr w:rsidR="00BC625A" w:rsidRPr="000607E9" w14:paraId="089F0C16" w14:textId="77777777" w:rsidTr="0037389E">
        <w:trPr>
          <w:trHeight w:val="20"/>
        </w:trPr>
        <w:tc>
          <w:tcPr>
            <w:tcW w:w="868" w:type="dxa"/>
            <w:shd w:val="clear" w:color="auto" w:fill="auto"/>
            <w:hideMark/>
          </w:tcPr>
          <w:p w14:paraId="030B06D0" w14:textId="77777777" w:rsidR="00BC625A" w:rsidRPr="000607E9" w:rsidRDefault="00BC625A" w:rsidP="0037389E">
            <w:pPr>
              <w:widowControl w:val="0"/>
              <w:spacing w:line="360" w:lineRule="auto"/>
              <w:jc w:val="both"/>
              <w:rPr>
                <w:lang w:eastAsia="uk-UA"/>
              </w:rPr>
            </w:pPr>
            <w:r w:rsidRPr="000607E9">
              <w:rPr>
                <w:lang w:eastAsia="uk-UA"/>
              </w:rPr>
              <w:t>2</w:t>
            </w:r>
          </w:p>
        </w:tc>
        <w:tc>
          <w:tcPr>
            <w:tcW w:w="4446" w:type="dxa"/>
            <w:shd w:val="clear" w:color="auto" w:fill="auto"/>
            <w:hideMark/>
          </w:tcPr>
          <w:p w14:paraId="5910FFC6" w14:textId="77777777" w:rsidR="00BC625A" w:rsidRPr="000607E9" w:rsidRDefault="00BC625A" w:rsidP="0037389E">
            <w:pPr>
              <w:widowControl w:val="0"/>
              <w:spacing w:line="360" w:lineRule="auto"/>
              <w:jc w:val="both"/>
              <w:rPr>
                <w:lang w:eastAsia="uk-UA"/>
              </w:rPr>
            </w:pPr>
            <w:r w:rsidRPr="000607E9">
              <w:rPr>
                <w:lang w:eastAsia="uk-UA"/>
              </w:rPr>
              <w:t>Середній</w:t>
            </w:r>
            <w:r>
              <w:rPr>
                <w:lang w:eastAsia="uk-UA"/>
              </w:rPr>
              <w:t xml:space="preserve"> </w:t>
            </w:r>
            <w:r w:rsidRPr="000607E9">
              <w:rPr>
                <w:lang w:eastAsia="uk-UA"/>
              </w:rPr>
              <w:t>рівень</w:t>
            </w:r>
            <w:r>
              <w:rPr>
                <w:lang w:eastAsia="uk-UA"/>
              </w:rPr>
              <w:t xml:space="preserve"> </w:t>
            </w:r>
            <w:r w:rsidRPr="000607E9">
              <w:rPr>
                <w:lang w:eastAsia="uk-UA"/>
              </w:rPr>
              <w:t>мотивації</w:t>
            </w:r>
          </w:p>
        </w:tc>
        <w:tc>
          <w:tcPr>
            <w:tcW w:w="3112" w:type="dxa"/>
            <w:shd w:val="clear" w:color="auto" w:fill="auto"/>
            <w:hideMark/>
          </w:tcPr>
          <w:p w14:paraId="7C314132" w14:textId="77777777" w:rsidR="00BC625A" w:rsidRPr="000607E9" w:rsidRDefault="00BC625A" w:rsidP="0037389E">
            <w:pPr>
              <w:widowControl w:val="0"/>
              <w:spacing w:line="360" w:lineRule="auto"/>
              <w:jc w:val="both"/>
              <w:rPr>
                <w:lang w:eastAsia="uk-UA"/>
              </w:rPr>
            </w:pPr>
            <w:r w:rsidRPr="000607E9">
              <w:rPr>
                <w:lang w:eastAsia="uk-UA"/>
              </w:rPr>
              <w:t>11-16</w:t>
            </w:r>
          </w:p>
        </w:tc>
      </w:tr>
      <w:tr w:rsidR="00BC625A" w:rsidRPr="000607E9" w14:paraId="541D2971" w14:textId="77777777" w:rsidTr="0037389E">
        <w:trPr>
          <w:trHeight w:val="20"/>
        </w:trPr>
        <w:tc>
          <w:tcPr>
            <w:tcW w:w="868" w:type="dxa"/>
            <w:shd w:val="clear" w:color="auto" w:fill="auto"/>
            <w:hideMark/>
          </w:tcPr>
          <w:p w14:paraId="589F5147" w14:textId="77777777" w:rsidR="00BC625A" w:rsidRPr="000607E9" w:rsidRDefault="00BC625A" w:rsidP="0037389E">
            <w:pPr>
              <w:widowControl w:val="0"/>
              <w:spacing w:line="360" w:lineRule="auto"/>
              <w:jc w:val="both"/>
              <w:rPr>
                <w:lang w:eastAsia="uk-UA"/>
              </w:rPr>
            </w:pPr>
            <w:r w:rsidRPr="000607E9">
              <w:rPr>
                <w:lang w:eastAsia="uk-UA"/>
              </w:rPr>
              <w:t>3</w:t>
            </w:r>
          </w:p>
        </w:tc>
        <w:tc>
          <w:tcPr>
            <w:tcW w:w="4446" w:type="dxa"/>
            <w:shd w:val="clear" w:color="auto" w:fill="auto"/>
            <w:hideMark/>
          </w:tcPr>
          <w:p w14:paraId="72FDEDDA" w14:textId="77777777" w:rsidR="00BC625A" w:rsidRPr="000607E9" w:rsidRDefault="00BC625A" w:rsidP="0037389E">
            <w:pPr>
              <w:widowControl w:val="0"/>
              <w:spacing w:line="360" w:lineRule="auto"/>
              <w:jc w:val="both"/>
              <w:rPr>
                <w:lang w:eastAsia="uk-UA"/>
              </w:rPr>
            </w:pPr>
            <w:r w:rsidRPr="000607E9">
              <w:rPr>
                <w:lang w:eastAsia="uk-UA"/>
              </w:rPr>
              <w:t>Помірно</w:t>
            </w:r>
            <w:r>
              <w:rPr>
                <w:lang w:eastAsia="uk-UA"/>
              </w:rPr>
              <w:t xml:space="preserve"> </w:t>
            </w:r>
            <w:r w:rsidRPr="000607E9">
              <w:rPr>
                <w:lang w:eastAsia="uk-UA"/>
              </w:rPr>
              <w:t>високий</w:t>
            </w:r>
            <w:r>
              <w:rPr>
                <w:lang w:eastAsia="uk-UA"/>
              </w:rPr>
              <w:t xml:space="preserve"> </w:t>
            </w:r>
            <w:r w:rsidRPr="000607E9">
              <w:rPr>
                <w:lang w:eastAsia="uk-UA"/>
              </w:rPr>
              <w:t>рівень</w:t>
            </w:r>
            <w:r>
              <w:rPr>
                <w:lang w:eastAsia="uk-UA"/>
              </w:rPr>
              <w:t xml:space="preserve"> </w:t>
            </w:r>
            <w:r w:rsidRPr="000607E9">
              <w:rPr>
                <w:lang w:eastAsia="uk-UA"/>
              </w:rPr>
              <w:t>мотивації</w:t>
            </w:r>
          </w:p>
        </w:tc>
        <w:tc>
          <w:tcPr>
            <w:tcW w:w="3112" w:type="dxa"/>
            <w:shd w:val="clear" w:color="auto" w:fill="auto"/>
            <w:hideMark/>
          </w:tcPr>
          <w:p w14:paraId="129AB4F7" w14:textId="77777777" w:rsidR="00BC625A" w:rsidRPr="000607E9" w:rsidRDefault="00BC625A" w:rsidP="0037389E">
            <w:pPr>
              <w:widowControl w:val="0"/>
              <w:spacing w:line="360" w:lineRule="auto"/>
              <w:jc w:val="both"/>
              <w:rPr>
                <w:lang w:eastAsia="uk-UA"/>
              </w:rPr>
            </w:pPr>
            <w:r w:rsidRPr="000607E9">
              <w:rPr>
                <w:lang w:eastAsia="uk-UA"/>
              </w:rPr>
              <w:t>17-20</w:t>
            </w:r>
          </w:p>
        </w:tc>
      </w:tr>
      <w:tr w:rsidR="00BC625A" w:rsidRPr="000607E9" w14:paraId="668C8FF2" w14:textId="77777777" w:rsidTr="0037389E">
        <w:trPr>
          <w:trHeight w:val="20"/>
        </w:trPr>
        <w:tc>
          <w:tcPr>
            <w:tcW w:w="868" w:type="dxa"/>
            <w:shd w:val="clear" w:color="auto" w:fill="auto"/>
          </w:tcPr>
          <w:p w14:paraId="7DCBB95A" w14:textId="77777777" w:rsidR="00BC625A" w:rsidRPr="000607E9" w:rsidRDefault="00BC625A" w:rsidP="0037389E">
            <w:pPr>
              <w:widowControl w:val="0"/>
              <w:spacing w:line="360" w:lineRule="auto"/>
              <w:jc w:val="both"/>
              <w:rPr>
                <w:lang w:eastAsia="uk-UA"/>
              </w:rPr>
            </w:pPr>
            <w:r w:rsidRPr="000607E9">
              <w:rPr>
                <w:lang w:eastAsia="uk-UA"/>
              </w:rPr>
              <w:t>4</w:t>
            </w:r>
          </w:p>
        </w:tc>
        <w:tc>
          <w:tcPr>
            <w:tcW w:w="4446" w:type="dxa"/>
            <w:shd w:val="clear" w:color="auto" w:fill="auto"/>
          </w:tcPr>
          <w:p w14:paraId="0B92A1B7" w14:textId="77777777" w:rsidR="00BC625A" w:rsidRPr="000607E9" w:rsidRDefault="00BC625A" w:rsidP="0037389E">
            <w:pPr>
              <w:widowControl w:val="0"/>
              <w:spacing w:line="360" w:lineRule="auto"/>
              <w:jc w:val="both"/>
              <w:rPr>
                <w:lang w:eastAsia="uk-UA"/>
              </w:rPr>
            </w:pPr>
            <w:r w:rsidRPr="000607E9">
              <w:rPr>
                <w:lang w:eastAsia="uk-UA"/>
              </w:rPr>
              <w:t>Надто</w:t>
            </w:r>
            <w:r>
              <w:rPr>
                <w:lang w:eastAsia="uk-UA"/>
              </w:rPr>
              <w:t xml:space="preserve"> </w:t>
            </w:r>
            <w:r w:rsidRPr="000607E9">
              <w:rPr>
                <w:lang w:eastAsia="uk-UA"/>
              </w:rPr>
              <w:t>високий</w:t>
            </w:r>
            <w:r>
              <w:rPr>
                <w:lang w:eastAsia="uk-UA"/>
              </w:rPr>
              <w:t xml:space="preserve"> </w:t>
            </w:r>
            <w:r w:rsidRPr="000607E9">
              <w:rPr>
                <w:lang w:eastAsia="uk-UA"/>
              </w:rPr>
              <w:t>рівень</w:t>
            </w:r>
            <w:r>
              <w:rPr>
                <w:lang w:eastAsia="uk-UA"/>
              </w:rPr>
              <w:t xml:space="preserve"> </w:t>
            </w:r>
            <w:r w:rsidRPr="000607E9">
              <w:rPr>
                <w:lang w:eastAsia="uk-UA"/>
              </w:rPr>
              <w:t>мотивації</w:t>
            </w:r>
          </w:p>
        </w:tc>
        <w:tc>
          <w:tcPr>
            <w:tcW w:w="3112" w:type="dxa"/>
            <w:shd w:val="clear" w:color="auto" w:fill="auto"/>
          </w:tcPr>
          <w:p w14:paraId="1352B23D" w14:textId="77777777" w:rsidR="00BC625A" w:rsidRPr="000607E9" w:rsidRDefault="00BC625A" w:rsidP="0037389E">
            <w:pPr>
              <w:widowControl w:val="0"/>
              <w:spacing w:line="360" w:lineRule="auto"/>
              <w:jc w:val="both"/>
              <w:rPr>
                <w:lang w:eastAsia="uk-UA"/>
              </w:rPr>
            </w:pPr>
            <w:r w:rsidRPr="000607E9">
              <w:rPr>
                <w:lang w:eastAsia="uk-UA"/>
              </w:rPr>
              <w:t>Більше</w:t>
            </w:r>
            <w:r>
              <w:rPr>
                <w:lang w:eastAsia="uk-UA"/>
              </w:rPr>
              <w:t xml:space="preserve"> </w:t>
            </w:r>
            <w:r w:rsidRPr="000607E9">
              <w:rPr>
                <w:lang w:eastAsia="uk-UA"/>
              </w:rPr>
              <w:t>21</w:t>
            </w:r>
          </w:p>
        </w:tc>
      </w:tr>
    </w:tbl>
    <w:p w14:paraId="397B2330" w14:textId="77777777" w:rsidR="00BC625A" w:rsidRPr="000607E9" w:rsidRDefault="00BC625A" w:rsidP="00BC625A">
      <w:pPr>
        <w:widowControl w:val="0"/>
        <w:spacing w:after="0" w:line="360" w:lineRule="auto"/>
        <w:ind w:firstLine="567"/>
        <w:jc w:val="both"/>
        <w:rPr>
          <w:lang w:eastAsia="uk-UA"/>
        </w:rPr>
      </w:pPr>
      <w:r w:rsidRPr="000607E9">
        <w:rPr>
          <w:lang w:eastAsia="uk-UA"/>
        </w:rPr>
        <w:t>Низький</w:t>
      </w:r>
      <w:r>
        <w:rPr>
          <w:lang w:eastAsia="uk-UA"/>
        </w:rPr>
        <w:t xml:space="preserve"> </w:t>
      </w:r>
      <w:r w:rsidRPr="000607E9">
        <w:rPr>
          <w:lang w:eastAsia="uk-UA"/>
        </w:rPr>
        <w:t>рівень</w:t>
      </w:r>
      <w:r>
        <w:rPr>
          <w:lang w:eastAsia="uk-UA"/>
        </w:rPr>
        <w:t xml:space="preserve"> </w:t>
      </w:r>
      <w:r w:rsidRPr="000607E9">
        <w:rPr>
          <w:lang w:eastAsia="uk-UA"/>
        </w:rPr>
        <w:t>мотивації</w:t>
      </w:r>
      <w:r>
        <w:rPr>
          <w:lang w:eastAsia="uk-UA"/>
        </w:rPr>
        <w:t xml:space="preserve"> </w:t>
      </w:r>
      <w:r w:rsidRPr="000607E9">
        <w:rPr>
          <w:lang w:eastAsia="uk-UA"/>
        </w:rPr>
        <w:t>до</w:t>
      </w:r>
      <w:r>
        <w:rPr>
          <w:lang w:eastAsia="uk-UA"/>
        </w:rPr>
        <w:t xml:space="preserve"> </w:t>
      </w:r>
      <w:r w:rsidRPr="000607E9">
        <w:rPr>
          <w:lang w:eastAsia="uk-UA"/>
        </w:rPr>
        <w:t>успіху</w:t>
      </w:r>
      <w:r>
        <w:rPr>
          <w:lang w:eastAsia="uk-UA"/>
        </w:rPr>
        <w:t xml:space="preserve"> </w:t>
      </w:r>
      <w:r w:rsidRPr="000607E9">
        <w:rPr>
          <w:lang w:eastAsia="uk-UA"/>
        </w:rPr>
        <w:t>може</w:t>
      </w:r>
      <w:r>
        <w:rPr>
          <w:lang w:eastAsia="uk-UA"/>
        </w:rPr>
        <w:t xml:space="preserve"> </w:t>
      </w:r>
      <w:r w:rsidRPr="000607E9">
        <w:rPr>
          <w:lang w:eastAsia="uk-UA"/>
        </w:rPr>
        <w:t>спричинятися</w:t>
      </w:r>
      <w:r>
        <w:rPr>
          <w:lang w:eastAsia="uk-UA"/>
        </w:rPr>
        <w:t xml:space="preserve"> </w:t>
      </w:r>
      <w:r w:rsidRPr="000607E9">
        <w:rPr>
          <w:lang w:eastAsia="uk-UA"/>
        </w:rPr>
        <w:t>недостатньо</w:t>
      </w:r>
      <w:r>
        <w:rPr>
          <w:lang w:eastAsia="uk-UA"/>
        </w:rPr>
        <w:t xml:space="preserve"> </w:t>
      </w:r>
      <w:r w:rsidRPr="000607E9">
        <w:rPr>
          <w:lang w:eastAsia="uk-UA"/>
        </w:rPr>
        <w:t>виражені</w:t>
      </w:r>
      <w:r>
        <w:rPr>
          <w:lang w:eastAsia="uk-UA"/>
        </w:rPr>
        <w:t xml:space="preserve"> </w:t>
      </w:r>
      <w:r w:rsidRPr="000607E9">
        <w:rPr>
          <w:lang w:eastAsia="uk-UA"/>
        </w:rPr>
        <w:t>прагнення</w:t>
      </w:r>
      <w:r>
        <w:rPr>
          <w:lang w:eastAsia="uk-UA"/>
        </w:rPr>
        <w:t xml:space="preserve"> </w:t>
      </w:r>
      <w:r w:rsidRPr="000607E9">
        <w:rPr>
          <w:lang w:eastAsia="uk-UA"/>
        </w:rPr>
        <w:t>й</w:t>
      </w:r>
      <w:r>
        <w:rPr>
          <w:lang w:eastAsia="uk-UA"/>
        </w:rPr>
        <w:t xml:space="preserve"> </w:t>
      </w:r>
      <w:r w:rsidRPr="000607E9">
        <w:rPr>
          <w:lang w:eastAsia="uk-UA"/>
        </w:rPr>
        <w:t>здатності</w:t>
      </w:r>
      <w:r>
        <w:rPr>
          <w:lang w:eastAsia="uk-UA"/>
        </w:rPr>
        <w:t xml:space="preserve"> </w:t>
      </w:r>
      <w:r w:rsidRPr="000607E9">
        <w:rPr>
          <w:lang w:eastAsia="uk-UA"/>
        </w:rPr>
        <w:t>співробітника</w:t>
      </w:r>
      <w:r>
        <w:rPr>
          <w:lang w:eastAsia="uk-UA"/>
        </w:rPr>
        <w:t xml:space="preserve"> </w:t>
      </w:r>
      <w:r w:rsidRPr="000607E9">
        <w:rPr>
          <w:lang w:eastAsia="uk-UA"/>
        </w:rPr>
        <w:t>до</w:t>
      </w:r>
      <w:r>
        <w:rPr>
          <w:lang w:eastAsia="uk-UA"/>
        </w:rPr>
        <w:t xml:space="preserve"> </w:t>
      </w:r>
      <w:r w:rsidRPr="000607E9">
        <w:rPr>
          <w:lang w:eastAsia="uk-UA"/>
        </w:rPr>
        <w:t>подолання</w:t>
      </w:r>
      <w:r>
        <w:rPr>
          <w:lang w:eastAsia="uk-UA"/>
        </w:rPr>
        <w:t xml:space="preserve"> </w:t>
      </w:r>
      <w:r w:rsidRPr="000607E9">
        <w:rPr>
          <w:lang w:eastAsia="uk-UA"/>
        </w:rPr>
        <w:t>труднощів,</w:t>
      </w:r>
      <w:r>
        <w:rPr>
          <w:lang w:eastAsia="uk-UA"/>
        </w:rPr>
        <w:t xml:space="preserve"> </w:t>
      </w:r>
      <w:r w:rsidRPr="000607E9">
        <w:rPr>
          <w:lang w:eastAsia="uk-UA"/>
        </w:rPr>
        <w:t>що</w:t>
      </w:r>
      <w:r>
        <w:rPr>
          <w:lang w:eastAsia="uk-UA"/>
        </w:rPr>
        <w:t xml:space="preserve"> </w:t>
      </w:r>
      <w:r w:rsidRPr="000607E9">
        <w:rPr>
          <w:lang w:eastAsia="uk-UA"/>
        </w:rPr>
        <w:t>об'єктивно</w:t>
      </w:r>
      <w:r>
        <w:rPr>
          <w:lang w:eastAsia="uk-UA"/>
        </w:rPr>
        <w:t xml:space="preserve"> </w:t>
      </w:r>
      <w:r w:rsidRPr="000607E9">
        <w:rPr>
          <w:lang w:eastAsia="uk-UA"/>
        </w:rPr>
        <w:t>виникають</w:t>
      </w:r>
      <w:r>
        <w:rPr>
          <w:lang w:eastAsia="uk-UA"/>
        </w:rPr>
        <w:t xml:space="preserve"> </w:t>
      </w:r>
      <w:r w:rsidRPr="000607E9">
        <w:rPr>
          <w:lang w:eastAsia="uk-UA"/>
        </w:rPr>
        <w:t>у</w:t>
      </w:r>
      <w:r>
        <w:rPr>
          <w:lang w:eastAsia="uk-UA"/>
        </w:rPr>
        <w:t xml:space="preserve"> </w:t>
      </w:r>
      <w:r w:rsidRPr="000607E9">
        <w:rPr>
          <w:lang w:eastAsia="uk-UA"/>
        </w:rPr>
        <w:t>процесі</w:t>
      </w:r>
      <w:r>
        <w:rPr>
          <w:lang w:eastAsia="uk-UA"/>
        </w:rPr>
        <w:t xml:space="preserve"> </w:t>
      </w:r>
      <w:r w:rsidRPr="000607E9">
        <w:rPr>
          <w:lang w:eastAsia="uk-UA"/>
        </w:rPr>
        <w:t>його</w:t>
      </w:r>
      <w:r>
        <w:rPr>
          <w:lang w:eastAsia="uk-UA"/>
        </w:rPr>
        <w:t xml:space="preserve"> </w:t>
      </w:r>
      <w:r w:rsidRPr="000607E9">
        <w:rPr>
          <w:lang w:eastAsia="uk-UA"/>
        </w:rPr>
        <w:t>адаптації</w:t>
      </w:r>
      <w:r>
        <w:rPr>
          <w:lang w:eastAsia="uk-UA"/>
        </w:rPr>
        <w:t xml:space="preserve"> </w:t>
      </w:r>
      <w:r w:rsidRPr="000607E9">
        <w:rPr>
          <w:lang w:eastAsia="uk-UA"/>
        </w:rPr>
        <w:t>до</w:t>
      </w:r>
      <w:r>
        <w:rPr>
          <w:lang w:eastAsia="uk-UA"/>
        </w:rPr>
        <w:t xml:space="preserve"> </w:t>
      </w:r>
      <w:r w:rsidRPr="000607E9">
        <w:rPr>
          <w:lang w:eastAsia="uk-UA"/>
        </w:rPr>
        <w:t>професійної</w:t>
      </w:r>
      <w:r>
        <w:rPr>
          <w:lang w:eastAsia="uk-UA"/>
        </w:rPr>
        <w:t xml:space="preserve"> </w:t>
      </w:r>
      <w:r w:rsidRPr="000607E9">
        <w:rPr>
          <w:lang w:eastAsia="uk-UA"/>
        </w:rPr>
        <w:t>діяльності.</w:t>
      </w:r>
    </w:p>
    <w:p w14:paraId="4401ADF9" w14:textId="77777777" w:rsidR="00BC625A" w:rsidRPr="000607E9" w:rsidRDefault="00BC625A" w:rsidP="00BC625A">
      <w:pPr>
        <w:widowControl w:val="0"/>
        <w:spacing w:after="0" w:line="360" w:lineRule="auto"/>
        <w:ind w:firstLine="567"/>
        <w:jc w:val="both"/>
        <w:rPr>
          <w:lang w:eastAsia="uk-UA"/>
        </w:rPr>
      </w:pPr>
      <w:r>
        <w:rPr>
          <w:i/>
          <w:iCs/>
          <w:lang w:eastAsia="uk-UA"/>
        </w:rPr>
        <w:t>«</w:t>
      </w:r>
      <w:r w:rsidRPr="007922A0">
        <w:rPr>
          <w:i/>
          <w:iCs/>
          <w:lang w:eastAsia="uk-UA"/>
        </w:rPr>
        <w:t>Методика</w:t>
      </w:r>
      <w:r>
        <w:rPr>
          <w:i/>
          <w:iCs/>
          <w:lang w:eastAsia="uk-UA"/>
        </w:rPr>
        <w:t xml:space="preserve"> </w:t>
      </w:r>
      <w:r w:rsidRPr="007922A0">
        <w:rPr>
          <w:i/>
          <w:iCs/>
          <w:lang w:eastAsia="uk-UA"/>
        </w:rPr>
        <w:t>вивчення</w:t>
      </w:r>
      <w:r>
        <w:rPr>
          <w:i/>
          <w:iCs/>
          <w:lang w:eastAsia="uk-UA"/>
        </w:rPr>
        <w:t xml:space="preserve"> </w:t>
      </w:r>
      <w:r w:rsidRPr="007922A0">
        <w:rPr>
          <w:i/>
          <w:iCs/>
          <w:lang w:eastAsia="uk-UA"/>
        </w:rPr>
        <w:t>оцінки</w:t>
      </w:r>
      <w:r>
        <w:rPr>
          <w:i/>
          <w:iCs/>
          <w:lang w:eastAsia="uk-UA"/>
        </w:rPr>
        <w:t xml:space="preserve"> </w:t>
      </w:r>
      <w:r w:rsidRPr="007922A0">
        <w:rPr>
          <w:i/>
          <w:iCs/>
          <w:lang w:eastAsia="uk-UA"/>
        </w:rPr>
        <w:t>мотивації</w:t>
      </w:r>
      <w:r>
        <w:rPr>
          <w:i/>
          <w:iCs/>
          <w:lang w:eastAsia="uk-UA"/>
        </w:rPr>
        <w:t xml:space="preserve"> </w:t>
      </w:r>
      <w:r w:rsidRPr="007922A0">
        <w:rPr>
          <w:i/>
          <w:iCs/>
          <w:lang w:eastAsia="uk-UA"/>
        </w:rPr>
        <w:t>уникнення</w:t>
      </w:r>
      <w:r>
        <w:rPr>
          <w:i/>
          <w:iCs/>
          <w:lang w:eastAsia="uk-UA"/>
        </w:rPr>
        <w:t xml:space="preserve"> </w:t>
      </w:r>
      <w:r w:rsidRPr="007922A0">
        <w:rPr>
          <w:i/>
          <w:iCs/>
          <w:lang w:eastAsia="uk-UA"/>
        </w:rPr>
        <w:t>невдач</w:t>
      </w:r>
      <w:r w:rsidRPr="00BC625A">
        <w:rPr>
          <w:i/>
          <w:iCs/>
          <w:lang w:eastAsia="uk-UA"/>
        </w:rPr>
        <w:t>»</w:t>
      </w:r>
      <w:r>
        <w:rPr>
          <w:lang w:eastAsia="uk-UA"/>
        </w:rPr>
        <w:t xml:space="preserve"> </w:t>
      </w:r>
      <w:r w:rsidRPr="000607E9">
        <w:rPr>
          <w:lang w:eastAsia="uk-UA"/>
        </w:rPr>
        <w:t>запропонована</w:t>
      </w:r>
      <w:r>
        <w:rPr>
          <w:lang w:eastAsia="uk-UA"/>
        </w:rPr>
        <w:t xml:space="preserve"> </w:t>
      </w:r>
      <w:r w:rsidRPr="000607E9">
        <w:rPr>
          <w:lang w:eastAsia="uk-UA"/>
        </w:rPr>
        <w:t>Т.</w:t>
      </w:r>
      <w:r>
        <w:rPr>
          <w:lang w:eastAsia="uk-UA"/>
        </w:rPr>
        <w:t xml:space="preserve"> </w:t>
      </w:r>
      <w:r w:rsidRPr="000607E9">
        <w:rPr>
          <w:lang w:eastAsia="uk-UA"/>
        </w:rPr>
        <w:t>Елерсом,</w:t>
      </w:r>
      <w:r>
        <w:rPr>
          <w:lang w:eastAsia="uk-UA"/>
        </w:rPr>
        <w:t xml:space="preserve"> </w:t>
      </w:r>
      <w:r w:rsidRPr="000607E9">
        <w:rPr>
          <w:lang w:eastAsia="uk-UA"/>
        </w:rPr>
        <w:t>дозволяє</w:t>
      </w:r>
      <w:r>
        <w:rPr>
          <w:lang w:eastAsia="uk-UA"/>
        </w:rPr>
        <w:t xml:space="preserve"> </w:t>
      </w:r>
      <w:r w:rsidRPr="000607E9">
        <w:rPr>
          <w:lang w:eastAsia="uk-UA"/>
        </w:rPr>
        <w:t>оцінити</w:t>
      </w:r>
      <w:r>
        <w:rPr>
          <w:lang w:eastAsia="uk-UA"/>
        </w:rPr>
        <w:t xml:space="preserve"> </w:t>
      </w:r>
      <w:r w:rsidRPr="000607E9">
        <w:rPr>
          <w:lang w:eastAsia="uk-UA"/>
        </w:rPr>
        <w:t>рівень</w:t>
      </w:r>
      <w:r>
        <w:rPr>
          <w:lang w:eastAsia="uk-UA"/>
        </w:rPr>
        <w:t xml:space="preserve"> </w:t>
      </w:r>
      <w:r w:rsidRPr="000607E9">
        <w:rPr>
          <w:lang w:eastAsia="uk-UA"/>
        </w:rPr>
        <w:t>захисту</w:t>
      </w:r>
      <w:r>
        <w:rPr>
          <w:lang w:eastAsia="uk-UA"/>
        </w:rPr>
        <w:t xml:space="preserve"> </w:t>
      </w:r>
      <w:r w:rsidRPr="000607E9">
        <w:rPr>
          <w:lang w:eastAsia="uk-UA"/>
        </w:rPr>
        <w:t>особистості,</w:t>
      </w:r>
      <w:r>
        <w:rPr>
          <w:lang w:eastAsia="uk-UA"/>
        </w:rPr>
        <w:t xml:space="preserve"> </w:t>
      </w:r>
      <w:r w:rsidRPr="000607E9">
        <w:rPr>
          <w:lang w:eastAsia="uk-UA"/>
        </w:rPr>
        <w:t>мотивацію</w:t>
      </w:r>
      <w:r>
        <w:rPr>
          <w:lang w:eastAsia="uk-UA"/>
        </w:rPr>
        <w:t xml:space="preserve"> </w:t>
      </w:r>
      <w:r w:rsidRPr="000607E9">
        <w:rPr>
          <w:lang w:eastAsia="uk-UA"/>
        </w:rPr>
        <w:t>до</w:t>
      </w:r>
      <w:r>
        <w:rPr>
          <w:lang w:eastAsia="uk-UA"/>
        </w:rPr>
        <w:t xml:space="preserve"> </w:t>
      </w:r>
      <w:r w:rsidRPr="000607E9">
        <w:rPr>
          <w:lang w:eastAsia="uk-UA"/>
        </w:rPr>
        <w:t>уникнення</w:t>
      </w:r>
      <w:r>
        <w:rPr>
          <w:lang w:eastAsia="uk-UA"/>
        </w:rPr>
        <w:t xml:space="preserve"> </w:t>
      </w:r>
      <w:r w:rsidRPr="000607E9">
        <w:rPr>
          <w:lang w:eastAsia="uk-UA"/>
        </w:rPr>
        <w:t>невдач,</w:t>
      </w:r>
      <w:r>
        <w:rPr>
          <w:lang w:eastAsia="uk-UA"/>
        </w:rPr>
        <w:t xml:space="preserve"> </w:t>
      </w:r>
      <w:r w:rsidRPr="000607E9">
        <w:rPr>
          <w:lang w:eastAsia="uk-UA"/>
        </w:rPr>
        <w:t>страху</w:t>
      </w:r>
      <w:r>
        <w:rPr>
          <w:lang w:eastAsia="uk-UA"/>
        </w:rPr>
        <w:t xml:space="preserve"> </w:t>
      </w:r>
      <w:r w:rsidRPr="000607E9">
        <w:rPr>
          <w:lang w:eastAsia="uk-UA"/>
        </w:rPr>
        <w:t>перед</w:t>
      </w:r>
      <w:r>
        <w:rPr>
          <w:lang w:eastAsia="uk-UA"/>
        </w:rPr>
        <w:t xml:space="preserve"> </w:t>
      </w:r>
      <w:r w:rsidRPr="000607E9">
        <w:rPr>
          <w:lang w:eastAsia="uk-UA"/>
        </w:rPr>
        <w:t>невдачею.</w:t>
      </w:r>
      <w:r>
        <w:rPr>
          <w:lang w:eastAsia="uk-UA"/>
        </w:rPr>
        <w:t xml:space="preserve"> (Додаток </w:t>
      </w:r>
      <w:r>
        <w:rPr>
          <w:lang w:val="ru-RU" w:eastAsia="uk-UA"/>
        </w:rPr>
        <w:t>Г</w:t>
      </w:r>
      <w:r>
        <w:rPr>
          <w:lang w:eastAsia="uk-UA"/>
        </w:rPr>
        <w:t>)</w:t>
      </w:r>
    </w:p>
    <w:p w14:paraId="0F7BF284" w14:textId="77777777" w:rsidR="00BC625A" w:rsidRPr="000607E9" w:rsidRDefault="00BC625A" w:rsidP="00BC625A">
      <w:pPr>
        <w:widowControl w:val="0"/>
        <w:spacing w:after="0" w:line="360" w:lineRule="auto"/>
        <w:ind w:firstLine="567"/>
        <w:jc w:val="both"/>
        <w:rPr>
          <w:lang w:eastAsia="uk-UA"/>
        </w:rPr>
      </w:pPr>
      <w:r w:rsidRPr="000607E9">
        <w:rPr>
          <w:lang w:eastAsia="uk-UA"/>
        </w:rPr>
        <w:t>Дана</w:t>
      </w:r>
      <w:r>
        <w:rPr>
          <w:lang w:eastAsia="uk-UA"/>
        </w:rPr>
        <w:t xml:space="preserve"> </w:t>
      </w:r>
      <w:r w:rsidRPr="000607E9">
        <w:rPr>
          <w:lang w:eastAsia="uk-UA"/>
        </w:rPr>
        <w:t>методика</w:t>
      </w:r>
      <w:r>
        <w:rPr>
          <w:lang w:eastAsia="uk-UA"/>
        </w:rPr>
        <w:t xml:space="preserve"> </w:t>
      </w:r>
      <w:r w:rsidRPr="000607E9">
        <w:rPr>
          <w:lang w:eastAsia="uk-UA"/>
        </w:rPr>
        <w:t>налічує</w:t>
      </w:r>
      <w:r>
        <w:rPr>
          <w:lang w:eastAsia="uk-UA"/>
        </w:rPr>
        <w:t xml:space="preserve"> </w:t>
      </w:r>
      <w:r w:rsidRPr="000607E9">
        <w:rPr>
          <w:lang w:eastAsia="uk-UA"/>
        </w:rPr>
        <w:t>список</w:t>
      </w:r>
      <w:r>
        <w:rPr>
          <w:lang w:eastAsia="uk-UA"/>
        </w:rPr>
        <w:t xml:space="preserve"> </w:t>
      </w:r>
      <w:r w:rsidRPr="000607E9">
        <w:rPr>
          <w:lang w:eastAsia="uk-UA"/>
        </w:rPr>
        <w:t>слів</w:t>
      </w:r>
      <w:r>
        <w:rPr>
          <w:lang w:eastAsia="uk-UA"/>
        </w:rPr>
        <w:t xml:space="preserve"> </w:t>
      </w:r>
      <w:r w:rsidRPr="000607E9">
        <w:rPr>
          <w:lang w:eastAsia="uk-UA"/>
        </w:rPr>
        <w:t>з</w:t>
      </w:r>
      <w:r>
        <w:rPr>
          <w:lang w:eastAsia="uk-UA"/>
        </w:rPr>
        <w:t xml:space="preserve"> </w:t>
      </w:r>
      <w:r w:rsidRPr="000607E9">
        <w:rPr>
          <w:lang w:eastAsia="uk-UA"/>
        </w:rPr>
        <w:t>30</w:t>
      </w:r>
      <w:r>
        <w:rPr>
          <w:lang w:eastAsia="uk-UA"/>
        </w:rPr>
        <w:t xml:space="preserve"> </w:t>
      </w:r>
      <w:r w:rsidRPr="000607E9">
        <w:rPr>
          <w:lang w:eastAsia="uk-UA"/>
        </w:rPr>
        <w:t>рядків</w:t>
      </w:r>
      <w:r>
        <w:rPr>
          <w:lang w:eastAsia="uk-UA"/>
        </w:rPr>
        <w:t xml:space="preserve"> </w:t>
      </w:r>
      <w:r w:rsidRPr="000607E9">
        <w:rPr>
          <w:lang w:eastAsia="uk-UA"/>
        </w:rPr>
        <w:t>по</w:t>
      </w:r>
      <w:r>
        <w:rPr>
          <w:lang w:eastAsia="uk-UA"/>
        </w:rPr>
        <w:t xml:space="preserve"> </w:t>
      </w:r>
      <w:r w:rsidRPr="000607E9">
        <w:rPr>
          <w:lang w:eastAsia="uk-UA"/>
        </w:rPr>
        <w:t>3</w:t>
      </w:r>
      <w:r>
        <w:rPr>
          <w:lang w:eastAsia="uk-UA"/>
        </w:rPr>
        <w:t xml:space="preserve"> </w:t>
      </w:r>
      <w:r w:rsidRPr="000607E9">
        <w:rPr>
          <w:lang w:eastAsia="uk-UA"/>
        </w:rPr>
        <w:t>слова</w:t>
      </w:r>
      <w:r>
        <w:rPr>
          <w:lang w:eastAsia="uk-UA"/>
        </w:rPr>
        <w:t xml:space="preserve"> </w:t>
      </w:r>
      <w:r w:rsidRPr="000607E9">
        <w:rPr>
          <w:lang w:eastAsia="uk-UA"/>
        </w:rPr>
        <w:t>в</w:t>
      </w:r>
      <w:r>
        <w:rPr>
          <w:lang w:eastAsia="uk-UA"/>
        </w:rPr>
        <w:t xml:space="preserve"> </w:t>
      </w:r>
      <w:r w:rsidRPr="000607E9">
        <w:rPr>
          <w:lang w:eastAsia="uk-UA"/>
        </w:rPr>
        <w:t>кожному.</w:t>
      </w:r>
      <w:r>
        <w:rPr>
          <w:lang w:eastAsia="uk-UA"/>
        </w:rPr>
        <w:t xml:space="preserve"> </w:t>
      </w:r>
      <w:r w:rsidRPr="000607E9">
        <w:rPr>
          <w:lang w:eastAsia="uk-UA"/>
        </w:rPr>
        <w:t>В</w:t>
      </w:r>
      <w:r>
        <w:rPr>
          <w:lang w:eastAsia="uk-UA"/>
        </w:rPr>
        <w:t xml:space="preserve"> </w:t>
      </w:r>
      <w:r w:rsidRPr="000607E9">
        <w:rPr>
          <w:lang w:eastAsia="uk-UA"/>
        </w:rPr>
        <w:t>кожному</w:t>
      </w:r>
      <w:r>
        <w:rPr>
          <w:lang w:eastAsia="uk-UA"/>
        </w:rPr>
        <w:t xml:space="preserve"> </w:t>
      </w:r>
      <w:r w:rsidRPr="000607E9">
        <w:rPr>
          <w:lang w:eastAsia="uk-UA"/>
        </w:rPr>
        <w:t>рядку</w:t>
      </w:r>
      <w:r>
        <w:rPr>
          <w:lang w:eastAsia="uk-UA"/>
        </w:rPr>
        <w:t xml:space="preserve"> </w:t>
      </w:r>
      <w:r w:rsidRPr="000607E9">
        <w:rPr>
          <w:lang w:eastAsia="uk-UA"/>
        </w:rPr>
        <w:t>потрібно</w:t>
      </w:r>
      <w:r>
        <w:rPr>
          <w:lang w:eastAsia="uk-UA"/>
        </w:rPr>
        <w:t xml:space="preserve"> </w:t>
      </w:r>
      <w:r w:rsidRPr="000607E9">
        <w:rPr>
          <w:lang w:eastAsia="uk-UA"/>
        </w:rPr>
        <w:t>вибрати</w:t>
      </w:r>
      <w:r>
        <w:rPr>
          <w:lang w:eastAsia="uk-UA"/>
        </w:rPr>
        <w:t xml:space="preserve"> </w:t>
      </w:r>
      <w:r w:rsidRPr="000607E9">
        <w:rPr>
          <w:lang w:eastAsia="uk-UA"/>
        </w:rPr>
        <w:t>тільки</w:t>
      </w:r>
      <w:r>
        <w:rPr>
          <w:lang w:eastAsia="uk-UA"/>
        </w:rPr>
        <w:t xml:space="preserve"> </w:t>
      </w:r>
      <w:r w:rsidRPr="000607E9">
        <w:rPr>
          <w:lang w:eastAsia="uk-UA"/>
        </w:rPr>
        <w:t>одне</w:t>
      </w:r>
      <w:r>
        <w:rPr>
          <w:lang w:eastAsia="uk-UA"/>
        </w:rPr>
        <w:t xml:space="preserve"> </w:t>
      </w:r>
      <w:r w:rsidRPr="000607E9">
        <w:rPr>
          <w:lang w:eastAsia="uk-UA"/>
        </w:rPr>
        <w:t>з</w:t>
      </w:r>
      <w:r>
        <w:rPr>
          <w:lang w:eastAsia="uk-UA"/>
        </w:rPr>
        <w:t xml:space="preserve"> </w:t>
      </w:r>
      <w:r w:rsidRPr="000607E9">
        <w:rPr>
          <w:lang w:eastAsia="uk-UA"/>
        </w:rPr>
        <w:t>трьох</w:t>
      </w:r>
      <w:r>
        <w:rPr>
          <w:lang w:eastAsia="uk-UA"/>
        </w:rPr>
        <w:t xml:space="preserve"> </w:t>
      </w:r>
      <w:r w:rsidRPr="000607E9">
        <w:rPr>
          <w:lang w:eastAsia="uk-UA"/>
        </w:rPr>
        <w:t>слів,</w:t>
      </w:r>
      <w:r>
        <w:rPr>
          <w:lang w:eastAsia="uk-UA"/>
        </w:rPr>
        <w:t xml:space="preserve"> </w:t>
      </w:r>
      <w:r w:rsidRPr="000607E9">
        <w:rPr>
          <w:lang w:eastAsia="uk-UA"/>
        </w:rPr>
        <w:t>яке</w:t>
      </w:r>
      <w:r>
        <w:rPr>
          <w:lang w:eastAsia="uk-UA"/>
        </w:rPr>
        <w:t xml:space="preserve"> </w:t>
      </w:r>
      <w:r w:rsidRPr="000607E9">
        <w:rPr>
          <w:lang w:eastAsia="uk-UA"/>
        </w:rPr>
        <w:t>найбільш</w:t>
      </w:r>
      <w:r>
        <w:rPr>
          <w:lang w:eastAsia="uk-UA"/>
        </w:rPr>
        <w:t xml:space="preserve"> </w:t>
      </w:r>
      <w:r w:rsidRPr="000607E9">
        <w:rPr>
          <w:lang w:eastAsia="uk-UA"/>
        </w:rPr>
        <w:t>точно</w:t>
      </w:r>
      <w:r>
        <w:rPr>
          <w:lang w:eastAsia="uk-UA"/>
        </w:rPr>
        <w:t xml:space="preserve"> </w:t>
      </w:r>
      <w:r w:rsidRPr="000607E9">
        <w:rPr>
          <w:lang w:eastAsia="uk-UA"/>
        </w:rPr>
        <w:t>підходить</w:t>
      </w:r>
      <w:r>
        <w:rPr>
          <w:lang w:eastAsia="uk-UA"/>
        </w:rPr>
        <w:t xml:space="preserve"> </w:t>
      </w:r>
      <w:r w:rsidRPr="000607E9">
        <w:rPr>
          <w:lang w:eastAsia="uk-UA"/>
        </w:rPr>
        <w:t>вам.</w:t>
      </w:r>
    </w:p>
    <w:p w14:paraId="21136941" w14:textId="77777777" w:rsidR="00BC625A" w:rsidRPr="000607E9" w:rsidRDefault="00BC625A" w:rsidP="00BC625A">
      <w:pPr>
        <w:widowControl w:val="0"/>
        <w:spacing w:after="0" w:line="360" w:lineRule="auto"/>
        <w:ind w:firstLine="567"/>
        <w:jc w:val="both"/>
        <w:rPr>
          <w:lang w:eastAsia="uk-UA"/>
        </w:rPr>
      </w:pPr>
      <w:r w:rsidRPr="000607E9">
        <w:rPr>
          <w:lang w:eastAsia="uk-UA"/>
        </w:rPr>
        <w:t>Тест</w:t>
      </w:r>
      <w:r>
        <w:rPr>
          <w:lang w:eastAsia="uk-UA"/>
        </w:rPr>
        <w:t xml:space="preserve"> </w:t>
      </w:r>
      <w:r w:rsidRPr="000607E9">
        <w:rPr>
          <w:lang w:eastAsia="uk-UA"/>
        </w:rPr>
        <w:t>відноситься</w:t>
      </w:r>
      <w:r>
        <w:rPr>
          <w:lang w:eastAsia="uk-UA"/>
        </w:rPr>
        <w:t xml:space="preserve"> </w:t>
      </w:r>
      <w:r w:rsidRPr="000607E9">
        <w:rPr>
          <w:lang w:eastAsia="uk-UA"/>
        </w:rPr>
        <w:t>до</w:t>
      </w:r>
      <w:r>
        <w:rPr>
          <w:lang w:eastAsia="uk-UA"/>
        </w:rPr>
        <w:t xml:space="preserve"> </w:t>
      </w:r>
      <w:r w:rsidRPr="000607E9">
        <w:rPr>
          <w:lang w:eastAsia="uk-UA"/>
        </w:rPr>
        <w:t>багатошкальних</w:t>
      </w:r>
      <w:r>
        <w:rPr>
          <w:lang w:eastAsia="uk-UA"/>
        </w:rPr>
        <w:t xml:space="preserve"> </w:t>
      </w:r>
      <w:r w:rsidRPr="000607E9">
        <w:rPr>
          <w:lang w:eastAsia="uk-UA"/>
        </w:rPr>
        <w:t>методик.</w:t>
      </w:r>
      <w:r>
        <w:rPr>
          <w:lang w:eastAsia="uk-UA"/>
        </w:rPr>
        <w:t xml:space="preserve"> </w:t>
      </w:r>
      <w:r w:rsidRPr="000607E9">
        <w:rPr>
          <w:lang w:eastAsia="uk-UA"/>
        </w:rPr>
        <w:t>Ступінь</w:t>
      </w:r>
      <w:r>
        <w:rPr>
          <w:lang w:eastAsia="uk-UA"/>
        </w:rPr>
        <w:t xml:space="preserve"> </w:t>
      </w:r>
      <w:r w:rsidRPr="000607E9">
        <w:rPr>
          <w:lang w:eastAsia="uk-UA"/>
        </w:rPr>
        <w:t>виразності</w:t>
      </w:r>
      <w:r>
        <w:rPr>
          <w:lang w:eastAsia="uk-UA"/>
        </w:rPr>
        <w:t xml:space="preserve"> </w:t>
      </w:r>
      <w:r w:rsidRPr="000607E9">
        <w:rPr>
          <w:lang w:eastAsia="uk-UA"/>
        </w:rPr>
        <w:t>мотивації</w:t>
      </w:r>
      <w:r>
        <w:rPr>
          <w:lang w:eastAsia="uk-UA"/>
        </w:rPr>
        <w:t xml:space="preserve"> </w:t>
      </w:r>
      <w:r w:rsidRPr="000607E9">
        <w:rPr>
          <w:lang w:eastAsia="uk-UA"/>
        </w:rPr>
        <w:t>до</w:t>
      </w:r>
      <w:r>
        <w:rPr>
          <w:lang w:eastAsia="uk-UA"/>
        </w:rPr>
        <w:t xml:space="preserve"> </w:t>
      </w:r>
      <w:r w:rsidRPr="000607E9">
        <w:rPr>
          <w:lang w:eastAsia="uk-UA"/>
        </w:rPr>
        <w:t>успіху</w:t>
      </w:r>
      <w:r>
        <w:rPr>
          <w:lang w:eastAsia="uk-UA"/>
        </w:rPr>
        <w:t xml:space="preserve"> </w:t>
      </w:r>
      <w:r w:rsidRPr="000607E9">
        <w:rPr>
          <w:lang w:eastAsia="uk-UA"/>
        </w:rPr>
        <w:t>оцінюється</w:t>
      </w:r>
      <w:r>
        <w:rPr>
          <w:lang w:eastAsia="uk-UA"/>
        </w:rPr>
        <w:t xml:space="preserve"> </w:t>
      </w:r>
      <w:r w:rsidRPr="000607E9">
        <w:rPr>
          <w:lang w:eastAsia="uk-UA"/>
        </w:rPr>
        <w:t>кількістю</w:t>
      </w:r>
      <w:r>
        <w:rPr>
          <w:lang w:eastAsia="uk-UA"/>
        </w:rPr>
        <w:t xml:space="preserve"> </w:t>
      </w:r>
      <w:r w:rsidRPr="000607E9">
        <w:rPr>
          <w:lang w:eastAsia="uk-UA"/>
        </w:rPr>
        <w:t>балів,</w:t>
      </w:r>
      <w:r>
        <w:rPr>
          <w:lang w:eastAsia="uk-UA"/>
        </w:rPr>
        <w:t xml:space="preserve"> </w:t>
      </w:r>
      <w:r w:rsidRPr="000607E9">
        <w:rPr>
          <w:lang w:eastAsia="uk-UA"/>
        </w:rPr>
        <w:t>що</w:t>
      </w:r>
      <w:r>
        <w:rPr>
          <w:lang w:eastAsia="uk-UA"/>
        </w:rPr>
        <w:t xml:space="preserve"> </w:t>
      </w:r>
      <w:r w:rsidRPr="000607E9">
        <w:rPr>
          <w:lang w:eastAsia="uk-UA"/>
        </w:rPr>
        <w:t>збігаються</w:t>
      </w:r>
      <w:r>
        <w:rPr>
          <w:lang w:eastAsia="uk-UA"/>
        </w:rPr>
        <w:t xml:space="preserve"> </w:t>
      </w:r>
      <w:r w:rsidRPr="000607E9">
        <w:rPr>
          <w:lang w:eastAsia="uk-UA"/>
        </w:rPr>
        <w:t>із</w:t>
      </w:r>
      <w:r>
        <w:rPr>
          <w:lang w:eastAsia="uk-UA"/>
        </w:rPr>
        <w:t xml:space="preserve"> </w:t>
      </w:r>
      <w:r w:rsidRPr="000607E9">
        <w:rPr>
          <w:lang w:eastAsia="uk-UA"/>
        </w:rPr>
        <w:t>ключем.</w:t>
      </w:r>
    </w:p>
    <w:p w14:paraId="00B9980B" w14:textId="77777777" w:rsidR="00BC625A" w:rsidRPr="000607E9" w:rsidRDefault="00BC625A" w:rsidP="00BC625A">
      <w:pPr>
        <w:widowControl w:val="0"/>
        <w:spacing w:after="0" w:line="360" w:lineRule="auto"/>
        <w:ind w:firstLine="567"/>
        <w:jc w:val="both"/>
        <w:rPr>
          <w:lang w:eastAsia="uk-UA"/>
        </w:rPr>
      </w:pPr>
      <w:r w:rsidRPr="000607E9">
        <w:rPr>
          <w:lang w:eastAsia="uk-UA"/>
        </w:rPr>
        <w:t>Результат</w:t>
      </w:r>
      <w:r>
        <w:rPr>
          <w:lang w:eastAsia="uk-UA"/>
        </w:rPr>
        <w:t xml:space="preserve"> </w:t>
      </w:r>
      <w:r w:rsidRPr="000607E9">
        <w:rPr>
          <w:lang w:eastAsia="uk-UA"/>
        </w:rPr>
        <w:t>тесту</w:t>
      </w:r>
      <w:r>
        <w:rPr>
          <w:lang w:eastAsia="uk-UA"/>
        </w:rPr>
        <w:t xml:space="preserve"> «</w:t>
      </w:r>
      <w:r w:rsidRPr="000607E9">
        <w:rPr>
          <w:lang w:eastAsia="uk-UA"/>
        </w:rPr>
        <w:t>Мотивація</w:t>
      </w:r>
      <w:r>
        <w:rPr>
          <w:lang w:eastAsia="uk-UA"/>
        </w:rPr>
        <w:t xml:space="preserve"> </w:t>
      </w:r>
      <w:r w:rsidRPr="000607E9">
        <w:rPr>
          <w:lang w:eastAsia="uk-UA"/>
        </w:rPr>
        <w:t>до</w:t>
      </w:r>
      <w:r>
        <w:rPr>
          <w:lang w:eastAsia="uk-UA"/>
        </w:rPr>
        <w:t xml:space="preserve"> </w:t>
      </w:r>
      <w:r w:rsidRPr="000607E9">
        <w:rPr>
          <w:lang w:eastAsia="uk-UA"/>
        </w:rPr>
        <w:t>уникнення</w:t>
      </w:r>
      <w:r>
        <w:rPr>
          <w:lang w:eastAsia="uk-UA"/>
        </w:rPr>
        <w:t xml:space="preserve"> </w:t>
      </w:r>
      <w:r w:rsidRPr="000607E9">
        <w:rPr>
          <w:lang w:eastAsia="uk-UA"/>
        </w:rPr>
        <w:t>невдач</w:t>
      </w:r>
      <w:r>
        <w:rPr>
          <w:lang w:val="ru-RU" w:eastAsia="uk-UA"/>
        </w:rPr>
        <w:t>»</w:t>
      </w:r>
      <w:r>
        <w:rPr>
          <w:lang w:eastAsia="uk-UA"/>
        </w:rPr>
        <w:t xml:space="preserve"> </w:t>
      </w:r>
      <w:r w:rsidRPr="000607E9">
        <w:rPr>
          <w:lang w:eastAsia="uk-UA"/>
        </w:rPr>
        <w:t>варто</w:t>
      </w:r>
      <w:r>
        <w:rPr>
          <w:lang w:eastAsia="uk-UA"/>
        </w:rPr>
        <w:t xml:space="preserve"> </w:t>
      </w:r>
      <w:r w:rsidRPr="000607E9">
        <w:rPr>
          <w:lang w:eastAsia="uk-UA"/>
        </w:rPr>
        <w:t>аналізувати</w:t>
      </w:r>
      <w:r>
        <w:rPr>
          <w:lang w:eastAsia="uk-UA"/>
        </w:rPr>
        <w:t xml:space="preserve"> </w:t>
      </w:r>
      <w:r w:rsidRPr="000607E9">
        <w:rPr>
          <w:lang w:eastAsia="uk-UA"/>
        </w:rPr>
        <w:t>разом</w:t>
      </w:r>
      <w:r>
        <w:rPr>
          <w:lang w:eastAsia="uk-UA"/>
        </w:rPr>
        <w:t xml:space="preserve"> </w:t>
      </w:r>
      <w:r w:rsidRPr="000607E9">
        <w:rPr>
          <w:lang w:eastAsia="uk-UA"/>
        </w:rPr>
        <w:t>з</w:t>
      </w:r>
      <w:r>
        <w:rPr>
          <w:lang w:eastAsia="uk-UA"/>
        </w:rPr>
        <w:t xml:space="preserve"> </w:t>
      </w:r>
      <w:r w:rsidRPr="000607E9">
        <w:rPr>
          <w:lang w:eastAsia="uk-UA"/>
        </w:rPr>
        <w:t>результатами</w:t>
      </w:r>
      <w:r>
        <w:rPr>
          <w:lang w:eastAsia="uk-UA"/>
        </w:rPr>
        <w:t xml:space="preserve"> </w:t>
      </w:r>
      <w:r w:rsidRPr="000607E9">
        <w:rPr>
          <w:lang w:eastAsia="uk-UA"/>
        </w:rPr>
        <w:t>таких</w:t>
      </w:r>
      <w:r>
        <w:rPr>
          <w:lang w:eastAsia="uk-UA"/>
        </w:rPr>
        <w:t xml:space="preserve"> </w:t>
      </w:r>
      <w:r w:rsidRPr="000607E9">
        <w:rPr>
          <w:lang w:eastAsia="uk-UA"/>
        </w:rPr>
        <w:t>тестів</w:t>
      </w:r>
      <w:r>
        <w:rPr>
          <w:lang w:eastAsia="uk-UA"/>
        </w:rPr>
        <w:t xml:space="preserve"> </w:t>
      </w:r>
      <w:r w:rsidRPr="000607E9">
        <w:rPr>
          <w:lang w:eastAsia="uk-UA"/>
        </w:rPr>
        <w:t>як</w:t>
      </w:r>
      <w:r>
        <w:rPr>
          <w:lang w:eastAsia="uk-UA"/>
        </w:rPr>
        <w:t xml:space="preserve"> «</w:t>
      </w:r>
      <w:r w:rsidRPr="000607E9">
        <w:rPr>
          <w:lang w:eastAsia="uk-UA"/>
        </w:rPr>
        <w:t>Мотивація</w:t>
      </w:r>
      <w:r>
        <w:rPr>
          <w:lang w:eastAsia="uk-UA"/>
        </w:rPr>
        <w:t xml:space="preserve"> </w:t>
      </w:r>
      <w:r w:rsidRPr="000607E9">
        <w:rPr>
          <w:lang w:eastAsia="uk-UA"/>
        </w:rPr>
        <w:t>до</w:t>
      </w:r>
      <w:r>
        <w:rPr>
          <w:lang w:eastAsia="uk-UA"/>
        </w:rPr>
        <w:t xml:space="preserve"> </w:t>
      </w:r>
      <w:r w:rsidRPr="000607E9">
        <w:rPr>
          <w:lang w:eastAsia="uk-UA"/>
        </w:rPr>
        <w:t>успіху</w:t>
      </w:r>
      <w:r>
        <w:rPr>
          <w:lang w:val="ru-RU" w:eastAsia="uk-UA"/>
        </w:rPr>
        <w:t>»</w:t>
      </w:r>
      <w:r w:rsidRPr="000607E9">
        <w:rPr>
          <w:lang w:eastAsia="uk-UA"/>
        </w:rPr>
        <w:t>,</w:t>
      </w:r>
      <w:r>
        <w:rPr>
          <w:lang w:eastAsia="uk-UA"/>
        </w:rPr>
        <w:t xml:space="preserve"> «</w:t>
      </w:r>
      <w:r w:rsidRPr="000607E9">
        <w:rPr>
          <w:lang w:eastAsia="uk-UA"/>
        </w:rPr>
        <w:t>Готовність</w:t>
      </w:r>
      <w:r>
        <w:rPr>
          <w:lang w:eastAsia="uk-UA"/>
        </w:rPr>
        <w:t xml:space="preserve"> </w:t>
      </w:r>
      <w:r w:rsidRPr="000607E9">
        <w:rPr>
          <w:lang w:eastAsia="uk-UA"/>
        </w:rPr>
        <w:t>до</w:t>
      </w:r>
      <w:r>
        <w:rPr>
          <w:lang w:eastAsia="uk-UA"/>
        </w:rPr>
        <w:t xml:space="preserve"> </w:t>
      </w:r>
      <w:r w:rsidRPr="000607E9">
        <w:rPr>
          <w:lang w:eastAsia="uk-UA"/>
        </w:rPr>
        <w:t>ризику</w:t>
      </w:r>
      <w:r>
        <w:rPr>
          <w:lang w:val="ru-RU" w:eastAsia="uk-UA"/>
        </w:rPr>
        <w:t>»</w:t>
      </w:r>
      <w:r w:rsidRPr="000607E9">
        <w:rPr>
          <w:lang w:eastAsia="uk-UA"/>
        </w:rPr>
        <w:t>.</w:t>
      </w:r>
      <w:r>
        <w:rPr>
          <w:lang w:eastAsia="uk-UA"/>
        </w:rPr>
        <w:t xml:space="preserve"> </w:t>
      </w:r>
      <w:r w:rsidRPr="000607E9">
        <w:rPr>
          <w:lang w:eastAsia="uk-UA"/>
        </w:rPr>
        <w:t>Порядок</w:t>
      </w:r>
      <w:r>
        <w:rPr>
          <w:lang w:eastAsia="uk-UA"/>
        </w:rPr>
        <w:t xml:space="preserve"> </w:t>
      </w:r>
      <w:r w:rsidRPr="000607E9">
        <w:rPr>
          <w:lang w:eastAsia="uk-UA"/>
        </w:rPr>
        <w:t>підрахунку:</w:t>
      </w:r>
    </w:p>
    <w:p w14:paraId="6B0A7EAA" w14:textId="77777777" w:rsidR="00BC625A" w:rsidRPr="000607E9" w:rsidRDefault="00BC625A" w:rsidP="00BC625A">
      <w:pPr>
        <w:widowControl w:val="0"/>
        <w:spacing w:after="0" w:line="360" w:lineRule="auto"/>
        <w:ind w:firstLine="567"/>
        <w:jc w:val="both"/>
        <w:rPr>
          <w:lang w:eastAsia="uk-UA"/>
        </w:rPr>
      </w:pPr>
      <w:r w:rsidRPr="000607E9">
        <w:rPr>
          <w:lang w:eastAsia="uk-UA"/>
        </w:rPr>
        <w:t>Випробуваний</w:t>
      </w:r>
      <w:r>
        <w:rPr>
          <w:lang w:eastAsia="uk-UA"/>
        </w:rPr>
        <w:t xml:space="preserve"> </w:t>
      </w:r>
      <w:r w:rsidRPr="000607E9">
        <w:rPr>
          <w:lang w:eastAsia="uk-UA"/>
        </w:rPr>
        <w:t>одержує</w:t>
      </w:r>
      <w:r>
        <w:rPr>
          <w:lang w:eastAsia="uk-UA"/>
        </w:rPr>
        <w:t xml:space="preserve"> </w:t>
      </w:r>
      <w:r w:rsidRPr="000607E9">
        <w:rPr>
          <w:lang w:eastAsia="uk-UA"/>
        </w:rPr>
        <w:t>по</w:t>
      </w:r>
      <w:r>
        <w:rPr>
          <w:lang w:eastAsia="uk-UA"/>
        </w:rPr>
        <w:t xml:space="preserve"> </w:t>
      </w:r>
      <w:r w:rsidRPr="000607E9">
        <w:rPr>
          <w:lang w:eastAsia="uk-UA"/>
        </w:rPr>
        <w:t>1</w:t>
      </w:r>
      <w:r>
        <w:rPr>
          <w:lang w:eastAsia="uk-UA"/>
        </w:rPr>
        <w:t xml:space="preserve"> </w:t>
      </w:r>
      <w:r w:rsidRPr="000607E9">
        <w:rPr>
          <w:lang w:eastAsia="uk-UA"/>
        </w:rPr>
        <w:t>бал</w:t>
      </w:r>
      <w:r>
        <w:rPr>
          <w:lang w:eastAsia="uk-UA"/>
        </w:rPr>
        <w:t xml:space="preserve"> </w:t>
      </w:r>
      <w:r w:rsidRPr="000607E9">
        <w:rPr>
          <w:lang w:eastAsia="uk-UA"/>
        </w:rPr>
        <w:t>за</w:t>
      </w:r>
      <w:r>
        <w:rPr>
          <w:lang w:eastAsia="uk-UA"/>
        </w:rPr>
        <w:t xml:space="preserve"> </w:t>
      </w:r>
      <w:r w:rsidRPr="000607E9">
        <w:rPr>
          <w:lang w:eastAsia="uk-UA"/>
        </w:rPr>
        <w:t>наступні</w:t>
      </w:r>
      <w:r>
        <w:rPr>
          <w:lang w:eastAsia="uk-UA"/>
        </w:rPr>
        <w:t xml:space="preserve"> </w:t>
      </w:r>
      <w:r w:rsidRPr="000607E9">
        <w:rPr>
          <w:lang w:eastAsia="uk-UA"/>
        </w:rPr>
        <w:t>вибори,</w:t>
      </w:r>
      <w:r>
        <w:rPr>
          <w:lang w:eastAsia="uk-UA"/>
        </w:rPr>
        <w:t xml:space="preserve"> </w:t>
      </w:r>
      <w:r w:rsidRPr="000607E9">
        <w:rPr>
          <w:lang w:eastAsia="uk-UA"/>
        </w:rPr>
        <w:t>наведені</w:t>
      </w:r>
      <w:r>
        <w:rPr>
          <w:lang w:eastAsia="uk-UA"/>
        </w:rPr>
        <w:t xml:space="preserve"> </w:t>
      </w:r>
      <w:r w:rsidRPr="000607E9">
        <w:rPr>
          <w:lang w:eastAsia="uk-UA"/>
        </w:rPr>
        <w:t>в</w:t>
      </w:r>
      <w:r>
        <w:rPr>
          <w:lang w:eastAsia="uk-UA"/>
        </w:rPr>
        <w:t xml:space="preserve"> </w:t>
      </w:r>
      <w:r w:rsidRPr="000607E9">
        <w:rPr>
          <w:lang w:eastAsia="uk-UA"/>
        </w:rPr>
        <w:t>ключі.</w:t>
      </w:r>
      <w:r>
        <w:rPr>
          <w:lang w:eastAsia="uk-UA"/>
        </w:rPr>
        <w:t xml:space="preserve"> </w:t>
      </w:r>
      <w:r w:rsidRPr="000607E9">
        <w:rPr>
          <w:lang w:eastAsia="uk-UA"/>
        </w:rPr>
        <w:lastRenderedPageBreak/>
        <w:t>Перша</w:t>
      </w:r>
      <w:r>
        <w:rPr>
          <w:lang w:eastAsia="uk-UA"/>
        </w:rPr>
        <w:t xml:space="preserve"> </w:t>
      </w:r>
      <w:r w:rsidRPr="000607E9">
        <w:rPr>
          <w:lang w:eastAsia="uk-UA"/>
        </w:rPr>
        <w:t>цифра</w:t>
      </w:r>
      <w:r>
        <w:rPr>
          <w:lang w:eastAsia="uk-UA"/>
        </w:rPr>
        <w:t xml:space="preserve"> </w:t>
      </w:r>
      <w:r w:rsidRPr="000607E9">
        <w:rPr>
          <w:lang w:eastAsia="uk-UA"/>
        </w:rPr>
        <w:t>перед</w:t>
      </w:r>
      <w:r>
        <w:rPr>
          <w:lang w:eastAsia="uk-UA"/>
        </w:rPr>
        <w:t xml:space="preserve"> </w:t>
      </w:r>
      <w:r w:rsidRPr="000607E9">
        <w:rPr>
          <w:lang w:eastAsia="uk-UA"/>
        </w:rPr>
        <w:t>рисою</w:t>
      </w:r>
      <w:r>
        <w:rPr>
          <w:lang w:eastAsia="uk-UA"/>
        </w:rPr>
        <w:t xml:space="preserve"> </w:t>
      </w:r>
      <w:r w:rsidRPr="000607E9">
        <w:rPr>
          <w:lang w:eastAsia="uk-UA"/>
        </w:rPr>
        <w:t>означає</w:t>
      </w:r>
      <w:r>
        <w:rPr>
          <w:lang w:eastAsia="uk-UA"/>
        </w:rPr>
        <w:t xml:space="preserve"> </w:t>
      </w:r>
      <w:r w:rsidRPr="000607E9">
        <w:rPr>
          <w:lang w:eastAsia="uk-UA"/>
        </w:rPr>
        <w:t>номер</w:t>
      </w:r>
      <w:r>
        <w:rPr>
          <w:lang w:eastAsia="uk-UA"/>
        </w:rPr>
        <w:t xml:space="preserve"> </w:t>
      </w:r>
      <w:r w:rsidRPr="000607E9">
        <w:rPr>
          <w:lang w:eastAsia="uk-UA"/>
        </w:rPr>
        <w:t>рядка,</w:t>
      </w:r>
      <w:r>
        <w:rPr>
          <w:lang w:eastAsia="uk-UA"/>
        </w:rPr>
        <w:t xml:space="preserve"> </w:t>
      </w:r>
      <w:r w:rsidRPr="000607E9">
        <w:rPr>
          <w:lang w:eastAsia="uk-UA"/>
        </w:rPr>
        <w:t>друга</w:t>
      </w:r>
      <w:r>
        <w:rPr>
          <w:lang w:eastAsia="uk-UA"/>
        </w:rPr>
        <w:t xml:space="preserve"> </w:t>
      </w:r>
      <w:r w:rsidRPr="000607E9">
        <w:rPr>
          <w:lang w:eastAsia="uk-UA"/>
        </w:rPr>
        <w:t>цифра</w:t>
      </w:r>
      <w:r>
        <w:rPr>
          <w:lang w:eastAsia="uk-UA"/>
        </w:rPr>
        <w:t xml:space="preserve"> </w:t>
      </w:r>
      <w:r w:rsidRPr="000607E9">
        <w:rPr>
          <w:lang w:eastAsia="uk-UA"/>
        </w:rPr>
        <w:t>після</w:t>
      </w:r>
      <w:r>
        <w:rPr>
          <w:lang w:eastAsia="uk-UA"/>
        </w:rPr>
        <w:t xml:space="preserve"> </w:t>
      </w:r>
      <w:r w:rsidRPr="000607E9">
        <w:rPr>
          <w:lang w:eastAsia="uk-UA"/>
        </w:rPr>
        <w:t>риси</w:t>
      </w:r>
      <w:r>
        <w:rPr>
          <w:lang w:eastAsia="uk-UA"/>
        </w:rPr>
        <w:t xml:space="preserve"> </w:t>
      </w:r>
      <w:r w:rsidRPr="000607E9">
        <w:rPr>
          <w:lang w:eastAsia="uk-UA"/>
        </w:rPr>
        <w:t>-</w:t>
      </w:r>
      <w:r>
        <w:rPr>
          <w:lang w:eastAsia="uk-UA"/>
        </w:rPr>
        <w:t xml:space="preserve"> </w:t>
      </w:r>
      <w:r w:rsidRPr="000607E9">
        <w:rPr>
          <w:lang w:eastAsia="uk-UA"/>
        </w:rPr>
        <w:t>номер</w:t>
      </w:r>
      <w:r>
        <w:rPr>
          <w:lang w:eastAsia="uk-UA"/>
        </w:rPr>
        <w:t xml:space="preserve"> </w:t>
      </w:r>
      <w:r w:rsidRPr="000607E9">
        <w:rPr>
          <w:lang w:eastAsia="uk-UA"/>
        </w:rPr>
        <w:t>стовпця,</w:t>
      </w:r>
      <w:r>
        <w:rPr>
          <w:lang w:eastAsia="uk-UA"/>
        </w:rPr>
        <w:t xml:space="preserve"> </w:t>
      </w:r>
      <w:r w:rsidRPr="000607E9">
        <w:rPr>
          <w:lang w:eastAsia="uk-UA"/>
        </w:rPr>
        <w:t>у</w:t>
      </w:r>
      <w:r>
        <w:rPr>
          <w:lang w:eastAsia="uk-UA"/>
        </w:rPr>
        <w:t xml:space="preserve"> </w:t>
      </w:r>
      <w:r w:rsidRPr="000607E9">
        <w:rPr>
          <w:lang w:eastAsia="uk-UA"/>
        </w:rPr>
        <w:t>якому</w:t>
      </w:r>
      <w:r>
        <w:rPr>
          <w:lang w:eastAsia="uk-UA"/>
        </w:rPr>
        <w:t xml:space="preserve"> </w:t>
      </w:r>
      <w:r w:rsidRPr="000607E9">
        <w:rPr>
          <w:lang w:eastAsia="uk-UA"/>
        </w:rPr>
        <w:t>потрібне</w:t>
      </w:r>
      <w:r>
        <w:rPr>
          <w:lang w:eastAsia="uk-UA"/>
        </w:rPr>
        <w:t xml:space="preserve"> </w:t>
      </w:r>
      <w:r w:rsidRPr="000607E9">
        <w:rPr>
          <w:lang w:eastAsia="uk-UA"/>
        </w:rPr>
        <w:t>слово.</w:t>
      </w:r>
      <w:r>
        <w:rPr>
          <w:lang w:eastAsia="uk-UA"/>
        </w:rPr>
        <w:t xml:space="preserve"> </w:t>
      </w:r>
      <w:r w:rsidRPr="000607E9">
        <w:rPr>
          <w:lang w:eastAsia="uk-UA"/>
        </w:rPr>
        <w:t>Наприклад,</w:t>
      </w:r>
      <w:r>
        <w:rPr>
          <w:lang w:eastAsia="uk-UA"/>
        </w:rPr>
        <w:t xml:space="preserve"> </w:t>
      </w:r>
      <w:r w:rsidRPr="000607E9">
        <w:rPr>
          <w:lang w:eastAsia="uk-UA"/>
        </w:rPr>
        <w:t>1/2</w:t>
      </w:r>
      <w:r>
        <w:rPr>
          <w:lang w:eastAsia="uk-UA"/>
        </w:rPr>
        <w:t xml:space="preserve"> </w:t>
      </w:r>
      <w:r w:rsidRPr="000607E9">
        <w:rPr>
          <w:lang w:eastAsia="uk-UA"/>
        </w:rPr>
        <w:t>означає,</w:t>
      </w:r>
      <w:r>
        <w:rPr>
          <w:lang w:eastAsia="uk-UA"/>
        </w:rPr>
        <w:t xml:space="preserve"> </w:t>
      </w:r>
      <w:r w:rsidRPr="000607E9">
        <w:rPr>
          <w:lang w:eastAsia="uk-UA"/>
        </w:rPr>
        <w:t>що</w:t>
      </w:r>
      <w:r>
        <w:rPr>
          <w:lang w:eastAsia="uk-UA"/>
        </w:rPr>
        <w:t xml:space="preserve"> </w:t>
      </w:r>
      <w:r w:rsidRPr="000607E9">
        <w:rPr>
          <w:lang w:eastAsia="uk-UA"/>
        </w:rPr>
        <w:t>слово,</w:t>
      </w:r>
      <w:r>
        <w:rPr>
          <w:lang w:eastAsia="uk-UA"/>
        </w:rPr>
        <w:t xml:space="preserve"> </w:t>
      </w:r>
      <w:r w:rsidRPr="000607E9">
        <w:rPr>
          <w:lang w:eastAsia="uk-UA"/>
        </w:rPr>
        <w:t>що</w:t>
      </w:r>
      <w:r>
        <w:rPr>
          <w:lang w:eastAsia="uk-UA"/>
        </w:rPr>
        <w:t xml:space="preserve"> </w:t>
      </w:r>
      <w:r w:rsidRPr="000607E9">
        <w:rPr>
          <w:lang w:eastAsia="uk-UA"/>
        </w:rPr>
        <w:t>одержало</w:t>
      </w:r>
      <w:r>
        <w:rPr>
          <w:lang w:eastAsia="uk-UA"/>
        </w:rPr>
        <w:t xml:space="preserve"> </w:t>
      </w:r>
      <w:r w:rsidRPr="000607E9">
        <w:rPr>
          <w:lang w:eastAsia="uk-UA"/>
        </w:rPr>
        <w:t>1</w:t>
      </w:r>
      <w:r>
        <w:rPr>
          <w:lang w:eastAsia="uk-UA"/>
        </w:rPr>
        <w:t xml:space="preserve"> </w:t>
      </w:r>
      <w:r w:rsidRPr="000607E9">
        <w:rPr>
          <w:lang w:eastAsia="uk-UA"/>
        </w:rPr>
        <w:t>бал</w:t>
      </w:r>
      <w:r>
        <w:rPr>
          <w:lang w:eastAsia="uk-UA"/>
        </w:rPr>
        <w:t xml:space="preserve"> </w:t>
      </w:r>
      <w:r w:rsidRPr="000607E9">
        <w:rPr>
          <w:lang w:eastAsia="uk-UA"/>
        </w:rPr>
        <w:t>у</w:t>
      </w:r>
      <w:r>
        <w:rPr>
          <w:lang w:eastAsia="uk-UA"/>
        </w:rPr>
        <w:t xml:space="preserve"> </w:t>
      </w:r>
      <w:r w:rsidRPr="000607E9">
        <w:rPr>
          <w:lang w:eastAsia="uk-UA"/>
        </w:rPr>
        <w:t>першому</w:t>
      </w:r>
      <w:r>
        <w:rPr>
          <w:lang w:eastAsia="uk-UA"/>
        </w:rPr>
        <w:t xml:space="preserve"> </w:t>
      </w:r>
      <w:r w:rsidRPr="000607E9">
        <w:rPr>
          <w:lang w:eastAsia="uk-UA"/>
        </w:rPr>
        <w:t>рядку,</w:t>
      </w:r>
      <w:r>
        <w:rPr>
          <w:lang w:eastAsia="uk-UA"/>
        </w:rPr>
        <w:t xml:space="preserve"> </w:t>
      </w:r>
      <w:r w:rsidRPr="000607E9">
        <w:rPr>
          <w:lang w:eastAsia="uk-UA"/>
        </w:rPr>
        <w:t>у</w:t>
      </w:r>
      <w:r>
        <w:rPr>
          <w:lang w:eastAsia="uk-UA"/>
        </w:rPr>
        <w:t xml:space="preserve"> </w:t>
      </w:r>
      <w:r w:rsidRPr="000607E9">
        <w:rPr>
          <w:lang w:eastAsia="uk-UA"/>
        </w:rPr>
        <w:t>другому</w:t>
      </w:r>
      <w:r>
        <w:rPr>
          <w:lang w:eastAsia="uk-UA"/>
        </w:rPr>
        <w:t xml:space="preserve"> </w:t>
      </w:r>
      <w:r w:rsidRPr="000607E9">
        <w:rPr>
          <w:lang w:eastAsia="uk-UA"/>
        </w:rPr>
        <w:t>стовпці</w:t>
      </w:r>
      <w:r>
        <w:rPr>
          <w:lang w:eastAsia="uk-UA"/>
        </w:rPr>
        <w:t xml:space="preserve"> </w:t>
      </w:r>
      <w:r>
        <w:rPr>
          <w:lang w:eastAsia="uk-UA"/>
        </w:rPr>
        <w:noBreakHyphen/>
        <w:t xml:space="preserve"> «</w:t>
      </w:r>
      <w:r w:rsidRPr="000607E9">
        <w:rPr>
          <w:lang w:eastAsia="uk-UA"/>
        </w:rPr>
        <w:t>пильний</w:t>
      </w:r>
      <w:r>
        <w:rPr>
          <w:lang w:val="ru-RU" w:eastAsia="uk-UA"/>
        </w:rPr>
        <w:t>»</w:t>
      </w:r>
      <w:r w:rsidRPr="000607E9">
        <w:rPr>
          <w:lang w:eastAsia="uk-UA"/>
        </w:rPr>
        <w:t>.</w:t>
      </w:r>
      <w:r>
        <w:rPr>
          <w:lang w:eastAsia="uk-UA"/>
        </w:rPr>
        <w:t xml:space="preserve"> </w:t>
      </w:r>
      <w:r w:rsidRPr="000607E9">
        <w:rPr>
          <w:lang w:eastAsia="uk-UA"/>
        </w:rPr>
        <w:t>Інші</w:t>
      </w:r>
      <w:r>
        <w:rPr>
          <w:lang w:eastAsia="uk-UA"/>
        </w:rPr>
        <w:t xml:space="preserve"> </w:t>
      </w:r>
      <w:r w:rsidRPr="000607E9">
        <w:rPr>
          <w:lang w:eastAsia="uk-UA"/>
        </w:rPr>
        <w:t>варіанти</w:t>
      </w:r>
      <w:r>
        <w:rPr>
          <w:lang w:eastAsia="uk-UA"/>
        </w:rPr>
        <w:t xml:space="preserve"> </w:t>
      </w:r>
      <w:r w:rsidRPr="000607E9">
        <w:rPr>
          <w:lang w:eastAsia="uk-UA"/>
        </w:rPr>
        <w:t>відповідей</w:t>
      </w:r>
      <w:r>
        <w:rPr>
          <w:lang w:eastAsia="uk-UA"/>
        </w:rPr>
        <w:t xml:space="preserve"> </w:t>
      </w:r>
      <w:r w:rsidRPr="000607E9">
        <w:rPr>
          <w:lang w:eastAsia="uk-UA"/>
        </w:rPr>
        <w:t>випробуваного</w:t>
      </w:r>
      <w:r>
        <w:rPr>
          <w:lang w:eastAsia="uk-UA"/>
        </w:rPr>
        <w:t xml:space="preserve"> </w:t>
      </w:r>
      <w:r w:rsidRPr="000607E9">
        <w:rPr>
          <w:lang w:eastAsia="uk-UA"/>
        </w:rPr>
        <w:t>балів</w:t>
      </w:r>
      <w:r>
        <w:rPr>
          <w:lang w:eastAsia="uk-UA"/>
        </w:rPr>
        <w:t xml:space="preserve"> </w:t>
      </w:r>
      <w:r w:rsidRPr="000607E9">
        <w:rPr>
          <w:lang w:eastAsia="uk-UA"/>
        </w:rPr>
        <w:t>не</w:t>
      </w:r>
      <w:r>
        <w:rPr>
          <w:lang w:eastAsia="uk-UA"/>
        </w:rPr>
        <w:t xml:space="preserve"> </w:t>
      </w:r>
      <w:r w:rsidRPr="000607E9">
        <w:rPr>
          <w:lang w:eastAsia="uk-UA"/>
        </w:rPr>
        <w:t>одержують.</w:t>
      </w:r>
    </w:p>
    <w:p w14:paraId="0CAA2118" w14:textId="77777777" w:rsidR="00BC625A" w:rsidRPr="00A97998" w:rsidRDefault="00BC625A" w:rsidP="00BC625A">
      <w:pPr>
        <w:widowControl w:val="0"/>
        <w:spacing w:line="360" w:lineRule="auto"/>
        <w:ind w:firstLine="709"/>
        <w:jc w:val="right"/>
        <w:rPr>
          <w:bCs/>
          <w:i/>
          <w:lang w:eastAsia="uk-UA"/>
        </w:rPr>
      </w:pPr>
      <w:r w:rsidRPr="00A97998">
        <w:rPr>
          <w:bCs/>
          <w:i/>
          <w:lang w:eastAsia="uk-UA"/>
        </w:rPr>
        <w:t>Таблиця 2.2</w:t>
      </w:r>
    </w:p>
    <w:p w14:paraId="75C452EF" w14:textId="77777777" w:rsidR="00BC625A" w:rsidRPr="000607E9" w:rsidRDefault="00BC625A" w:rsidP="00BC625A">
      <w:pPr>
        <w:widowControl w:val="0"/>
        <w:spacing w:line="360" w:lineRule="auto"/>
        <w:ind w:firstLine="709"/>
        <w:jc w:val="both"/>
        <w:rPr>
          <w:b/>
          <w:lang w:eastAsia="uk-UA"/>
        </w:rPr>
      </w:pPr>
      <w:r w:rsidRPr="000607E9">
        <w:rPr>
          <w:b/>
          <w:lang w:eastAsia="uk-UA"/>
        </w:rPr>
        <w:t>Розшифровка</w:t>
      </w:r>
      <w:r>
        <w:rPr>
          <w:b/>
          <w:lang w:eastAsia="uk-UA"/>
        </w:rPr>
        <w:t xml:space="preserve"> </w:t>
      </w:r>
      <w:r w:rsidRPr="000607E9">
        <w:rPr>
          <w:b/>
          <w:lang w:eastAsia="uk-UA"/>
        </w:rPr>
        <w:t>даних</w:t>
      </w:r>
      <w:r>
        <w:rPr>
          <w:b/>
          <w:lang w:eastAsia="uk-UA"/>
        </w:rPr>
        <w:t xml:space="preserve"> </w:t>
      </w:r>
      <w:r w:rsidRPr="000607E9">
        <w:rPr>
          <w:b/>
          <w:lang w:eastAsia="uk-UA"/>
        </w:rPr>
        <w:t>для</w:t>
      </w:r>
      <w:r>
        <w:rPr>
          <w:b/>
          <w:lang w:eastAsia="uk-UA"/>
        </w:rPr>
        <w:t xml:space="preserve"> </w:t>
      </w:r>
      <w:r w:rsidRPr="000607E9">
        <w:rPr>
          <w:b/>
          <w:lang w:eastAsia="uk-UA"/>
        </w:rPr>
        <w:t>методики</w:t>
      </w:r>
      <w:r>
        <w:rPr>
          <w:b/>
          <w:lang w:eastAsia="uk-UA"/>
        </w:rPr>
        <w:t xml:space="preserve"> </w:t>
      </w:r>
      <w:r w:rsidRPr="000607E9">
        <w:rPr>
          <w:b/>
          <w:lang w:eastAsia="uk-UA"/>
        </w:rPr>
        <w:t>мотивації</w:t>
      </w:r>
      <w:r>
        <w:rPr>
          <w:b/>
          <w:lang w:eastAsia="uk-UA"/>
        </w:rPr>
        <w:t xml:space="preserve"> </w:t>
      </w:r>
      <w:r w:rsidRPr="000607E9">
        <w:rPr>
          <w:b/>
          <w:lang w:eastAsia="uk-UA"/>
        </w:rPr>
        <w:t>уникнення</w:t>
      </w:r>
      <w:r>
        <w:rPr>
          <w:b/>
          <w:lang w:eastAsia="uk-UA"/>
        </w:rPr>
        <w:t xml:space="preserve"> </w:t>
      </w:r>
      <w:r w:rsidRPr="000607E9">
        <w:rPr>
          <w:b/>
          <w:lang w:eastAsia="uk-UA"/>
        </w:rPr>
        <w:t>невдач</w:t>
      </w:r>
      <w:r>
        <w:rPr>
          <w:b/>
          <w:lang w:eastAsia="uk-UA"/>
        </w:rPr>
        <w:t xml:space="preserve"> </w:t>
      </w:r>
      <w:r w:rsidRPr="000607E9">
        <w:rPr>
          <w:b/>
          <w:lang w:eastAsia="uk-UA"/>
        </w:rPr>
        <w:t>Т.Елерса</w:t>
      </w:r>
    </w:p>
    <w:tbl>
      <w:tblPr>
        <w:tblW w:w="8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819"/>
        <w:gridCol w:w="3200"/>
      </w:tblGrid>
      <w:tr w:rsidR="00BC625A" w:rsidRPr="000607E9" w14:paraId="0BF48C7E" w14:textId="77777777" w:rsidTr="0037389E">
        <w:trPr>
          <w:jc w:val="center"/>
        </w:trPr>
        <w:tc>
          <w:tcPr>
            <w:tcW w:w="959" w:type="dxa"/>
            <w:shd w:val="clear" w:color="auto" w:fill="auto"/>
            <w:hideMark/>
          </w:tcPr>
          <w:p w14:paraId="07AE8407" w14:textId="77777777" w:rsidR="00BC625A" w:rsidRPr="000607E9" w:rsidRDefault="00BC625A" w:rsidP="0037389E">
            <w:pPr>
              <w:widowControl w:val="0"/>
              <w:spacing w:line="360" w:lineRule="auto"/>
              <w:jc w:val="both"/>
              <w:rPr>
                <w:lang w:eastAsia="uk-UA"/>
              </w:rPr>
            </w:pPr>
            <w:r w:rsidRPr="000607E9">
              <w:rPr>
                <w:lang w:eastAsia="uk-UA"/>
              </w:rPr>
              <w:t>№</w:t>
            </w:r>
            <w:r>
              <w:rPr>
                <w:lang w:eastAsia="uk-UA"/>
              </w:rPr>
              <w:t xml:space="preserve"> </w:t>
            </w:r>
            <w:r w:rsidRPr="000607E9">
              <w:rPr>
                <w:lang w:eastAsia="uk-UA"/>
              </w:rPr>
              <w:t>пп</w:t>
            </w:r>
          </w:p>
        </w:tc>
        <w:tc>
          <w:tcPr>
            <w:tcW w:w="4819" w:type="dxa"/>
            <w:shd w:val="clear" w:color="auto" w:fill="auto"/>
            <w:hideMark/>
          </w:tcPr>
          <w:p w14:paraId="4D0BB4EB" w14:textId="77777777" w:rsidR="00BC625A" w:rsidRPr="000607E9" w:rsidRDefault="00BC625A" w:rsidP="0037389E">
            <w:pPr>
              <w:widowControl w:val="0"/>
              <w:spacing w:line="360" w:lineRule="auto"/>
              <w:jc w:val="both"/>
              <w:rPr>
                <w:lang w:eastAsia="uk-UA"/>
              </w:rPr>
            </w:pPr>
            <w:r w:rsidRPr="000607E9">
              <w:rPr>
                <w:lang w:eastAsia="uk-UA"/>
              </w:rPr>
              <w:t>Мотивація</w:t>
            </w:r>
            <w:r>
              <w:rPr>
                <w:lang w:eastAsia="uk-UA"/>
              </w:rPr>
              <w:t xml:space="preserve"> </w:t>
            </w:r>
            <w:r w:rsidRPr="000607E9">
              <w:rPr>
                <w:lang w:eastAsia="uk-UA"/>
              </w:rPr>
              <w:t>до</w:t>
            </w:r>
            <w:r>
              <w:rPr>
                <w:lang w:eastAsia="uk-UA"/>
              </w:rPr>
              <w:t xml:space="preserve"> </w:t>
            </w:r>
            <w:r w:rsidRPr="000607E9">
              <w:rPr>
                <w:lang w:eastAsia="uk-UA"/>
              </w:rPr>
              <w:t>успіху</w:t>
            </w:r>
          </w:p>
        </w:tc>
        <w:tc>
          <w:tcPr>
            <w:tcW w:w="3200" w:type="dxa"/>
            <w:shd w:val="clear" w:color="auto" w:fill="auto"/>
            <w:hideMark/>
          </w:tcPr>
          <w:p w14:paraId="552873EF" w14:textId="77777777" w:rsidR="00BC625A" w:rsidRPr="000607E9" w:rsidRDefault="00BC625A" w:rsidP="0037389E">
            <w:pPr>
              <w:widowControl w:val="0"/>
              <w:spacing w:line="360" w:lineRule="auto"/>
              <w:jc w:val="both"/>
              <w:rPr>
                <w:lang w:eastAsia="uk-UA"/>
              </w:rPr>
            </w:pPr>
            <w:r w:rsidRPr="000607E9">
              <w:rPr>
                <w:lang w:eastAsia="uk-UA"/>
              </w:rPr>
              <w:t>Кількість</w:t>
            </w:r>
            <w:r>
              <w:rPr>
                <w:lang w:eastAsia="uk-UA"/>
              </w:rPr>
              <w:t xml:space="preserve"> </w:t>
            </w:r>
            <w:r w:rsidRPr="000607E9">
              <w:rPr>
                <w:lang w:eastAsia="uk-UA"/>
              </w:rPr>
              <w:t>балів</w:t>
            </w:r>
          </w:p>
        </w:tc>
      </w:tr>
      <w:tr w:rsidR="00BC625A" w:rsidRPr="000607E9" w14:paraId="7BCDAE96" w14:textId="77777777" w:rsidTr="0037389E">
        <w:trPr>
          <w:jc w:val="center"/>
        </w:trPr>
        <w:tc>
          <w:tcPr>
            <w:tcW w:w="959" w:type="dxa"/>
            <w:shd w:val="clear" w:color="auto" w:fill="auto"/>
            <w:hideMark/>
          </w:tcPr>
          <w:p w14:paraId="3FBE6A22" w14:textId="77777777" w:rsidR="00BC625A" w:rsidRPr="000607E9" w:rsidRDefault="00BC625A" w:rsidP="0037389E">
            <w:pPr>
              <w:widowControl w:val="0"/>
              <w:spacing w:line="360" w:lineRule="auto"/>
              <w:jc w:val="both"/>
              <w:rPr>
                <w:lang w:eastAsia="uk-UA"/>
              </w:rPr>
            </w:pPr>
            <w:r w:rsidRPr="000607E9">
              <w:rPr>
                <w:lang w:eastAsia="uk-UA"/>
              </w:rPr>
              <w:t>1</w:t>
            </w:r>
          </w:p>
        </w:tc>
        <w:tc>
          <w:tcPr>
            <w:tcW w:w="4819" w:type="dxa"/>
            <w:shd w:val="clear" w:color="auto" w:fill="auto"/>
            <w:hideMark/>
          </w:tcPr>
          <w:p w14:paraId="06FA6236" w14:textId="77777777" w:rsidR="00BC625A" w:rsidRPr="000607E9" w:rsidRDefault="00BC625A" w:rsidP="0037389E">
            <w:pPr>
              <w:widowControl w:val="0"/>
              <w:spacing w:line="360" w:lineRule="auto"/>
              <w:jc w:val="both"/>
              <w:rPr>
                <w:lang w:eastAsia="uk-UA"/>
              </w:rPr>
            </w:pPr>
            <w:r w:rsidRPr="000607E9">
              <w:rPr>
                <w:lang w:eastAsia="uk-UA"/>
              </w:rPr>
              <w:t>Низька</w:t>
            </w:r>
            <w:r>
              <w:rPr>
                <w:lang w:eastAsia="uk-UA"/>
              </w:rPr>
              <w:t xml:space="preserve"> </w:t>
            </w:r>
            <w:r w:rsidRPr="000607E9">
              <w:rPr>
                <w:lang w:eastAsia="uk-UA"/>
              </w:rPr>
              <w:t>мотивація</w:t>
            </w:r>
            <w:r>
              <w:rPr>
                <w:lang w:eastAsia="uk-UA"/>
              </w:rPr>
              <w:t xml:space="preserve"> </w:t>
            </w:r>
            <w:r w:rsidRPr="000607E9">
              <w:rPr>
                <w:lang w:eastAsia="uk-UA"/>
              </w:rPr>
              <w:t>уникнення</w:t>
            </w:r>
            <w:r>
              <w:rPr>
                <w:lang w:eastAsia="uk-UA"/>
              </w:rPr>
              <w:t xml:space="preserve"> </w:t>
            </w:r>
            <w:r w:rsidRPr="000607E9">
              <w:rPr>
                <w:lang w:eastAsia="uk-UA"/>
              </w:rPr>
              <w:t>невдач</w:t>
            </w:r>
          </w:p>
        </w:tc>
        <w:tc>
          <w:tcPr>
            <w:tcW w:w="3200" w:type="dxa"/>
            <w:shd w:val="clear" w:color="auto" w:fill="auto"/>
            <w:hideMark/>
          </w:tcPr>
          <w:p w14:paraId="4E966C83" w14:textId="77777777" w:rsidR="00BC625A" w:rsidRPr="000607E9" w:rsidRDefault="00BC625A" w:rsidP="0037389E">
            <w:pPr>
              <w:widowControl w:val="0"/>
              <w:spacing w:line="360" w:lineRule="auto"/>
              <w:jc w:val="both"/>
              <w:rPr>
                <w:lang w:eastAsia="uk-UA"/>
              </w:rPr>
            </w:pPr>
            <w:r w:rsidRPr="000607E9">
              <w:rPr>
                <w:lang w:eastAsia="uk-UA"/>
              </w:rPr>
              <w:t>1-10</w:t>
            </w:r>
          </w:p>
        </w:tc>
      </w:tr>
      <w:tr w:rsidR="00BC625A" w:rsidRPr="000607E9" w14:paraId="5EB10BF6" w14:textId="77777777" w:rsidTr="0037389E">
        <w:trPr>
          <w:jc w:val="center"/>
        </w:trPr>
        <w:tc>
          <w:tcPr>
            <w:tcW w:w="959" w:type="dxa"/>
            <w:shd w:val="clear" w:color="auto" w:fill="auto"/>
            <w:hideMark/>
          </w:tcPr>
          <w:p w14:paraId="1CAF97E5" w14:textId="77777777" w:rsidR="00BC625A" w:rsidRPr="000607E9" w:rsidRDefault="00BC625A" w:rsidP="0037389E">
            <w:pPr>
              <w:widowControl w:val="0"/>
              <w:spacing w:line="360" w:lineRule="auto"/>
              <w:jc w:val="both"/>
              <w:rPr>
                <w:lang w:eastAsia="uk-UA"/>
              </w:rPr>
            </w:pPr>
            <w:r w:rsidRPr="000607E9">
              <w:rPr>
                <w:lang w:eastAsia="uk-UA"/>
              </w:rPr>
              <w:t>2</w:t>
            </w:r>
          </w:p>
        </w:tc>
        <w:tc>
          <w:tcPr>
            <w:tcW w:w="4819" w:type="dxa"/>
            <w:shd w:val="clear" w:color="auto" w:fill="auto"/>
            <w:hideMark/>
          </w:tcPr>
          <w:p w14:paraId="1762F925" w14:textId="77777777" w:rsidR="00BC625A" w:rsidRPr="000607E9" w:rsidRDefault="00BC625A" w:rsidP="0037389E">
            <w:pPr>
              <w:widowControl w:val="0"/>
              <w:spacing w:line="360" w:lineRule="auto"/>
              <w:jc w:val="both"/>
              <w:rPr>
                <w:lang w:eastAsia="uk-UA"/>
              </w:rPr>
            </w:pPr>
            <w:r w:rsidRPr="000607E9">
              <w:rPr>
                <w:lang w:eastAsia="uk-UA"/>
              </w:rPr>
              <w:t>Середній</w:t>
            </w:r>
            <w:r>
              <w:rPr>
                <w:lang w:eastAsia="uk-UA"/>
              </w:rPr>
              <w:t xml:space="preserve"> </w:t>
            </w:r>
            <w:r w:rsidRPr="000607E9">
              <w:rPr>
                <w:lang w:eastAsia="uk-UA"/>
              </w:rPr>
              <w:t>рівень</w:t>
            </w:r>
            <w:r>
              <w:rPr>
                <w:lang w:eastAsia="uk-UA"/>
              </w:rPr>
              <w:t xml:space="preserve"> </w:t>
            </w:r>
            <w:r w:rsidRPr="000607E9">
              <w:rPr>
                <w:lang w:eastAsia="uk-UA"/>
              </w:rPr>
              <w:t>мотивації</w:t>
            </w:r>
          </w:p>
        </w:tc>
        <w:tc>
          <w:tcPr>
            <w:tcW w:w="3200" w:type="dxa"/>
            <w:shd w:val="clear" w:color="auto" w:fill="auto"/>
            <w:hideMark/>
          </w:tcPr>
          <w:p w14:paraId="4AFCC8D2" w14:textId="77777777" w:rsidR="00BC625A" w:rsidRPr="000607E9" w:rsidRDefault="00BC625A" w:rsidP="0037389E">
            <w:pPr>
              <w:widowControl w:val="0"/>
              <w:spacing w:line="360" w:lineRule="auto"/>
              <w:jc w:val="both"/>
              <w:rPr>
                <w:lang w:eastAsia="uk-UA"/>
              </w:rPr>
            </w:pPr>
            <w:r w:rsidRPr="000607E9">
              <w:rPr>
                <w:lang w:eastAsia="uk-UA"/>
              </w:rPr>
              <w:t>11-16</w:t>
            </w:r>
          </w:p>
        </w:tc>
      </w:tr>
      <w:tr w:rsidR="00BC625A" w:rsidRPr="000607E9" w14:paraId="399C0476" w14:textId="77777777" w:rsidTr="0037389E">
        <w:trPr>
          <w:jc w:val="center"/>
        </w:trPr>
        <w:tc>
          <w:tcPr>
            <w:tcW w:w="959" w:type="dxa"/>
            <w:shd w:val="clear" w:color="auto" w:fill="auto"/>
            <w:hideMark/>
          </w:tcPr>
          <w:p w14:paraId="4924B6E1" w14:textId="77777777" w:rsidR="00BC625A" w:rsidRPr="000607E9" w:rsidRDefault="00BC625A" w:rsidP="0037389E">
            <w:pPr>
              <w:widowControl w:val="0"/>
              <w:spacing w:line="360" w:lineRule="auto"/>
              <w:jc w:val="both"/>
              <w:rPr>
                <w:lang w:eastAsia="uk-UA"/>
              </w:rPr>
            </w:pPr>
            <w:r w:rsidRPr="000607E9">
              <w:rPr>
                <w:lang w:eastAsia="uk-UA"/>
              </w:rPr>
              <w:t>3</w:t>
            </w:r>
          </w:p>
        </w:tc>
        <w:tc>
          <w:tcPr>
            <w:tcW w:w="4819" w:type="dxa"/>
            <w:shd w:val="clear" w:color="auto" w:fill="auto"/>
            <w:hideMark/>
          </w:tcPr>
          <w:p w14:paraId="2088BFC4" w14:textId="77777777" w:rsidR="00BC625A" w:rsidRPr="000607E9" w:rsidRDefault="00BC625A" w:rsidP="0037389E">
            <w:pPr>
              <w:widowControl w:val="0"/>
              <w:spacing w:line="360" w:lineRule="auto"/>
              <w:jc w:val="both"/>
              <w:rPr>
                <w:lang w:eastAsia="uk-UA"/>
              </w:rPr>
            </w:pPr>
            <w:r w:rsidRPr="000607E9">
              <w:rPr>
                <w:lang w:eastAsia="uk-UA"/>
              </w:rPr>
              <w:t>Помірно</w:t>
            </w:r>
            <w:r>
              <w:rPr>
                <w:lang w:eastAsia="uk-UA"/>
              </w:rPr>
              <w:t xml:space="preserve"> </w:t>
            </w:r>
            <w:r w:rsidRPr="000607E9">
              <w:rPr>
                <w:lang w:eastAsia="uk-UA"/>
              </w:rPr>
              <w:t>високий</w:t>
            </w:r>
            <w:r>
              <w:rPr>
                <w:lang w:eastAsia="uk-UA"/>
              </w:rPr>
              <w:t xml:space="preserve"> </w:t>
            </w:r>
            <w:r w:rsidRPr="000607E9">
              <w:rPr>
                <w:lang w:eastAsia="uk-UA"/>
              </w:rPr>
              <w:t>рівень</w:t>
            </w:r>
            <w:r>
              <w:rPr>
                <w:lang w:eastAsia="uk-UA"/>
              </w:rPr>
              <w:t xml:space="preserve"> </w:t>
            </w:r>
            <w:r w:rsidRPr="000607E9">
              <w:rPr>
                <w:lang w:eastAsia="uk-UA"/>
              </w:rPr>
              <w:t>мотивації</w:t>
            </w:r>
          </w:p>
        </w:tc>
        <w:tc>
          <w:tcPr>
            <w:tcW w:w="3200" w:type="dxa"/>
            <w:shd w:val="clear" w:color="auto" w:fill="auto"/>
            <w:hideMark/>
          </w:tcPr>
          <w:p w14:paraId="39317681" w14:textId="77777777" w:rsidR="00BC625A" w:rsidRPr="000607E9" w:rsidRDefault="00BC625A" w:rsidP="0037389E">
            <w:pPr>
              <w:widowControl w:val="0"/>
              <w:spacing w:line="360" w:lineRule="auto"/>
              <w:jc w:val="both"/>
              <w:rPr>
                <w:lang w:eastAsia="uk-UA"/>
              </w:rPr>
            </w:pPr>
            <w:r w:rsidRPr="000607E9">
              <w:rPr>
                <w:lang w:eastAsia="uk-UA"/>
              </w:rPr>
              <w:t>17-20</w:t>
            </w:r>
          </w:p>
        </w:tc>
      </w:tr>
      <w:tr w:rsidR="00BC625A" w:rsidRPr="000607E9" w14:paraId="693A8F0F" w14:textId="77777777" w:rsidTr="0037389E">
        <w:trPr>
          <w:jc w:val="center"/>
        </w:trPr>
        <w:tc>
          <w:tcPr>
            <w:tcW w:w="959" w:type="dxa"/>
            <w:shd w:val="clear" w:color="auto" w:fill="auto"/>
            <w:hideMark/>
          </w:tcPr>
          <w:p w14:paraId="3163F54A" w14:textId="77777777" w:rsidR="00BC625A" w:rsidRPr="000607E9" w:rsidRDefault="00BC625A" w:rsidP="0037389E">
            <w:pPr>
              <w:widowControl w:val="0"/>
              <w:spacing w:line="360" w:lineRule="auto"/>
              <w:jc w:val="both"/>
              <w:rPr>
                <w:lang w:eastAsia="uk-UA"/>
              </w:rPr>
            </w:pPr>
            <w:r w:rsidRPr="000607E9">
              <w:rPr>
                <w:lang w:eastAsia="uk-UA"/>
              </w:rPr>
              <w:t>4</w:t>
            </w:r>
          </w:p>
        </w:tc>
        <w:tc>
          <w:tcPr>
            <w:tcW w:w="4819" w:type="dxa"/>
            <w:shd w:val="clear" w:color="auto" w:fill="auto"/>
            <w:hideMark/>
          </w:tcPr>
          <w:p w14:paraId="62C5EA3A" w14:textId="77777777" w:rsidR="00BC625A" w:rsidRPr="000607E9" w:rsidRDefault="00BC625A" w:rsidP="0037389E">
            <w:pPr>
              <w:widowControl w:val="0"/>
              <w:spacing w:line="360" w:lineRule="auto"/>
              <w:jc w:val="both"/>
              <w:rPr>
                <w:lang w:eastAsia="uk-UA"/>
              </w:rPr>
            </w:pPr>
            <w:r w:rsidRPr="000607E9">
              <w:rPr>
                <w:lang w:eastAsia="uk-UA"/>
              </w:rPr>
              <w:t>Надто</w:t>
            </w:r>
            <w:r>
              <w:rPr>
                <w:lang w:eastAsia="uk-UA"/>
              </w:rPr>
              <w:t xml:space="preserve"> </w:t>
            </w:r>
            <w:r w:rsidRPr="000607E9">
              <w:rPr>
                <w:lang w:eastAsia="uk-UA"/>
              </w:rPr>
              <w:t>високий</w:t>
            </w:r>
            <w:r>
              <w:rPr>
                <w:lang w:eastAsia="uk-UA"/>
              </w:rPr>
              <w:t xml:space="preserve"> </w:t>
            </w:r>
            <w:r w:rsidRPr="000607E9">
              <w:rPr>
                <w:lang w:eastAsia="uk-UA"/>
              </w:rPr>
              <w:t>рівень</w:t>
            </w:r>
            <w:r>
              <w:rPr>
                <w:lang w:eastAsia="uk-UA"/>
              </w:rPr>
              <w:t xml:space="preserve"> </w:t>
            </w:r>
            <w:r w:rsidRPr="000607E9">
              <w:rPr>
                <w:lang w:eastAsia="uk-UA"/>
              </w:rPr>
              <w:t>мотивації</w:t>
            </w:r>
          </w:p>
        </w:tc>
        <w:tc>
          <w:tcPr>
            <w:tcW w:w="3200" w:type="dxa"/>
            <w:shd w:val="clear" w:color="auto" w:fill="auto"/>
            <w:hideMark/>
          </w:tcPr>
          <w:p w14:paraId="5DB7A4CF" w14:textId="77777777" w:rsidR="00BC625A" w:rsidRPr="000607E9" w:rsidRDefault="00BC625A" w:rsidP="0037389E">
            <w:pPr>
              <w:widowControl w:val="0"/>
              <w:spacing w:line="360" w:lineRule="auto"/>
              <w:jc w:val="both"/>
              <w:rPr>
                <w:lang w:eastAsia="uk-UA"/>
              </w:rPr>
            </w:pPr>
            <w:r w:rsidRPr="000607E9">
              <w:rPr>
                <w:lang w:eastAsia="uk-UA"/>
              </w:rPr>
              <w:t>Більше</w:t>
            </w:r>
            <w:r>
              <w:rPr>
                <w:lang w:eastAsia="uk-UA"/>
              </w:rPr>
              <w:t xml:space="preserve"> </w:t>
            </w:r>
            <w:r w:rsidRPr="000607E9">
              <w:rPr>
                <w:lang w:eastAsia="uk-UA"/>
              </w:rPr>
              <w:t>21</w:t>
            </w:r>
          </w:p>
        </w:tc>
      </w:tr>
    </w:tbl>
    <w:p w14:paraId="068F27F1" w14:textId="77777777" w:rsidR="00BC625A" w:rsidRPr="000607E9" w:rsidRDefault="00BC625A" w:rsidP="00BC625A">
      <w:pPr>
        <w:widowControl w:val="0"/>
        <w:spacing w:after="0" w:line="360" w:lineRule="auto"/>
        <w:ind w:firstLine="567"/>
        <w:jc w:val="both"/>
        <w:rPr>
          <w:lang w:eastAsia="uk-UA"/>
        </w:rPr>
      </w:pPr>
      <w:r w:rsidRPr="00066125">
        <w:rPr>
          <w:b/>
          <w:bCs/>
          <w:lang w:eastAsia="uk-UA"/>
        </w:rPr>
        <w:t>Результат.</w:t>
      </w:r>
      <w:r>
        <w:rPr>
          <w:lang w:eastAsia="uk-UA"/>
        </w:rPr>
        <w:t xml:space="preserve"> </w:t>
      </w:r>
      <w:r w:rsidRPr="000607E9">
        <w:rPr>
          <w:lang w:eastAsia="uk-UA"/>
        </w:rPr>
        <w:t>Чим</w:t>
      </w:r>
      <w:r>
        <w:rPr>
          <w:lang w:eastAsia="uk-UA"/>
        </w:rPr>
        <w:t xml:space="preserve"> </w:t>
      </w:r>
      <w:r w:rsidRPr="000607E9">
        <w:rPr>
          <w:lang w:eastAsia="uk-UA"/>
        </w:rPr>
        <w:t>більша</w:t>
      </w:r>
      <w:r>
        <w:rPr>
          <w:lang w:eastAsia="uk-UA"/>
        </w:rPr>
        <w:t xml:space="preserve"> </w:t>
      </w:r>
      <w:r w:rsidRPr="000607E9">
        <w:rPr>
          <w:lang w:eastAsia="uk-UA"/>
        </w:rPr>
        <w:t>сума</w:t>
      </w:r>
      <w:r>
        <w:rPr>
          <w:lang w:eastAsia="uk-UA"/>
        </w:rPr>
        <w:t xml:space="preserve"> </w:t>
      </w:r>
      <w:r w:rsidRPr="000607E9">
        <w:rPr>
          <w:lang w:eastAsia="uk-UA"/>
        </w:rPr>
        <w:t>балів</w:t>
      </w:r>
      <w:r>
        <w:rPr>
          <w:lang w:eastAsia="uk-UA"/>
        </w:rPr>
        <w:t xml:space="preserve"> </w:t>
      </w:r>
      <w:r w:rsidRPr="000607E9">
        <w:rPr>
          <w:lang w:eastAsia="uk-UA"/>
        </w:rPr>
        <w:t>—</w:t>
      </w:r>
      <w:r>
        <w:rPr>
          <w:lang w:eastAsia="uk-UA"/>
        </w:rPr>
        <w:t xml:space="preserve"> </w:t>
      </w:r>
      <w:r w:rsidRPr="000607E9">
        <w:rPr>
          <w:lang w:eastAsia="uk-UA"/>
        </w:rPr>
        <w:t>тим</w:t>
      </w:r>
      <w:r>
        <w:rPr>
          <w:lang w:eastAsia="uk-UA"/>
        </w:rPr>
        <w:t xml:space="preserve"> </w:t>
      </w:r>
      <w:r w:rsidRPr="000607E9">
        <w:rPr>
          <w:lang w:eastAsia="uk-UA"/>
        </w:rPr>
        <w:t>вищий</w:t>
      </w:r>
      <w:r>
        <w:rPr>
          <w:lang w:eastAsia="uk-UA"/>
        </w:rPr>
        <w:t xml:space="preserve"> </w:t>
      </w:r>
      <w:r w:rsidRPr="000607E9">
        <w:rPr>
          <w:lang w:eastAsia="uk-UA"/>
        </w:rPr>
        <w:t>рівень</w:t>
      </w:r>
      <w:r>
        <w:rPr>
          <w:lang w:eastAsia="uk-UA"/>
        </w:rPr>
        <w:t xml:space="preserve"> </w:t>
      </w:r>
      <w:r w:rsidRPr="000607E9">
        <w:rPr>
          <w:lang w:eastAsia="uk-UA"/>
        </w:rPr>
        <w:t>мотивації</w:t>
      </w:r>
      <w:r>
        <w:rPr>
          <w:lang w:eastAsia="uk-UA"/>
        </w:rPr>
        <w:t xml:space="preserve"> </w:t>
      </w:r>
      <w:r w:rsidRPr="000607E9">
        <w:rPr>
          <w:lang w:eastAsia="uk-UA"/>
        </w:rPr>
        <w:t>до</w:t>
      </w:r>
      <w:r>
        <w:rPr>
          <w:lang w:eastAsia="uk-UA"/>
        </w:rPr>
        <w:t xml:space="preserve"> </w:t>
      </w:r>
      <w:r w:rsidRPr="000607E9">
        <w:rPr>
          <w:lang w:eastAsia="uk-UA"/>
        </w:rPr>
        <w:t>уникнення</w:t>
      </w:r>
      <w:r>
        <w:rPr>
          <w:lang w:eastAsia="uk-UA"/>
        </w:rPr>
        <w:t xml:space="preserve"> </w:t>
      </w:r>
      <w:r w:rsidRPr="000607E9">
        <w:rPr>
          <w:lang w:eastAsia="uk-UA"/>
        </w:rPr>
        <w:t>невдач,</w:t>
      </w:r>
      <w:r>
        <w:rPr>
          <w:lang w:eastAsia="uk-UA"/>
        </w:rPr>
        <w:t xml:space="preserve"> </w:t>
      </w:r>
      <w:r w:rsidRPr="000607E9">
        <w:rPr>
          <w:lang w:eastAsia="uk-UA"/>
        </w:rPr>
        <w:t>захисту.</w:t>
      </w:r>
      <w:r>
        <w:rPr>
          <w:lang w:eastAsia="uk-UA"/>
        </w:rPr>
        <w:t xml:space="preserve"> </w:t>
      </w:r>
      <w:r w:rsidRPr="000607E9">
        <w:rPr>
          <w:lang w:eastAsia="uk-UA"/>
        </w:rPr>
        <w:t>Від</w:t>
      </w:r>
      <w:r>
        <w:rPr>
          <w:lang w:eastAsia="uk-UA"/>
        </w:rPr>
        <w:t xml:space="preserve"> </w:t>
      </w:r>
      <w:r w:rsidRPr="000607E9">
        <w:rPr>
          <w:lang w:eastAsia="uk-UA"/>
        </w:rPr>
        <w:t>2</w:t>
      </w:r>
      <w:r>
        <w:rPr>
          <w:lang w:eastAsia="uk-UA"/>
        </w:rPr>
        <w:t xml:space="preserve"> </w:t>
      </w:r>
      <w:r w:rsidRPr="000607E9">
        <w:rPr>
          <w:lang w:eastAsia="uk-UA"/>
        </w:rPr>
        <w:t>до</w:t>
      </w:r>
      <w:r>
        <w:rPr>
          <w:lang w:eastAsia="uk-UA"/>
        </w:rPr>
        <w:t xml:space="preserve"> </w:t>
      </w:r>
      <w:r w:rsidRPr="000607E9">
        <w:rPr>
          <w:lang w:eastAsia="uk-UA"/>
        </w:rPr>
        <w:t>10</w:t>
      </w:r>
      <w:r>
        <w:rPr>
          <w:lang w:eastAsia="uk-UA"/>
        </w:rPr>
        <w:t xml:space="preserve"> </w:t>
      </w:r>
      <w:r w:rsidRPr="000607E9">
        <w:rPr>
          <w:lang w:eastAsia="uk-UA"/>
        </w:rPr>
        <w:t>балів:</w:t>
      </w:r>
      <w:r>
        <w:rPr>
          <w:lang w:eastAsia="uk-UA"/>
        </w:rPr>
        <w:t xml:space="preserve"> </w:t>
      </w:r>
      <w:r w:rsidRPr="000607E9">
        <w:rPr>
          <w:lang w:eastAsia="uk-UA"/>
        </w:rPr>
        <w:t>низька</w:t>
      </w:r>
      <w:r>
        <w:rPr>
          <w:lang w:eastAsia="uk-UA"/>
        </w:rPr>
        <w:t xml:space="preserve"> </w:t>
      </w:r>
      <w:r w:rsidRPr="000607E9">
        <w:rPr>
          <w:lang w:eastAsia="uk-UA"/>
        </w:rPr>
        <w:t>мотивація</w:t>
      </w:r>
      <w:r>
        <w:rPr>
          <w:lang w:eastAsia="uk-UA"/>
        </w:rPr>
        <w:t xml:space="preserve"> </w:t>
      </w:r>
      <w:r w:rsidRPr="000607E9">
        <w:rPr>
          <w:lang w:eastAsia="uk-UA"/>
        </w:rPr>
        <w:t>до</w:t>
      </w:r>
      <w:r>
        <w:rPr>
          <w:lang w:eastAsia="uk-UA"/>
        </w:rPr>
        <w:t xml:space="preserve"> </w:t>
      </w:r>
      <w:r w:rsidRPr="000607E9">
        <w:rPr>
          <w:lang w:eastAsia="uk-UA"/>
        </w:rPr>
        <w:t>самозахисту;</w:t>
      </w:r>
      <w:r>
        <w:rPr>
          <w:lang w:eastAsia="uk-UA"/>
        </w:rPr>
        <w:t xml:space="preserve"> </w:t>
      </w:r>
      <w:r w:rsidRPr="000607E9">
        <w:rPr>
          <w:lang w:eastAsia="uk-UA"/>
        </w:rPr>
        <w:t>від</w:t>
      </w:r>
      <w:r>
        <w:rPr>
          <w:lang w:eastAsia="uk-UA"/>
        </w:rPr>
        <w:t xml:space="preserve"> </w:t>
      </w:r>
      <w:r w:rsidRPr="000607E9">
        <w:rPr>
          <w:lang w:eastAsia="uk-UA"/>
        </w:rPr>
        <w:t>11</w:t>
      </w:r>
      <w:r>
        <w:rPr>
          <w:lang w:eastAsia="uk-UA"/>
        </w:rPr>
        <w:t xml:space="preserve"> </w:t>
      </w:r>
      <w:r w:rsidRPr="000607E9">
        <w:rPr>
          <w:lang w:eastAsia="uk-UA"/>
        </w:rPr>
        <w:t>до</w:t>
      </w:r>
      <w:r>
        <w:rPr>
          <w:lang w:eastAsia="uk-UA"/>
        </w:rPr>
        <w:t xml:space="preserve"> </w:t>
      </w:r>
      <w:r w:rsidRPr="000607E9">
        <w:rPr>
          <w:lang w:eastAsia="uk-UA"/>
        </w:rPr>
        <w:t>16</w:t>
      </w:r>
      <w:r>
        <w:rPr>
          <w:lang w:eastAsia="uk-UA"/>
        </w:rPr>
        <w:t xml:space="preserve"> </w:t>
      </w:r>
      <w:r w:rsidRPr="000607E9">
        <w:rPr>
          <w:lang w:eastAsia="uk-UA"/>
        </w:rPr>
        <w:t>балів</w:t>
      </w:r>
      <w:r>
        <w:rPr>
          <w:lang w:eastAsia="uk-UA"/>
        </w:rPr>
        <w:t xml:space="preserve"> </w:t>
      </w:r>
      <w:r w:rsidRPr="000607E9">
        <w:rPr>
          <w:lang w:eastAsia="uk-UA"/>
        </w:rPr>
        <w:t>—</w:t>
      </w:r>
      <w:r>
        <w:rPr>
          <w:lang w:eastAsia="uk-UA"/>
        </w:rPr>
        <w:t xml:space="preserve"> </w:t>
      </w:r>
      <w:r w:rsidRPr="000607E9">
        <w:rPr>
          <w:lang w:eastAsia="uk-UA"/>
        </w:rPr>
        <w:t>середній</w:t>
      </w:r>
      <w:r>
        <w:rPr>
          <w:lang w:eastAsia="uk-UA"/>
        </w:rPr>
        <w:t xml:space="preserve"> </w:t>
      </w:r>
      <w:r w:rsidRPr="000607E9">
        <w:rPr>
          <w:lang w:eastAsia="uk-UA"/>
        </w:rPr>
        <w:t>рівень</w:t>
      </w:r>
      <w:r>
        <w:rPr>
          <w:lang w:eastAsia="uk-UA"/>
        </w:rPr>
        <w:t xml:space="preserve"> </w:t>
      </w:r>
      <w:r w:rsidRPr="000607E9">
        <w:rPr>
          <w:lang w:eastAsia="uk-UA"/>
        </w:rPr>
        <w:t>мотивації;</w:t>
      </w:r>
      <w:r>
        <w:rPr>
          <w:lang w:eastAsia="uk-UA"/>
        </w:rPr>
        <w:t xml:space="preserve"> </w:t>
      </w:r>
      <w:r w:rsidRPr="000607E9">
        <w:rPr>
          <w:lang w:eastAsia="uk-UA"/>
        </w:rPr>
        <w:t>від</w:t>
      </w:r>
      <w:r>
        <w:rPr>
          <w:lang w:eastAsia="uk-UA"/>
        </w:rPr>
        <w:t xml:space="preserve"> </w:t>
      </w:r>
      <w:r w:rsidRPr="000607E9">
        <w:rPr>
          <w:lang w:eastAsia="uk-UA"/>
        </w:rPr>
        <w:t>17</w:t>
      </w:r>
      <w:r>
        <w:rPr>
          <w:lang w:eastAsia="uk-UA"/>
        </w:rPr>
        <w:t xml:space="preserve"> </w:t>
      </w:r>
      <w:r w:rsidRPr="000607E9">
        <w:rPr>
          <w:lang w:eastAsia="uk-UA"/>
        </w:rPr>
        <w:t>до</w:t>
      </w:r>
      <w:r>
        <w:rPr>
          <w:lang w:eastAsia="uk-UA"/>
        </w:rPr>
        <w:t xml:space="preserve"> </w:t>
      </w:r>
      <w:r w:rsidRPr="000607E9">
        <w:rPr>
          <w:lang w:eastAsia="uk-UA"/>
        </w:rPr>
        <w:t>20</w:t>
      </w:r>
      <w:r>
        <w:rPr>
          <w:lang w:eastAsia="uk-UA"/>
        </w:rPr>
        <w:t xml:space="preserve"> </w:t>
      </w:r>
      <w:r w:rsidRPr="000607E9">
        <w:rPr>
          <w:lang w:eastAsia="uk-UA"/>
        </w:rPr>
        <w:t>балів</w:t>
      </w:r>
      <w:r>
        <w:rPr>
          <w:lang w:eastAsia="uk-UA"/>
        </w:rPr>
        <w:t xml:space="preserve"> </w:t>
      </w:r>
      <w:r w:rsidRPr="000607E9">
        <w:rPr>
          <w:lang w:eastAsia="uk-UA"/>
        </w:rPr>
        <w:t>—</w:t>
      </w:r>
      <w:r>
        <w:rPr>
          <w:lang w:eastAsia="uk-UA"/>
        </w:rPr>
        <w:t xml:space="preserve"> </w:t>
      </w:r>
      <w:r w:rsidRPr="000607E9">
        <w:rPr>
          <w:lang w:eastAsia="uk-UA"/>
        </w:rPr>
        <w:t>високий</w:t>
      </w:r>
      <w:r>
        <w:rPr>
          <w:lang w:eastAsia="uk-UA"/>
        </w:rPr>
        <w:t xml:space="preserve"> </w:t>
      </w:r>
      <w:r w:rsidRPr="000607E9">
        <w:rPr>
          <w:lang w:eastAsia="uk-UA"/>
        </w:rPr>
        <w:t>рівень</w:t>
      </w:r>
      <w:r>
        <w:rPr>
          <w:lang w:eastAsia="uk-UA"/>
        </w:rPr>
        <w:t xml:space="preserve"> </w:t>
      </w:r>
      <w:r w:rsidRPr="000607E9">
        <w:rPr>
          <w:lang w:eastAsia="uk-UA"/>
        </w:rPr>
        <w:t>мотивації;</w:t>
      </w:r>
      <w:r>
        <w:rPr>
          <w:lang w:eastAsia="uk-UA"/>
        </w:rPr>
        <w:t xml:space="preserve"> </w:t>
      </w:r>
      <w:r w:rsidRPr="000607E9">
        <w:rPr>
          <w:lang w:eastAsia="uk-UA"/>
        </w:rPr>
        <w:t>понад</w:t>
      </w:r>
      <w:r>
        <w:rPr>
          <w:lang w:eastAsia="uk-UA"/>
        </w:rPr>
        <w:t xml:space="preserve"> </w:t>
      </w:r>
      <w:r w:rsidRPr="000607E9">
        <w:rPr>
          <w:lang w:eastAsia="uk-UA"/>
        </w:rPr>
        <w:t>20</w:t>
      </w:r>
      <w:r>
        <w:rPr>
          <w:lang w:eastAsia="uk-UA"/>
        </w:rPr>
        <w:t xml:space="preserve"> </w:t>
      </w:r>
      <w:r w:rsidRPr="000607E9">
        <w:rPr>
          <w:lang w:eastAsia="uk-UA"/>
        </w:rPr>
        <w:t>балів</w:t>
      </w:r>
      <w:r>
        <w:rPr>
          <w:lang w:eastAsia="uk-UA"/>
        </w:rPr>
        <w:t xml:space="preserve"> </w:t>
      </w:r>
      <w:r w:rsidRPr="000607E9">
        <w:rPr>
          <w:lang w:eastAsia="uk-UA"/>
        </w:rPr>
        <w:t>—</w:t>
      </w:r>
      <w:r>
        <w:rPr>
          <w:lang w:eastAsia="uk-UA"/>
        </w:rPr>
        <w:t xml:space="preserve"> </w:t>
      </w:r>
      <w:r w:rsidRPr="000607E9">
        <w:rPr>
          <w:lang w:eastAsia="uk-UA"/>
        </w:rPr>
        <w:t>надто</w:t>
      </w:r>
      <w:r>
        <w:rPr>
          <w:lang w:eastAsia="uk-UA"/>
        </w:rPr>
        <w:t xml:space="preserve"> </w:t>
      </w:r>
      <w:r w:rsidRPr="000607E9">
        <w:rPr>
          <w:lang w:eastAsia="uk-UA"/>
        </w:rPr>
        <w:t>високий</w:t>
      </w:r>
      <w:r>
        <w:rPr>
          <w:lang w:eastAsia="uk-UA"/>
        </w:rPr>
        <w:t xml:space="preserve"> </w:t>
      </w:r>
      <w:r w:rsidRPr="000607E9">
        <w:rPr>
          <w:lang w:eastAsia="uk-UA"/>
        </w:rPr>
        <w:t>рівень</w:t>
      </w:r>
      <w:r>
        <w:rPr>
          <w:lang w:eastAsia="uk-UA"/>
        </w:rPr>
        <w:t xml:space="preserve"> </w:t>
      </w:r>
      <w:r w:rsidRPr="000607E9">
        <w:rPr>
          <w:lang w:eastAsia="uk-UA"/>
        </w:rPr>
        <w:t>мотивації</w:t>
      </w:r>
      <w:r>
        <w:rPr>
          <w:lang w:eastAsia="uk-UA"/>
        </w:rPr>
        <w:t xml:space="preserve"> </w:t>
      </w:r>
      <w:r w:rsidRPr="000607E9">
        <w:rPr>
          <w:lang w:eastAsia="uk-UA"/>
        </w:rPr>
        <w:t>до</w:t>
      </w:r>
      <w:r>
        <w:rPr>
          <w:lang w:eastAsia="uk-UA"/>
        </w:rPr>
        <w:t xml:space="preserve"> </w:t>
      </w:r>
      <w:r w:rsidRPr="000607E9">
        <w:rPr>
          <w:lang w:eastAsia="uk-UA"/>
        </w:rPr>
        <w:t>уникнення</w:t>
      </w:r>
      <w:r>
        <w:rPr>
          <w:lang w:eastAsia="uk-UA"/>
        </w:rPr>
        <w:t xml:space="preserve"> </w:t>
      </w:r>
      <w:r w:rsidRPr="000607E9">
        <w:rPr>
          <w:lang w:eastAsia="uk-UA"/>
        </w:rPr>
        <w:t>невдач,</w:t>
      </w:r>
      <w:r>
        <w:rPr>
          <w:lang w:eastAsia="uk-UA"/>
        </w:rPr>
        <w:t xml:space="preserve"> </w:t>
      </w:r>
      <w:r w:rsidRPr="000607E9">
        <w:rPr>
          <w:lang w:eastAsia="uk-UA"/>
        </w:rPr>
        <w:t>самозахисту.</w:t>
      </w:r>
    </w:p>
    <w:p w14:paraId="3CFBF4D5" w14:textId="77777777" w:rsidR="00BC625A" w:rsidRDefault="00BC625A" w:rsidP="00BC625A">
      <w:pPr>
        <w:spacing w:after="0" w:line="360" w:lineRule="auto"/>
        <w:ind w:firstLine="567"/>
        <w:jc w:val="both"/>
      </w:pPr>
    </w:p>
    <w:p w14:paraId="28EC76A2" w14:textId="77777777" w:rsidR="00BC625A" w:rsidRDefault="00BC625A" w:rsidP="00BC625A">
      <w:pPr>
        <w:spacing w:after="0" w:line="360" w:lineRule="auto"/>
        <w:ind w:firstLine="567"/>
        <w:jc w:val="both"/>
      </w:pPr>
    </w:p>
    <w:p w14:paraId="128FE3DF" w14:textId="77777777" w:rsidR="00BC625A" w:rsidRPr="00483235" w:rsidRDefault="00BC625A" w:rsidP="00BC625A">
      <w:pPr>
        <w:spacing w:line="360" w:lineRule="auto"/>
        <w:ind w:firstLine="709"/>
        <w:jc w:val="both"/>
        <w:outlineLvl w:val="1"/>
        <w:rPr>
          <w:b/>
          <w:bCs/>
        </w:rPr>
      </w:pPr>
      <w:bookmarkStart w:id="8" w:name="_Toc182801027"/>
      <w:r w:rsidRPr="00483235">
        <w:rPr>
          <w:b/>
          <w:bCs/>
        </w:rPr>
        <w:t>2.2.</w:t>
      </w:r>
      <w:r>
        <w:rPr>
          <w:b/>
          <w:bCs/>
        </w:rPr>
        <w:t xml:space="preserve"> </w:t>
      </w:r>
      <w:r w:rsidRPr="00483235">
        <w:rPr>
          <w:b/>
          <w:bCs/>
        </w:rPr>
        <w:t>Особливості</w:t>
      </w:r>
      <w:r>
        <w:rPr>
          <w:b/>
          <w:bCs/>
        </w:rPr>
        <w:t xml:space="preserve"> </w:t>
      </w:r>
      <w:r w:rsidRPr="00483235">
        <w:rPr>
          <w:b/>
          <w:bCs/>
        </w:rPr>
        <w:t>мотивації</w:t>
      </w:r>
      <w:r>
        <w:rPr>
          <w:b/>
          <w:bCs/>
        </w:rPr>
        <w:t xml:space="preserve"> </w:t>
      </w:r>
      <w:r w:rsidRPr="00483235">
        <w:rPr>
          <w:b/>
          <w:bCs/>
        </w:rPr>
        <w:t>старшокласників</w:t>
      </w:r>
      <w:bookmarkEnd w:id="8"/>
      <w:r>
        <w:rPr>
          <w:b/>
          <w:bCs/>
        </w:rPr>
        <w:t xml:space="preserve"> </w:t>
      </w:r>
    </w:p>
    <w:p w14:paraId="35258C46" w14:textId="77777777" w:rsidR="00BC625A" w:rsidRDefault="00BC625A" w:rsidP="00BC625A">
      <w:pPr>
        <w:widowControl w:val="0"/>
        <w:spacing w:after="0" w:line="360" w:lineRule="auto"/>
        <w:ind w:firstLine="547"/>
        <w:jc w:val="both"/>
        <w:rPr>
          <w:color w:val="000000"/>
          <w:lang w:eastAsia="uk-UA"/>
        </w:rPr>
      </w:pPr>
      <w:r w:rsidRPr="000607E9">
        <w:rPr>
          <w:color w:val="000000"/>
          <w:lang w:eastAsia="uk-UA"/>
        </w:rPr>
        <w:t>Для</w:t>
      </w:r>
      <w:r>
        <w:rPr>
          <w:color w:val="000000"/>
          <w:lang w:eastAsia="uk-UA"/>
        </w:rPr>
        <w:t xml:space="preserve"> </w:t>
      </w:r>
      <w:r w:rsidRPr="000607E9">
        <w:rPr>
          <w:color w:val="000000"/>
          <w:lang w:eastAsia="uk-UA"/>
        </w:rPr>
        <w:t>реалізації</w:t>
      </w:r>
      <w:r>
        <w:rPr>
          <w:color w:val="000000"/>
          <w:lang w:eastAsia="uk-UA"/>
        </w:rPr>
        <w:t xml:space="preserve"> </w:t>
      </w:r>
      <w:r w:rsidRPr="000607E9">
        <w:rPr>
          <w:color w:val="000000"/>
          <w:lang w:eastAsia="uk-UA"/>
        </w:rPr>
        <w:t>першого</w:t>
      </w:r>
      <w:r>
        <w:rPr>
          <w:color w:val="000000"/>
          <w:lang w:eastAsia="uk-UA"/>
        </w:rPr>
        <w:t xml:space="preserve"> </w:t>
      </w:r>
      <w:r w:rsidRPr="000607E9">
        <w:rPr>
          <w:color w:val="000000"/>
          <w:lang w:eastAsia="uk-UA"/>
        </w:rPr>
        <w:t>етапу</w:t>
      </w:r>
      <w:r>
        <w:rPr>
          <w:color w:val="000000"/>
          <w:lang w:eastAsia="uk-UA"/>
        </w:rPr>
        <w:t xml:space="preserve"> </w:t>
      </w:r>
      <w:r w:rsidRPr="000607E9">
        <w:rPr>
          <w:color w:val="000000"/>
          <w:lang w:eastAsia="uk-UA"/>
        </w:rPr>
        <w:t>програми</w:t>
      </w:r>
      <w:r>
        <w:rPr>
          <w:color w:val="000000"/>
          <w:lang w:eastAsia="uk-UA"/>
        </w:rPr>
        <w:t xml:space="preserve"> </w:t>
      </w:r>
      <w:r w:rsidRPr="000607E9">
        <w:rPr>
          <w:color w:val="000000"/>
          <w:lang w:eastAsia="uk-UA"/>
        </w:rPr>
        <w:t>емпіричного</w:t>
      </w:r>
      <w:r>
        <w:rPr>
          <w:color w:val="000000"/>
          <w:lang w:eastAsia="uk-UA"/>
        </w:rPr>
        <w:t xml:space="preserve"> </w:t>
      </w:r>
      <w:r w:rsidRPr="000607E9">
        <w:rPr>
          <w:color w:val="000000"/>
          <w:lang w:eastAsia="uk-UA"/>
        </w:rPr>
        <w:t>дослідження</w:t>
      </w:r>
      <w:r>
        <w:rPr>
          <w:color w:val="000000"/>
          <w:lang w:eastAsia="uk-UA"/>
        </w:rPr>
        <w:t xml:space="preserve"> </w:t>
      </w:r>
      <w:r w:rsidRPr="000607E9">
        <w:rPr>
          <w:color w:val="000000"/>
          <w:lang w:eastAsia="uk-UA"/>
        </w:rPr>
        <w:t>було</w:t>
      </w:r>
      <w:r>
        <w:rPr>
          <w:color w:val="000000"/>
          <w:lang w:eastAsia="uk-UA"/>
        </w:rPr>
        <w:t xml:space="preserve"> </w:t>
      </w:r>
      <w:r w:rsidRPr="000607E9">
        <w:rPr>
          <w:color w:val="000000"/>
          <w:lang w:eastAsia="uk-UA"/>
        </w:rPr>
        <w:t>підібрано</w:t>
      </w:r>
      <w:r>
        <w:rPr>
          <w:color w:val="000000"/>
          <w:lang w:eastAsia="uk-UA"/>
        </w:rPr>
        <w:t xml:space="preserve"> </w:t>
      </w:r>
      <w:r w:rsidRPr="000607E9">
        <w:rPr>
          <w:color w:val="000000"/>
          <w:lang w:eastAsia="uk-UA"/>
        </w:rPr>
        <w:t>комплекс</w:t>
      </w:r>
      <w:r>
        <w:rPr>
          <w:color w:val="000000"/>
          <w:lang w:eastAsia="uk-UA"/>
        </w:rPr>
        <w:t xml:space="preserve"> </w:t>
      </w:r>
      <w:r w:rsidRPr="000607E9">
        <w:rPr>
          <w:color w:val="000000"/>
          <w:lang w:eastAsia="uk-UA"/>
        </w:rPr>
        <w:t>психодіагностичних</w:t>
      </w:r>
      <w:r>
        <w:rPr>
          <w:color w:val="000000"/>
          <w:lang w:eastAsia="uk-UA"/>
        </w:rPr>
        <w:t xml:space="preserve"> </w:t>
      </w:r>
      <w:r w:rsidRPr="000607E9">
        <w:rPr>
          <w:color w:val="000000"/>
          <w:lang w:eastAsia="uk-UA"/>
        </w:rPr>
        <w:t>методик,</w:t>
      </w:r>
      <w:r>
        <w:rPr>
          <w:color w:val="000000"/>
          <w:lang w:eastAsia="uk-UA"/>
        </w:rPr>
        <w:t xml:space="preserve"> </w:t>
      </w:r>
      <w:r w:rsidRPr="000607E9">
        <w:rPr>
          <w:color w:val="000000"/>
          <w:lang w:eastAsia="uk-UA"/>
        </w:rPr>
        <w:t>який</w:t>
      </w:r>
      <w:r>
        <w:rPr>
          <w:color w:val="000000"/>
          <w:lang w:eastAsia="uk-UA"/>
        </w:rPr>
        <w:t xml:space="preserve"> </w:t>
      </w:r>
      <w:r w:rsidRPr="000607E9">
        <w:rPr>
          <w:color w:val="000000"/>
          <w:lang w:eastAsia="uk-UA"/>
        </w:rPr>
        <w:t>повинен</w:t>
      </w:r>
      <w:r>
        <w:rPr>
          <w:color w:val="000000"/>
          <w:lang w:eastAsia="uk-UA"/>
        </w:rPr>
        <w:t xml:space="preserve"> </w:t>
      </w:r>
      <w:r w:rsidRPr="000607E9">
        <w:rPr>
          <w:color w:val="000000"/>
          <w:lang w:eastAsia="uk-UA"/>
        </w:rPr>
        <w:t>був</w:t>
      </w:r>
      <w:r>
        <w:rPr>
          <w:color w:val="000000"/>
          <w:lang w:eastAsia="uk-UA"/>
        </w:rPr>
        <w:t xml:space="preserve"> </w:t>
      </w:r>
      <w:r w:rsidRPr="000607E9">
        <w:rPr>
          <w:color w:val="000000"/>
          <w:lang w:eastAsia="uk-UA"/>
        </w:rPr>
        <w:t>максимально</w:t>
      </w:r>
      <w:r>
        <w:rPr>
          <w:color w:val="000000"/>
          <w:lang w:eastAsia="uk-UA"/>
        </w:rPr>
        <w:t xml:space="preserve"> </w:t>
      </w:r>
      <w:r w:rsidRPr="000607E9">
        <w:rPr>
          <w:color w:val="000000"/>
          <w:lang w:eastAsia="uk-UA"/>
        </w:rPr>
        <w:t>повно</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точно</w:t>
      </w:r>
      <w:r>
        <w:rPr>
          <w:color w:val="000000"/>
          <w:lang w:eastAsia="uk-UA"/>
        </w:rPr>
        <w:t xml:space="preserve"> </w:t>
      </w:r>
      <w:r w:rsidRPr="000607E9">
        <w:rPr>
          <w:color w:val="000000"/>
          <w:lang w:eastAsia="uk-UA"/>
        </w:rPr>
        <w:t>визначити</w:t>
      </w:r>
      <w:r>
        <w:rPr>
          <w:color w:val="000000"/>
          <w:lang w:eastAsia="uk-UA"/>
        </w:rPr>
        <w:t xml:space="preserve"> </w:t>
      </w:r>
      <w:r w:rsidRPr="000607E9">
        <w:rPr>
          <w:color w:val="000000"/>
          <w:lang w:eastAsia="uk-UA"/>
        </w:rPr>
        <w:t>особливості</w:t>
      </w:r>
      <w:r>
        <w:rPr>
          <w:color w:val="000000"/>
          <w:lang w:eastAsia="uk-UA"/>
        </w:rPr>
        <w:t xml:space="preserve"> </w:t>
      </w:r>
      <w:r w:rsidRPr="000607E9">
        <w:rPr>
          <w:color w:val="000000"/>
          <w:lang w:eastAsia="uk-UA"/>
        </w:rPr>
        <w:t>атрибутивного</w:t>
      </w:r>
      <w:r>
        <w:rPr>
          <w:color w:val="000000"/>
          <w:lang w:eastAsia="uk-UA"/>
        </w:rPr>
        <w:t xml:space="preserve"> </w:t>
      </w:r>
      <w:r w:rsidRPr="000607E9">
        <w:rPr>
          <w:color w:val="000000"/>
          <w:lang w:eastAsia="uk-UA"/>
        </w:rPr>
        <w:t>стилю</w:t>
      </w:r>
      <w:r>
        <w:rPr>
          <w:color w:val="000000"/>
          <w:lang w:eastAsia="uk-UA"/>
        </w:rPr>
        <w:t xml:space="preserve"> </w:t>
      </w:r>
      <w:r w:rsidRPr="000607E9">
        <w:rPr>
          <w:color w:val="000000"/>
          <w:lang w:eastAsia="uk-UA"/>
        </w:rPr>
        <w:t>учнів.</w:t>
      </w:r>
      <w:r>
        <w:rPr>
          <w:color w:val="000000"/>
          <w:lang w:eastAsia="uk-UA"/>
        </w:rPr>
        <w:t xml:space="preserve"> </w:t>
      </w:r>
      <w:r w:rsidRPr="000607E9">
        <w:rPr>
          <w:color w:val="000000"/>
          <w:lang w:eastAsia="uk-UA"/>
        </w:rPr>
        <w:t>Всього</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дослідженні</w:t>
      </w:r>
      <w:r>
        <w:rPr>
          <w:color w:val="000000"/>
          <w:lang w:eastAsia="uk-UA"/>
        </w:rPr>
        <w:t xml:space="preserve"> </w:t>
      </w:r>
      <w:r w:rsidRPr="000607E9">
        <w:rPr>
          <w:color w:val="000000"/>
          <w:lang w:eastAsia="uk-UA"/>
        </w:rPr>
        <w:t>брали</w:t>
      </w:r>
      <w:r>
        <w:rPr>
          <w:color w:val="000000"/>
          <w:lang w:eastAsia="uk-UA"/>
        </w:rPr>
        <w:t xml:space="preserve"> </w:t>
      </w:r>
      <w:r w:rsidRPr="000607E9">
        <w:rPr>
          <w:color w:val="000000"/>
          <w:lang w:eastAsia="uk-UA"/>
        </w:rPr>
        <w:t>участь</w:t>
      </w:r>
      <w:r>
        <w:rPr>
          <w:color w:val="000000"/>
          <w:lang w:eastAsia="uk-UA"/>
        </w:rPr>
        <w:t xml:space="preserve"> </w:t>
      </w:r>
      <w:r>
        <w:rPr>
          <w:color w:val="000000"/>
          <w:lang w:val="ru-RU" w:eastAsia="uk-UA"/>
        </w:rPr>
        <w:t>25</w:t>
      </w:r>
      <w:r>
        <w:rPr>
          <w:color w:val="000000"/>
          <w:lang w:eastAsia="uk-UA"/>
        </w:rPr>
        <w:t xml:space="preserve"> </w:t>
      </w:r>
      <w:r w:rsidRPr="000607E9">
        <w:rPr>
          <w:color w:val="000000"/>
          <w:lang w:eastAsia="uk-UA"/>
        </w:rPr>
        <w:t>учнів.</w:t>
      </w:r>
    </w:p>
    <w:p w14:paraId="7C831DFC" w14:textId="77777777" w:rsidR="00BC625A" w:rsidRPr="000607E9" w:rsidRDefault="00BC625A" w:rsidP="00BC625A">
      <w:pPr>
        <w:widowControl w:val="0"/>
        <w:spacing w:after="0" w:line="360" w:lineRule="auto"/>
        <w:ind w:firstLine="547"/>
        <w:jc w:val="both"/>
        <w:rPr>
          <w:color w:val="000000"/>
          <w:lang w:eastAsia="uk-UA"/>
        </w:rPr>
      </w:pPr>
      <w:r w:rsidRPr="000607E9">
        <w:rPr>
          <w:color w:val="000000"/>
          <w:lang w:eastAsia="uk-UA"/>
        </w:rPr>
        <w:t>Для</w:t>
      </w:r>
      <w:r>
        <w:rPr>
          <w:color w:val="000000"/>
          <w:lang w:eastAsia="uk-UA"/>
        </w:rPr>
        <w:t xml:space="preserve"> </w:t>
      </w:r>
      <w:r w:rsidRPr="000607E9">
        <w:rPr>
          <w:color w:val="000000"/>
          <w:lang w:eastAsia="uk-UA"/>
        </w:rPr>
        <w:t>діагностики</w:t>
      </w:r>
      <w:r>
        <w:rPr>
          <w:color w:val="000000"/>
          <w:lang w:eastAsia="uk-UA"/>
        </w:rPr>
        <w:t xml:space="preserve"> </w:t>
      </w:r>
      <w:r w:rsidRPr="000607E9">
        <w:rPr>
          <w:color w:val="000000"/>
          <w:lang w:eastAsia="uk-UA"/>
        </w:rPr>
        <w:t>атрибутивних</w:t>
      </w:r>
      <w:r>
        <w:rPr>
          <w:color w:val="000000"/>
          <w:lang w:eastAsia="uk-UA"/>
        </w:rPr>
        <w:t xml:space="preserve"> </w:t>
      </w:r>
      <w:r w:rsidRPr="000607E9">
        <w:rPr>
          <w:color w:val="000000"/>
          <w:lang w:eastAsia="uk-UA"/>
        </w:rPr>
        <w:t>стилів</w:t>
      </w:r>
      <w:r>
        <w:rPr>
          <w:color w:val="000000"/>
          <w:lang w:eastAsia="uk-UA"/>
        </w:rPr>
        <w:t xml:space="preserve"> </w:t>
      </w:r>
      <w:r w:rsidRPr="000607E9">
        <w:rPr>
          <w:color w:val="000000"/>
          <w:lang w:eastAsia="uk-UA"/>
        </w:rPr>
        <w:t>особистості</w:t>
      </w:r>
      <w:r>
        <w:rPr>
          <w:color w:val="000000"/>
          <w:lang w:eastAsia="uk-UA"/>
        </w:rPr>
        <w:t xml:space="preserve"> </w:t>
      </w:r>
      <w:r w:rsidRPr="000607E9">
        <w:rPr>
          <w:color w:val="000000"/>
          <w:lang w:eastAsia="uk-UA"/>
        </w:rPr>
        <w:t>нами</w:t>
      </w:r>
      <w:r>
        <w:rPr>
          <w:color w:val="000000"/>
          <w:lang w:eastAsia="uk-UA"/>
        </w:rPr>
        <w:t xml:space="preserve"> </w:t>
      </w:r>
      <w:r w:rsidRPr="000607E9">
        <w:rPr>
          <w:color w:val="000000"/>
          <w:lang w:eastAsia="uk-UA"/>
        </w:rPr>
        <w:t>було</w:t>
      </w:r>
      <w:r>
        <w:rPr>
          <w:color w:val="000000"/>
          <w:lang w:eastAsia="uk-UA"/>
        </w:rPr>
        <w:t xml:space="preserve"> </w:t>
      </w:r>
      <w:r w:rsidRPr="000607E9">
        <w:rPr>
          <w:color w:val="000000"/>
          <w:lang w:eastAsia="uk-UA"/>
        </w:rPr>
        <w:t>використано</w:t>
      </w:r>
      <w:r>
        <w:rPr>
          <w:color w:val="000000"/>
          <w:lang w:eastAsia="uk-UA"/>
        </w:rPr>
        <w:t xml:space="preserve"> </w:t>
      </w:r>
      <w:r w:rsidRPr="000607E9">
        <w:rPr>
          <w:color w:val="000000"/>
          <w:lang w:eastAsia="uk-UA"/>
        </w:rPr>
        <w:t>методику</w:t>
      </w:r>
      <w:r>
        <w:rPr>
          <w:color w:val="000000"/>
          <w:lang w:eastAsia="uk-UA"/>
        </w:rPr>
        <w:t xml:space="preserve"> </w:t>
      </w:r>
      <w:r w:rsidRPr="000607E9">
        <w:rPr>
          <w:color w:val="000000"/>
          <w:lang w:eastAsia="uk-UA"/>
        </w:rPr>
        <w:t>Т.</w:t>
      </w:r>
      <w:r>
        <w:rPr>
          <w:color w:val="000000"/>
          <w:lang w:eastAsia="uk-UA"/>
        </w:rPr>
        <w:t xml:space="preserve">В. </w:t>
      </w:r>
      <w:r w:rsidRPr="000607E9">
        <w:rPr>
          <w:color w:val="000000"/>
          <w:lang w:eastAsia="uk-UA"/>
        </w:rPr>
        <w:t>Клібайс</w:t>
      </w:r>
      <w:r>
        <w:rPr>
          <w:color w:val="000000"/>
          <w:lang w:eastAsia="uk-UA"/>
        </w:rPr>
        <w:t xml:space="preserve"> «</w:t>
      </w:r>
      <w:r w:rsidRPr="000607E9">
        <w:rPr>
          <w:color w:val="000000"/>
          <w:lang w:eastAsia="uk-UA"/>
        </w:rPr>
        <w:t>Адаптивні</w:t>
      </w:r>
      <w:r>
        <w:rPr>
          <w:color w:val="000000"/>
          <w:lang w:eastAsia="uk-UA"/>
        </w:rPr>
        <w:t xml:space="preserve"> </w:t>
      </w:r>
      <w:r w:rsidRPr="000607E9">
        <w:rPr>
          <w:color w:val="000000"/>
          <w:lang w:eastAsia="uk-UA"/>
        </w:rPr>
        <w:t>можливості</w:t>
      </w:r>
      <w:r>
        <w:rPr>
          <w:color w:val="000000"/>
          <w:lang w:eastAsia="uk-UA"/>
        </w:rPr>
        <w:t xml:space="preserve"> </w:t>
      </w:r>
      <w:r w:rsidRPr="000607E9">
        <w:rPr>
          <w:color w:val="000000"/>
          <w:lang w:eastAsia="uk-UA"/>
        </w:rPr>
        <w:t>атрибутивного</w:t>
      </w:r>
      <w:r>
        <w:rPr>
          <w:color w:val="000000"/>
          <w:lang w:eastAsia="uk-UA"/>
        </w:rPr>
        <w:t xml:space="preserve"> </w:t>
      </w:r>
      <w:r w:rsidRPr="000607E9">
        <w:rPr>
          <w:color w:val="000000"/>
          <w:lang w:eastAsia="uk-UA"/>
        </w:rPr>
        <w:t>стилю</w:t>
      </w:r>
      <w:r>
        <w:rPr>
          <w:color w:val="000000"/>
          <w:lang w:val="ru-RU" w:eastAsia="uk-UA"/>
        </w:rPr>
        <w:t>»</w:t>
      </w:r>
      <w:r w:rsidRPr="000607E9">
        <w:rPr>
          <w:color w:val="000000"/>
          <w:lang w:eastAsia="uk-UA"/>
        </w:rPr>
        <w:t>.</w:t>
      </w:r>
    </w:p>
    <w:p w14:paraId="4D225477" w14:textId="77777777" w:rsidR="00BC625A" w:rsidRPr="000607E9" w:rsidRDefault="00BC625A" w:rsidP="00BC625A">
      <w:pPr>
        <w:widowControl w:val="0"/>
        <w:spacing w:after="0" w:line="360" w:lineRule="auto"/>
        <w:ind w:firstLine="547"/>
        <w:jc w:val="both"/>
        <w:rPr>
          <w:color w:val="000000"/>
          <w:lang w:eastAsia="uk-UA"/>
        </w:rPr>
      </w:pPr>
      <w:r w:rsidRPr="000607E9">
        <w:rPr>
          <w:color w:val="000000"/>
          <w:lang w:eastAsia="uk-UA"/>
        </w:rPr>
        <w:t>Результати,</w:t>
      </w:r>
      <w:r>
        <w:rPr>
          <w:color w:val="000000"/>
          <w:lang w:eastAsia="uk-UA"/>
        </w:rPr>
        <w:t xml:space="preserve"> </w:t>
      </w:r>
      <w:r w:rsidRPr="000607E9">
        <w:rPr>
          <w:color w:val="000000"/>
          <w:lang w:eastAsia="uk-UA"/>
        </w:rPr>
        <w:t>отримані</w:t>
      </w:r>
      <w:r>
        <w:rPr>
          <w:color w:val="000000"/>
          <w:lang w:eastAsia="uk-UA"/>
        </w:rPr>
        <w:t xml:space="preserve"> </w:t>
      </w:r>
      <w:r w:rsidRPr="000607E9">
        <w:rPr>
          <w:color w:val="000000"/>
          <w:lang w:eastAsia="uk-UA"/>
        </w:rPr>
        <w:t>заданою</w:t>
      </w:r>
      <w:r>
        <w:rPr>
          <w:color w:val="000000"/>
          <w:lang w:eastAsia="uk-UA"/>
        </w:rPr>
        <w:t xml:space="preserve"> </w:t>
      </w:r>
      <w:r w:rsidRPr="000607E9">
        <w:rPr>
          <w:color w:val="000000"/>
          <w:lang w:eastAsia="uk-UA"/>
        </w:rPr>
        <w:t>методикою,</w:t>
      </w:r>
      <w:r>
        <w:rPr>
          <w:color w:val="000000"/>
          <w:lang w:eastAsia="uk-UA"/>
        </w:rPr>
        <w:t xml:space="preserve"> </w:t>
      </w:r>
      <w:r w:rsidRPr="000607E9">
        <w:rPr>
          <w:color w:val="000000"/>
          <w:lang w:eastAsia="uk-UA"/>
        </w:rPr>
        <w:t>розміщено</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табл</w:t>
      </w:r>
      <w:r>
        <w:rPr>
          <w:color w:val="000000"/>
          <w:lang w:eastAsia="uk-UA"/>
        </w:rPr>
        <w:t>. 2.</w:t>
      </w:r>
      <w:r>
        <w:rPr>
          <w:color w:val="000000"/>
          <w:lang w:val="ru-RU" w:eastAsia="uk-UA"/>
        </w:rPr>
        <w:t xml:space="preserve">3 та на рис. </w:t>
      </w:r>
      <w:r>
        <w:rPr>
          <w:color w:val="000000"/>
          <w:lang w:val="ru-RU" w:eastAsia="uk-UA"/>
        </w:rPr>
        <w:lastRenderedPageBreak/>
        <w:t>2.1.</w:t>
      </w:r>
    </w:p>
    <w:p w14:paraId="390F4640" w14:textId="77777777" w:rsidR="00BC625A" w:rsidRPr="00A97998" w:rsidRDefault="00BC625A" w:rsidP="00BC625A">
      <w:pPr>
        <w:widowControl w:val="0"/>
        <w:spacing w:after="0" w:line="360" w:lineRule="auto"/>
        <w:jc w:val="right"/>
        <w:rPr>
          <w:bCs/>
          <w:i/>
          <w:iCs/>
          <w:color w:val="000000"/>
          <w:lang w:eastAsia="uk-UA"/>
        </w:rPr>
      </w:pPr>
      <w:r w:rsidRPr="00A97998">
        <w:rPr>
          <w:bCs/>
          <w:i/>
          <w:iCs/>
          <w:color w:val="000000"/>
          <w:lang w:eastAsia="uk-UA"/>
        </w:rPr>
        <w:t>Таблиця 2.</w:t>
      </w:r>
      <w:r w:rsidRPr="00A97998">
        <w:rPr>
          <w:bCs/>
          <w:i/>
          <w:iCs/>
          <w:color w:val="000000"/>
          <w:lang w:val="ru-RU" w:eastAsia="uk-UA"/>
        </w:rPr>
        <w:t>3</w:t>
      </w:r>
    </w:p>
    <w:p w14:paraId="1A06EA1B" w14:textId="77777777" w:rsidR="00BC625A" w:rsidRPr="000607E9" w:rsidRDefault="00BC625A" w:rsidP="00BC625A">
      <w:pPr>
        <w:widowControl w:val="0"/>
        <w:spacing w:after="0" w:line="480" w:lineRule="exact"/>
        <w:jc w:val="center"/>
        <w:rPr>
          <w:b/>
          <w:bCs/>
          <w:color w:val="000000"/>
          <w:lang w:eastAsia="uk-UA"/>
        </w:rPr>
      </w:pPr>
      <w:r w:rsidRPr="000607E9">
        <w:rPr>
          <w:b/>
          <w:bCs/>
          <w:color w:val="000000"/>
          <w:lang w:eastAsia="uk-UA"/>
        </w:rPr>
        <w:t>Результати</w:t>
      </w:r>
      <w:r>
        <w:rPr>
          <w:b/>
          <w:bCs/>
          <w:color w:val="000000"/>
          <w:lang w:eastAsia="uk-UA"/>
        </w:rPr>
        <w:t xml:space="preserve"> </w:t>
      </w:r>
      <w:r w:rsidRPr="000607E9">
        <w:rPr>
          <w:b/>
          <w:bCs/>
          <w:color w:val="000000"/>
          <w:lang w:eastAsia="uk-UA"/>
        </w:rPr>
        <w:t>діагностики</w:t>
      </w:r>
      <w:r>
        <w:rPr>
          <w:b/>
          <w:bCs/>
          <w:color w:val="000000"/>
          <w:lang w:eastAsia="uk-UA"/>
        </w:rPr>
        <w:t xml:space="preserve"> </w:t>
      </w:r>
      <w:r w:rsidRPr="000607E9">
        <w:rPr>
          <w:b/>
          <w:bCs/>
          <w:color w:val="000000"/>
          <w:lang w:eastAsia="uk-UA"/>
        </w:rPr>
        <w:t>адаптивності</w:t>
      </w:r>
      <w:r>
        <w:rPr>
          <w:b/>
          <w:bCs/>
          <w:color w:val="000000"/>
          <w:lang w:eastAsia="uk-UA"/>
        </w:rPr>
        <w:t xml:space="preserve"> </w:t>
      </w:r>
      <w:r w:rsidRPr="000607E9">
        <w:rPr>
          <w:b/>
          <w:bCs/>
          <w:color w:val="000000"/>
          <w:lang w:eastAsia="uk-UA"/>
        </w:rPr>
        <w:t>атрибутивного</w:t>
      </w:r>
      <w:r>
        <w:rPr>
          <w:b/>
          <w:bCs/>
          <w:color w:val="000000"/>
          <w:lang w:eastAsia="uk-UA"/>
        </w:rPr>
        <w:t xml:space="preserve"> </w:t>
      </w:r>
      <w:r w:rsidRPr="000607E9">
        <w:rPr>
          <w:b/>
          <w:bCs/>
          <w:color w:val="000000"/>
          <w:lang w:eastAsia="uk-UA"/>
        </w:rPr>
        <w:t>стилю</w:t>
      </w:r>
      <w:r>
        <w:rPr>
          <w:b/>
          <w:bCs/>
          <w:color w:val="000000"/>
          <w:lang w:eastAsia="uk-UA"/>
        </w:rPr>
        <w:t xml:space="preserve"> </w:t>
      </w:r>
      <w:r w:rsidRPr="000607E9">
        <w:rPr>
          <w:b/>
          <w:bCs/>
          <w:color w:val="000000"/>
          <w:lang w:eastAsia="uk-UA"/>
        </w:rPr>
        <w:t>учнів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3089"/>
        <w:gridCol w:w="3071"/>
      </w:tblGrid>
      <w:tr w:rsidR="00BC625A" w:rsidRPr="000607E9" w14:paraId="086E5CB9" w14:textId="77777777" w:rsidTr="0037389E">
        <w:trPr>
          <w:jc w:val="center"/>
        </w:trPr>
        <w:tc>
          <w:tcPr>
            <w:tcW w:w="3347" w:type="dxa"/>
            <w:shd w:val="clear" w:color="auto" w:fill="auto"/>
          </w:tcPr>
          <w:p w14:paraId="164FD405" w14:textId="77777777" w:rsidR="00BC625A" w:rsidRPr="0004041B" w:rsidRDefault="00BC625A" w:rsidP="0037389E">
            <w:pPr>
              <w:widowControl w:val="0"/>
              <w:spacing w:line="480" w:lineRule="exact"/>
              <w:ind w:right="20"/>
              <w:jc w:val="both"/>
              <w:rPr>
                <w:b/>
                <w:bCs/>
                <w:color w:val="000000"/>
                <w:lang w:eastAsia="uk-UA"/>
              </w:rPr>
            </w:pPr>
            <w:r w:rsidRPr="0004041B">
              <w:rPr>
                <w:b/>
                <w:bCs/>
                <w:color w:val="000000"/>
                <w:lang w:eastAsia="uk-UA"/>
              </w:rPr>
              <w:t>Рівень</w:t>
            </w:r>
          </w:p>
        </w:tc>
        <w:tc>
          <w:tcPr>
            <w:tcW w:w="3348" w:type="dxa"/>
            <w:shd w:val="clear" w:color="auto" w:fill="auto"/>
          </w:tcPr>
          <w:p w14:paraId="0F857EDD" w14:textId="77777777" w:rsidR="00BC625A" w:rsidRPr="0004041B" w:rsidRDefault="00BC625A" w:rsidP="0037389E">
            <w:pPr>
              <w:widowControl w:val="0"/>
              <w:spacing w:line="480" w:lineRule="exact"/>
              <w:ind w:right="20"/>
              <w:jc w:val="both"/>
              <w:rPr>
                <w:b/>
                <w:bCs/>
                <w:color w:val="000000"/>
                <w:lang w:eastAsia="uk-UA"/>
              </w:rPr>
            </w:pPr>
            <w:r w:rsidRPr="0004041B">
              <w:rPr>
                <w:b/>
                <w:bCs/>
                <w:color w:val="000000"/>
                <w:lang w:eastAsia="uk-UA"/>
              </w:rPr>
              <w:t>Кількість</w:t>
            </w:r>
            <w:r>
              <w:rPr>
                <w:b/>
                <w:bCs/>
                <w:color w:val="000000"/>
                <w:lang w:eastAsia="uk-UA"/>
              </w:rPr>
              <w:t xml:space="preserve"> </w:t>
            </w:r>
            <w:r w:rsidRPr="0004041B">
              <w:rPr>
                <w:b/>
                <w:bCs/>
                <w:color w:val="000000"/>
                <w:lang w:eastAsia="uk-UA"/>
              </w:rPr>
              <w:t>учнів</w:t>
            </w:r>
          </w:p>
        </w:tc>
        <w:tc>
          <w:tcPr>
            <w:tcW w:w="3348" w:type="dxa"/>
            <w:shd w:val="clear" w:color="auto" w:fill="auto"/>
          </w:tcPr>
          <w:p w14:paraId="0F609CDC" w14:textId="77777777" w:rsidR="00BC625A" w:rsidRPr="0004041B" w:rsidRDefault="00BC625A" w:rsidP="0037389E">
            <w:pPr>
              <w:widowControl w:val="0"/>
              <w:spacing w:line="480" w:lineRule="exact"/>
              <w:ind w:right="20"/>
              <w:jc w:val="both"/>
              <w:rPr>
                <w:b/>
                <w:bCs/>
                <w:color w:val="000000"/>
                <w:lang w:eastAsia="uk-UA"/>
              </w:rPr>
            </w:pPr>
            <w:r w:rsidRPr="0004041B">
              <w:rPr>
                <w:b/>
                <w:bCs/>
                <w:color w:val="000000"/>
                <w:lang w:eastAsia="uk-UA"/>
              </w:rPr>
              <w:t>Відсоток</w:t>
            </w:r>
          </w:p>
        </w:tc>
      </w:tr>
      <w:tr w:rsidR="00BC625A" w:rsidRPr="000607E9" w14:paraId="6DEF6E2B" w14:textId="77777777" w:rsidTr="0037389E">
        <w:trPr>
          <w:jc w:val="center"/>
        </w:trPr>
        <w:tc>
          <w:tcPr>
            <w:tcW w:w="3347" w:type="dxa"/>
            <w:shd w:val="clear" w:color="auto" w:fill="auto"/>
          </w:tcPr>
          <w:p w14:paraId="0CE7CC8C" w14:textId="77777777" w:rsidR="00BC625A" w:rsidRPr="000607E9" w:rsidRDefault="00BC625A" w:rsidP="0037389E">
            <w:pPr>
              <w:widowControl w:val="0"/>
              <w:spacing w:line="480" w:lineRule="exact"/>
              <w:ind w:right="20"/>
              <w:jc w:val="both"/>
              <w:rPr>
                <w:color w:val="000000"/>
                <w:lang w:eastAsia="uk-UA"/>
              </w:rPr>
            </w:pPr>
            <w:r w:rsidRPr="000607E9">
              <w:rPr>
                <w:color w:val="000000"/>
                <w:lang w:eastAsia="uk-UA"/>
              </w:rPr>
              <w:t>Високий</w:t>
            </w:r>
            <w:r>
              <w:rPr>
                <w:color w:val="000000"/>
                <w:lang w:eastAsia="uk-UA"/>
              </w:rPr>
              <w:t xml:space="preserve"> </w:t>
            </w:r>
            <w:r w:rsidRPr="000607E9">
              <w:rPr>
                <w:color w:val="000000"/>
                <w:lang w:eastAsia="uk-UA"/>
              </w:rPr>
              <w:t>рівень</w:t>
            </w:r>
            <w:r>
              <w:rPr>
                <w:color w:val="000000"/>
                <w:lang w:eastAsia="uk-UA"/>
              </w:rPr>
              <w:t xml:space="preserve"> </w:t>
            </w:r>
            <w:r w:rsidRPr="000607E9">
              <w:rPr>
                <w:color w:val="000000"/>
                <w:lang w:eastAsia="uk-UA"/>
              </w:rPr>
              <w:t>адаптивності</w:t>
            </w:r>
          </w:p>
        </w:tc>
        <w:tc>
          <w:tcPr>
            <w:tcW w:w="3348" w:type="dxa"/>
            <w:shd w:val="clear" w:color="auto" w:fill="auto"/>
          </w:tcPr>
          <w:p w14:paraId="339ED833" w14:textId="77777777" w:rsidR="00BC625A" w:rsidRPr="000607E9" w:rsidRDefault="00BC625A" w:rsidP="0037389E">
            <w:pPr>
              <w:widowControl w:val="0"/>
              <w:spacing w:line="480" w:lineRule="exact"/>
              <w:ind w:right="20"/>
              <w:jc w:val="both"/>
              <w:rPr>
                <w:color w:val="000000"/>
                <w:lang w:eastAsia="uk-UA"/>
              </w:rPr>
            </w:pPr>
            <w:r>
              <w:rPr>
                <w:color w:val="000000"/>
                <w:lang w:val="ru-RU" w:eastAsia="uk-UA"/>
              </w:rPr>
              <w:t>1</w:t>
            </w:r>
          </w:p>
        </w:tc>
        <w:tc>
          <w:tcPr>
            <w:tcW w:w="3348" w:type="dxa"/>
            <w:shd w:val="clear" w:color="auto" w:fill="auto"/>
          </w:tcPr>
          <w:p w14:paraId="6FD8DEFC" w14:textId="77777777" w:rsidR="00BC625A" w:rsidRPr="000607E9" w:rsidRDefault="00BC625A" w:rsidP="0037389E">
            <w:pPr>
              <w:widowControl w:val="0"/>
              <w:spacing w:line="480" w:lineRule="exact"/>
              <w:ind w:right="20"/>
              <w:jc w:val="both"/>
              <w:rPr>
                <w:color w:val="000000"/>
                <w:lang w:eastAsia="uk-UA"/>
              </w:rPr>
            </w:pPr>
            <w:r>
              <w:rPr>
                <w:color w:val="000000"/>
                <w:lang w:val="ru-RU" w:eastAsia="uk-UA"/>
              </w:rPr>
              <w:t>4</w:t>
            </w:r>
            <w:r w:rsidRPr="000607E9">
              <w:rPr>
                <w:color w:val="000000"/>
                <w:lang w:eastAsia="uk-UA"/>
              </w:rPr>
              <w:t>%</w:t>
            </w:r>
          </w:p>
        </w:tc>
      </w:tr>
      <w:tr w:rsidR="00BC625A" w:rsidRPr="000607E9" w14:paraId="484691AA" w14:textId="77777777" w:rsidTr="0037389E">
        <w:trPr>
          <w:jc w:val="center"/>
        </w:trPr>
        <w:tc>
          <w:tcPr>
            <w:tcW w:w="3347" w:type="dxa"/>
            <w:shd w:val="clear" w:color="auto" w:fill="auto"/>
          </w:tcPr>
          <w:p w14:paraId="156254F2" w14:textId="77777777" w:rsidR="00BC625A" w:rsidRPr="000607E9" w:rsidRDefault="00BC625A" w:rsidP="0037389E">
            <w:pPr>
              <w:widowControl w:val="0"/>
              <w:spacing w:line="480" w:lineRule="exact"/>
              <w:ind w:right="20"/>
              <w:jc w:val="both"/>
              <w:rPr>
                <w:color w:val="000000"/>
                <w:lang w:eastAsia="uk-UA"/>
              </w:rPr>
            </w:pPr>
            <w:r w:rsidRPr="000607E9">
              <w:rPr>
                <w:color w:val="000000"/>
                <w:lang w:eastAsia="uk-UA"/>
              </w:rPr>
              <w:t>Середній</w:t>
            </w:r>
            <w:r>
              <w:rPr>
                <w:color w:val="000000"/>
                <w:lang w:eastAsia="uk-UA"/>
              </w:rPr>
              <w:t xml:space="preserve"> </w:t>
            </w:r>
            <w:r w:rsidRPr="000607E9">
              <w:rPr>
                <w:color w:val="000000"/>
                <w:lang w:eastAsia="uk-UA"/>
              </w:rPr>
              <w:t>рівень</w:t>
            </w:r>
          </w:p>
        </w:tc>
        <w:tc>
          <w:tcPr>
            <w:tcW w:w="3348" w:type="dxa"/>
            <w:shd w:val="clear" w:color="auto" w:fill="auto"/>
          </w:tcPr>
          <w:p w14:paraId="78617BFC" w14:textId="77777777" w:rsidR="00BC625A" w:rsidRPr="0004041B" w:rsidRDefault="00BC625A" w:rsidP="0037389E">
            <w:pPr>
              <w:widowControl w:val="0"/>
              <w:spacing w:line="480" w:lineRule="exact"/>
              <w:ind w:right="20"/>
              <w:jc w:val="both"/>
              <w:rPr>
                <w:color w:val="000000"/>
                <w:lang w:val="ru-RU" w:eastAsia="uk-UA"/>
              </w:rPr>
            </w:pPr>
            <w:r>
              <w:rPr>
                <w:color w:val="000000"/>
                <w:lang w:val="ru-RU" w:eastAsia="uk-UA"/>
              </w:rPr>
              <w:t>10</w:t>
            </w:r>
          </w:p>
        </w:tc>
        <w:tc>
          <w:tcPr>
            <w:tcW w:w="3348" w:type="dxa"/>
            <w:shd w:val="clear" w:color="auto" w:fill="auto"/>
          </w:tcPr>
          <w:p w14:paraId="4EDE7BF7" w14:textId="77777777" w:rsidR="00BC625A" w:rsidRPr="000607E9" w:rsidRDefault="00BC625A" w:rsidP="0037389E">
            <w:pPr>
              <w:widowControl w:val="0"/>
              <w:spacing w:line="480" w:lineRule="exact"/>
              <w:ind w:right="20"/>
              <w:jc w:val="both"/>
              <w:rPr>
                <w:color w:val="000000"/>
                <w:lang w:eastAsia="uk-UA"/>
              </w:rPr>
            </w:pPr>
            <w:r w:rsidRPr="000607E9">
              <w:rPr>
                <w:color w:val="000000"/>
                <w:lang w:eastAsia="uk-UA"/>
              </w:rPr>
              <w:t>40%</w:t>
            </w:r>
          </w:p>
        </w:tc>
      </w:tr>
      <w:tr w:rsidR="00BC625A" w:rsidRPr="000607E9" w14:paraId="527504FC" w14:textId="77777777" w:rsidTr="0037389E">
        <w:trPr>
          <w:jc w:val="center"/>
        </w:trPr>
        <w:tc>
          <w:tcPr>
            <w:tcW w:w="3347" w:type="dxa"/>
            <w:shd w:val="clear" w:color="auto" w:fill="auto"/>
          </w:tcPr>
          <w:p w14:paraId="564F05EA" w14:textId="77777777" w:rsidR="00BC625A" w:rsidRPr="000607E9" w:rsidRDefault="00BC625A" w:rsidP="0037389E">
            <w:pPr>
              <w:widowControl w:val="0"/>
              <w:spacing w:line="480" w:lineRule="exact"/>
              <w:ind w:right="20"/>
              <w:jc w:val="both"/>
              <w:rPr>
                <w:color w:val="000000"/>
                <w:lang w:eastAsia="uk-UA"/>
              </w:rPr>
            </w:pPr>
            <w:r w:rsidRPr="000607E9">
              <w:rPr>
                <w:color w:val="000000"/>
                <w:lang w:eastAsia="uk-UA"/>
              </w:rPr>
              <w:t>Низький</w:t>
            </w:r>
            <w:r>
              <w:rPr>
                <w:color w:val="000000"/>
                <w:lang w:eastAsia="uk-UA"/>
              </w:rPr>
              <w:t xml:space="preserve"> </w:t>
            </w:r>
            <w:r w:rsidRPr="000607E9">
              <w:rPr>
                <w:color w:val="000000"/>
                <w:lang w:eastAsia="uk-UA"/>
              </w:rPr>
              <w:t>рівень</w:t>
            </w:r>
          </w:p>
        </w:tc>
        <w:tc>
          <w:tcPr>
            <w:tcW w:w="3348" w:type="dxa"/>
            <w:shd w:val="clear" w:color="auto" w:fill="auto"/>
          </w:tcPr>
          <w:p w14:paraId="30A2D613" w14:textId="77777777" w:rsidR="00BC625A" w:rsidRPr="000607E9" w:rsidRDefault="00BC625A" w:rsidP="0037389E">
            <w:pPr>
              <w:widowControl w:val="0"/>
              <w:spacing w:line="480" w:lineRule="exact"/>
              <w:ind w:right="20"/>
              <w:jc w:val="both"/>
              <w:rPr>
                <w:color w:val="000000"/>
                <w:lang w:eastAsia="uk-UA"/>
              </w:rPr>
            </w:pPr>
            <w:r>
              <w:rPr>
                <w:color w:val="000000"/>
                <w:lang w:val="ru-RU" w:eastAsia="uk-UA"/>
              </w:rPr>
              <w:t>1</w:t>
            </w:r>
            <w:r w:rsidRPr="000607E9">
              <w:rPr>
                <w:color w:val="000000"/>
                <w:lang w:eastAsia="uk-UA"/>
              </w:rPr>
              <w:t>0</w:t>
            </w:r>
          </w:p>
        </w:tc>
        <w:tc>
          <w:tcPr>
            <w:tcW w:w="3348" w:type="dxa"/>
            <w:shd w:val="clear" w:color="auto" w:fill="auto"/>
          </w:tcPr>
          <w:p w14:paraId="71FB583D" w14:textId="77777777" w:rsidR="00BC625A" w:rsidRPr="000607E9" w:rsidRDefault="00BC625A" w:rsidP="0037389E">
            <w:pPr>
              <w:widowControl w:val="0"/>
              <w:spacing w:line="480" w:lineRule="exact"/>
              <w:ind w:right="20"/>
              <w:jc w:val="both"/>
              <w:rPr>
                <w:color w:val="000000"/>
                <w:lang w:eastAsia="uk-UA"/>
              </w:rPr>
            </w:pPr>
            <w:r w:rsidRPr="000607E9">
              <w:rPr>
                <w:color w:val="000000"/>
                <w:lang w:eastAsia="uk-UA"/>
              </w:rPr>
              <w:t>40%</w:t>
            </w:r>
          </w:p>
        </w:tc>
      </w:tr>
      <w:tr w:rsidR="00BC625A" w:rsidRPr="000607E9" w14:paraId="71C57670" w14:textId="77777777" w:rsidTr="0037389E">
        <w:trPr>
          <w:jc w:val="center"/>
        </w:trPr>
        <w:tc>
          <w:tcPr>
            <w:tcW w:w="3347" w:type="dxa"/>
            <w:shd w:val="clear" w:color="auto" w:fill="auto"/>
          </w:tcPr>
          <w:p w14:paraId="6E4D15E1" w14:textId="77777777" w:rsidR="00BC625A" w:rsidRPr="000607E9" w:rsidRDefault="00BC625A" w:rsidP="0037389E">
            <w:pPr>
              <w:widowControl w:val="0"/>
              <w:spacing w:line="480" w:lineRule="exact"/>
              <w:ind w:right="20"/>
              <w:rPr>
                <w:color w:val="000000"/>
                <w:lang w:eastAsia="uk-UA"/>
              </w:rPr>
            </w:pPr>
            <w:r w:rsidRPr="000607E9">
              <w:rPr>
                <w:color w:val="000000"/>
                <w:lang w:eastAsia="uk-UA"/>
              </w:rPr>
              <w:t>Високий</w:t>
            </w:r>
            <w:r>
              <w:rPr>
                <w:color w:val="000000"/>
                <w:lang w:eastAsia="uk-UA"/>
              </w:rPr>
              <w:t xml:space="preserve"> </w:t>
            </w:r>
            <w:r w:rsidRPr="000607E9">
              <w:rPr>
                <w:color w:val="000000"/>
                <w:lang w:eastAsia="uk-UA"/>
              </w:rPr>
              <w:t>рівень</w:t>
            </w:r>
            <w:r>
              <w:rPr>
                <w:color w:val="000000"/>
                <w:lang w:eastAsia="uk-UA"/>
              </w:rPr>
              <w:t xml:space="preserve"> </w:t>
            </w:r>
            <w:r w:rsidRPr="000607E9">
              <w:rPr>
                <w:color w:val="000000"/>
                <w:lang w:eastAsia="uk-UA"/>
              </w:rPr>
              <w:t>дезадаптивності</w:t>
            </w:r>
          </w:p>
        </w:tc>
        <w:tc>
          <w:tcPr>
            <w:tcW w:w="3348" w:type="dxa"/>
            <w:shd w:val="clear" w:color="auto" w:fill="auto"/>
          </w:tcPr>
          <w:p w14:paraId="1E4D4CE1" w14:textId="77777777" w:rsidR="00BC625A" w:rsidRPr="0004041B" w:rsidRDefault="00BC625A" w:rsidP="0037389E">
            <w:pPr>
              <w:widowControl w:val="0"/>
              <w:spacing w:line="480" w:lineRule="exact"/>
              <w:ind w:right="20"/>
              <w:jc w:val="both"/>
              <w:rPr>
                <w:color w:val="000000"/>
                <w:lang w:val="ru-RU" w:eastAsia="uk-UA"/>
              </w:rPr>
            </w:pPr>
            <w:r>
              <w:rPr>
                <w:color w:val="000000"/>
                <w:lang w:val="ru-RU" w:eastAsia="uk-UA"/>
              </w:rPr>
              <w:t>4</w:t>
            </w:r>
          </w:p>
        </w:tc>
        <w:tc>
          <w:tcPr>
            <w:tcW w:w="3348" w:type="dxa"/>
            <w:shd w:val="clear" w:color="auto" w:fill="auto"/>
          </w:tcPr>
          <w:p w14:paraId="168B1C32" w14:textId="77777777" w:rsidR="00BC625A" w:rsidRPr="000607E9" w:rsidRDefault="00BC625A" w:rsidP="0037389E">
            <w:pPr>
              <w:widowControl w:val="0"/>
              <w:spacing w:line="480" w:lineRule="exact"/>
              <w:ind w:right="20"/>
              <w:jc w:val="both"/>
              <w:rPr>
                <w:color w:val="000000"/>
                <w:lang w:eastAsia="uk-UA"/>
              </w:rPr>
            </w:pPr>
            <w:r w:rsidRPr="000607E9">
              <w:rPr>
                <w:color w:val="000000"/>
                <w:lang w:eastAsia="uk-UA"/>
              </w:rPr>
              <w:t>1</w:t>
            </w:r>
            <w:r>
              <w:rPr>
                <w:color w:val="000000"/>
                <w:lang w:val="ru-RU" w:eastAsia="uk-UA"/>
              </w:rPr>
              <w:t>6</w:t>
            </w:r>
            <w:r w:rsidRPr="000607E9">
              <w:rPr>
                <w:color w:val="000000"/>
                <w:lang w:eastAsia="uk-UA"/>
              </w:rPr>
              <w:t>%</w:t>
            </w:r>
          </w:p>
        </w:tc>
      </w:tr>
    </w:tbl>
    <w:p w14:paraId="3F5DA372" w14:textId="77777777" w:rsidR="00BC625A" w:rsidRPr="000607E9" w:rsidRDefault="00BC625A" w:rsidP="00BC625A">
      <w:pPr>
        <w:widowControl w:val="0"/>
        <w:spacing w:line="360" w:lineRule="auto"/>
        <w:ind w:left="20" w:right="20" w:firstLine="547"/>
        <w:jc w:val="both"/>
        <w:rPr>
          <w:color w:val="000000"/>
          <w:lang w:eastAsia="uk-UA"/>
        </w:rPr>
      </w:pPr>
      <w:r w:rsidRPr="000607E9">
        <w:rPr>
          <w:color w:val="000000"/>
          <w:lang w:eastAsia="uk-UA"/>
        </w:rPr>
        <w:t>Отже</w:t>
      </w:r>
      <w:r>
        <w:rPr>
          <w:color w:val="000000"/>
          <w:lang w:eastAsia="uk-UA"/>
        </w:rPr>
        <w:t xml:space="preserve"> </w:t>
      </w:r>
      <w:r w:rsidRPr="000607E9">
        <w:rPr>
          <w:color w:val="000000"/>
          <w:lang w:eastAsia="uk-UA"/>
        </w:rPr>
        <w:t>54%</w:t>
      </w:r>
      <w:r>
        <w:rPr>
          <w:color w:val="000000"/>
          <w:lang w:eastAsia="uk-UA"/>
        </w:rPr>
        <w:t xml:space="preserve"> </w:t>
      </w:r>
      <w:r w:rsidRPr="000607E9">
        <w:rPr>
          <w:color w:val="000000"/>
          <w:lang w:eastAsia="uk-UA"/>
        </w:rPr>
        <w:t>учнів</w:t>
      </w:r>
      <w:r>
        <w:rPr>
          <w:color w:val="000000"/>
          <w:lang w:eastAsia="uk-UA"/>
        </w:rPr>
        <w:t xml:space="preserve"> </w:t>
      </w:r>
      <w:r w:rsidRPr="000607E9">
        <w:rPr>
          <w:color w:val="000000"/>
          <w:lang w:eastAsia="uk-UA"/>
        </w:rPr>
        <w:t>мають</w:t>
      </w:r>
      <w:r>
        <w:rPr>
          <w:color w:val="000000"/>
          <w:lang w:eastAsia="uk-UA"/>
        </w:rPr>
        <w:t xml:space="preserve"> </w:t>
      </w:r>
      <w:r w:rsidRPr="000607E9">
        <w:rPr>
          <w:color w:val="000000"/>
          <w:lang w:eastAsia="uk-UA"/>
        </w:rPr>
        <w:t>низький</w:t>
      </w:r>
      <w:r>
        <w:rPr>
          <w:color w:val="000000"/>
          <w:lang w:eastAsia="uk-UA"/>
        </w:rPr>
        <w:t xml:space="preserve"> </w:t>
      </w:r>
      <w:r w:rsidRPr="000607E9">
        <w:rPr>
          <w:color w:val="000000"/>
          <w:lang w:eastAsia="uk-UA"/>
        </w:rPr>
        <w:t>рівень</w:t>
      </w:r>
      <w:r>
        <w:rPr>
          <w:color w:val="000000"/>
          <w:lang w:eastAsia="uk-UA"/>
        </w:rPr>
        <w:t xml:space="preserve"> </w:t>
      </w:r>
      <w:r w:rsidRPr="000607E9">
        <w:rPr>
          <w:color w:val="000000"/>
          <w:lang w:eastAsia="uk-UA"/>
        </w:rPr>
        <w:t>адаптивності</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високий</w:t>
      </w:r>
      <w:r>
        <w:rPr>
          <w:color w:val="000000"/>
          <w:lang w:eastAsia="uk-UA"/>
        </w:rPr>
        <w:t xml:space="preserve"> </w:t>
      </w:r>
      <w:r w:rsidRPr="000607E9">
        <w:rPr>
          <w:color w:val="000000"/>
          <w:lang w:eastAsia="uk-UA"/>
        </w:rPr>
        <w:t>рівень</w:t>
      </w:r>
      <w:r>
        <w:rPr>
          <w:color w:val="000000"/>
          <w:lang w:eastAsia="uk-UA"/>
        </w:rPr>
        <w:t xml:space="preserve"> </w:t>
      </w:r>
      <w:r w:rsidRPr="000607E9">
        <w:rPr>
          <w:color w:val="000000"/>
          <w:lang w:eastAsia="uk-UA"/>
        </w:rPr>
        <w:t>деза</w:t>
      </w:r>
      <w:r>
        <w:rPr>
          <w:color w:val="000000"/>
          <w:lang w:eastAsia="uk-UA"/>
        </w:rPr>
        <w:t xml:space="preserve">даптивності атрибутивного стилю, що </w:t>
      </w:r>
      <w:r w:rsidRPr="000607E9">
        <w:rPr>
          <w:color w:val="000000"/>
          <w:lang w:eastAsia="uk-UA"/>
        </w:rPr>
        <w:t>вказує</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спотворення</w:t>
      </w:r>
      <w:r>
        <w:rPr>
          <w:color w:val="000000"/>
          <w:lang w:eastAsia="uk-UA"/>
        </w:rPr>
        <w:t xml:space="preserve"> </w:t>
      </w:r>
      <w:r w:rsidRPr="000607E9">
        <w:rPr>
          <w:color w:val="000000"/>
          <w:lang w:eastAsia="uk-UA"/>
        </w:rPr>
        <w:t>суб'єктом</w:t>
      </w:r>
      <w:r>
        <w:rPr>
          <w:color w:val="000000"/>
          <w:lang w:eastAsia="uk-UA"/>
        </w:rPr>
        <w:t xml:space="preserve"> </w:t>
      </w:r>
      <w:r w:rsidRPr="000607E9">
        <w:rPr>
          <w:color w:val="000000"/>
          <w:lang w:eastAsia="uk-UA"/>
        </w:rPr>
        <w:t>багатьох</w:t>
      </w:r>
      <w:r>
        <w:rPr>
          <w:color w:val="000000"/>
          <w:lang w:eastAsia="uk-UA"/>
        </w:rPr>
        <w:t xml:space="preserve"> </w:t>
      </w:r>
      <w:r w:rsidRPr="000607E9">
        <w:rPr>
          <w:color w:val="000000"/>
          <w:lang w:eastAsia="uk-UA"/>
        </w:rPr>
        <w:t>аспектів</w:t>
      </w:r>
      <w:r>
        <w:rPr>
          <w:color w:val="000000"/>
          <w:lang w:eastAsia="uk-UA"/>
        </w:rPr>
        <w:t xml:space="preserve"> </w:t>
      </w:r>
      <w:r w:rsidRPr="000607E9">
        <w:rPr>
          <w:color w:val="000000"/>
          <w:lang w:eastAsia="uk-UA"/>
        </w:rPr>
        <w:t>ситуації</w:t>
      </w:r>
      <w:r>
        <w:rPr>
          <w:color w:val="000000"/>
          <w:lang w:eastAsia="uk-UA"/>
        </w:rPr>
        <w:t xml:space="preserve"> </w:t>
      </w:r>
      <w:r w:rsidRPr="000607E9">
        <w:rPr>
          <w:color w:val="000000"/>
          <w:lang w:eastAsia="uk-UA"/>
        </w:rPr>
        <w:t>або</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присутність</w:t>
      </w:r>
      <w:r>
        <w:rPr>
          <w:color w:val="000000"/>
          <w:lang w:eastAsia="uk-UA"/>
        </w:rPr>
        <w:t xml:space="preserve"> </w:t>
      </w:r>
      <w:r w:rsidRPr="000607E9">
        <w:rPr>
          <w:color w:val="000000"/>
          <w:lang w:eastAsia="uk-UA"/>
        </w:rPr>
        <w:t>неадекватної</w:t>
      </w:r>
      <w:r>
        <w:rPr>
          <w:color w:val="000000"/>
          <w:lang w:eastAsia="uk-UA"/>
        </w:rPr>
        <w:t xml:space="preserve"> </w:t>
      </w:r>
      <w:r w:rsidRPr="000607E9">
        <w:rPr>
          <w:color w:val="000000"/>
          <w:lang w:eastAsia="uk-UA"/>
        </w:rPr>
        <w:t>реакції</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ситуацію</w:t>
      </w:r>
      <w:r>
        <w:rPr>
          <w:color w:val="000000"/>
          <w:lang w:eastAsia="uk-UA"/>
        </w:rPr>
        <w:t>. Інша половина учнів – 46% мають середній та вище середнього рівень адаптивності атрибутивного стилю.</w:t>
      </w:r>
    </w:p>
    <w:p w14:paraId="06541087" w14:textId="77777777" w:rsidR="00BC625A" w:rsidRDefault="00BC625A" w:rsidP="00BC625A">
      <w:pPr>
        <w:widowControl w:val="0"/>
        <w:spacing w:line="360" w:lineRule="auto"/>
        <w:ind w:left="20" w:right="20" w:hanging="20"/>
        <w:jc w:val="both"/>
        <w:rPr>
          <w:color w:val="000000"/>
          <w:lang w:eastAsia="uk-UA"/>
        </w:rPr>
      </w:pPr>
      <w:r>
        <w:rPr>
          <w:noProof/>
        </w:rPr>
        <w:drawing>
          <wp:inline distT="0" distB="0" distL="0" distR="0" wp14:anchorId="2A2811C7" wp14:editId="5E3EB6AA">
            <wp:extent cx="5940425" cy="3194685"/>
            <wp:effectExtent l="0" t="0" r="3175" b="5715"/>
            <wp:docPr id="1" name="Диаграмма 1">
              <a:extLst xmlns:a="http://schemas.openxmlformats.org/drawingml/2006/main">
                <a:ext uri="{FF2B5EF4-FFF2-40B4-BE49-F238E27FC236}">
                  <a16:creationId xmlns:a16="http://schemas.microsoft.com/office/drawing/2014/main" id="{7EEFEDA4-B079-4E49-B12F-96D6C69800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20AC2CA" w14:textId="77777777" w:rsidR="00BC625A" w:rsidRPr="00A97998" w:rsidRDefault="00BC625A" w:rsidP="00BC625A">
      <w:pPr>
        <w:widowControl w:val="0"/>
        <w:spacing w:line="360" w:lineRule="auto"/>
        <w:ind w:left="20" w:right="20" w:firstLine="547"/>
        <w:jc w:val="both"/>
        <w:rPr>
          <w:color w:val="000000"/>
          <w:lang w:eastAsia="uk-UA"/>
        </w:rPr>
      </w:pPr>
      <w:r w:rsidRPr="00A97998">
        <w:rPr>
          <w:color w:val="000000"/>
          <w:lang w:val="ru-RU" w:eastAsia="uk-UA"/>
        </w:rPr>
        <w:t xml:space="preserve">Рис. 2.1. </w:t>
      </w:r>
      <w:r w:rsidRPr="00A97998">
        <w:rPr>
          <w:color w:val="000000"/>
          <w:lang w:eastAsia="uk-UA"/>
        </w:rPr>
        <w:t>Результати діагностики адаптивності атрибутивного стилю учнів</w:t>
      </w:r>
    </w:p>
    <w:p w14:paraId="51DF9E9E" w14:textId="77777777" w:rsidR="00BC625A" w:rsidRDefault="00BC625A" w:rsidP="00BC625A">
      <w:pPr>
        <w:widowControl w:val="0"/>
        <w:spacing w:after="0" w:line="360" w:lineRule="auto"/>
        <w:ind w:firstLine="567"/>
        <w:jc w:val="both"/>
        <w:rPr>
          <w:color w:val="000000"/>
          <w:lang w:eastAsia="uk-UA"/>
        </w:rPr>
      </w:pPr>
      <w:r w:rsidRPr="000607E9">
        <w:rPr>
          <w:color w:val="000000"/>
          <w:lang w:eastAsia="uk-UA"/>
        </w:rPr>
        <w:lastRenderedPageBreak/>
        <w:t>Для</w:t>
      </w:r>
      <w:r>
        <w:rPr>
          <w:color w:val="000000"/>
          <w:lang w:eastAsia="uk-UA"/>
        </w:rPr>
        <w:t xml:space="preserve"> </w:t>
      </w:r>
      <w:r w:rsidRPr="000607E9">
        <w:rPr>
          <w:color w:val="000000"/>
          <w:lang w:eastAsia="uk-UA"/>
        </w:rPr>
        <w:t>діагностики</w:t>
      </w:r>
      <w:r>
        <w:rPr>
          <w:color w:val="000000"/>
          <w:lang w:eastAsia="uk-UA"/>
        </w:rPr>
        <w:t xml:space="preserve"> </w:t>
      </w:r>
      <w:r w:rsidRPr="000607E9">
        <w:rPr>
          <w:color w:val="000000"/>
          <w:lang w:eastAsia="uk-UA"/>
        </w:rPr>
        <w:t>особливостей</w:t>
      </w:r>
      <w:r>
        <w:rPr>
          <w:color w:val="000000"/>
          <w:lang w:eastAsia="uk-UA"/>
        </w:rPr>
        <w:t xml:space="preserve"> </w:t>
      </w:r>
      <w:r w:rsidRPr="000607E9">
        <w:rPr>
          <w:color w:val="000000"/>
          <w:lang w:eastAsia="uk-UA"/>
        </w:rPr>
        <w:t>атрибутивного</w:t>
      </w:r>
      <w:r>
        <w:rPr>
          <w:color w:val="000000"/>
          <w:lang w:eastAsia="uk-UA"/>
        </w:rPr>
        <w:t xml:space="preserve"> </w:t>
      </w:r>
      <w:r w:rsidRPr="000607E9">
        <w:rPr>
          <w:color w:val="000000"/>
          <w:lang w:eastAsia="uk-UA"/>
        </w:rPr>
        <w:t>стилю</w:t>
      </w:r>
      <w:r>
        <w:rPr>
          <w:color w:val="000000"/>
          <w:lang w:eastAsia="uk-UA"/>
        </w:rPr>
        <w:t xml:space="preserve"> </w:t>
      </w:r>
      <w:r w:rsidRPr="000607E9">
        <w:rPr>
          <w:color w:val="000000"/>
          <w:lang w:eastAsia="uk-UA"/>
        </w:rPr>
        <w:t>учнів</w:t>
      </w:r>
      <w:r>
        <w:rPr>
          <w:color w:val="000000"/>
          <w:lang w:eastAsia="uk-UA"/>
        </w:rPr>
        <w:t xml:space="preserve"> </w:t>
      </w:r>
      <w:r w:rsidRPr="000607E9">
        <w:rPr>
          <w:color w:val="000000"/>
          <w:lang w:eastAsia="uk-UA"/>
        </w:rPr>
        <w:t>використовувалася</w:t>
      </w:r>
      <w:r>
        <w:rPr>
          <w:color w:val="000000"/>
          <w:lang w:eastAsia="uk-UA"/>
        </w:rPr>
        <w:t xml:space="preserve"> </w:t>
      </w:r>
      <w:r w:rsidRPr="000607E9">
        <w:rPr>
          <w:color w:val="000000"/>
          <w:lang w:eastAsia="uk-UA"/>
        </w:rPr>
        <w:t>методика</w:t>
      </w:r>
      <w:r>
        <w:rPr>
          <w:color w:val="000000"/>
          <w:lang w:eastAsia="uk-UA"/>
        </w:rPr>
        <w:t xml:space="preserve"> «</w:t>
      </w:r>
      <w:r w:rsidRPr="00FF6717">
        <w:rPr>
          <w:color w:val="000000"/>
          <w:lang w:eastAsia="uk-UA"/>
        </w:rPr>
        <w:t>Тест</w:t>
      </w:r>
      <w:r>
        <w:rPr>
          <w:color w:val="000000"/>
          <w:lang w:eastAsia="uk-UA"/>
        </w:rPr>
        <w:t xml:space="preserve"> </w:t>
      </w:r>
      <w:r w:rsidRPr="00FF6717">
        <w:rPr>
          <w:color w:val="000000"/>
          <w:lang w:eastAsia="uk-UA"/>
        </w:rPr>
        <w:t>на</w:t>
      </w:r>
      <w:r>
        <w:rPr>
          <w:color w:val="000000"/>
          <w:lang w:eastAsia="uk-UA"/>
        </w:rPr>
        <w:t xml:space="preserve"> </w:t>
      </w:r>
      <w:r w:rsidRPr="00FF6717">
        <w:rPr>
          <w:color w:val="000000"/>
          <w:lang w:eastAsia="uk-UA"/>
        </w:rPr>
        <w:t>оптимізм</w:t>
      </w:r>
      <w:r>
        <w:rPr>
          <w:color w:val="000000"/>
          <w:lang w:val="ru-RU" w:eastAsia="uk-UA"/>
        </w:rPr>
        <w:t>»</w:t>
      </w:r>
      <w:r>
        <w:rPr>
          <w:color w:val="000000"/>
          <w:lang w:eastAsia="uk-UA"/>
        </w:rPr>
        <w:t xml:space="preserve"> </w:t>
      </w:r>
      <w:r w:rsidRPr="00FF6717">
        <w:rPr>
          <w:color w:val="000000"/>
          <w:lang w:eastAsia="uk-UA"/>
        </w:rPr>
        <w:t>(адаптований</w:t>
      </w:r>
      <w:r>
        <w:rPr>
          <w:color w:val="000000"/>
          <w:lang w:eastAsia="uk-UA"/>
        </w:rPr>
        <w:t xml:space="preserve"> </w:t>
      </w:r>
      <w:r w:rsidRPr="00FF6717">
        <w:rPr>
          <w:color w:val="000000"/>
          <w:lang w:eastAsia="uk-UA"/>
        </w:rPr>
        <w:t>варіант</w:t>
      </w:r>
      <w:r>
        <w:rPr>
          <w:color w:val="000000"/>
          <w:lang w:eastAsia="uk-UA"/>
        </w:rPr>
        <w:t xml:space="preserve"> </w:t>
      </w:r>
      <w:r w:rsidRPr="00FF6717">
        <w:rPr>
          <w:color w:val="000000"/>
          <w:lang w:eastAsia="uk-UA"/>
        </w:rPr>
        <w:t>опитувальника</w:t>
      </w:r>
      <w:r>
        <w:rPr>
          <w:color w:val="000000"/>
          <w:lang w:eastAsia="uk-UA"/>
        </w:rPr>
        <w:t xml:space="preserve"> </w:t>
      </w:r>
      <w:r w:rsidRPr="00FF6717">
        <w:rPr>
          <w:color w:val="000000"/>
          <w:lang w:eastAsia="uk-UA"/>
        </w:rPr>
        <w:t>ASQ)</w:t>
      </w:r>
      <w:r w:rsidRPr="000607E9">
        <w:rPr>
          <w:color w:val="000000"/>
          <w:lang w:eastAsia="uk-UA"/>
        </w:rPr>
        <w:t>.</w:t>
      </w:r>
      <w:r>
        <w:rPr>
          <w:color w:val="000000"/>
          <w:lang w:eastAsia="uk-UA"/>
        </w:rPr>
        <w:t xml:space="preserve"> </w:t>
      </w:r>
      <w:r w:rsidRPr="000607E9">
        <w:rPr>
          <w:color w:val="000000"/>
          <w:lang w:eastAsia="uk-UA"/>
        </w:rPr>
        <w:t>Результати</w:t>
      </w:r>
      <w:r>
        <w:rPr>
          <w:color w:val="000000"/>
          <w:lang w:eastAsia="uk-UA"/>
        </w:rPr>
        <w:t xml:space="preserve"> </w:t>
      </w:r>
      <w:r w:rsidRPr="000607E9">
        <w:rPr>
          <w:color w:val="000000"/>
          <w:lang w:eastAsia="uk-UA"/>
        </w:rPr>
        <w:t>діагностики</w:t>
      </w:r>
      <w:r>
        <w:rPr>
          <w:color w:val="000000"/>
          <w:lang w:eastAsia="uk-UA"/>
        </w:rPr>
        <w:t xml:space="preserve"> </w:t>
      </w:r>
      <w:r w:rsidRPr="000607E9">
        <w:rPr>
          <w:color w:val="000000"/>
          <w:lang w:eastAsia="uk-UA"/>
        </w:rPr>
        <w:t>відображені</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таблиці</w:t>
      </w:r>
      <w:r>
        <w:rPr>
          <w:color w:val="000000"/>
          <w:lang w:eastAsia="uk-UA"/>
        </w:rPr>
        <w:t xml:space="preserve"> 2.</w:t>
      </w:r>
      <w:r w:rsidRPr="00FF6717">
        <w:rPr>
          <w:color w:val="000000"/>
          <w:lang w:eastAsia="uk-UA"/>
        </w:rPr>
        <w:t>4</w:t>
      </w:r>
      <w:r w:rsidRPr="000607E9">
        <w:rPr>
          <w:color w:val="000000"/>
          <w:lang w:eastAsia="uk-UA"/>
        </w:rPr>
        <w:t>.</w:t>
      </w:r>
    </w:p>
    <w:p w14:paraId="0AD4E812" w14:textId="77777777" w:rsidR="00BC625A" w:rsidRPr="00A97998" w:rsidRDefault="00BC625A" w:rsidP="00BC625A">
      <w:pPr>
        <w:widowControl w:val="0"/>
        <w:spacing w:after="0" w:line="360" w:lineRule="auto"/>
        <w:jc w:val="right"/>
        <w:rPr>
          <w:bCs/>
          <w:i/>
          <w:iCs/>
          <w:color w:val="000000"/>
          <w:lang w:eastAsia="uk-UA"/>
        </w:rPr>
      </w:pPr>
      <w:r w:rsidRPr="00A97998">
        <w:rPr>
          <w:bCs/>
          <w:i/>
          <w:iCs/>
          <w:color w:val="000000"/>
          <w:lang w:eastAsia="uk-UA"/>
        </w:rPr>
        <w:t>Таблиця 2.</w:t>
      </w:r>
      <w:r w:rsidRPr="00A97998">
        <w:rPr>
          <w:bCs/>
          <w:i/>
          <w:iCs/>
          <w:color w:val="000000"/>
          <w:lang w:val="ru-RU" w:eastAsia="uk-UA"/>
        </w:rPr>
        <w:t>4</w:t>
      </w:r>
      <w:r w:rsidRPr="00A97998">
        <w:rPr>
          <w:bCs/>
          <w:i/>
          <w:iCs/>
          <w:color w:val="000000"/>
          <w:lang w:eastAsia="uk-UA"/>
        </w:rPr>
        <w:t>.</w:t>
      </w:r>
    </w:p>
    <w:p w14:paraId="24D7B7C2" w14:textId="77777777" w:rsidR="00BC625A" w:rsidRPr="00FF6717" w:rsidRDefault="00BC625A" w:rsidP="00BC625A">
      <w:pPr>
        <w:widowControl w:val="0"/>
        <w:spacing w:after="0" w:line="360" w:lineRule="auto"/>
        <w:jc w:val="center"/>
        <w:rPr>
          <w:b/>
          <w:bCs/>
          <w:color w:val="000000"/>
          <w:lang w:val="ru-RU" w:eastAsia="uk-UA"/>
        </w:rPr>
      </w:pPr>
      <w:r w:rsidRPr="000607E9">
        <w:rPr>
          <w:b/>
          <w:bCs/>
          <w:color w:val="000000"/>
          <w:lang w:eastAsia="uk-UA"/>
        </w:rPr>
        <w:t>Результати</w:t>
      </w:r>
      <w:r>
        <w:rPr>
          <w:b/>
          <w:bCs/>
          <w:color w:val="000000"/>
          <w:lang w:eastAsia="uk-UA"/>
        </w:rPr>
        <w:t xml:space="preserve"> </w:t>
      </w:r>
      <w:r w:rsidRPr="000607E9">
        <w:rPr>
          <w:b/>
          <w:bCs/>
          <w:color w:val="000000"/>
          <w:lang w:eastAsia="uk-UA"/>
        </w:rPr>
        <w:t>діагностики</w:t>
      </w:r>
      <w:r>
        <w:rPr>
          <w:b/>
          <w:bCs/>
          <w:color w:val="000000"/>
          <w:lang w:eastAsia="uk-UA"/>
        </w:rPr>
        <w:t xml:space="preserve"> </w:t>
      </w:r>
      <w:r w:rsidRPr="000607E9">
        <w:rPr>
          <w:b/>
          <w:bCs/>
          <w:color w:val="000000"/>
          <w:lang w:eastAsia="uk-UA"/>
        </w:rPr>
        <w:t>особливостей</w:t>
      </w:r>
      <w:r>
        <w:rPr>
          <w:b/>
          <w:bCs/>
          <w:color w:val="000000"/>
          <w:lang w:eastAsia="uk-UA"/>
        </w:rPr>
        <w:t xml:space="preserve"> </w:t>
      </w:r>
      <w:r w:rsidRPr="000607E9">
        <w:rPr>
          <w:b/>
          <w:bCs/>
          <w:color w:val="000000"/>
          <w:lang w:eastAsia="uk-UA"/>
        </w:rPr>
        <w:t>атрибутивного</w:t>
      </w:r>
      <w:r>
        <w:rPr>
          <w:b/>
          <w:bCs/>
          <w:color w:val="000000"/>
          <w:lang w:eastAsia="uk-UA"/>
        </w:rPr>
        <w:t xml:space="preserve"> </w:t>
      </w:r>
      <w:r w:rsidRPr="000607E9">
        <w:rPr>
          <w:b/>
          <w:bCs/>
          <w:color w:val="000000"/>
          <w:lang w:eastAsia="uk-UA"/>
        </w:rPr>
        <w:t>стилю</w:t>
      </w:r>
      <w:r>
        <w:rPr>
          <w:b/>
          <w:bCs/>
          <w:color w:val="000000"/>
          <w:lang w:eastAsia="uk-UA"/>
        </w:rPr>
        <w:t xml:space="preserve"> </w:t>
      </w:r>
      <w:r w:rsidRPr="000607E9">
        <w:rPr>
          <w:b/>
          <w:bCs/>
          <w:color w:val="000000"/>
          <w:lang w:eastAsia="uk-UA"/>
        </w:rPr>
        <w:t>учнів</w:t>
      </w:r>
      <w:r>
        <w:rPr>
          <w:b/>
          <w:bCs/>
          <w:color w:val="000000"/>
          <w:lang w:val="ru-RU" w:eastAsia="uk-UA"/>
        </w:rPr>
        <w:t xml:space="preserve"> (%)</w:t>
      </w:r>
    </w:p>
    <w:tbl>
      <w:tblPr>
        <w:tblW w:w="7686" w:type="dxa"/>
        <w:jc w:val="center"/>
        <w:tblLayout w:type="fixed"/>
        <w:tblCellMar>
          <w:left w:w="0" w:type="dxa"/>
          <w:right w:w="0" w:type="dxa"/>
        </w:tblCellMar>
        <w:tblLook w:val="0000" w:firstRow="0" w:lastRow="0" w:firstColumn="0" w:lastColumn="0" w:noHBand="0" w:noVBand="0"/>
      </w:tblPr>
      <w:tblGrid>
        <w:gridCol w:w="697"/>
        <w:gridCol w:w="2842"/>
        <w:gridCol w:w="603"/>
        <w:gridCol w:w="850"/>
        <w:gridCol w:w="613"/>
        <w:gridCol w:w="613"/>
        <w:gridCol w:w="901"/>
        <w:gridCol w:w="567"/>
      </w:tblGrid>
      <w:tr w:rsidR="00BC625A" w:rsidRPr="00C8622B" w14:paraId="5954D739" w14:textId="77777777" w:rsidTr="0037389E">
        <w:trPr>
          <w:trHeight w:val="472"/>
          <w:jc w:val="center"/>
        </w:trPr>
        <w:tc>
          <w:tcPr>
            <w:tcW w:w="697" w:type="dxa"/>
            <w:vMerge w:val="restart"/>
            <w:tcBorders>
              <w:top w:val="single" w:sz="4" w:space="0" w:color="auto"/>
              <w:left w:val="single" w:sz="4" w:space="0" w:color="auto"/>
              <w:bottom w:val="nil"/>
              <w:right w:val="nil"/>
            </w:tcBorders>
            <w:shd w:val="clear" w:color="auto" w:fill="FFFFFF"/>
          </w:tcPr>
          <w:p w14:paraId="02B15051" w14:textId="77777777" w:rsidR="00BC625A" w:rsidRPr="00C8622B" w:rsidRDefault="00BC625A" w:rsidP="0037389E">
            <w:r w:rsidRPr="00C8622B">
              <w:rPr>
                <w:color w:val="000000"/>
              </w:rPr>
              <w:t>№</w:t>
            </w:r>
          </w:p>
          <w:p w14:paraId="6762E7CC" w14:textId="77777777" w:rsidR="00BC625A" w:rsidRPr="00C8622B" w:rsidRDefault="00BC625A" w:rsidP="0037389E">
            <w:r w:rsidRPr="00C8622B">
              <w:rPr>
                <w:color w:val="000000"/>
              </w:rPr>
              <w:t>З/П</w:t>
            </w:r>
          </w:p>
        </w:tc>
        <w:tc>
          <w:tcPr>
            <w:tcW w:w="2842" w:type="dxa"/>
            <w:vMerge w:val="restart"/>
            <w:tcBorders>
              <w:top w:val="single" w:sz="4" w:space="0" w:color="auto"/>
              <w:left w:val="single" w:sz="4" w:space="0" w:color="auto"/>
              <w:bottom w:val="nil"/>
              <w:right w:val="nil"/>
            </w:tcBorders>
            <w:shd w:val="clear" w:color="auto" w:fill="FFFFFF"/>
          </w:tcPr>
          <w:p w14:paraId="58637C0A" w14:textId="77777777" w:rsidR="00BC625A" w:rsidRPr="00C8622B" w:rsidRDefault="00BC625A" w:rsidP="0037389E">
            <w:r w:rsidRPr="00C8622B">
              <w:rPr>
                <w:color w:val="000000"/>
                <w:lang w:eastAsia="uk-UA"/>
              </w:rPr>
              <w:t>Показника</w:t>
            </w:r>
          </w:p>
          <w:p w14:paraId="7B9A70EF" w14:textId="77777777" w:rsidR="00BC625A" w:rsidRPr="00C8622B" w:rsidRDefault="00BC625A" w:rsidP="0037389E"/>
        </w:tc>
        <w:tc>
          <w:tcPr>
            <w:tcW w:w="4147" w:type="dxa"/>
            <w:gridSpan w:val="6"/>
            <w:tcBorders>
              <w:top w:val="single" w:sz="4" w:space="0" w:color="auto"/>
              <w:left w:val="single" w:sz="4" w:space="0" w:color="auto"/>
              <w:bottom w:val="nil"/>
              <w:right w:val="single" w:sz="4" w:space="0" w:color="auto"/>
            </w:tcBorders>
            <w:shd w:val="clear" w:color="auto" w:fill="FFFFFF"/>
          </w:tcPr>
          <w:p w14:paraId="6EEB70D7" w14:textId="77777777" w:rsidR="00BC625A" w:rsidRPr="00C8622B" w:rsidRDefault="00BC625A" w:rsidP="0037389E">
            <w:r w:rsidRPr="00C8622B">
              <w:rPr>
                <w:color w:val="000000"/>
                <w:lang w:eastAsia="uk-UA"/>
              </w:rPr>
              <w:t>Назва</w:t>
            </w:r>
            <w:r>
              <w:rPr>
                <w:color w:val="000000"/>
                <w:lang w:eastAsia="uk-UA"/>
              </w:rPr>
              <w:t xml:space="preserve"> </w:t>
            </w:r>
            <w:r w:rsidRPr="00C8622B">
              <w:rPr>
                <w:color w:val="000000"/>
                <w:lang w:eastAsia="uk-UA"/>
              </w:rPr>
              <w:t>шкали</w:t>
            </w:r>
          </w:p>
        </w:tc>
      </w:tr>
      <w:tr w:rsidR="00BC625A" w:rsidRPr="00C8622B" w14:paraId="1E552EC0" w14:textId="77777777" w:rsidTr="0037389E">
        <w:trPr>
          <w:trHeight w:val="2563"/>
          <w:jc w:val="center"/>
        </w:trPr>
        <w:tc>
          <w:tcPr>
            <w:tcW w:w="697" w:type="dxa"/>
            <w:vMerge/>
            <w:tcBorders>
              <w:top w:val="nil"/>
              <w:left w:val="single" w:sz="4" w:space="0" w:color="auto"/>
              <w:bottom w:val="nil"/>
              <w:right w:val="nil"/>
            </w:tcBorders>
            <w:shd w:val="clear" w:color="auto" w:fill="FFFFFF"/>
          </w:tcPr>
          <w:p w14:paraId="26D18DEF" w14:textId="77777777" w:rsidR="00BC625A" w:rsidRPr="00C8622B" w:rsidRDefault="00BC625A" w:rsidP="0037389E"/>
        </w:tc>
        <w:tc>
          <w:tcPr>
            <w:tcW w:w="2842" w:type="dxa"/>
            <w:vMerge/>
            <w:tcBorders>
              <w:top w:val="nil"/>
              <w:left w:val="single" w:sz="4" w:space="0" w:color="auto"/>
              <w:bottom w:val="nil"/>
              <w:right w:val="nil"/>
            </w:tcBorders>
            <w:shd w:val="clear" w:color="auto" w:fill="FFFFFF"/>
          </w:tcPr>
          <w:p w14:paraId="503ED6B3" w14:textId="77777777" w:rsidR="00BC625A" w:rsidRPr="00C8622B" w:rsidRDefault="00BC625A" w:rsidP="0037389E"/>
        </w:tc>
        <w:tc>
          <w:tcPr>
            <w:tcW w:w="603" w:type="dxa"/>
            <w:tcBorders>
              <w:top w:val="single" w:sz="4" w:space="0" w:color="auto"/>
              <w:left w:val="single" w:sz="4" w:space="0" w:color="auto"/>
              <w:bottom w:val="nil"/>
              <w:right w:val="single" w:sz="4" w:space="0" w:color="auto"/>
            </w:tcBorders>
            <w:shd w:val="clear" w:color="auto" w:fill="FFFFFF"/>
            <w:textDirection w:val="btLr"/>
          </w:tcPr>
          <w:p w14:paraId="15BF78CE" w14:textId="77777777" w:rsidR="00BC625A" w:rsidRPr="00C8622B" w:rsidRDefault="00BC625A" w:rsidP="0037389E">
            <w:pPr>
              <w:rPr>
                <w:color w:val="000000"/>
                <w:lang w:eastAsia="uk-UA"/>
              </w:rPr>
            </w:pPr>
            <w:r w:rsidRPr="00C8622B">
              <w:rPr>
                <w:color w:val="000000"/>
                <w:lang w:eastAsia="uk-UA"/>
              </w:rPr>
              <w:t>Час</w:t>
            </w:r>
            <w:r>
              <w:rPr>
                <w:color w:val="000000"/>
                <w:lang w:eastAsia="uk-UA"/>
              </w:rPr>
              <w:t xml:space="preserve"> </w:t>
            </w:r>
            <w:r w:rsidRPr="00C8622B">
              <w:rPr>
                <w:color w:val="000000"/>
                <w:lang w:eastAsia="uk-UA"/>
              </w:rPr>
              <w:t>невдач</w:t>
            </w:r>
          </w:p>
        </w:tc>
        <w:tc>
          <w:tcPr>
            <w:tcW w:w="850" w:type="dxa"/>
            <w:tcBorders>
              <w:top w:val="single" w:sz="4" w:space="0" w:color="auto"/>
              <w:left w:val="single" w:sz="4" w:space="0" w:color="auto"/>
              <w:bottom w:val="nil"/>
              <w:right w:val="single" w:sz="4" w:space="0" w:color="auto"/>
            </w:tcBorders>
            <w:shd w:val="clear" w:color="auto" w:fill="FFFFFF"/>
            <w:textDirection w:val="btLr"/>
          </w:tcPr>
          <w:p w14:paraId="6D8A4043" w14:textId="77777777" w:rsidR="00BC625A" w:rsidRPr="00C8622B" w:rsidRDefault="00BC625A" w:rsidP="0037389E">
            <w:r w:rsidRPr="00C8622B">
              <w:rPr>
                <w:color w:val="000000"/>
                <w:lang w:eastAsia="uk-UA"/>
              </w:rPr>
              <w:t>Час</w:t>
            </w:r>
            <w:r>
              <w:rPr>
                <w:color w:val="000000"/>
                <w:lang w:eastAsia="uk-UA"/>
              </w:rPr>
              <w:t xml:space="preserve"> </w:t>
            </w:r>
            <w:r w:rsidRPr="00C8622B">
              <w:rPr>
                <w:color w:val="000000"/>
                <w:lang w:eastAsia="uk-UA"/>
              </w:rPr>
              <w:t>успіху</w:t>
            </w:r>
          </w:p>
        </w:tc>
        <w:tc>
          <w:tcPr>
            <w:tcW w:w="613" w:type="dxa"/>
            <w:tcBorders>
              <w:top w:val="single" w:sz="4" w:space="0" w:color="auto"/>
              <w:left w:val="single" w:sz="4" w:space="0" w:color="auto"/>
              <w:bottom w:val="nil"/>
              <w:right w:val="single" w:sz="4" w:space="0" w:color="auto"/>
            </w:tcBorders>
            <w:shd w:val="clear" w:color="auto" w:fill="FFFFFF"/>
            <w:textDirection w:val="btLr"/>
          </w:tcPr>
          <w:p w14:paraId="6BD04AD7" w14:textId="77777777" w:rsidR="00BC625A" w:rsidRPr="00C8622B" w:rsidRDefault="00BC625A" w:rsidP="0037389E">
            <w:r w:rsidRPr="00C8622B">
              <w:rPr>
                <w:color w:val="000000"/>
                <w:lang w:eastAsia="uk-UA"/>
              </w:rPr>
              <w:t>Широта</w:t>
            </w:r>
            <w:r>
              <w:rPr>
                <w:color w:val="000000"/>
                <w:lang w:eastAsia="uk-UA"/>
              </w:rPr>
              <w:t xml:space="preserve"> </w:t>
            </w:r>
            <w:r w:rsidRPr="00C8622B">
              <w:rPr>
                <w:color w:val="000000"/>
                <w:lang w:eastAsia="uk-UA"/>
              </w:rPr>
              <w:t>невдач</w:t>
            </w:r>
          </w:p>
        </w:tc>
        <w:tc>
          <w:tcPr>
            <w:tcW w:w="613" w:type="dxa"/>
            <w:tcBorders>
              <w:top w:val="single" w:sz="4" w:space="0" w:color="auto"/>
              <w:left w:val="single" w:sz="4" w:space="0" w:color="auto"/>
              <w:bottom w:val="nil"/>
              <w:right w:val="nil"/>
            </w:tcBorders>
            <w:shd w:val="clear" w:color="auto" w:fill="FFFFFF"/>
            <w:textDirection w:val="btLr"/>
          </w:tcPr>
          <w:p w14:paraId="30D407BA" w14:textId="77777777" w:rsidR="00BC625A" w:rsidRPr="00C8622B" w:rsidRDefault="00BC625A" w:rsidP="0037389E">
            <w:r w:rsidRPr="00C8622B">
              <w:rPr>
                <w:color w:val="000000"/>
                <w:lang w:eastAsia="uk-UA"/>
              </w:rPr>
              <w:t>Широта</w:t>
            </w:r>
            <w:r>
              <w:rPr>
                <w:color w:val="000000"/>
                <w:lang w:eastAsia="uk-UA"/>
              </w:rPr>
              <w:t xml:space="preserve"> </w:t>
            </w:r>
            <w:r w:rsidRPr="00C8622B">
              <w:rPr>
                <w:color w:val="000000"/>
                <w:lang w:eastAsia="uk-UA"/>
              </w:rPr>
              <w:t>успіху</w:t>
            </w:r>
          </w:p>
        </w:tc>
        <w:tc>
          <w:tcPr>
            <w:tcW w:w="901" w:type="dxa"/>
            <w:tcBorders>
              <w:top w:val="single" w:sz="4" w:space="0" w:color="auto"/>
              <w:left w:val="single" w:sz="4" w:space="0" w:color="auto"/>
              <w:bottom w:val="nil"/>
              <w:right w:val="single" w:sz="4" w:space="0" w:color="auto"/>
            </w:tcBorders>
            <w:shd w:val="clear" w:color="auto" w:fill="FFFFFF"/>
            <w:textDirection w:val="btLr"/>
          </w:tcPr>
          <w:p w14:paraId="51393A85" w14:textId="77777777" w:rsidR="00BC625A" w:rsidRPr="00C8622B" w:rsidRDefault="00BC625A" w:rsidP="0037389E">
            <w:r w:rsidRPr="00C8622B">
              <w:rPr>
                <w:color w:val="000000"/>
                <w:lang w:eastAsia="uk-UA"/>
              </w:rPr>
              <w:t>Я-невдача</w:t>
            </w:r>
          </w:p>
        </w:tc>
        <w:tc>
          <w:tcPr>
            <w:tcW w:w="567" w:type="dxa"/>
            <w:tcBorders>
              <w:top w:val="single" w:sz="4" w:space="0" w:color="auto"/>
              <w:left w:val="single" w:sz="4" w:space="0" w:color="auto"/>
              <w:bottom w:val="nil"/>
              <w:right w:val="single" w:sz="4" w:space="0" w:color="auto"/>
            </w:tcBorders>
            <w:shd w:val="clear" w:color="auto" w:fill="FFFFFF"/>
            <w:textDirection w:val="btLr"/>
          </w:tcPr>
          <w:p w14:paraId="1B86D2E4" w14:textId="77777777" w:rsidR="00BC625A" w:rsidRPr="00C8622B" w:rsidRDefault="00BC625A" w:rsidP="0037389E">
            <w:r w:rsidRPr="00C8622B">
              <w:rPr>
                <w:color w:val="000000"/>
                <w:lang w:eastAsia="uk-UA"/>
              </w:rPr>
              <w:t>Я-успіх</w:t>
            </w:r>
          </w:p>
        </w:tc>
      </w:tr>
      <w:tr w:rsidR="00BC625A" w:rsidRPr="00C8622B" w14:paraId="75AAA73A" w14:textId="77777777" w:rsidTr="0037389E">
        <w:trPr>
          <w:trHeight w:val="340"/>
          <w:jc w:val="center"/>
        </w:trPr>
        <w:tc>
          <w:tcPr>
            <w:tcW w:w="697" w:type="dxa"/>
            <w:tcBorders>
              <w:top w:val="single" w:sz="4" w:space="0" w:color="auto"/>
              <w:left w:val="single" w:sz="4" w:space="0" w:color="auto"/>
              <w:bottom w:val="nil"/>
              <w:right w:val="nil"/>
            </w:tcBorders>
            <w:shd w:val="clear" w:color="auto" w:fill="FFFFFF"/>
          </w:tcPr>
          <w:p w14:paraId="44EF3EE3" w14:textId="77777777" w:rsidR="00BC625A" w:rsidRPr="00C8622B" w:rsidRDefault="00BC625A" w:rsidP="0037389E">
            <w:r w:rsidRPr="00C8622B">
              <w:rPr>
                <w:color w:val="000000"/>
              </w:rPr>
              <w:t>1.</w:t>
            </w:r>
          </w:p>
        </w:tc>
        <w:tc>
          <w:tcPr>
            <w:tcW w:w="2842" w:type="dxa"/>
            <w:tcBorders>
              <w:top w:val="single" w:sz="4" w:space="0" w:color="auto"/>
              <w:left w:val="single" w:sz="4" w:space="0" w:color="auto"/>
              <w:bottom w:val="nil"/>
              <w:right w:val="nil"/>
            </w:tcBorders>
            <w:shd w:val="clear" w:color="auto" w:fill="FFFFFF"/>
          </w:tcPr>
          <w:p w14:paraId="294C5AB7" w14:textId="77777777" w:rsidR="00BC625A" w:rsidRPr="00C8622B" w:rsidRDefault="00BC625A" w:rsidP="0037389E">
            <w:r w:rsidRPr="00C8622B">
              <w:rPr>
                <w:color w:val="000000"/>
                <w:lang w:eastAsia="uk-UA"/>
              </w:rPr>
              <w:t>Цілком</w:t>
            </w:r>
            <w:r>
              <w:rPr>
                <w:color w:val="000000"/>
                <w:lang w:eastAsia="uk-UA"/>
              </w:rPr>
              <w:t xml:space="preserve"> </w:t>
            </w:r>
            <w:r w:rsidRPr="00C8622B">
              <w:rPr>
                <w:color w:val="000000"/>
                <w:lang w:eastAsia="uk-UA"/>
              </w:rPr>
              <w:t>оптимістичні</w:t>
            </w:r>
          </w:p>
        </w:tc>
        <w:tc>
          <w:tcPr>
            <w:tcW w:w="603" w:type="dxa"/>
            <w:tcBorders>
              <w:top w:val="single" w:sz="4" w:space="0" w:color="auto"/>
              <w:left w:val="single" w:sz="4" w:space="0" w:color="auto"/>
              <w:bottom w:val="nil"/>
              <w:right w:val="single" w:sz="4" w:space="0" w:color="auto"/>
            </w:tcBorders>
            <w:shd w:val="clear" w:color="auto" w:fill="FFFFFF"/>
          </w:tcPr>
          <w:p w14:paraId="7140E68F" w14:textId="77777777" w:rsidR="00BC625A" w:rsidRPr="00C8622B" w:rsidRDefault="00BC625A" w:rsidP="0037389E">
            <w:pPr>
              <w:rPr>
                <w:color w:val="000000"/>
                <w:lang w:eastAsia="uk-UA"/>
              </w:rPr>
            </w:pPr>
            <w:r w:rsidRPr="00C8622B">
              <w:rPr>
                <w:color w:val="000000"/>
                <w:lang w:eastAsia="uk-UA"/>
              </w:rPr>
              <w:t>16</w:t>
            </w:r>
          </w:p>
        </w:tc>
        <w:tc>
          <w:tcPr>
            <w:tcW w:w="850" w:type="dxa"/>
            <w:tcBorders>
              <w:top w:val="single" w:sz="4" w:space="0" w:color="auto"/>
              <w:left w:val="single" w:sz="4" w:space="0" w:color="auto"/>
              <w:bottom w:val="nil"/>
              <w:right w:val="single" w:sz="4" w:space="0" w:color="auto"/>
            </w:tcBorders>
            <w:shd w:val="clear" w:color="auto" w:fill="FFFFFF"/>
          </w:tcPr>
          <w:p w14:paraId="61D9F21C" w14:textId="77777777" w:rsidR="00BC625A" w:rsidRPr="00C8622B" w:rsidRDefault="00BC625A" w:rsidP="0037389E">
            <w:r w:rsidRPr="00C8622B">
              <w:rPr>
                <w:color w:val="000000"/>
                <w:lang w:eastAsia="uk-UA"/>
              </w:rPr>
              <w:t>4</w:t>
            </w:r>
          </w:p>
        </w:tc>
        <w:tc>
          <w:tcPr>
            <w:tcW w:w="613" w:type="dxa"/>
            <w:tcBorders>
              <w:top w:val="single" w:sz="4" w:space="0" w:color="auto"/>
              <w:left w:val="single" w:sz="4" w:space="0" w:color="auto"/>
              <w:bottom w:val="nil"/>
              <w:right w:val="single" w:sz="4" w:space="0" w:color="auto"/>
            </w:tcBorders>
            <w:shd w:val="clear" w:color="auto" w:fill="FFFFFF"/>
          </w:tcPr>
          <w:p w14:paraId="012A0740" w14:textId="77777777" w:rsidR="00BC625A" w:rsidRPr="00C8622B" w:rsidRDefault="00BC625A" w:rsidP="0037389E">
            <w:r>
              <w:rPr>
                <w:color w:val="000000"/>
                <w:lang w:val="ru-RU" w:eastAsia="uk-UA"/>
              </w:rPr>
              <w:t>28</w:t>
            </w:r>
          </w:p>
        </w:tc>
        <w:tc>
          <w:tcPr>
            <w:tcW w:w="613" w:type="dxa"/>
            <w:tcBorders>
              <w:top w:val="single" w:sz="4" w:space="0" w:color="auto"/>
              <w:left w:val="single" w:sz="4" w:space="0" w:color="auto"/>
              <w:bottom w:val="nil"/>
              <w:right w:val="nil"/>
            </w:tcBorders>
            <w:shd w:val="clear" w:color="auto" w:fill="FFFFFF"/>
          </w:tcPr>
          <w:p w14:paraId="4464C504" w14:textId="77777777" w:rsidR="00BC625A" w:rsidRPr="00C8622B" w:rsidRDefault="00BC625A" w:rsidP="0037389E">
            <w:r w:rsidRPr="00C8622B">
              <w:t>4</w:t>
            </w:r>
          </w:p>
        </w:tc>
        <w:tc>
          <w:tcPr>
            <w:tcW w:w="901" w:type="dxa"/>
            <w:tcBorders>
              <w:top w:val="single" w:sz="4" w:space="0" w:color="auto"/>
              <w:left w:val="single" w:sz="4" w:space="0" w:color="auto"/>
              <w:bottom w:val="nil"/>
              <w:right w:val="single" w:sz="4" w:space="0" w:color="auto"/>
            </w:tcBorders>
            <w:shd w:val="clear" w:color="auto" w:fill="FFFFFF"/>
          </w:tcPr>
          <w:p w14:paraId="68E70F15" w14:textId="77777777" w:rsidR="00BC625A" w:rsidRPr="00C8622B" w:rsidRDefault="00BC625A" w:rsidP="0037389E">
            <w:r w:rsidRPr="00C8622B">
              <w:rPr>
                <w:color w:val="000000"/>
                <w:lang w:eastAsia="uk-UA"/>
              </w:rPr>
              <w:t>-</w:t>
            </w:r>
          </w:p>
        </w:tc>
        <w:tc>
          <w:tcPr>
            <w:tcW w:w="567" w:type="dxa"/>
            <w:tcBorders>
              <w:top w:val="single" w:sz="4" w:space="0" w:color="auto"/>
              <w:left w:val="single" w:sz="4" w:space="0" w:color="auto"/>
              <w:bottom w:val="nil"/>
              <w:right w:val="single" w:sz="4" w:space="0" w:color="auto"/>
            </w:tcBorders>
            <w:shd w:val="clear" w:color="auto" w:fill="FFFFFF"/>
          </w:tcPr>
          <w:p w14:paraId="033A7BC3" w14:textId="77777777" w:rsidR="00BC625A" w:rsidRPr="00C8622B" w:rsidRDefault="00BC625A" w:rsidP="0037389E">
            <w:r w:rsidRPr="00C8622B">
              <w:t>4</w:t>
            </w:r>
          </w:p>
        </w:tc>
      </w:tr>
      <w:tr w:rsidR="00BC625A" w:rsidRPr="00C8622B" w14:paraId="6A2FA235" w14:textId="77777777" w:rsidTr="0037389E">
        <w:trPr>
          <w:trHeight w:val="346"/>
          <w:jc w:val="center"/>
        </w:trPr>
        <w:tc>
          <w:tcPr>
            <w:tcW w:w="697" w:type="dxa"/>
            <w:tcBorders>
              <w:top w:val="single" w:sz="4" w:space="0" w:color="auto"/>
              <w:left w:val="single" w:sz="4" w:space="0" w:color="auto"/>
              <w:bottom w:val="nil"/>
              <w:right w:val="nil"/>
            </w:tcBorders>
            <w:shd w:val="clear" w:color="auto" w:fill="FFFFFF"/>
          </w:tcPr>
          <w:p w14:paraId="2EDE4F8A" w14:textId="77777777" w:rsidR="00BC625A" w:rsidRPr="00C8622B" w:rsidRDefault="00BC625A" w:rsidP="0037389E">
            <w:r w:rsidRPr="00C8622B">
              <w:rPr>
                <w:color w:val="000000"/>
              </w:rPr>
              <w:t>2.</w:t>
            </w:r>
          </w:p>
        </w:tc>
        <w:tc>
          <w:tcPr>
            <w:tcW w:w="2842" w:type="dxa"/>
            <w:tcBorders>
              <w:top w:val="single" w:sz="4" w:space="0" w:color="auto"/>
              <w:left w:val="single" w:sz="4" w:space="0" w:color="auto"/>
              <w:bottom w:val="nil"/>
              <w:right w:val="nil"/>
            </w:tcBorders>
            <w:shd w:val="clear" w:color="auto" w:fill="FFFFFF"/>
          </w:tcPr>
          <w:p w14:paraId="219E2818" w14:textId="77777777" w:rsidR="00BC625A" w:rsidRPr="00C8622B" w:rsidRDefault="00BC625A" w:rsidP="0037389E">
            <w:r w:rsidRPr="00C8622B">
              <w:rPr>
                <w:color w:val="000000"/>
                <w:lang w:eastAsia="uk-UA"/>
              </w:rPr>
              <w:t>Помірно</w:t>
            </w:r>
            <w:r>
              <w:rPr>
                <w:color w:val="000000"/>
                <w:lang w:eastAsia="uk-UA"/>
              </w:rPr>
              <w:t xml:space="preserve"> </w:t>
            </w:r>
            <w:r w:rsidRPr="00C8622B">
              <w:rPr>
                <w:color w:val="000000"/>
                <w:lang w:eastAsia="uk-UA"/>
              </w:rPr>
              <w:t>оптимістичні</w:t>
            </w:r>
          </w:p>
        </w:tc>
        <w:tc>
          <w:tcPr>
            <w:tcW w:w="603" w:type="dxa"/>
            <w:tcBorders>
              <w:top w:val="single" w:sz="4" w:space="0" w:color="auto"/>
              <w:left w:val="single" w:sz="4" w:space="0" w:color="auto"/>
              <w:bottom w:val="nil"/>
              <w:right w:val="single" w:sz="4" w:space="0" w:color="auto"/>
            </w:tcBorders>
            <w:shd w:val="clear" w:color="auto" w:fill="FFFFFF"/>
          </w:tcPr>
          <w:p w14:paraId="4B74D4B8" w14:textId="77777777" w:rsidR="00BC625A" w:rsidRPr="00C8622B" w:rsidRDefault="00BC625A" w:rsidP="0037389E">
            <w:pPr>
              <w:rPr>
                <w:color w:val="000000"/>
                <w:lang w:eastAsia="uk-UA"/>
              </w:rPr>
            </w:pPr>
            <w:r w:rsidRPr="00C8622B">
              <w:rPr>
                <w:color w:val="000000"/>
                <w:lang w:eastAsia="uk-UA"/>
              </w:rPr>
              <w:t>20</w:t>
            </w:r>
          </w:p>
        </w:tc>
        <w:tc>
          <w:tcPr>
            <w:tcW w:w="850" w:type="dxa"/>
            <w:tcBorders>
              <w:top w:val="single" w:sz="4" w:space="0" w:color="auto"/>
              <w:left w:val="single" w:sz="4" w:space="0" w:color="auto"/>
              <w:bottom w:val="nil"/>
              <w:right w:val="single" w:sz="4" w:space="0" w:color="auto"/>
            </w:tcBorders>
            <w:shd w:val="clear" w:color="auto" w:fill="FFFFFF"/>
          </w:tcPr>
          <w:p w14:paraId="5C1172EE" w14:textId="77777777" w:rsidR="00BC625A" w:rsidRPr="00C8622B" w:rsidRDefault="00BC625A" w:rsidP="0037389E">
            <w:r w:rsidRPr="00C8622B">
              <w:rPr>
                <w:color w:val="000000"/>
                <w:lang w:eastAsia="uk-UA"/>
              </w:rPr>
              <w:t>-</w:t>
            </w:r>
          </w:p>
        </w:tc>
        <w:tc>
          <w:tcPr>
            <w:tcW w:w="613" w:type="dxa"/>
            <w:tcBorders>
              <w:top w:val="single" w:sz="4" w:space="0" w:color="auto"/>
              <w:left w:val="single" w:sz="4" w:space="0" w:color="auto"/>
              <w:bottom w:val="nil"/>
              <w:right w:val="single" w:sz="4" w:space="0" w:color="auto"/>
            </w:tcBorders>
            <w:shd w:val="clear" w:color="auto" w:fill="FFFFFF"/>
          </w:tcPr>
          <w:p w14:paraId="2472F75E" w14:textId="77777777" w:rsidR="00BC625A" w:rsidRPr="00C8622B" w:rsidRDefault="00BC625A" w:rsidP="0037389E">
            <w:r w:rsidRPr="00C8622B">
              <w:rPr>
                <w:color w:val="000000"/>
                <w:lang w:eastAsia="uk-UA"/>
              </w:rPr>
              <w:t>40</w:t>
            </w:r>
          </w:p>
        </w:tc>
        <w:tc>
          <w:tcPr>
            <w:tcW w:w="613" w:type="dxa"/>
            <w:tcBorders>
              <w:top w:val="single" w:sz="4" w:space="0" w:color="auto"/>
              <w:left w:val="single" w:sz="4" w:space="0" w:color="auto"/>
              <w:bottom w:val="nil"/>
              <w:right w:val="nil"/>
            </w:tcBorders>
            <w:shd w:val="clear" w:color="auto" w:fill="FFFFFF"/>
          </w:tcPr>
          <w:p w14:paraId="6988A1FE" w14:textId="77777777" w:rsidR="00BC625A" w:rsidRPr="00C8622B" w:rsidRDefault="00BC625A" w:rsidP="0037389E">
            <w:pPr>
              <w:rPr>
                <w:lang w:val="ru-RU"/>
              </w:rPr>
            </w:pPr>
            <w:r>
              <w:rPr>
                <w:lang w:val="ru-RU"/>
              </w:rPr>
              <w:t>4</w:t>
            </w:r>
          </w:p>
        </w:tc>
        <w:tc>
          <w:tcPr>
            <w:tcW w:w="901" w:type="dxa"/>
            <w:tcBorders>
              <w:top w:val="single" w:sz="4" w:space="0" w:color="auto"/>
              <w:left w:val="single" w:sz="4" w:space="0" w:color="auto"/>
              <w:bottom w:val="nil"/>
              <w:right w:val="single" w:sz="4" w:space="0" w:color="auto"/>
            </w:tcBorders>
            <w:shd w:val="clear" w:color="auto" w:fill="FFFFFF"/>
          </w:tcPr>
          <w:p w14:paraId="39BB8D1A" w14:textId="77777777" w:rsidR="00BC625A" w:rsidRPr="00C8622B" w:rsidRDefault="00BC625A" w:rsidP="0037389E">
            <w:r w:rsidRPr="00C8622B">
              <w:rPr>
                <w:color w:val="000000"/>
                <w:lang w:eastAsia="uk-UA"/>
              </w:rPr>
              <w:t>20</w:t>
            </w:r>
          </w:p>
        </w:tc>
        <w:tc>
          <w:tcPr>
            <w:tcW w:w="567" w:type="dxa"/>
            <w:tcBorders>
              <w:top w:val="single" w:sz="4" w:space="0" w:color="auto"/>
              <w:left w:val="single" w:sz="4" w:space="0" w:color="auto"/>
              <w:bottom w:val="nil"/>
              <w:right w:val="single" w:sz="4" w:space="0" w:color="auto"/>
            </w:tcBorders>
            <w:shd w:val="clear" w:color="auto" w:fill="FFFFFF"/>
          </w:tcPr>
          <w:p w14:paraId="6B20F3A3" w14:textId="77777777" w:rsidR="00BC625A" w:rsidRPr="00DF700B" w:rsidRDefault="00BC625A" w:rsidP="0037389E">
            <w:pPr>
              <w:rPr>
                <w:lang w:val="ru-RU"/>
              </w:rPr>
            </w:pPr>
            <w:r>
              <w:rPr>
                <w:color w:val="000000"/>
                <w:lang w:val="ru-RU" w:eastAsia="uk-UA"/>
              </w:rPr>
              <w:t>8</w:t>
            </w:r>
          </w:p>
        </w:tc>
      </w:tr>
      <w:tr w:rsidR="00BC625A" w:rsidRPr="00C8622B" w14:paraId="3B961CBD" w14:textId="77777777" w:rsidTr="0037389E">
        <w:trPr>
          <w:trHeight w:val="363"/>
          <w:jc w:val="center"/>
        </w:trPr>
        <w:tc>
          <w:tcPr>
            <w:tcW w:w="697" w:type="dxa"/>
            <w:tcBorders>
              <w:top w:val="single" w:sz="4" w:space="0" w:color="auto"/>
              <w:left w:val="single" w:sz="4" w:space="0" w:color="auto"/>
              <w:bottom w:val="nil"/>
              <w:right w:val="nil"/>
            </w:tcBorders>
            <w:shd w:val="clear" w:color="auto" w:fill="FFFFFF"/>
          </w:tcPr>
          <w:p w14:paraId="406EBDF8" w14:textId="77777777" w:rsidR="00BC625A" w:rsidRPr="00C8622B" w:rsidRDefault="00BC625A" w:rsidP="0037389E">
            <w:r w:rsidRPr="00C8622B">
              <w:rPr>
                <w:color w:val="000000"/>
              </w:rPr>
              <w:t>3.</w:t>
            </w:r>
          </w:p>
        </w:tc>
        <w:tc>
          <w:tcPr>
            <w:tcW w:w="2842" w:type="dxa"/>
            <w:tcBorders>
              <w:top w:val="single" w:sz="4" w:space="0" w:color="auto"/>
              <w:left w:val="single" w:sz="4" w:space="0" w:color="auto"/>
              <w:bottom w:val="nil"/>
              <w:right w:val="nil"/>
            </w:tcBorders>
            <w:shd w:val="clear" w:color="auto" w:fill="FFFFFF"/>
          </w:tcPr>
          <w:p w14:paraId="737AB074" w14:textId="77777777" w:rsidR="00BC625A" w:rsidRPr="00C8622B" w:rsidRDefault="00BC625A" w:rsidP="0037389E">
            <w:r w:rsidRPr="00C8622B">
              <w:rPr>
                <w:color w:val="000000"/>
                <w:lang w:eastAsia="uk-UA"/>
              </w:rPr>
              <w:t>Проміжний</w:t>
            </w:r>
          </w:p>
        </w:tc>
        <w:tc>
          <w:tcPr>
            <w:tcW w:w="603" w:type="dxa"/>
            <w:tcBorders>
              <w:top w:val="single" w:sz="4" w:space="0" w:color="auto"/>
              <w:left w:val="single" w:sz="4" w:space="0" w:color="auto"/>
              <w:bottom w:val="nil"/>
              <w:right w:val="single" w:sz="4" w:space="0" w:color="auto"/>
            </w:tcBorders>
            <w:shd w:val="clear" w:color="auto" w:fill="FFFFFF"/>
          </w:tcPr>
          <w:p w14:paraId="44D0386B" w14:textId="77777777" w:rsidR="00BC625A" w:rsidRPr="00C8622B" w:rsidRDefault="00BC625A" w:rsidP="0037389E">
            <w:pPr>
              <w:rPr>
                <w:color w:val="000000"/>
                <w:lang w:eastAsia="uk-UA"/>
              </w:rPr>
            </w:pPr>
            <w:r w:rsidRPr="00C8622B">
              <w:rPr>
                <w:color w:val="000000"/>
                <w:lang w:eastAsia="uk-UA"/>
              </w:rPr>
              <w:t>-</w:t>
            </w:r>
          </w:p>
        </w:tc>
        <w:tc>
          <w:tcPr>
            <w:tcW w:w="850" w:type="dxa"/>
            <w:tcBorders>
              <w:top w:val="single" w:sz="4" w:space="0" w:color="auto"/>
              <w:left w:val="single" w:sz="4" w:space="0" w:color="auto"/>
              <w:bottom w:val="nil"/>
              <w:right w:val="single" w:sz="4" w:space="0" w:color="auto"/>
            </w:tcBorders>
            <w:shd w:val="clear" w:color="auto" w:fill="FFFFFF"/>
          </w:tcPr>
          <w:p w14:paraId="03113877" w14:textId="77777777" w:rsidR="00BC625A" w:rsidRPr="00C8622B" w:rsidRDefault="00BC625A" w:rsidP="0037389E">
            <w:r w:rsidRPr="00C8622B">
              <w:rPr>
                <w:color w:val="000000"/>
                <w:lang w:eastAsia="uk-UA"/>
              </w:rPr>
              <w:t>36</w:t>
            </w:r>
          </w:p>
        </w:tc>
        <w:tc>
          <w:tcPr>
            <w:tcW w:w="613" w:type="dxa"/>
            <w:tcBorders>
              <w:top w:val="single" w:sz="4" w:space="0" w:color="auto"/>
              <w:left w:val="single" w:sz="4" w:space="0" w:color="auto"/>
              <w:bottom w:val="nil"/>
              <w:right w:val="single" w:sz="4" w:space="0" w:color="auto"/>
            </w:tcBorders>
            <w:shd w:val="clear" w:color="auto" w:fill="FFFFFF"/>
          </w:tcPr>
          <w:p w14:paraId="46AFEDAB" w14:textId="77777777" w:rsidR="00BC625A" w:rsidRPr="00C8622B" w:rsidRDefault="00BC625A" w:rsidP="0037389E">
            <w:r w:rsidRPr="00C8622B">
              <w:rPr>
                <w:color w:val="000000"/>
                <w:lang w:eastAsia="uk-UA"/>
              </w:rPr>
              <w:t>-</w:t>
            </w:r>
          </w:p>
        </w:tc>
        <w:tc>
          <w:tcPr>
            <w:tcW w:w="613" w:type="dxa"/>
            <w:tcBorders>
              <w:top w:val="single" w:sz="4" w:space="0" w:color="auto"/>
              <w:left w:val="single" w:sz="4" w:space="0" w:color="auto"/>
              <w:bottom w:val="nil"/>
              <w:right w:val="nil"/>
            </w:tcBorders>
            <w:shd w:val="clear" w:color="auto" w:fill="FFFFFF"/>
          </w:tcPr>
          <w:p w14:paraId="663D9B0D" w14:textId="77777777" w:rsidR="00BC625A" w:rsidRPr="00DF700B" w:rsidRDefault="00BC625A" w:rsidP="0037389E">
            <w:pPr>
              <w:rPr>
                <w:lang w:val="ru-RU"/>
              </w:rPr>
            </w:pPr>
            <w:r>
              <w:rPr>
                <w:color w:val="000000"/>
                <w:lang w:val="ru-RU" w:eastAsia="uk-UA"/>
              </w:rPr>
              <w:t>28</w:t>
            </w:r>
          </w:p>
        </w:tc>
        <w:tc>
          <w:tcPr>
            <w:tcW w:w="901" w:type="dxa"/>
            <w:tcBorders>
              <w:top w:val="single" w:sz="4" w:space="0" w:color="auto"/>
              <w:left w:val="single" w:sz="4" w:space="0" w:color="auto"/>
              <w:bottom w:val="nil"/>
              <w:right w:val="single" w:sz="4" w:space="0" w:color="auto"/>
            </w:tcBorders>
            <w:shd w:val="clear" w:color="auto" w:fill="FFFFFF"/>
          </w:tcPr>
          <w:p w14:paraId="64724213" w14:textId="77777777" w:rsidR="00BC625A" w:rsidRPr="00C8622B" w:rsidRDefault="00BC625A" w:rsidP="0037389E">
            <w:r>
              <w:rPr>
                <w:lang w:val="ru-RU"/>
              </w:rPr>
              <w:t>28</w:t>
            </w:r>
          </w:p>
        </w:tc>
        <w:tc>
          <w:tcPr>
            <w:tcW w:w="567" w:type="dxa"/>
            <w:tcBorders>
              <w:top w:val="single" w:sz="4" w:space="0" w:color="auto"/>
              <w:left w:val="single" w:sz="4" w:space="0" w:color="auto"/>
              <w:bottom w:val="nil"/>
              <w:right w:val="single" w:sz="4" w:space="0" w:color="auto"/>
            </w:tcBorders>
            <w:shd w:val="clear" w:color="auto" w:fill="FFFFFF"/>
          </w:tcPr>
          <w:p w14:paraId="0E5DB284" w14:textId="77777777" w:rsidR="00BC625A" w:rsidRPr="00C8622B" w:rsidRDefault="00BC625A" w:rsidP="0037389E">
            <w:r w:rsidRPr="00C8622B">
              <w:rPr>
                <w:color w:val="000000"/>
                <w:lang w:eastAsia="uk-UA"/>
              </w:rPr>
              <w:t>4</w:t>
            </w:r>
            <w:r>
              <w:rPr>
                <w:color w:val="000000"/>
                <w:lang w:val="ru-RU" w:eastAsia="uk-UA"/>
              </w:rPr>
              <w:t>8</w:t>
            </w:r>
          </w:p>
        </w:tc>
      </w:tr>
      <w:tr w:rsidR="00BC625A" w:rsidRPr="00C8622B" w14:paraId="5949443D" w14:textId="77777777" w:rsidTr="0037389E">
        <w:trPr>
          <w:trHeight w:val="259"/>
          <w:jc w:val="center"/>
        </w:trPr>
        <w:tc>
          <w:tcPr>
            <w:tcW w:w="697" w:type="dxa"/>
            <w:tcBorders>
              <w:top w:val="nil"/>
              <w:left w:val="single" w:sz="4" w:space="0" w:color="auto"/>
              <w:bottom w:val="nil"/>
              <w:right w:val="nil"/>
            </w:tcBorders>
            <w:shd w:val="clear" w:color="auto" w:fill="FFFFFF"/>
          </w:tcPr>
          <w:p w14:paraId="08D94DA3" w14:textId="77777777" w:rsidR="00BC625A" w:rsidRPr="00C8622B" w:rsidRDefault="00BC625A" w:rsidP="0037389E"/>
        </w:tc>
        <w:tc>
          <w:tcPr>
            <w:tcW w:w="2842" w:type="dxa"/>
            <w:tcBorders>
              <w:top w:val="nil"/>
              <w:left w:val="single" w:sz="4" w:space="0" w:color="auto"/>
              <w:bottom w:val="nil"/>
              <w:right w:val="nil"/>
            </w:tcBorders>
            <w:shd w:val="clear" w:color="auto" w:fill="FFFFFF"/>
          </w:tcPr>
          <w:p w14:paraId="13842AED" w14:textId="77777777" w:rsidR="00BC625A" w:rsidRPr="00C8622B" w:rsidRDefault="00BC625A" w:rsidP="0037389E">
            <w:r w:rsidRPr="00C8622B">
              <w:rPr>
                <w:color w:val="000000"/>
                <w:lang w:eastAsia="uk-UA"/>
              </w:rPr>
              <w:t>результат</w:t>
            </w:r>
          </w:p>
        </w:tc>
        <w:tc>
          <w:tcPr>
            <w:tcW w:w="603" w:type="dxa"/>
            <w:tcBorders>
              <w:top w:val="nil"/>
              <w:left w:val="single" w:sz="4" w:space="0" w:color="auto"/>
              <w:bottom w:val="nil"/>
              <w:right w:val="single" w:sz="4" w:space="0" w:color="auto"/>
            </w:tcBorders>
            <w:shd w:val="clear" w:color="auto" w:fill="FFFFFF"/>
          </w:tcPr>
          <w:p w14:paraId="506F8F3A" w14:textId="77777777" w:rsidR="00BC625A" w:rsidRPr="00C8622B" w:rsidRDefault="00BC625A" w:rsidP="0037389E"/>
        </w:tc>
        <w:tc>
          <w:tcPr>
            <w:tcW w:w="850" w:type="dxa"/>
            <w:tcBorders>
              <w:top w:val="nil"/>
              <w:left w:val="single" w:sz="4" w:space="0" w:color="auto"/>
              <w:bottom w:val="nil"/>
              <w:right w:val="single" w:sz="4" w:space="0" w:color="auto"/>
            </w:tcBorders>
            <w:shd w:val="clear" w:color="auto" w:fill="FFFFFF"/>
          </w:tcPr>
          <w:p w14:paraId="62D688B2" w14:textId="77777777" w:rsidR="00BC625A" w:rsidRPr="00C8622B" w:rsidRDefault="00BC625A" w:rsidP="0037389E"/>
        </w:tc>
        <w:tc>
          <w:tcPr>
            <w:tcW w:w="613" w:type="dxa"/>
            <w:tcBorders>
              <w:top w:val="nil"/>
              <w:left w:val="single" w:sz="4" w:space="0" w:color="auto"/>
              <w:bottom w:val="nil"/>
              <w:right w:val="single" w:sz="4" w:space="0" w:color="auto"/>
            </w:tcBorders>
            <w:shd w:val="clear" w:color="auto" w:fill="FFFFFF"/>
          </w:tcPr>
          <w:p w14:paraId="5B4712B1" w14:textId="77777777" w:rsidR="00BC625A" w:rsidRPr="00C8622B" w:rsidRDefault="00BC625A" w:rsidP="0037389E"/>
        </w:tc>
        <w:tc>
          <w:tcPr>
            <w:tcW w:w="613" w:type="dxa"/>
            <w:tcBorders>
              <w:top w:val="nil"/>
              <w:left w:val="single" w:sz="4" w:space="0" w:color="auto"/>
              <w:bottom w:val="nil"/>
              <w:right w:val="nil"/>
            </w:tcBorders>
            <w:shd w:val="clear" w:color="auto" w:fill="FFFFFF"/>
          </w:tcPr>
          <w:p w14:paraId="50A4FE12" w14:textId="77777777" w:rsidR="00BC625A" w:rsidRPr="00C8622B" w:rsidRDefault="00BC625A" w:rsidP="0037389E"/>
        </w:tc>
        <w:tc>
          <w:tcPr>
            <w:tcW w:w="901" w:type="dxa"/>
            <w:tcBorders>
              <w:top w:val="nil"/>
              <w:left w:val="single" w:sz="4" w:space="0" w:color="auto"/>
              <w:bottom w:val="nil"/>
              <w:right w:val="single" w:sz="4" w:space="0" w:color="auto"/>
            </w:tcBorders>
            <w:shd w:val="clear" w:color="auto" w:fill="FFFFFF"/>
          </w:tcPr>
          <w:p w14:paraId="64B3D659" w14:textId="77777777" w:rsidR="00BC625A" w:rsidRPr="00C8622B" w:rsidRDefault="00BC625A" w:rsidP="0037389E"/>
        </w:tc>
        <w:tc>
          <w:tcPr>
            <w:tcW w:w="567" w:type="dxa"/>
            <w:tcBorders>
              <w:top w:val="nil"/>
              <w:left w:val="single" w:sz="4" w:space="0" w:color="auto"/>
              <w:bottom w:val="nil"/>
              <w:right w:val="single" w:sz="4" w:space="0" w:color="auto"/>
            </w:tcBorders>
            <w:shd w:val="clear" w:color="auto" w:fill="FFFFFF"/>
          </w:tcPr>
          <w:p w14:paraId="6232FE0E" w14:textId="77777777" w:rsidR="00BC625A" w:rsidRPr="00C8622B" w:rsidRDefault="00BC625A" w:rsidP="0037389E"/>
        </w:tc>
      </w:tr>
      <w:tr w:rsidR="00BC625A" w:rsidRPr="00C8622B" w14:paraId="50407456" w14:textId="77777777" w:rsidTr="0037389E">
        <w:trPr>
          <w:trHeight w:val="346"/>
          <w:jc w:val="center"/>
        </w:trPr>
        <w:tc>
          <w:tcPr>
            <w:tcW w:w="697" w:type="dxa"/>
            <w:tcBorders>
              <w:top w:val="single" w:sz="4" w:space="0" w:color="auto"/>
              <w:left w:val="single" w:sz="4" w:space="0" w:color="auto"/>
              <w:bottom w:val="single" w:sz="4" w:space="0" w:color="auto"/>
              <w:right w:val="nil"/>
            </w:tcBorders>
            <w:shd w:val="clear" w:color="auto" w:fill="FFFFFF"/>
          </w:tcPr>
          <w:p w14:paraId="6ACBBA3D" w14:textId="77777777" w:rsidR="00BC625A" w:rsidRPr="00C8622B" w:rsidRDefault="00BC625A" w:rsidP="0037389E">
            <w:r w:rsidRPr="00C8622B">
              <w:rPr>
                <w:color w:val="000000"/>
              </w:rPr>
              <w:t>4.</w:t>
            </w:r>
          </w:p>
        </w:tc>
        <w:tc>
          <w:tcPr>
            <w:tcW w:w="2842" w:type="dxa"/>
            <w:tcBorders>
              <w:top w:val="single" w:sz="4" w:space="0" w:color="auto"/>
              <w:left w:val="single" w:sz="4" w:space="0" w:color="auto"/>
              <w:bottom w:val="single" w:sz="4" w:space="0" w:color="auto"/>
              <w:right w:val="nil"/>
            </w:tcBorders>
            <w:shd w:val="clear" w:color="auto" w:fill="FFFFFF"/>
          </w:tcPr>
          <w:p w14:paraId="24B4AD73" w14:textId="77777777" w:rsidR="00BC625A" w:rsidRPr="00C8622B" w:rsidRDefault="00BC625A" w:rsidP="0037389E">
            <w:r w:rsidRPr="00C8622B">
              <w:rPr>
                <w:color w:val="000000"/>
                <w:lang w:eastAsia="uk-UA"/>
              </w:rPr>
              <w:t>Помірно</w:t>
            </w:r>
            <w:r>
              <w:rPr>
                <w:color w:val="000000"/>
                <w:lang w:eastAsia="uk-UA"/>
              </w:rPr>
              <w:t xml:space="preserve"> </w:t>
            </w:r>
            <w:r w:rsidRPr="00C8622B">
              <w:rPr>
                <w:color w:val="000000"/>
                <w:lang w:eastAsia="uk-UA"/>
              </w:rPr>
              <w:t>песимістичні</w:t>
            </w:r>
          </w:p>
        </w:tc>
        <w:tc>
          <w:tcPr>
            <w:tcW w:w="603" w:type="dxa"/>
            <w:tcBorders>
              <w:top w:val="single" w:sz="4" w:space="0" w:color="auto"/>
              <w:left w:val="single" w:sz="4" w:space="0" w:color="auto"/>
              <w:bottom w:val="single" w:sz="4" w:space="0" w:color="auto"/>
              <w:right w:val="single" w:sz="4" w:space="0" w:color="auto"/>
            </w:tcBorders>
            <w:shd w:val="clear" w:color="auto" w:fill="FFFFFF"/>
          </w:tcPr>
          <w:p w14:paraId="426ECED9" w14:textId="77777777" w:rsidR="00BC625A" w:rsidRPr="00C8622B" w:rsidRDefault="00BC625A" w:rsidP="0037389E">
            <w:pPr>
              <w:rPr>
                <w:color w:val="000000"/>
                <w:lang w:eastAsia="uk-UA"/>
              </w:rPr>
            </w:pPr>
            <w:r w:rsidRPr="00C8622B">
              <w:rPr>
                <w:color w:val="000000"/>
                <w:lang w:eastAsia="uk-UA"/>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0022BE8" w14:textId="77777777" w:rsidR="00BC625A" w:rsidRPr="00C8622B" w:rsidRDefault="00BC625A" w:rsidP="0037389E">
            <w:r w:rsidRPr="00C8622B">
              <w:rPr>
                <w:color w:val="000000"/>
                <w:lang w:eastAsia="uk-UA"/>
              </w:rPr>
              <w:t>4</w:t>
            </w:r>
            <w:r w:rsidRPr="00C8622B">
              <w:rPr>
                <w:color w:val="000000"/>
                <w:lang w:val="ru-RU" w:eastAsia="uk-UA"/>
              </w:rPr>
              <w:t>8</w:t>
            </w:r>
          </w:p>
        </w:tc>
        <w:tc>
          <w:tcPr>
            <w:tcW w:w="613" w:type="dxa"/>
            <w:tcBorders>
              <w:top w:val="single" w:sz="4" w:space="0" w:color="auto"/>
              <w:left w:val="single" w:sz="4" w:space="0" w:color="auto"/>
              <w:bottom w:val="single" w:sz="4" w:space="0" w:color="auto"/>
              <w:right w:val="single" w:sz="4" w:space="0" w:color="auto"/>
            </w:tcBorders>
            <w:shd w:val="clear" w:color="auto" w:fill="FFFFFF"/>
          </w:tcPr>
          <w:p w14:paraId="5E5B2B49" w14:textId="77777777" w:rsidR="00BC625A" w:rsidRPr="00C8622B" w:rsidRDefault="00BC625A" w:rsidP="0037389E">
            <w:pPr>
              <w:rPr>
                <w:lang w:val="ru-RU"/>
              </w:rPr>
            </w:pPr>
            <w:r w:rsidRPr="00C8622B">
              <w:t>3</w:t>
            </w:r>
            <w:r>
              <w:rPr>
                <w:lang w:val="ru-RU"/>
              </w:rPr>
              <w:t>2</w:t>
            </w:r>
          </w:p>
        </w:tc>
        <w:tc>
          <w:tcPr>
            <w:tcW w:w="613" w:type="dxa"/>
            <w:tcBorders>
              <w:top w:val="single" w:sz="4" w:space="0" w:color="auto"/>
              <w:left w:val="single" w:sz="4" w:space="0" w:color="auto"/>
              <w:bottom w:val="single" w:sz="4" w:space="0" w:color="auto"/>
              <w:right w:val="nil"/>
            </w:tcBorders>
            <w:shd w:val="clear" w:color="auto" w:fill="FFFFFF"/>
          </w:tcPr>
          <w:p w14:paraId="6A987EB6" w14:textId="77777777" w:rsidR="00BC625A" w:rsidRPr="00C8622B" w:rsidRDefault="00BC625A" w:rsidP="0037389E">
            <w:r w:rsidRPr="00C8622B">
              <w:rPr>
                <w:color w:val="000000"/>
                <w:lang w:eastAsia="uk-UA"/>
              </w:rPr>
              <w:t>3</w:t>
            </w:r>
            <w:r>
              <w:rPr>
                <w:color w:val="000000"/>
                <w:lang w:val="ru-RU" w:eastAsia="uk-UA"/>
              </w:rPr>
              <w:t>2</w:t>
            </w:r>
          </w:p>
        </w:tc>
        <w:tc>
          <w:tcPr>
            <w:tcW w:w="901" w:type="dxa"/>
            <w:tcBorders>
              <w:top w:val="single" w:sz="4" w:space="0" w:color="auto"/>
              <w:left w:val="single" w:sz="4" w:space="0" w:color="auto"/>
              <w:bottom w:val="single" w:sz="4" w:space="0" w:color="auto"/>
              <w:right w:val="single" w:sz="4" w:space="0" w:color="auto"/>
            </w:tcBorders>
            <w:shd w:val="clear" w:color="auto" w:fill="FFFFFF"/>
          </w:tcPr>
          <w:p w14:paraId="7741FB3C" w14:textId="77777777" w:rsidR="00BC625A" w:rsidRPr="00DF700B" w:rsidRDefault="00BC625A" w:rsidP="0037389E">
            <w:pPr>
              <w:rPr>
                <w:lang w:val="ru-RU"/>
              </w:rPr>
            </w:pPr>
            <w:r w:rsidRPr="00C8622B">
              <w:rPr>
                <w:color w:val="000000"/>
                <w:lang w:eastAsia="uk-UA"/>
              </w:rPr>
              <w:t>2</w:t>
            </w:r>
            <w:r>
              <w:rPr>
                <w:color w:val="000000"/>
                <w:lang w:val="ru-RU" w:eastAsia="uk-UA"/>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95014F3" w14:textId="77777777" w:rsidR="00BC625A" w:rsidRPr="00C8622B" w:rsidRDefault="00BC625A" w:rsidP="0037389E">
            <w:r w:rsidRPr="00C8622B">
              <w:rPr>
                <w:color w:val="000000"/>
                <w:lang w:eastAsia="uk-UA"/>
              </w:rPr>
              <w:t>16</w:t>
            </w:r>
          </w:p>
        </w:tc>
      </w:tr>
      <w:tr w:rsidR="00BC625A" w:rsidRPr="00C8622B" w14:paraId="5191BDD1" w14:textId="77777777" w:rsidTr="0037389E">
        <w:trPr>
          <w:trHeight w:val="334"/>
          <w:jc w:val="center"/>
        </w:trPr>
        <w:tc>
          <w:tcPr>
            <w:tcW w:w="697" w:type="dxa"/>
            <w:tcBorders>
              <w:top w:val="single" w:sz="4" w:space="0" w:color="auto"/>
              <w:left w:val="single" w:sz="4" w:space="0" w:color="auto"/>
              <w:bottom w:val="single" w:sz="4" w:space="0" w:color="auto"/>
              <w:right w:val="nil"/>
            </w:tcBorders>
            <w:shd w:val="clear" w:color="auto" w:fill="FFFFFF"/>
          </w:tcPr>
          <w:p w14:paraId="53BBDAB6" w14:textId="77777777" w:rsidR="00BC625A" w:rsidRPr="00C8622B" w:rsidRDefault="00BC625A" w:rsidP="0037389E">
            <w:r w:rsidRPr="00C8622B">
              <w:rPr>
                <w:color w:val="000000"/>
              </w:rPr>
              <w:t>5.</w:t>
            </w:r>
          </w:p>
        </w:tc>
        <w:tc>
          <w:tcPr>
            <w:tcW w:w="2842" w:type="dxa"/>
            <w:tcBorders>
              <w:top w:val="single" w:sz="4" w:space="0" w:color="auto"/>
              <w:left w:val="single" w:sz="4" w:space="0" w:color="auto"/>
              <w:bottom w:val="single" w:sz="4" w:space="0" w:color="auto"/>
              <w:right w:val="nil"/>
            </w:tcBorders>
            <w:shd w:val="clear" w:color="auto" w:fill="FFFFFF"/>
          </w:tcPr>
          <w:p w14:paraId="68C25F4B" w14:textId="77777777" w:rsidR="00BC625A" w:rsidRPr="00C8622B" w:rsidRDefault="00BC625A" w:rsidP="0037389E">
            <w:r w:rsidRPr="00C8622B">
              <w:rPr>
                <w:color w:val="000000"/>
                <w:lang w:eastAsia="uk-UA"/>
              </w:rPr>
              <w:t>Цілком</w:t>
            </w:r>
            <w:r>
              <w:rPr>
                <w:color w:val="000000"/>
                <w:lang w:val="ru-RU" w:eastAsia="uk-UA"/>
              </w:rPr>
              <w:t xml:space="preserve"> </w:t>
            </w:r>
            <w:r w:rsidRPr="00C8622B">
              <w:rPr>
                <w:color w:val="000000"/>
                <w:lang w:eastAsia="uk-UA"/>
              </w:rPr>
              <w:t>песимістичні</w:t>
            </w:r>
          </w:p>
        </w:tc>
        <w:tc>
          <w:tcPr>
            <w:tcW w:w="603" w:type="dxa"/>
            <w:tcBorders>
              <w:top w:val="single" w:sz="4" w:space="0" w:color="auto"/>
              <w:left w:val="single" w:sz="4" w:space="0" w:color="auto"/>
              <w:bottom w:val="single" w:sz="4" w:space="0" w:color="auto"/>
              <w:right w:val="single" w:sz="4" w:space="0" w:color="auto"/>
            </w:tcBorders>
            <w:shd w:val="clear" w:color="auto" w:fill="FFFFFF"/>
          </w:tcPr>
          <w:p w14:paraId="03CE9EA9" w14:textId="77777777" w:rsidR="00BC625A" w:rsidRPr="00C8622B" w:rsidRDefault="00BC625A" w:rsidP="0037389E">
            <w:pPr>
              <w:rPr>
                <w:color w:val="000000"/>
                <w:lang w:eastAsia="uk-UA"/>
              </w:rPr>
            </w:pPr>
            <w:r w:rsidRPr="00C8622B">
              <w:rPr>
                <w:color w:val="000000"/>
                <w:lang w:eastAsia="uk-UA"/>
              </w:rPr>
              <w:t>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8A967C7" w14:textId="77777777" w:rsidR="00BC625A" w:rsidRPr="00C8622B" w:rsidRDefault="00BC625A" w:rsidP="0037389E">
            <w:pPr>
              <w:rPr>
                <w:lang w:val="ru-RU"/>
              </w:rPr>
            </w:pPr>
            <w:r w:rsidRPr="00C8622B">
              <w:rPr>
                <w:color w:val="000000"/>
                <w:lang w:eastAsia="uk-UA"/>
              </w:rPr>
              <w:t>1</w:t>
            </w:r>
            <w:r>
              <w:rPr>
                <w:color w:val="000000"/>
                <w:lang w:val="ru-RU" w:eastAsia="uk-UA"/>
              </w:rPr>
              <w:t>2</w:t>
            </w:r>
          </w:p>
        </w:tc>
        <w:tc>
          <w:tcPr>
            <w:tcW w:w="613" w:type="dxa"/>
            <w:tcBorders>
              <w:top w:val="single" w:sz="4" w:space="0" w:color="auto"/>
              <w:left w:val="single" w:sz="4" w:space="0" w:color="auto"/>
              <w:bottom w:val="single" w:sz="4" w:space="0" w:color="auto"/>
              <w:right w:val="single" w:sz="4" w:space="0" w:color="auto"/>
            </w:tcBorders>
            <w:shd w:val="clear" w:color="auto" w:fill="FFFFFF"/>
          </w:tcPr>
          <w:p w14:paraId="05FF017B" w14:textId="77777777" w:rsidR="00BC625A" w:rsidRPr="00C8622B" w:rsidRDefault="00BC625A" w:rsidP="0037389E">
            <w:r w:rsidRPr="00C8622B">
              <w:rPr>
                <w:color w:val="000000"/>
                <w:lang w:eastAsia="uk-UA"/>
              </w:rPr>
              <w:t>-</w:t>
            </w:r>
          </w:p>
        </w:tc>
        <w:tc>
          <w:tcPr>
            <w:tcW w:w="613" w:type="dxa"/>
            <w:tcBorders>
              <w:top w:val="single" w:sz="4" w:space="0" w:color="auto"/>
              <w:left w:val="single" w:sz="4" w:space="0" w:color="auto"/>
              <w:bottom w:val="single" w:sz="4" w:space="0" w:color="auto"/>
              <w:right w:val="nil"/>
            </w:tcBorders>
            <w:shd w:val="clear" w:color="auto" w:fill="FFFFFF"/>
          </w:tcPr>
          <w:p w14:paraId="22E88A67" w14:textId="77777777" w:rsidR="00BC625A" w:rsidRPr="00DF700B" w:rsidRDefault="00BC625A" w:rsidP="0037389E">
            <w:pPr>
              <w:rPr>
                <w:lang w:val="ru-RU"/>
              </w:rPr>
            </w:pPr>
            <w:r w:rsidRPr="00C8622B">
              <w:t>3</w:t>
            </w:r>
            <w:r>
              <w:rPr>
                <w:lang w:val="ru-RU"/>
              </w:rPr>
              <w:t>2</w:t>
            </w:r>
          </w:p>
        </w:tc>
        <w:tc>
          <w:tcPr>
            <w:tcW w:w="901" w:type="dxa"/>
            <w:tcBorders>
              <w:top w:val="single" w:sz="4" w:space="0" w:color="auto"/>
              <w:left w:val="single" w:sz="4" w:space="0" w:color="auto"/>
              <w:bottom w:val="single" w:sz="4" w:space="0" w:color="auto"/>
              <w:right w:val="single" w:sz="4" w:space="0" w:color="auto"/>
            </w:tcBorders>
            <w:shd w:val="clear" w:color="auto" w:fill="FFFFFF"/>
          </w:tcPr>
          <w:p w14:paraId="4E12462B" w14:textId="77777777" w:rsidR="00BC625A" w:rsidRPr="00C8622B" w:rsidRDefault="00BC625A" w:rsidP="0037389E">
            <w:r w:rsidRPr="00C8622B">
              <w:rPr>
                <w:color w:val="000000"/>
                <w:lang w:eastAsia="uk-UA"/>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E1AB4AB" w14:textId="77777777" w:rsidR="00BC625A" w:rsidRPr="00C8622B" w:rsidRDefault="00BC625A" w:rsidP="0037389E">
            <w:r w:rsidRPr="00C8622B">
              <w:rPr>
                <w:color w:val="000000"/>
                <w:lang w:eastAsia="uk-UA"/>
              </w:rPr>
              <w:t>24</w:t>
            </w:r>
          </w:p>
        </w:tc>
      </w:tr>
    </w:tbl>
    <w:p w14:paraId="5F2BCF85" w14:textId="77777777" w:rsidR="00BC625A" w:rsidRDefault="00BC625A" w:rsidP="00BC625A">
      <w:pPr>
        <w:widowControl w:val="0"/>
        <w:spacing w:after="0" w:line="360" w:lineRule="auto"/>
        <w:ind w:right="23" w:firstLine="567"/>
        <w:jc w:val="both"/>
        <w:rPr>
          <w:color w:val="000000"/>
          <w:lang w:eastAsia="uk-UA"/>
        </w:rPr>
      </w:pPr>
      <w:r w:rsidRPr="000607E9">
        <w:rPr>
          <w:color w:val="000000"/>
          <w:lang w:eastAsia="uk-UA"/>
        </w:rPr>
        <w:t>Таким</w:t>
      </w:r>
      <w:r>
        <w:rPr>
          <w:color w:val="000000"/>
          <w:lang w:eastAsia="uk-UA"/>
        </w:rPr>
        <w:t xml:space="preserve"> </w:t>
      </w:r>
      <w:r w:rsidRPr="000607E9">
        <w:rPr>
          <w:color w:val="000000"/>
          <w:lang w:eastAsia="uk-UA"/>
        </w:rPr>
        <w:t>чином,</w:t>
      </w:r>
      <w:r>
        <w:rPr>
          <w:color w:val="000000"/>
          <w:lang w:eastAsia="uk-UA"/>
        </w:rPr>
        <w:t xml:space="preserve"> </w:t>
      </w:r>
      <w:r w:rsidRPr="000607E9">
        <w:rPr>
          <w:color w:val="000000"/>
          <w:lang w:eastAsia="uk-UA"/>
        </w:rPr>
        <w:t>за</w:t>
      </w:r>
      <w:r>
        <w:rPr>
          <w:color w:val="000000"/>
          <w:lang w:eastAsia="uk-UA"/>
        </w:rPr>
        <w:t xml:space="preserve"> </w:t>
      </w:r>
      <w:r w:rsidRPr="000607E9">
        <w:rPr>
          <w:color w:val="000000"/>
          <w:lang w:eastAsia="uk-UA"/>
        </w:rPr>
        <w:t>шкалою</w:t>
      </w:r>
      <w:r>
        <w:rPr>
          <w:color w:val="000000"/>
          <w:lang w:eastAsia="uk-UA"/>
        </w:rPr>
        <w:t xml:space="preserve"> «</w:t>
      </w:r>
      <w:r w:rsidRPr="000607E9">
        <w:rPr>
          <w:color w:val="000000"/>
          <w:lang w:eastAsia="uk-UA"/>
        </w:rPr>
        <w:t>час</w:t>
      </w:r>
      <w:r>
        <w:rPr>
          <w:color w:val="000000"/>
          <w:lang w:eastAsia="uk-UA"/>
        </w:rPr>
        <w:t xml:space="preserve"> </w:t>
      </w:r>
      <w:r w:rsidRPr="000607E9">
        <w:rPr>
          <w:color w:val="000000"/>
          <w:lang w:eastAsia="uk-UA"/>
        </w:rPr>
        <w:t>невдач</w:t>
      </w:r>
      <w:r>
        <w:rPr>
          <w:color w:val="000000"/>
          <w:lang w:val="ru-RU" w:eastAsia="uk-UA"/>
        </w:rPr>
        <w:t>»</w:t>
      </w:r>
      <w:r>
        <w:rPr>
          <w:color w:val="000000"/>
          <w:lang w:eastAsia="uk-UA"/>
        </w:rPr>
        <w:t xml:space="preserve"> </w:t>
      </w:r>
      <w:r w:rsidRPr="000607E9">
        <w:rPr>
          <w:color w:val="000000"/>
          <w:lang w:eastAsia="uk-UA"/>
        </w:rPr>
        <w:t>виявлено,</w:t>
      </w:r>
      <w:r>
        <w:rPr>
          <w:color w:val="000000"/>
          <w:lang w:eastAsia="uk-UA"/>
        </w:rPr>
        <w:t xml:space="preserve"> </w:t>
      </w:r>
      <w:r w:rsidRPr="000607E9">
        <w:rPr>
          <w:color w:val="000000"/>
          <w:lang w:eastAsia="uk-UA"/>
        </w:rPr>
        <w:t>що</w:t>
      </w:r>
      <w:r>
        <w:rPr>
          <w:color w:val="000000"/>
          <w:lang w:eastAsia="uk-UA"/>
        </w:rPr>
        <w:t xml:space="preserve"> </w:t>
      </w:r>
      <w:r w:rsidRPr="000607E9">
        <w:rPr>
          <w:color w:val="000000"/>
          <w:lang w:eastAsia="uk-UA"/>
        </w:rPr>
        <w:t>цілком</w:t>
      </w:r>
      <w:r>
        <w:rPr>
          <w:color w:val="000000"/>
          <w:lang w:eastAsia="uk-UA"/>
        </w:rPr>
        <w:t xml:space="preserve"> </w:t>
      </w:r>
      <w:r w:rsidRPr="000607E9">
        <w:rPr>
          <w:color w:val="000000"/>
          <w:lang w:eastAsia="uk-UA"/>
        </w:rPr>
        <w:t>оптимістичними</w:t>
      </w:r>
      <w:r>
        <w:rPr>
          <w:color w:val="000000"/>
          <w:lang w:eastAsia="uk-UA"/>
        </w:rPr>
        <w:t xml:space="preserve"> </w:t>
      </w:r>
      <w:r w:rsidRPr="000607E9">
        <w:rPr>
          <w:color w:val="000000"/>
          <w:lang w:eastAsia="uk-UA"/>
        </w:rPr>
        <w:t>є</w:t>
      </w:r>
      <w:r>
        <w:rPr>
          <w:color w:val="000000"/>
          <w:lang w:eastAsia="uk-UA"/>
        </w:rPr>
        <w:t xml:space="preserve"> </w:t>
      </w:r>
      <w:r w:rsidRPr="000607E9">
        <w:rPr>
          <w:color w:val="000000"/>
          <w:lang w:eastAsia="uk-UA"/>
        </w:rPr>
        <w:t>лише</w:t>
      </w:r>
      <w:r>
        <w:rPr>
          <w:color w:val="000000"/>
          <w:lang w:eastAsia="uk-UA"/>
        </w:rPr>
        <w:t xml:space="preserve"> </w:t>
      </w:r>
      <w:r w:rsidRPr="000607E9">
        <w:rPr>
          <w:color w:val="000000"/>
          <w:lang w:eastAsia="uk-UA"/>
        </w:rPr>
        <w:t>16</w:t>
      </w:r>
      <w:r>
        <w:rPr>
          <w:color w:val="000000"/>
          <w:lang w:eastAsia="uk-UA"/>
        </w:rPr>
        <w:t xml:space="preserve"> </w:t>
      </w:r>
      <w:r w:rsidRPr="000607E9">
        <w:rPr>
          <w:color w:val="000000"/>
          <w:lang w:eastAsia="uk-UA"/>
        </w:rPr>
        <w:t>%</w:t>
      </w:r>
      <w:r>
        <w:rPr>
          <w:color w:val="000000"/>
          <w:lang w:eastAsia="uk-UA"/>
        </w:rPr>
        <w:t xml:space="preserve"> </w:t>
      </w:r>
      <w:r w:rsidRPr="000607E9">
        <w:rPr>
          <w:color w:val="000000"/>
          <w:lang w:eastAsia="uk-UA"/>
        </w:rPr>
        <w:t>респондентів,</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t>20%</w:t>
      </w:r>
      <w:r>
        <w:rPr>
          <w:color w:val="000000"/>
          <w:lang w:eastAsia="uk-UA"/>
        </w:rPr>
        <w:t xml:space="preserve"> </w:t>
      </w:r>
      <w:r w:rsidRPr="000607E9">
        <w:rPr>
          <w:color w:val="000000"/>
          <w:lang w:eastAsia="uk-UA"/>
        </w:rPr>
        <w:t>спостерігається</w:t>
      </w:r>
      <w:r>
        <w:rPr>
          <w:color w:val="000000"/>
          <w:lang w:eastAsia="uk-UA"/>
        </w:rPr>
        <w:t xml:space="preserve"> </w:t>
      </w:r>
      <w:r w:rsidRPr="000607E9">
        <w:rPr>
          <w:color w:val="000000"/>
          <w:lang w:eastAsia="uk-UA"/>
        </w:rPr>
        <w:t>помірний</w:t>
      </w:r>
      <w:r>
        <w:rPr>
          <w:color w:val="000000"/>
          <w:lang w:eastAsia="uk-UA"/>
        </w:rPr>
        <w:t xml:space="preserve"> </w:t>
      </w:r>
      <w:r w:rsidRPr="000607E9">
        <w:rPr>
          <w:color w:val="000000"/>
          <w:lang w:eastAsia="uk-UA"/>
        </w:rPr>
        <w:t>оптимізм,</w:t>
      </w:r>
      <w:r>
        <w:rPr>
          <w:color w:val="000000"/>
          <w:lang w:eastAsia="uk-UA"/>
        </w:rPr>
        <w:t xml:space="preserve"> </w:t>
      </w:r>
      <w:r w:rsidRPr="000607E9">
        <w:rPr>
          <w:color w:val="000000"/>
          <w:lang w:eastAsia="uk-UA"/>
        </w:rPr>
        <w:t>40%</w:t>
      </w:r>
      <w:r>
        <w:rPr>
          <w:color w:val="000000"/>
          <w:lang w:eastAsia="uk-UA"/>
        </w:rPr>
        <w:t xml:space="preserve"> </w:t>
      </w:r>
      <w:r w:rsidRPr="000607E9">
        <w:rPr>
          <w:color w:val="000000"/>
          <w:lang w:eastAsia="uk-UA"/>
        </w:rPr>
        <w:t>властивий</w:t>
      </w:r>
      <w:r>
        <w:rPr>
          <w:color w:val="000000"/>
          <w:lang w:eastAsia="uk-UA"/>
        </w:rPr>
        <w:t xml:space="preserve"> </w:t>
      </w:r>
      <w:r w:rsidRPr="000607E9">
        <w:rPr>
          <w:color w:val="000000"/>
          <w:lang w:eastAsia="uk-UA"/>
        </w:rPr>
        <w:t>слабкий</w:t>
      </w:r>
      <w:r>
        <w:rPr>
          <w:color w:val="000000"/>
          <w:lang w:eastAsia="uk-UA"/>
        </w:rPr>
        <w:t xml:space="preserve"> </w:t>
      </w:r>
      <w:r w:rsidRPr="000607E9">
        <w:rPr>
          <w:color w:val="000000"/>
          <w:lang w:eastAsia="uk-UA"/>
        </w:rPr>
        <w:t>песимізм</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24%</w:t>
      </w:r>
      <w:r>
        <w:rPr>
          <w:color w:val="000000"/>
          <w:lang w:eastAsia="uk-UA"/>
        </w:rPr>
        <w:t xml:space="preserve"> </w:t>
      </w:r>
      <w:r w:rsidRPr="000607E9">
        <w:rPr>
          <w:color w:val="000000"/>
          <w:lang w:eastAsia="uk-UA"/>
        </w:rPr>
        <w:t>учнів</w:t>
      </w:r>
      <w:r>
        <w:rPr>
          <w:color w:val="000000"/>
          <w:lang w:eastAsia="uk-UA"/>
        </w:rPr>
        <w:t xml:space="preserve"> </w:t>
      </w:r>
      <w:r w:rsidRPr="000607E9">
        <w:rPr>
          <w:color w:val="000000"/>
          <w:lang w:eastAsia="uk-UA"/>
        </w:rPr>
        <w:t>є</w:t>
      </w:r>
      <w:r>
        <w:rPr>
          <w:color w:val="000000"/>
          <w:lang w:eastAsia="uk-UA"/>
        </w:rPr>
        <w:t xml:space="preserve"> </w:t>
      </w:r>
      <w:r w:rsidRPr="000607E9">
        <w:rPr>
          <w:color w:val="000000"/>
          <w:lang w:eastAsia="uk-UA"/>
        </w:rPr>
        <w:t>песимістами.</w:t>
      </w:r>
      <w:r>
        <w:rPr>
          <w:color w:val="000000"/>
          <w:lang w:eastAsia="uk-UA"/>
        </w:rPr>
        <w:t xml:space="preserve"> </w:t>
      </w:r>
      <w:r w:rsidRPr="000607E9">
        <w:rPr>
          <w:color w:val="000000"/>
          <w:lang w:eastAsia="uk-UA"/>
        </w:rPr>
        <w:t>Отже,</w:t>
      </w:r>
      <w:r>
        <w:rPr>
          <w:color w:val="000000"/>
          <w:lang w:eastAsia="uk-UA"/>
        </w:rPr>
        <w:t xml:space="preserve"> </w:t>
      </w:r>
      <w:r w:rsidRPr="000607E9">
        <w:rPr>
          <w:color w:val="000000"/>
          <w:lang w:eastAsia="uk-UA"/>
        </w:rPr>
        <w:t>достатньо</w:t>
      </w:r>
      <w:r>
        <w:rPr>
          <w:color w:val="000000"/>
          <w:lang w:eastAsia="uk-UA"/>
        </w:rPr>
        <w:t xml:space="preserve"> </w:t>
      </w:r>
      <w:r w:rsidRPr="000607E9">
        <w:rPr>
          <w:color w:val="000000"/>
          <w:lang w:eastAsia="uk-UA"/>
        </w:rPr>
        <w:t>велика</w:t>
      </w:r>
      <w:r>
        <w:rPr>
          <w:color w:val="000000"/>
          <w:lang w:eastAsia="uk-UA"/>
        </w:rPr>
        <w:t xml:space="preserve"> </w:t>
      </w:r>
      <w:r w:rsidRPr="000607E9">
        <w:rPr>
          <w:color w:val="000000"/>
          <w:lang w:eastAsia="uk-UA"/>
        </w:rPr>
        <w:t>кількість</w:t>
      </w:r>
      <w:r>
        <w:rPr>
          <w:color w:val="000000"/>
          <w:lang w:eastAsia="uk-UA"/>
        </w:rPr>
        <w:t xml:space="preserve"> учнів </w:t>
      </w:r>
      <w:r w:rsidRPr="000607E9">
        <w:rPr>
          <w:color w:val="000000"/>
          <w:lang w:eastAsia="uk-UA"/>
        </w:rPr>
        <w:t>(64%)</w:t>
      </w:r>
      <w:r>
        <w:rPr>
          <w:color w:val="000000"/>
          <w:lang w:eastAsia="uk-UA"/>
        </w:rPr>
        <w:t xml:space="preserve"> </w:t>
      </w:r>
      <w:r w:rsidRPr="000607E9">
        <w:rPr>
          <w:color w:val="000000"/>
          <w:lang w:eastAsia="uk-UA"/>
        </w:rPr>
        <w:t>за</w:t>
      </w:r>
      <w:r>
        <w:rPr>
          <w:color w:val="000000"/>
          <w:lang w:eastAsia="uk-UA"/>
        </w:rPr>
        <w:t xml:space="preserve"> </w:t>
      </w:r>
      <w:r w:rsidRPr="000607E9">
        <w:rPr>
          <w:color w:val="000000"/>
          <w:lang w:eastAsia="uk-UA"/>
        </w:rPr>
        <w:t>цією</w:t>
      </w:r>
      <w:r>
        <w:rPr>
          <w:color w:val="000000"/>
          <w:lang w:eastAsia="uk-UA"/>
        </w:rPr>
        <w:t xml:space="preserve"> </w:t>
      </w:r>
      <w:r w:rsidRPr="000607E9">
        <w:rPr>
          <w:color w:val="000000"/>
          <w:lang w:eastAsia="uk-UA"/>
        </w:rPr>
        <w:t>шкалою</w:t>
      </w:r>
      <w:r>
        <w:rPr>
          <w:color w:val="000000"/>
          <w:lang w:eastAsia="uk-UA"/>
        </w:rPr>
        <w:t xml:space="preserve"> </w:t>
      </w:r>
      <w:r w:rsidRPr="000607E9">
        <w:rPr>
          <w:color w:val="000000"/>
          <w:lang w:eastAsia="uk-UA"/>
        </w:rPr>
        <w:t>характеризуються</w:t>
      </w:r>
      <w:r>
        <w:rPr>
          <w:color w:val="000000"/>
          <w:lang w:eastAsia="uk-UA"/>
        </w:rPr>
        <w:t xml:space="preserve"> </w:t>
      </w:r>
      <w:r w:rsidRPr="000607E9">
        <w:rPr>
          <w:color w:val="000000"/>
          <w:lang w:eastAsia="uk-UA"/>
        </w:rPr>
        <w:t>песимістичним</w:t>
      </w:r>
      <w:r>
        <w:rPr>
          <w:color w:val="000000"/>
          <w:lang w:eastAsia="uk-UA"/>
        </w:rPr>
        <w:t xml:space="preserve"> </w:t>
      </w:r>
      <w:r w:rsidRPr="000607E9">
        <w:rPr>
          <w:color w:val="000000"/>
          <w:lang w:eastAsia="uk-UA"/>
        </w:rPr>
        <w:t>атрибутивним</w:t>
      </w:r>
      <w:r>
        <w:rPr>
          <w:color w:val="000000"/>
          <w:lang w:eastAsia="uk-UA"/>
        </w:rPr>
        <w:t xml:space="preserve"> </w:t>
      </w:r>
      <w:r w:rsidRPr="000607E9">
        <w:rPr>
          <w:color w:val="000000"/>
          <w:lang w:eastAsia="uk-UA"/>
        </w:rPr>
        <w:t>стилем,</w:t>
      </w:r>
      <w:r>
        <w:rPr>
          <w:color w:val="000000"/>
          <w:lang w:eastAsia="uk-UA"/>
        </w:rPr>
        <w:t xml:space="preserve"> </w:t>
      </w:r>
      <w:r w:rsidRPr="000607E9">
        <w:rPr>
          <w:color w:val="000000"/>
          <w:lang w:eastAsia="uk-UA"/>
        </w:rPr>
        <w:t>тобто</w:t>
      </w:r>
      <w:r>
        <w:rPr>
          <w:color w:val="000000"/>
          <w:lang w:eastAsia="uk-UA"/>
        </w:rPr>
        <w:t xml:space="preserve"> </w:t>
      </w:r>
      <w:r w:rsidRPr="000607E9">
        <w:rPr>
          <w:color w:val="000000"/>
          <w:lang w:eastAsia="uk-UA"/>
        </w:rPr>
        <w:t>впевнені</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постійності</w:t>
      </w:r>
      <w:r>
        <w:rPr>
          <w:color w:val="000000"/>
          <w:lang w:eastAsia="uk-UA"/>
        </w:rPr>
        <w:t xml:space="preserve"> </w:t>
      </w:r>
      <w:r w:rsidRPr="000607E9">
        <w:rPr>
          <w:color w:val="000000"/>
          <w:lang w:eastAsia="uk-UA"/>
        </w:rPr>
        <w:t>негативних</w:t>
      </w:r>
      <w:r>
        <w:rPr>
          <w:color w:val="000000"/>
          <w:lang w:eastAsia="uk-UA"/>
        </w:rPr>
        <w:t xml:space="preserve"> </w:t>
      </w:r>
      <w:r w:rsidRPr="000607E9">
        <w:rPr>
          <w:color w:val="000000"/>
          <w:lang w:eastAsia="uk-UA"/>
        </w:rPr>
        <w:t>подій</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стабільності</w:t>
      </w:r>
      <w:r>
        <w:rPr>
          <w:color w:val="000000"/>
          <w:lang w:eastAsia="uk-UA"/>
        </w:rPr>
        <w:t xml:space="preserve"> </w:t>
      </w:r>
      <w:r w:rsidRPr="000607E9">
        <w:rPr>
          <w:color w:val="000000"/>
          <w:lang w:eastAsia="uk-UA"/>
        </w:rPr>
        <w:t>їх</w:t>
      </w:r>
      <w:r>
        <w:rPr>
          <w:color w:val="000000"/>
          <w:lang w:eastAsia="uk-UA"/>
        </w:rPr>
        <w:t xml:space="preserve"> </w:t>
      </w:r>
      <w:r w:rsidRPr="000607E9">
        <w:rPr>
          <w:color w:val="000000"/>
          <w:lang w:eastAsia="uk-UA"/>
        </w:rPr>
        <w:t>причин,</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навпаки</w:t>
      </w:r>
      <w:r>
        <w:rPr>
          <w:color w:val="000000"/>
          <w:lang w:eastAsia="uk-UA"/>
        </w:rPr>
        <w:t xml:space="preserve"> – </w:t>
      </w:r>
      <w:r w:rsidRPr="000607E9">
        <w:rPr>
          <w:color w:val="000000"/>
          <w:lang w:eastAsia="uk-UA"/>
        </w:rPr>
        <w:t>в</w:t>
      </w:r>
      <w:r>
        <w:rPr>
          <w:color w:val="000000"/>
          <w:lang w:eastAsia="uk-UA"/>
        </w:rPr>
        <w:t xml:space="preserve"> </w:t>
      </w:r>
      <w:r w:rsidRPr="000607E9">
        <w:rPr>
          <w:color w:val="000000"/>
          <w:lang w:eastAsia="uk-UA"/>
        </w:rPr>
        <w:t>непостійності</w:t>
      </w:r>
      <w:r>
        <w:rPr>
          <w:color w:val="000000"/>
          <w:lang w:eastAsia="uk-UA"/>
        </w:rPr>
        <w:t xml:space="preserve"> </w:t>
      </w:r>
      <w:r w:rsidRPr="000607E9">
        <w:rPr>
          <w:color w:val="000000"/>
          <w:lang w:eastAsia="uk-UA"/>
        </w:rPr>
        <w:t>й</w:t>
      </w:r>
      <w:r>
        <w:rPr>
          <w:color w:val="000000"/>
          <w:lang w:eastAsia="uk-UA"/>
        </w:rPr>
        <w:t xml:space="preserve"> </w:t>
      </w:r>
      <w:r w:rsidRPr="000607E9">
        <w:rPr>
          <w:color w:val="000000"/>
          <w:lang w:eastAsia="uk-UA"/>
        </w:rPr>
        <w:t>тимчасовості</w:t>
      </w:r>
      <w:r>
        <w:rPr>
          <w:color w:val="000000"/>
          <w:lang w:eastAsia="uk-UA"/>
        </w:rPr>
        <w:t xml:space="preserve"> </w:t>
      </w:r>
      <w:r w:rsidRPr="000607E9">
        <w:rPr>
          <w:color w:val="000000"/>
          <w:lang w:eastAsia="uk-UA"/>
        </w:rPr>
        <w:t>позитивних</w:t>
      </w:r>
      <w:r>
        <w:rPr>
          <w:color w:val="000000"/>
          <w:lang w:eastAsia="uk-UA"/>
        </w:rPr>
        <w:t xml:space="preserve"> </w:t>
      </w:r>
      <w:r w:rsidRPr="000607E9">
        <w:rPr>
          <w:color w:val="000000"/>
          <w:lang w:eastAsia="uk-UA"/>
        </w:rPr>
        <w:t>подій.</w:t>
      </w:r>
      <w:r>
        <w:rPr>
          <w:color w:val="000000"/>
          <w:lang w:eastAsia="uk-UA"/>
        </w:rPr>
        <w:t xml:space="preserve"> </w:t>
      </w:r>
    </w:p>
    <w:p w14:paraId="2EC4FDEE" w14:textId="77777777" w:rsidR="00BC625A" w:rsidRDefault="00BC625A" w:rsidP="00BC625A">
      <w:pPr>
        <w:widowControl w:val="0"/>
        <w:spacing w:after="0" w:line="360" w:lineRule="auto"/>
        <w:ind w:right="23" w:firstLine="567"/>
        <w:jc w:val="both"/>
        <w:rPr>
          <w:color w:val="000000"/>
          <w:lang w:eastAsia="uk-UA"/>
        </w:rPr>
      </w:pPr>
      <w:r w:rsidRPr="000607E9">
        <w:rPr>
          <w:color w:val="000000"/>
          <w:lang w:eastAsia="uk-UA"/>
        </w:rPr>
        <w:t>Результати</w:t>
      </w:r>
      <w:r>
        <w:rPr>
          <w:color w:val="000000"/>
          <w:lang w:eastAsia="uk-UA"/>
        </w:rPr>
        <w:t xml:space="preserve"> </w:t>
      </w:r>
      <w:r w:rsidRPr="000607E9">
        <w:rPr>
          <w:color w:val="000000"/>
          <w:lang w:eastAsia="uk-UA"/>
        </w:rPr>
        <w:t>за</w:t>
      </w:r>
      <w:r>
        <w:rPr>
          <w:color w:val="000000"/>
          <w:lang w:eastAsia="uk-UA"/>
        </w:rPr>
        <w:t xml:space="preserve"> </w:t>
      </w:r>
      <w:r w:rsidRPr="000607E9">
        <w:rPr>
          <w:color w:val="000000"/>
          <w:lang w:eastAsia="uk-UA"/>
        </w:rPr>
        <w:t>шкалою</w:t>
      </w:r>
      <w:r>
        <w:rPr>
          <w:color w:val="000000"/>
          <w:lang w:eastAsia="uk-UA"/>
        </w:rPr>
        <w:t xml:space="preserve"> «</w:t>
      </w:r>
      <w:r w:rsidRPr="000607E9">
        <w:rPr>
          <w:color w:val="000000"/>
          <w:lang w:eastAsia="uk-UA"/>
        </w:rPr>
        <w:t>час</w:t>
      </w:r>
      <w:r>
        <w:rPr>
          <w:color w:val="000000"/>
          <w:lang w:eastAsia="uk-UA"/>
        </w:rPr>
        <w:t xml:space="preserve"> </w:t>
      </w:r>
      <w:r w:rsidRPr="000607E9">
        <w:rPr>
          <w:color w:val="000000"/>
          <w:lang w:eastAsia="uk-UA"/>
        </w:rPr>
        <w:t>успіху</w:t>
      </w:r>
      <w:r w:rsidRPr="00BC625A">
        <w:rPr>
          <w:color w:val="000000"/>
          <w:lang w:eastAsia="uk-UA"/>
        </w:rPr>
        <w:t>»</w:t>
      </w:r>
      <w:r w:rsidRPr="000607E9">
        <w:rPr>
          <w:color w:val="000000"/>
          <w:lang w:eastAsia="uk-UA"/>
        </w:rPr>
        <w:t>,</w:t>
      </w:r>
      <w:r>
        <w:rPr>
          <w:color w:val="000000"/>
          <w:lang w:eastAsia="uk-UA"/>
        </w:rPr>
        <w:t xml:space="preserve"> </w:t>
      </w:r>
      <w:r w:rsidRPr="000607E9">
        <w:rPr>
          <w:color w:val="000000"/>
          <w:lang w:eastAsia="uk-UA"/>
        </w:rPr>
        <w:t>які</w:t>
      </w:r>
      <w:r>
        <w:rPr>
          <w:color w:val="000000"/>
          <w:lang w:eastAsia="uk-UA"/>
        </w:rPr>
        <w:t xml:space="preserve"> </w:t>
      </w:r>
      <w:r w:rsidRPr="000607E9">
        <w:rPr>
          <w:color w:val="000000"/>
          <w:lang w:eastAsia="uk-UA"/>
        </w:rPr>
        <w:t>показують</w:t>
      </w:r>
      <w:r>
        <w:rPr>
          <w:color w:val="000000"/>
          <w:lang w:eastAsia="uk-UA"/>
        </w:rPr>
        <w:t xml:space="preserve"> </w:t>
      </w:r>
      <w:r w:rsidRPr="000607E9">
        <w:rPr>
          <w:color w:val="000000"/>
          <w:lang w:eastAsia="uk-UA"/>
        </w:rPr>
        <w:t>впевненість</w:t>
      </w:r>
      <w:r>
        <w:rPr>
          <w:color w:val="000000"/>
          <w:lang w:eastAsia="uk-UA"/>
        </w:rPr>
        <w:t xml:space="preserve"> </w:t>
      </w:r>
      <w:r w:rsidRPr="000607E9">
        <w:rPr>
          <w:color w:val="000000"/>
          <w:lang w:eastAsia="uk-UA"/>
        </w:rPr>
        <w:t>респондентів</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t>постійності</w:t>
      </w:r>
      <w:r>
        <w:rPr>
          <w:color w:val="000000"/>
          <w:lang w:eastAsia="uk-UA"/>
        </w:rPr>
        <w:t xml:space="preserve"> </w:t>
      </w:r>
      <w:r w:rsidRPr="000607E9">
        <w:rPr>
          <w:color w:val="000000"/>
          <w:lang w:eastAsia="uk-UA"/>
        </w:rPr>
        <w:t>хороших</w:t>
      </w:r>
      <w:r>
        <w:rPr>
          <w:color w:val="000000"/>
          <w:lang w:eastAsia="uk-UA"/>
        </w:rPr>
        <w:t xml:space="preserve"> </w:t>
      </w:r>
      <w:r w:rsidRPr="000607E9">
        <w:rPr>
          <w:color w:val="000000"/>
          <w:lang w:eastAsia="uk-UA"/>
        </w:rPr>
        <w:t>подій,</w:t>
      </w:r>
      <w:r>
        <w:rPr>
          <w:color w:val="000000"/>
          <w:lang w:eastAsia="uk-UA"/>
        </w:rPr>
        <w:t xml:space="preserve"> </w:t>
      </w:r>
      <w:r w:rsidRPr="000607E9">
        <w:rPr>
          <w:color w:val="000000"/>
          <w:lang w:eastAsia="uk-UA"/>
        </w:rPr>
        <w:t>стабільності</w:t>
      </w:r>
      <w:r>
        <w:rPr>
          <w:color w:val="000000"/>
          <w:lang w:eastAsia="uk-UA"/>
        </w:rPr>
        <w:t xml:space="preserve"> </w:t>
      </w:r>
      <w:r w:rsidRPr="000607E9">
        <w:rPr>
          <w:color w:val="000000"/>
          <w:lang w:eastAsia="uk-UA"/>
        </w:rPr>
        <w:t>їх</w:t>
      </w:r>
      <w:r>
        <w:rPr>
          <w:color w:val="000000"/>
          <w:lang w:eastAsia="uk-UA"/>
        </w:rPr>
        <w:t xml:space="preserve"> </w:t>
      </w:r>
      <w:r w:rsidRPr="000607E9">
        <w:rPr>
          <w:color w:val="000000"/>
          <w:lang w:eastAsia="uk-UA"/>
        </w:rPr>
        <w:t>причин</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тимчасовості</w:t>
      </w:r>
      <w:r>
        <w:rPr>
          <w:color w:val="000000"/>
          <w:lang w:eastAsia="uk-UA"/>
        </w:rPr>
        <w:t xml:space="preserve"> </w:t>
      </w:r>
      <w:r w:rsidRPr="000607E9">
        <w:rPr>
          <w:color w:val="000000"/>
          <w:lang w:eastAsia="uk-UA"/>
        </w:rPr>
        <w:t>поганих</w:t>
      </w:r>
      <w:r>
        <w:rPr>
          <w:color w:val="000000"/>
          <w:lang w:eastAsia="uk-UA"/>
        </w:rPr>
        <w:t xml:space="preserve"> </w:t>
      </w:r>
      <w:r w:rsidRPr="000607E9">
        <w:rPr>
          <w:color w:val="000000"/>
          <w:lang w:eastAsia="uk-UA"/>
        </w:rPr>
        <w:t>подій,</w:t>
      </w:r>
      <w:r>
        <w:rPr>
          <w:color w:val="000000"/>
          <w:lang w:eastAsia="uk-UA"/>
        </w:rPr>
        <w:t xml:space="preserve"> </w:t>
      </w:r>
      <w:r w:rsidRPr="000607E9">
        <w:rPr>
          <w:color w:val="000000"/>
          <w:lang w:eastAsia="uk-UA"/>
        </w:rPr>
        <w:t>засвідчили,</w:t>
      </w:r>
      <w:r>
        <w:rPr>
          <w:color w:val="000000"/>
          <w:lang w:eastAsia="uk-UA"/>
        </w:rPr>
        <w:t xml:space="preserve"> </w:t>
      </w:r>
      <w:r w:rsidRPr="000607E9">
        <w:rPr>
          <w:color w:val="000000"/>
          <w:lang w:eastAsia="uk-UA"/>
        </w:rPr>
        <w:t>що</w:t>
      </w:r>
      <w:r>
        <w:rPr>
          <w:color w:val="000000"/>
          <w:lang w:eastAsia="uk-UA"/>
        </w:rPr>
        <w:t xml:space="preserve"> </w:t>
      </w:r>
      <w:r w:rsidRPr="000607E9">
        <w:rPr>
          <w:color w:val="000000"/>
          <w:lang w:eastAsia="uk-UA"/>
        </w:rPr>
        <w:t>оптимістично</w:t>
      </w:r>
      <w:r>
        <w:rPr>
          <w:color w:val="000000"/>
          <w:lang w:eastAsia="uk-UA"/>
        </w:rPr>
        <w:t xml:space="preserve"> </w:t>
      </w:r>
      <w:r w:rsidRPr="000607E9">
        <w:rPr>
          <w:color w:val="000000"/>
          <w:lang w:eastAsia="uk-UA"/>
        </w:rPr>
        <w:t>настроєними</w:t>
      </w:r>
      <w:r>
        <w:rPr>
          <w:color w:val="000000"/>
          <w:lang w:eastAsia="uk-UA"/>
        </w:rPr>
        <w:t xml:space="preserve"> </w:t>
      </w:r>
      <w:r w:rsidRPr="000607E9">
        <w:rPr>
          <w:color w:val="000000"/>
          <w:lang w:eastAsia="uk-UA"/>
        </w:rPr>
        <w:t>є</w:t>
      </w:r>
      <w:r>
        <w:rPr>
          <w:color w:val="000000"/>
          <w:lang w:eastAsia="uk-UA"/>
        </w:rPr>
        <w:t xml:space="preserve"> </w:t>
      </w:r>
      <w:r w:rsidRPr="000607E9">
        <w:rPr>
          <w:color w:val="000000"/>
          <w:lang w:eastAsia="uk-UA"/>
        </w:rPr>
        <w:t>лише</w:t>
      </w:r>
      <w:r>
        <w:rPr>
          <w:color w:val="000000"/>
          <w:lang w:eastAsia="uk-UA"/>
        </w:rPr>
        <w:t xml:space="preserve"> </w:t>
      </w:r>
      <w:r w:rsidRPr="000607E9">
        <w:rPr>
          <w:color w:val="000000"/>
          <w:lang w:eastAsia="uk-UA"/>
        </w:rPr>
        <w:t>4%</w:t>
      </w:r>
      <w:r>
        <w:rPr>
          <w:color w:val="000000"/>
          <w:lang w:eastAsia="uk-UA"/>
        </w:rPr>
        <w:t xml:space="preserve"> </w:t>
      </w:r>
      <w:r w:rsidRPr="000607E9">
        <w:rPr>
          <w:color w:val="000000"/>
          <w:lang w:eastAsia="uk-UA"/>
        </w:rPr>
        <w:t>опитаних,</w:t>
      </w:r>
      <w:r>
        <w:rPr>
          <w:color w:val="000000"/>
          <w:lang w:eastAsia="uk-UA"/>
        </w:rPr>
        <w:t xml:space="preserve"> </w:t>
      </w:r>
      <w:r w:rsidRPr="000607E9">
        <w:rPr>
          <w:color w:val="000000"/>
          <w:lang w:eastAsia="uk-UA"/>
        </w:rPr>
        <w:t>36</w:t>
      </w:r>
      <w:r>
        <w:rPr>
          <w:color w:val="000000"/>
          <w:lang w:eastAsia="uk-UA"/>
        </w:rPr>
        <w:t xml:space="preserve"> </w:t>
      </w:r>
      <w:r w:rsidRPr="000607E9">
        <w:rPr>
          <w:color w:val="000000"/>
          <w:lang w:eastAsia="uk-UA"/>
        </w:rPr>
        <w:t>%</w:t>
      </w:r>
      <w:r>
        <w:rPr>
          <w:color w:val="000000"/>
          <w:lang w:eastAsia="uk-UA"/>
        </w:rPr>
        <w:t xml:space="preserve"> </w:t>
      </w:r>
      <w:r w:rsidRPr="000607E9">
        <w:rPr>
          <w:color w:val="000000"/>
          <w:lang w:eastAsia="uk-UA"/>
        </w:rPr>
        <w:t>мають</w:t>
      </w:r>
      <w:r>
        <w:rPr>
          <w:color w:val="000000"/>
          <w:lang w:eastAsia="uk-UA"/>
        </w:rPr>
        <w:t xml:space="preserve"> </w:t>
      </w:r>
      <w:r w:rsidRPr="000607E9">
        <w:rPr>
          <w:color w:val="000000"/>
          <w:lang w:eastAsia="uk-UA"/>
        </w:rPr>
        <w:t>проміжний</w:t>
      </w:r>
      <w:r>
        <w:rPr>
          <w:color w:val="000000"/>
          <w:lang w:eastAsia="uk-UA"/>
        </w:rPr>
        <w:t xml:space="preserve"> </w:t>
      </w:r>
      <w:r w:rsidRPr="000607E9">
        <w:rPr>
          <w:color w:val="000000"/>
          <w:lang w:eastAsia="uk-UA"/>
        </w:rPr>
        <w:t>показник,</w:t>
      </w:r>
      <w:r>
        <w:rPr>
          <w:color w:val="000000"/>
          <w:lang w:eastAsia="uk-UA"/>
        </w:rPr>
        <w:t xml:space="preserve"> </w:t>
      </w:r>
      <w:r w:rsidRPr="000607E9">
        <w:rPr>
          <w:color w:val="000000"/>
          <w:lang w:eastAsia="uk-UA"/>
        </w:rPr>
        <w:t>тоді</w:t>
      </w:r>
      <w:r>
        <w:rPr>
          <w:color w:val="000000"/>
          <w:lang w:eastAsia="uk-UA"/>
        </w:rPr>
        <w:t xml:space="preserve"> </w:t>
      </w:r>
      <w:r w:rsidRPr="000607E9">
        <w:rPr>
          <w:color w:val="000000"/>
          <w:lang w:eastAsia="uk-UA"/>
        </w:rPr>
        <w:t>як</w:t>
      </w:r>
      <w:r>
        <w:rPr>
          <w:color w:val="000000"/>
          <w:lang w:eastAsia="uk-UA"/>
        </w:rPr>
        <w:t xml:space="preserve"> </w:t>
      </w:r>
      <w:r w:rsidRPr="000607E9">
        <w:rPr>
          <w:color w:val="000000"/>
          <w:lang w:eastAsia="uk-UA"/>
        </w:rPr>
        <w:t>всі</w:t>
      </w:r>
      <w:r>
        <w:rPr>
          <w:color w:val="000000"/>
          <w:lang w:eastAsia="uk-UA"/>
        </w:rPr>
        <w:t xml:space="preserve"> </w:t>
      </w:r>
      <w:r w:rsidRPr="000607E9">
        <w:rPr>
          <w:color w:val="000000"/>
          <w:lang w:eastAsia="uk-UA"/>
        </w:rPr>
        <w:t>інші</w:t>
      </w:r>
      <w:r>
        <w:rPr>
          <w:color w:val="000000"/>
          <w:lang w:eastAsia="uk-UA"/>
        </w:rPr>
        <w:t xml:space="preserve"> </w:t>
      </w:r>
      <w:r w:rsidRPr="000607E9">
        <w:rPr>
          <w:color w:val="000000"/>
          <w:lang w:eastAsia="uk-UA"/>
        </w:rPr>
        <w:t>помірно</w:t>
      </w:r>
      <w:r>
        <w:rPr>
          <w:color w:val="000000"/>
          <w:lang w:eastAsia="uk-UA"/>
        </w:rPr>
        <w:t xml:space="preserve"> </w:t>
      </w:r>
      <w:r w:rsidRPr="000607E9">
        <w:rPr>
          <w:color w:val="000000"/>
          <w:lang w:eastAsia="uk-UA"/>
        </w:rPr>
        <w:t>песимістичні</w:t>
      </w:r>
      <w:r>
        <w:rPr>
          <w:color w:val="000000"/>
          <w:lang w:eastAsia="uk-UA"/>
        </w:rPr>
        <w:t xml:space="preserve"> </w:t>
      </w:r>
      <w:r w:rsidRPr="000607E9">
        <w:rPr>
          <w:color w:val="000000"/>
          <w:lang w:eastAsia="uk-UA"/>
        </w:rPr>
        <w:t>(4</w:t>
      </w:r>
      <w:r w:rsidRPr="00BC625A">
        <w:rPr>
          <w:color w:val="000000"/>
          <w:lang w:eastAsia="uk-UA"/>
        </w:rPr>
        <w:t>8</w:t>
      </w:r>
      <w:r w:rsidRPr="000607E9">
        <w:rPr>
          <w:color w:val="000000"/>
          <w:lang w:eastAsia="uk-UA"/>
        </w:rPr>
        <w:t>%)</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цілком</w:t>
      </w:r>
      <w:r>
        <w:rPr>
          <w:color w:val="000000"/>
          <w:lang w:eastAsia="uk-UA"/>
        </w:rPr>
        <w:t xml:space="preserve"> </w:t>
      </w:r>
      <w:r w:rsidRPr="000607E9">
        <w:rPr>
          <w:color w:val="000000"/>
          <w:lang w:eastAsia="uk-UA"/>
        </w:rPr>
        <w:t>песимістичні</w:t>
      </w:r>
      <w:r>
        <w:rPr>
          <w:color w:val="000000"/>
          <w:lang w:eastAsia="uk-UA"/>
        </w:rPr>
        <w:t xml:space="preserve"> </w:t>
      </w:r>
      <w:r w:rsidRPr="000607E9">
        <w:rPr>
          <w:color w:val="000000"/>
          <w:lang w:eastAsia="uk-UA"/>
        </w:rPr>
        <w:t>(1</w:t>
      </w:r>
      <w:r w:rsidRPr="00BC625A">
        <w:rPr>
          <w:color w:val="000000"/>
          <w:lang w:eastAsia="uk-UA"/>
        </w:rPr>
        <w:t>2</w:t>
      </w:r>
      <w:r>
        <w:rPr>
          <w:color w:val="000000"/>
          <w:lang w:eastAsia="uk-UA"/>
        </w:rPr>
        <w:t xml:space="preserve"> </w:t>
      </w:r>
      <w:r w:rsidRPr="000607E9">
        <w:rPr>
          <w:color w:val="000000"/>
          <w:lang w:eastAsia="uk-UA"/>
        </w:rPr>
        <w:t>%).</w:t>
      </w:r>
    </w:p>
    <w:p w14:paraId="564E5A6B" w14:textId="77777777" w:rsidR="00BC625A" w:rsidRDefault="00BC625A" w:rsidP="00BC625A">
      <w:pPr>
        <w:widowControl w:val="0"/>
        <w:spacing w:after="0" w:line="360" w:lineRule="auto"/>
        <w:ind w:right="23" w:firstLine="567"/>
        <w:jc w:val="both"/>
        <w:rPr>
          <w:color w:val="000000"/>
          <w:lang w:eastAsia="uk-UA"/>
        </w:rPr>
      </w:pPr>
      <w:r w:rsidRPr="000607E9">
        <w:rPr>
          <w:color w:val="000000"/>
          <w:lang w:eastAsia="uk-UA"/>
        </w:rPr>
        <w:lastRenderedPageBreak/>
        <w:t>Шкали</w:t>
      </w:r>
      <w:r>
        <w:rPr>
          <w:color w:val="000000"/>
          <w:lang w:eastAsia="uk-UA"/>
        </w:rPr>
        <w:t xml:space="preserve"> «</w:t>
      </w:r>
      <w:r w:rsidRPr="000607E9">
        <w:rPr>
          <w:color w:val="000000"/>
          <w:lang w:eastAsia="uk-UA"/>
        </w:rPr>
        <w:t>широта</w:t>
      </w:r>
      <w:r>
        <w:rPr>
          <w:color w:val="000000"/>
          <w:lang w:eastAsia="uk-UA"/>
        </w:rPr>
        <w:t xml:space="preserve"> </w:t>
      </w:r>
      <w:r w:rsidRPr="000607E9">
        <w:rPr>
          <w:color w:val="000000"/>
          <w:lang w:eastAsia="uk-UA"/>
        </w:rPr>
        <w:t>невдач</w:t>
      </w:r>
      <w:r w:rsidRPr="00BC625A">
        <w:rPr>
          <w:color w:val="000000"/>
          <w:lang w:eastAsia="uk-UA"/>
        </w:rPr>
        <w:t>»</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широта</w:t>
      </w:r>
      <w:r>
        <w:rPr>
          <w:color w:val="000000"/>
          <w:lang w:eastAsia="uk-UA"/>
        </w:rPr>
        <w:t xml:space="preserve"> </w:t>
      </w:r>
      <w:r w:rsidRPr="000607E9">
        <w:rPr>
          <w:color w:val="000000"/>
          <w:lang w:eastAsia="uk-UA"/>
        </w:rPr>
        <w:t>успіху</w:t>
      </w:r>
      <w:r w:rsidRPr="00BC625A">
        <w:rPr>
          <w:color w:val="000000"/>
          <w:lang w:eastAsia="uk-UA"/>
        </w:rPr>
        <w:t>»</w:t>
      </w:r>
      <w:r>
        <w:rPr>
          <w:color w:val="000000"/>
          <w:lang w:eastAsia="uk-UA"/>
        </w:rPr>
        <w:t xml:space="preserve"> </w:t>
      </w:r>
      <w:r w:rsidRPr="000607E9">
        <w:rPr>
          <w:color w:val="000000"/>
          <w:lang w:eastAsia="uk-UA"/>
        </w:rPr>
        <w:t>характеризують</w:t>
      </w:r>
      <w:r>
        <w:rPr>
          <w:color w:val="000000"/>
          <w:lang w:eastAsia="uk-UA"/>
        </w:rPr>
        <w:t xml:space="preserve"> </w:t>
      </w:r>
      <w:r w:rsidRPr="000607E9">
        <w:rPr>
          <w:color w:val="000000"/>
          <w:lang w:eastAsia="uk-UA"/>
        </w:rPr>
        <w:t>широту</w:t>
      </w:r>
      <w:r>
        <w:rPr>
          <w:color w:val="000000"/>
          <w:lang w:eastAsia="uk-UA"/>
        </w:rPr>
        <w:t xml:space="preserve"> </w:t>
      </w:r>
      <w:r w:rsidRPr="000607E9">
        <w:rPr>
          <w:color w:val="000000"/>
          <w:lang w:eastAsia="uk-UA"/>
        </w:rPr>
        <w:t>узагальнення</w:t>
      </w:r>
      <w:r>
        <w:rPr>
          <w:color w:val="000000"/>
          <w:lang w:eastAsia="uk-UA"/>
        </w:rPr>
        <w:t xml:space="preserve"> </w:t>
      </w:r>
      <w:r w:rsidRPr="000607E9">
        <w:rPr>
          <w:color w:val="000000"/>
          <w:lang w:eastAsia="uk-UA"/>
        </w:rPr>
        <w:t>досвіду,</w:t>
      </w:r>
      <w:r>
        <w:rPr>
          <w:color w:val="000000"/>
          <w:lang w:eastAsia="uk-UA"/>
        </w:rPr>
        <w:t xml:space="preserve"> </w:t>
      </w:r>
      <w:r w:rsidRPr="000607E9">
        <w:rPr>
          <w:color w:val="000000"/>
          <w:lang w:eastAsia="uk-UA"/>
        </w:rPr>
        <w:t>пов’язаного</w:t>
      </w:r>
      <w:r>
        <w:rPr>
          <w:color w:val="000000"/>
          <w:lang w:eastAsia="uk-UA"/>
        </w:rPr>
        <w:t xml:space="preserve"> </w:t>
      </w:r>
      <w:r w:rsidRPr="000607E9">
        <w:rPr>
          <w:color w:val="000000"/>
          <w:lang w:eastAsia="uk-UA"/>
        </w:rPr>
        <w:t>зі</w:t>
      </w:r>
      <w:r>
        <w:rPr>
          <w:color w:val="000000"/>
          <w:lang w:eastAsia="uk-UA"/>
        </w:rPr>
        <w:t xml:space="preserve"> </w:t>
      </w:r>
      <w:r w:rsidRPr="000607E9">
        <w:rPr>
          <w:color w:val="000000"/>
          <w:lang w:eastAsia="uk-UA"/>
        </w:rPr>
        <w:t>сприятливими</w:t>
      </w:r>
      <w:r>
        <w:rPr>
          <w:color w:val="000000"/>
          <w:lang w:eastAsia="uk-UA"/>
        </w:rPr>
        <w:t xml:space="preserve"> </w:t>
      </w:r>
      <w:r w:rsidRPr="000607E9">
        <w:rPr>
          <w:color w:val="000000"/>
          <w:lang w:eastAsia="uk-UA"/>
        </w:rPr>
        <w:t>або</w:t>
      </w:r>
      <w:r>
        <w:rPr>
          <w:color w:val="000000"/>
          <w:lang w:eastAsia="uk-UA"/>
        </w:rPr>
        <w:t xml:space="preserve"> </w:t>
      </w:r>
      <w:r w:rsidRPr="000607E9">
        <w:rPr>
          <w:color w:val="000000"/>
          <w:lang w:eastAsia="uk-UA"/>
        </w:rPr>
        <w:t>несприятливими</w:t>
      </w:r>
      <w:r>
        <w:rPr>
          <w:color w:val="000000"/>
          <w:lang w:eastAsia="uk-UA"/>
        </w:rPr>
        <w:t xml:space="preserve"> </w:t>
      </w:r>
      <w:r w:rsidRPr="000607E9">
        <w:rPr>
          <w:color w:val="000000"/>
          <w:lang w:eastAsia="uk-UA"/>
        </w:rPr>
        <w:t>подіями</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різних</w:t>
      </w:r>
      <w:r>
        <w:rPr>
          <w:color w:val="000000"/>
          <w:lang w:eastAsia="uk-UA"/>
        </w:rPr>
        <w:t xml:space="preserve"> </w:t>
      </w:r>
      <w:r w:rsidRPr="000607E9">
        <w:rPr>
          <w:color w:val="000000"/>
          <w:lang w:eastAsia="uk-UA"/>
        </w:rPr>
        <w:t>життєвих</w:t>
      </w:r>
      <w:r>
        <w:rPr>
          <w:color w:val="000000"/>
          <w:lang w:eastAsia="uk-UA"/>
        </w:rPr>
        <w:t xml:space="preserve"> </w:t>
      </w:r>
      <w:r w:rsidRPr="000607E9">
        <w:rPr>
          <w:color w:val="000000"/>
          <w:lang w:eastAsia="uk-UA"/>
        </w:rPr>
        <w:t>сферах</w:t>
      </w:r>
      <w:r>
        <w:rPr>
          <w:color w:val="000000"/>
          <w:lang w:eastAsia="uk-UA"/>
        </w:rPr>
        <w:t xml:space="preserve"> </w:t>
      </w:r>
      <w:r w:rsidRPr="000607E9">
        <w:rPr>
          <w:color w:val="000000"/>
          <w:lang w:eastAsia="uk-UA"/>
        </w:rPr>
        <w:t>людини.</w:t>
      </w:r>
      <w:r>
        <w:rPr>
          <w:color w:val="000000"/>
          <w:lang w:eastAsia="uk-UA"/>
        </w:rPr>
        <w:t xml:space="preserve"> </w:t>
      </w:r>
      <w:r w:rsidRPr="000607E9">
        <w:rPr>
          <w:color w:val="000000"/>
          <w:lang w:eastAsia="uk-UA"/>
        </w:rPr>
        <w:t>За</w:t>
      </w:r>
      <w:r>
        <w:rPr>
          <w:color w:val="000000"/>
          <w:lang w:eastAsia="uk-UA"/>
        </w:rPr>
        <w:t xml:space="preserve"> </w:t>
      </w:r>
      <w:r w:rsidRPr="000607E9">
        <w:rPr>
          <w:color w:val="000000"/>
          <w:lang w:eastAsia="uk-UA"/>
        </w:rPr>
        <w:t>шкалою</w:t>
      </w:r>
      <w:r>
        <w:rPr>
          <w:color w:val="000000"/>
          <w:lang w:eastAsia="uk-UA"/>
        </w:rPr>
        <w:t xml:space="preserve">  «</w:t>
      </w:r>
      <w:r w:rsidRPr="000607E9">
        <w:rPr>
          <w:color w:val="000000"/>
          <w:lang w:eastAsia="uk-UA"/>
        </w:rPr>
        <w:t>широта</w:t>
      </w:r>
      <w:r>
        <w:rPr>
          <w:color w:val="000000"/>
          <w:lang w:eastAsia="uk-UA"/>
        </w:rPr>
        <w:t xml:space="preserve"> </w:t>
      </w:r>
      <w:r w:rsidRPr="000607E9">
        <w:rPr>
          <w:color w:val="000000"/>
          <w:lang w:eastAsia="uk-UA"/>
        </w:rPr>
        <w:t>невдач</w:t>
      </w:r>
      <w:r>
        <w:rPr>
          <w:color w:val="000000"/>
          <w:lang w:eastAsia="uk-UA"/>
        </w:rPr>
        <w:t xml:space="preserve"> « </w:t>
      </w:r>
      <w:r w:rsidRPr="00BC625A">
        <w:rPr>
          <w:color w:val="000000"/>
          <w:lang w:eastAsia="uk-UA"/>
        </w:rPr>
        <w:t>28</w:t>
      </w:r>
      <w:r w:rsidRPr="000607E9">
        <w:rPr>
          <w:color w:val="000000"/>
          <w:lang w:eastAsia="uk-UA"/>
        </w:rPr>
        <w:t>%</w:t>
      </w:r>
      <w:r>
        <w:rPr>
          <w:color w:val="000000"/>
          <w:lang w:eastAsia="uk-UA"/>
        </w:rPr>
        <w:t xml:space="preserve"> </w:t>
      </w:r>
      <w:r w:rsidRPr="000607E9">
        <w:rPr>
          <w:color w:val="000000"/>
          <w:lang w:eastAsia="uk-UA"/>
        </w:rPr>
        <w:t>респондентів</w:t>
      </w:r>
      <w:r>
        <w:rPr>
          <w:color w:val="000000"/>
          <w:lang w:eastAsia="uk-UA"/>
        </w:rPr>
        <w:t xml:space="preserve"> </w:t>
      </w:r>
      <w:r w:rsidRPr="000607E9">
        <w:rPr>
          <w:color w:val="000000"/>
          <w:lang w:eastAsia="uk-UA"/>
        </w:rPr>
        <w:t>є</w:t>
      </w:r>
      <w:r>
        <w:rPr>
          <w:color w:val="000000"/>
          <w:lang w:eastAsia="uk-UA"/>
        </w:rPr>
        <w:t xml:space="preserve"> </w:t>
      </w:r>
      <w:r w:rsidRPr="000607E9">
        <w:rPr>
          <w:color w:val="000000"/>
          <w:lang w:eastAsia="uk-UA"/>
        </w:rPr>
        <w:t>оптимістичними</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40%</w:t>
      </w:r>
      <w:r>
        <w:rPr>
          <w:color w:val="000000"/>
          <w:lang w:eastAsia="uk-UA"/>
        </w:rPr>
        <w:t xml:space="preserve"> </w:t>
      </w:r>
      <w:r w:rsidRPr="000607E9">
        <w:rPr>
          <w:color w:val="000000"/>
          <w:lang w:eastAsia="uk-UA"/>
        </w:rPr>
        <w:t>помірно</w:t>
      </w:r>
      <w:r>
        <w:rPr>
          <w:color w:val="000000"/>
          <w:lang w:eastAsia="uk-UA"/>
        </w:rPr>
        <w:t xml:space="preserve"> </w:t>
      </w:r>
      <w:r w:rsidRPr="000607E9">
        <w:rPr>
          <w:color w:val="000000"/>
          <w:lang w:eastAsia="uk-UA"/>
        </w:rPr>
        <w:t>оптимістичними.</w:t>
      </w:r>
      <w:r>
        <w:rPr>
          <w:color w:val="000000"/>
          <w:lang w:eastAsia="uk-UA"/>
        </w:rPr>
        <w:t xml:space="preserve"> </w:t>
      </w:r>
      <w:r w:rsidRPr="000607E9">
        <w:rPr>
          <w:color w:val="000000"/>
          <w:lang w:eastAsia="uk-UA"/>
        </w:rPr>
        <w:t>Водночас</w:t>
      </w:r>
      <w:r>
        <w:rPr>
          <w:color w:val="000000"/>
          <w:lang w:eastAsia="uk-UA"/>
        </w:rPr>
        <w:t xml:space="preserve"> </w:t>
      </w:r>
      <w:r w:rsidRPr="000607E9">
        <w:rPr>
          <w:color w:val="000000"/>
          <w:lang w:eastAsia="uk-UA"/>
        </w:rPr>
        <w:t>3</w:t>
      </w:r>
      <w:r w:rsidRPr="00BC625A">
        <w:rPr>
          <w:color w:val="000000"/>
          <w:lang w:eastAsia="uk-UA"/>
        </w:rPr>
        <w:t>2</w:t>
      </w:r>
      <w:r w:rsidRPr="000607E9">
        <w:rPr>
          <w:color w:val="000000"/>
          <w:lang w:eastAsia="uk-UA"/>
        </w:rPr>
        <w:t>%</w:t>
      </w:r>
      <w:r>
        <w:rPr>
          <w:color w:val="000000"/>
          <w:lang w:eastAsia="uk-UA"/>
        </w:rPr>
        <w:t xml:space="preserve"> </w:t>
      </w:r>
      <w:r w:rsidRPr="000607E9">
        <w:rPr>
          <w:color w:val="000000"/>
          <w:lang w:eastAsia="uk-UA"/>
        </w:rPr>
        <w:t>учнів</w:t>
      </w:r>
      <w:r>
        <w:rPr>
          <w:color w:val="000000"/>
          <w:lang w:eastAsia="uk-UA"/>
        </w:rPr>
        <w:t xml:space="preserve"> </w:t>
      </w:r>
      <w:r w:rsidRPr="000607E9">
        <w:rPr>
          <w:color w:val="000000"/>
          <w:lang w:eastAsia="uk-UA"/>
        </w:rPr>
        <w:t>є</w:t>
      </w:r>
      <w:r>
        <w:rPr>
          <w:color w:val="000000"/>
          <w:lang w:eastAsia="uk-UA"/>
        </w:rPr>
        <w:t xml:space="preserve"> </w:t>
      </w:r>
      <w:r w:rsidRPr="000607E9">
        <w:rPr>
          <w:color w:val="000000"/>
          <w:lang w:eastAsia="uk-UA"/>
        </w:rPr>
        <w:t>помірно</w:t>
      </w:r>
      <w:r>
        <w:rPr>
          <w:color w:val="000000"/>
          <w:lang w:eastAsia="uk-UA"/>
        </w:rPr>
        <w:t xml:space="preserve"> </w:t>
      </w:r>
      <w:r w:rsidRPr="000607E9">
        <w:rPr>
          <w:color w:val="000000"/>
          <w:lang w:eastAsia="uk-UA"/>
        </w:rPr>
        <w:t>песимістичними,</w:t>
      </w:r>
      <w:r>
        <w:rPr>
          <w:color w:val="000000"/>
          <w:lang w:eastAsia="uk-UA"/>
        </w:rPr>
        <w:t xml:space="preserve"> </w:t>
      </w:r>
      <w:r w:rsidRPr="000607E9">
        <w:rPr>
          <w:color w:val="000000"/>
          <w:lang w:eastAsia="uk-UA"/>
        </w:rPr>
        <w:t>що</w:t>
      </w:r>
      <w:r>
        <w:rPr>
          <w:color w:val="000000"/>
          <w:lang w:eastAsia="uk-UA"/>
        </w:rPr>
        <w:t xml:space="preserve"> </w:t>
      </w:r>
      <w:r w:rsidRPr="000607E9">
        <w:rPr>
          <w:color w:val="000000"/>
          <w:lang w:eastAsia="uk-UA"/>
        </w:rPr>
        <w:t>свідчить</w:t>
      </w:r>
      <w:r>
        <w:rPr>
          <w:color w:val="000000"/>
          <w:lang w:eastAsia="uk-UA"/>
        </w:rPr>
        <w:t xml:space="preserve"> </w:t>
      </w:r>
      <w:r w:rsidRPr="000607E9">
        <w:rPr>
          <w:color w:val="000000"/>
          <w:lang w:eastAsia="uk-UA"/>
        </w:rPr>
        <w:t>про</w:t>
      </w:r>
      <w:r>
        <w:rPr>
          <w:color w:val="000000"/>
          <w:lang w:eastAsia="uk-UA"/>
        </w:rPr>
        <w:t xml:space="preserve"> </w:t>
      </w:r>
      <w:r w:rsidRPr="000607E9">
        <w:rPr>
          <w:color w:val="000000"/>
          <w:lang w:eastAsia="uk-UA"/>
        </w:rPr>
        <w:t>їх</w:t>
      </w:r>
      <w:r>
        <w:rPr>
          <w:color w:val="000000"/>
          <w:lang w:eastAsia="uk-UA"/>
        </w:rPr>
        <w:t xml:space="preserve"> </w:t>
      </w:r>
      <w:r w:rsidRPr="000607E9">
        <w:rPr>
          <w:color w:val="000000"/>
          <w:lang w:eastAsia="uk-UA"/>
        </w:rPr>
        <w:t>схильність</w:t>
      </w:r>
      <w:r>
        <w:rPr>
          <w:color w:val="000000"/>
          <w:lang w:eastAsia="uk-UA"/>
        </w:rPr>
        <w:t xml:space="preserve"> </w:t>
      </w:r>
      <w:r w:rsidRPr="000607E9">
        <w:rPr>
          <w:color w:val="000000"/>
          <w:lang w:eastAsia="uk-UA"/>
        </w:rPr>
        <w:t>давати</w:t>
      </w:r>
      <w:r>
        <w:rPr>
          <w:color w:val="000000"/>
          <w:lang w:eastAsia="uk-UA"/>
        </w:rPr>
        <w:t xml:space="preserve"> </w:t>
      </w:r>
      <w:r w:rsidRPr="000607E9">
        <w:rPr>
          <w:color w:val="000000"/>
          <w:lang w:eastAsia="uk-UA"/>
        </w:rPr>
        <w:t>універсальні</w:t>
      </w:r>
      <w:r>
        <w:rPr>
          <w:color w:val="000000"/>
          <w:lang w:eastAsia="uk-UA"/>
        </w:rPr>
        <w:t xml:space="preserve"> </w:t>
      </w:r>
      <w:r w:rsidRPr="000607E9">
        <w:rPr>
          <w:color w:val="000000"/>
          <w:lang w:eastAsia="uk-UA"/>
        </w:rPr>
        <w:t>пояснення</w:t>
      </w:r>
      <w:r>
        <w:rPr>
          <w:color w:val="000000"/>
          <w:lang w:eastAsia="uk-UA"/>
        </w:rPr>
        <w:t xml:space="preserve"> </w:t>
      </w:r>
      <w:r w:rsidRPr="000607E9">
        <w:rPr>
          <w:color w:val="000000"/>
          <w:lang w:eastAsia="uk-UA"/>
        </w:rPr>
        <w:t>своїм</w:t>
      </w:r>
      <w:r>
        <w:rPr>
          <w:color w:val="000000"/>
          <w:lang w:eastAsia="uk-UA"/>
        </w:rPr>
        <w:t xml:space="preserve"> </w:t>
      </w:r>
      <w:r w:rsidRPr="000607E9">
        <w:rPr>
          <w:color w:val="000000"/>
          <w:lang w:eastAsia="uk-UA"/>
        </w:rPr>
        <w:t>невдачам,</w:t>
      </w:r>
      <w:r>
        <w:rPr>
          <w:color w:val="000000"/>
          <w:lang w:eastAsia="uk-UA"/>
        </w:rPr>
        <w:t xml:space="preserve"> </w:t>
      </w:r>
      <w:r w:rsidRPr="000607E9">
        <w:rPr>
          <w:color w:val="000000"/>
          <w:lang w:eastAsia="uk-UA"/>
        </w:rPr>
        <w:t>що</w:t>
      </w:r>
      <w:r>
        <w:rPr>
          <w:color w:val="000000"/>
          <w:lang w:eastAsia="uk-UA"/>
        </w:rPr>
        <w:t xml:space="preserve"> </w:t>
      </w:r>
      <w:r w:rsidRPr="000607E9">
        <w:rPr>
          <w:color w:val="000000"/>
          <w:lang w:eastAsia="uk-UA"/>
        </w:rPr>
        <w:t>призводить</w:t>
      </w:r>
      <w:r>
        <w:rPr>
          <w:color w:val="000000"/>
          <w:lang w:eastAsia="uk-UA"/>
        </w:rPr>
        <w:t xml:space="preserve"> </w:t>
      </w:r>
      <w:r w:rsidRPr="000607E9">
        <w:rPr>
          <w:color w:val="000000"/>
          <w:lang w:eastAsia="uk-UA"/>
        </w:rPr>
        <w:t>до</w:t>
      </w:r>
      <w:r>
        <w:rPr>
          <w:color w:val="000000"/>
          <w:lang w:eastAsia="uk-UA"/>
        </w:rPr>
        <w:t xml:space="preserve"> </w:t>
      </w:r>
      <w:r w:rsidRPr="000607E9">
        <w:rPr>
          <w:color w:val="000000"/>
          <w:lang w:eastAsia="uk-UA"/>
        </w:rPr>
        <w:t>безпорадності</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t>багатьох</w:t>
      </w:r>
      <w:r>
        <w:rPr>
          <w:color w:val="000000"/>
          <w:lang w:eastAsia="uk-UA"/>
        </w:rPr>
        <w:t xml:space="preserve"> </w:t>
      </w:r>
      <w:r w:rsidRPr="000607E9">
        <w:rPr>
          <w:color w:val="000000"/>
          <w:lang w:eastAsia="uk-UA"/>
        </w:rPr>
        <w:t>ситуаціях,</w:t>
      </w:r>
      <w:r>
        <w:rPr>
          <w:color w:val="000000"/>
          <w:lang w:eastAsia="uk-UA"/>
        </w:rPr>
        <w:t xml:space="preserve"> </w:t>
      </w:r>
      <w:r w:rsidRPr="000607E9">
        <w:rPr>
          <w:color w:val="000000"/>
          <w:lang w:eastAsia="uk-UA"/>
        </w:rPr>
        <w:t>не</w:t>
      </w:r>
      <w:r>
        <w:rPr>
          <w:color w:val="000000"/>
          <w:lang w:eastAsia="uk-UA"/>
        </w:rPr>
        <w:t xml:space="preserve"> </w:t>
      </w:r>
      <w:r w:rsidRPr="000607E9">
        <w:rPr>
          <w:color w:val="000000"/>
          <w:lang w:eastAsia="uk-UA"/>
        </w:rPr>
        <w:t>пов’язаних</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вихідною</w:t>
      </w:r>
      <w:r>
        <w:rPr>
          <w:color w:val="000000"/>
          <w:lang w:eastAsia="uk-UA"/>
        </w:rPr>
        <w:t xml:space="preserve"> </w:t>
      </w:r>
      <w:r w:rsidRPr="000607E9">
        <w:rPr>
          <w:color w:val="000000"/>
          <w:lang w:eastAsia="uk-UA"/>
        </w:rPr>
        <w:t>подією</w:t>
      </w:r>
      <w:r>
        <w:rPr>
          <w:color w:val="000000"/>
          <w:lang w:eastAsia="uk-UA"/>
        </w:rPr>
        <w:t xml:space="preserve"> </w:t>
      </w:r>
      <w:r w:rsidRPr="000607E9">
        <w:rPr>
          <w:color w:val="000000"/>
          <w:lang w:eastAsia="uk-UA"/>
        </w:rPr>
        <w:t>(генералізація</w:t>
      </w:r>
      <w:r>
        <w:rPr>
          <w:color w:val="000000"/>
          <w:lang w:eastAsia="uk-UA"/>
        </w:rPr>
        <w:t xml:space="preserve"> </w:t>
      </w:r>
      <w:r w:rsidRPr="000607E9">
        <w:rPr>
          <w:color w:val="000000"/>
          <w:lang w:eastAsia="uk-UA"/>
        </w:rPr>
        <w:t>безпорадності).</w:t>
      </w:r>
      <w:r>
        <w:rPr>
          <w:color w:val="000000"/>
          <w:lang w:eastAsia="uk-UA"/>
        </w:rPr>
        <w:t xml:space="preserve"> </w:t>
      </w:r>
      <w:r w:rsidRPr="000607E9">
        <w:rPr>
          <w:color w:val="000000"/>
          <w:lang w:eastAsia="uk-UA"/>
        </w:rPr>
        <w:t>Схильність</w:t>
      </w:r>
      <w:r>
        <w:rPr>
          <w:color w:val="000000"/>
          <w:lang w:eastAsia="uk-UA"/>
        </w:rPr>
        <w:t xml:space="preserve"> </w:t>
      </w:r>
      <w:r w:rsidRPr="000607E9">
        <w:rPr>
          <w:color w:val="000000"/>
          <w:lang w:eastAsia="uk-UA"/>
        </w:rPr>
        <w:t>до</w:t>
      </w:r>
      <w:r>
        <w:rPr>
          <w:color w:val="000000"/>
          <w:lang w:eastAsia="uk-UA"/>
        </w:rPr>
        <w:t xml:space="preserve"> </w:t>
      </w:r>
      <w:r w:rsidRPr="000607E9">
        <w:rPr>
          <w:color w:val="000000"/>
          <w:lang w:eastAsia="uk-UA"/>
        </w:rPr>
        <w:t>нераціональних</w:t>
      </w:r>
      <w:r>
        <w:rPr>
          <w:color w:val="000000"/>
          <w:lang w:eastAsia="uk-UA"/>
        </w:rPr>
        <w:t xml:space="preserve"> </w:t>
      </w:r>
      <w:r w:rsidRPr="000607E9">
        <w:rPr>
          <w:color w:val="000000"/>
          <w:lang w:eastAsia="uk-UA"/>
        </w:rPr>
        <w:t>надузагальнень</w:t>
      </w:r>
      <w:r>
        <w:rPr>
          <w:color w:val="000000"/>
          <w:lang w:eastAsia="uk-UA"/>
        </w:rPr>
        <w:t xml:space="preserve"> </w:t>
      </w:r>
      <w:r w:rsidRPr="000607E9">
        <w:rPr>
          <w:color w:val="000000"/>
          <w:lang w:eastAsia="uk-UA"/>
        </w:rPr>
        <w:t>негативного</w:t>
      </w:r>
      <w:r>
        <w:rPr>
          <w:color w:val="000000"/>
          <w:lang w:eastAsia="uk-UA"/>
        </w:rPr>
        <w:t xml:space="preserve"> </w:t>
      </w:r>
      <w:r w:rsidRPr="000607E9">
        <w:rPr>
          <w:color w:val="000000"/>
          <w:lang w:eastAsia="uk-UA"/>
        </w:rPr>
        <w:t>досвіду,</w:t>
      </w:r>
      <w:r>
        <w:rPr>
          <w:color w:val="000000"/>
          <w:lang w:eastAsia="uk-UA"/>
        </w:rPr>
        <w:t xml:space="preserve"> </w:t>
      </w:r>
      <w:r w:rsidRPr="000607E9">
        <w:rPr>
          <w:color w:val="000000"/>
          <w:lang w:eastAsia="uk-UA"/>
        </w:rPr>
        <w:t>безумовно,</w:t>
      </w:r>
      <w:r>
        <w:rPr>
          <w:color w:val="000000"/>
          <w:lang w:eastAsia="uk-UA"/>
        </w:rPr>
        <w:t xml:space="preserve"> </w:t>
      </w:r>
      <w:r w:rsidRPr="000607E9">
        <w:rPr>
          <w:color w:val="000000"/>
          <w:lang w:eastAsia="uk-UA"/>
        </w:rPr>
        <w:t>створює</w:t>
      </w:r>
      <w:r>
        <w:rPr>
          <w:color w:val="000000"/>
          <w:lang w:eastAsia="uk-UA"/>
        </w:rPr>
        <w:t xml:space="preserve"> </w:t>
      </w:r>
      <w:r w:rsidRPr="000607E9">
        <w:rPr>
          <w:color w:val="000000"/>
          <w:lang w:eastAsia="uk-UA"/>
        </w:rPr>
        <w:t>основу</w:t>
      </w:r>
      <w:r>
        <w:rPr>
          <w:color w:val="000000"/>
          <w:lang w:eastAsia="uk-UA"/>
        </w:rPr>
        <w:t xml:space="preserve"> </w:t>
      </w:r>
      <w:r w:rsidRPr="000607E9">
        <w:rPr>
          <w:color w:val="000000"/>
          <w:lang w:eastAsia="uk-UA"/>
        </w:rPr>
        <w:t>для</w:t>
      </w:r>
      <w:r>
        <w:rPr>
          <w:color w:val="000000"/>
          <w:lang w:eastAsia="uk-UA"/>
        </w:rPr>
        <w:t xml:space="preserve"> </w:t>
      </w:r>
      <w:r w:rsidRPr="000607E9">
        <w:rPr>
          <w:color w:val="000000"/>
          <w:lang w:eastAsia="uk-UA"/>
        </w:rPr>
        <w:t>негативного</w:t>
      </w:r>
      <w:r>
        <w:rPr>
          <w:color w:val="000000"/>
          <w:lang w:eastAsia="uk-UA"/>
        </w:rPr>
        <w:t xml:space="preserve"> </w:t>
      </w:r>
      <w:r w:rsidRPr="000607E9">
        <w:rPr>
          <w:color w:val="000000"/>
          <w:lang w:eastAsia="uk-UA"/>
        </w:rPr>
        <w:t>прогнозу</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часто</w:t>
      </w:r>
      <w:r>
        <w:rPr>
          <w:color w:val="000000"/>
          <w:lang w:eastAsia="uk-UA"/>
        </w:rPr>
        <w:t xml:space="preserve"> </w:t>
      </w:r>
      <w:r w:rsidRPr="000607E9">
        <w:rPr>
          <w:color w:val="000000"/>
          <w:lang w:eastAsia="uk-UA"/>
        </w:rPr>
        <w:t>сприяє</w:t>
      </w:r>
      <w:r>
        <w:rPr>
          <w:color w:val="000000"/>
          <w:lang w:eastAsia="uk-UA"/>
        </w:rPr>
        <w:t xml:space="preserve"> </w:t>
      </w:r>
      <w:r w:rsidRPr="000607E9">
        <w:rPr>
          <w:color w:val="000000"/>
          <w:lang w:eastAsia="uk-UA"/>
        </w:rPr>
        <w:t>відмові</w:t>
      </w:r>
      <w:r>
        <w:rPr>
          <w:color w:val="000000"/>
          <w:lang w:eastAsia="uk-UA"/>
        </w:rPr>
        <w:t xml:space="preserve"> </w:t>
      </w:r>
      <w:r w:rsidRPr="000607E9">
        <w:rPr>
          <w:color w:val="000000"/>
          <w:lang w:eastAsia="uk-UA"/>
        </w:rPr>
        <w:t>від</w:t>
      </w:r>
      <w:r>
        <w:rPr>
          <w:color w:val="000000"/>
          <w:lang w:eastAsia="uk-UA"/>
        </w:rPr>
        <w:t xml:space="preserve"> </w:t>
      </w:r>
      <w:r w:rsidRPr="000607E9">
        <w:rPr>
          <w:color w:val="000000"/>
          <w:lang w:eastAsia="uk-UA"/>
        </w:rPr>
        <w:t>певних</w:t>
      </w:r>
      <w:r>
        <w:rPr>
          <w:color w:val="000000"/>
          <w:lang w:eastAsia="uk-UA"/>
        </w:rPr>
        <w:t xml:space="preserve"> </w:t>
      </w:r>
      <w:r w:rsidRPr="000607E9">
        <w:rPr>
          <w:color w:val="000000"/>
          <w:lang w:eastAsia="uk-UA"/>
        </w:rPr>
        <w:t>дій</w:t>
      </w:r>
      <w:r>
        <w:rPr>
          <w:color w:val="000000"/>
          <w:lang w:eastAsia="uk-UA"/>
        </w:rPr>
        <w:t xml:space="preserve"> </w:t>
      </w:r>
      <w:r w:rsidRPr="000607E9">
        <w:rPr>
          <w:color w:val="000000"/>
          <w:lang w:eastAsia="uk-UA"/>
        </w:rPr>
        <w:t>або</w:t>
      </w:r>
      <w:r>
        <w:rPr>
          <w:color w:val="000000"/>
          <w:lang w:eastAsia="uk-UA"/>
        </w:rPr>
        <w:t xml:space="preserve"> </w:t>
      </w:r>
      <w:r w:rsidRPr="000607E9">
        <w:rPr>
          <w:color w:val="000000"/>
          <w:lang w:eastAsia="uk-UA"/>
        </w:rPr>
        <w:t>поставленої</w:t>
      </w:r>
      <w:r>
        <w:rPr>
          <w:color w:val="000000"/>
          <w:lang w:eastAsia="uk-UA"/>
        </w:rPr>
        <w:t xml:space="preserve"> </w:t>
      </w:r>
      <w:r w:rsidRPr="000607E9">
        <w:rPr>
          <w:color w:val="000000"/>
          <w:lang w:eastAsia="uk-UA"/>
        </w:rPr>
        <w:t>цілі.</w:t>
      </w:r>
    </w:p>
    <w:p w14:paraId="16EF953D" w14:textId="77777777" w:rsidR="00BC625A" w:rsidRDefault="00BC625A" w:rsidP="00BC625A">
      <w:pPr>
        <w:widowControl w:val="0"/>
        <w:spacing w:after="0" w:line="360" w:lineRule="auto"/>
        <w:ind w:right="23" w:firstLine="567"/>
        <w:jc w:val="both"/>
        <w:rPr>
          <w:color w:val="000000"/>
          <w:lang w:eastAsia="uk-UA"/>
        </w:rPr>
      </w:pPr>
      <w:r w:rsidRPr="000607E9">
        <w:rPr>
          <w:color w:val="000000"/>
          <w:lang w:eastAsia="uk-UA"/>
        </w:rPr>
        <w:t>Результати</w:t>
      </w:r>
      <w:r>
        <w:rPr>
          <w:color w:val="000000"/>
          <w:lang w:eastAsia="uk-UA"/>
        </w:rPr>
        <w:t xml:space="preserve"> </w:t>
      </w:r>
      <w:r w:rsidRPr="000607E9">
        <w:rPr>
          <w:color w:val="000000"/>
          <w:lang w:eastAsia="uk-UA"/>
        </w:rPr>
        <w:t>за</w:t>
      </w:r>
      <w:r>
        <w:rPr>
          <w:color w:val="000000"/>
          <w:lang w:eastAsia="uk-UA"/>
        </w:rPr>
        <w:t xml:space="preserve"> </w:t>
      </w:r>
      <w:r w:rsidRPr="000607E9">
        <w:rPr>
          <w:color w:val="000000"/>
          <w:lang w:eastAsia="uk-UA"/>
        </w:rPr>
        <w:t>шкалою</w:t>
      </w:r>
      <w:r>
        <w:rPr>
          <w:color w:val="000000"/>
          <w:lang w:eastAsia="uk-UA"/>
        </w:rPr>
        <w:t xml:space="preserve"> «</w:t>
      </w:r>
      <w:r w:rsidRPr="000607E9">
        <w:rPr>
          <w:color w:val="000000"/>
          <w:lang w:eastAsia="uk-UA"/>
        </w:rPr>
        <w:t>широта</w:t>
      </w:r>
      <w:r>
        <w:rPr>
          <w:color w:val="000000"/>
          <w:lang w:eastAsia="uk-UA"/>
        </w:rPr>
        <w:t xml:space="preserve"> </w:t>
      </w:r>
      <w:r w:rsidRPr="000607E9">
        <w:rPr>
          <w:color w:val="000000"/>
          <w:lang w:eastAsia="uk-UA"/>
        </w:rPr>
        <w:t>успіху</w:t>
      </w:r>
      <w:r w:rsidRPr="00BC625A">
        <w:rPr>
          <w:color w:val="000000"/>
          <w:lang w:eastAsia="uk-UA"/>
        </w:rPr>
        <w:t>»</w:t>
      </w:r>
      <w:r>
        <w:rPr>
          <w:color w:val="000000"/>
          <w:lang w:eastAsia="uk-UA"/>
        </w:rPr>
        <w:t xml:space="preserve"> </w:t>
      </w:r>
      <w:r w:rsidRPr="000607E9">
        <w:rPr>
          <w:color w:val="000000"/>
          <w:lang w:eastAsia="uk-UA"/>
        </w:rPr>
        <w:t>свідчать</w:t>
      </w:r>
      <w:r>
        <w:rPr>
          <w:color w:val="000000"/>
          <w:lang w:eastAsia="uk-UA"/>
        </w:rPr>
        <w:t xml:space="preserve"> </w:t>
      </w:r>
      <w:r w:rsidRPr="000607E9">
        <w:rPr>
          <w:color w:val="000000"/>
          <w:lang w:eastAsia="uk-UA"/>
        </w:rPr>
        <w:t>про</w:t>
      </w:r>
      <w:r>
        <w:rPr>
          <w:color w:val="000000"/>
          <w:lang w:eastAsia="uk-UA"/>
        </w:rPr>
        <w:t xml:space="preserve"> </w:t>
      </w:r>
      <w:r w:rsidRPr="000607E9">
        <w:rPr>
          <w:color w:val="000000"/>
          <w:lang w:eastAsia="uk-UA"/>
        </w:rPr>
        <w:t>те,</w:t>
      </w:r>
      <w:r>
        <w:rPr>
          <w:color w:val="000000"/>
          <w:lang w:eastAsia="uk-UA"/>
        </w:rPr>
        <w:t xml:space="preserve"> </w:t>
      </w:r>
      <w:r w:rsidRPr="000607E9">
        <w:rPr>
          <w:color w:val="000000"/>
          <w:lang w:eastAsia="uk-UA"/>
        </w:rPr>
        <w:t>що</w:t>
      </w:r>
      <w:r>
        <w:rPr>
          <w:color w:val="000000"/>
          <w:lang w:eastAsia="uk-UA"/>
        </w:rPr>
        <w:t xml:space="preserve"> </w:t>
      </w:r>
      <w:r w:rsidRPr="000607E9">
        <w:rPr>
          <w:color w:val="000000"/>
          <w:lang w:eastAsia="uk-UA"/>
        </w:rPr>
        <w:t>оптимістичними</w:t>
      </w:r>
      <w:r>
        <w:rPr>
          <w:color w:val="000000"/>
          <w:lang w:eastAsia="uk-UA"/>
        </w:rPr>
        <w:t xml:space="preserve"> </w:t>
      </w:r>
      <w:r w:rsidRPr="000607E9">
        <w:rPr>
          <w:color w:val="000000"/>
          <w:lang w:eastAsia="uk-UA"/>
        </w:rPr>
        <w:t>є</w:t>
      </w:r>
      <w:r>
        <w:rPr>
          <w:color w:val="000000"/>
          <w:lang w:eastAsia="uk-UA"/>
        </w:rPr>
        <w:t xml:space="preserve"> </w:t>
      </w:r>
      <w:r w:rsidRPr="000607E9">
        <w:rPr>
          <w:color w:val="000000"/>
          <w:lang w:eastAsia="uk-UA"/>
        </w:rPr>
        <w:t>лише</w:t>
      </w:r>
      <w:r>
        <w:rPr>
          <w:color w:val="000000"/>
          <w:lang w:eastAsia="uk-UA"/>
        </w:rPr>
        <w:t xml:space="preserve"> </w:t>
      </w:r>
      <w:r w:rsidRPr="000607E9">
        <w:rPr>
          <w:color w:val="000000"/>
          <w:lang w:eastAsia="uk-UA"/>
        </w:rPr>
        <w:t>4%</w:t>
      </w:r>
      <w:r>
        <w:rPr>
          <w:color w:val="000000"/>
          <w:lang w:eastAsia="uk-UA"/>
        </w:rPr>
        <w:t xml:space="preserve"> </w:t>
      </w:r>
      <w:r w:rsidRPr="000607E9">
        <w:rPr>
          <w:color w:val="000000"/>
          <w:lang w:eastAsia="uk-UA"/>
        </w:rPr>
        <w:t>респондентів</w:t>
      </w:r>
      <w:r>
        <w:rPr>
          <w:color w:val="000000"/>
          <w:lang w:eastAsia="uk-UA"/>
        </w:rPr>
        <w:t xml:space="preserve"> </w:t>
      </w:r>
      <w:r w:rsidRPr="000607E9">
        <w:rPr>
          <w:color w:val="000000"/>
          <w:lang w:eastAsia="uk-UA"/>
        </w:rPr>
        <w:t>й</w:t>
      </w:r>
      <w:r>
        <w:rPr>
          <w:color w:val="000000"/>
          <w:lang w:eastAsia="uk-UA"/>
        </w:rPr>
        <w:t xml:space="preserve"> </w:t>
      </w:r>
      <w:r w:rsidRPr="00BC625A">
        <w:rPr>
          <w:color w:val="000000"/>
          <w:lang w:eastAsia="uk-UA"/>
        </w:rPr>
        <w:t>4</w:t>
      </w:r>
      <w:r w:rsidRPr="000607E9">
        <w:rPr>
          <w:color w:val="000000"/>
          <w:lang w:eastAsia="uk-UA"/>
        </w:rPr>
        <w:t>%</w:t>
      </w:r>
      <w:r>
        <w:rPr>
          <w:color w:val="000000"/>
          <w:lang w:eastAsia="uk-UA"/>
        </w:rPr>
        <w:t xml:space="preserve"> </w:t>
      </w:r>
      <w:r w:rsidRPr="000607E9">
        <w:rPr>
          <w:color w:val="000000"/>
          <w:lang w:eastAsia="uk-UA"/>
        </w:rPr>
        <w:t>-</w:t>
      </w:r>
      <w:r>
        <w:rPr>
          <w:color w:val="000000"/>
          <w:lang w:eastAsia="uk-UA"/>
        </w:rPr>
        <w:t xml:space="preserve"> </w:t>
      </w:r>
      <w:r w:rsidRPr="000607E9">
        <w:rPr>
          <w:color w:val="000000"/>
          <w:lang w:eastAsia="uk-UA"/>
        </w:rPr>
        <w:t>помірно</w:t>
      </w:r>
      <w:r>
        <w:rPr>
          <w:color w:val="000000"/>
          <w:lang w:eastAsia="uk-UA"/>
        </w:rPr>
        <w:t xml:space="preserve"> </w:t>
      </w:r>
      <w:r w:rsidRPr="000607E9">
        <w:rPr>
          <w:color w:val="000000"/>
          <w:lang w:eastAsia="uk-UA"/>
        </w:rPr>
        <w:t>оптимістичні,</w:t>
      </w:r>
      <w:r>
        <w:rPr>
          <w:color w:val="000000"/>
          <w:lang w:eastAsia="uk-UA"/>
        </w:rPr>
        <w:t xml:space="preserve"> </w:t>
      </w:r>
      <w:r w:rsidRPr="000607E9">
        <w:rPr>
          <w:color w:val="000000"/>
          <w:lang w:eastAsia="uk-UA"/>
        </w:rPr>
        <w:t>тоді</w:t>
      </w:r>
      <w:r>
        <w:rPr>
          <w:color w:val="000000"/>
          <w:lang w:eastAsia="uk-UA"/>
        </w:rPr>
        <w:t xml:space="preserve"> </w:t>
      </w:r>
      <w:r w:rsidRPr="000607E9">
        <w:rPr>
          <w:color w:val="000000"/>
          <w:lang w:eastAsia="uk-UA"/>
        </w:rPr>
        <w:t>як</w:t>
      </w:r>
      <w:r>
        <w:rPr>
          <w:color w:val="000000"/>
          <w:lang w:eastAsia="uk-UA"/>
        </w:rPr>
        <w:t xml:space="preserve"> </w:t>
      </w:r>
      <w:r w:rsidRPr="000607E9">
        <w:rPr>
          <w:color w:val="000000"/>
          <w:lang w:eastAsia="uk-UA"/>
        </w:rPr>
        <w:t>переважна</w:t>
      </w:r>
      <w:r>
        <w:rPr>
          <w:color w:val="000000"/>
          <w:lang w:eastAsia="uk-UA"/>
        </w:rPr>
        <w:t xml:space="preserve"> </w:t>
      </w:r>
      <w:r w:rsidRPr="000607E9">
        <w:rPr>
          <w:color w:val="000000"/>
          <w:lang w:eastAsia="uk-UA"/>
        </w:rPr>
        <w:t>більшість</w:t>
      </w:r>
      <w:r>
        <w:rPr>
          <w:color w:val="000000"/>
          <w:lang w:eastAsia="uk-UA"/>
        </w:rPr>
        <w:t xml:space="preserve"> </w:t>
      </w:r>
      <w:r w:rsidRPr="000607E9">
        <w:rPr>
          <w:color w:val="000000"/>
          <w:lang w:eastAsia="uk-UA"/>
        </w:rPr>
        <w:t>є</w:t>
      </w:r>
      <w:r>
        <w:rPr>
          <w:color w:val="000000"/>
          <w:lang w:eastAsia="uk-UA"/>
        </w:rPr>
        <w:t xml:space="preserve"> </w:t>
      </w:r>
      <w:r w:rsidRPr="000607E9">
        <w:rPr>
          <w:color w:val="000000"/>
          <w:lang w:eastAsia="uk-UA"/>
        </w:rPr>
        <w:t>помірно</w:t>
      </w:r>
      <w:r>
        <w:rPr>
          <w:color w:val="000000"/>
          <w:lang w:eastAsia="uk-UA"/>
        </w:rPr>
        <w:t xml:space="preserve"> </w:t>
      </w:r>
      <w:r w:rsidRPr="000607E9">
        <w:rPr>
          <w:color w:val="000000"/>
          <w:lang w:eastAsia="uk-UA"/>
        </w:rPr>
        <w:t>песимістичними</w:t>
      </w:r>
      <w:r>
        <w:rPr>
          <w:color w:val="000000"/>
          <w:lang w:eastAsia="uk-UA"/>
        </w:rPr>
        <w:t xml:space="preserve"> </w:t>
      </w:r>
      <w:r w:rsidRPr="000607E9">
        <w:rPr>
          <w:color w:val="000000"/>
          <w:lang w:eastAsia="uk-UA"/>
        </w:rPr>
        <w:t>(3</w:t>
      </w:r>
      <w:r w:rsidRPr="00BC625A">
        <w:rPr>
          <w:color w:val="000000"/>
          <w:lang w:eastAsia="uk-UA"/>
        </w:rPr>
        <w:t>2</w:t>
      </w:r>
      <w:r w:rsidRPr="000607E9">
        <w:rPr>
          <w:color w:val="000000"/>
          <w:lang w:eastAsia="uk-UA"/>
        </w:rPr>
        <w:t>%)</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песимістичними</w:t>
      </w:r>
      <w:r>
        <w:rPr>
          <w:color w:val="000000"/>
          <w:lang w:eastAsia="uk-UA"/>
        </w:rPr>
        <w:t xml:space="preserve"> </w:t>
      </w:r>
      <w:r w:rsidRPr="000607E9">
        <w:rPr>
          <w:color w:val="000000"/>
          <w:lang w:eastAsia="uk-UA"/>
        </w:rPr>
        <w:t>(3</w:t>
      </w:r>
      <w:r w:rsidRPr="00BC625A">
        <w:rPr>
          <w:color w:val="000000"/>
          <w:lang w:eastAsia="uk-UA"/>
        </w:rPr>
        <w:t>2%</w:t>
      </w:r>
      <w:r w:rsidRPr="000607E9">
        <w:rPr>
          <w:color w:val="000000"/>
          <w:lang w:eastAsia="uk-UA"/>
        </w:rPr>
        <w:t>).</w:t>
      </w:r>
      <w:r>
        <w:rPr>
          <w:color w:val="000000"/>
          <w:lang w:eastAsia="uk-UA"/>
        </w:rPr>
        <w:t xml:space="preserve"> </w:t>
      </w:r>
      <w:r>
        <w:rPr>
          <w:color w:val="000000"/>
          <w:lang w:val="ru-RU" w:eastAsia="uk-UA"/>
        </w:rPr>
        <w:t>28</w:t>
      </w:r>
      <w:r>
        <w:rPr>
          <w:color w:val="000000"/>
          <w:lang w:eastAsia="uk-UA"/>
        </w:rPr>
        <w:t xml:space="preserve"> </w:t>
      </w:r>
      <w:r w:rsidRPr="000607E9">
        <w:rPr>
          <w:color w:val="000000"/>
          <w:lang w:eastAsia="uk-UA"/>
        </w:rPr>
        <w:t>%</w:t>
      </w:r>
      <w:r>
        <w:rPr>
          <w:color w:val="000000"/>
          <w:lang w:eastAsia="uk-UA"/>
        </w:rPr>
        <w:t xml:space="preserve"> </w:t>
      </w:r>
      <w:r w:rsidRPr="000607E9">
        <w:rPr>
          <w:color w:val="000000"/>
          <w:lang w:eastAsia="uk-UA"/>
        </w:rPr>
        <w:t>учнів</w:t>
      </w:r>
      <w:r>
        <w:rPr>
          <w:color w:val="000000"/>
          <w:lang w:eastAsia="uk-UA"/>
        </w:rPr>
        <w:t xml:space="preserve"> </w:t>
      </w:r>
      <w:r w:rsidRPr="000607E9">
        <w:rPr>
          <w:color w:val="000000"/>
          <w:lang w:eastAsia="uk-UA"/>
        </w:rPr>
        <w:t>мають</w:t>
      </w:r>
      <w:r>
        <w:rPr>
          <w:color w:val="000000"/>
          <w:lang w:eastAsia="uk-UA"/>
        </w:rPr>
        <w:t xml:space="preserve"> </w:t>
      </w:r>
      <w:r w:rsidRPr="000607E9">
        <w:rPr>
          <w:color w:val="000000"/>
          <w:lang w:eastAsia="uk-UA"/>
        </w:rPr>
        <w:t>проміжний</w:t>
      </w:r>
      <w:r>
        <w:rPr>
          <w:color w:val="000000"/>
          <w:lang w:eastAsia="uk-UA"/>
        </w:rPr>
        <w:t xml:space="preserve"> </w:t>
      </w:r>
      <w:r w:rsidRPr="000607E9">
        <w:rPr>
          <w:color w:val="000000"/>
          <w:lang w:eastAsia="uk-UA"/>
        </w:rPr>
        <w:t>результат.</w:t>
      </w:r>
      <w:r>
        <w:rPr>
          <w:color w:val="000000"/>
          <w:lang w:eastAsia="uk-UA"/>
        </w:rPr>
        <w:t xml:space="preserve"> </w:t>
      </w:r>
      <w:r w:rsidRPr="000607E9">
        <w:rPr>
          <w:color w:val="000000"/>
          <w:lang w:eastAsia="uk-UA"/>
        </w:rPr>
        <w:t>Для</w:t>
      </w:r>
      <w:r>
        <w:rPr>
          <w:color w:val="000000"/>
          <w:lang w:eastAsia="uk-UA"/>
        </w:rPr>
        <w:t xml:space="preserve"> </w:t>
      </w:r>
      <w:r w:rsidRPr="000607E9">
        <w:rPr>
          <w:color w:val="000000"/>
          <w:lang w:eastAsia="uk-UA"/>
        </w:rPr>
        <w:t>оптимістичного</w:t>
      </w:r>
      <w:r>
        <w:rPr>
          <w:color w:val="000000"/>
          <w:lang w:eastAsia="uk-UA"/>
        </w:rPr>
        <w:t xml:space="preserve"> </w:t>
      </w:r>
      <w:r w:rsidRPr="000607E9">
        <w:rPr>
          <w:color w:val="000000"/>
          <w:lang w:eastAsia="uk-UA"/>
        </w:rPr>
        <w:t>стилю</w:t>
      </w:r>
      <w:r>
        <w:rPr>
          <w:color w:val="000000"/>
          <w:lang w:eastAsia="uk-UA"/>
        </w:rPr>
        <w:t xml:space="preserve"> </w:t>
      </w:r>
      <w:r w:rsidRPr="000607E9">
        <w:rPr>
          <w:color w:val="000000"/>
          <w:lang w:eastAsia="uk-UA"/>
        </w:rPr>
        <w:t>пояснень</w:t>
      </w:r>
      <w:r>
        <w:rPr>
          <w:color w:val="000000"/>
          <w:lang w:eastAsia="uk-UA"/>
        </w:rPr>
        <w:t xml:space="preserve"> </w:t>
      </w:r>
      <w:r w:rsidRPr="000607E9">
        <w:rPr>
          <w:color w:val="000000"/>
          <w:lang w:eastAsia="uk-UA"/>
        </w:rPr>
        <w:t>характерні</w:t>
      </w:r>
      <w:r>
        <w:rPr>
          <w:color w:val="000000"/>
          <w:lang w:eastAsia="uk-UA"/>
        </w:rPr>
        <w:t xml:space="preserve"> </w:t>
      </w:r>
      <w:r w:rsidRPr="000607E9">
        <w:rPr>
          <w:color w:val="000000"/>
          <w:lang w:eastAsia="uk-UA"/>
        </w:rPr>
        <w:t>конкретні</w:t>
      </w:r>
      <w:r>
        <w:rPr>
          <w:color w:val="000000"/>
          <w:lang w:eastAsia="uk-UA"/>
        </w:rPr>
        <w:t xml:space="preserve"> </w:t>
      </w:r>
      <w:r w:rsidRPr="000607E9">
        <w:rPr>
          <w:color w:val="000000"/>
          <w:lang w:eastAsia="uk-UA"/>
        </w:rPr>
        <w:t>пояснення</w:t>
      </w:r>
      <w:r>
        <w:rPr>
          <w:color w:val="000000"/>
          <w:lang w:eastAsia="uk-UA"/>
        </w:rPr>
        <w:t xml:space="preserve"> </w:t>
      </w:r>
      <w:r w:rsidRPr="000607E9">
        <w:rPr>
          <w:color w:val="000000"/>
          <w:lang w:eastAsia="uk-UA"/>
        </w:rPr>
        <w:t>причин</w:t>
      </w:r>
      <w:r>
        <w:rPr>
          <w:color w:val="000000"/>
          <w:lang w:eastAsia="uk-UA"/>
        </w:rPr>
        <w:t xml:space="preserve"> </w:t>
      </w:r>
      <w:r w:rsidRPr="000607E9">
        <w:rPr>
          <w:color w:val="000000"/>
          <w:lang w:eastAsia="uk-UA"/>
        </w:rPr>
        <w:t>негативних</w:t>
      </w:r>
      <w:r>
        <w:rPr>
          <w:color w:val="000000"/>
          <w:lang w:eastAsia="uk-UA"/>
        </w:rPr>
        <w:t xml:space="preserve"> </w:t>
      </w:r>
      <w:r w:rsidRPr="000607E9">
        <w:rPr>
          <w:color w:val="000000"/>
          <w:lang w:eastAsia="uk-UA"/>
        </w:rPr>
        <w:t>подій,</w:t>
      </w:r>
      <w:r>
        <w:rPr>
          <w:color w:val="000000"/>
          <w:lang w:eastAsia="uk-UA"/>
        </w:rPr>
        <w:t xml:space="preserve"> </w:t>
      </w:r>
      <w:r w:rsidRPr="000607E9">
        <w:rPr>
          <w:color w:val="000000"/>
          <w:lang w:eastAsia="uk-UA"/>
        </w:rPr>
        <w:t>які</w:t>
      </w:r>
      <w:r>
        <w:rPr>
          <w:color w:val="000000"/>
          <w:lang w:eastAsia="uk-UA"/>
        </w:rPr>
        <w:t xml:space="preserve"> </w:t>
      </w:r>
      <w:r w:rsidRPr="000607E9">
        <w:rPr>
          <w:color w:val="000000"/>
          <w:lang w:eastAsia="uk-UA"/>
        </w:rPr>
        <w:t>не</w:t>
      </w:r>
      <w:r>
        <w:rPr>
          <w:color w:val="000000"/>
          <w:lang w:eastAsia="uk-UA"/>
        </w:rPr>
        <w:t xml:space="preserve"> </w:t>
      </w:r>
      <w:r w:rsidRPr="000607E9">
        <w:rPr>
          <w:color w:val="000000"/>
          <w:lang w:eastAsia="uk-UA"/>
        </w:rPr>
        <w:t>передбачають</w:t>
      </w:r>
      <w:r>
        <w:rPr>
          <w:color w:val="000000"/>
          <w:lang w:eastAsia="uk-UA"/>
        </w:rPr>
        <w:t xml:space="preserve"> </w:t>
      </w:r>
      <w:r w:rsidRPr="000607E9">
        <w:rPr>
          <w:color w:val="000000"/>
          <w:lang w:eastAsia="uk-UA"/>
        </w:rPr>
        <w:t>узагальнень.</w:t>
      </w:r>
      <w:r>
        <w:rPr>
          <w:color w:val="000000"/>
          <w:lang w:eastAsia="uk-UA"/>
        </w:rPr>
        <w:t xml:space="preserve"> </w:t>
      </w:r>
      <w:r w:rsidRPr="000607E9">
        <w:rPr>
          <w:color w:val="000000"/>
          <w:lang w:eastAsia="uk-UA"/>
        </w:rPr>
        <w:t>При</w:t>
      </w:r>
      <w:r>
        <w:rPr>
          <w:color w:val="000000"/>
          <w:lang w:eastAsia="uk-UA"/>
        </w:rPr>
        <w:t xml:space="preserve"> </w:t>
      </w:r>
      <w:r w:rsidRPr="000607E9">
        <w:rPr>
          <w:color w:val="000000"/>
          <w:lang w:eastAsia="uk-UA"/>
        </w:rPr>
        <w:t>поясненні</w:t>
      </w:r>
      <w:r>
        <w:rPr>
          <w:color w:val="000000"/>
          <w:lang w:eastAsia="uk-UA"/>
        </w:rPr>
        <w:t xml:space="preserve"> </w:t>
      </w:r>
      <w:r w:rsidRPr="000607E9">
        <w:rPr>
          <w:color w:val="000000"/>
          <w:lang w:eastAsia="uk-UA"/>
        </w:rPr>
        <w:t>хороших</w:t>
      </w:r>
      <w:r>
        <w:rPr>
          <w:color w:val="000000"/>
          <w:lang w:eastAsia="uk-UA"/>
        </w:rPr>
        <w:t xml:space="preserve"> </w:t>
      </w:r>
      <w:r w:rsidRPr="000607E9">
        <w:rPr>
          <w:color w:val="000000"/>
          <w:lang w:eastAsia="uk-UA"/>
        </w:rPr>
        <w:t>подій</w:t>
      </w:r>
      <w:r>
        <w:rPr>
          <w:color w:val="000000"/>
          <w:lang w:eastAsia="uk-UA"/>
        </w:rPr>
        <w:t xml:space="preserve"> </w:t>
      </w:r>
      <w:r w:rsidRPr="000607E9">
        <w:rPr>
          <w:color w:val="000000"/>
          <w:lang w:eastAsia="uk-UA"/>
        </w:rPr>
        <w:t>особливості</w:t>
      </w:r>
      <w:r>
        <w:rPr>
          <w:color w:val="000000"/>
          <w:lang w:eastAsia="uk-UA"/>
        </w:rPr>
        <w:t xml:space="preserve"> </w:t>
      </w:r>
      <w:r w:rsidRPr="000607E9">
        <w:rPr>
          <w:color w:val="000000"/>
          <w:lang w:eastAsia="uk-UA"/>
        </w:rPr>
        <w:t>песимістичного</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оптимістичного</w:t>
      </w:r>
      <w:r>
        <w:rPr>
          <w:color w:val="000000"/>
          <w:lang w:eastAsia="uk-UA"/>
        </w:rPr>
        <w:t xml:space="preserve"> </w:t>
      </w:r>
      <w:r w:rsidRPr="000607E9">
        <w:rPr>
          <w:color w:val="000000"/>
          <w:lang w:eastAsia="uk-UA"/>
        </w:rPr>
        <w:t>стилю</w:t>
      </w:r>
      <w:r>
        <w:rPr>
          <w:color w:val="000000"/>
          <w:lang w:eastAsia="uk-UA"/>
        </w:rPr>
        <w:t xml:space="preserve"> </w:t>
      </w:r>
      <w:r w:rsidRPr="000607E9">
        <w:rPr>
          <w:color w:val="000000"/>
          <w:lang w:eastAsia="uk-UA"/>
        </w:rPr>
        <w:t>протилежні</w:t>
      </w:r>
      <w:r>
        <w:rPr>
          <w:color w:val="000000"/>
          <w:lang w:eastAsia="uk-UA"/>
        </w:rPr>
        <w:t xml:space="preserve"> – </w:t>
      </w:r>
      <w:r w:rsidRPr="000607E9">
        <w:rPr>
          <w:color w:val="000000"/>
          <w:lang w:eastAsia="uk-UA"/>
        </w:rPr>
        <w:t>песиміст</w:t>
      </w:r>
      <w:r>
        <w:rPr>
          <w:color w:val="000000"/>
          <w:lang w:eastAsia="uk-UA"/>
        </w:rPr>
        <w:t xml:space="preserve"> </w:t>
      </w:r>
      <w:r w:rsidRPr="000607E9">
        <w:rPr>
          <w:color w:val="000000"/>
          <w:lang w:eastAsia="uk-UA"/>
        </w:rPr>
        <w:t>бачить</w:t>
      </w:r>
      <w:r>
        <w:rPr>
          <w:color w:val="000000"/>
          <w:lang w:eastAsia="uk-UA"/>
        </w:rPr>
        <w:t xml:space="preserve"> </w:t>
      </w:r>
      <w:r w:rsidRPr="000607E9">
        <w:rPr>
          <w:color w:val="000000"/>
          <w:lang w:eastAsia="uk-UA"/>
        </w:rPr>
        <w:t>їх</w:t>
      </w:r>
      <w:r>
        <w:rPr>
          <w:color w:val="000000"/>
          <w:lang w:eastAsia="uk-UA"/>
        </w:rPr>
        <w:t xml:space="preserve"> </w:t>
      </w:r>
      <w:r w:rsidRPr="000607E9">
        <w:rPr>
          <w:color w:val="000000"/>
          <w:lang w:eastAsia="uk-UA"/>
        </w:rPr>
        <w:t>конкретні</w:t>
      </w:r>
      <w:r>
        <w:rPr>
          <w:color w:val="000000"/>
          <w:lang w:eastAsia="uk-UA"/>
        </w:rPr>
        <w:t xml:space="preserve"> </w:t>
      </w:r>
      <w:r w:rsidRPr="000607E9">
        <w:rPr>
          <w:color w:val="000000"/>
          <w:lang w:eastAsia="uk-UA"/>
        </w:rPr>
        <w:t>локальні</w:t>
      </w:r>
      <w:r>
        <w:rPr>
          <w:color w:val="000000"/>
          <w:lang w:eastAsia="uk-UA"/>
        </w:rPr>
        <w:t xml:space="preserve"> </w:t>
      </w:r>
      <w:r w:rsidRPr="000607E9">
        <w:rPr>
          <w:color w:val="000000"/>
          <w:lang w:eastAsia="uk-UA"/>
        </w:rPr>
        <w:t>причини,</w:t>
      </w:r>
      <w:r>
        <w:rPr>
          <w:color w:val="000000"/>
          <w:lang w:eastAsia="uk-UA"/>
        </w:rPr>
        <w:t xml:space="preserve"> </w:t>
      </w:r>
      <w:r w:rsidRPr="000607E9">
        <w:rPr>
          <w:color w:val="000000"/>
          <w:lang w:eastAsia="uk-UA"/>
        </w:rPr>
        <w:t>а</w:t>
      </w:r>
      <w:r>
        <w:rPr>
          <w:color w:val="000000"/>
          <w:lang w:eastAsia="uk-UA"/>
        </w:rPr>
        <w:t xml:space="preserve"> </w:t>
      </w:r>
      <w:r w:rsidRPr="000607E9">
        <w:rPr>
          <w:color w:val="000000"/>
          <w:lang w:eastAsia="uk-UA"/>
        </w:rPr>
        <w:t>оптиміст</w:t>
      </w:r>
      <w:r>
        <w:rPr>
          <w:color w:val="000000"/>
          <w:lang w:eastAsia="uk-UA"/>
        </w:rPr>
        <w:t xml:space="preserve"> </w:t>
      </w:r>
      <w:r w:rsidRPr="000607E9">
        <w:rPr>
          <w:color w:val="000000"/>
          <w:lang w:eastAsia="uk-UA"/>
        </w:rPr>
        <w:t>впевнений</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їх</w:t>
      </w:r>
      <w:r>
        <w:rPr>
          <w:color w:val="000000"/>
          <w:lang w:eastAsia="uk-UA"/>
        </w:rPr>
        <w:t xml:space="preserve"> </w:t>
      </w:r>
      <w:r w:rsidRPr="000607E9">
        <w:rPr>
          <w:color w:val="000000"/>
          <w:lang w:eastAsia="uk-UA"/>
        </w:rPr>
        <w:t>універсальності</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можливості</w:t>
      </w:r>
      <w:r>
        <w:rPr>
          <w:color w:val="000000"/>
          <w:lang w:eastAsia="uk-UA"/>
        </w:rPr>
        <w:t xml:space="preserve"> </w:t>
      </w:r>
      <w:r w:rsidRPr="000607E9">
        <w:rPr>
          <w:color w:val="000000"/>
          <w:lang w:eastAsia="uk-UA"/>
        </w:rPr>
        <w:t>виникнення</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t>різних</w:t>
      </w:r>
      <w:r>
        <w:rPr>
          <w:color w:val="000000"/>
          <w:lang w:eastAsia="uk-UA"/>
        </w:rPr>
        <w:t xml:space="preserve"> </w:t>
      </w:r>
      <w:r w:rsidRPr="000607E9">
        <w:rPr>
          <w:color w:val="000000"/>
          <w:lang w:eastAsia="uk-UA"/>
        </w:rPr>
        <w:t>ситуаціях.</w:t>
      </w:r>
    </w:p>
    <w:p w14:paraId="003CFAE3" w14:textId="77777777" w:rsidR="00BC625A" w:rsidRDefault="00BC625A" w:rsidP="00BC625A">
      <w:pPr>
        <w:widowControl w:val="0"/>
        <w:spacing w:after="0" w:line="360" w:lineRule="auto"/>
        <w:ind w:right="23" w:firstLine="567"/>
        <w:jc w:val="both"/>
        <w:rPr>
          <w:color w:val="000000"/>
          <w:lang w:eastAsia="uk-UA"/>
        </w:rPr>
      </w:pPr>
      <w:r w:rsidRPr="000607E9">
        <w:rPr>
          <w:color w:val="000000"/>
          <w:lang w:eastAsia="uk-UA"/>
        </w:rPr>
        <w:t>Шкали</w:t>
      </w:r>
      <w:r>
        <w:rPr>
          <w:color w:val="000000"/>
          <w:lang w:eastAsia="uk-UA"/>
        </w:rPr>
        <w:t xml:space="preserve"> «</w:t>
      </w:r>
      <w:r w:rsidRPr="000607E9">
        <w:rPr>
          <w:color w:val="000000"/>
          <w:lang w:eastAsia="uk-UA"/>
        </w:rPr>
        <w:t>Я</w:t>
      </w:r>
      <w:r>
        <w:rPr>
          <w:color w:val="000000"/>
          <w:lang w:eastAsia="uk-UA"/>
        </w:rPr>
        <w:t xml:space="preserve"> – </w:t>
      </w:r>
      <w:r w:rsidRPr="000607E9">
        <w:rPr>
          <w:color w:val="000000"/>
          <w:lang w:eastAsia="uk-UA"/>
        </w:rPr>
        <w:t>невдача</w:t>
      </w:r>
      <w:r>
        <w:rPr>
          <w:color w:val="000000"/>
          <w:lang w:val="ru-RU" w:eastAsia="uk-UA"/>
        </w:rPr>
        <w:t>»</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Я</w:t>
      </w:r>
      <w:r>
        <w:rPr>
          <w:color w:val="000000"/>
          <w:lang w:eastAsia="uk-UA"/>
        </w:rPr>
        <w:t xml:space="preserve"> – </w:t>
      </w:r>
      <w:r w:rsidRPr="000607E9">
        <w:rPr>
          <w:color w:val="000000"/>
          <w:lang w:eastAsia="uk-UA"/>
        </w:rPr>
        <w:t>успіх</w:t>
      </w:r>
      <w:r>
        <w:rPr>
          <w:color w:val="000000"/>
          <w:lang w:val="ru-RU" w:eastAsia="uk-UA"/>
        </w:rPr>
        <w:t>»</w:t>
      </w:r>
      <w:r>
        <w:rPr>
          <w:color w:val="000000"/>
          <w:lang w:eastAsia="uk-UA"/>
        </w:rPr>
        <w:t xml:space="preserve"> </w:t>
      </w:r>
      <w:r w:rsidRPr="000607E9">
        <w:rPr>
          <w:color w:val="000000"/>
          <w:lang w:eastAsia="uk-UA"/>
        </w:rPr>
        <w:t>характеризують</w:t>
      </w:r>
      <w:r>
        <w:rPr>
          <w:color w:val="000000"/>
          <w:lang w:eastAsia="uk-UA"/>
        </w:rPr>
        <w:t xml:space="preserve"> </w:t>
      </w:r>
      <w:r w:rsidRPr="000607E9">
        <w:rPr>
          <w:color w:val="000000"/>
          <w:lang w:eastAsia="uk-UA"/>
        </w:rPr>
        <w:t>персоналізацію</w:t>
      </w:r>
      <w:r>
        <w:rPr>
          <w:color w:val="000000"/>
          <w:lang w:eastAsia="uk-UA"/>
        </w:rPr>
        <w:t xml:space="preserve"> </w:t>
      </w:r>
      <w:r w:rsidRPr="000607E9">
        <w:rPr>
          <w:color w:val="000000"/>
          <w:lang w:eastAsia="uk-UA"/>
        </w:rPr>
        <w:t>невдачі</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успіху,</w:t>
      </w:r>
      <w:r>
        <w:rPr>
          <w:color w:val="000000"/>
          <w:lang w:eastAsia="uk-UA"/>
        </w:rPr>
        <w:t xml:space="preserve"> </w:t>
      </w:r>
      <w:r w:rsidRPr="000607E9">
        <w:rPr>
          <w:color w:val="000000"/>
          <w:lang w:eastAsia="uk-UA"/>
        </w:rPr>
        <w:t>тобто</w:t>
      </w:r>
      <w:r>
        <w:rPr>
          <w:color w:val="000000"/>
          <w:lang w:eastAsia="uk-UA"/>
        </w:rPr>
        <w:t xml:space="preserve"> </w:t>
      </w:r>
      <w:r w:rsidRPr="000607E9">
        <w:rPr>
          <w:color w:val="000000"/>
          <w:lang w:eastAsia="uk-UA"/>
        </w:rPr>
        <w:t>орієнтацію</w:t>
      </w:r>
      <w:r>
        <w:rPr>
          <w:color w:val="000000"/>
          <w:lang w:eastAsia="uk-UA"/>
        </w:rPr>
        <w:t xml:space="preserve"> </w:t>
      </w:r>
      <w:r w:rsidRPr="000607E9">
        <w:rPr>
          <w:color w:val="000000"/>
          <w:lang w:eastAsia="uk-UA"/>
        </w:rPr>
        <w:t>респондента</w:t>
      </w:r>
      <w:r>
        <w:rPr>
          <w:color w:val="000000"/>
          <w:lang w:eastAsia="uk-UA"/>
        </w:rPr>
        <w:t xml:space="preserve"> </w:t>
      </w:r>
      <w:r w:rsidRPr="000607E9">
        <w:rPr>
          <w:color w:val="000000"/>
          <w:lang w:eastAsia="uk-UA"/>
        </w:rPr>
        <w:t>на</w:t>
      </w:r>
      <w:r>
        <w:rPr>
          <w:color w:val="000000"/>
          <w:lang w:eastAsia="uk-UA"/>
        </w:rPr>
        <w:t xml:space="preserve"> </w:t>
      </w:r>
      <w:r w:rsidRPr="000607E9">
        <w:rPr>
          <w:color w:val="000000"/>
          <w:lang w:eastAsia="uk-UA"/>
        </w:rPr>
        <w:t>зовнішні</w:t>
      </w:r>
      <w:r>
        <w:rPr>
          <w:color w:val="000000"/>
          <w:lang w:eastAsia="uk-UA"/>
        </w:rPr>
        <w:t xml:space="preserve"> </w:t>
      </w:r>
      <w:r w:rsidRPr="000607E9">
        <w:rPr>
          <w:color w:val="000000"/>
          <w:lang w:eastAsia="uk-UA"/>
        </w:rPr>
        <w:t>або</w:t>
      </w:r>
      <w:r>
        <w:rPr>
          <w:color w:val="000000"/>
          <w:lang w:eastAsia="uk-UA"/>
        </w:rPr>
        <w:t xml:space="preserve"> </w:t>
      </w:r>
      <w:r w:rsidRPr="000607E9">
        <w:rPr>
          <w:color w:val="000000"/>
          <w:lang w:eastAsia="uk-UA"/>
        </w:rPr>
        <w:t>внутрішні</w:t>
      </w:r>
      <w:r>
        <w:rPr>
          <w:color w:val="000000"/>
          <w:lang w:eastAsia="uk-UA"/>
        </w:rPr>
        <w:t xml:space="preserve"> </w:t>
      </w:r>
      <w:r w:rsidRPr="000607E9">
        <w:rPr>
          <w:color w:val="000000"/>
          <w:lang w:eastAsia="uk-UA"/>
        </w:rPr>
        <w:t>причини</w:t>
      </w:r>
      <w:r>
        <w:rPr>
          <w:color w:val="000000"/>
          <w:lang w:eastAsia="uk-UA"/>
        </w:rPr>
        <w:t xml:space="preserve"> </w:t>
      </w:r>
      <w:r w:rsidRPr="000607E9">
        <w:rPr>
          <w:color w:val="000000"/>
          <w:lang w:eastAsia="uk-UA"/>
        </w:rPr>
        <w:t>сприятливих</w:t>
      </w:r>
      <w:r>
        <w:rPr>
          <w:color w:val="000000"/>
          <w:lang w:eastAsia="uk-UA"/>
        </w:rPr>
        <w:t xml:space="preserve"> </w:t>
      </w:r>
      <w:r w:rsidRPr="000607E9">
        <w:rPr>
          <w:color w:val="000000"/>
          <w:lang w:eastAsia="uk-UA"/>
        </w:rPr>
        <w:t>або</w:t>
      </w:r>
      <w:r>
        <w:rPr>
          <w:color w:val="000000"/>
          <w:lang w:eastAsia="uk-UA"/>
        </w:rPr>
        <w:t xml:space="preserve"> </w:t>
      </w:r>
      <w:r w:rsidRPr="000607E9">
        <w:rPr>
          <w:color w:val="000000"/>
          <w:lang w:eastAsia="uk-UA"/>
        </w:rPr>
        <w:t>несприятливих</w:t>
      </w:r>
      <w:r>
        <w:rPr>
          <w:color w:val="000000"/>
          <w:lang w:eastAsia="uk-UA"/>
        </w:rPr>
        <w:t xml:space="preserve"> </w:t>
      </w:r>
      <w:r w:rsidRPr="000607E9">
        <w:rPr>
          <w:color w:val="000000"/>
          <w:lang w:eastAsia="uk-UA"/>
        </w:rPr>
        <w:t>подій.</w:t>
      </w:r>
      <w:r>
        <w:rPr>
          <w:color w:val="000000"/>
          <w:lang w:eastAsia="uk-UA"/>
        </w:rPr>
        <w:t xml:space="preserve"> </w:t>
      </w:r>
      <w:r w:rsidRPr="000607E9">
        <w:rPr>
          <w:color w:val="000000"/>
          <w:lang w:eastAsia="uk-UA"/>
        </w:rPr>
        <w:t>За</w:t>
      </w:r>
      <w:r>
        <w:rPr>
          <w:color w:val="000000"/>
          <w:lang w:eastAsia="uk-UA"/>
        </w:rPr>
        <w:t xml:space="preserve"> </w:t>
      </w:r>
      <w:r w:rsidRPr="000607E9">
        <w:rPr>
          <w:color w:val="000000"/>
          <w:lang w:eastAsia="uk-UA"/>
        </w:rPr>
        <w:t>шкалою</w:t>
      </w:r>
      <w:r>
        <w:rPr>
          <w:color w:val="000000"/>
          <w:lang w:eastAsia="uk-UA"/>
        </w:rPr>
        <w:t xml:space="preserve">  «</w:t>
      </w:r>
      <w:r w:rsidRPr="000607E9">
        <w:rPr>
          <w:color w:val="000000"/>
          <w:lang w:eastAsia="uk-UA"/>
        </w:rPr>
        <w:t>Я-невдача</w:t>
      </w:r>
      <w:r>
        <w:rPr>
          <w:color w:val="000000"/>
          <w:lang w:eastAsia="uk-UA"/>
        </w:rPr>
        <w:t xml:space="preserve"> « </w:t>
      </w:r>
      <w:r w:rsidRPr="000607E9">
        <w:rPr>
          <w:color w:val="000000"/>
          <w:lang w:eastAsia="uk-UA"/>
        </w:rPr>
        <w:t>отримані</w:t>
      </w:r>
      <w:r>
        <w:rPr>
          <w:color w:val="000000"/>
          <w:lang w:eastAsia="uk-UA"/>
        </w:rPr>
        <w:t xml:space="preserve"> </w:t>
      </w:r>
      <w:r w:rsidRPr="000607E9">
        <w:rPr>
          <w:color w:val="000000"/>
          <w:lang w:eastAsia="uk-UA"/>
        </w:rPr>
        <w:t>такі</w:t>
      </w:r>
      <w:r>
        <w:rPr>
          <w:color w:val="000000"/>
          <w:lang w:eastAsia="uk-UA"/>
        </w:rPr>
        <w:t xml:space="preserve"> </w:t>
      </w:r>
      <w:r w:rsidRPr="000607E9">
        <w:rPr>
          <w:color w:val="000000"/>
          <w:lang w:eastAsia="uk-UA"/>
        </w:rPr>
        <w:t>результати:</w:t>
      </w:r>
      <w:r>
        <w:rPr>
          <w:color w:val="000000"/>
          <w:lang w:eastAsia="uk-UA"/>
        </w:rPr>
        <w:t xml:space="preserve"> </w:t>
      </w:r>
      <w:r w:rsidRPr="000607E9">
        <w:rPr>
          <w:color w:val="000000"/>
          <w:lang w:eastAsia="uk-UA"/>
        </w:rPr>
        <w:t>для</w:t>
      </w:r>
      <w:r>
        <w:rPr>
          <w:color w:val="000000"/>
          <w:lang w:eastAsia="uk-UA"/>
        </w:rPr>
        <w:t xml:space="preserve"> </w:t>
      </w:r>
      <w:r w:rsidRPr="000607E9">
        <w:rPr>
          <w:color w:val="000000"/>
          <w:lang w:eastAsia="uk-UA"/>
        </w:rPr>
        <w:t>20</w:t>
      </w:r>
      <w:r>
        <w:rPr>
          <w:color w:val="000000"/>
          <w:lang w:eastAsia="uk-UA"/>
        </w:rPr>
        <w:t xml:space="preserve"> </w:t>
      </w:r>
      <w:r w:rsidRPr="000607E9">
        <w:rPr>
          <w:color w:val="000000"/>
          <w:lang w:eastAsia="uk-UA"/>
        </w:rPr>
        <w:t>%</w:t>
      </w:r>
      <w:r>
        <w:rPr>
          <w:color w:val="000000"/>
          <w:lang w:eastAsia="uk-UA"/>
        </w:rPr>
        <w:t xml:space="preserve"> </w:t>
      </w:r>
      <w:r w:rsidRPr="000607E9">
        <w:rPr>
          <w:color w:val="000000"/>
          <w:lang w:eastAsia="uk-UA"/>
        </w:rPr>
        <w:t>осіб</w:t>
      </w:r>
      <w:r>
        <w:rPr>
          <w:color w:val="000000"/>
          <w:lang w:eastAsia="uk-UA"/>
        </w:rPr>
        <w:t xml:space="preserve"> </w:t>
      </w:r>
      <w:r w:rsidRPr="000607E9">
        <w:rPr>
          <w:color w:val="000000"/>
          <w:lang w:eastAsia="uk-UA"/>
        </w:rPr>
        <w:t>характерним</w:t>
      </w:r>
      <w:r>
        <w:rPr>
          <w:color w:val="000000"/>
          <w:lang w:eastAsia="uk-UA"/>
        </w:rPr>
        <w:t xml:space="preserve"> </w:t>
      </w:r>
      <w:r w:rsidRPr="000607E9">
        <w:rPr>
          <w:color w:val="000000"/>
          <w:lang w:eastAsia="uk-UA"/>
        </w:rPr>
        <w:t>є</w:t>
      </w:r>
      <w:r>
        <w:rPr>
          <w:color w:val="000000"/>
          <w:lang w:eastAsia="uk-UA"/>
        </w:rPr>
        <w:t xml:space="preserve"> </w:t>
      </w:r>
      <w:r w:rsidRPr="000607E9">
        <w:rPr>
          <w:color w:val="000000"/>
          <w:lang w:eastAsia="uk-UA"/>
        </w:rPr>
        <w:t>помірний</w:t>
      </w:r>
      <w:r>
        <w:rPr>
          <w:color w:val="000000"/>
          <w:lang w:eastAsia="uk-UA"/>
        </w:rPr>
        <w:t xml:space="preserve"> </w:t>
      </w:r>
      <w:r w:rsidRPr="000607E9">
        <w:rPr>
          <w:color w:val="000000"/>
          <w:lang w:eastAsia="uk-UA"/>
        </w:rPr>
        <w:t>оптимізм,</w:t>
      </w:r>
      <w:r>
        <w:rPr>
          <w:color w:val="000000"/>
          <w:lang w:eastAsia="uk-UA"/>
        </w:rPr>
        <w:t xml:space="preserve"> </w:t>
      </w:r>
      <w:r w:rsidRPr="000607E9">
        <w:rPr>
          <w:color w:val="000000"/>
          <w:lang w:eastAsia="uk-UA"/>
        </w:rPr>
        <w:t>30%</w:t>
      </w:r>
      <w:r>
        <w:rPr>
          <w:color w:val="000000"/>
          <w:lang w:eastAsia="uk-UA"/>
        </w:rPr>
        <w:t xml:space="preserve"> </w:t>
      </w:r>
      <w:r w:rsidRPr="000607E9">
        <w:rPr>
          <w:color w:val="000000"/>
          <w:lang w:eastAsia="uk-UA"/>
        </w:rPr>
        <w:t>мають</w:t>
      </w:r>
      <w:r>
        <w:rPr>
          <w:color w:val="000000"/>
          <w:lang w:eastAsia="uk-UA"/>
        </w:rPr>
        <w:t xml:space="preserve"> </w:t>
      </w:r>
      <w:r w:rsidRPr="000607E9">
        <w:rPr>
          <w:color w:val="000000"/>
          <w:lang w:eastAsia="uk-UA"/>
        </w:rPr>
        <w:t>середній</w:t>
      </w:r>
      <w:r>
        <w:rPr>
          <w:color w:val="000000"/>
          <w:lang w:eastAsia="uk-UA"/>
        </w:rPr>
        <w:t xml:space="preserve"> </w:t>
      </w:r>
      <w:r w:rsidRPr="000607E9">
        <w:rPr>
          <w:color w:val="000000"/>
          <w:lang w:eastAsia="uk-UA"/>
        </w:rPr>
        <w:t>показник,</w:t>
      </w:r>
      <w:r>
        <w:rPr>
          <w:color w:val="000000"/>
          <w:lang w:eastAsia="uk-UA"/>
        </w:rPr>
        <w:t xml:space="preserve"> </w:t>
      </w:r>
      <w:r w:rsidRPr="000607E9">
        <w:rPr>
          <w:color w:val="000000"/>
          <w:lang w:eastAsia="uk-UA"/>
        </w:rPr>
        <w:t>для</w:t>
      </w:r>
      <w:r>
        <w:rPr>
          <w:color w:val="000000"/>
          <w:lang w:eastAsia="uk-UA"/>
        </w:rPr>
        <w:t xml:space="preserve"> </w:t>
      </w:r>
      <w:r w:rsidRPr="000607E9">
        <w:rPr>
          <w:color w:val="000000"/>
          <w:lang w:eastAsia="uk-UA"/>
        </w:rPr>
        <w:t>решти</w:t>
      </w:r>
      <w:r>
        <w:rPr>
          <w:color w:val="000000"/>
          <w:lang w:eastAsia="uk-UA"/>
        </w:rPr>
        <w:t xml:space="preserve"> </w:t>
      </w:r>
      <w:r w:rsidRPr="000607E9">
        <w:rPr>
          <w:color w:val="000000"/>
          <w:lang w:eastAsia="uk-UA"/>
        </w:rPr>
        <w:t>респондентів</w:t>
      </w:r>
      <w:r>
        <w:rPr>
          <w:color w:val="000000"/>
          <w:lang w:eastAsia="uk-UA"/>
        </w:rPr>
        <w:t xml:space="preserve"> </w:t>
      </w:r>
      <w:r w:rsidRPr="000607E9">
        <w:rPr>
          <w:color w:val="000000"/>
          <w:lang w:eastAsia="uk-UA"/>
        </w:rPr>
        <w:t>властивим</w:t>
      </w:r>
      <w:r>
        <w:rPr>
          <w:color w:val="000000"/>
          <w:lang w:eastAsia="uk-UA"/>
        </w:rPr>
        <w:t xml:space="preserve"> </w:t>
      </w:r>
      <w:r w:rsidRPr="000607E9">
        <w:rPr>
          <w:color w:val="000000"/>
          <w:lang w:eastAsia="uk-UA"/>
        </w:rPr>
        <w:t>є</w:t>
      </w:r>
      <w:r>
        <w:rPr>
          <w:color w:val="000000"/>
          <w:lang w:eastAsia="uk-UA"/>
        </w:rPr>
        <w:t xml:space="preserve"> </w:t>
      </w:r>
      <w:r w:rsidRPr="000607E9">
        <w:rPr>
          <w:color w:val="000000"/>
          <w:lang w:eastAsia="uk-UA"/>
        </w:rPr>
        <w:t>помірний</w:t>
      </w:r>
      <w:r>
        <w:rPr>
          <w:color w:val="000000"/>
          <w:lang w:eastAsia="uk-UA"/>
        </w:rPr>
        <w:t xml:space="preserve"> </w:t>
      </w:r>
      <w:r w:rsidRPr="000607E9">
        <w:rPr>
          <w:color w:val="000000"/>
          <w:lang w:eastAsia="uk-UA"/>
        </w:rPr>
        <w:t>песимізм</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глибокий</w:t>
      </w:r>
      <w:r>
        <w:rPr>
          <w:color w:val="000000"/>
          <w:lang w:eastAsia="uk-UA"/>
        </w:rPr>
        <w:t xml:space="preserve"> </w:t>
      </w:r>
      <w:r w:rsidRPr="000607E9">
        <w:rPr>
          <w:color w:val="000000"/>
          <w:lang w:eastAsia="uk-UA"/>
        </w:rPr>
        <w:t>песимізм</w:t>
      </w:r>
      <w:r>
        <w:rPr>
          <w:color w:val="000000"/>
          <w:lang w:eastAsia="uk-UA"/>
        </w:rPr>
        <w:t xml:space="preserve"> </w:t>
      </w:r>
      <w:r w:rsidRPr="000607E9">
        <w:rPr>
          <w:color w:val="000000"/>
          <w:lang w:eastAsia="uk-UA"/>
        </w:rPr>
        <w:t>(2</w:t>
      </w:r>
      <w:r w:rsidRPr="00BC625A">
        <w:rPr>
          <w:color w:val="000000"/>
          <w:lang w:eastAsia="uk-UA"/>
        </w:rPr>
        <w:t>8</w:t>
      </w:r>
      <w:r w:rsidRPr="000607E9">
        <w:rPr>
          <w:color w:val="000000"/>
          <w:lang w:eastAsia="uk-UA"/>
        </w:rPr>
        <w:t>%</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2</w:t>
      </w:r>
      <w:r w:rsidRPr="00BC625A">
        <w:rPr>
          <w:color w:val="000000"/>
          <w:lang w:eastAsia="uk-UA"/>
        </w:rPr>
        <w:t>4</w:t>
      </w:r>
      <w:r w:rsidRPr="000607E9">
        <w:rPr>
          <w:color w:val="000000"/>
          <w:lang w:eastAsia="uk-UA"/>
        </w:rPr>
        <w:t>%</w:t>
      </w:r>
      <w:r>
        <w:rPr>
          <w:color w:val="000000"/>
          <w:lang w:eastAsia="uk-UA"/>
        </w:rPr>
        <w:t xml:space="preserve"> </w:t>
      </w:r>
      <w:r w:rsidRPr="000607E9">
        <w:rPr>
          <w:color w:val="000000"/>
          <w:lang w:eastAsia="uk-UA"/>
        </w:rPr>
        <w:t>відповідно).</w:t>
      </w:r>
      <w:r>
        <w:rPr>
          <w:color w:val="000000"/>
          <w:lang w:eastAsia="uk-UA"/>
        </w:rPr>
        <w:t xml:space="preserve"> </w:t>
      </w:r>
      <w:r w:rsidRPr="000607E9">
        <w:rPr>
          <w:color w:val="000000"/>
          <w:lang w:eastAsia="uk-UA"/>
        </w:rPr>
        <w:t>За</w:t>
      </w:r>
      <w:r>
        <w:rPr>
          <w:color w:val="000000"/>
          <w:lang w:eastAsia="uk-UA"/>
        </w:rPr>
        <w:t xml:space="preserve"> </w:t>
      </w:r>
      <w:r w:rsidRPr="000607E9">
        <w:rPr>
          <w:color w:val="000000"/>
          <w:lang w:eastAsia="uk-UA"/>
        </w:rPr>
        <w:t>шкалою</w:t>
      </w:r>
      <w:r>
        <w:rPr>
          <w:color w:val="000000"/>
          <w:lang w:eastAsia="uk-UA"/>
        </w:rPr>
        <w:t xml:space="preserve"> «</w:t>
      </w:r>
      <w:r w:rsidRPr="000607E9">
        <w:rPr>
          <w:color w:val="000000"/>
          <w:lang w:eastAsia="uk-UA"/>
        </w:rPr>
        <w:t>Я-успіх</w:t>
      </w:r>
      <w:r w:rsidRPr="00BC625A">
        <w:rPr>
          <w:color w:val="000000"/>
          <w:lang w:eastAsia="uk-UA"/>
        </w:rPr>
        <w:t xml:space="preserve">» </w:t>
      </w:r>
      <w:r w:rsidRPr="000607E9">
        <w:rPr>
          <w:color w:val="000000"/>
          <w:lang w:eastAsia="uk-UA"/>
        </w:rPr>
        <w:t>переважна</w:t>
      </w:r>
      <w:r>
        <w:rPr>
          <w:color w:val="000000"/>
          <w:lang w:eastAsia="uk-UA"/>
        </w:rPr>
        <w:t xml:space="preserve"> </w:t>
      </w:r>
      <w:r w:rsidRPr="000607E9">
        <w:rPr>
          <w:color w:val="000000"/>
          <w:lang w:eastAsia="uk-UA"/>
        </w:rPr>
        <w:t>більшість</w:t>
      </w:r>
      <w:r>
        <w:rPr>
          <w:color w:val="000000"/>
          <w:lang w:eastAsia="uk-UA"/>
        </w:rPr>
        <w:t xml:space="preserve"> </w:t>
      </w:r>
      <w:r w:rsidRPr="000607E9">
        <w:rPr>
          <w:color w:val="000000"/>
          <w:lang w:eastAsia="uk-UA"/>
        </w:rPr>
        <w:t>досліджуваних</w:t>
      </w:r>
      <w:r>
        <w:rPr>
          <w:color w:val="000000"/>
          <w:lang w:eastAsia="uk-UA"/>
        </w:rPr>
        <w:t xml:space="preserve"> </w:t>
      </w:r>
      <w:r w:rsidRPr="000607E9">
        <w:rPr>
          <w:color w:val="000000"/>
          <w:lang w:eastAsia="uk-UA"/>
        </w:rPr>
        <w:t>(4</w:t>
      </w:r>
      <w:r w:rsidRPr="00BC625A">
        <w:rPr>
          <w:color w:val="000000"/>
          <w:lang w:eastAsia="uk-UA"/>
        </w:rPr>
        <w:t>8</w:t>
      </w:r>
      <w:r w:rsidRPr="000607E9">
        <w:rPr>
          <w:color w:val="000000"/>
          <w:lang w:eastAsia="uk-UA"/>
        </w:rPr>
        <w:t>%)</w:t>
      </w:r>
      <w:r>
        <w:rPr>
          <w:color w:val="000000"/>
          <w:lang w:eastAsia="uk-UA"/>
        </w:rPr>
        <w:t xml:space="preserve"> </w:t>
      </w:r>
      <w:r w:rsidRPr="000607E9">
        <w:rPr>
          <w:color w:val="000000"/>
          <w:lang w:eastAsia="uk-UA"/>
        </w:rPr>
        <w:t>мають</w:t>
      </w:r>
      <w:r>
        <w:rPr>
          <w:color w:val="000000"/>
          <w:lang w:eastAsia="uk-UA"/>
        </w:rPr>
        <w:t xml:space="preserve"> </w:t>
      </w:r>
      <w:r w:rsidRPr="000607E9">
        <w:rPr>
          <w:color w:val="000000"/>
          <w:lang w:eastAsia="uk-UA"/>
        </w:rPr>
        <w:t>проміжний</w:t>
      </w:r>
      <w:r>
        <w:rPr>
          <w:color w:val="000000"/>
          <w:lang w:eastAsia="uk-UA"/>
        </w:rPr>
        <w:t xml:space="preserve"> </w:t>
      </w:r>
      <w:r w:rsidRPr="000607E9">
        <w:rPr>
          <w:color w:val="000000"/>
          <w:lang w:eastAsia="uk-UA"/>
        </w:rPr>
        <w:t>показник,</w:t>
      </w:r>
      <w:r>
        <w:rPr>
          <w:color w:val="000000"/>
          <w:lang w:eastAsia="uk-UA"/>
        </w:rPr>
        <w:t xml:space="preserve"> </w:t>
      </w:r>
      <w:r w:rsidRPr="000607E9">
        <w:rPr>
          <w:color w:val="000000"/>
          <w:lang w:eastAsia="uk-UA"/>
        </w:rPr>
        <w:t>помірний</w:t>
      </w:r>
      <w:r>
        <w:rPr>
          <w:color w:val="000000"/>
          <w:lang w:eastAsia="uk-UA"/>
        </w:rPr>
        <w:t xml:space="preserve"> </w:t>
      </w:r>
      <w:r w:rsidRPr="000607E9">
        <w:rPr>
          <w:color w:val="000000"/>
          <w:lang w:eastAsia="uk-UA"/>
        </w:rPr>
        <w:t>песимізм</w:t>
      </w:r>
      <w:r>
        <w:rPr>
          <w:color w:val="000000"/>
          <w:lang w:eastAsia="uk-UA"/>
        </w:rPr>
        <w:t xml:space="preserve"> </w:t>
      </w:r>
      <w:r w:rsidRPr="000607E9">
        <w:rPr>
          <w:color w:val="000000"/>
          <w:lang w:eastAsia="uk-UA"/>
        </w:rPr>
        <w:t>характерний</w:t>
      </w:r>
      <w:r>
        <w:rPr>
          <w:color w:val="000000"/>
          <w:lang w:eastAsia="uk-UA"/>
        </w:rPr>
        <w:t xml:space="preserve"> </w:t>
      </w:r>
      <w:r w:rsidRPr="000607E9">
        <w:rPr>
          <w:color w:val="000000"/>
          <w:lang w:eastAsia="uk-UA"/>
        </w:rPr>
        <w:t>для</w:t>
      </w:r>
      <w:r>
        <w:rPr>
          <w:color w:val="000000"/>
          <w:lang w:eastAsia="uk-UA"/>
        </w:rPr>
        <w:t xml:space="preserve"> </w:t>
      </w:r>
      <w:r w:rsidRPr="000607E9">
        <w:rPr>
          <w:color w:val="000000"/>
          <w:lang w:eastAsia="uk-UA"/>
        </w:rPr>
        <w:t>16</w:t>
      </w:r>
      <w:r>
        <w:rPr>
          <w:color w:val="000000"/>
          <w:lang w:eastAsia="uk-UA"/>
        </w:rPr>
        <w:t xml:space="preserve"> </w:t>
      </w:r>
      <w:r w:rsidRPr="000607E9">
        <w:rPr>
          <w:color w:val="000000"/>
          <w:lang w:eastAsia="uk-UA"/>
        </w:rPr>
        <w:t>%,</w:t>
      </w:r>
      <w:r>
        <w:rPr>
          <w:color w:val="000000"/>
          <w:lang w:eastAsia="uk-UA"/>
        </w:rPr>
        <w:t xml:space="preserve"> </w:t>
      </w:r>
      <w:r w:rsidRPr="000607E9">
        <w:rPr>
          <w:color w:val="000000"/>
          <w:lang w:eastAsia="uk-UA"/>
        </w:rPr>
        <w:t>26%</w:t>
      </w:r>
      <w:r>
        <w:rPr>
          <w:color w:val="000000"/>
          <w:lang w:eastAsia="uk-UA"/>
        </w:rPr>
        <w:t xml:space="preserve"> </w:t>
      </w:r>
      <w:r w:rsidRPr="000607E9">
        <w:rPr>
          <w:color w:val="000000"/>
          <w:lang w:eastAsia="uk-UA"/>
        </w:rPr>
        <w:t>-</w:t>
      </w:r>
      <w:r>
        <w:rPr>
          <w:color w:val="000000"/>
          <w:lang w:eastAsia="uk-UA"/>
        </w:rPr>
        <w:noBreakHyphen/>
        <w:t xml:space="preserve"> </w:t>
      </w:r>
      <w:r w:rsidRPr="000607E9">
        <w:rPr>
          <w:color w:val="000000"/>
          <w:lang w:eastAsia="uk-UA"/>
        </w:rPr>
        <w:t>цілком</w:t>
      </w:r>
      <w:r>
        <w:rPr>
          <w:color w:val="000000"/>
          <w:lang w:eastAsia="uk-UA"/>
        </w:rPr>
        <w:t xml:space="preserve"> </w:t>
      </w:r>
      <w:r w:rsidRPr="000607E9">
        <w:rPr>
          <w:color w:val="000000"/>
          <w:lang w:eastAsia="uk-UA"/>
        </w:rPr>
        <w:t>песимістичні,</w:t>
      </w:r>
      <w:r>
        <w:rPr>
          <w:color w:val="000000"/>
          <w:lang w:eastAsia="uk-UA"/>
        </w:rPr>
        <w:t xml:space="preserve"> </w:t>
      </w:r>
      <w:r w:rsidRPr="000607E9">
        <w:rPr>
          <w:color w:val="000000"/>
          <w:lang w:eastAsia="uk-UA"/>
        </w:rPr>
        <w:t>незначна</w:t>
      </w:r>
      <w:r>
        <w:rPr>
          <w:color w:val="000000"/>
          <w:lang w:eastAsia="uk-UA"/>
        </w:rPr>
        <w:t xml:space="preserve"> </w:t>
      </w:r>
      <w:r w:rsidRPr="000607E9">
        <w:rPr>
          <w:color w:val="000000"/>
          <w:lang w:eastAsia="uk-UA"/>
        </w:rPr>
        <w:t>кількість</w:t>
      </w:r>
      <w:r>
        <w:rPr>
          <w:color w:val="000000"/>
          <w:lang w:eastAsia="uk-UA"/>
        </w:rPr>
        <w:t xml:space="preserve"> </w:t>
      </w:r>
      <w:r w:rsidRPr="000607E9">
        <w:rPr>
          <w:color w:val="000000"/>
          <w:lang w:eastAsia="uk-UA"/>
        </w:rPr>
        <w:t>учнів</w:t>
      </w:r>
      <w:r>
        <w:rPr>
          <w:color w:val="000000"/>
          <w:lang w:eastAsia="uk-UA"/>
        </w:rPr>
        <w:t xml:space="preserve"> </w:t>
      </w:r>
      <w:r w:rsidRPr="000607E9">
        <w:rPr>
          <w:color w:val="000000"/>
          <w:lang w:eastAsia="uk-UA"/>
        </w:rPr>
        <w:t>(4%)</w:t>
      </w:r>
      <w:r>
        <w:rPr>
          <w:color w:val="000000"/>
          <w:lang w:eastAsia="uk-UA"/>
        </w:rPr>
        <w:t xml:space="preserve"> </w:t>
      </w:r>
      <w:r w:rsidRPr="000607E9">
        <w:rPr>
          <w:color w:val="000000"/>
          <w:lang w:eastAsia="uk-UA"/>
        </w:rPr>
        <w:t>є</w:t>
      </w:r>
      <w:r>
        <w:rPr>
          <w:color w:val="000000"/>
          <w:lang w:eastAsia="uk-UA"/>
        </w:rPr>
        <w:t xml:space="preserve"> </w:t>
      </w:r>
      <w:r w:rsidRPr="000607E9">
        <w:rPr>
          <w:color w:val="000000"/>
          <w:lang w:eastAsia="uk-UA"/>
        </w:rPr>
        <w:t>цілком</w:t>
      </w:r>
      <w:r>
        <w:rPr>
          <w:color w:val="000000"/>
          <w:lang w:eastAsia="uk-UA"/>
        </w:rPr>
        <w:t xml:space="preserve"> </w:t>
      </w:r>
      <w:r w:rsidRPr="000607E9">
        <w:rPr>
          <w:color w:val="000000"/>
          <w:lang w:eastAsia="uk-UA"/>
        </w:rPr>
        <w:t>оптимістичними</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w:t>
      </w:r>
      <w:r w:rsidRPr="00BC625A">
        <w:rPr>
          <w:color w:val="000000"/>
          <w:lang w:eastAsia="uk-UA"/>
        </w:rPr>
        <w:t>8</w:t>
      </w:r>
      <w:r w:rsidRPr="000607E9">
        <w:rPr>
          <w:color w:val="000000"/>
          <w:lang w:eastAsia="uk-UA"/>
        </w:rPr>
        <w:t>%)</w:t>
      </w:r>
      <w:r>
        <w:rPr>
          <w:color w:val="000000"/>
          <w:lang w:eastAsia="uk-UA"/>
        </w:rPr>
        <w:t xml:space="preserve"> </w:t>
      </w:r>
      <w:r w:rsidRPr="000607E9">
        <w:rPr>
          <w:color w:val="000000"/>
          <w:lang w:eastAsia="uk-UA"/>
        </w:rPr>
        <w:t>помірно</w:t>
      </w:r>
      <w:r>
        <w:rPr>
          <w:color w:val="000000"/>
          <w:lang w:eastAsia="uk-UA"/>
        </w:rPr>
        <w:t xml:space="preserve"> </w:t>
      </w:r>
      <w:r w:rsidRPr="000607E9">
        <w:rPr>
          <w:color w:val="000000"/>
          <w:lang w:eastAsia="uk-UA"/>
        </w:rPr>
        <w:t>оптимістичними.</w:t>
      </w:r>
      <w:r>
        <w:rPr>
          <w:color w:val="000000"/>
          <w:lang w:eastAsia="uk-UA"/>
        </w:rPr>
        <w:t xml:space="preserve"> </w:t>
      </w:r>
      <w:r w:rsidRPr="000607E9">
        <w:rPr>
          <w:color w:val="000000"/>
          <w:lang w:eastAsia="uk-UA"/>
        </w:rPr>
        <w:t>Отже,</w:t>
      </w:r>
      <w:r>
        <w:rPr>
          <w:color w:val="000000"/>
          <w:lang w:eastAsia="uk-UA"/>
        </w:rPr>
        <w:t xml:space="preserve"> </w:t>
      </w:r>
      <w:r w:rsidRPr="000607E9">
        <w:rPr>
          <w:color w:val="000000"/>
          <w:lang w:eastAsia="uk-UA"/>
        </w:rPr>
        <w:t>значна</w:t>
      </w:r>
      <w:r>
        <w:rPr>
          <w:color w:val="000000"/>
          <w:lang w:eastAsia="uk-UA"/>
        </w:rPr>
        <w:t xml:space="preserve"> </w:t>
      </w:r>
      <w:r w:rsidRPr="000607E9">
        <w:rPr>
          <w:color w:val="000000"/>
          <w:lang w:eastAsia="uk-UA"/>
        </w:rPr>
        <w:t>кількість</w:t>
      </w:r>
      <w:r>
        <w:rPr>
          <w:color w:val="000000"/>
          <w:lang w:eastAsia="uk-UA"/>
        </w:rPr>
        <w:t xml:space="preserve"> </w:t>
      </w:r>
      <w:r w:rsidRPr="000607E9">
        <w:rPr>
          <w:color w:val="000000"/>
          <w:lang w:eastAsia="uk-UA"/>
        </w:rPr>
        <w:t>учнів</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песимістичним</w:t>
      </w:r>
      <w:r>
        <w:rPr>
          <w:color w:val="000000"/>
          <w:lang w:eastAsia="uk-UA"/>
        </w:rPr>
        <w:t xml:space="preserve"> </w:t>
      </w:r>
      <w:r w:rsidRPr="000607E9">
        <w:rPr>
          <w:color w:val="000000"/>
          <w:lang w:eastAsia="uk-UA"/>
        </w:rPr>
        <w:t>стилем</w:t>
      </w:r>
      <w:r>
        <w:rPr>
          <w:color w:val="000000"/>
          <w:lang w:eastAsia="uk-UA"/>
        </w:rPr>
        <w:t xml:space="preserve"> </w:t>
      </w:r>
      <w:r w:rsidRPr="000607E9">
        <w:rPr>
          <w:color w:val="000000"/>
          <w:lang w:eastAsia="uk-UA"/>
        </w:rPr>
        <w:t>характеризується</w:t>
      </w:r>
      <w:r>
        <w:rPr>
          <w:color w:val="000000"/>
          <w:lang w:eastAsia="uk-UA"/>
        </w:rPr>
        <w:t xml:space="preserve"> </w:t>
      </w:r>
      <w:r w:rsidRPr="000607E9">
        <w:rPr>
          <w:color w:val="000000"/>
          <w:lang w:eastAsia="uk-UA"/>
        </w:rPr>
        <w:t>високою</w:t>
      </w:r>
      <w:r>
        <w:rPr>
          <w:color w:val="000000"/>
          <w:lang w:eastAsia="uk-UA"/>
        </w:rPr>
        <w:t xml:space="preserve"> </w:t>
      </w:r>
      <w:r w:rsidRPr="000607E9">
        <w:rPr>
          <w:color w:val="000000"/>
          <w:lang w:eastAsia="uk-UA"/>
        </w:rPr>
        <w:t>персоналізацією</w:t>
      </w:r>
      <w:r>
        <w:rPr>
          <w:color w:val="000000"/>
          <w:lang w:eastAsia="uk-UA"/>
        </w:rPr>
        <w:t xml:space="preserve"> </w:t>
      </w:r>
      <w:r w:rsidRPr="000607E9">
        <w:rPr>
          <w:color w:val="000000"/>
          <w:lang w:eastAsia="uk-UA"/>
        </w:rPr>
        <w:t>негативних</w:t>
      </w:r>
      <w:r>
        <w:rPr>
          <w:color w:val="000000"/>
          <w:lang w:eastAsia="uk-UA"/>
        </w:rPr>
        <w:t xml:space="preserve"> </w:t>
      </w:r>
      <w:r w:rsidRPr="000607E9">
        <w:rPr>
          <w:color w:val="000000"/>
          <w:lang w:eastAsia="uk-UA"/>
        </w:rPr>
        <w:t>подій,</w:t>
      </w:r>
      <w:r>
        <w:rPr>
          <w:color w:val="000000"/>
          <w:lang w:eastAsia="uk-UA"/>
        </w:rPr>
        <w:t xml:space="preserve"> </w:t>
      </w:r>
      <w:r w:rsidRPr="000607E9">
        <w:rPr>
          <w:color w:val="000000"/>
          <w:lang w:eastAsia="uk-UA"/>
        </w:rPr>
        <w:t>що</w:t>
      </w:r>
      <w:r>
        <w:rPr>
          <w:color w:val="000000"/>
          <w:lang w:eastAsia="uk-UA"/>
        </w:rPr>
        <w:t xml:space="preserve"> </w:t>
      </w:r>
      <w:r w:rsidRPr="000607E9">
        <w:rPr>
          <w:color w:val="000000"/>
          <w:lang w:eastAsia="uk-UA"/>
        </w:rPr>
        <w:lastRenderedPageBreak/>
        <w:t>проявляється</w:t>
      </w:r>
      <w:r>
        <w:rPr>
          <w:color w:val="000000"/>
          <w:lang w:eastAsia="uk-UA"/>
        </w:rPr>
        <w:t xml:space="preserve"> </w:t>
      </w:r>
      <w:r w:rsidRPr="000607E9">
        <w:rPr>
          <w:color w:val="000000"/>
          <w:lang w:eastAsia="uk-UA"/>
        </w:rPr>
        <w:t>в</w:t>
      </w:r>
      <w:r>
        <w:rPr>
          <w:color w:val="000000"/>
          <w:lang w:eastAsia="uk-UA"/>
        </w:rPr>
        <w:t xml:space="preserve"> </w:t>
      </w:r>
      <w:r w:rsidRPr="000607E9">
        <w:rPr>
          <w:color w:val="000000"/>
          <w:lang w:eastAsia="uk-UA"/>
        </w:rPr>
        <w:t>приписуванні</w:t>
      </w:r>
      <w:r>
        <w:rPr>
          <w:color w:val="000000"/>
          <w:lang w:eastAsia="uk-UA"/>
        </w:rPr>
        <w:t xml:space="preserve"> </w:t>
      </w:r>
      <w:r w:rsidRPr="000607E9">
        <w:rPr>
          <w:color w:val="000000"/>
          <w:lang w:eastAsia="uk-UA"/>
        </w:rPr>
        <w:t>причин</w:t>
      </w:r>
      <w:r>
        <w:rPr>
          <w:color w:val="000000"/>
          <w:lang w:eastAsia="uk-UA"/>
        </w:rPr>
        <w:t xml:space="preserve"> </w:t>
      </w:r>
      <w:r w:rsidRPr="000607E9">
        <w:rPr>
          <w:color w:val="000000"/>
          <w:lang w:eastAsia="uk-UA"/>
        </w:rPr>
        <w:t>невдач</w:t>
      </w:r>
      <w:r>
        <w:rPr>
          <w:color w:val="000000"/>
          <w:lang w:eastAsia="uk-UA"/>
        </w:rPr>
        <w:t xml:space="preserve"> </w:t>
      </w:r>
      <w:r w:rsidRPr="000607E9">
        <w:rPr>
          <w:color w:val="000000"/>
          <w:lang w:eastAsia="uk-UA"/>
        </w:rPr>
        <w:t>самому</w:t>
      </w:r>
      <w:r>
        <w:rPr>
          <w:color w:val="000000"/>
          <w:lang w:eastAsia="uk-UA"/>
        </w:rPr>
        <w:t xml:space="preserve"> </w:t>
      </w:r>
      <w:r w:rsidRPr="000607E9">
        <w:rPr>
          <w:color w:val="000000"/>
          <w:lang w:eastAsia="uk-UA"/>
        </w:rPr>
        <w:t>собі</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низькою</w:t>
      </w:r>
      <w:r>
        <w:rPr>
          <w:color w:val="000000"/>
          <w:lang w:eastAsia="uk-UA"/>
        </w:rPr>
        <w:t xml:space="preserve"> </w:t>
      </w:r>
      <w:r w:rsidRPr="000607E9">
        <w:rPr>
          <w:color w:val="000000"/>
          <w:lang w:eastAsia="uk-UA"/>
        </w:rPr>
        <w:t>персоналізацією</w:t>
      </w:r>
      <w:r>
        <w:rPr>
          <w:color w:val="000000"/>
          <w:lang w:eastAsia="uk-UA"/>
        </w:rPr>
        <w:t xml:space="preserve"> </w:t>
      </w:r>
      <w:r w:rsidRPr="000607E9">
        <w:rPr>
          <w:color w:val="000000"/>
          <w:lang w:eastAsia="uk-UA"/>
        </w:rPr>
        <w:t>позитивних</w:t>
      </w:r>
      <w:r>
        <w:rPr>
          <w:color w:val="000000"/>
          <w:lang w:eastAsia="uk-UA"/>
        </w:rPr>
        <w:t xml:space="preserve"> </w:t>
      </w:r>
      <w:r w:rsidRPr="000607E9">
        <w:rPr>
          <w:color w:val="000000"/>
          <w:lang w:eastAsia="uk-UA"/>
        </w:rPr>
        <w:t>подій,</w:t>
      </w:r>
      <w:r>
        <w:rPr>
          <w:color w:val="000000"/>
          <w:lang w:eastAsia="uk-UA"/>
        </w:rPr>
        <w:t xml:space="preserve"> </w:t>
      </w:r>
      <w:r w:rsidRPr="000607E9">
        <w:rPr>
          <w:color w:val="000000"/>
          <w:lang w:eastAsia="uk-UA"/>
        </w:rPr>
        <w:t>пов’язаною</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приписуванням</w:t>
      </w:r>
      <w:r>
        <w:rPr>
          <w:color w:val="000000"/>
          <w:lang w:eastAsia="uk-UA"/>
        </w:rPr>
        <w:t xml:space="preserve"> </w:t>
      </w:r>
      <w:r w:rsidRPr="000607E9">
        <w:rPr>
          <w:color w:val="000000"/>
          <w:lang w:eastAsia="uk-UA"/>
        </w:rPr>
        <w:t>причин</w:t>
      </w:r>
      <w:r>
        <w:rPr>
          <w:color w:val="000000"/>
          <w:lang w:eastAsia="uk-UA"/>
        </w:rPr>
        <w:t xml:space="preserve"> </w:t>
      </w:r>
      <w:r w:rsidRPr="000607E9">
        <w:rPr>
          <w:color w:val="000000"/>
          <w:lang w:eastAsia="uk-UA"/>
        </w:rPr>
        <w:t>зовнішнім,</w:t>
      </w:r>
      <w:r>
        <w:rPr>
          <w:color w:val="000000"/>
          <w:lang w:eastAsia="uk-UA"/>
        </w:rPr>
        <w:t xml:space="preserve"> </w:t>
      </w:r>
      <w:r w:rsidRPr="000607E9">
        <w:rPr>
          <w:color w:val="000000"/>
          <w:lang w:eastAsia="uk-UA"/>
        </w:rPr>
        <w:t>незалежним</w:t>
      </w:r>
      <w:r>
        <w:rPr>
          <w:color w:val="000000"/>
          <w:lang w:eastAsia="uk-UA"/>
        </w:rPr>
        <w:t xml:space="preserve"> </w:t>
      </w:r>
      <w:r w:rsidRPr="000607E9">
        <w:rPr>
          <w:color w:val="000000"/>
          <w:lang w:eastAsia="uk-UA"/>
        </w:rPr>
        <w:t>від</w:t>
      </w:r>
      <w:r>
        <w:rPr>
          <w:color w:val="000000"/>
          <w:lang w:eastAsia="uk-UA"/>
        </w:rPr>
        <w:t xml:space="preserve"> </w:t>
      </w:r>
      <w:r w:rsidRPr="000607E9">
        <w:rPr>
          <w:color w:val="000000"/>
          <w:lang w:eastAsia="uk-UA"/>
        </w:rPr>
        <w:t>людини</w:t>
      </w:r>
      <w:r>
        <w:rPr>
          <w:color w:val="000000"/>
          <w:lang w:eastAsia="uk-UA"/>
        </w:rPr>
        <w:t xml:space="preserve"> </w:t>
      </w:r>
      <w:r w:rsidRPr="000607E9">
        <w:rPr>
          <w:color w:val="000000"/>
          <w:lang w:eastAsia="uk-UA"/>
        </w:rPr>
        <w:t>обставинам.</w:t>
      </w:r>
      <w:r>
        <w:rPr>
          <w:color w:val="000000"/>
          <w:lang w:eastAsia="uk-UA"/>
        </w:rPr>
        <w:t xml:space="preserve"> </w:t>
      </w:r>
      <w:r w:rsidRPr="000607E9">
        <w:rPr>
          <w:color w:val="000000"/>
          <w:lang w:eastAsia="uk-UA"/>
        </w:rPr>
        <w:t>Оптимістичному</w:t>
      </w:r>
      <w:r>
        <w:rPr>
          <w:color w:val="000000"/>
          <w:lang w:eastAsia="uk-UA"/>
        </w:rPr>
        <w:t xml:space="preserve"> </w:t>
      </w:r>
      <w:r w:rsidRPr="000607E9">
        <w:rPr>
          <w:color w:val="000000"/>
          <w:lang w:eastAsia="uk-UA"/>
        </w:rPr>
        <w:t>стилю</w:t>
      </w:r>
      <w:r>
        <w:rPr>
          <w:color w:val="000000"/>
          <w:lang w:eastAsia="uk-UA"/>
        </w:rPr>
        <w:t xml:space="preserve"> </w:t>
      </w:r>
      <w:r w:rsidRPr="000607E9">
        <w:rPr>
          <w:color w:val="000000"/>
          <w:lang w:eastAsia="uk-UA"/>
        </w:rPr>
        <w:t>пояснень</w:t>
      </w:r>
      <w:r>
        <w:rPr>
          <w:color w:val="000000"/>
          <w:lang w:eastAsia="uk-UA"/>
        </w:rPr>
        <w:t xml:space="preserve"> </w:t>
      </w:r>
      <w:r w:rsidRPr="000607E9">
        <w:rPr>
          <w:color w:val="000000"/>
          <w:lang w:eastAsia="uk-UA"/>
        </w:rPr>
        <w:t>властиві</w:t>
      </w:r>
      <w:r>
        <w:rPr>
          <w:color w:val="000000"/>
          <w:lang w:eastAsia="uk-UA"/>
        </w:rPr>
        <w:t xml:space="preserve"> </w:t>
      </w:r>
      <w:r w:rsidRPr="000607E9">
        <w:rPr>
          <w:color w:val="000000"/>
          <w:lang w:eastAsia="uk-UA"/>
        </w:rPr>
        <w:t>протилежні</w:t>
      </w:r>
      <w:r>
        <w:rPr>
          <w:color w:val="000000"/>
          <w:lang w:eastAsia="uk-UA"/>
        </w:rPr>
        <w:t xml:space="preserve"> </w:t>
      </w:r>
      <w:r w:rsidRPr="000607E9">
        <w:rPr>
          <w:color w:val="000000"/>
          <w:lang w:eastAsia="uk-UA"/>
        </w:rPr>
        <w:t>характеристики.</w:t>
      </w:r>
    </w:p>
    <w:p w14:paraId="3E719302" w14:textId="77777777" w:rsidR="00BC625A" w:rsidRDefault="00BC625A" w:rsidP="00BC625A">
      <w:pPr>
        <w:widowControl w:val="0"/>
        <w:spacing w:after="0" w:line="360" w:lineRule="auto"/>
        <w:ind w:right="23" w:firstLine="567"/>
        <w:jc w:val="both"/>
        <w:rPr>
          <w:color w:val="000000"/>
          <w:lang w:eastAsia="uk-UA"/>
        </w:rPr>
      </w:pPr>
      <w:r w:rsidRPr="000607E9">
        <w:rPr>
          <w:color w:val="000000"/>
          <w:lang w:eastAsia="uk-UA"/>
        </w:rPr>
        <w:t>Однак,</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метою</w:t>
      </w:r>
      <w:r>
        <w:rPr>
          <w:color w:val="000000"/>
          <w:lang w:eastAsia="uk-UA"/>
        </w:rPr>
        <w:t xml:space="preserve"> </w:t>
      </w:r>
      <w:r>
        <w:rPr>
          <w:color w:val="000000"/>
          <w:lang w:val="ru-RU" w:eastAsia="uk-UA"/>
        </w:rPr>
        <w:t>виявлення зв</w:t>
      </w:r>
      <w:r>
        <w:rPr>
          <w:color w:val="000000"/>
          <w:lang w:eastAsia="uk-UA"/>
        </w:rPr>
        <w:t>’</w:t>
      </w:r>
      <w:r>
        <w:rPr>
          <w:color w:val="000000"/>
          <w:lang w:val="ru-RU" w:eastAsia="uk-UA"/>
        </w:rPr>
        <w:t>язку</w:t>
      </w:r>
      <w:r>
        <w:rPr>
          <w:color w:val="000000"/>
          <w:lang w:eastAsia="uk-UA"/>
        </w:rPr>
        <w:t xml:space="preserve"> </w:t>
      </w:r>
      <w:r w:rsidRPr="000607E9">
        <w:rPr>
          <w:color w:val="000000"/>
          <w:lang w:eastAsia="uk-UA"/>
        </w:rPr>
        <w:t>атрибутивного</w:t>
      </w:r>
      <w:r>
        <w:rPr>
          <w:color w:val="000000"/>
          <w:lang w:eastAsia="uk-UA"/>
        </w:rPr>
        <w:t xml:space="preserve"> </w:t>
      </w:r>
      <w:r w:rsidRPr="000607E9">
        <w:rPr>
          <w:color w:val="000000"/>
          <w:lang w:eastAsia="uk-UA"/>
        </w:rPr>
        <w:t>стилю</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мотивацією</w:t>
      </w:r>
      <w:r>
        <w:rPr>
          <w:color w:val="000000"/>
          <w:lang w:eastAsia="uk-UA"/>
        </w:rPr>
        <w:t xml:space="preserve"> </w:t>
      </w:r>
      <w:r w:rsidRPr="000607E9">
        <w:rPr>
          <w:color w:val="000000"/>
          <w:lang w:eastAsia="uk-UA"/>
        </w:rPr>
        <w:t>навчання</w:t>
      </w:r>
      <w:r>
        <w:rPr>
          <w:color w:val="000000"/>
          <w:lang w:eastAsia="uk-UA"/>
        </w:rPr>
        <w:t xml:space="preserve"> </w:t>
      </w:r>
      <w:r w:rsidRPr="000607E9">
        <w:rPr>
          <w:color w:val="000000"/>
          <w:lang w:eastAsia="uk-UA"/>
        </w:rPr>
        <w:t>учнів</w:t>
      </w:r>
      <w:r>
        <w:rPr>
          <w:color w:val="000000"/>
          <w:lang w:eastAsia="uk-UA"/>
        </w:rPr>
        <w:t xml:space="preserve"> </w:t>
      </w:r>
      <w:r w:rsidRPr="000607E9">
        <w:rPr>
          <w:color w:val="000000"/>
          <w:lang w:eastAsia="uk-UA"/>
        </w:rPr>
        <w:t>результати</w:t>
      </w:r>
      <w:r>
        <w:rPr>
          <w:color w:val="000000"/>
          <w:lang w:eastAsia="uk-UA"/>
        </w:rPr>
        <w:t xml:space="preserve"> </w:t>
      </w:r>
      <w:r w:rsidRPr="000607E9">
        <w:rPr>
          <w:color w:val="000000"/>
          <w:lang w:eastAsia="uk-UA"/>
        </w:rPr>
        <w:t>спостереження</w:t>
      </w:r>
      <w:r>
        <w:rPr>
          <w:color w:val="000000"/>
          <w:lang w:eastAsia="uk-UA"/>
        </w:rPr>
        <w:t xml:space="preserve"> </w:t>
      </w:r>
      <w:r w:rsidRPr="000607E9">
        <w:rPr>
          <w:color w:val="000000"/>
          <w:lang w:eastAsia="uk-UA"/>
        </w:rPr>
        <w:t>доповнювались</w:t>
      </w:r>
      <w:r>
        <w:rPr>
          <w:color w:val="000000"/>
          <w:lang w:eastAsia="uk-UA"/>
        </w:rPr>
        <w:t xml:space="preserve"> </w:t>
      </w:r>
      <w:r w:rsidRPr="000607E9">
        <w:rPr>
          <w:color w:val="000000"/>
          <w:lang w:eastAsia="uk-UA"/>
        </w:rPr>
        <w:t>даними</w:t>
      </w:r>
      <w:r>
        <w:rPr>
          <w:color w:val="000000"/>
          <w:lang w:eastAsia="uk-UA"/>
        </w:rPr>
        <w:t xml:space="preserve"> </w:t>
      </w:r>
      <w:r w:rsidRPr="000607E9">
        <w:rPr>
          <w:color w:val="000000"/>
          <w:lang w:eastAsia="uk-UA"/>
        </w:rPr>
        <w:t>психодіагностики</w:t>
      </w:r>
      <w:r>
        <w:rPr>
          <w:color w:val="000000"/>
          <w:lang w:eastAsia="uk-UA"/>
        </w:rPr>
        <w:t xml:space="preserve"> </w:t>
      </w:r>
      <w:r w:rsidRPr="000607E9">
        <w:rPr>
          <w:color w:val="000000"/>
          <w:lang w:eastAsia="uk-UA"/>
        </w:rPr>
        <w:t>за</w:t>
      </w:r>
      <w:r>
        <w:rPr>
          <w:color w:val="000000"/>
          <w:lang w:eastAsia="uk-UA"/>
        </w:rPr>
        <w:t xml:space="preserve"> </w:t>
      </w:r>
      <w:r w:rsidRPr="000607E9">
        <w:rPr>
          <w:color w:val="000000"/>
          <w:lang w:eastAsia="uk-UA"/>
        </w:rPr>
        <w:t>допомогою</w:t>
      </w:r>
      <w:r>
        <w:rPr>
          <w:color w:val="000000"/>
          <w:lang w:eastAsia="uk-UA"/>
        </w:rPr>
        <w:t xml:space="preserve"> </w:t>
      </w:r>
      <w:r w:rsidRPr="000607E9">
        <w:rPr>
          <w:color w:val="000000"/>
          <w:lang w:eastAsia="uk-UA"/>
        </w:rPr>
        <w:t>стандартизованих</w:t>
      </w:r>
      <w:r>
        <w:rPr>
          <w:color w:val="000000"/>
          <w:lang w:eastAsia="uk-UA"/>
        </w:rPr>
        <w:t xml:space="preserve"> </w:t>
      </w:r>
      <w:r w:rsidRPr="000607E9">
        <w:rPr>
          <w:color w:val="000000"/>
          <w:lang w:eastAsia="uk-UA"/>
        </w:rPr>
        <w:t>методик.</w:t>
      </w:r>
    </w:p>
    <w:p w14:paraId="26218494" w14:textId="77777777" w:rsidR="00BC625A" w:rsidRDefault="00BC625A" w:rsidP="00BC625A">
      <w:pPr>
        <w:widowControl w:val="0"/>
        <w:spacing w:after="0" w:line="360" w:lineRule="auto"/>
        <w:ind w:right="23" w:firstLine="567"/>
        <w:jc w:val="both"/>
        <w:rPr>
          <w:lang w:eastAsia="uk-UA"/>
        </w:rPr>
      </w:pPr>
      <w:r w:rsidRPr="000607E9">
        <w:rPr>
          <w:color w:val="000000"/>
          <w:lang w:eastAsia="uk-UA"/>
        </w:rPr>
        <w:t>Для</w:t>
      </w:r>
      <w:r>
        <w:rPr>
          <w:color w:val="000000"/>
          <w:lang w:eastAsia="uk-UA"/>
        </w:rPr>
        <w:t xml:space="preserve"> </w:t>
      </w:r>
      <w:r w:rsidRPr="000607E9">
        <w:rPr>
          <w:color w:val="000000"/>
          <w:lang w:eastAsia="uk-UA"/>
        </w:rPr>
        <w:t>виявлення</w:t>
      </w:r>
      <w:r>
        <w:rPr>
          <w:color w:val="000000"/>
          <w:lang w:eastAsia="uk-UA"/>
        </w:rPr>
        <w:t xml:space="preserve"> </w:t>
      </w:r>
      <w:r w:rsidRPr="000607E9">
        <w:rPr>
          <w:color w:val="000000"/>
          <w:lang w:eastAsia="uk-UA"/>
        </w:rPr>
        <w:t>мотивації</w:t>
      </w:r>
      <w:r>
        <w:rPr>
          <w:color w:val="000000"/>
          <w:lang w:eastAsia="uk-UA"/>
        </w:rPr>
        <w:t xml:space="preserve"> </w:t>
      </w:r>
      <w:r w:rsidRPr="000607E9">
        <w:rPr>
          <w:color w:val="000000"/>
          <w:lang w:eastAsia="uk-UA"/>
        </w:rPr>
        <w:t>навчальної</w:t>
      </w:r>
      <w:r>
        <w:rPr>
          <w:color w:val="000000"/>
          <w:lang w:eastAsia="uk-UA"/>
        </w:rPr>
        <w:t xml:space="preserve"> </w:t>
      </w:r>
      <w:r w:rsidRPr="000607E9">
        <w:rPr>
          <w:color w:val="000000"/>
          <w:lang w:eastAsia="uk-UA"/>
        </w:rPr>
        <w:t>діяльності,</w:t>
      </w:r>
      <w:r>
        <w:rPr>
          <w:color w:val="000000"/>
          <w:lang w:eastAsia="uk-UA"/>
        </w:rPr>
        <w:t xml:space="preserve"> </w:t>
      </w:r>
      <w:r w:rsidRPr="000607E9">
        <w:rPr>
          <w:color w:val="000000"/>
          <w:lang w:eastAsia="uk-UA"/>
        </w:rPr>
        <w:t>адекватності</w:t>
      </w:r>
      <w:r>
        <w:rPr>
          <w:color w:val="000000"/>
          <w:lang w:eastAsia="uk-UA"/>
        </w:rPr>
        <w:t xml:space="preserve"> </w:t>
      </w:r>
      <w:r w:rsidRPr="000607E9">
        <w:rPr>
          <w:color w:val="000000"/>
          <w:lang w:eastAsia="uk-UA"/>
        </w:rPr>
        <w:t>професійного</w:t>
      </w:r>
      <w:r>
        <w:rPr>
          <w:color w:val="000000"/>
          <w:lang w:eastAsia="uk-UA"/>
        </w:rPr>
        <w:t xml:space="preserve"> </w:t>
      </w:r>
      <w:r w:rsidRPr="000607E9">
        <w:rPr>
          <w:color w:val="000000"/>
          <w:lang w:eastAsia="uk-UA"/>
        </w:rPr>
        <w:t>вибору</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задоволеності</w:t>
      </w:r>
      <w:r>
        <w:rPr>
          <w:color w:val="000000"/>
          <w:lang w:eastAsia="uk-UA"/>
        </w:rPr>
        <w:t xml:space="preserve"> </w:t>
      </w:r>
      <w:r w:rsidRPr="000607E9">
        <w:rPr>
          <w:color w:val="000000"/>
          <w:lang w:eastAsia="uk-UA"/>
        </w:rPr>
        <w:t>учнями</w:t>
      </w:r>
      <w:r>
        <w:rPr>
          <w:color w:val="000000"/>
          <w:lang w:eastAsia="uk-UA"/>
        </w:rPr>
        <w:t xml:space="preserve"> </w:t>
      </w:r>
      <w:r w:rsidRPr="000607E9">
        <w:rPr>
          <w:color w:val="000000"/>
          <w:lang w:eastAsia="uk-UA"/>
        </w:rPr>
        <w:t>навчанням</w:t>
      </w:r>
      <w:r>
        <w:rPr>
          <w:color w:val="000000"/>
          <w:lang w:eastAsia="uk-UA"/>
        </w:rPr>
        <w:t xml:space="preserve"> </w:t>
      </w:r>
      <w:r w:rsidRPr="000607E9">
        <w:rPr>
          <w:color w:val="000000"/>
          <w:lang w:eastAsia="uk-UA"/>
        </w:rPr>
        <w:t>використовувались</w:t>
      </w:r>
      <w:r>
        <w:rPr>
          <w:color w:val="000000"/>
          <w:lang w:eastAsia="uk-UA"/>
        </w:rPr>
        <w:t xml:space="preserve"> </w:t>
      </w:r>
      <w:r w:rsidRPr="000607E9">
        <w:rPr>
          <w:color w:val="000000"/>
          <w:lang w:eastAsia="uk-UA"/>
        </w:rPr>
        <w:t>такі</w:t>
      </w:r>
      <w:r>
        <w:rPr>
          <w:color w:val="000000"/>
          <w:lang w:eastAsia="uk-UA"/>
        </w:rPr>
        <w:t xml:space="preserve"> </w:t>
      </w:r>
      <w:r w:rsidRPr="000607E9">
        <w:rPr>
          <w:color w:val="000000"/>
          <w:lang w:eastAsia="uk-UA"/>
        </w:rPr>
        <w:t>методики:</w:t>
      </w:r>
      <w:r>
        <w:rPr>
          <w:color w:val="000000"/>
          <w:lang w:eastAsia="uk-UA"/>
        </w:rPr>
        <w:t xml:space="preserve"> «</w:t>
      </w:r>
      <w:r w:rsidRPr="000607E9">
        <w:rPr>
          <w:lang w:eastAsia="uk-UA"/>
        </w:rPr>
        <w:t>Методикою</w:t>
      </w:r>
      <w:r>
        <w:rPr>
          <w:lang w:eastAsia="uk-UA"/>
        </w:rPr>
        <w:t xml:space="preserve"> </w:t>
      </w:r>
      <w:r w:rsidRPr="000607E9">
        <w:rPr>
          <w:lang w:eastAsia="uk-UA"/>
        </w:rPr>
        <w:t>вивчення</w:t>
      </w:r>
      <w:r>
        <w:rPr>
          <w:lang w:eastAsia="uk-UA"/>
        </w:rPr>
        <w:t xml:space="preserve"> </w:t>
      </w:r>
      <w:r w:rsidRPr="000607E9">
        <w:rPr>
          <w:lang w:eastAsia="uk-UA"/>
        </w:rPr>
        <w:t>мотивації</w:t>
      </w:r>
      <w:r>
        <w:rPr>
          <w:lang w:eastAsia="uk-UA"/>
        </w:rPr>
        <w:t xml:space="preserve"> </w:t>
      </w:r>
      <w:r w:rsidRPr="000607E9">
        <w:rPr>
          <w:lang w:eastAsia="uk-UA"/>
        </w:rPr>
        <w:t>до</w:t>
      </w:r>
      <w:r>
        <w:rPr>
          <w:lang w:eastAsia="uk-UA"/>
        </w:rPr>
        <w:t xml:space="preserve"> </w:t>
      </w:r>
      <w:r w:rsidRPr="000607E9">
        <w:rPr>
          <w:lang w:eastAsia="uk-UA"/>
        </w:rPr>
        <w:t>успіху</w:t>
      </w:r>
      <w:r w:rsidRPr="00BC625A">
        <w:rPr>
          <w:lang w:eastAsia="uk-UA"/>
        </w:rPr>
        <w:t>»</w:t>
      </w:r>
      <w:r>
        <w:rPr>
          <w:lang w:eastAsia="uk-UA"/>
        </w:rPr>
        <w:t xml:space="preserve"> та </w:t>
      </w:r>
      <w:r>
        <w:rPr>
          <w:color w:val="000000"/>
          <w:lang w:eastAsia="uk-UA"/>
        </w:rPr>
        <w:t>«</w:t>
      </w:r>
      <w:r w:rsidRPr="000607E9">
        <w:rPr>
          <w:lang w:eastAsia="uk-UA"/>
        </w:rPr>
        <w:t>Методикою</w:t>
      </w:r>
      <w:r>
        <w:rPr>
          <w:lang w:eastAsia="uk-UA"/>
        </w:rPr>
        <w:t xml:space="preserve"> </w:t>
      </w:r>
      <w:r w:rsidRPr="000607E9">
        <w:rPr>
          <w:lang w:eastAsia="uk-UA"/>
        </w:rPr>
        <w:t>вивчення</w:t>
      </w:r>
      <w:r>
        <w:rPr>
          <w:lang w:eastAsia="uk-UA"/>
        </w:rPr>
        <w:t xml:space="preserve"> </w:t>
      </w:r>
      <w:r w:rsidRPr="000607E9">
        <w:rPr>
          <w:lang w:eastAsia="uk-UA"/>
        </w:rPr>
        <w:t>мотивації</w:t>
      </w:r>
      <w:r>
        <w:rPr>
          <w:lang w:eastAsia="uk-UA"/>
        </w:rPr>
        <w:t xml:space="preserve"> </w:t>
      </w:r>
      <w:r w:rsidRPr="000607E9">
        <w:rPr>
          <w:lang w:eastAsia="uk-UA"/>
        </w:rPr>
        <w:t>до</w:t>
      </w:r>
      <w:r>
        <w:rPr>
          <w:lang w:eastAsia="uk-UA"/>
        </w:rPr>
        <w:t xml:space="preserve"> уникнення невдач</w:t>
      </w:r>
      <w:r w:rsidRPr="00BC625A">
        <w:rPr>
          <w:lang w:eastAsia="uk-UA"/>
        </w:rPr>
        <w:t>»</w:t>
      </w:r>
      <w:r>
        <w:rPr>
          <w:lang w:eastAsia="uk-UA"/>
        </w:rPr>
        <w:t xml:space="preserve"> </w:t>
      </w:r>
      <w:r w:rsidRPr="000607E9">
        <w:rPr>
          <w:lang w:eastAsia="uk-UA"/>
        </w:rPr>
        <w:t>запропонован</w:t>
      </w:r>
      <w:r>
        <w:rPr>
          <w:lang w:eastAsia="uk-UA"/>
        </w:rPr>
        <w:t xml:space="preserve">і </w:t>
      </w:r>
      <w:r w:rsidRPr="000607E9">
        <w:rPr>
          <w:lang w:eastAsia="uk-UA"/>
        </w:rPr>
        <w:t>Т.</w:t>
      </w:r>
      <w:r>
        <w:rPr>
          <w:lang w:eastAsia="uk-UA"/>
        </w:rPr>
        <w:t xml:space="preserve"> </w:t>
      </w:r>
      <w:r w:rsidRPr="000607E9">
        <w:rPr>
          <w:lang w:eastAsia="uk-UA"/>
        </w:rPr>
        <w:t>Елерсом</w:t>
      </w:r>
      <w:r>
        <w:rPr>
          <w:lang w:eastAsia="uk-UA"/>
        </w:rPr>
        <w:t>.</w:t>
      </w:r>
    </w:p>
    <w:p w14:paraId="6EE7E340" w14:textId="77777777" w:rsidR="00BC625A" w:rsidRDefault="00BC625A" w:rsidP="00BC625A">
      <w:pPr>
        <w:widowControl w:val="0"/>
        <w:spacing w:after="0" w:line="360" w:lineRule="auto"/>
        <w:ind w:right="23" w:firstLine="567"/>
        <w:jc w:val="both"/>
        <w:rPr>
          <w:lang w:eastAsia="uk-UA"/>
        </w:rPr>
      </w:pPr>
      <w:r w:rsidRPr="000607E9">
        <w:rPr>
          <w:lang w:eastAsia="uk-UA"/>
        </w:rPr>
        <w:t>Розподіл</w:t>
      </w:r>
      <w:r>
        <w:rPr>
          <w:lang w:eastAsia="uk-UA"/>
        </w:rPr>
        <w:t xml:space="preserve"> </w:t>
      </w:r>
      <w:r w:rsidRPr="000607E9">
        <w:rPr>
          <w:lang w:eastAsia="uk-UA"/>
        </w:rPr>
        <w:t>опитаних</w:t>
      </w:r>
      <w:r>
        <w:rPr>
          <w:lang w:eastAsia="uk-UA"/>
        </w:rPr>
        <w:t xml:space="preserve"> </w:t>
      </w:r>
      <w:r w:rsidRPr="000607E9">
        <w:rPr>
          <w:lang w:eastAsia="uk-UA"/>
        </w:rPr>
        <w:t>респондентів</w:t>
      </w:r>
      <w:r>
        <w:rPr>
          <w:lang w:eastAsia="uk-UA"/>
        </w:rPr>
        <w:t xml:space="preserve"> </w:t>
      </w:r>
      <w:r w:rsidRPr="000607E9">
        <w:rPr>
          <w:lang w:eastAsia="uk-UA"/>
        </w:rPr>
        <w:t>за</w:t>
      </w:r>
      <w:r>
        <w:rPr>
          <w:lang w:eastAsia="uk-UA"/>
        </w:rPr>
        <w:t xml:space="preserve"> </w:t>
      </w:r>
      <w:r w:rsidRPr="000607E9">
        <w:rPr>
          <w:lang w:eastAsia="uk-UA"/>
        </w:rPr>
        <w:t>мотивацією</w:t>
      </w:r>
      <w:r>
        <w:rPr>
          <w:lang w:eastAsia="uk-UA"/>
        </w:rPr>
        <w:t xml:space="preserve"> </w:t>
      </w:r>
      <w:r w:rsidRPr="000607E9">
        <w:rPr>
          <w:lang w:eastAsia="uk-UA"/>
        </w:rPr>
        <w:t>до</w:t>
      </w:r>
      <w:r>
        <w:rPr>
          <w:lang w:eastAsia="uk-UA"/>
        </w:rPr>
        <w:t xml:space="preserve"> </w:t>
      </w:r>
      <w:r w:rsidRPr="000607E9">
        <w:rPr>
          <w:lang w:eastAsia="uk-UA"/>
        </w:rPr>
        <w:t>успіху</w:t>
      </w:r>
      <w:r>
        <w:rPr>
          <w:lang w:eastAsia="uk-UA"/>
        </w:rPr>
        <w:t xml:space="preserve"> </w:t>
      </w:r>
      <w:r w:rsidRPr="000607E9">
        <w:rPr>
          <w:lang w:eastAsia="uk-UA"/>
        </w:rPr>
        <w:t>зобразимо</w:t>
      </w:r>
      <w:r>
        <w:rPr>
          <w:lang w:eastAsia="uk-UA"/>
        </w:rPr>
        <w:t xml:space="preserve"> </w:t>
      </w:r>
      <w:r w:rsidRPr="000607E9">
        <w:rPr>
          <w:lang w:eastAsia="uk-UA"/>
        </w:rPr>
        <w:t>в</w:t>
      </w:r>
      <w:r>
        <w:rPr>
          <w:lang w:eastAsia="uk-UA"/>
        </w:rPr>
        <w:t xml:space="preserve"> </w:t>
      </w:r>
      <w:r w:rsidRPr="000607E9">
        <w:rPr>
          <w:lang w:eastAsia="uk-UA"/>
        </w:rPr>
        <w:t>табл.</w:t>
      </w:r>
      <w:r>
        <w:rPr>
          <w:lang w:eastAsia="uk-UA"/>
        </w:rPr>
        <w:t xml:space="preserve"> 2.5 та на рис. 2.2.</w:t>
      </w:r>
    </w:p>
    <w:p w14:paraId="51060503" w14:textId="77777777" w:rsidR="00BC625A" w:rsidRPr="00A97998" w:rsidRDefault="00BC625A" w:rsidP="00BC625A">
      <w:pPr>
        <w:widowControl w:val="0"/>
        <w:spacing w:after="0" w:line="360" w:lineRule="auto"/>
        <w:ind w:right="23" w:firstLine="567"/>
        <w:jc w:val="right"/>
        <w:rPr>
          <w:bCs/>
          <w:i/>
          <w:lang w:eastAsia="uk-UA"/>
        </w:rPr>
      </w:pPr>
      <w:r w:rsidRPr="00A97998">
        <w:rPr>
          <w:bCs/>
          <w:i/>
          <w:lang w:eastAsia="uk-UA"/>
        </w:rPr>
        <w:t>Таблиця 2.5</w:t>
      </w:r>
    </w:p>
    <w:p w14:paraId="6EFB1A2E" w14:textId="77777777" w:rsidR="00BC625A" w:rsidRPr="00D3724B" w:rsidRDefault="00BC625A" w:rsidP="00BC625A">
      <w:pPr>
        <w:widowControl w:val="0"/>
        <w:spacing w:after="0" w:line="360" w:lineRule="auto"/>
        <w:ind w:firstLine="709"/>
        <w:jc w:val="center"/>
        <w:rPr>
          <w:b/>
          <w:iCs/>
          <w:lang w:eastAsia="uk-UA"/>
        </w:rPr>
      </w:pPr>
      <w:r w:rsidRPr="00D3724B">
        <w:rPr>
          <w:b/>
          <w:iCs/>
          <w:lang w:eastAsia="uk-UA"/>
        </w:rPr>
        <w:t>Результати</w:t>
      </w:r>
      <w:r>
        <w:rPr>
          <w:b/>
          <w:iCs/>
          <w:lang w:eastAsia="uk-UA"/>
        </w:rPr>
        <w:t xml:space="preserve"> </w:t>
      </w:r>
      <w:r w:rsidRPr="00D3724B">
        <w:rPr>
          <w:b/>
          <w:iCs/>
          <w:lang w:eastAsia="uk-UA"/>
        </w:rPr>
        <w:t>діагностики</w:t>
      </w:r>
      <w:r>
        <w:rPr>
          <w:b/>
          <w:iCs/>
          <w:lang w:eastAsia="uk-UA"/>
        </w:rPr>
        <w:t xml:space="preserve"> </w:t>
      </w:r>
      <w:r w:rsidRPr="00D3724B">
        <w:rPr>
          <w:b/>
          <w:iCs/>
          <w:lang w:eastAsia="uk-UA"/>
        </w:rPr>
        <w:t>за</w:t>
      </w:r>
      <w:r>
        <w:rPr>
          <w:b/>
          <w:iCs/>
          <w:lang w:eastAsia="uk-UA"/>
        </w:rPr>
        <w:t xml:space="preserve"> </w:t>
      </w:r>
      <w:r w:rsidRPr="00D3724B">
        <w:rPr>
          <w:b/>
          <w:iCs/>
          <w:lang w:eastAsia="uk-UA"/>
        </w:rPr>
        <w:t>методикою</w:t>
      </w:r>
      <w:r>
        <w:rPr>
          <w:b/>
          <w:iCs/>
          <w:lang w:eastAsia="uk-UA"/>
        </w:rPr>
        <w:t xml:space="preserve"> </w:t>
      </w:r>
      <w:r w:rsidRPr="00D3724B">
        <w:rPr>
          <w:b/>
          <w:iCs/>
          <w:lang w:eastAsia="uk-UA"/>
        </w:rPr>
        <w:t>вивчення</w:t>
      </w:r>
      <w:r>
        <w:rPr>
          <w:b/>
          <w:iCs/>
          <w:lang w:eastAsia="uk-UA"/>
        </w:rPr>
        <w:t xml:space="preserve"> </w:t>
      </w:r>
      <w:r w:rsidRPr="00D3724B">
        <w:rPr>
          <w:b/>
          <w:iCs/>
          <w:lang w:eastAsia="uk-UA"/>
        </w:rPr>
        <w:t>мотивації</w:t>
      </w:r>
      <w:r>
        <w:rPr>
          <w:b/>
          <w:iCs/>
          <w:lang w:eastAsia="uk-UA"/>
        </w:rPr>
        <w:t xml:space="preserve"> </w:t>
      </w:r>
      <w:r w:rsidRPr="00D3724B">
        <w:rPr>
          <w:b/>
          <w:iCs/>
          <w:lang w:eastAsia="uk-UA"/>
        </w:rPr>
        <w:t>до</w:t>
      </w:r>
      <w:r>
        <w:rPr>
          <w:b/>
          <w:iCs/>
          <w:lang w:eastAsia="uk-UA"/>
        </w:rPr>
        <w:t xml:space="preserve"> </w:t>
      </w:r>
      <w:r w:rsidRPr="00D3724B">
        <w:rPr>
          <w:b/>
          <w:iCs/>
          <w:lang w:eastAsia="uk-UA"/>
        </w:rPr>
        <w:t>успіху</w:t>
      </w:r>
      <w:r>
        <w:rPr>
          <w:b/>
          <w:iCs/>
          <w:lang w:eastAsia="uk-UA"/>
        </w:rPr>
        <w:t xml:space="preserve"> </w:t>
      </w:r>
      <w:r w:rsidRPr="00D3724B">
        <w:rPr>
          <w:b/>
          <w:iCs/>
          <w:lang w:eastAsia="uk-UA"/>
        </w:rPr>
        <w:t>Т.</w:t>
      </w:r>
      <w:r>
        <w:rPr>
          <w:b/>
          <w:iCs/>
          <w:lang w:eastAsia="uk-UA"/>
        </w:rPr>
        <w:t xml:space="preserve"> </w:t>
      </w:r>
      <w:r w:rsidRPr="00D3724B">
        <w:rPr>
          <w:b/>
          <w:iCs/>
          <w:lang w:eastAsia="uk-UA"/>
        </w:rPr>
        <w:t>Елерса</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4337"/>
        <w:gridCol w:w="1794"/>
        <w:gridCol w:w="2133"/>
      </w:tblGrid>
      <w:tr w:rsidR="00BC625A" w:rsidRPr="000607E9" w14:paraId="279C6105" w14:textId="77777777" w:rsidTr="0037389E">
        <w:tc>
          <w:tcPr>
            <w:tcW w:w="1058" w:type="dxa"/>
            <w:shd w:val="clear" w:color="auto" w:fill="auto"/>
          </w:tcPr>
          <w:p w14:paraId="32284B9A" w14:textId="77777777" w:rsidR="00BC625A" w:rsidRPr="000607E9" w:rsidRDefault="00BC625A" w:rsidP="0037389E">
            <w:pPr>
              <w:widowControl w:val="0"/>
              <w:spacing w:after="0" w:line="360" w:lineRule="auto"/>
              <w:ind w:hanging="51"/>
              <w:jc w:val="both"/>
              <w:rPr>
                <w:lang w:eastAsia="uk-UA"/>
              </w:rPr>
            </w:pPr>
            <w:r w:rsidRPr="000607E9">
              <w:rPr>
                <w:lang w:eastAsia="uk-UA"/>
              </w:rPr>
              <w:t>№</w:t>
            </w:r>
            <w:r>
              <w:rPr>
                <w:lang w:eastAsia="uk-UA"/>
              </w:rPr>
              <w:t xml:space="preserve"> </w:t>
            </w:r>
            <w:r w:rsidRPr="000607E9">
              <w:rPr>
                <w:lang w:eastAsia="uk-UA"/>
              </w:rPr>
              <w:t>пп</w:t>
            </w:r>
          </w:p>
        </w:tc>
        <w:tc>
          <w:tcPr>
            <w:tcW w:w="4337" w:type="dxa"/>
            <w:shd w:val="clear" w:color="auto" w:fill="auto"/>
          </w:tcPr>
          <w:p w14:paraId="4EE91435" w14:textId="77777777" w:rsidR="00BC625A" w:rsidRPr="000607E9" w:rsidRDefault="00BC625A" w:rsidP="0037389E">
            <w:pPr>
              <w:widowControl w:val="0"/>
              <w:spacing w:after="0" w:line="360" w:lineRule="auto"/>
              <w:ind w:hanging="51"/>
              <w:jc w:val="both"/>
              <w:rPr>
                <w:lang w:eastAsia="uk-UA"/>
              </w:rPr>
            </w:pPr>
            <w:r w:rsidRPr="000607E9">
              <w:rPr>
                <w:lang w:eastAsia="uk-UA"/>
              </w:rPr>
              <w:t>Мотивація</w:t>
            </w:r>
            <w:r>
              <w:rPr>
                <w:lang w:eastAsia="uk-UA"/>
              </w:rPr>
              <w:t xml:space="preserve"> </w:t>
            </w:r>
            <w:r w:rsidRPr="000607E9">
              <w:rPr>
                <w:lang w:eastAsia="uk-UA"/>
              </w:rPr>
              <w:t>до</w:t>
            </w:r>
            <w:r>
              <w:rPr>
                <w:lang w:eastAsia="uk-UA"/>
              </w:rPr>
              <w:t xml:space="preserve"> </w:t>
            </w:r>
            <w:r w:rsidRPr="000607E9">
              <w:rPr>
                <w:lang w:eastAsia="uk-UA"/>
              </w:rPr>
              <w:t>успіху</w:t>
            </w:r>
          </w:p>
        </w:tc>
        <w:tc>
          <w:tcPr>
            <w:tcW w:w="1794" w:type="dxa"/>
            <w:shd w:val="clear" w:color="auto" w:fill="auto"/>
          </w:tcPr>
          <w:p w14:paraId="5EB9171C" w14:textId="77777777" w:rsidR="00BC625A" w:rsidRPr="000607E9" w:rsidRDefault="00BC625A" w:rsidP="0037389E">
            <w:pPr>
              <w:widowControl w:val="0"/>
              <w:spacing w:after="0" w:line="360" w:lineRule="auto"/>
              <w:ind w:hanging="51"/>
              <w:jc w:val="both"/>
              <w:rPr>
                <w:lang w:eastAsia="uk-UA"/>
              </w:rPr>
            </w:pPr>
            <w:r w:rsidRPr="000607E9">
              <w:rPr>
                <w:lang w:eastAsia="uk-UA"/>
              </w:rPr>
              <w:t>Кількість</w:t>
            </w:r>
            <w:r>
              <w:rPr>
                <w:lang w:eastAsia="uk-UA"/>
              </w:rPr>
              <w:t xml:space="preserve"> </w:t>
            </w:r>
            <w:r w:rsidRPr="000607E9">
              <w:rPr>
                <w:lang w:eastAsia="uk-UA"/>
              </w:rPr>
              <w:t>респондентів</w:t>
            </w:r>
          </w:p>
        </w:tc>
        <w:tc>
          <w:tcPr>
            <w:tcW w:w="2133" w:type="dxa"/>
            <w:shd w:val="clear" w:color="auto" w:fill="auto"/>
          </w:tcPr>
          <w:p w14:paraId="7DB86F8D" w14:textId="77777777" w:rsidR="00BC625A" w:rsidRPr="000607E9" w:rsidRDefault="00BC625A" w:rsidP="0037389E">
            <w:pPr>
              <w:widowControl w:val="0"/>
              <w:spacing w:after="0" w:line="360" w:lineRule="auto"/>
              <w:ind w:hanging="51"/>
              <w:jc w:val="both"/>
              <w:rPr>
                <w:lang w:eastAsia="uk-UA"/>
              </w:rPr>
            </w:pPr>
            <w:r w:rsidRPr="000607E9">
              <w:rPr>
                <w:lang w:eastAsia="uk-UA"/>
              </w:rPr>
              <w:t>Питома</w:t>
            </w:r>
            <w:r>
              <w:rPr>
                <w:lang w:eastAsia="uk-UA"/>
              </w:rPr>
              <w:t xml:space="preserve"> </w:t>
            </w:r>
            <w:r w:rsidRPr="000607E9">
              <w:rPr>
                <w:lang w:eastAsia="uk-UA"/>
              </w:rPr>
              <w:t>вага</w:t>
            </w:r>
            <w:r>
              <w:rPr>
                <w:lang w:eastAsia="uk-UA"/>
              </w:rPr>
              <w:t xml:space="preserve"> </w:t>
            </w:r>
            <w:r w:rsidRPr="000607E9">
              <w:rPr>
                <w:lang w:eastAsia="uk-UA"/>
              </w:rPr>
              <w:t>респондентів,</w:t>
            </w:r>
            <w:r>
              <w:rPr>
                <w:lang w:eastAsia="uk-UA"/>
              </w:rPr>
              <w:t xml:space="preserve"> </w:t>
            </w:r>
            <w:r w:rsidRPr="000607E9">
              <w:rPr>
                <w:lang w:eastAsia="uk-UA"/>
              </w:rPr>
              <w:t>%</w:t>
            </w:r>
          </w:p>
        </w:tc>
      </w:tr>
      <w:tr w:rsidR="00BC625A" w:rsidRPr="000607E9" w14:paraId="7E541925" w14:textId="77777777" w:rsidTr="0037389E">
        <w:tc>
          <w:tcPr>
            <w:tcW w:w="1058" w:type="dxa"/>
            <w:shd w:val="clear" w:color="auto" w:fill="auto"/>
          </w:tcPr>
          <w:p w14:paraId="3542CCC4" w14:textId="77777777" w:rsidR="00BC625A" w:rsidRPr="000607E9" w:rsidRDefault="00BC625A" w:rsidP="0037389E">
            <w:pPr>
              <w:widowControl w:val="0"/>
              <w:spacing w:after="0" w:line="360" w:lineRule="auto"/>
              <w:ind w:hanging="51"/>
              <w:jc w:val="both"/>
              <w:rPr>
                <w:lang w:eastAsia="uk-UA"/>
              </w:rPr>
            </w:pPr>
            <w:r w:rsidRPr="000607E9">
              <w:rPr>
                <w:lang w:eastAsia="uk-UA"/>
              </w:rPr>
              <w:t>1</w:t>
            </w:r>
          </w:p>
        </w:tc>
        <w:tc>
          <w:tcPr>
            <w:tcW w:w="4337" w:type="dxa"/>
            <w:shd w:val="clear" w:color="auto" w:fill="auto"/>
          </w:tcPr>
          <w:p w14:paraId="5EB64DC6" w14:textId="77777777" w:rsidR="00BC625A" w:rsidRPr="000607E9" w:rsidRDefault="00BC625A" w:rsidP="0037389E">
            <w:pPr>
              <w:widowControl w:val="0"/>
              <w:spacing w:after="0" w:line="360" w:lineRule="auto"/>
              <w:ind w:hanging="51"/>
              <w:jc w:val="both"/>
              <w:rPr>
                <w:lang w:eastAsia="uk-UA"/>
              </w:rPr>
            </w:pPr>
            <w:r w:rsidRPr="000607E9">
              <w:rPr>
                <w:lang w:eastAsia="uk-UA"/>
              </w:rPr>
              <w:t>Низька</w:t>
            </w:r>
            <w:r>
              <w:rPr>
                <w:lang w:eastAsia="uk-UA"/>
              </w:rPr>
              <w:t xml:space="preserve"> </w:t>
            </w:r>
            <w:r w:rsidRPr="000607E9">
              <w:rPr>
                <w:lang w:eastAsia="uk-UA"/>
              </w:rPr>
              <w:t>мотивація</w:t>
            </w:r>
            <w:r>
              <w:rPr>
                <w:lang w:eastAsia="uk-UA"/>
              </w:rPr>
              <w:t xml:space="preserve"> </w:t>
            </w:r>
            <w:r w:rsidRPr="000607E9">
              <w:rPr>
                <w:lang w:eastAsia="uk-UA"/>
              </w:rPr>
              <w:t>до</w:t>
            </w:r>
            <w:r>
              <w:rPr>
                <w:lang w:eastAsia="uk-UA"/>
              </w:rPr>
              <w:t xml:space="preserve"> </w:t>
            </w:r>
            <w:r w:rsidRPr="000607E9">
              <w:rPr>
                <w:lang w:eastAsia="uk-UA"/>
              </w:rPr>
              <w:t>успіху</w:t>
            </w:r>
          </w:p>
        </w:tc>
        <w:tc>
          <w:tcPr>
            <w:tcW w:w="1794" w:type="dxa"/>
            <w:shd w:val="clear" w:color="auto" w:fill="auto"/>
          </w:tcPr>
          <w:p w14:paraId="12D28537" w14:textId="77777777" w:rsidR="00BC625A" w:rsidRPr="000607E9" w:rsidRDefault="00BC625A" w:rsidP="0037389E">
            <w:pPr>
              <w:widowControl w:val="0"/>
              <w:spacing w:after="0" w:line="360" w:lineRule="auto"/>
              <w:ind w:hanging="51"/>
              <w:jc w:val="both"/>
              <w:rPr>
                <w:lang w:eastAsia="uk-UA"/>
              </w:rPr>
            </w:pPr>
            <w:r>
              <w:rPr>
                <w:lang w:eastAsia="uk-UA"/>
              </w:rPr>
              <w:t>17</w:t>
            </w:r>
          </w:p>
        </w:tc>
        <w:tc>
          <w:tcPr>
            <w:tcW w:w="2133" w:type="dxa"/>
            <w:shd w:val="clear" w:color="auto" w:fill="auto"/>
          </w:tcPr>
          <w:p w14:paraId="314D521E" w14:textId="77777777" w:rsidR="00BC625A" w:rsidRPr="000607E9" w:rsidRDefault="00BC625A" w:rsidP="0037389E">
            <w:pPr>
              <w:widowControl w:val="0"/>
              <w:spacing w:after="0" w:line="360" w:lineRule="auto"/>
              <w:ind w:hanging="51"/>
              <w:jc w:val="both"/>
              <w:rPr>
                <w:lang w:eastAsia="uk-UA"/>
              </w:rPr>
            </w:pPr>
            <w:r w:rsidRPr="000607E9">
              <w:rPr>
                <w:lang w:eastAsia="uk-UA"/>
              </w:rPr>
              <w:t>68</w:t>
            </w:r>
          </w:p>
        </w:tc>
      </w:tr>
      <w:tr w:rsidR="00BC625A" w:rsidRPr="000607E9" w14:paraId="75F6803F" w14:textId="77777777" w:rsidTr="0037389E">
        <w:tc>
          <w:tcPr>
            <w:tcW w:w="1058" w:type="dxa"/>
            <w:shd w:val="clear" w:color="auto" w:fill="auto"/>
          </w:tcPr>
          <w:p w14:paraId="7B558EE2" w14:textId="77777777" w:rsidR="00BC625A" w:rsidRPr="000607E9" w:rsidRDefault="00BC625A" w:rsidP="0037389E">
            <w:pPr>
              <w:widowControl w:val="0"/>
              <w:spacing w:after="0" w:line="360" w:lineRule="auto"/>
              <w:ind w:hanging="51"/>
              <w:jc w:val="both"/>
              <w:rPr>
                <w:lang w:eastAsia="uk-UA"/>
              </w:rPr>
            </w:pPr>
            <w:r w:rsidRPr="000607E9">
              <w:rPr>
                <w:lang w:eastAsia="uk-UA"/>
              </w:rPr>
              <w:t>2</w:t>
            </w:r>
          </w:p>
        </w:tc>
        <w:tc>
          <w:tcPr>
            <w:tcW w:w="4337" w:type="dxa"/>
            <w:shd w:val="clear" w:color="auto" w:fill="auto"/>
          </w:tcPr>
          <w:p w14:paraId="1C576A6A" w14:textId="77777777" w:rsidR="00BC625A" w:rsidRPr="000607E9" w:rsidRDefault="00BC625A" w:rsidP="0037389E">
            <w:pPr>
              <w:widowControl w:val="0"/>
              <w:spacing w:after="0" w:line="360" w:lineRule="auto"/>
              <w:ind w:hanging="51"/>
              <w:jc w:val="both"/>
              <w:rPr>
                <w:lang w:eastAsia="uk-UA"/>
              </w:rPr>
            </w:pPr>
            <w:r w:rsidRPr="000607E9">
              <w:rPr>
                <w:lang w:eastAsia="uk-UA"/>
              </w:rPr>
              <w:t>Середній</w:t>
            </w:r>
            <w:r>
              <w:rPr>
                <w:lang w:eastAsia="uk-UA"/>
              </w:rPr>
              <w:t xml:space="preserve"> </w:t>
            </w:r>
            <w:r w:rsidRPr="000607E9">
              <w:rPr>
                <w:lang w:eastAsia="uk-UA"/>
              </w:rPr>
              <w:t>рівень</w:t>
            </w:r>
            <w:r>
              <w:rPr>
                <w:lang w:eastAsia="uk-UA"/>
              </w:rPr>
              <w:t xml:space="preserve"> </w:t>
            </w:r>
            <w:r w:rsidRPr="000607E9">
              <w:rPr>
                <w:lang w:eastAsia="uk-UA"/>
              </w:rPr>
              <w:t>мотивації</w:t>
            </w:r>
          </w:p>
        </w:tc>
        <w:tc>
          <w:tcPr>
            <w:tcW w:w="1794" w:type="dxa"/>
            <w:shd w:val="clear" w:color="auto" w:fill="auto"/>
          </w:tcPr>
          <w:p w14:paraId="609A3727" w14:textId="77777777" w:rsidR="00BC625A" w:rsidRPr="000607E9" w:rsidRDefault="00BC625A" w:rsidP="0037389E">
            <w:pPr>
              <w:widowControl w:val="0"/>
              <w:spacing w:after="0" w:line="360" w:lineRule="auto"/>
              <w:ind w:hanging="51"/>
              <w:jc w:val="both"/>
              <w:rPr>
                <w:lang w:eastAsia="uk-UA"/>
              </w:rPr>
            </w:pPr>
            <w:r>
              <w:rPr>
                <w:lang w:eastAsia="uk-UA"/>
              </w:rPr>
              <w:t>4</w:t>
            </w:r>
          </w:p>
        </w:tc>
        <w:tc>
          <w:tcPr>
            <w:tcW w:w="2133" w:type="dxa"/>
            <w:shd w:val="clear" w:color="auto" w:fill="auto"/>
          </w:tcPr>
          <w:p w14:paraId="1742BA6C" w14:textId="77777777" w:rsidR="00BC625A" w:rsidRPr="000607E9" w:rsidRDefault="00BC625A" w:rsidP="0037389E">
            <w:pPr>
              <w:widowControl w:val="0"/>
              <w:spacing w:after="0" w:line="360" w:lineRule="auto"/>
              <w:ind w:hanging="51"/>
              <w:jc w:val="both"/>
              <w:rPr>
                <w:lang w:eastAsia="uk-UA"/>
              </w:rPr>
            </w:pPr>
            <w:r w:rsidRPr="000607E9">
              <w:rPr>
                <w:lang w:eastAsia="uk-UA"/>
              </w:rPr>
              <w:t>16</w:t>
            </w:r>
          </w:p>
        </w:tc>
      </w:tr>
      <w:tr w:rsidR="00BC625A" w:rsidRPr="000607E9" w14:paraId="2773E917" w14:textId="77777777" w:rsidTr="0037389E">
        <w:tc>
          <w:tcPr>
            <w:tcW w:w="1058" w:type="dxa"/>
            <w:shd w:val="clear" w:color="auto" w:fill="auto"/>
          </w:tcPr>
          <w:p w14:paraId="0CA2E7E0" w14:textId="77777777" w:rsidR="00BC625A" w:rsidRPr="000607E9" w:rsidRDefault="00BC625A" w:rsidP="0037389E">
            <w:pPr>
              <w:widowControl w:val="0"/>
              <w:spacing w:after="0" w:line="360" w:lineRule="auto"/>
              <w:ind w:hanging="51"/>
              <w:jc w:val="both"/>
              <w:rPr>
                <w:lang w:eastAsia="uk-UA"/>
              </w:rPr>
            </w:pPr>
            <w:r w:rsidRPr="000607E9">
              <w:rPr>
                <w:lang w:eastAsia="uk-UA"/>
              </w:rPr>
              <w:t>3</w:t>
            </w:r>
          </w:p>
        </w:tc>
        <w:tc>
          <w:tcPr>
            <w:tcW w:w="4337" w:type="dxa"/>
            <w:shd w:val="clear" w:color="auto" w:fill="auto"/>
          </w:tcPr>
          <w:p w14:paraId="60A640EF" w14:textId="77777777" w:rsidR="00BC625A" w:rsidRPr="000607E9" w:rsidRDefault="00BC625A" w:rsidP="0037389E">
            <w:pPr>
              <w:widowControl w:val="0"/>
              <w:spacing w:after="0" w:line="360" w:lineRule="auto"/>
              <w:ind w:hanging="51"/>
              <w:jc w:val="both"/>
              <w:rPr>
                <w:lang w:eastAsia="uk-UA"/>
              </w:rPr>
            </w:pPr>
            <w:r w:rsidRPr="000607E9">
              <w:rPr>
                <w:lang w:eastAsia="uk-UA"/>
              </w:rPr>
              <w:t>Помірно</w:t>
            </w:r>
            <w:r>
              <w:rPr>
                <w:lang w:eastAsia="uk-UA"/>
              </w:rPr>
              <w:t xml:space="preserve"> </w:t>
            </w:r>
            <w:r w:rsidRPr="000607E9">
              <w:rPr>
                <w:lang w:eastAsia="uk-UA"/>
              </w:rPr>
              <w:t>високий</w:t>
            </w:r>
            <w:r>
              <w:rPr>
                <w:lang w:eastAsia="uk-UA"/>
              </w:rPr>
              <w:t xml:space="preserve"> </w:t>
            </w:r>
            <w:r w:rsidRPr="000607E9">
              <w:rPr>
                <w:lang w:eastAsia="uk-UA"/>
              </w:rPr>
              <w:t>рівень</w:t>
            </w:r>
            <w:r>
              <w:rPr>
                <w:lang w:eastAsia="uk-UA"/>
              </w:rPr>
              <w:t xml:space="preserve"> </w:t>
            </w:r>
            <w:r w:rsidRPr="000607E9">
              <w:rPr>
                <w:lang w:eastAsia="uk-UA"/>
              </w:rPr>
              <w:t>мотивації</w:t>
            </w:r>
            <w:r>
              <w:rPr>
                <w:lang w:eastAsia="uk-UA"/>
              </w:rPr>
              <w:t xml:space="preserve"> </w:t>
            </w:r>
          </w:p>
        </w:tc>
        <w:tc>
          <w:tcPr>
            <w:tcW w:w="1794" w:type="dxa"/>
            <w:shd w:val="clear" w:color="auto" w:fill="auto"/>
          </w:tcPr>
          <w:p w14:paraId="6515F261" w14:textId="77777777" w:rsidR="00BC625A" w:rsidRPr="000607E9" w:rsidRDefault="00BC625A" w:rsidP="0037389E">
            <w:pPr>
              <w:widowControl w:val="0"/>
              <w:spacing w:after="0" w:line="360" w:lineRule="auto"/>
              <w:ind w:hanging="51"/>
              <w:jc w:val="both"/>
              <w:rPr>
                <w:lang w:eastAsia="uk-UA"/>
              </w:rPr>
            </w:pPr>
            <w:r>
              <w:rPr>
                <w:lang w:eastAsia="uk-UA"/>
              </w:rPr>
              <w:t>4</w:t>
            </w:r>
          </w:p>
        </w:tc>
        <w:tc>
          <w:tcPr>
            <w:tcW w:w="2133" w:type="dxa"/>
            <w:shd w:val="clear" w:color="auto" w:fill="auto"/>
          </w:tcPr>
          <w:p w14:paraId="1600601D" w14:textId="77777777" w:rsidR="00BC625A" w:rsidRPr="000607E9" w:rsidRDefault="00BC625A" w:rsidP="0037389E">
            <w:pPr>
              <w:widowControl w:val="0"/>
              <w:spacing w:after="0" w:line="360" w:lineRule="auto"/>
              <w:ind w:hanging="51"/>
              <w:jc w:val="both"/>
              <w:rPr>
                <w:lang w:eastAsia="uk-UA"/>
              </w:rPr>
            </w:pPr>
            <w:r w:rsidRPr="000607E9">
              <w:rPr>
                <w:lang w:eastAsia="uk-UA"/>
              </w:rPr>
              <w:t>16</w:t>
            </w:r>
          </w:p>
        </w:tc>
      </w:tr>
      <w:tr w:rsidR="00BC625A" w:rsidRPr="000607E9" w14:paraId="2A75766F" w14:textId="77777777" w:rsidTr="0037389E">
        <w:tc>
          <w:tcPr>
            <w:tcW w:w="1058" w:type="dxa"/>
            <w:shd w:val="clear" w:color="auto" w:fill="auto"/>
          </w:tcPr>
          <w:p w14:paraId="24C1E5CF" w14:textId="77777777" w:rsidR="00BC625A" w:rsidRPr="000607E9" w:rsidRDefault="00BC625A" w:rsidP="0037389E">
            <w:pPr>
              <w:widowControl w:val="0"/>
              <w:spacing w:after="0" w:line="360" w:lineRule="auto"/>
              <w:ind w:hanging="51"/>
              <w:jc w:val="both"/>
              <w:rPr>
                <w:lang w:eastAsia="uk-UA"/>
              </w:rPr>
            </w:pPr>
            <w:r w:rsidRPr="000607E9">
              <w:rPr>
                <w:lang w:eastAsia="uk-UA"/>
              </w:rPr>
              <w:t>4</w:t>
            </w:r>
          </w:p>
        </w:tc>
        <w:tc>
          <w:tcPr>
            <w:tcW w:w="4337" w:type="dxa"/>
            <w:shd w:val="clear" w:color="auto" w:fill="auto"/>
          </w:tcPr>
          <w:p w14:paraId="3D99F07E" w14:textId="77777777" w:rsidR="00BC625A" w:rsidRPr="000607E9" w:rsidRDefault="00BC625A" w:rsidP="0037389E">
            <w:pPr>
              <w:widowControl w:val="0"/>
              <w:spacing w:after="0" w:line="360" w:lineRule="auto"/>
              <w:ind w:hanging="51"/>
              <w:jc w:val="both"/>
              <w:rPr>
                <w:lang w:eastAsia="uk-UA"/>
              </w:rPr>
            </w:pPr>
            <w:r w:rsidRPr="000607E9">
              <w:rPr>
                <w:lang w:eastAsia="uk-UA"/>
              </w:rPr>
              <w:t>Надто</w:t>
            </w:r>
            <w:r>
              <w:rPr>
                <w:lang w:eastAsia="uk-UA"/>
              </w:rPr>
              <w:t xml:space="preserve"> </w:t>
            </w:r>
            <w:r w:rsidRPr="000607E9">
              <w:rPr>
                <w:lang w:eastAsia="uk-UA"/>
              </w:rPr>
              <w:t>високий</w:t>
            </w:r>
            <w:r>
              <w:rPr>
                <w:lang w:eastAsia="uk-UA"/>
              </w:rPr>
              <w:t xml:space="preserve"> </w:t>
            </w:r>
            <w:r w:rsidRPr="000607E9">
              <w:rPr>
                <w:lang w:eastAsia="uk-UA"/>
              </w:rPr>
              <w:t>рівень</w:t>
            </w:r>
            <w:r>
              <w:rPr>
                <w:lang w:eastAsia="uk-UA"/>
              </w:rPr>
              <w:t xml:space="preserve"> </w:t>
            </w:r>
            <w:r w:rsidRPr="000607E9">
              <w:rPr>
                <w:lang w:eastAsia="uk-UA"/>
              </w:rPr>
              <w:t>мотивації</w:t>
            </w:r>
          </w:p>
        </w:tc>
        <w:tc>
          <w:tcPr>
            <w:tcW w:w="1794" w:type="dxa"/>
            <w:shd w:val="clear" w:color="auto" w:fill="auto"/>
          </w:tcPr>
          <w:p w14:paraId="55ABF7C0" w14:textId="77777777" w:rsidR="00BC625A" w:rsidRPr="000607E9" w:rsidRDefault="00BC625A" w:rsidP="0037389E">
            <w:pPr>
              <w:widowControl w:val="0"/>
              <w:spacing w:after="0" w:line="360" w:lineRule="auto"/>
              <w:ind w:hanging="51"/>
              <w:jc w:val="both"/>
              <w:rPr>
                <w:lang w:eastAsia="uk-UA"/>
              </w:rPr>
            </w:pPr>
            <w:r w:rsidRPr="000607E9">
              <w:rPr>
                <w:lang w:eastAsia="uk-UA"/>
              </w:rPr>
              <w:t>0</w:t>
            </w:r>
          </w:p>
        </w:tc>
        <w:tc>
          <w:tcPr>
            <w:tcW w:w="2133" w:type="dxa"/>
            <w:shd w:val="clear" w:color="auto" w:fill="auto"/>
          </w:tcPr>
          <w:p w14:paraId="414C62C2" w14:textId="77777777" w:rsidR="00BC625A" w:rsidRPr="000607E9" w:rsidRDefault="00BC625A" w:rsidP="0037389E">
            <w:pPr>
              <w:widowControl w:val="0"/>
              <w:spacing w:after="0" w:line="360" w:lineRule="auto"/>
              <w:ind w:hanging="51"/>
              <w:jc w:val="both"/>
              <w:rPr>
                <w:lang w:eastAsia="uk-UA"/>
              </w:rPr>
            </w:pPr>
            <w:r w:rsidRPr="000607E9">
              <w:rPr>
                <w:lang w:eastAsia="uk-UA"/>
              </w:rPr>
              <w:t>0</w:t>
            </w:r>
          </w:p>
        </w:tc>
      </w:tr>
    </w:tbl>
    <w:p w14:paraId="774D3E83" w14:textId="77777777" w:rsidR="00BC625A" w:rsidRDefault="00BC625A" w:rsidP="00BC625A">
      <w:pPr>
        <w:widowControl w:val="0"/>
        <w:spacing w:after="0" w:line="360" w:lineRule="auto"/>
        <w:ind w:right="23" w:firstLine="567"/>
        <w:jc w:val="both"/>
        <w:rPr>
          <w:lang w:eastAsia="uk-UA"/>
        </w:rPr>
      </w:pPr>
      <w:r w:rsidRPr="000607E9">
        <w:rPr>
          <w:lang w:eastAsia="uk-UA"/>
        </w:rPr>
        <w:t>Отже,</w:t>
      </w:r>
      <w:r>
        <w:rPr>
          <w:lang w:eastAsia="uk-UA"/>
        </w:rPr>
        <w:t xml:space="preserve"> </w:t>
      </w:r>
      <w:r w:rsidRPr="000607E9">
        <w:rPr>
          <w:lang w:eastAsia="uk-UA"/>
        </w:rPr>
        <w:t>можна</w:t>
      </w:r>
      <w:r>
        <w:rPr>
          <w:lang w:eastAsia="uk-UA"/>
        </w:rPr>
        <w:t xml:space="preserve"> </w:t>
      </w:r>
      <w:r w:rsidRPr="000607E9">
        <w:rPr>
          <w:lang w:eastAsia="uk-UA"/>
        </w:rPr>
        <w:t>зробити</w:t>
      </w:r>
      <w:r>
        <w:rPr>
          <w:lang w:eastAsia="uk-UA"/>
        </w:rPr>
        <w:t xml:space="preserve"> </w:t>
      </w:r>
      <w:r w:rsidRPr="000607E9">
        <w:rPr>
          <w:lang w:eastAsia="uk-UA"/>
        </w:rPr>
        <w:t>висновки,</w:t>
      </w:r>
      <w:r>
        <w:rPr>
          <w:lang w:eastAsia="uk-UA"/>
        </w:rPr>
        <w:t xml:space="preserve"> </w:t>
      </w:r>
      <w:r w:rsidRPr="000607E9">
        <w:rPr>
          <w:lang w:eastAsia="uk-UA"/>
        </w:rPr>
        <w:t>що</w:t>
      </w:r>
      <w:r>
        <w:rPr>
          <w:lang w:eastAsia="uk-UA"/>
        </w:rPr>
        <w:t xml:space="preserve"> </w:t>
      </w:r>
      <w:r w:rsidRPr="000607E9">
        <w:rPr>
          <w:lang w:eastAsia="uk-UA"/>
        </w:rPr>
        <w:t>68%</w:t>
      </w:r>
      <w:r>
        <w:rPr>
          <w:lang w:eastAsia="uk-UA"/>
        </w:rPr>
        <w:t xml:space="preserve"> </w:t>
      </w:r>
      <w:r w:rsidRPr="000607E9">
        <w:rPr>
          <w:lang w:eastAsia="uk-UA"/>
        </w:rPr>
        <w:t>респондентів,</w:t>
      </w:r>
      <w:r>
        <w:rPr>
          <w:lang w:eastAsia="uk-UA"/>
        </w:rPr>
        <w:t xml:space="preserve"> </w:t>
      </w:r>
      <w:r w:rsidRPr="000607E9">
        <w:rPr>
          <w:lang w:eastAsia="uk-UA"/>
        </w:rPr>
        <w:t>а</w:t>
      </w:r>
      <w:r>
        <w:rPr>
          <w:lang w:eastAsia="uk-UA"/>
        </w:rPr>
        <w:t xml:space="preserve"> </w:t>
      </w:r>
      <w:r w:rsidRPr="000607E9">
        <w:rPr>
          <w:lang w:eastAsia="uk-UA"/>
        </w:rPr>
        <w:t>це</w:t>
      </w:r>
      <w:r>
        <w:rPr>
          <w:lang w:eastAsia="uk-UA"/>
        </w:rPr>
        <w:t xml:space="preserve"> 17 осіб – </w:t>
      </w:r>
      <w:r w:rsidRPr="000607E9">
        <w:rPr>
          <w:lang w:eastAsia="uk-UA"/>
        </w:rPr>
        <w:t>мають</w:t>
      </w:r>
      <w:r>
        <w:rPr>
          <w:lang w:eastAsia="uk-UA"/>
        </w:rPr>
        <w:t xml:space="preserve"> </w:t>
      </w:r>
      <w:r w:rsidRPr="003A07CC">
        <w:rPr>
          <w:color w:val="000000"/>
          <w:lang w:eastAsia="uk-UA"/>
        </w:rPr>
        <w:t>загальний</w:t>
      </w:r>
      <w:r>
        <w:rPr>
          <w:lang w:eastAsia="uk-UA"/>
        </w:rPr>
        <w:t xml:space="preserve"> </w:t>
      </w:r>
      <w:r w:rsidRPr="000607E9">
        <w:rPr>
          <w:lang w:eastAsia="uk-UA"/>
        </w:rPr>
        <w:t>низький</w:t>
      </w:r>
      <w:r>
        <w:rPr>
          <w:lang w:eastAsia="uk-UA"/>
        </w:rPr>
        <w:t xml:space="preserve"> </w:t>
      </w:r>
      <w:r w:rsidRPr="000607E9">
        <w:rPr>
          <w:lang w:eastAsia="uk-UA"/>
        </w:rPr>
        <w:t>рівень</w:t>
      </w:r>
      <w:r>
        <w:rPr>
          <w:lang w:eastAsia="uk-UA"/>
        </w:rPr>
        <w:t xml:space="preserve"> </w:t>
      </w:r>
      <w:r w:rsidRPr="000607E9">
        <w:rPr>
          <w:lang w:eastAsia="uk-UA"/>
        </w:rPr>
        <w:t>мотивації</w:t>
      </w:r>
      <w:r>
        <w:rPr>
          <w:lang w:eastAsia="uk-UA"/>
        </w:rPr>
        <w:t xml:space="preserve"> </w:t>
      </w:r>
      <w:r w:rsidRPr="000607E9">
        <w:rPr>
          <w:lang w:eastAsia="uk-UA"/>
        </w:rPr>
        <w:t>до</w:t>
      </w:r>
      <w:r>
        <w:rPr>
          <w:lang w:eastAsia="uk-UA"/>
        </w:rPr>
        <w:t xml:space="preserve"> </w:t>
      </w:r>
      <w:r w:rsidRPr="000607E9">
        <w:rPr>
          <w:lang w:eastAsia="uk-UA"/>
        </w:rPr>
        <w:t>успіху;</w:t>
      </w:r>
      <w:r>
        <w:rPr>
          <w:lang w:eastAsia="uk-UA"/>
        </w:rPr>
        <w:t xml:space="preserve"> середній рівень мотивації та </w:t>
      </w:r>
      <w:r w:rsidRPr="000607E9">
        <w:rPr>
          <w:lang w:eastAsia="uk-UA"/>
        </w:rPr>
        <w:t>помірно</w:t>
      </w:r>
      <w:r>
        <w:rPr>
          <w:lang w:eastAsia="uk-UA"/>
        </w:rPr>
        <w:t xml:space="preserve"> </w:t>
      </w:r>
      <w:r w:rsidRPr="000607E9">
        <w:rPr>
          <w:lang w:eastAsia="uk-UA"/>
        </w:rPr>
        <w:t>високий</w:t>
      </w:r>
      <w:r>
        <w:rPr>
          <w:lang w:eastAsia="uk-UA"/>
        </w:rPr>
        <w:t xml:space="preserve"> </w:t>
      </w:r>
      <w:r w:rsidRPr="000607E9">
        <w:rPr>
          <w:lang w:eastAsia="uk-UA"/>
        </w:rPr>
        <w:t>рівень</w:t>
      </w:r>
      <w:r>
        <w:rPr>
          <w:lang w:eastAsia="uk-UA"/>
        </w:rPr>
        <w:t xml:space="preserve"> </w:t>
      </w:r>
      <w:r w:rsidRPr="000607E9">
        <w:rPr>
          <w:lang w:eastAsia="uk-UA"/>
        </w:rPr>
        <w:t>мотивації</w:t>
      </w:r>
      <w:r>
        <w:rPr>
          <w:lang w:eastAsia="uk-UA"/>
        </w:rPr>
        <w:t xml:space="preserve"> </w:t>
      </w:r>
      <w:r w:rsidRPr="000607E9">
        <w:rPr>
          <w:lang w:eastAsia="uk-UA"/>
        </w:rPr>
        <w:t>до</w:t>
      </w:r>
      <w:r>
        <w:rPr>
          <w:lang w:eastAsia="uk-UA"/>
        </w:rPr>
        <w:t xml:space="preserve"> </w:t>
      </w:r>
      <w:r w:rsidRPr="000607E9">
        <w:rPr>
          <w:lang w:eastAsia="uk-UA"/>
        </w:rPr>
        <w:t>успіху</w:t>
      </w:r>
      <w:r>
        <w:rPr>
          <w:lang w:eastAsia="uk-UA"/>
        </w:rPr>
        <w:t xml:space="preserve"> </w:t>
      </w:r>
      <w:r w:rsidRPr="000607E9">
        <w:rPr>
          <w:lang w:eastAsia="uk-UA"/>
        </w:rPr>
        <w:t>мають</w:t>
      </w:r>
      <w:r>
        <w:rPr>
          <w:lang w:eastAsia="uk-UA"/>
        </w:rPr>
        <w:t xml:space="preserve"> 4 особи </w:t>
      </w:r>
      <w:r w:rsidRPr="000607E9">
        <w:rPr>
          <w:lang w:eastAsia="uk-UA"/>
        </w:rPr>
        <w:t>(16%),</w:t>
      </w:r>
      <w:r>
        <w:rPr>
          <w:lang w:eastAsia="uk-UA"/>
        </w:rPr>
        <w:t xml:space="preserve"> </w:t>
      </w:r>
      <w:r w:rsidRPr="000607E9">
        <w:rPr>
          <w:lang w:eastAsia="uk-UA"/>
        </w:rPr>
        <w:t>а</w:t>
      </w:r>
      <w:r>
        <w:rPr>
          <w:lang w:eastAsia="uk-UA"/>
        </w:rPr>
        <w:t xml:space="preserve"> </w:t>
      </w:r>
      <w:r w:rsidRPr="000607E9">
        <w:rPr>
          <w:lang w:eastAsia="uk-UA"/>
        </w:rPr>
        <w:t>дуже</w:t>
      </w:r>
      <w:r>
        <w:rPr>
          <w:lang w:eastAsia="uk-UA"/>
        </w:rPr>
        <w:t xml:space="preserve"> </w:t>
      </w:r>
      <w:r w:rsidRPr="000607E9">
        <w:rPr>
          <w:lang w:eastAsia="uk-UA"/>
        </w:rPr>
        <w:t>високий</w:t>
      </w:r>
      <w:r>
        <w:rPr>
          <w:lang w:eastAsia="uk-UA"/>
        </w:rPr>
        <w:t xml:space="preserve"> </w:t>
      </w:r>
      <w:r w:rsidRPr="000607E9">
        <w:rPr>
          <w:lang w:eastAsia="uk-UA"/>
        </w:rPr>
        <w:t>рів</w:t>
      </w:r>
      <w:r>
        <w:rPr>
          <w:lang w:eastAsia="uk-UA"/>
        </w:rPr>
        <w:t xml:space="preserve">ень мотивації до успіху мають 0 </w:t>
      </w:r>
      <w:r w:rsidRPr="000607E9">
        <w:rPr>
          <w:lang w:eastAsia="uk-UA"/>
        </w:rPr>
        <w:t>осіб.</w:t>
      </w:r>
    </w:p>
    <w:p w14:paraId="69641EA6" w14:textId="77777777" w:rsidR="00BC625A" w:rsidRDefault="00BC625A" w:rsidP="00BC625A">
      <w:pPr>
        <w:widowControl w:val="0"/>
        <w:spacing w:after="0" w:line="360" w:lineRule="auto"/>
        <w:ind w:right="23"/>
        <w:jc w:val="both"/>
        <w:rPr>
          <w:lang w:eastAsia="uk-UA"/>
        </w:rPr>
      </w:pPr>
      <w:r>
        <w:rPr>
          <w:noProof/>
        </w:rPr>
        <w:lastRenderedPageBreak/>
        <w:drawing>
          <wp:inline distT="0" distB="0" distL="0" distR="0" wp14:anchorId="26F27A84" wp14:editId="3F52DCDD">
            <wp:extent cx="5905500" cy="3705225"/>
            <wp:effectExtent l="0" t="0" r="0" b="9525"/>
            <wp:docPr id="2" name="Диаграмма 2">
              <a:extLst xmlns:a="http://schemas.openxmlformats.org/drawingml/2006/main">
                <a:ext uri="{FF2B5EF4-FFF2-40B4-BE49-F238E27FC236}">
                  <a16:creationId xmlns:a16="http://schemas.microsoft.com/office/drawing/2014/main" id="{7EEFEDA4-B079-4E49-B12F-96D6C69800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F8B845" w14:textId="77777777" w:rsidR="00BC625A" w:rsidRPr="00A97998" w:rsidRDefault="00BC625A" w:rsidP="00BC625A">
      <w:pPr>
        <w:widowControl w:val="0"/>
        <w:spacing w:line="360" w:lineRule="auto"/>
        <w:ind w:firstLine="709"/>
        <w:jc w:val="center"/>
        <w:rPr>
          <w:bCs/>
          <w:iCs/>
          <w:lang w:eastAsia="uk-UA"/>
        </w:rPr>
      </w:pPr>
      <w:r w:rsidRPr="00A97998">
        <w:rPr>
          <w:bCs/>
          <w:iCs/>
          <w:lang w:eastAsia="uk-UA"/>
        </w:rPr>
        <w:t>Рис. 2.2. Результати діагностики за методикою вивчення мотивації до успіху Т. Елерса</w:t>
      </w:r>
    </w:p>
    <w:p w14:paraId="20C21379" w14:textId="77777777" w:rsidR="00BC625A" w:rsidRPr="000607E9" w:rsidRDefault="00BC625A" w:rsidP="00BC625A">
      <w:pPr>
        <w:widowControl w:val="0"/>
        <w:spacing w:after="0" w:line="360" w:lineRule="auto"/>
        <w:ind w:right="23" w:firstLine="567"/>
        <w:jc w:val="both"/>
        <w:rPr>
          <w:lang w:eastAsia="uk-UA"/>
        </w:rPr>
      </w:pPr>
      <w:r w:rsidRPr="000607E9">
        <w:rPr>
          <w:lang w:eastAsia="uk-UA"/>
        </w:rPr>
        <w:t>Згідно</w:t>
      </w:r>
      <w:r>
        <w:rPr>
          <w:lang w:eastAsia="uk-UA"/>
        </w:rPr>
        <w:t xml:space="preserve"> </w:t>
      </w:r>
      <w:r w:rsidRPr="000607E9">
        <w:rPr>
          <w:lang w:eastAsia="uk-UA"/>
        </w:rPr>
        <w:t>отриманих</w:t>
      </w:r>
      <w:r>
        <w:rPr>
          <w:lang w:eastAsia="uk-UA"/>
        </w:rPr>
        <w:t xml:space="preserve"> </w:t>
      </w:r>
      <w:r w:rsidRPr="000607E9">
        <w:rPr>
          <w:lang w:eastAsia="uk-UA"/>
        </w:rPr>
        <w:t>нами</w:t>
      </w:r>
      <w:r>
        <w:rPr>
          <w:lang w:eastAsia="uk-UA"/>
        </w:rPr>
        <w:t xml:space="preserve"> </w:t>
      </w:r>
      <w:r w:rsidRPr="000607E9">
        <w:rPr>
          <w:lang w:eastAsia="uk-UA"/>
        </w:rPr>
        <w:t>результатів</w:t>
      </w:r>
      <w:r>
        <w:rPr>
          <w:lang w:eastAsia="uk-UA"/>
        </w:rPr>
        <w:t xml:space="preserve"> </w:t>
      </w:r>
      <w:r w:rsidRPr="000607E9">
        <w:rPr>
          <w:lang w:eastAsia="uk-UA"/>
        </w:rPr>
        <w:t>у</w:t>
      </w:r>
      <w:r>
        <w:rPr>
          <w:lang w:eastAsia="uk-UA"/>
        </w:rPr>
        <w:t xml:space="preserve"> </w:t>
      </w:r>
      <w:r w:rsidRPr="000607E9">
        <w:rPr>
          <w:lang w:eastAsia="uk-UA"/>
        </w:rPr>
        <w:t>групи</w:t>
      </w:r>
      <w:r>
        <w:rPr>
          <w:lang w:eastAsia="uk-UA"/>
        </w:rPr>
        <w:t xml:space="preserve"> </w:t>
      </w:r>
      <w:r w:rsidRPr="000607E9">
        <w:rPr>
          <w:lang w:eastAsia="uk-UA"/>
        </w:rPr>
        <w:t>респондентів</w:t>
      </w:r>
      <w:r>
        <w:rPr>
          <w:lang w:eastAsia="uk-UA"/>
        </w:rPr>
        <w:t xml:space="preserve"> </w:t>
      </w:r>
      <w:r w:rsidRPr="000607E9">
        <w:rPr>
          <w:lang w:eastAsia="uk-UA"/>
        </w:rPr>
        <w:t>середній</w:t>
      </w:r>
      <w:r>
        <w:rPr>
          <w:lang w:eastAsia="uk-UA"/>
        </w:rPr>
        <w:t xml:space="preserve"> </w:t>
      </w:r>
      <w:r w:rsidRPr="000607E9">
        <w:rPr>
          <w:lang w:eastAsia="uk-UA"/>
        </w:rPr>
        <w:t>рівень</w:t>
      </w:r>
      <w:r>
        <w:rPr>
          <w:lang w:eastAsia="uk-UA"/>
        </w:rPr>
        <w:t xml:space="preserve"> </w:t>
      </w:r>
      <w:r w:rsidRPr="000607E9">
        <w:rPr>
          <w:lang w:eastAsia="uk-UA"/>
        </w:rPr>
        <w:t>мотивації</w:t>
      </w:r>
      <w:r>
        <w:rPr>
          <w:lang w:eastAsia="uk-UA"/>
        </w:rPr>
        <w:t xml:space="preserve"> </w:t>
      </w:r>
      <w:r w:rsidRPr="000607E9">
        <w:rPr>
          <w:lang w:eastAsia="uk-UA"/>
        </w:rPr>
        <w:t>до</w:t>
      </w:r>
      <w:r>
        <w:rPr>
          <w:lang w:eastAsia="uk-UA"/>
        </w:rPr>
        <w:t xml:space="preserve"> </w:t>
      </w:r>
      <w:r w:rsidRPr="000607E9">
        <w:rPr>
          <w:lang w:eastAsia="uk-UA"/>
        </w:rPr>
        <w:t>уникнення</w:t>
      </w:r>
      <w:r>
        <w:rPr>
          <w:lang w:eastAsia="uk-UA"/>
        </w:rPr>
        <w:t xml:space="preserve"> </w:t>
      </w:r>
      <w:r w:rsidRPr="000607E9">
        <w:rPr>
          <w:lang w:eastAsia="uk-UA"/>
        </w:rPr>
        <w:t>невдач</w:t>
      </w:r>
      <w:r>
        <w:rPr>
          <w:lang w:eastAsia="uk-UA"/>
        </w:rPr>
        <w:t xml:space="preserve"> </w:t>
      </w:r>
      <w:r w:rsidRPr="000607E9">
        <w:rPr>
          <w:lang w:eastAsia="uk-UA"/>
        </w:rPr>
        <w:t>становить</w:t>
      </w:r>
      <w:r>
        <w:rPr>
          <w:lang w:eastAsia="uk-UA"/>
        </w:rPr>
        <w:t xml:space="preserve"> – </w:t>
      </w:r>
      <w:r w:rsidRPr="000607E9">
        <w:rPr>
          <w:lang w:eastAsia="uk-UA"/>
        </w:rPr>
        <w:t>16</w:t>
      </w:r>
      <w:r>
        <w:rPr>
          <w:lang w:eastAsia="uk-UA"/>
        </w:rPr>
        <w:t xml:space="preserve"> </w:t>
      </w:r>
      <w:r w:rsidRPr="000607E9">
        <w:rPr>
          <w:lang w:eastAsia="uk-UA"/>
        </w:rPr>
        <w:t>балів,</w:t>
      </w:r>
      <w:r>
        <w:rPr>
          <w:lang w:eastAsia="uk-UA"/>
        </w:rPr>
        <w:t xml:space="preserve"> </w:t>
      </w:r>
      <w:r w:rsidRPr="000607E9">
        <w:rPr>
          <w:lang w:eastAsia="uk-UA"/>
        </w:rPr>
        <w:t>що</w:t>
      </w:r>
      <w:r>
        <w:rPr>
          <w:lang w:eastAsia="uk-UA"/>
        </w:rPr>
        <w:t xml:space="preserve"> </w:t>
      </w:r>
      <w:r w:rsidRPr="000607E9">
        <w:rPr>
          <w:lang w:eastAsia="uk-UA"/>
        </w:rPr>
        <w:t>означає</w:t>
      </w:r>
      <w:r>
        <w:rPr>
          <w:lang w:eastAsia="uk-UA"/>
        </w:rPr>
        <w:t xml:space="preserve"> </w:t>
      </w:r>
      <w:r w:rsidRPr="000607E9">
        <w:rPr>
          <w:lang w:eastAsia="uk-UA"/>
        </w:rPr>
        <w:t>загальну</w:t>
      </w:r>
      <w:r>
        <w:rPr>
          <w:lang w:eastAsia="uk-UA"/>
        </w:rPr>
        <w:t xml:space="preserve"> </w:t>
      </w:r>
      <w:r w:rsidRPr="000607E9">
        <w:rPr>
          <w:lang w:eastAsia="uk-UA"/>
        </w:rPr>
        <w:t>середню</w:t>
      </w:r>
      <w:r>
        <w:rPr>
          <w:lang w:eastAsia="uk-UA"/>
        </w:rPr>
        <w:t xml:space="preserve"> </w:t>
      </w:r>
      <w:r w:rsidRPr="000607E9">
        <w:rPr>
          <w:lang w:eastAsia="uk-UA"/>
        </w:rPr>
        <w:t>мотивацію</w:t>
      </w:r>
      <w:r>
        <w:rPr>
          <w:lang w:eastAsia="uk-UA"/>
        </w:rPr>
        <w:t xml:space="preserve"> </w:t>
      </w:r>
      <w:r w:rsidRPr="000607E9">
        <w:rPr>
          <w:lang w:eastAsia="uk-UA"/>
        </w:rPr>
        <w:t>до</w:t>
      </w:r>
      <w:r>
        <w:rPr>
          <w:lang w:eastAsia="uk-UA"/>
        </w:rPr>
        <w:t xml:space="preserve"> </w:t>
      </w:r>
      <w:r w:rsidRPr="000607E9">
        <w:rPr>
          <w:lang w:eastAsia="uk-UA"/>
        </w:rPr>
        <w:t>уникнення</w:t>
      </w:r>
      <w:r>
        <w:rPr>
          <w:lang w:eastAsia="uk-UA"/>
        </w:rPr>
        <w:t xml:space="preserve"> </w:t>
      </w:r>
      <w:r w:rsidRPr="000607E9">
        <w:rPr>
          <w:lang w:eastAsia="uk-UA"/>
        </w:rPr>
        <w:t>невдач.</w:t>
      </w:r>
      <w:r>
        <w:rPr>
          <w:lang w:eastAsia="uk-UA"/>
        </w:rPr>
        <w:t xml:space="preserve"> </w:t>
      </w:r>
      <w:r w:rsidRPr="000607E9">
        <w:rPr>
          <w:lang w:eastAsia="uk-UA"/>
        </w:rPr>
        <w:t>Розподіл</w:t>
      </w:r>
      <w:r>
        <w:rPr>
          <w:lang w:eastAsia="uk-UA"/>
        </w:rPr>
        <w:t xml:space="preserve"> </w:t>
      </w:r>
      <w:r w:rsidRPr="000607E9">
        <w:rPr>
          <w:lang w:eastAsia="uk-UA"/>
        </w:rPr>
        <w:t>опитаних</w:t>
      </w:r>
      <w:r>
        <w:rPr>
          <w:lang w:eastAsia="uk-UA"/>
        </w:rPr>
        <w:t xml:space="preserve"> </w:t>
      </w:r>
      <w:r w:rsidRPr="000607E9">
        <w:rPr>
          <w:lang w:eastAsia="uk-UA"/>
        </w:rPr>
        <w:t>респондентів</w:t>
      </w:r>
      <w:r>
        <w:rPr>
          <w:lang w:eastAsia="uk-UA"/>
        </w:rPr>
        <w:t xml:space="preserve"> </w:t>
      </w:r>
      <w:r w:rsidRPr="000607E9">
        <w:rPr>
          <w:lang w:eastAsia="uk-UA"/>
        </w:rPr>
        <w:t>за</w:t>
      </w:r>
      <w:r>
        <w:rPr>
          <w:lang w:eastAsia="uk-UA"/>
        </w:rPr>
        <w:t xml:space="preserve"> </w:t>
      </w:r>
      <w:r w:rsidRPr="000607E9">
        <w:rPr>
          <w:lang w:eastAsia="uk-UA"/>
        </w:rPr>
        <w:t>мотивацією</w:t>
      </w:r>
      <w:r>
        <w:rPr>
          <w:lang w:eastAsia="uk-UA"/>
        </w:rPr>
        <w:t xml:space="preserve"> </w:t>
      </w:r>
      <w:r w:rsidRPr="000607E9">
        <w:rPr>
          <w:lang w:eastAsia="uk-UA"/>
        </w:rPr>
        <w:t>до</w:t>
      </w:r>
      <w:r>
        <w:rPr>
          <w:lang w:eastAsia="uk-UA"/>
        </w:rPr>
        <w:t xml:space="preserve"> </w:t>
      </w:r>
      <w:r w:rsidRPr="000607E9">
        <w:rPr>
          <w:lang w:eastAsia="uk-UA"/>
        </w:rPr>
        <w:t>уникнення</w:t>
      </w:r>
      <w:r>
        <w:rPr>
          <w:lang w:eastAsia="uk-UA"/>
        </w:rPr>
        <w:t xml:space="preserve"> </w:t>
      </w:r>
      <w:r w:rsidRPr="000607E9">
        <w:rPr>
          <w:lang w:eastAsia="uk-UA"/>
        </w:rPr>
        <w:t>невдач</w:t>
      </w:r>
      <w:r>
        <w:rPr>
          <w:lang w:eastAsia="uk-UA"/>
        </w:rPr>
        <w:t xml:space="preserve"> </w:t>
      </w:r>
      <w:r w:rsidRPr="000607E9">
        <w:rPr>
          <w:lang w:eastAsia="uk-UA"/>
        </w:rPr>
        <w:t>зобразимо</w:t>
      </w:r>
      <w:r>
        <w:rPr>
          <w:lang w:eastAsia="uk-UA"/>
        </w:rPr>
        <w:t xml:space="preserve"> </w:t>
      </w:r>
      <w:r w:rsidRPr="000607E9">
        <w:rPr>
          <w:lang w:eastAsia="uk-UA"/>
        </w:rPr>
        <w:t>в</w:t>
      </w:r>
      <w:r>
        <w:rPr>
          <w:lang w:eastAsia="uk-UA"/>
        </w:rPr>
        <w:t xml:space="preserve"> </w:t>
      </w:r>
      <w:r w:rsidRPr="000607E9">
        <w:rPr>
          <w:lang w:eastAsia="uk-UA"/>
        </w:rPr>
        <w:t>табл.</w:t>
      </w:r>
      <w:r>
        <w:rPr>
          <w:lang w:eastAsia="uk-UA"/>
        </w:rPr>
        <w:t xml:space="preserve"> 2.6 та на рис. 2.3.</w:t>
      </w:r>
    </w:p>
    <w:p w14:paraId="5071CBB8" w14:textId="77777777" w:rsidR="00BC625A" w:rsidRPr="00A97998" w:rsidRDefault="00BC625A" w:rsidP="00BC625A">
      <w:pPr>
        <w:widowControl w:val="0"/>
        <w:spacing w:after="0" w:line="360" w:lineRule="auto"/>
        <w:ind w:firstLine="709"/>
        <w:jc w:val="right"/>
        <w:rPr>
          <w:bCs/>
          <w:i/>
          <w:lang w:eastAsia="uk-UA"/>
        </w:rPr>
      </w:pPr>
      <w:r w:rsidRPr="00A97998">
        <w:rPr>
          <w:bCs/>
          <w:i/>
          <w:lang w:eastAsia="uk-UA"/>
        </w:rPr>
        <w:t xml:space="preserve">Таблиця 2.6. </w:t>
      </w:r>
    </w:p>
    <w:p w14:paraId="38A1259D" w14:textId="77777777" w:rsidR="00BC625A" w:rsidRPr="000607E9" w:rsidRDefault="00BC625A" w:rsidP="00BC625A">
      <w:pPr>
        <w:widowControl w:val="0"/>
        <w:spacing w:after="0" w:line="360" w:lineRule="auto"/>
        <w:ind w:firstLine="709"/>
        <w:jc w:val="both"/>
        <w:rPr>
          <w:b/>
          <w:lang w:eastAsia="uk-UA"/>
        </w:rPr>
      </w:pPr>
      <w:r w:rsidRPr="00D3724B">
        <w:rPr>
          <w:b/>
          <w:lang w:eastAsia="uk-UA"/>
        </w:rPr>
        <w:t>Результати</w:t>
      </w:r>
      <w:r>
        <w:rPr>
          <w:b/>
          <w:lang w:eastAsia="uk-UA"/>
        </w:rPr>
        <w:t xml:space="preserve"> </w:t>
      </w:r>
      <w:r w:rsidRPr="00D3724B">
        <w:rPr>
          <w:b/>
          <w:lang w:eastAsia="uk-UA"/>
        </w:rPr>
        <w:t>діагностики</w:t>
      </w:r>
      <w:r>
        <w:rPr>
          <w:b/>
          <w:lang w:eastAsia="uk-UA"/>
        </w:rPr>
        <w:t xml:space="preserve"> </w:t>
      </w:r>
      <w:r w:rsidRPr="00D3724B">
        <w:rPr>
          <w:b/>
          <w:lang w:eastAsia="uk-UA"/>
        </w:rPr>
        <w:t>за</w:t>
      </w:r>
      <w:r>
        <w:rPr>
          <w:b/>
          <w:lang w:eastAsia="uk-UA"/>
        </w:rPr>
        <w:t xml:space="preserve"> </w:t>
      </w:r>
      <w:r w:rsidRPr="00D3724B">
        <w:rPr>
          <w:b/>
          <w:lang w:eastAsia="uk-UA"/>
        </w:rPr>
        <w:t>методикою</w:t>
      </w:r>
      <w:r>
        <w:rPr>
          <w:b/>
          <w:lang w:eastAsia="uk-UA"/>
        </w:rPr>
        <w:t xml:space="preserve"> </w:t>
      </w:r>
      <w:r w:rsidRPr="000607E9">
        <w:rPr>
          <w:b/>
          <w:lang w:eastAsia="uk-UA"/>
        </w:rPr>
        <w:t>вивчення</w:t>
      </w:r>
      <w:r>
        <w:rPr>
          <w:b/>
          <w:lang w:eastAsia="uk-UA"/>
        </w:rPr>
        <w:t xml:space="preserve"> </w:t>
      </w:r>
      <w:r w:rsidRPr="000607E9">
        <w:rPr>
          <w:b/>
          <w:lang w:eastAsia="uk-UA"/>
        </w:rPr>
        <w:t>мотивації</w:t>
      </w:r>
      <w:r>
        <w:rPr>
          <w:b/>
          <w:lang w:eastAsia="uk-UA"/>
        </w:rPr>
        <w:t xml:space="preserve"> </w:t>
      </w:r>
      <w:r w:rsidRPr="000607E9">
        <w:rPr>
          <w:b/>
          <w:lang w:eastAsia="uk-UA"/>
        </w:rPr>
        <w:t>до</w:t>
      </w:r>
      <w:r>
        <w:rPr>
          <w:b/>
          <w:lang w:eastAsia="uk-UA"/>
        </w:rPr>
        <w:t xml:space="preserve"> </w:t>
      </w:r>
      <w:r w:rsidRPr="000607E9">
        <w:rPr>
          <w:b/>
          <w:lang w:eastAsia="uk-UA"/>
        </w:rPr>
        <w:t>уникнення</w:t>
      </w:r>
      <w:r>
        <w:rPr>
          <w:b/>
          <w:lang w:eastAsia="uk-UA"/>
        </w:rPr>
        <w:t xml:space="preserve"> </w:t>
      </w:r>
      <w:r w:rsidRPr="000607E9">
        <w:rPr>
          <w:b/>
          <w:lang w:eastAsia="uk-UA"/>
        </w:rPr>
        <w:t>невдач</w:t>
      </w:r>
      <w:r>
        <w:rPr>
          <w:b/>
          <w:lang w:eastAsia="uk-UA"/>
        </w:rPr>
        <w:t xml:space="preserve"> </w:t>
      </w:r>
      <w:r w:rsidRPr="000607E9">
        <w:rPr>
          <w:b/>
          <w:lang w:eastAsia="uk-UA"/>
        </w:rPr>
        <w:t>Т.</w:t>
      </w:r>
      <w:r>
        <w:rPr>
          <w:b/>
          <w:lang w:eastAsia="uk-UA"/>
        </w:rPr>
        <w:t xml:space="preserve"> </w:t>
      </w:r>
      <w:r w:rsidRPr="000607E9">
        <w:rPr>
          <w:b/>
          <w:lang w:eastAsia="uk-UA"/>
        </w:rPr>
        <w:t>Елерса.</w:t>
      </w:r>
    </w:p>
    <w:tbl>
      <w:tblPr>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529"/>
        <w:gridCol w:w="1842"/>
        <w:gridCol w:w="1371"/>
      </w:tblGrid>
      <w:tr w:rsidR="00BC625A" w:rsidRPr="000607E9" w14:paraId="5E3CBE98" w14:textId="77777777" w:rsidTr="0037389E">
        <w:tc>
          <w:tcPr>
            <w:tcW w:w="675" w:type="dxa"/>
            <w:shd w:val="clear" w:color="auto" w:fill="auto"/>
          </w:tcPr>
          <w:p w14:paraId="192CD4B9" w14:textId="77777777" w:rsidR="00BC625A" w:rsidRPr="000607E9" w:rsidRDefault="00BC625A" w:rsidP="0037389E">
            <w:pPr>
              <w:widowControl w:val="0"/>
              <w:spacing w:after="0" w:line="360" w:lineRule="auto"/>
              <w:jc w:val="both"/>
              <w:rPr>
                <w:lang w:eastAsia="uk-UA"/>
              </w:rPr>
            </w:pPr>
            <w:r w:rsidRPr="000607E9">
              <w:rPr>
                <w:lang w:eastAsia="uk-UA"/>
              </w:rPr>
              <w:t>№</w:t>
            </w:r>
            <w:r>
              <w:rPr>
                <w:lang w:eastAsia="uk-UA"/>
              </w:rPr>
              <w:t xml:space="preserve"> </w:t>
            </w:r>
            <w:r w:rsidRPr="000607E9">
              <w:rPr>
                <w:lang w:eastAsia="uk-UA"/>
              </w:rPr>
              <w:t>пп</w:t>
            </w:r>
          </w:p>
        </w:tc>
        <w:tc>
          <w:tcPr>
            <w:tcW w:w="5529" w:type="dxa"/>
            <w:shd w:val="clear" w:color="auto" w:fill="auto"/>
          </w:tcPr>
          <w:p w14:paraId="67E98B21" w14:textId="77777777" w:rsidR="00BC625A" w:rsidRPr="000607E9" w:rsidRDefault="00BC625A" w:rsidP="0037389E">
            <w:pPr>
              <w:widowControl w:val="0"/>
              <w:spacing w:after="0" w:line="360" w:lineRule="auto"/>
              <w:jc w:val="both"/>
              <w:rPr>
                <w:lang w:eastAsia="uk-UA"/>
              </w:rPr>
            </w:pPr>
            <w:r w:rsidRPr="000607E9">
              <w:rPr>
                <w:lang w:eastAsia="uk-UA"/>
              </w:rPr>
              <w:t>Мотивація</w:t>
            </w:r>
            <w:r>
              <w:rPr>
                <w:lang w:eastAsia="uk-UA"/>
              </w:rPr>
              <w:t xml:space="preserve"> </w:t>
            </w:r>
            <w:r w:rsidRPr="000607E9">
              <w:rPr>
                <w:lang w:eastAsia="uk-UA"/>
              </w:rPr>
              <w:t>до</w:t>
            </w:r>
            <w:r>
              <w:rPr>
                <w:lang w:eastAsia="uk-UA"/>
              </w:rPr>
              <w:t xml:space="preserve"> </w:t>
            </w:r>
            <w:r w:rsidRPr="000607E9">
              <w:rPr>
                <w:lang w:eastAsia="uk-UA"/>
              </w:rPr>
              <w:t>успіху</w:t>
            </w:r>
          </w:p>
        </w:tc>
        <w:tc>
          <w:tcPr>
            <w:tcW w:w="1842" w:type="dxa"/>
            <w:shd w:val="clear" w:color="auto" w:fill="auto"/>
          </w:tcPr>
          <w:p w14:paraId="058B6D99" w14:textId="77777777" w:rsidR="00BC625A" w:rsidRPr="000607E9" w:rsidRDefault="00BC625A" w:rsidP="0037389E">
            <w:pPr>
              <w:widowControl w:val="0"/>
              <w:spacing w:after="0" w:line="360" w:lineRule="auto"/>
              <w:jc w:val="both"/>
              <w:rPr>
                <w:lang w:eastAsia="uk-UA"/>
              </w:rPr>
            </w:pPr>
            <w:r w:rsidRPr="000607E9">
              <w:rPr>
                <w:lang w:eastAsia="uk-UA"/>
              </w:rPr>
              <w:t>Кількість</w:t>
            </w:r>
            <w:r>
              <w:rPr>
                <w:lang w:eastAsia="uk-UA"/>
              </w:rPr>
              <w:t xml:space="preserve"> </w:t>
            </w:r>
            <w:r w:rsidRPr="000607E9">
              <w:rPr>
                <w:lang w:eastAsia="uk-UA"/>
              </w:rPr>
              <w:t>респондентів</w:t>
            </w:r>
          </w:p>
        </w:tc>
        <w:tc>
          <w:tcPr>
            <w:tcW w:w="1371" w:type="dxa"/>
            <w:shd w:val="clear" w:color="auto" w:fill="auto"/>
          </w:tcPr>
          <w:p w14:paraId="50F83CAE" w14:textId="77777777" w:rsidR="00BC625A" w:rsidRPr="000607E9" w:rsidRDefault="00BC625A" w:rsidP="0037389E">
            <w:pPr>
              <w:widowControl w:val="0"/>
              <w:spacing w:after="0" w:line="360" w:lineRule="auto"/>
              <w:jc w:val="both"/>
              <w:rPr>
                <w:lang w:eastAsia="uk-UA"/>
              </w:rPr>
            </w:pPr>
            <w:r w:rsidRPr="000607E9">
              <w:rPr>
                <w:lang w:eastAsia="uk-UA"/>
              </w:rPr>
              <w:t>Питома</w:t>
            </w:r>
            <w:r>
              <w:rPr>
                <w:lang w:eastAsia="uk-UA"/>
              </w:rPr>
              <w:t xml:space="preserve"> </w:t>
            </w:r>
            <w:r w:rsidRPr="000607E9">
              <w:rPr>
                <w:lang w:eastAsia="uk-UA"/>
              </w:rPr>
              <w:t>вага,%</w:t>
            </w:r>
          </w:p>
        </w:tc>
      </w:tr>
      <w:tr w:rsidR="00BC625A" w:rsidRPr="000607E9" w14:paraId="34DE291E" w14:textId="77777777" w:rsidTr="0037389E">
        <w:tc>
          <w:tcPr>
            <w:tcW w:w="675" w:type="dxa"/>
            <w:shd w:val="clear" w:color="auto" w:fill="auto"/>
          </w:tcPr>
          <w:p w14:paraId="5B68AFD3" w14:textId="77777777" w:rsidR="00BC625A" w:rsidRPr="000607E9" w:rsidRDefault="00BC625A" w:rsidP="0037389E">
            <w:pPr>
              <w:widowControl w:val="0"/>
              <w:spacing w:after="0" w:line="360" w:lineRule="auto"/>
              <w:jc w:val="both"/>
              <w:rPr>
                <w:lang w:eastAsia="uk-UA"/>
              </w:rPr>
            </w:pPr>
            <w:r w:rsidRPr="000607E9">
              <w:rPr>
                <w:lang w:eastAsia="uk-UA"/>
              </w:rPr>
              <w:t>1</w:t>
            </w:r>
          </w:p>
        </w:tc>
        <w:tc>
          <w:tcPr>
            <w:tcW w:w="5529" w:type="dxa"/>
            <w:shd w:val="clear" w:color="auto" w:fill="auto"/>
          </w:tcPr>
          <w:p w14:paraId="5A2E0CFD" w14:textId="77777777" w:rsidR="00BC625A" w:rsidRPr="000607E9" w:rsidRDefault="00BC625A" w:rsidP="0037389E">
            <w:pPr>
              <w:widowControl w:val="0"/>
              <w:spacing w:after="0" w:line="360" w:lineRule="auto"/>
              <w:jc w:val="both"/>
              <w:rPr>
                <w:lang w:eastAsia="uk-UA"/>
              </w:rPr>
            </w:pPr>
            <w:r w:rsidRPr="000607E9">
              <w:rPr>
                <w:lang w:eastAsia="uk-UA"/>
              </w:rPr>
              <w:t>Низька</w:t>
            </w:r>
            <w:r>
              <w:rPr>
                <w:lang w:eastAsia="uk-UA"/>
              </w:rPr>
              <w:t xml:space="preserve"> </w:t>
            </w:r>
            <w:r w:rsidRPr="000607E9">
              <w:rPr>
                <w:lang w:eastAsia="uk-UA"/>
              </w:rPr>
              <w:t>мотивація</w:t>
            </w:r>
            <w:r>
              <w:rPr>
                <w:lang w:eastAsia="uk-UA"/>
              </w:rPr>
              <w:t xml:space="preserve"> </w:t>
            </w:r>
            <w:r w:rsidRPr="000607E9">
              <w:rPr>
                <w:lang w:eastAsia="uk-UA"/>
              </w:rPr>
              <w:t>до</w:t>
            </w:r>
            <w:r>
              <w:rPr>
                <w:lang w:eastAsia="uk-UA"/>
              </w:rPr>
              <w:t xml:space="preserve"> </w:t>
            </w:r>
            <w:r w:rsidRPr="000607E9">
              <w:rPr>
                <w:lang w:eastAsia="uk-UA"/>
              </w:rPr>
              <w:t>уникнення</w:t>
            </w:r>
            <w:r>
              <w:rPr>
                <w:lang w:eastAsia="uk-UA"/>
              </w:rPr>
              <w:t xml:space="preserve"> </w:t>
            </w:r>
            <w:r w:rsidRPr="000607E9">
              <w:rPr>
                <w:lang w:eastAsia="uk-UA"/>
              </w:rPr>
              <w:t>невдач</w:t>
            </w:r>
          </w:p>
        </w:tc>
        <w:tc>
          <w:tcPr>
            <w:tcW w:w="1842" w:type="dxa"/>
            <w:shd w:val="clear" w:color="auto" w:fill="auto"/>
          </w:tcPr>
          <w:p w14:paraId="33B52FDC" w14:textId="77777777" w:rsidR="00BC625A" w:rsidRPr="000607E9" w:rsidRDefault="00BC625A" w:rsidP="0037389E">
            <w:pPr>
              <w:widowControl w:val="0"/>
              <w:spacing w:after="0" w:line="360" w:lineRule="auto"/>
              <w:jc w:val="both"/>
              <w:rPr>
                <w:lang w:eastAsia="uk-UA"/>
              </w:rPr>
            </w:pPr>
            <w:r>
              <w:rPr>
                <w:lang w:eastAsia="uk-UA"/>
              </w:rPr>
              <w:t>11</w:t>
            </w:r>
          </w:p>
        </w:tc>
        <w:tc>
          <w:tcPr>
            <w:tcW w:w="1371" w:type="dxa"/>
            <w:shd w:val="clear" w:color="auto" w:fill="auto"/>
          </w:tcPr>
          <w:p w14:paraId="48F9DE9E" w14:textId="77777777" w:rsidR="00BC625A" w:rsidRPr="000607E9" w:rsidRDefault="00BC625A" w:rsidP="0037389E">
            <w:pPr>
              <w:widowControl w:val="0"/>
              <w:spacing w:after="0" w:line="360" w:lineRule="auto"/>
              <w:jc w:val="both"/>
              <w:rPr>
                <w:lang w:eastAsia="uk-UA"/>
              </w:rPr>
            </w:pPr>
            <w:r w:rsidRPr="000607E9">
              <w:rPr>
                <w:lang w:eastAsia="uk-UA"/>
              </w:rPr>
              <w:t>44</w:t>
            </w:r>
          </w:p>
        </w:tc>
      </w:tr>
      <w:tr w:rsidR="00BC625A" w:rsidRPr="000607E9" w14:paraId="26C242A0" w14:textId="77777777" w:rsidTr="0037389E">
        <w:tc>
          <w:tcPr>
            <w:tcW w:w="675" w:type="dxa"/>
            <w:shd w:val="clear" w:color="auto" w:fill="auto"/>
          </w:tcPr>
          <w:p w14:paraId="49DC35F2" w14:textId="77777777" w:rsidR="00BC625A" w:rsidRPr="000607E9" w:rsidRDefault="00BC625A" w:rsidP="0037389E">
            <w:pPr>
              <w:widowControl w:val="0"/>
              <w:spacing w:after="0" w:line="360" w:lineRule="auto"/>
              <w:jc w:val="both"/>
              <w:rPr>
                <w:lang w:eastAsia="uk-UA"/>
              </w:rPr>
            </w:pPr>
            <w:r w:rsidRPr="000607E9">
              <w:rPr>
                <w:lang w:eastAsia="uk-UA"/>
              </w:rPr>
              <w:t>2</w:t>
            </w:r>
          </w:p>
        </w:tc>
        <w:tc>
          <w:tcPr>
            <w:tcW w:w="5529" w:type="dxa"/>
            <w:shd w:val="clear" w:color="auto" w:fill="auto"/>
          </w:tcPr>
          <w:p w14:paraId="200E5AC9" w14:textId="77777777" w:rsidR="00BC625A" w:rsidRPr="000607E9" w:rsidRDefault="00BC625A" w:rsidP="0037389E">
            <w:pPr>
              <w:widowControl w:val="0"/>
              <w:spacing w:after="0" w:line="360" w:lineRule="auto"/>
              <w:jc w:val="both"/>
              <w:rPr>
                <w:lang w:eastAsia="uk-UA"/>
              </w:rPr>
            </w:pPr>
            <w:r w:rsidRPr="000607E9">
              <w:rPr>
                <w:lang w:eastAsia="uk-UA"/>
              </w:rPr>
              <w:t>Середній</w:t>
            </w:r>
            <w:r>
              <w:rPr>
                <w:lang w:eastAsia="uk-UA"/>
              </w:rPr>
              <w:t xml:space="preserve"> </w:t>
            </w:r>
            <w:r w:rsidRPr="000607E9">
              <w:rPr>
                <w:lang w:eastAsia="uk-UA"/>
              </w:rPr>
              <w:t>рівень</w:t>
            </w:r>
            <w:r>
              <w:rPr>
                <w:lang w:eastAsia="uk-UA"/>
              </w:rPr>
              <w:t xml:space="preserve"> </w:t>
            </w:r>
            <w:r w:rsidRPr="000607E9">
              <w:rPr>
                <w:lang w:eastAsia="uk-UA"/>
              </w:rPr>
              <w:t>мотивації</w:t>
            </w:r>
          </w:p>
        </w:tc>
        <w:tc>
          <w:tcPr>
            <w:tcW w:w="1842" w:type="dxa"/>
            <w:shd w:val="clear" w:color="auto" w:fill="auto"/>
          </w:tcPr>
          <w:p w14:paraId="61BD8AA3" w14:textId="77777777" w:rsidR="00BC625A" w:rsidRPr="000607E9" w:rsidRDefault="00BC625A" w:rsidP="0037389E">
            <w:pPr>
              <w:widowControl w:val="0"/>
              <w:spacing w:after="0" w:line="360" w:lineRule="auto"/>
              <w:jc w:val="both"/>
              <w:rPr>
                <w:lang w:eastAsia="uk-UA"/>
              </w:rPr>
            </w:pPr>
            <w:r>
              <w:rPr>
                <w:lang w:eastAsia="uk-UA"/>
              </w:rPr>
              <w:t>8</w:t>
            </w:r>
          </w:p>
        </w:tc>
        <w:tc>
          <w:tcPr>
            <w:tcW w:w="1371" w:type="dxa"/>
            <w:shd w:val="clear" w:color="auto" w:fill="auto"/>
          </w:tcPr>
          <w:p w14:paraId="3F7C8334" w14:textId="77777777" w:rsidR="00BC625A" w:rsidRPr="000607E9" w:rsidRDefault="00BC625A" w:rsidP="0037389E">
            <w:pPr>
              <w:widowControl w:val="0"/>
              <w:spacing w:after="0" w:line="360" w:lineRule="auto"/>
              <w:jc w:val="both"/>
              <w:rPr>
                <w:lang w:eastAsia="uk-UA"/>
              </w:rPr>
            </w:pPr>
            <w:r w:rsidRPr="000607E9">
              <w:rPr>
                <w:lang w:eastAsia="uk-UA"/>
              </w:rPr>
              <w:t>32</w:t>
            </w:r>
          </w:p>
        </w:tc>
      </w:tr>
      <w:tr w:rsidR="00BC625A" w:rsidRPr="000607E9" w14:paraId="7BE4B782" w14:textId="77777777" w:rsidTr="0037389E">
        <w:tc>
          <w:tcPr>
            <w:tcW w:w="675" w:type="dxa"/>
            <w:shd w:val="clear" w:color="auto" w:fill="auto"/>
          </w:tcPr>
          <w:p w14:paraId="0582BAB6" w14:textId="77777777" w:rsidR="00BC625A" w:rsidRPr="000607E9" w:rsidRDefault="00BC625A" w:rsidP="0037389E">
            <w:pPr>
              <w:widowControl w:val="0"/>
              <w:spacing w:after="0" w:line="360" w:lineRule="auto"/>
              <w:jc w:val="both"/>
              <w:rPr>
                <w:lang w:eastAsia="uk-UA"/>
              </w:rPr>
            </w:pPr>
            <w:r w:rsidRPr="000607E9">
              <w:rPr>
                <w:lang w:eastAsia="uk-UA"/>
              </w:rPr>
              <w:t>3</w:t>
            </w:r>
          </w:p>
        </w:tc>
        <w:tc>
          <w:tcPr>
            <w:tcW w:w="5529" w:type="dxa"/>
            <w:shd w:val="clear" w:color="auto" w:fill="auto"/>
          </w:tcPr>
          <w:p w14:paraId="03418FA5" w14:textId="77777777" w:rsidR="00BC625A" w:rsidRPr="000607E9" w:rsidRDefault="00BC625A" w:rsidP="0037389E">
            <w:pPr>
              <w:widowControl w:val="0"/>
              <w:spacing w:after="0" w:line="360" w:lineRule="auto"/>
              <w:jc w:val="both"/>
              <w:rPr>
                <w:lang w:eastAsia="uk-UA"/>
              </w:rPr>
            </w:pPr>
            <w:r w:rsidRPr="000607E9">
              <w:rPr>
                <w:lang w:eastAsia="uk-UA"/>
              </w:rPr>
              <w:t>Помірно</w:t>
            </w:r>
            <w:r>
              <w:rPr>
                <w:lang w:eastAsia="uk-UA"/>
              </w:rPr>
              <w:t xml:space="preserve"> </w:t>
            </w:r>
            <w:r w:rsidRPr="000607E9">
              <w:rPr>
                <w:lang w:eastAsia="uk-UA"/>
              </w:rPr>
              <w:t>високий</w:t>
            </w:r>
            <w:r>
              <w:rPr>
                <w:lang w:eastAsia="uk-UA"/>
              </w:rPr>
              <w:t xml:space="preserve"> </w:t>
            </w:r>
            <w:r w:rsidRPr="000607E9">
              <w:rPr>
                <w:lang w:eastAsia="uk-UA"/>
              </w:rPr>
              <w:t>рівень</w:t>
            </w:r>
            <w:r>
              <w:rPr>
                <w:lang w:eastAsia="uk-UA"/>
              </w:rPr>
              <w:t xml:space="preserve"> </w:t>
            </w:r>
            <w:r w:rsidRPr="000607E9">
              <w:rPr>
                <w:lang w:eastAsia="uk-UA"/>
              </w:rPr>
              <w:t>мотивації</w:t>
            </w:r>
          </w:p>
        </w:tc>
        <w:tc>
          <w:tcPr>
            <w:tcW w:w="1842" w:type="dxa"/>
            <w:shd w:val="clear" w:color="auto" w:fill="auto"/>
          </w:tcPr>
          <w:p w14:paraId="053050E9" w14:textId="77777777" w:rsidR="00BC625A" w:rsidRPr="000607E9" w:rsidRDefault="00BC625A" w:rsidP="0037389E">
            <w:pPr>
              <w:widowControl w:val="0"/>
              <w:spacing w:after="0" w:line="360" w:lineRule="auto"/>
              <w:jc w:val="both"/>
              <w:rPr>
                <w:lang w:eastAsia="uk-UA"/>
              </w:rPr>
            </w:pPr>
            <w:r>
              <w:rPr>
                <w:lang w:eastAsia="uk-UA"/>
              </w:rPr>
              <w:t>2</w:t>
            </w:r>
          </w:p>
        </w:tc>
        <w:tc>
          <w:tcPr>
            <w:tcW w:w="1371" w:type="dxa"/>
            <w:shd w:val="clear" w:color="auto" w:fill="auto"/>
          </w:tcPr>
          <w:p w14:paraId="299CB551" w14:textId="77777777" w:rsidR="00BC625A" w:rsidRPr="000607E9" w:rsidRDefault="00BC625A" w:rsidP="0037389E">
            <w:pPr>
              <w:widowControl w:val="0"/>
              <w:spacing w:after="0" w:line="360" w:lineRule="auto"/>
              <w:jc w:val="both"/>
              <w:rPr>
                <w:lang w:eastAsia="uk-UA"/>
              </w:rPr>
            </w:pPr>
            <w:r w:rsidRPr="000607E9">
              <w:rPr>
                <w:lang w:eastAsia="uk-UA"/>
              </w:rPr>
              <w:t>16</w:t>
            </w:r>
          </w:p>
        </w:tc>
      </w:tr>
      <w:tr w:rsidR="00BC625A" w:rsidRPr="000607E9" w14:paraId="2ADE0EFC" w14:textId="77777777" w:rsidTr="0037389E">
        <w:tc>
          <w:tcPr>
            <w:tcW w:w="675" w:type="dxa"/>
            <w:shd w:val="clear" w:color="auto" w:fill="auto"/>
          </w:tcPr>
          <w:p w14:paraId="1060F80B" w14:textId="77777777" w:rsidR="00BC625A" w:rsidRPr="000607E9" w:rsidRDefault="00BC625A" w:rsidP="0037389E">
            <w:pPr>
              <w:widowControl w:val="0"/>
              <w:spacing w:after="0" w:line="360" w:lineRule="auto"/>
              <w:jc w:val="both"/>
              <w:rPr>
                <w:lang w:eastAsia="uk-UA"/>
              </w:rPr>
            </w:pPr>
            <w:r w:rsidRPr="000607E9">
              <w:rPr>
                <w:lang w:eastAsia="uk-UA"/>
              </w:rPr>
              <w:t>4</w:t>
            </w:r>
          </w:p>
        </w:tc>
        <w:tc>
          <w:tcPr>
            <w:tcW w:w="5529" w:type="dxa"/>
            <w:shd w:val="clear" w:color="auto" w:fill="auto"/>
          </w:tcPr>
          <w:p w14:paraId="731878F6" w14:textId="77777777" w:rsidR="00BC625A" w:rsidRPr="000607E9" w:rsidRDefault="00BC625A" w:rsidP="0037389E">
            <w:pPr>
              <w:widowControl w:val="0"/>
              <w:spacing w:after="0" w:line="360" w:lineRule="auto"/>
              <w:jc w:val="both"/>
              <w:rPr>
                <w:lang w:eastAsia="uk-UA"/>
              </w:rPr>
            </w:pPr>
            <w:r w:rsidRPr="000607E9">
              <w:rPr>
                <w:lang w:eastAsia="uk-UA"/>
              </w:rPr>
              <w:t>Надто</w:t>
            </w:r>
            <w:r>
              <w:rPr>
                <w:lang w:eastAsia="uk-UA"/>
              </w:rPr>
              <w:t xml:space="preserve"> </w:t>
            </w:r>
            <w:r w:rsidRPr="000607E9">
              <w:rPr>
                <w:lang w:eastAsia="uk-UA"/>
              </w:rPr>
              <w:t>високий</w:t>
            </w:r>
            <w:r>
              <w:rPr>
                <w:lang w:eastAsia="uk-UA"/>
              </w:rPr>
              <w:t xml:space="preserve"> </w:t>
            </w:r>
            <w:r w:rsidRPr="000607E9">
              <w:rPr>
                <w:lang w:eastAsia="uk-UA"/>
              </w:rPr>
              <w:t>рівень</w:t>
            </w:r>
            <w:r>
              <w:rPr>
                <w:lang w:eastAsia="uk-UA"/>
              </w:rPr>
              <w:t xml:space="preserve"> </w:t>
            </w:r>
            <w:r w:rsidRPr="000607E9">
              <w:rPr>
                <w:lang w:eastAsia="uk-UA"/>
              </w:rPr>
              <w:t>мотивації</w:t>
            </w:r>
          </w:p>
        </w:tc>
        <w:tc>
          <w:tcPr>
            <w:tcW w:w="1842" w:type="dxa"/>
            <w:shd w:val="clear" w:color="auto" w:fill="auto"/>
          </w:tcPr>
          <w:p w14:paraId="0CE573B3" w14:textId="77777777" w:rsidR="00BC625A" w:rsidRPr="000607E9" w:rsidRDefault="00BC625A" w:rsidP="0037389E">
            <w:pPr>
              <w:widowControl w:val="0"/>
              <w:spacing w:after="0" w:line="360" w:lineRule="auto"/>
              <w:jc w:val="both"/>
              <w:rPr>
                <w:lang w:eastAsia="uk-UA"/>
              </w:rPr>
            </w:pPr>
            <w:r>
              <w:rPr>
                <w:lang w:eastAsia="uk-UA"/>
              </w:rPr>
              <w:t>1</w:t>
            </w:r>
          </w:p>
        </w:tc>
        <w:tc>
          <w:tcPr>
            <w:tcW w:w="1371" w:type="dxa"/>
            <w:shd w:val="clear" w:color="auto" w:fill="auto"/>
          </w:tcPr>
          <w:p w14:paraId="59945718" w14:textId="77777777" w:rsidR="00BC625A" w:rsidRPr="000607E9" w:rsidRDefault="00BC625A" w:rsidP="0037389E">
            <w:pPr>
              <w:widowControl w:val="0"/>
              <w:spacing w:after="0" w:line="360" w:lineRule="auto"/>
              <w:jc w:val="both"/>
              <w:rPr>
                <w:lang w:eastAsia="uk-UA"/>
              </w:rPr>
            </w:pPr>
            <w:r w:rsidRPr="000607E9">
              <w:rPr>
                <w:lang w:eastAsia="uk-UA"/>
              </w:rPr>
              <w:t>8</w:t>
            </w:r>
          </w:p>
        </w:tc>
      </w:tr>
    </w:tbl>
    <w:p w14:paraId="23F1962A" w14:textId="77777777" w:rsidR="00BC625A" w:rsidRDefault="00BC625A" w:rsidP="00BC625A">
      <w:pPr>
        <w:widowControl w:val="0"/>
        <w:spacing w:after="0" w:line="360" w:lineRule="auto"/>
        <w:ind w:right="23" w:firstLine="567"/>
        <w:jc w:val="both"/>
        <w:rPr>
          <w:lang w:eastAsia="uk-UA"/>
        </w:rPr>
      </w:pPr>
      <w:r w:rsidRPr="000607E9">
        <w:rPr>
          <w:lang w:eastAsia="uk-UA"/>
        </w:rPr>
        <w:t>Отже,</w:t>
      </w:r>
      <w:r>
        <w:rPr>
          <w:lang w:eastAsia="uk-UA"/>
        </w:rPr>
        <w:t xml:space="preserve"> </w:t>
      </w:r>
      <w:r w:rsidRPr="000607E9">
        <w:rPr>
          <w:lang w:eastAsia="uk-UA"/>
        </w:rPr>
        <w:t>можна</w:t>
      </w:r>
      <w:r>
        <w:rPr>
          <w:lang w:eastAsia="uk-UA"/>
        </w:rPr>
        <w:t xml:space="preserve"> </w:t>
      </w:r>
      <w:r w:rsidRPr="000607E9">
        <w:rPr>
          <w:lang w:eastAsia="uk-UA"/>
        </w:rPr>
        <w:t>зробити</w:t>
      </w:r>
      <w:r>
        <w:rPr>
          <w:lang w:eastAsia="uk-UA"/>
        </w:rPr>
        <w:t xml:space="preserve"> </w:t>
      </w:r>
      <w:r w:rsidRPr="000607E9">
        <w:rPr>
          <w:lang w:eastAsia="uk-UA"/>
        </w:rPr>
        <w:t>висновки,</w:t>
      </w:r>
      <w:r>
        <w:rPr>
          <w:lang w:eastAsia="uk-UA"/>
        </w:rPr>
        <w:t xml:space="preserve"> </w:t>
      </w:r>
      <w:r w:rsidRPr="000607E9">
        <w:rPr>
          <w:lang w:eastAsia="uk-UA"/>
        </w:rPr>
        <w:t>що</w:t>
      </w:r>
      <w:r>
        <w:rPr>
          <w:lang w:eastAsia="uk-UA"/>
        </w:rPr>
        <w:t xml:space="preserve"> 16</w:t>
      </w:r>
      <w:r w:rsidRPr="000607E9">
        <w:rPr>
          <w:lang w:eastAsia="uk-UA"/>
        </w:rPr>
        <w:t>%</w:t>
      </w:r>
      <w:r>
        <w:rPr>
          <w:lang w:eastAsia="uk-UA"/>
        </w:rPr>
        <w:t xml:space="preserve"> </w:t>
      </w:r>
      <w:r w:rsidRPr="000607E9">
        <w:rPr>
          <w:lang w:eastAsia="uk-UA"/>
        </w:rPr>
        <w:t>респондентів,</w:t>
      </w:r>
      <w:r>
        <w:rPr>
          <w:lang w:eastAsia="uk-UA"/>
        </w:rPr>
        <w:t xml:space="preserve"> </w:t>
      </w:r>
      <w:r w:rsidRPr="000607E9">
        <w:rPr>
          <w:lang w:eastAsia="uk-UA"/>
        </w:rPr>
        <w:t>а</w:t>
      </w:r>
      <w:r>
        <w:rPr>
          <w:lang w:eastAsia="uk-UA"/>
        </w:rPr>
        <w:t xml:space="preserve"> </w:t>
      </w:r>
      <w:r w:rsidRPr="000607E9">
        <w:rPr>
          <w:lang w:eastAsia="uk-UA"/>
        </w:rPr>
        <w:t>це</w:t>
      </w:r>
      <w:r>
        <w:rPr>
          <w:lang w:eastAsia="uk-UA"/>
        </w:rPr>
        <w:t xml:space="preserve"> 2 особи – </w:t>
      </w:r>
      <w:r w:rsidRPr="000607E9">
        <w:rPr>
          <w:lang w:eastAsia="uk-UA"/>
        </w:rPr>
        <w:t>мають</w:t>
      </w:r>
      <w:r>
        <w:rPr>
          <w:lang w:eastAsia="uk-UA"/>
        </w:rPr>
        <w:t xml:space="preserve"> </w:t>
      </w:r>
      <w:r w:rsidRPr="000607E9">
        <w:rPr>
          <w:lang w:eastAsia="uk-UA"/>
        </w:rPr>
        <w:t>загальний</w:t>
      </w:r>
      <w:r>
        <w:rPr>
          <w:lang w:eastAsia="uk-UA"/>
        </w:rPr>
        <w:t xml:space="preserve"> </w:t>
      </w:r>
      <w:r w:rsidRPr="000607E9">
        <w:rPr>
          <w:lang w:eastAsia="uk-UA"/>
        </w:rPr>
        <w:t>високий</w:t>
      </w:r>
      <w:r>
        <w:rPr>
          <w:lang w:eastAsia="uk-UA"/>
        </w:rPr>
        <w:t xml:space="preserve"> </w:t>
      </w:r>
      <w:r w:rsidRPr="000607E9">
        <w:rPr>
          <w:lang w:eastAsia="uk-UA"/>
        </w:rPr>
        <w:t>рівень</w:t>
      </w:r>
      <w:r>
        <w:rPr>
          <w:lang w:eastAsia="uk-UA"/>
        </w:rPr>
        <w:t xml:space="preserve"> </w:t>
      </w:r>
      <w:r w:rsidRPr="000607E9">
        <w:rPr>
          <w:lang w:eastAsia="uk-UA"/>
        </w:rPr>
        <w:t>мотивації</w:t>
      </w:r>
      <w:r>
        <w:rPr>
          <w:lang w:eastAsia="uk-UA"/>
        </w:rPr>
        <w:t xml:space="preserve"> </w:t>
      </w:r>
      <w:r w:rsidRPr="000607E9">
        <w:rPr>
          <w:lang w:eastAsia="uk-UA"/>
        </w:rPr>
        <w:t>до</w:t>
      </w:r>
      <w:r>
        <w:rPr>
          <w:lang w:eastAsia="uk-UA"/>
        </w:rPr>
        <w:t xml:space="preserve"> </w:t>
      </w:r>
      <w:r w:rsidRPr="000607E9">
        <w:rPr>
          <w:lang w:eastAsia="uk-UA"/>
        </w:rPr>
        <w:t>уникнення</w:t>
      </w:r>
      <w:r>
        <w:rPr>
          <w:lang w:eastAsia="uk-UA"/>
        </w:rPr>
        <w:t xml:space="preserve"> </w:t>
      </w:r>
      <w:r w:rsidRPr="000607E9">
        <w:rPr>
          <w:lang w:eastAsia="uk-UA"/>
        </w:rPr>
        <w:t>невдач;</w:t>
      </w:r>
      <w:r>
        <w:rPr>
          <w:lang w:eastAsia="uk-UA"/>
        </w:rPr>
        <w:t xml:space="preserve"> </w:t>
      </w:r>
      <w:r w:rsidRPr="000607E9">
        <w:rPr>
          <w:lang w:eastAsia="uk-UA"/>
        </w:rPr>
        <w:t>низький</w:t>
      </w:r>
      <w:r>
        <w:rPr>
          <w:lang w:eastAsia="uk-UA"/>
        </w:rPr>
        <w:t xml:space="preserve"> </w:t>
      </w:r>
      <w:r w:rsidRPr="000607E9">
        <w:rPr>
          <w:lang w:eastAsia="uk-UA"/>
        </w:rPr>
        <w:lastRenderedPageBreak/>
        <w:t>рівень</w:t>
      </w:r>
      <w:r>
        <w:rPr>
          <w:lang w:eastAsia="uk-UA"/>
        </w:rPr>
        <w:t xml:space="preserve"> </w:t>
      </w:r>
      <w:r w:rsidRPr="000607E9">
        <w:rPr>
          <w:lang w:eastAsia="uk-UA"/>
        </w:rPr>
        <w:t>мотивації</w:t>
      </w:r>
      <w:r>
        <w:rPr>
          <w:lang w:eastAsia="uk-UA"/>
        </w:rPr>
        <w:t xml:space="preserve"> </w:t>
      </w:r>
      <w:r w:rsidRPr="000607E9">
        <w:rPr>
          <w:lang w:eastAsia="uk-UA"/>
        </w:rPr>
        <w:t>до</w:t>
      </w:r>
      <w:r>
        <w:rPr>
          <w:lang w:eastAsia="uk-UA"/>
        </w:rPr>
        <w:t xml:space="preserve"> </w:t>
      </w:r>
      <w:r w:rsidRPr="000607E9">
        <w:rPr>
          <w:lang w:eastAsia="uk-UA"/>
        </w:rPr>
        <w:t>уникнення</w:t>
      </w:r>
      <w:r>
        <w:rPr>
          <w:lang w:eastAsia="uk-UA"/>
        </w:rPr>
        <w:t xml:space="preserve"> </w:t>
      </w:r>
      <w:r w:rsidRPr="000607E9">
        <w:rPr>
          <w:lang w:eastAsia="uk-UA"/>
        </w:rPr>
        <w:t>невдач</w:t>
      </w:r>
      <w:r>
        <w:rPr>
          <w:lang w:eastAsia="uk-UA"/>
        </w:rPr>
        <w:t xml:space="preserve"> </w:t>
      </w:r>
      <w:r w:rsidRPr="000607E9">
        <w:rPr>
          <w:lang w:eastAsia="uk-UA"/>
        </w:rPr>
        <w:t>мають</w:t>
      </w:r>
      <w:r>
        <w:rPr>
          <w:lang w:eastAsia="uk-UA"/>
        </w:rPr>
        <w:t xml:space="preserve"> 11 </w:t>
      </w:r>
      <w:r w:rsidRPr="000607E9">
        <w:rPr>
          <w:lang w:eastAsia="uk-UA"/>
        </w:rPr>
        <w:t>респондент</w:t>
      </w:r>
      <w:r>
        <w:rPr>
          <w:lang w:eastAsia="uk-UA"/>
        </w:rPr>
        <w:t xml:space="preserve">ів </w:t>
      </w:r>
      <w:r w:rsidRPr="000607E9">
        <w:rPr>
          <w:lang w:eastAsia="uk-UA"/>
        </w:rPr>
        <w:t>(44%),</w:t>
      </w:r>
      <w:r>
        <w:rPr>
          <w:lang w:eastAsia="uk-UA"/>
        </w:rPr>
        <w:t xml:space="preserve"> </w:t>
      </w:r>
      <w:r w:rsidRPr="000607E9">
        <w:rPr>
          <w:lang w:eastAsia="uk-UA"/>
        </w:rPr>
        <w:t>а</w:t>
      </w:r>
      <w:r>
        <w:rPr>
          <w:lang w:eastAsia="uk-UA"/>
        </w:rPr>
        <w:t xml:space="preserve"> </w:t>
      </w:r>
      <w:r w:rsidRPr="000607E9">
        <w:rPr>
          <w:lang w:eastAsia="uk-UA"/>
        </w:rPr>
        <w:t>дуже</w:t>
      </w:r>
      <w:r>
        <w:rPr>
          <w:lang w:eastAsia="uk-UA"/>
        </w:rPr>
        <w:t xml:space="preserve"> </w:t>
      </w:r>
      <w:r w:rsidRPr="000607E9">
        <w:rPr>
          <w:lang w:eastAsia="uk-UA"/>
        </w:rPr>
        <w:t>високий</w:t>
      </w:r>
      <w:r>
        <w:rPr>
          <w:lang w:eastAsia="uk-UA"/>
        </w:rPr>
        <w:t xml:space="preserve"> </w:t>
      </w:r>
      <w:r w:rsidRPr="000607E9">
        <w:rPr>
          <w:lang w:eastAsia="uk-UA"/>
        </w:rPr>
        <w:t>рівень</w:t>
      </w:r>
      <w:r>
        <w:rPr>
          <w:lang w:eastAsia="uk-UA"/>
        </w:rPr>
        <w:t xml:space="preserve"> </w:t>
      </w:r>
      <w:r w:rsidRPr="000607E9">
        <w:rPr>
          <w:lang w:eastAsia="uk-UA"/>
        </w:rPr>
        <w:t>мотивації</w:t>
      </w:r>
      <w:r>
        <w:rPr>
          <w:lang w:eastAsia="uk-UA"/>
        </w:rPr>
        <w:t xml:space="preserve"> </w:t>
      </w:r>
      <w:r w:rsidRPr="000607E9">
        <w:rPr>
          <w:lang w:eastAsia="uk-UA"/>
        </w:rPr>
        <w:t>до</w:t>
      </w:r>
      <w:r>
        <w:rPr>
          <w:lang w:eastAsia="uk-UA"/>
        </w:rPr>
        <w:t xml:space="preserve"> </w:t>
      </w:r>
      <w:r w:rsidRPr="000607E9">
        <w:rPr>
          <w:lang w:eastAsia="uk-UA"/>
        </w:rPr>
        <w:t>уникнення</w:t>
      </w:r>
      <w:r>
        <w:rPr>
          <w:lang w:eastAsia="uk-UA"/>
        </w:rPr>
        <w:t xml:space="preserve"> </w:t>
      </w:r>
      <w:r w:rsidRPr="000607E9">
        <w:rPr>
          <w:lang w:eastAsia="uk-UA"/>
        </w:rPr>
        <w:t>невдач</w:t>
      </w:r>
      <w:r>
        <w:rPr>
          <w:lang w:eastAsia="uk-UA"/>
        </w:rPr>
        <w:t xml:space="preserve"> </w:t>
      </w:r>
      <w:r w:rsidRPr="000607E9">
        <w:rPr>
          <w:lang w:eastAsia="uk-UA"/>
        </w:rPr>
        <w:t>ма</w:t>
      </w:r>
      <w:r>
        <w:rPr>
          <w:lang w:eastAsia="uk-UA"/>
        </w:rPr>
        <w:t xml:space="preserve">є 1 особа </w:t>
      </w:r>
      <w:r w:rsidRPr="000607E9">
        <w:rPr>
          <w:lang w:eastAsia="uk-UA"/>
        </w:rPr>
        <w:t>або</w:t>
      </w:r>
      <w:r>
        <w:rPr>
          <w:lang w:eastAsia="uk-UA"/>
        </w:rPr>
        <w:t xml:space="preserve"> </w:t>
      </w:r>
      <w:r w:rsidRPr="000607E9">
        <w:rPr>
          <w:lang w:eastAsia="uk-UA"/>
        </w:rPr>
        <w:t>8%</w:t>
      </w:r>
      <w:r>
        <w:rPr>
          <w:lang w:eastAsia="uk-UA"/>
        </w:rPr>
        <w:t xml:space="preserve"> </w:t>
      </w:r>
      <w:r w:rsidRPr="000607E9">
        <w:rPr>
          <w:lang w:eastAsia="uk-UA"/>
        </w:rPr>
        <w:t>респондентів,</w:t>
      </w:r>
      <w:r>
        <w:rPr>
          <w:lang w:eastAsia="uk-UA"/>
        </w:rPr>
        <w:t xml:space="preserve"> </w:t>
      </w:r>
      <w:r w:rsidRPr="000607E9">
        <w:rPr>
          <w:lang w:eastAsia="uk-UA"/>
        </w:rPr>
        <w:t>окрім</w:t>
      </w:r>
      <w:r>
        <w:rPr>
          <w:lang w:eastAsia="uk-UA"/>
        </w:rPr>
        <w:t xml:space="preserve"> </w:t>
      </w:r>
      <w:r w:rsidRPr="000607E9">
        <w:rPr>
          <w:lang w:eastAsia="uk-UA"/>
        </w:rPr>
        <w:t>того,</w:t>
      </w:r>
      <w:r>
        <w:rPr>
          <w:lang w:eastAsia="uk-UA"/>
        </w:rPr>
        <w:t xml:space="preserve"> </w:t>
      </w:r>
      <w:r w:rsidRPr="000607E9">
        <w:rPr>
          <w:lang w:eastAsia="uk-UA"/>
        </w:rPr>
        <w:t>середній</w:t>
      </w:r>
      <w:r>
        <w:rPr>
          <w:lang w:eastAsia="uk-UA"/>
        </w:rPr>
        <w:t xml:space="preserve"> </w:t>
      </w:r>
      <w:r w:rsidRPr="000607E9">
        <w:rPr>
          <w:lang w:eastAsia="uk-UA"/>
        </w:rPr>
        <w:t>рівень</w:t>
      </w:r>
      <w:r>
        <w:rPr>
          <w:lang w:eastAsia="uk-UA"/>
        </w:rPr>
        <w:t xml:space="preserve"> </w:t>
      </w:r>
      <w:r w:rsidRPr="000607E9">
        <w:rPr>
          <w:lang w:eastAsia="uk-UA"/>
        </w:rPr>
        <w:t>мотивації</w:t>
      </w:r>
      <w:r>
        <w:rPr>
          <w:lang w:eastAsia="uk-UA"/>
        </w:rPr>
        <w:t xml:space="preserve"> </w:t>
      </w:r>
      <w:r w:rsidRPr="000607E9">
        <w:rPr>
          <w:lang w:eastAsia="uk-UA"/>
        </w:rPr>
        <w:t>уникнення</w:t>
      </w:r>
      <w:r>
        <w:rPr>
          <w:lang w:eastAsia="uk-UA"/>
        </w:rPr>
        <w:t xml:space="preserve"> </w:t>
      </w:r>
      <w:r w:rsidRPr="000607E9">
        <w:rPr>
          <w:lang w:eastAsia="uk-UA"/>
        </w:rPr>
        <w:t>невдач</w:t>
      </w:r>
      <w:r>
        <w:rPr>
          <w:lang w:eastAsia="uk-UA"/>
        </w:rPr>
        <w:t xml:space="preserve"> </w:t>
      </w:r>
      <w:r w:rsidRPr="000607E9">
        <w:rPr>
          <w:lang w:eastAsia="uk-UA"/>
        </w:rPr>
        <w:t>мають</w:t>
      </w:r>
      <w:r>
        <w:rPr>
          <w:lang w:eastAsia="uk-UA"/>
        </w:rPr>
        <w:t xml:space="preserve"> 8 </w:t>
      </w:r>
      <w:r w:rsidRPr="000607E9">
        <w:rPr>
          <w:lang w:eastAsia="uk-UA"/>
        </w:rPr>
        <w:t>осіб,</w:t>
      </w:r>
      <w:r>
        <w:rPr>
          <w:lang w:eastAsia="uk-UA"/>
        </w:rPr>
        <w:t xml:space="preserve"> </w:t>
      </w:r>
      <w:r w:rsidRPr="000607E9">
        <w:rPr>
          <w:lang w:eastAsia="uk-UA"/>
        </w:rPr>
        <w:t>або</w:t>
      </w:r>
      <w:r>
        <w:rPr>
          <w:lang w:eastAsia="uk-UA"/>
        </w:rPr>
        <w:t xml:space="preserve"> </w:t>
      </w:r>
      <w:r w:rsidRPr="000607E9">
        <w:rPr>
          <w:lang w:eastAsia="uk-UA"/>
        </w:rPr>
        <w:t>32%.</w:t>
      </w:r>
    </w:p>
    <w:p w14:paraId="061AA114" w14:textId="77777777" w:rsidR="00BC625A" w:rsidRPr="000607E9" w:rsidRDefault="00BC625A" w:rsidP="00BC625A">
      <w:pPr>
        <w:widowControl w:val="0"/>
        <w:spacing w:after="0" w:line="360" w:lineRule="auto"/>
        <w:ind w:right="23"/>
        <w:jc w:val="both"/>
        <w:rPr>
          <w:lang w:eastAsia="uk-UA"/>
        </w:rPr>
      </w:pPr>
      <w:r>
        <w:rPr>
          <w:noProof/>
        </w:rPr>
        <w:drawing>
          <wp:inline distT="0" distB="0" distL="0" distR="0" wp14:anchorId="68EFEBFD" wp14:editId="573D43B7">
            <wp:extent cx="6007100" cy="3343910"/>
            <wp:effectExtent l="0" t="0" r="12700" b="8890"/>
            <wp:docPr id="3" name="Диаграмма 3">
              <a:extLst xmlns:a="http://schemas.openxmlformats.org/drawingml/2006/main">
                <a:ext uri="{FF2B5EF4-FFF2-40B4-BE49-F238E27FC236}">
                  <a16:creationId xmlns:a16="http://schemas.microsoft.com/office/drawing/2014/main" id="{7EEFEDA4-B079-4E49-B12F-96D6C69800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A22B3F" w14:textId="77777777" w:rsidR="00BC625A" w:rsidRPr="00A97998" w:rsidRDefault="00BC625A" w:rsidP="00BC625A">
      <w:pPr>
        <w:widowControl w:val="0"/>
        <w:spacing w:after="0" w:line="360" w:lineRule="auto"/>
        <w:ind w:firstLine="567"/>
        <w:jc w:val="both"/>
        <w:rPr>
          <w:lang w:eastAsia="uk-UA"/>
        </w:rPr>
      </w:pPr>
      <w:r w:rsidRPr="00A97998">
        <w:rPr>
          <w:lang w:eastAsia="uk-UA"/>
        </w:rPr>
        <w:t>Рис. 2.3. Результати діагностики за методикою вивчення мотивації до уникнення невдач Т. Елерса.</w:t>
      </w:r>
    </w:p>
    <w:p w14:paraId="5661E574" w14:textId="77777777" w:rsidR="00BC625A" w:rsidRDefault="00BC625A" w:rsidP="00BC625A">
      <w:pPr>
        <w:widowControl w:val="0"/>
        <w:spacing w:after="0" w:line="360" w:lineRule="auto"/>
        <w:ind w:firstLine="567"/>
        <w:jc w:val="both"/>
        <w:rPr>
          <w:b/>
          <w:bCs/>
          <w:lang w:eastAsia="uk-UA"/>
        </w:rPr>
      </w:pPr>
      <w:r w:rsidRPr="000607E9">
        <w:rPr>
          <w:lang w:eastAsia="uk-UA"/>
        </w:rPr>
        <w:t>Мотивація</w:t>
      </w:r>
      <w:r>
        <w:rPr>
          <w:lang w:eastAsia="uk-UA"/>
        </w:rPr>
        <w:t xml:space="preserve"> </w:t>
      </w:r>
      <w:r w:rsidRPr="000607E9">
        <w:rPr>
          <w:lang w:eastAsia="uk-UA"/>
        </w:rPr>
        <w:t>на</w:t>
      </w:r>
      <w:r>
        <w:rPr>
          <w:lang w:eastAsia="uk-UA"/>
        </w:rPr>
        <w:t xml:space="preserve"> </w:t>
      </w:r>
      <w:r w:rsidRPr="000607E9">
        <w:rPr>
          <w:lang w:eastAsia="uk-UA"/>
        </w:rPr>
        <w:t>успіх</w:t>
      </w:r>
      <w:r>
        <w:rPr>
          <w:lang w:eastAsia="uk-UA"/>
        </w:rPr>
        <w:t xml:space="preserve"> </w:t>
      </w:r>
      <w:r w:rsidRPr="000607E9">
        <w:rPr>
          <w:lang w:eastAsia="uk-UA"/>
        </w:rPr>
        <w:t>відноситься</w:t>
      </w:r>
      <w:r>
        <w:rPr>
          <w:lang w:eastAsia="uk-UA"/>
        </w:rPr>
        <w:t xml:space="preserve"> </w:t>
      </w:r>
      <w:r w:rsidRPr="000607E9">
        <w:rPr>
          <w:lang w:eastAsia="uk-UA"/>
        </w:rPr>
        <w:t>до</w:t>
      </w:r>
      <w:r>
        <w:rPr>
          <w:lang w:eastAsia="uk-UA"/>
        </w:rPr>
        <w:t xml:space="preserve"> </w:t>
      </w:r>
      <w:r w:rsidRPr="000607E9">
        <w:rPr>
          <w:lang w:eastAsia="uk-UA"/>
        </w:rPr>
        <w:t>позитивної</w:t>
      </w:r>
      <w:r>
        <w:rPr>
          <w:lang w:eastAsia="uk-UA"/>
        </w:rPr>
        <w:t xml:space="preserve"> </w:t>
      </w:r>
      <w:r w:rsidRPr="000607E9">
        <w:rPr>
          <w:lang w:eastAsia="uk-UA"/>
        </w:rPr>
        <w:t>мотивації.</w:t>
      </w:r>
      <w:r>
        <w:rPr>
          <w:lang w:eastAsia="uk-UA"/>
        </w:rPr>
        <w:t xml:space="preserve"> </w:t>
      </w:r>
      <w:r w:rsidRPr="000607E9">
        <w:rPr>
          <w:lang w:eastAsia="uk-UA"/>
        </w:rPr>
        <w:t>При</w:t>
      </w:r>
      <w:r>
        <w:rPr>
          <w:lang w:eastAsia="uk-UA"/>
        </w:rPr>
        <w:t xml:space="preserve"> </w:t>
      </w:r>
      <w:r w:rsidRPr="000607E9">
        <w:rPr>
          <w:lang w:eastAsia="uk-UA"/>
        </w:rPr>
        <w:t>такій</w:t>
      </w:r>
      <w:r>
        <w:rPr>
          <w:lang w:eastAsia="uk-UA"/>
        </w:rPr>
        <w:t xml:space="preserve"> </w:t>
      </w:r>
      <w:r w:rsidRPr="000607E9">
        <w:rPr>
          <w:lang w:eastAsia="uk-UA"/>
        </w:rPr>
        <w:t>мотивації</w:t>
      </w:r>
      <w:r>
        <w:rPr>
          <w:lang w:eastAsia="uk-UA"/>
        </w:rPr>
        <w:t xml:space="preserve"> </w:t>
      </w:r>
      <w:r w:rsidRPr="000607E9">
        <w:rPr>
          <w:lang w:eastAsia="uk-UA"/>
        </w:rPr>
        <w:t>людини,</w:t>
      </w:r>
      <w:r>
        <w:rPr>
          <w:lang w:eastAsia="uk-UA"/>
        </w:rPr>
        <w:t xml:space="preserve"> </w:t>
      </w:r>
      <w:r w:rsidRPr="000607E9">
        <w:rPr>
          <w:lang w:eastAsia="uk-UA"/>
        </w:rPr>
        <w:t>починаючи</w:t>
      </w:r>
      <w:r>
        <w:rPr>
          <w:lang w:eastAsia="uk-UA"/>
        </w:rPr>
        <w:t xml:space="preserve"> </w:t>
      </w:r>
      <w:r w:rsidRPr="000607E9">
        <w:rPr>
          <w:lang w:eastAsia="uk-UA"/>
        </w:rPr>
        <w:t>справу,</w:t>
      </w:r>
      <w:r>
        <w:rPr>
          <w:lang w:eastAsia="uk-UA"/>
        </w:rPr>
        <w:t xml:space="preserve"> </w:t>
      </w:r>
      <w:r w:rsidRPr="000607E9">
        <w:rPr>
          <w:lang w:eastAsia="uk-UA"/>
        </w:rPr>
        <w:t>має</w:t>
      </w:r>
      <w:r>
        <w:rPr>
          <w:lang w:eastAsia="uk-UA"/>
        </w:rPr>
        <w:t xml:space="preserve"> </w:t>
      </w:r>
      <w:r w:rsidRPr="000607E9">
        <w:rPr>
          <w:lang w:eastAsia="uk-UA"/>
        </w:rPr>
        <w:t>на</w:t>
      </w:r>
      <w:r>
        <w:rPr>
          <w:lang w:eastAsia="uk-UA"/>
        </w:rPr>
        <w:t xml:space="preserve"> </w:t>
      </w:r>
      <w:r w:rsidRPr="000607E9">
        <w:rPr>
          <w:lang w:eastAsia="uk-UA"/>
        </w:rPr>
        <w:t>увазі</w:t>
      </w:r>
      <w:r>
        <w:rPr>
          <w:lang w:eastAsia="uk-UA"/>
        </w:rPr>
        <w:t xml:space="preserve"> </w:t>
      </w:r>
      <w:r w:rsidRPr="000607E9">
        <w:rPr>
          <w:lang w:eastAsia="uk-UA"/>
        </w:rPr>
        <w:t>із</w:t>
      </w:r>
      <w:r>
        <w:rPr>
          <w:lang w:eastAsia="uk-UA"/>
        </w:rPr>
        <w:t xml:space="preserve"> </w:t>
      </w:r>
      <w:r w:rsidRPr="000607E9">
        <w:rPr>
          <w:lang w:eastAsia="uk-UA"/>
        </w:rPr>
        <w:t>чогось</w:t>
      </w:r>
      <w:r>
        <w:rPr>
          <w:lang w:eastAsia="uk-UA"/>
        </w:rPr>
        <w:t xml:space="preserve"> </w:t>
      </w:r>
      <w:r w:rsidRPr="000607E9">
        <w:rPr>
          <w:lang w:eastAsia="uk-UA"/>
        </w:rPr>
        <w:t>конструктивного,</w:t>
      </w:r>
      <w:r>
        <w:rPr>
          <w:lang w:eastAsia="uk-UA"/>
        </w:rPr>
        <w:t xml:space="preserve"> </w:t>
      </w:r>
      <w:r w:rsidRPr="000607E9">
        <w:rPr>
          <w:lang w:eastAsia="uk-UA"/>
        </w:rPr>
        <w:t>позитивного.</w:t>
      </w:r>
      <w:r>
        <w:rPr>
          <w:lang w:eastAsia="uk-UA"/>
        </w:rPr>
        <w:t xml:space="preserve"> </w:t>
      </w:r>
      <w:r w:rsidRPr="000607E9">
        <w:rPr>
          <w:lang w:eastAsia="uk-UA"/>
        </w:rPr>
        <w:t>В</w:t>
      </w:r>
      <w:r>
        <w:rPr>
          <w:lang w:eastAsia="uk-UA"/>
        </w:rPr>
        <w:t xml:space="preserve"> </w:t>
      </w:r>
      <w:r w:rsidRPr="000607E9">
        <w:rPr>
          <w:lang w:eastAsia="uk-UA"/>
        </w:rPr>
        <w:t>основі</w:t>
      </w:r>
      <w:r>
        <w:rPr>
          <w:lang w:eastAsia="uk-UA"/>
        </w:rPr>
        <w:t xml:space="preserve"> </w:t>
      </w:r>
      <w:r w:rsidRPr="000607E9">
        <w:rPr>
          <w:lang w:eastAsia="uk-UA"/>
        </w:rPr>
        <w:t>активності</w:t>
      </w:r>
      <w:r>
        <w:rPr>
          <w:lang w:eastAsia="uk-UA"/>
        </w:rPr>
        <w:t xml:space="preserve"> </w:t>
      </w:r>
      <w:r w:rsidRPr="000607E9">
        <w:rPr>
          <w:lang w:eastAsia="uk-UA"/>
        </w:rPr>
        <w:t>людини</w:t>
      </w:r>
      <w:r>
        <w:rPr>
          <w:lang w:eastAsia="uk-UA"/>
        </w:rPr>
        <w:t xml:space="preserve"> </w:t>
      </w:r>
      <w:r w:rsidRPr="000607E9">
        <w:rPr>
          <w:lang w:eastAsia="uk-UA"/>
        </w:rPr>
        <w:t>лежить</w:t>
      </w:r>
      <w:r>
        <w:rPr>
          <w:lang w:eastAsia="uk-UA"/>
        </w:rPr>
        <w:t xml:space="preserve"> </w:t>
      </w:r>
      <w:r w:rsidRPr="000607E9">
        <w:rPr>
          <w:lang w:eastAsia="uk-UA"/>
        </w:rPr>
        <w:t>надія</w:t>
      </w:r>
      <w:r>
        <w:rPr>
          <w:lang w:eastAsia="uk-UA"/>
        </w:rPr>
        <w:t xml:space="preserve"> </w:t>
      </w:r>
      <w:r w:rsidRPr="000607E9">
        <w:rPr>
          <w:lang w:eastAsia="uk-UA"/>
        </w:rPr>
        <w:t>на</w:t>
      </w:r>
      <w:r>
        <w:rPr>
          <w:lang w:eastAsia="uk-UA"/>
        </w:rPr>
        <w:t xml:space="preserve"> </w:t>
      </w:r>
      <w:r w:rsidRPr="000607E9">
        <w:rPr>
          <w:lang w:eastAsia="uk-UA"/>
        </w:rPr>
        <w:t>успіх</w:t>
      </w:r>
      <w:r>
        <w:rPr>
          <w:lang w:eastAsia="uk-UA"/>
        </w:rPr>
        <w:t xml:space="preserve"> </w:t>
      </w:r>
      <w:r w:rsidRPr="000607E9">
        <w:rPr>
          <w:lang w:eastAsia="uk-UA"/>
        </w:rPr>
        <w:t>і</w:t>
      </w:r>
      <w:r>
        <w:rPr>
          <w:lang w:eastAsia="uk-UA"/>
        </w:rPr>
        <w:t xml:space="preserve"> </w:t>
      </w:r>
      <w:r w:rsidRPr="000607E9">
        <w:rPr>
          <w:lang w:eastAsia="uk-UA"/>
        </w:rPr>
        <w:t>потребу</w:t>
      </w:r>
      <w:r>
        <w:rPr>
          <w:lang w:eastAsia="uk-UA"/>
        </w:rPr>
        <w:t xml:space="preserve"> </w:t>
      </w:r>
      <w:r w:rsidRPr="000607E9">
        <w:rPr>
          <w:lang w:eastAsia="uk-UA"/>
        </w:rPr>
        <w:t>в</w:t>
      </w:r>
      <w:r>
        <w:rPr>
          <w:lang w:eastAsia="uk-UA"/>
        </w:rPr>
        <w:t xml:space="preserve"> </w:t>
      </w:r>
      <w:r w:rsidRPr="000607E9">
        <w:rPr>
          <w:lang w:eastAsia="uk-UA"/>
        </w:rPr>
        <w:t>з</w:t>
      </w:r>
      <w:r>
        <w:rPr>
          <w:lang w:eastAsia="uk-UA"/>
        </w:rPr>
        <w:t xml:space="preserve"> </w:t>
      </w:r>
      <w:r w:rsidRPr="000607E9">
        <w:rPr>
          <w:lang w:eastAsia="uk-UA"/>
        </w:rPr>
        <w:t>успіху.</w:t>
      </w:r>
      <w:r>
        <w:rPr>
          <w:lang w:eastAsia="uk-UA"/>
        </w:rPr>
        <w:t xml:space="preserve"> </w:t>
      </w:r>
      <w:r w:rsidRPr="000607E9">
        <w:rPr>
          <w:lang w:eastAsia="uk-UA"/>
        </w:rPr>
        <w:t>Такі</w:t>
      </w:r>
      <w:r>
        <w:rPr>
          <w:lang w:eastAsia="uk-UA"/>
        </w:rPr>
        <w:t xml:space="preserve"> </w:t>
      </w:r>
      <w:r w:rsidRPr="000607E9">
        <w:rPr>
          <w:lang w:eastAsia="uk-UA"/>
        </w:rPr>
        <w:t>люди</w:t>
      </w:r>
      <w:r>
        <w:rPr>
          <w:lang w:eastAsia="uk-UA"/>
        </w:rPr>
        <w:t xml:space="preserve"> </w:t>
      </w:r>
      <w:r w:rsidRPr="000607E9">
        <w:rPr>
          <w:lang w:eastAsia="uk-UA"/>
        </w:rPr>
        <w:t>звичайно</w:t>
      </w:r>
      <w:r>
        <w:rPr>
          <w:lang w:eastAsia="uk-UA"/>
        </w:rPr>
        <w:t xml:space="preserve"> </w:t>
      </w:r>
      <w:r w:rsidRPr="000607E9">
        <w:rPr>
          <w:lang w:eastAsia="uk-UA"/>
        </w:rPr>
        <w:t>впевнені</w:t>
      </w:r>
      <w:r>
        <w:rPr>
          <w:lang w:eastAsia="uk-UA"/>
        </w:rPr>
        <w:t xml:space="preserve"> </w:t>
      </w:r>
      <w:r w:rsidRPr="000607E9">
        <w:rPr>
          <w:lang w:eastAsia="uk-UA"/>
        </w:rPr>
        <w:t>в</w:t>
      </w:r>
      <w:r>
        <w:rPr>
          <w:lang w:eastAsia="uk-UA"/>
        </w:rPr>
        <w:t xml:space="preserve"> </w:t>
      </w:r>
      <w:r w:rsidRPr="000607E9">
        <w:rPr>
          <w:lang w:eastAsia="uk-UA"/>
        </w:rPr>
        <w:t>собі,</w:t>
      </w:r>
      <w:r>
        <w:rPr>
          <w:lang w:eastAsia="uk-UA"/>
        </w:rPr>
        <w:t xml:space="preserve"> </w:t>
      </w:r>
      <w:r w:rsidRPr="000607E9">
        <w:rPr>
          <w:lang w:eastAsia="uk-UA"/>
        </w:rPr>
        <w:t>у</w:t>
      </w:r>
      <w:r>
        <w:rPr>
          <w:lang w:eastAsia="uk-UA"/>
        </w:rPr>
        <w:t xml:space="preserve"> </w:t>
      </w:r>
      <w:r w:rsidRPr="000607E9">
        <w:rPr>
          <w:lang w:eastAsia="uk-UA"/>
        </w:rPr>
        <w:t>своїх</w:t>
      </w:r>
      <w:r>
        <w:rPr>
          <w:lang w:eastAsia="uk-UA"/>
        </w:rPr>
        <w:t xml:space="preserve"> </w:t>
      </w:r>
      <w:r w:rsidRPr="000607E9">
        <w:rPr>
          <w:lang w:eastAsia="uk-UA"/>
        </w:rPr>
        <w:t>силах,</w:t>
      </w:r>
      <w:r>
        <w:rPr>
          <w:lang w:eastAsia="uk-UA"/>
        </w:rPr>
        <w:t xml:space="preserve"> </w:t>
      </w:r>
      <w:r w:rsidRPr="000607E9">
        <w:rPr>
          <w:lang w:eastAsia="uk-UA"/>
        </w:rPr>
        <w:t>відповідальні,</w:t>
      </w:r>
      <w:r>
        <w:rPr>
          <w:lang w:eastAsia="uk-UA"/>
        </w:rPr>
        <w:t xml:space="preserve"> </w:t>
      </w:r>
      <w:r w:rsidRPr="000607E9">
        <w:rPr>
          <w:lang w:eastAsia="uk-UA"/>
        </w:rPr>
        <w:t>ініціативні</w:t>
      </w:r>
      <w:r>
        <w:rPr>
          <w:lang w:eastAsia="uk-UA"/>
        </w:rPr>
        <w:t xml:space="preserve"> </w:t>
      </w:r>
      <w:r w:rsidRPr="000607E9">
        <w:rPr>
          <w:lang w:eastAsia="uk-UA"/>
        </w:rPr>
        <w:t>й</w:t>
      </w:r>
      <w:r>
        <w:rPr>
          <w:lang w:eastAsia="uk-UA"/>
        </w:rPr>
        <w:t xml:space="preserve"> </w:t>
      </w:r>
      <w:r w:rsidRPr="000607E9">
        <w:rPr>
          <w:lang w:eastAsia="uk-UA"/>
        </w:rPr>
        <w:t>активні.</w:t>
      </w:r>
      <w:r>
        <w:rPr>
          <w:lang w:eastAsia="uk-UA"/>
        </w:rPr>
        <w:t xml:space="preserve"> </w:t>
      </w:r>
      <w:r w:rsidRPr="000607E9">
        <w:rPr>
          <w:lang w:eastAsia="uk-UA"/>
        </w:rPr>
        <w:t>Їх</w:t>
      </w:r>
      <w:r>
        <w:rPr>
          <w:lang w:eastAsia="uk-UA"/>
        </w:rPr>
        <w:t xml:space="preserve"> </w:t>
      </w:r>
      <w:r w:rsidRPr="000607E9">
        <w:rPr>
          <w:lang w:eastAsia="uk-UA"/>
        </w:rPr>
        <w:t>відрізняє</w:t>
      </w:r>
      <w:r>
        <w:rPr>
          <w:lang w:eastAsia="uk-UA"/>
        </w:rPr>
        <w:t xml:space="preserve"> </w:t>
      </w:r>
      <w:r w:rsidRPr="000607E9">
        <w:rPr>
          <w:lang w:eastAsia="uk-UA"/>
        </w:rPr>
        <w:t>наполегливість</w:t>
      </w:r>
      <w:r>
        <w:rPr>
          <w:lang w:eastAsia="uk-UA"/>
        </w:rPr>
        <w:t xml:space="preserve"> </w:t>
      </w:r>
      <w:r w:rsidRPr="000607E9">
        <w:rPr>
          <w:lang w:eastAsia="uk-UA"/>
        </w:rPr>
        <w:t>у</w:t>
      </w:r>
      <w:r>
        <w:rPr>
          <w:lang w:eastAsia="uk-UA"/>
        </w:rPr>
        <w:t xml:space="preserve"> </w:t>
      </w:r>
      <w:r w:rsidRPr="000607E9">
        <w:rPr>
          <w:lang w:eastAsia="uk-UA"/>
        </w:rPr>
        <w:t>досягненні</w:t>
      </w:r>
      <w:r>
        <w:rPr>
          <w:lang w:eastAsia="uk-UA"/>
        </w:rPr>
        <w:t xml:space="preserve"> </w:t>
      </w:r>
      <w:r w:rsidRPr="000607E9">
        <w:rPr>
          <w:lang w:eastAsia="uk-UA"/>
        </w:rPr>
        <w:t>мети.</w:t>
      </w:r>
      <w:r>
        <w:rPr>
          <w:lang w:eastAsia="uk-UA"/>
        </w:rPr>
        <w:t xml:space="preserve"> </w:t>
      </w:r>
      <w:r w:rsidRPr="000607E9">
        <w:rPr>
          <w:lang w:eastAsia="uk-UA"/>
        </w:rPr>
        <w:t>цілеспрямованість.</w:t>
      </w:r>
    </w:p>
    <w:p w14:paraId="04AC7D9E" w14:textId="77777777" w:rsidR="00BC625A" w:rsidRDefault="00BC625A" w:rsidP="00BC625A">
      <w:pPr>
        <w:widowControl w:val="0"/>
        <w:spacing w:after="0" w:line="360" w:lineRule="auto"/>
        <w:ind w:firstLine="567"/>
        <w:jc w:val="both"/>
        <w:rPr>
          <w:b/>
          <w:bCs/>
          <w:lang w:eastAsia="uk-UA"/>
        </w:rPr>
      </w:pPr>
      <w:r w:rsidRPr="000607E9">
        <w:rPr>
          <w:lang w:eastAsia="uk-UA"/>
        </w:rPr>
        <w:t>Мотивації</w:t>
      </w:r>
      <w:r>
        <w:rPr>
          <w:lang w:eastAsia="uk-UA"/>
        </w:rPr>
        <w:t xml:space="preserve"> </w:t>
      </w:r>
      <w:r w:rsidRPr="000607E9">
        <w:rPr>
          <w:lang w:eastAsia="uk-UA"/>
        </w:rPr>
        <w:t>на</w:t>
      </w:r>
      <w:r>
        <w:rPr>
          <w:lang w:eastAsia="uk-UA"/>
        </w:rPr>
        <w:t xml:space="preserve"> </w:t>
      </w:r>
      <w:r w:rsidRPr="000607E9">
        <w:rPr>
          <w:lang w:eastAsia="uk-UA"/>
        </w:rPr>
        <w:t>невдачу</w:t>
      </w:r>
      <w:r>
        <w:rPr>
          <w:lang w:eastAsia="uk-UA"/>
        </w:rPr>
        <w:t xml:space="preserve"> </w:t>
      </w:r>
      <w:r w:rsidRPr="000607E9">
        <w:rPr>
          <w:lang w:eastAsia="uk-UA"/>
        </w:rPr>
        <w:t>відноситься</w:t>
      </w:r>
      <w:r>
        <w:rPr>
          <w:lang w:eastAsia="uk-UA"/>
        </w:rPr>
        <w:t xml:space="preserve"> </w:t>
      </w:r>
      <w:r w:rsidRPr="000607E9">
        <w:rPr>
          <w:lang w:eastAsia="uk-UA"/>
        </w:rPr>
        <w:t>до</w:t>
      </w:r>
      <w:r>
        <w:rPr>
          <w:lang w:eastAsia="uk-UA"/>
        </w:rPr>
        <w:t xml:space="preserve"> </w:t>
      </w:r>
      <w:r w:rsidRPr="000607E9">
        <w:rPr>
          <w:lang w:eastAsia="uk-UA"/>
        </w:rPr>
        <w:t>негативної</w:t>
      </w:r>
      <w:r>
        <w:rPr>
          <w:lang w:eastAsia="uk-UA"/>
        </w:rPr>
        <w:t xml:space="preserve"> </w:t>
      </w:r>
      <w:r w:rsidRPr="000607E9">
        <w:rPr>
          <w:lang w:eastAsia="uk-UA"/>
        </w:rPr>
        <w:t>мотивації.</w:t>
      </w:r>
      <w:r>
        <w:rPr>
          <w:lang w:eastAsia="uk-UA"/>
        </w:rPr>
        <w:t xml:space="preserve"> </w:t>
      </w:r>
      <w:r w:rsidRPr="000607E9">
        <w:rPr>
          <w:lang w:eastAsia="uk-UA"/>
        </w:rPr>
        <w:t>При</w:t>
      </w:r>
      <w:r>
        <w:rPr>
          <w:lang w:eastAsia="uk-UA"/>
        </w:rPr>
        <w:t xml:space="preserve"> </w:t>
      </w:r>
      <w:r w:rsidRPr="000607E9">
        <w:rPr>
          <w:lang w:eastAsia="uk-UA"/>
        </w:rPr>
        <w:t>даному</w:t>
      </w:r>
      <w:r>
        <w:rPr>
          <w:lang w:eastAsia="uk-UA"/>
        </w:rPr>
        <w:t xml:space="preserve"> </w:t>
      </w:r>
      <w:r w:rsidRPr="000607E9">
        <w:rPr>
          <w:lang w:eastAsia="uk-UA"/>
        </w:rPr>
        <w:t>типі</w:t>
      </w:r>
      <w:r>
        <w:rPr>
          <w:lang w:eastAsia="uk-UA"/>
        </w:rPr>
        <w:t xml:space="preserve"> </w:t>
      </w:r>
      <w:r w:rsidRPr="000607E9">
        <w:rPr>
          <w:lang w:eastAsia="uk-UA"/>
        </w:rPr>
        <w:t>мотивації</w:t>
      </w:r>
      <w:r>
        <w:rPr>
          <w:lang w:eastAsia="uk-UA"/>
        </w:rPr>
        <w:t xml:space="preserve"> </w:t>
      </w:r>
      <w:r w:rsidRPr="000607E9">
        <w:rPr>
          <w:lang w:eastAsia="uk-UA"/>
        </w:rPr>
        <w:t>активність</w:t>
      </w:r>
      <w:r>
        <w:rPr>
          <w:lang w:eastAsia="uk-UA"/>
        </w:rPr>
        <w:t xml:space="preserve"> </w:t>
      </w:r>
      <w:r w:rsidRPr="000607E9">
        <w:rPr>
          <w:lang w:eastAsia="uk-UA"/>
        </w:rPr>
        <w:t>людини</w:t>
      </w:r>
      <w:r>
        <w:rPr>
          <w:lang w:eastAsia="uk-UA"/>
        </w:rPr>
        <w:t xml:space="preserve"> </w:t>
      </w:r>
      <w:r w:rsidRPr="000607E9">
        <w:rPr>
          <w:lang w:eastAsia="uk-UA"/>
        </w:rPr>
        <w:t>пов'язана</w:t>
      </w:r>
      <w:r>
        <w:rPr>
          <w:lang w:eastAsia="uk-UA"/>
        </w:rPr>
        <w:t xml:space="preserve"> </w:t>
      </w:r>
      <w:r w:rsidRPr="000607E9">
        <w:rPr>
          <w:lang w:eastAsia="uk-UA"/>
        </w:rPr>
        <w:t>з</w:t>
      </w:r>
      <w:r>
        <w:rPr>
          <w:lang w:eastAsia="uk-UA"/>
        </w:rPr>
        <w:t xml:space="preserve"> </w:t>
      </w:r>
      <w:r w:rsidRPr="000607E9">
        <w:rPr>
          <w:lang w:eastAsia="uk-UA"/>
        </w:rPr>
        <w:t>потребою</w:t>
      </w:r>
      <w:r>
        <w:rPr>
          <w:lang w:eastAsia="uk-UA"/>
        </w:rPr>
        <w:t xml:space="preserve"> </w:t>
      </w:r>
      <w:r w:rsidRPr="000607E9">
        <w:rPr>
          <w:lang w:eastAsia="uk-UA"/>
        </w:rPr>
        <w:t>уникнути</w:t>
      </w:r>
      <w:r>
        <w:rPr>
          <w:lang w:eastAsia="uk-UA"/>
        </w:rPr>
        <w:t xml:space="preserve"> </w:t>
      </w:r>
      <w:r w:rsidRPr="000607E9">
        <w:rPr>
          <w:lang w:eastAsia="uk-UA"/>
        </w:rPr>
        <w:t>зриву,</w:t>
      </w:r>
      <w:r>
        <w:rPr>
          <w:lang w:eastAsia="uk-UA"/>
        </w:rPr>
        <w:t xml:space="preserve"> </w:t>
      </w:r>
      <w:r w:rsidRPr="000607E9">
        <w:rPr>
          <w:lang w:eastAsia="uk-UA"/>
        </w:rPr>
        <w:t>осудження,</w:t>
      </w:r>
      <w:r>
        <w:rPr>
          <w:lang w:eastAsia="uk-UA"/>
        </w:rPr>
        <w:t xml:space="preserve"> </w:t>
      </w:r>
      <w:r w:rsidRPr="000607E9">
        <w:rPr>
          <w:lang w:eastAsia="uk-UA"/>
        </w:rPr>
        <w:t>покарання,</w:t>
      </w:r>
      <w:r>
        <w:rPr>
          <w:lang w:eastAsia="uk-UA"/>
        </w:rPr>
        <w:t xml:space="preserve"> </w:t>
      </w:r>
      <w:r w:rsidRPr="000607E9">
        <w:rPr>
          <w:lang w:eastAsia="uk-UA"/>
        </w:rPr>
        <w:t>невдачі.</w:t>
      </w:r>
      <w:r>
        <w:rPr>
          <w:lang w:eastAsia="uk-UA"/>
        </w:rPr>
        <w:t xml:space="preserve"> </w:t>
      </w:r>
      <w:r w:rsidRPr="000607E9">
        <w:rPr>
          <w:lang w:eastAsia="uk-UA"/>
        </w:rPr>
        <w:t>Взагалі</w:t>
      </w:r>
      <w:r>
        <w:rPr>
          <w:lang w:eastAsia="uk-UA"/>
        </w:rPr>
        <w:t xml:space="preserve"> </w:t>
      </w:r>
      <w:r w:rsidRPr="000607E9">
        <w:rPr>
          <w:lang w:eastAsia="uk-UA"/>
        </w:rPr>
        <w:t>в</w:t>
      </w:r>
      <w:r>
        <w:rPr>
          <w:lang w:eastAsia="uk-UA"/>
        </w:rPr>
        <w:t xml:space="preserve"> </w:t>
      </w:r>
      <w:r w:rsidRPr="000607E9">
        <w:rPr>
          <w:lang w:eastAsia="uk-UA"/>
        </w:rPr>
        <w:t>основі</w:t>
      </w:r>
      <w:r>
        <w:rPr>
          <w:lang w:eastAsia="uk-UA"/>
        </w:rPr>
        <w:t xml:space="preserve"> </w:t>
      </w:r>
      <w:r w:rsidRPr="000607E9">
        <w:rPr>
          <w:lang w:eastAsia="uk-UA"/>
        </w:rPr>
        <w:t>цієї</w:t>
      </w:r>
      <w:r>
        <w:rPr>
          <w:lang w:eastAsia="uk-UA"/>
        </w:rPr>
        <w:t xml:space="preserve"> </w:t>
      </w:r>
      <w:r w:rsidRPr="000607E9">
        <w:rPr>
          <w:lang w:eastAsia="uk-UA"/>
        </w:rPr>
        <w:t>мотивації</w:t>
      </w:r>
      <w:r>
        <w:rPr>
          <w:lang w:eastAsia="uk-UA"/>
        </w:rPr>
        <w:t xml:space="preserve"> </w:t>
      </w:r>
      <w:r w:rsidRPr="000607E9">
        <w:rPr>
          <w:lang w:eastAsia="uk-UA"/>
        </w:rPr>
        <w:t>лежить</w:t>
      </w:r>
      <w:r>
        <w:rPr>
          <w:lang w:eastAsia="uk-UA"/>
        </w:rPr>
        <w:t xml:space="preserve"> </w:t>
      </w:r>
      <w:r w:rsidRPr="000607E9">
        <w:rPr>
          <w:lang w:eastAsia="uk-UA"/>
        </w:rPr>
        <w:t>ідея</w:t>
      </w:r>
      <w:r>
        <w:rPr>
          <w:lang w:eastAsia="uk-UA"/>
        </w:rPr>
        <w:t xml:space="preserve"> </w:t>
      </w:r>
      <w:r w:rsidRPr="000607E9">
        <w:rPr>
          <w:lang w:eastAsia="uk-UA"/>
        </w:rPr>
        <w:t>уникнення</w:t>
      </w:r>
      <w:r>
        <w:rPr>
          <w:lang w:eastAsia="uk-UA"/>
        </w:rPr>
        <w:t xml:space="preserve"> </w:t>
      </w:r>
      <w:r w:rsidRPr="000607E9">
        <w:rPr>
          <w:lang w:eastAsia="uk-UA"/>
        </w:rPr>
        <w:t>й</w:t>
      </w:r>
      <w:r>
        <w:rPr>
          <w:lang w:eastAsia="uk-UA"/>
        </w:rPr>
        <w:t xml:space="preserve"> </w:t>
      </w:r>
      <w:r w:rsidRPr="000607E9">
        <w:rPr>
          <w:lang w:eastAsia="uk-UA"/>
        </w:rPr>
        <w:t>ідея</w:t>
      </w:r>
      <w:r>
        <w:rPr>
          <w:lang w:eastAsia="uk-UA"/>
        </w:rPr>
        <w:t xml:space="preserve"> </w:t>
      </w:r>
      <w:r w:rsidRPr="000607E9">
        <w:rPr>
          <w:lang w:eastAsia="uk-UA"/>
        </w:rPr>
        <w:t>негативних</w:t>
      </w:r>
      <w:r>
        <w:rPr>
          <w:lang w:eastAsia="uk-UA"/>
        </w:rPr>
        <w:t xml:space="preserve"> </w:t>
      </w:r>
      <w:r w:rsidRPr="000607E9">
        <w:rPr>
          <w:lang w:eastAsia="uk-UA"/>
        </w:rPr>
        <w:t>очікувань.</w:t>
      </w:r>
    </w:p>
    <w:p w14:paraId="685BCE25" w14:textId="77777777" w:rsidR="00BC625A" w:rsidRDefault="00BC625A" w:rsidP="00BC625A">
      <w:pPr>
        <w:widowControl w:val="0"/>
        <w:spacing w:after="0" w:line="360" w:lineRule="auto"/>
        <w:ind w:firstLine="567"/>
        <w:jc w:val="both"/>
        <w:rPr>
          <w:b/>
          <w:bCs/>
          <w:lang w:eastAsia="uk-UA"/>
        </w:rPr>
      </w:pPr>
      <w:r w:rsidRPr="000607E9">
        <w:rPr>
          <w:lang w:eastAsia="uk-UA"/>
        </w:rPr>
        <w:t>Починаючи</w:t>
      </w:r>
      <w:r>
        <w:rPr>
          <w:lang w:eastAsia="uk-UA"/>
        </w:rPr>
        <w:t xml:space="preserve"> </w:t>
      </w:r>
      <w:r w:rsidRPr="000607E9">
        <w:rPr>
          <w:lang w:eastAsia="uk-UA"/>
        </w:rPr>
        <w:t>справу,</w:t>
      </w:r>
      <w:r>
        <w:rPr>
          <w:lang w:eastAsia="uk-UA"/>
        </w:rPr>
        <w:t xml:space="preserve"> </w:t>
      </w:r>
      <w:r w:rsidRPr="000607E9">
        <w:rPr>
          <w:lang w:eastAsia="uk-UA"/>
        </w:rPr>
        <w:t>людина</w:t>
      </w:r>
      <w:r>
        <w:rPr>
          <w:lang w:eastAsia="uk-UA"/>
        </w:rPr>
        <w:t xml:space="preserve"> </w:t>
      </w:r>
      <w:r w:rsidRPr="000607E9">
        <w:rPr>
          <w:lang w:eastAsia="uk-UA"/>
        </w:rPr>
        <w:t>вже</w:t>
      </w:r>
      <w:r>
        <w:rPr>
          <w:lang w:eastAsia="uk-UA"/>
        </w:rPr>
        <w:t xml:space="preserve"> </w:t>
      </w:r>
      <w:r w:rsidRPr="000607E9">
        <w:rPr>
          <w:lang w:eastAsia="uk-UA"/>
        </w:rPr>
        <w:t>заздалегідь</w:t>
      </w:r>
      <w:r>
        <w:rPr>
          <w:lang w:eastAsia="uk-UA"/>
        </w:rPr>
        <w:t xml:space="preserve"> </w:t>
      </w:r>
      <w:r w:rsidRPr="000607E9">
        <w:rPr>
          <w:lang w:eastAsia="uk-UA"/>
        </w:rPr>
        <w:t>боїться</w:t>
      </w:r>
      <w:r>
        <w:rPr>
          <w:lang w:eastAsia="uk-UA"/>
        </w:rPr>
        <w:t xml:space="preserve"> </w:t>
      </w:r>
      <w:r w:rsidRPr="000607E9">
        <w:rPr>
          <w:lang w:eastAsia="uk-UA"/>
        </w:rPr>
        <w:t>можливої</w:t>
      </w:r>
      <w:r>
        <w:rPr>
          <w:lang w:eastAsia="uk-UA"/>
        </w:rPr>
        <w:t xml:space="preserve"> </w:t>
      </w:r>
      <w:r w:rsidRPr="000607E9">
        <w:rPr>
          <w:lang w:eastAsia="uk-UA"/>
        </w:rPr>
        <w:t>невдачі,</w:t>
      </w:r>
      <w:r>
        <w:rPr>
          <w:lang w:eastAsia="uk-UA"/>
        </w:rPr>
        <w:t xml:space="preserve"> </w:t>
      </w:r>
      <w:r w:rsidRPr="000607E9">
        <w:rPr>
          <w:lang w:eastAsia="uk-UA"/>
        </w:rPr>
        <w:t>думає</w:t>
      </w:r>
      <w:r>
        <w:rPr>
          <w:lang w:eastAsia="uk-UA"/>
        </w:rPr>
        <w:t xml:space="preserve"> </w:t>
      </w:r>
      <w:r w:rsidRPr="000607E9">
        <w:rPr>
          <w:lang w:eastAsia="uk-UA"/>
        </w:rPr>
        <w:t>про</w:t>
      </w:r>
      <w:r>
        <w:rPr>
          <w:lang w:eastAsia="uk-UA"/>
        </w:rPr>
        <w:t xml:space="preserve"> </w:t>
      </w:r>
      <w:r w:rsidRPr="000607E9">
        <w:rPr>
          <w:lang w:eastAsia="uk-UA"/>
        </w:rPr>
        <w:t>шляхи</w:t>
      </w:r>
      <w:r>
        <w:rPr>
          <w:lang w:eastAsia="uk-UA"/>
        </w:rPr>
        <w:t xml:space="preserve"> </w:t>
      </w:r>
      <w:r w:rsidRPr="000607E9">
        <w:rPr>
          <w:lang w:eastAsia="uk-UA"/>
        </w:rPr>
        <w:t>уникнення</w:t>
      </w:r>
      <w:r>
        <w:rPr>
          <w:lang w:eastAsia="uk-UA"/>
        </w:rPr>
        <w:t xml:space="preserve"> </w:t>
      </w:r>
      <w:r w:rsidRPr="000607E9">
        <w:rPr>
          <w:lang w:eastAsia="uk-UA"/>
        </w:rPr>
        <w:t>цієї</w:t>
      </w:r>
      <w:r>
        <w:rPr>
          <w:lang w:eastAsia="uk-UA"/>
        </w:rPr>
        <w:t xml:space="preserve"> </w:t>
      </w:r>
      <w:r w:rsidRPr="000607E9">
        <w:rPr>
          <w:lang w:eastAsia="uk-UA"/>
        </w:rPr>
        <w:t>гіпотетичної</w:t>
      </w:r>
      <w:r>
        <w:rPr>
          <w:lang w:eastAsia="uk-UA"/>
        </w:rPr>
        <w:t xml:space="preserve"> </w:t>
      </w:r>
      <w:r w:rsidRPr="000607E9">
        <w:rPr>
          <w:lang w:eastAsia="uk-UA"/>
        </w:rPr>
        <w:t>невдачі,</w:t>
      </w:r>
      <w:r>
        <w:rPr>
          <w:lang w:eastAsia="uk-UA"/>
        </w:rPr>
        <w:t xml:space="preserve"> </w:t>
      </w:r>
      <w:r w:rsidRPr="000607E9">
        <w:rPr>
          <w:lang w:eastAsia="uk-UA"/>
        </w:rPr>
        <w:t>а</w:t>
      </w:r>
      <w:r>
        <w:rPr>
          <w:lang w:eastAsia="uk-UA"/>
        </w:rPr>
        <w:t xml:space="preserve"> </w:t>
      </w:r>
      <w:r w:rsidRPr="000607E9">
        <w:rPr>
          <w:lang w:eastAsia="uk-UA"/>
        </w:rPr>
        <w:t>не</w:t>
      </w:r>
      <w:r>
        <w:rPr>
          <w:lang w:eastAsia="uk-UA"/>
        </w:rPr>
        <w:t xml:space="preserve"> </w:t>
      </w:r>
      <w:r w:rsidRPr="000607E9">
        <w:rPr>
          <w:lang w:eastAsia="uk-UA"/>
        </w:rPr>
        <w:t>про</w:t>
      </w:r>
      <w:r>
        <w:rPr>
          <w:lang w:eastAsia="uk-UA"/>
        </w:rPr>
        <w:t xml:space="preserve"> </w:t>
      </w:r>
      <w:r w:rsidRPr="000607E9">
        <w:rPr>
          <w:lang w:eastAsia="uk-UA"/>
        </w:rPr>
        <w:t>способи</w:t>
      </w:r>
      <w:r>
        <w:rPr>
          <w:lang w:eastAsia="uk-UA"/>
        </w:rPr>
        <w:t xml:space="preserve"> </w:t>
      </w:r>
      <w:r w:rsidRPr="000607E9">
        <w:rPr>
          <w:lang w:eastAsia="uk-UA"/>
        </w:rPr>
        <w:lastRenderedPageBreak/>
        <w:t>досягнення</w:t>
      </w:r>
      <w:r>
        <w:rPr>
          <w:lang w:eastAsia="uk-UA"/>
        </w:rPr>
        <w:t xml:space="preserve"> </w:t>
      </w:r>
      <w:r w:rsidRPr="000607E9">
        <w:rPr>
          <w:lang w:eastAsia="uk-UA"/>
        </w:rPr>
        <w:t>успіху.</w:t>
      </w:r>
    </w:p>
    <w:p w14:paraId="250040AD" w14:textId="77777777" w:rsidR="00BC625A" w:rsidRDefault="00BC625A" w:rsidP="00BC625A">
      <w:pPr>
        <w:widowControl w:val="0"/>
        <w:spacing w:after="0" w:line="360" w:lineRule="auto"/>
        <w:ind w:firstLine="567"/>
        <w:jc w:val="both"/>
        <w:rPr>
          <w:b/>
          <w:bCs/>
          <w:lang w:eastAsia="uk-UA"/>
        </w:rPr>
      </w:pPr>
      <w:r w:rsidRPr="000607E9">
        <w:rPr>
          <w:lang w:eastAsia="uk-UA"/>
        </w:rPr>
        <w:t>Люди,</w:t>
      </w:r>
      <w:r>
        <w:rPr>
          <w:lang w:eastAsia="uk-UA"/>
        </w:rPr>
        <w:t xml:space="preserve"> </w:t>
      </w:r>
      <w:r w:rsidRPr="000607E9">
        <w:rPr>
          <w:lang w:eastAsia="uk-UA"/>
        </w:rPr>
        <w:t>мотивовані</w:t>
      </w:r>
      <w:r>
        <w:rPr>
          <w:lang w:eastAsia="uk-UA"/>
        </w:rPr>
        <w:t xml:space="preserve"> </w:t>
      </w:r>
      <w:r w:rsidRPr="000607E9">
        <w:rPr>
          <w:lang w:eastAsia="uk-UA"/>
        </w:rPr>
        <w:t>на</w:t>
      </w:r>
      <w:r>
        <w:rPr>
          <w:lang w:eastAsia="uk-UA"/>
        </w:rPr>
        <w:t xml:space="preserve"> </w:t>
      </w:r>
      <w:r w:rsidRPr="000607E9">
        <w:rPr>
          <w:lang w:eastAsia="uk-UA"/>
        </w:rPr>
        <w:t>невдачу,</w:t>
      </w:r>
      <w:r>
        <w:rPr>
          <w:lang w:eastAsia="uk-UA"/>
        </w:rPr>
        <w:t xml:space="preserve"> </w:t>
      </w:r>
      <w:r w:rsidRPr="000607E9">
        <w:rPr>
          <w:lang w:eastAsia="uk-UA"/>
        </w:rPr>
        <w:t>звичайно</w:t>
      </w:r>
      <w:r>
        <w:rPr>
          <w:lang w:eastAsia="uk-UA"/>
        </w:rPr>
        <w:t xml:space="preserve"> </w:t>
      </w:r>
      <w:r w:rsidRPr="000607E9">
        <w:rPr>
          <w:lang w:eastAsia="uk-UA"/>
        </w:rPr>
        <w:t>відрізняються</w:t>
      </w:r>
      <w:r>
        <w:rPr>
          <w:lang w:eastAsia="uk-UA"/>
        </w:rPr>
        <w:t xml:space="preserve"> </w:t>
      </w:r>
      <w:r w:rsidRPr="000607E9">
        <w:rPr>
          <w:lang w:eastAsia="uk-UA"/>
        </w:rPr>
        <w:t>підвищеною</w:t>
      </w:r>
      <w:r>
        <w:rPr>
          <w:lang w:eastAsia="uk-UA"/>
        </w:rPr>
        <w:t xml:space="preserve"> </w:t>
      </w:r>
      <w:r w:rsidRPr="000607E9">
        <w:rPr>
          <w:lang w:eastAsia="uk-UA"/>
        </w:rPr>
        <w:t>тривожністю,</w:t>
      </w:r>
      <w:r>
        <w:rPr>
          <w:lang w:eastAsia="uk-UA"/>
        </w:rPr>
        <w:t xml:space="preserve"> </w:t>
      </w:r>
      <w:r w:rsidRPr="000607E9">
        <w:rPr>
          <w:lang w:eastAsia="uk-UA"/>
        </w:rPr>
        <w:t>низькою</w:t>
      </w:r>
      <w:r>
        <w:rPr>
          <w:lang w:eastAsia="uk-UA"/>
        </w:rPr>
        <w:t xml:space="preserve"> </w:t>
      </w:r>
      <w:r w:rsidRPr="000607E9">
        <w:rPr>
          <w:lang w:eastAsia="uk-UA"/>
        </w:rPr>
        <w:t>впевненістю</w:t>
      </w:r>
      <w:r>
        <w:rPr>
          <w:lang w:eastAsia="uk-UA"/>
        </w:rPr>
        <w:t xml:space="preserve"> </w:t>
      </w:r>
      <w:r w:rsidRPr="000607E9">
        <w:rPr>
          <w:lang w:eastAsia="uk-UA"/>
        </w:rPr>
        <w:t>у</w:t>
      </w:r>
      <w:r>
        <w:rPr>
          <w:lang w:eastAsia="uk-UA"/>
        </w:rPr>
        <w:t xml:space="preserve"> </w:t>
      </w:r>
      <w:r w:rsidRPr="000607E9">
        <w:rPr>
          <w:lang w:eastAsia="uk-UA"/>
        </w:rPr>
        <w:t>своїх</w:t>
      </w:r>
      <w:r>
        <w:rPr>
          <w:lang w:eastAsia="uk-UA"/>
        </w:rPr>
        <w:t xml:space="preserve"> </w:t>
      </w:r>
      <w:r w:rsidRPr="000607E9">
        <w:rPr>
          <w:lang w:eastAsia="uk-UA"/>
        </w:rPr>
        <w:t>силах.</w:t>
      </w:r>
      <w:r>
        <w:rPr>
          <w:lang w:eastAsia="uk-UA"/>
        </w:rPr>
        <w:t xml:space="preserve"> </w:t>
      </w:r>
      <w:r w:rsidRPr="000607E9">
        <w:rPr>
          <w:lang w:eastAsia="uk-UA"/>
        </w:rPr>
        <w:t>Намагаються</w:t>
      </w:r>
      <w:r>
        <w:rPr>
          <w:lang w:eastAsia="uk-UA"/>
        </w:rPr>
        <w:t xml:space="preserve"> </w:t>
      </w:r>
      <w:r w:rsidRPr="000607E9">
        <w:rPr>
          <w:lang w:eastAsia="uk-UA"/>
        </w:rPr>
        <w:t>уникати</w:t>
      </w:r>
      <w:r>
        <w:rPr>
          <w:lang w:eastAsia="uk-UA"/>
        </w:rPr>
        <w:t xml:space="preserve"> </w:t>
      </w:r>
      <w:r w:rsidRPr="000607E9">
        <w:rPr>
          <w:lang w:eastAsia="uk-UA"/>
        </w:rPr>
        <w:t>відповідальних</w:t>
      </w:r>
      <w:r>
        <w:rPr>
          <w:lang w:eastAsia="uk-UA"/>
        </w:rPr>
        <w:t xml:space="preserve"> </w:t>
      </w:r>
      <w:r w:rsidRPr="000607E9">
        <w:rPr>
          <w:lang w:eastAsia="uk-UA"/>
        </w:rPr>
        <w:t>завдань,</w:t>
      </w:r>
      <w:r>
        <w:rPr>
          <w:lang w:eastAsia="uk-UA"/>
        </w:rPr>
        <w:t xml:space="preserve"> </w:t>
      </w:r>
      <w:r w:rsidRPr="000607E9">
        <w:rPr>
          <w:lang w:eastAsia="uk-UA"/>
        </w:rPr>
        <w:t>а</w:t>
      </w:r>
      <w:r>
        <w:rPr>
          <w:lang w:eastAsia="uk-UA"/>
        </w:rPr>
        <w:t xml:space="preserve"> </w:t>
      </w:r>
      <w:r w:rsidRPr="000607E9">
        <w:rPr>
          <w:lang w:eastAsia="uk-UA"/>
        </w:rPr>
        <w:t>при</w:t>
      </w:r>
      <w:r>
        <w:rPr>
          <w:lang w:eastAsia="uk-UA"/>
        </w:rPr>
        <w:t xml:space="preserve"> </w:t>
      </w:r>
      <w:r w:rsidRPr="000607E9">
        <w:rPr>
          <w:lang w:eastAsia="uk-UA"/>
        </w:rPr>
        <w:t>необхідності</w:t>
      </w:r>
      <w:r>
        <w:rPr>
          <w:lang w:eastAsia="uk-UA"/>
        </w:rPr>
        <w:t xml:space="preserve"> </w:t>
      </w:r>
      <w:r w:rsidRPr="000607E9">
        <w:rPr>
          <w:lang w:eastAsia="uk-UA"/>
        </w:rPr>
        <w:t>рішення</w:t>
      </w:r>
      <w:r>
        <w:rPr>
          <w:lang w:eastAsia="uk-UA"/>
        </w:rPr>
        <w:t xml:space="preserve"> </w:t>
      </w:r>
      <w:r w:rsidRPr="000607E9">
        <w:rPr>
          <w:lang w:eastAsia="uk-UA"/>
        </w:rPr>
        <w:t>відповідальних</w:t>
      </w:r>
      <w:r>
        <w:rPr>
          <w:lang w:eastAsia="uk-UA"/>
        </w:rPr>
        <w:t xml:space="preserve"> </w:t>
      </w:r>
      <w:r w:rsidRPr="000607E9">
        <w:rPr>
          <w:lang w:eastAsia="uk-UA"/>
        </w:rPr>
        <w:t>завдань</w:t>
      </w:r>
      <w:r>
        <w:rPr>
          <w:lang w:eastAsia="uk-UA"/>
        </w:rPr>
        <w:t xml:space="preserve"> </w:t>
      </w:r>
      <w:r w:rsidRPr="000607E9">
        <w:rPr>
          <w:lang w:eastAsia="uk-UA"/>
        </w:rPr>
        <w:t>можуть</w:t>
      </w:r>
      <w:r>
        <w:rPr>
          <w:lang w:eastAsia="uk-UA"/>
        </w:rPr>
        <w:t xml:space="preserve"> </w:t>
      </w:r>
      <w:r w:rsidRPr="000607E9">
        <w:rPr>
          <w:lang w:eastAsia="uk-UA"/>
        </w:rPr>
        <w:t>упадати</w:t>
      </w:r>
      <w:r>
        <w:rPr>
          <w:lang w:eastAsia="uk-UA"/>
        </w:rPr>
        <w:t xml:space="preserve"> </w:t>
      </w:r>
      <w:r w:rsidRPr="000607E9">
        <w:rPr>
          <w:lang w:eastAsia="uk-UA"/>
        </w:rPr>
        <w:t>в</w:t>
      </w:r>
      <w:r>
        <w:rPr>
          <w:lang w:eastAsia="uk-UA"/>
        </w:rPr>
        <w:t xml:space="preserve"> </w:t>
      </w:r>
      <w:r w:rsidRPr="000607E9">
        <w:rPr>
          <w:lang w:eastAsia="uk-UA"/>
        </w:rPr>
        <w:t>стан</w:t>
      </w:r>
      <w:r>
        <w:rPr>
          <w:lang w:eastAsia="uk-UA"/>
        </w:rPr>
        <w:t xml:space="preserve"> </w:t>
      </w:r>
      <w:r w:rsidRPr="000607E9">
        <w:rPr>
          <w:lang w:eastAsia="uk-UA"/>
        </w:rPr>
        <w:t>близьке</w:t>
      </w:r>
      <w:r>
        <w:rPr>
          <w:lang w:eastAsia="uk-UA"/>
        </w:rPr>
        <w:t xml:space="preserve"> </w:t>
      </w:r>
      <w:r w:rsidRPr="000607E9">
        <w:rPr>
          <w:lang w:eastAsia="uk-UA"/>
        </w:rPr>
        <w:t>до</w:t>
      </w:r>
      <w:r>
        <w:rPr>
          <w:lang w:eastAsia="uk-UA"/>
        </w:rPr>
        <w:t xml:space="preserve"> </w:t>
      </w:r>
      <w:r w:rsidRPr="000607E9">
        <w:rPr>
          <w:lang w:eastAsia="uk-UA"/>
        </w:rPr>
        <w:t>панічного.</w:t>
      </w:r>
      <w:r>
        <w:rPr>
          <w:lang w:eastAsia="uk-UA"/>
        </w:rPr>
        <w:t xml:space="preserve"> </w:t>
      </w:r>
      <w:r w:rsidRPr="000607E9">
        <w:rPr>
          <w:lang w:eastAsia="uk-UA"/>
        </w:rPr>
        <w:t>Принаймні</w:t>
      </w:r>
      <w:r>
        <w:rPr>
          <w:lang w:eastAsia="uk-UA"/>
        </w:rPr>
        <w:t xml:space="preserve"> </w:t>
      </w:r>
      <w:r w:rsidRPr="000607E9">
        <w:rPr>
          <w:lang w:eastAsia="uk-UA"/>
        </w:rPr>
        <w:t>ситуативна</w:t>
      </w:r>
      <w:r>
        <w:rPr>
          <w:lang w:eastAsia="uk-UA"/>
        </w:rPr>
        <w:t xml:space="preserve"> </w:t>
      </w:r>
      <w:r w:rsidRPr="000607E9">
        <w:rPr>
          <w:lang w:eastAsia="uk-UA"/>
        </w:rPr>
        <w:t>тривожність</w:t>
      </w:r>
      <w:r>
        <w:rPr>
          <w:lang w:eastAsia="uk-UA"/>
        </w:rPr>
        <w:t xml:space="preserve"> </w:t>
      </w:r>
      <w:r w:rsidRPr="000607E9">
        <w:rPr>
          <w:lang w:eastAsia="uk-UA"/>
        </w:rPr>
        <w:t>у</w:t>
      </w:r>
      <w:r>
        <w:rPr>
          <w:lang w:eastAsia="uk-UA"/>
        </w:rPr>
        <w:t xml:space="preserve"> </w:t>
      </w:r>
      <w:r w:rsidRPr="000607E9">
        <w:rPr>
          <w:lang w:eastAsia="uk-UA"/>
        </w:rPr>
        <w:t>них</w:t>
      </w:r>
      <w:r>
        <w:rPr>
          <w:lang w:eastAsia="uk-UA"/>
        </w:rPr>
        <w:t xml:space="preserve"> </w:t>
      </w:r>
      <w:r w:rsidRPr="000607E9">
        <w:rPr>
          <w:lang w:eastAsia="uk-UA"/>
        </w:rPr>
        <w:t>у</w:t>
      </w:r>
      <w:r>
        <w:rPr>
          <w:lang w:eastAsia="uk-UA"/>
        </w:rPr>
        <w:t xml:space="preserve"> </w:t>
      </w:r>
      <w:r w:rsidRPr="000607E9">
        <w:rPr>
          <w:lang w:eastAsia="uk-UA"/>
        </w:rPr>
        <w:t>цих</w:t>
      </w:r>
      <w:r>
        <w:rPr>
          <w:lang w:eastAsia="uk-UA"/>
        </w:rPr>
        <w:t xml:space="preserve"> </w:t>
      </w:r>
      <w:r w:rsidRPr="000607E9">
        <w:rPr>
          <w:lang w:eastAsia="uk-UA"/>
        </w:rPr>
        <w:t>випадках</w:t>
      </w:r>
      <w:r>
        <w:rPr>
          <w:lang w:eastAsia="uk-UA"/>
        </w:rPr>
        <w:t xml:space="preserve"> </w:t>
      </w:r>
      <w:r w:rsidRPr="000607E9">
        <w:rPr>
          <w:lang w:eastAsia="uk-UA"/>
        </w:rPr>
        <w:t>стає</w:t>
      </w:r>
      <w:r>
        <w:rPr>
          <w:lang w:eastAsia="uk-UA"/>
        </w:rPr>
        <w:t xml:space="preserve"> </w:t>
      </w:r>
      <w:r w:rsidRPr="000607E9">
        <w:rPr>
          <w:lang w:eastAsia="uk-UA"/>
        </w:rPr>
        <w:t>надзвичайно</w:t>
      </w:r>
      <w:r>
        <w:rPr>
          <w:lang w:eastAsia="uk-UA"/>
        </w:rPr>
        <w:t xml:space="preserve"> </w:t>
      </w:r>
      <w:r w:rsidRPr="000607E9">
        <w:rPr>
          <w:lang w:eastAsia="uk-UA"/>
        </w:rPr>
        <w:t>високою.</w:t>
      </w:r>
      <w:r>
        <w:rPr>
          <w:lang w:eastAsia="uk-UA"/>
        </w:rPr>
        <w:t xml:space="preserve"> </w:t>
      </w:r>
      <w:r w:rsidRPr="000607E9">
        <w:rPr>
          <w:lang w:eastAsia="uk-UA"/>
        </w:rPr>
        <w:t>Все</w:t>
      </w:r>
      <w:r>
        <w:rPr>
          <w:lang w:eastAsia="uk-UA"/>
        </w:rPr>
        <w:t xml:space="preserve"> </w:t>
      </w:r>
      <w:r w:rsidRPr="000607E9">
        <w:rPr>
          <w:lang w:eastAsia="uk-UA"/>
        </w:rPr>
        <w:t>це,</w:t>
      </w:r>
      <w:r>
        <w:rPr>
          <w:lang w:eastAsia="uk-UA"/>
        </w:rPr>
        <w:t xml:space="preserve"> </w:t>
      </w:r>
      <w:r w:rsidRPr="000607E9">
        <w:rPr>
          <w:lang w:eastAsia="uk-UA"/>
        </w:rPr>
        <w:t>разом</w:t>
      </w:r>
      <w:r>
        <w:rPr>
          <w:lang w:eastAsia="uk-UA"/>
        </w:rPr>
        <w:t xml:space="preserve"> </w:t>
      </w:r>
      <w:r w:rsidRPr="000607E9">
        <w:rPr>
          <w:lang w:eastAsia="uk-UA"/>
        </w:rPr>
        <w:t>з</w:t>
      </w:r>
      <w:r>
        <w:rPr>
          <w:lang w:eastAsia="uk-UA"/>
        </w:rPr>
        <w:t xml:space="preserve"> </w:t>
      </w:r>
      <w:r w:rsidRPr="000607E9">
        <w:rPr>
          <w:lang w:eastAsia="uk-UA"/>
        </w:rPr>
        <w:t>тим,</w:t>
      </w:r>
      <w:r>
        <w:rPr>
          <w:lang w:eastAsia="uk-UA"/>
        </w:rPr>
        <w:t xml:space="preserve"> </w:t>
      </w:r>
      <w:r w:rsidRPr="000607E9">
        <w:rPr>
          <w:lang w:eastAsia="uk-UA"/>
        </w:rPr>
        <w:t>може</w:t>
      </w:r>
      <w:r>
        <w:rPr>
          <w:lang w:eastAsia="uk-UA"/>
        </w:rPr>
        <w:t xml:space="preserve"> </w:t>
      </w:r>
      <w:r w:rsidRPr="000607E9">
        <w:rPr>
          <w:lang w:eastAsia="uk-UA"/>
        </w:rPr>
        <w:t>сполучатися</w:t>
      </w:r>
      <w:r>
        <w:rPr>
          <w:lang w:eastAsia="uk-UA"/>
        </w:rPr>
        <w:t xml:space="preserve"> </w:t>
      </w:r>
      <w:r w:rsidRPr="000607E9">
        <w:rPr>
          <w:lang w:eastAsia="uk-UA"/>
        </w:rPr>
        <w:t>з</w:t>
      </w:r>
      <w:r>
        <w:rPr>
          <w:lang w:eastAsia="uk-UA"/>
        </w:rPr>
        <w:t xml:space="preserve"> </w:t>
      </w:r>
      <w:r w:rsidRPr="000607E9">
        <w:rPr>
          <w:lang w:eastAsia="uk-UA"/>
        </w:rPr>
        <w:t>досить</w:t>
      </w:r>
      <w:r>
        <w:rPr>
          <w:lang w:eastAsia="uk-UA"/>
        </w:rPr>
        <w:t xml:space="preserve"> </w:t>
      </w:r>
      <w:r w:rsidRPr="000607E9">
        <w:rPr>
          <w:lang w:eastAsia="uk-UA"/>
        </w:rPr>
        <w:t>відповідальним</w:t>
      </w:r>
      <w:r>
        <w:rPr>
          <w:lang w:eastAsia="uk-UA"/>
        </w:rPr>
        <w:t xml:space="preserve"> </w:t>
      </w:r>
      <w:r w:rsidRPr="000607E9">
        <w:rPr>
          <w:lang w:eastAsia="uk-UA"/>
        </w:rPr>
        <w:t>відношенням</w:t>
      </w:r>
      <w:r>
        <w:rPr>
          <w:lang w:eastAsia="uk-UA"/>
        </w:rPr>
        <w:t xml:space="preserve"> </w:t>
      </w:r>
      <w:r w:rsidRPr="000607E9">
        <w:rPr>
          <w:lang w:eastAsia="uk-UA"/>
        </w:rPr>
        <w:t>до</w:t>
      </w:r>
      <w:r>
        <w:rPr>
          <w:lang w:eastAsia="uk-UA"/>
        </w:rPr>
        <w:t xml:space="preserve"> </w:t>
      </w:r>
      <w:r w:rsidRPr="000607E9">
        <w:rPr>
          <w:lang w:eastAsia="uk-UA"/>
        </w:rPr>
        <w:t>справи.</w:t>
      </w:r>
    </w:p>
    <w:p w14:paraId="15BE0185" w14:textId="77777777" w:rsidR="00BC625A" w:rsidRDefault="00BC625A" w:rsidP="00BC625A">
      <w:pPr>
        <w:widowControl w:val="0"/>
        <w:spacing w:after="0" w:line="360" w:lineRule="auto"/>
        <w:ind w:firstLine="567"/>
        <w:jc w:val="both"/>
        <w:rPr>
          <w:b/>
          <w:bCs/>
          <w:lang w:eastAsia="uk-UA"/>
        </w:rPr>
      </w:pPr>
      <w:r w:rsidRPr="000607E9">
        <w:rPr>
          <w:lang w:eastAsia="uk-UA"/>
        </w:rPr>
        <w:t>Найбільш</w:t>
      </w:r>
      <w:r>
        <w:rPr>
          <w:lang w:eastAsia="uk-UA"/>
        </w:rPr>
        <w:t xml:space="preserve"> </w:t>
      </w:r>
      <w:r w:rsidRPr="000607E9">
        <w:rPr>
          <w:lang w:eastAsia="uk-UA"/>
        </w:rPr>
        <w:t>вираженими</w:t>
      </w:r>
      <w:r>
        <w:rPr>
          <w:lang w:eastAsia="uk-UA"/>
        </w:rPr>
        <w:t xml:space="preserve"> </w:t>
      </w:r>
      <w:r w:rsidRPr="000607E9">
        <w:rPr>
          <w:lang w:eastAsia="uk-UA"/>
        </w:rPr>
        <w:t>мотиваційними</w:t>
      </w:r>
      <w:r>
        <w:rPr>
          <w:lang w:eastAsia="uk-UA"/>
        </w:rPr>
        <w:t xml:space="preserve"> </w:t>
      </w:r>
      <w:r w:rsidRPr="000607E9">
        <w:rPr>
          <w:lang w:eastAsia="uk-UA"/>
        </w:rPr>
        <w:t>факторами</w:t>
      </w:r>
      <w:r>
        <w:rPr>
          <w:lang w:eastAsia="uk-UA"/>
        </w:rPr>
        <w:t xml:space="preserve"> </w:t>
      </w:r>
      <w:r w:rsidRPr="000607E9">
        <w:rPr>
          <w:lang w:eastAsia="uk-UA"/>
        </w:rPr>
        <w:t>для</w:t>
      </w:r>
      <w:r>
        <w:rPr>
          <w:lang w:eastAsia="uk-UA"/>
        </w:rPr>
        <w:t xml:space="preserve"> </w:t>
      </w:r>
      <w:r w:rsidRPr="000607E9">
        <w:rPr>
          <w:lang w:eastAsia="uk-UA"/>
        </w:rPr>
        <w:t>респондентів</w:t>
      </w:r>
      <w:r>
        <w:rPr>
          <w:lang w:eastAsia="uk-UA"/>
        </w:rPr>
        <w:t xml:space="preserve"> – </w:t>
      </w:r>
      <w:r w:rsidRPr="000607E9">
        <w:rPr>
          <w:lang w:eastAsia="uk-UA"/>
        </w:rPr>
        <w:t>є</w:t>
      </w:r>
      <w:r>
        <w:rPr>
          <w:lang w:eastAsia="uk-UA"/>
        </w:rPr>
        <w:t xml:space="preserve"> </w:t>
      </w:r>
      <w:r w:rsidRPr="000607E9">
        <w:rPr>
          <w:lang w:eastAsia="uk-UA"/>
        </w:rPr>
        <w:t>підтримка</w:t>
      </w:r>
      <w:r>
        <w:rPr>
          <w:lang w:eastAsia="uk-UA"/>
        </w:rPr>
        <w:t xml:space="preserve"> </w:t>
      </w:r>
      <w:r w:rsidRPr="000607E9">
        <w:rPr>
          <w:lang w:eastAsia="uk-UA"/>
        </w:rPr>
        <w:t>життєзабезпечення</w:t>
      </w:r>
      <w:r>
        <w:rPr>
          <w:lang w:eastAsia="uk-UA"/>
        </w:rPr>
        <w:t xml:space="preserve"> </w:t>
      </w:r>
      <w:r w:rsidRPr="000607E9">
        <w:rPr>
          <w:lang w:eastAsia="uk-UA"/>
        </w:rPr>
        <w:t>(усе,</w:t>
      </w:r>
      <w:r>
        <w:rPr>
          <w:lang w:eastAsia="uk-UA"/>
        </w:rPr>
        <w:t xml:space="preserve"> </w:t>
      </w:r>
      <w:r w:rsidRPr="000607E9">
        <w:rPr>
          <w:lang w:eastAsia="uk-UA"/>
        </w:rPr>
        <w:t>що</w:t>
      </w:r>
      <w:r>
        <w:rPr>
          <w:lang w:eastAsia="uk-UA"/>
        </w:rPr>
        <w:t xml:space="preserve"> </w:t>
      </w:r>
      <w:r w:rsidRPr="000607E9">
        <w:rPr>
          <w:lang w:eastAsia="uk-UA"/>
        </w:rPr>
        <w:t>необхідно</w:t>
      </w:r>
      <w:r>
        <w:rPr>
          <w:lang w:eastAsia="uk-UA"/>
        </w:rPr>
        <w:t xml:space="preserve"> </w:t>
      </w:r>
      <w:r w:rsidRPr="000607E9">
        <w:rPr>
          <w:lang w:eastAsia="uk-UA"/>
        </w:rPr>
        <w:t>для</w:t>
      </w:r>
      <w:r>
        <w:rPr>
          <w:lang w:eastAsia="uk-UA"/>
        </w:rPr>
        <w:t xml:space="preserve"> </w:t>
      </w:r>
      <w:r w:rsidRPr="000607E9">
        <w:rPr>
          <w:lang w:eastAsia="uk-UA"/>
        </w:rPr>
        <w:t>підтримки</w:t>
      </w:r>
      <w:r>
        <w:rPr>
          <w:lang w:eastAsia="uk-UA"/>
        </w:rPr>
        <w:t xml:space="preserve"> </w:t>
      </w:r>
      <w:r w:rsidRPr="000607E9">
        <w:rPr>
          <w:lang w:eastAsia="uk-UA"/>
        </w:rPr>
        <w:t>життя,</w:t>
      </w:r>
      <w:r>
        <w:rPr>
          <w:lang w:eastAsia="uk-UA"/>
        </w:rPr>
        <w:t xml:space="preserve"> </w:t>
      </w:r>
      <w:r w:rsidRPr="000607E9">
        <w:rPr>
          <w:lang w:eastAsia="uk-UA"/>
        </w:rPr>
        <w:t>їжа,</w:t>
      </w:r>
      <w:r>
        <w:rPr>
          <w:lang w:eastAsia="uk-UA"/>
        </w:rPr>
        <w:t xml:space="preserve"> </w:t>
      </w:r>
      <w:r w:rsidRPr="000607E9">
        <w:rPr>
          <w:lang w:eastAsia="uk-UA"/>
        </w:rPr>
        <w:t>одяг,</w:t>
      </w:r>
      <w:r>
        <w:rPr>
          <w:lang w:eastAsia="uk-UA"/>
        </w:rPr>
        <w:t xml:space="preserve"> </w:t>
      </w:r>
      <w:r w:rsidRPr="000607E9">
        <w:rPr>
          <w:lang w:eastAsia="uk-UA"/>
        </w:rPr>
        <w:t>житло),</w:t>
      </w:r>
      <w:r>
        <w:rPr>
          <w:lang w:eastAsia="uk-UA"/>
        </w:rPr>
        <w:t xml:space="preserve"> </w:t>
      </w:r>
      <w:r w:rsidRPr="000607E9">
        <w:rPr>
          <w:lang w:eastAsia="uk-UA"/>
        </w:rPr>
        <w:t>комфорт,</w:t>
      </w:r>
      <w:r>
        <w:rPr>
          <w:lang w:eastAsia="uk-UA"/>
        </w:rPr>
        <w:t xml:space="preserve"> </w:t>
      </w:r>
      <w:r w:rsidRPr="000607E9">
        <w:rPr>
          <w:lang w:eastAsia="uk-UA"/>
        </w:rPr>
        <w:t>соціальний</w:t>
      </w:r>
      <w:r>
        <w:rPr>
          <w:lang w:eastAsia="uk-UA"/>
        </w:rPr>
        <w:t xml:space="preserve"> </w:t>
      </w:r>
      <w:r w:rsidRPr="000607E9">
        <w:rPr>
          <w:lang w:eastAsia="uk-UA"/>
        </w:rPr>
        <w:t>статус</w:t>
      </w:r>
      <w:r>
        <w:rPr>
          <w:lang w:eastAsia="uk-UA"/>
        </w:rPr>
        <w:t xml:space="preserve"> </w:t>
      </w:r>
      <w:r w:rsidRPr="000607E9">
        <w:rPr>
          <w:lang w:eastAsia="uk-UA"/>
        </w:rPr>
        <w:t>(фактор</w:t>
      </w:r>
      <w:r>
        <w:rPr>
          <w:lang w:eastAsia="uk-UA"/>
        </w:rPr>
        <w:t xml:space="preserve"> </w:t>
      </w:r>
      <w:r w:rsidRPr="000607E9">
        <w:rPr>
          <w:lang w:eastAsia="uk-UA"/>
        </w:rPr>
        <w:t>самого</w:t>
      </w:r>
      <w:r>
        <w:rPr>
          <w:lang w:eastAsia="uk-UA"/>
        </w:rPr>
        <w:t xml:space="preserve"> </w:t>
      </w:r>
      <w:r w:rsidRPr="000607E9">
        <w:rPr>
          <w:lang w:eastAsia="uk-UA"/>
        </w:rPr>
        <w:t>вищого</w:t>
      </w:r>
      <w:r>
        <w:rPr>
          <w:lang w:eastAsia="uk-UA"/>
        </w:rPr>
        <w:t xml:space="preserve"> </w:t>
      </w:r>
      <w:r w:rsidRPr="000607E9">
        <w:rPr>
          <w:lang w:eastAsia="uk-UA"/>
        </w:rPr>
        <w:t>порядку,</w:t>
      </w:r>
      <w:r>
        <w:rPr>
          <w:lang w:eastAsia="uk-UA"/>
        </w:rPr>
        <w:t xml:space="preserve"> </w:t>
      </w:r>
      <w:r w:rsidRPr="000607E9">
        <w:rPr>
          <w:lang w:eastAsia="uk-UA"/>
        </w:rPr>
        <w:t>і</w:t>
      </w:r>
      <w:r>
        <w:rPr>
          <w:lang w:eastAsia="uk-UA"/>
        </w:rPr>
        <w:t xml:space="preserve"> </w:t>
      </w:r>
      <w:r w:rsidRPr="000607E9">
        <w:rPr>
          <w:lang w:eastAsia="uk-UA"/>
        </w:rPr>
        <w:t>задовольнити</w:t>
      </w:r>
      <w:r>
        <w:rPr>
          <w:lang w:eastAsia="uk-UA"/>
        </w:rPr>
        <w:t xml:space="preserve"> </w:t>
      </w:r>
      <w:r w:rsidRPr="000607E9">
        <w:rPr>
          <w:lang w:eastAsia="uk-UA"/>
        </w:rPr>
        <w:t>її</w:t>
      </w:r>
      <w:r>
        <w:rPr>
          <w:lang w:eastAsia="uk-UA"/>
        </w:rPr>
        <w:t xml:space="preserve"> </w:t>
      </w:r>
      <w:r w:rsidRPr="000607E9">
        <w:rPr>
          <w:lang w:eastAsia="uk-UA"/>
        </w:rPr>
        <w:t>складніше</w:t>
      </w:r>
      <w:r>
        <w:rPr>
          <w:lang w:eastAsia="uk-UA"/>
        </w:rPr>
        <w:t xml:space="preserve"> </w:t>
      </w:r>
      <w:r w:rsidRPr="000607E9">
        <w:rPr>
          <w:lang w:eastAsia="uk-UA"/>
        </w:rPr>
        <w:t>усього.</w:t>
      </w:r>
      <w:r>
        <w:rPr>
          <w:lang w:eastAsia="uk-UA"/>
        </w:rPr>
        <w:t xml:space="preserve"> </w:t>
      </w:r>
      <w:r w:rsidRPr="000607E9">
        <w:rPr>
          <w:lang w:eastAsia="uk-UA"/>
        </w:rPr>
        <w:t>Люди,</w:t>
      </w:r>
      <w:r>
        <w:rPr>
          <w:lang w:eastAsia="uk-UA"/>
        </w:rPr>
        <w:t xml:space="preserve"> </w:t>
      </w:r>
      <w:r w:rsidRPr="000607E9">
        <w:rPr>
          <w:lang w:eastAsia="uk-UA"/>
        </w:rPr>
        <w:t>що</w:t>
      </w:r>
      <w:r>
        <w:rPr>
          <w:lang w:eastAsia="uk-UA"/>
        </w:rPr>
        <w:t xml:space="preserve"> «</w:t>
      </w:r>
      <w:r w:rsidRPr="000607E9">
        <w:rPr>
          <w:lang w:eastAsia="uk-UA"/>
        </w:rPr>
        <w:t>добираються</w:t>
      </w:r>
      <w:r>
        <w:rPr>
          <w:lang w:val="ru-RU" w:eastAsia="uk-UA"/>
        </w:rPr>
        <w:t>»</w:t>
      </w:r>
      <w:r>
        <w:rPr>
          <w:lang w:eastAsia="uk-UA"/>
        </w:rPr>
        <w:t xml:space="preserve"> </w:t>
      </w:r>
      <w:r w:rsidRPr="000607E9">
        <w:rPr>
          <w:lang w:eastAsia="uk-UA"/>
        </w:rPr>
        <w:t>до</w:t>
      </w:r>
      <w:r>
        <w:rPr>
          <w:lang w:eastAsia="uk-UA"/>
        </w:rPr>
        <w:t xml:space="preserve"> </w:t>
      </w:r>
      <w:r w:rsidRPr="000607E9">
        <w:rPr>
          <w:lang w:eastAsia="uk-UA"/>
        </w:rPr>
        <w:t>цього</w:t>
      </w:r>
      <w:r>
        <w:rPr>
          <w:lang w:eastAsia="uk-UA"/>
        </w:rPr>
        <w:t xml:space="preserve"> </w:t>
      </w:r>
      <w:r w:rsidRPr="000607E9">
        <w:rPr>
          <w:lang w:eastAsia="uk-UA"/>
        </w:rPr>
        <w:t>рівня,</w:t>
      </w:r>
      <w:r>
        <w:rPr>
          <w:lang w:eastAsia="uk-UA"/>
        </w:rPr>
        <w:t xml:space="preserve"> </w:t>
      </w:r>
      <w:r w:rsidRPr="000607E9">
        <w:rPr>
          <w:lang w:eastAsia="uk-UA"/>
        </w:rPr>
        <w:t>працюють</w:t>
      </w:r>
      <w:r>
        <w:rPr>
          <w:lang w:eastAsia="uk-UA"/>
        </w:rPr>
        <w:t xml:space="preserve"> </w:t>
      </w:r>
      <w:r w:rsidRPr="000607E9">
        <w:rPr>
          <w:lang w:eastAsia="uk-UA"/>
        </w:rPr>
        <w:t>не</w:t>
      </w:r>
      <w:r>
        <w:rPr>
          <w:lang w:eastAsia="uk-UA"/>
        </w:rPr>
        <w:t xml:space="preserve"> </w:t>
      </w:r>
      <w:r w:rsidRPr="000607E9">
        <w:rPr>
          <w:lang w:eastAsia="uk-UA"/>
        </w:rPr>
        <w:t>просто</w:t>
      </w:r>
      <w:r>
        <w:rPr>
          <w:lang w:eastAsia="uk-UA"/>
        </w:rPr>
        <w:t xml:space="preserve"> </w:t>
      </w:r>
      <w:r w:rsidRPr="000607E9">
        <w:rPr>
          <w:lang w:eastAsia="uk-UA"/>
        </w:rPr>
        <w:t>через</w:t>
      </w:r>
      <w:r>
        <w:rPr>
          <w:lang w:eastAsia="uk-UA"/>
        </w:rPr>
        <w:t xml:space="preserve"> </w:t>
      </w:r>
      <w:r w:rsidRPr="000607E9">
        <w:rPr>
          <w:lang w:eastAsia="uk-UA"/>
        </w:rPr>
        <w:t>гроші</w:t>
      </w:r>
      <w:r>
        <w:rPr>
          <w:lang w:eastAsia="uk-UA"/>
        </w:rPr>
        <w:t xml:space="preserve"> </w:t>
      </w:r>
      <w:r w:rsidRPr="000607E9">
        <w:rPr>
          <w:lang w:eastAsia="uk-UA"/>
        </w:rPr>
        <w:t>або</w:t>
      </w:r>
      <w:r>
        <w:rPr>
          <w:lang w:eastAsia="uk-UA"/>
        </w:rPr>
        <w:t xml:space="preserve"> </w:t>
      </w:r>
      <w:r w:rsidRPr="000607E9">
        <w:rPr>
          <w:lang w:eastAsia="uk-UA"/>
        </w:rPr>
        <w:t>щоб</w:t>
      </w:r>
      <w:r>
        <w:rPr>
          <w:lang w:eastAsia="uk-UA"/>
        </w:rPr>
        <w:t xml:space="preserve"> </w:t>
      </w:r>
      <w:r w:rsidRPr="000607E9">
        <w:rPr>
          <w:lang w:eastAsia="uk-UA"/>
        </w:rPr>
        <w:t>справити</w:t>
      </w:r>
      <w:r>
        <w:rPr>
          <w:lang w:eastAsia="uk-UA"/>
        </w:rPr>
        <w:t xml:space="preserve"> </w:t>
      </w:r>
      <w:r w:rsidRPr="000607E9">
        <w:rPr>
          <w:lang w:eastAsia="uk-UA"/>
        </w:rPr>
        <w:t>враження</w:t>
      </w:r>
      <w:r>
        <w:rPr>
          <w:lang w:eastAsia="uk-UA"/>
        </w:rPr>
        <w:t xml:space="preserve"> </w:t>
      </w:r>
      <w:r w:rsidRPr="000607E9">
        <w:rPr>
          <w:lang w:eastAsia="uk-UA"/>
        </w:rPr>
        <w:t>на</w:t>
      </w:r>
      <w:r>
        <w:rPr>
          <w:lang w:eastAsia="uk-UA"/>
        </w:rPr>
        <w:t xml:space="preserve"> </w:t>
      </w:r>
      <w:r w:rsidRPr="000607E9">
        <w:rPr>
          <w:lang w:eastAsia="uk-UA"/>
        </w:rPr>
        <w:t>інших,</w:t>
      </w:r>
      <w:r>
        <w:rPr>
          <w:lang w:eastAsia="uk-UA"/>
        </w:rPr>
        <w:t xml:space="preserve"> </w:t>
      </w:r>
      <w:r w:rsidRPr="000607E9">
        <w:rPr>
          <w:lang w:eastAsia="uk-UA"/>
        </w:rPr>
        <w:t>але</w:t>
      </w:r>
      <w:r>
        <w:rPr>
          <w:lang w:eastAsia="uk-UA"/>
        </w:rPr>
        <w:t xml:space="preserve"> </w:t>
      </w:r>
      <w:r w:rsidRPr="000607E9">
        <w:rPr>
          <w:lang w:eastAsia="uk-UA"/>
        </w:rPr>
        <w:t>тому,</w:t>
      </w:r>
      <w:r>
        <w:rPr>
          <w:lang w:eastAsia="uk-UA"/>
        </w:rPr>
        <w:t xml:space="preserve"> </w:t>
      </w:r>
      <w:r w:rsidRPr="000607E9">
        <w:rPr>
          <w:lang w:eastAsia="uk-UA"/>
        </w:rPr>
        <w:t>що</w:t>
      </w:r>
      <w:r>
        <w:rPr>
          <w:lang w:eastAsia="uk-UA"/>
        </w:rPr>
        <w:t xml:space="preserve"> </w:t>
      </w:r>
      <w:r w:rsidRPr="000607E9">
        <w:rPr>
          <w:lang w:eastAsia="uk-UA"/>
        </w:rPr>
        <w:t>усвідомлюють</w:t>
      </w:r>
      <w:r>
        <w:rPr>
          <w:lang w:eastAsia="uk-UA"/>
        </w:rPr>
        <w:t xml:space="preserve"> </w:t>
      </w:r>
      <w:r w:rsidRPr="000607E9">
        <w:rPr>
          <w:lang w:eastAsia="uk-UA"/>
        </w:rPr>
        <w:t>значимість</w:t>
      </w:r>
      <w:r>
        <w:rPr>
          <w:lang w:eastAsia="uk-UA"/>
        </w:rPr>
        <w:t xml:space="preserve"> </w:t>
      </w:r>
      <w:r w:rsidRPr="000607E9">
        <w:rPr>
          <w:lang w:eastAsia="uk-UA"/>
        </w:rPr>
        <w:t>своєї</w:t>
      </w:r>
      <w:r>
        <w:rPr>
          <w:lang w:eastAsia="uk-UA"/>
        </w:rPr>
        <w:t xml:space="preserve"> </w:t>
      </w:r>
      <w:r w:rsidRPr="000607E9">
        <w:rPr>
          <w:lang w:eastAsia="uk-UA"/>
        </w:rPr>
        <w:t>роботи</w:t>
      </w:r>
      <w:r>
        <w:rPr>
          <w:lang w:eastAsia="uk-UA"/>
        </w:rPr>
        <w:t xml:space="preserve"> </w:t>
      </w:r>
      <w:r w:rsidRPr="000607E9">
        <w:rPr>
          <w:lang w:eastAsia="uk-UA"/>
        </w:rPr>
        <w:t>і</w:t>
      </w:r>
      <w:r>
        <w:rPr>
          <w:lang w:eastAsia="uk-UA"/>
        </w:rPr>
        <w:t xml:space="preserve"> </w:t>
      </w:r>
      <w:r w:rsidRPr="000607E9">
        <w:rPr>
          <w:lang w:eastAsia="uk-UA"/>
        </w:rPr>
        <w:t>відчувають</w:t>
      </w:r>
      <w:r>
        <w:rPr>
          <w:lang w:eastAsia="uk-UA"/>
        </w:rPr>
        <w:t xml:space="preserve"> </w:t>
      </w:r>
      <w:r w:rsidRPr="000607E9">
        <w:rPr>
          <w:lang w:eastAsia="uk-UA"/>
        </w:rPr>
        <w:t>задоволення</w:t>
      </w:r>
      <w:r>
        <w:rPr>
          <w:lang w:eastAsia="uk-UA"/>
        </w:rPr>
        <w:t xml:space="preserve"> </w:t>
      </w:r>
      <w:r w:rsidRPr="000607E9">
        <w:rPr>
          <w:lang w:eastAsia="uk-UA"/>
        </w:rPr>
        <w:t>від</w:t>
      </w:r>
      <w:r>
        <w:rPr>
          <w:lang w:eastAsia="uk-UA"/>
        </w:rPr>
        <w:t xml:space="preserve"> </w:t>
      </w:r>
      <w:r w:rsidRPr="000607E9">
        <w:rPr>
          <w:lang w:eastAsia="uk-UA"/>
        </w:rPr>
        <w:t>самого</w:t>
      </w:r>
      <w:r>
        <w:rPr>
          <w:lang w:eastAsia="uk-UA"/>
        </w:rPr>
        <w:t xml:space="preserve"> </w:t>
      </w:r>
      <w:r w:rsidRPr="000607E9">
        <w:rPr>
          <w:lang w:eastAsia="uk-UA"/>
        </w:rPr>
        <w:t>її</w:t>
      </w:r>
      <w:r>
        <w:rPr>
          <w:lang w:eastAsia="uk-UA"/>
        </w:rPr>
        <w:t xml:space="preserve"> </w:t>
      </w:r>
      <w:r w:rsidRPr="000607E9">
        <w:rPr>
          <w:lang w:eastAsia="uk-UA"/>
        </w:rPr>
        <w:t>процесу).</w:t>
      </w:r>
    </w:p>
    <w:p w14:paraId="354D0889" w14:textId="77777777" w:rsidR="00BC625A" w:rsidRDefault="00BC625A" w:rsidP="00BC625A">
      <w:pPr>
        <w:widowControl w:val="0"/>
        <w:spacing w:after="0" w:line="360" w:lineRule="auto"/>
        <w:ind w:firstLine="567"/>
        <w:jc w:val="both"/>
        <w:rPr>
          <w:b/>
          <w:bCs/>
          <w:lang w:eastAsia="uk-UA"/>
        </w:rPr>
      </w:pPr>
      <w:r w:rsidRPr="000607E9">
        <w:rPr>
          <w:lang w:eastAsia="uk-UA"/>
        </w:rPr>
        <w:t>Найменше</w:t>
      </w:r>
      <w:r>
        <w:rPr>
          <w:lang w:eastAsia="uk-UA"/>
        </w:rPr>
        <w:t xml:space="preserve"> </w:t>
      </w:r>
      <w:r w:rsidRPr="000607E9">
        <w:rPr>
          <w:lang w:eastAsia="uk-UA"/>
        </w:rPr>
        <w:t>їх</w:t>
      </w:r>
      <w:r>
        <w:rPr>
          <w:lang w:eastAsia="uk-UA"/>
        </w:rPr>
        <w:t xml:space="preserve"> </w:t>
      </w:r>
      <w:r w:rsidRPr="000607E9">
        <w:rPr>
          <w:lang w:eastAsia="uk-UA"/>
        </w:rPr>
        <w:t>цікавить</w:t>
      </w:r>
      <w:r>
        <w:rPr>
          <w:lang w:eastAsia="uk-UA"/>
        </w:rPr>
        <w:t xml:space="preserve"> </w:t>
      </w:r>
      <w:r w:rsidRPr="000607E9">
        <w:rPr>
          <w:lang w:eastAsia="uk-UA"/>
        </w:rPr>
        <w:t>творча</w:t>
      </w:r>
      <w:r>
        <w:rPr>
          <w:lang w:eastAsia="uk-UA"/>
        </w:rPr>
        <w:t xml:space="preserve"> </w:t>
      </w:r>
      <w:r w:rsidRPr="000607E9">
        <w:rPr>
          <w:lang w:eastAsia="uk-UA"/>
        </w:rPr>
        <w:t>активність,</w:t>
      </w:r>
      <w:r>
        <w:rPr>
          <w:lang w:eastAsia="uk-UA"/>
        </w:rPr>
        <w:t xml:space="preserve"> </w:t>
      </w:r>
      <w:r w:rsidRPr="000607E9">
        <w:rPr>
          <w:lang w:eastAsia="uk-UA"/>
        </w:rPr>
        <w:t>соціальна</w:t>
      </w:r>
      <w:r>
        <w:rPr>
          <w:lang w:eastAsia="uk-UA"/>
        </w:rPr>
        <w:t xml:space="preserve"> </w:t>
      </w:r>
      <w:r w:rsidRPr="000607E9">
        <w:rPr>
          <w:lang w:eastAsia="uk-UA"/>
        </w:rPr>
        <w:t>корисність</w:t>
      </w:r>
      <w:r>
        <w:rPr>
          <w:lang w:eastAsia="uk-UA"/>
        </w:rPr>
        <w:t xml:space="preserve"> </w:t>
      </w:r>
      <w:r w:rsidRPr="000607E9">
        <w:rPr>
          <w:lang w:eastAsia="uk-UA"/>
        </w:rPr>
        <w:t>та</w:t>
      </w:r>
      <w:r>
        <w:rPr>
          <w:lang w:eastAsia="uk-UA"/>
        </w:rPr>
        <w:t xml:space="preserve"> </w:t>
      </w:r>
      <w:r w:rsidRPr="000607E9">
        <w:rPr>
          <w:lang w:eastAsia="uk-UA"/>
        </w:rPr>
        <w:t>спілкування.</w:t>
      </w:r>
    </w:p>
    <w:p w14:paraId="674D329A" w14:textId="77777777" w:rsidR="00BC625A" w:rsidRDefault="00BC625A" w:rsidP="00BC625A">
      <w:pPr>
        <w:widowControl w:val="0"/>
        <w:spacing w:after="0" w:line="360" w:lineRule="auto"/>
        <w:ind w:firstLine="567"/>
        <w:jc w:val="both"/>
        <w:rPr>
          <w:b/>
          <w:bCs/>
          <w:lang w:eastAsia="uk-UA"/>
        </w:rPr>
      </w:pPr>
      <w:r w:rsidRPr="000607E9">
        <w:rPr>
          <w:color w:val="000000"/>
          <w:lang w:eastAsia="uk-UA"/>
        </w:rPr>
        <w:t>Проаналізуємо</w:t>
      </w:r>
      <w:r>
        <w:rPr>
          <w:color w:val="000000"/>
          <w:lang w:eastAsia="uk-UA"/>
        </w:rPr>
        <w:t xml:space="preserve"> </w:t>
      </w:r>
      <w:r w:rsidRPr="000607E9">
        <w:rPr>
          <w:color w:val="000000"/>
          <w:lang w:eastAsia="uk-UA"/>
        </w:rPr>
        <w:t>кореляційні</w:t>
      </w:r>
      <w:r>
        <w:rPr>
          <w:color w:val="000000"/>
          <w:lang w:eastAsia="uk-UA"/>
        </w:rPr>
        <w:t xml:space="preserve"> </w:t>
      </w:r>
      <w:r w:rsidRPr="000607E9">
        <w:rPr>
          <w:color w:val="000000"/>
          <w:lang w:eastAsia="uk-UA"/>
        </w:rPr>
        <w:t>зв’язки</w:t>
      </w:r>
      <w:r>
        <w:rPr>
          <w:color w:val="000000"/>
          <w:lang w:eastAsia="uk-UA"/>
        </w:rPr>
        <w:t xml:space="preserve"> </w:t>
      </w:r>
      <w:r w:rsidRPr="000607E9">
        <w:rPr>
          <w:color w:val="000000"/>
          <w:lang w:eastAsia="uk-UA"/>
        </w:rPr>
        <w:t>атрибутивного</w:t>
      </w:r>
      <w:r>
        <w:rPr>
          <w:color w:val="000000"/>
          <w:lang w:eastAsia="uk-UA"/>
        </w:rPr>
        <w:t xml:space="preserve"> </w:t>
      </w:r>
      <w:r w:rsidRPr="000607E9">
        <w:rPr>
          <w:color w:val="000000"/>
          <w:lang w:eastAsia="uk-UA"/>
        </w:rPr>
        <w:t>стилю</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мотивацією</w:t>
      </w:r>
      <w:r>
        <w:rPr>
          <w:color w:val="000000"/>
          <w:lang w:eastAsia="uk-UA"/>
        </w:rPr>
        <w:t xml:space="preserve"> </w:t>
      </w:r>
      <w:r w:rsidRPr="000607E9">
        <w:rPr>
          <w:color w:val="000000"/>
          <w:lang w:eastAsia="uk-UA"/>
        </w:rPr>
        <w:t>навчання.</w:t>
      </w:r>
    </w:p>
    <w:p w14:paraId="179B3F0D" w14:textId="77777777" w:rsidR="00BC625A" w:rsidRDefault="00BC625A" w:rsidP="00BC625A">
      <w:pPr>
        <w:widowControl w:val="0"/>
        <w:spacing w:after="0" w:line="360" w:lineRule="auto"/>
        <w:ind w:firstLine="567"/>
        <w:jc w:val="both"/>
        <w:rPr>
          <w:b/>
          <w:bCs/>
          <w:lang w:eastAsia="uk-UA"/>
        </w:rPr>
      </w:pPr>
      <w:r w:rsidRPr="000607E9">
        <w:rPr>
          <w:color w:val="000000"/>
          <w:lang w:eastAsia="uk-UA"/>
        </w:rPr>
        <w:t>Здійснений</w:t>
      </w:r>
      <w:r>
        <w:rPr>
          <w:color w:val="000000"/>
          <w:lang w:eastAsia="uk-UA"/>
        </w:rPr>
        <w:t xml:space="preserve"> </w:t>
      </w:r>
      <w:r w:rsidRPr="000607E9">
        <w:rPr>
          <w:color w:val="000000"/>
          <w:lang w:eastAsia="uk-UA"/>
        </w:rPr>
        <w:t>кореляційний</w:t>
      </w:r>
      <w:r>
        <w:rPr>
          <w:color w:val="000000"/>
          <w:lang w:eastAsia="uk-UA"/>
        </w:rPr>
        <w:t xml:space="preserve"> </w:t>
      </w:r>
      <w:r w:rsidRPr="000607E9">
        <w:rPr>
          <w:color w:val="000000"/>
          <w:lang w:eastAsia="uk-UA"/>
        </w:rPr>
        <w:t>аналіз</w:t>
      </w:r>
      <w:r>
        <w:rPr>
          <w:color w:val="000000"/>
          <w:lang w:eastAsia="uk-UA"/>
        </w:rPr>
        <w:t xml:space="preserve"> </w:t>
      </w:r>
      <w:r w:rsidRPr="000607E9">
        <w:rPr>
          <w:color w:val="000000"/>
          <w:lang w:eastAsia="uk-UA"/>
        </w:rPr>
        <w:t>дав</w:t>
      </w:r>
      <w:r>
        <w:rPr>
          <w:color w:val="000000"/>
          <w:lang w:eastAsia="uk-UA"/>
        </w:rPr>
        <w:t xml:space="preserve"> </w:t>
      </w:r>
      <w:r w:rsidRPr="000607E9">
        <w:rPr>
          <w:color w:val="000000"/>
          <w:lang w:eastAsia="uk-UA"/>
        </w:rPr>
        <w:t>змогу</w:t>
      </w:r>
      <w:r>
        <w:rPr>
          <w:color w:val="000000"/>
          <w:lang w:eastAsia="uk-UA"/>
        </w:rPr>
        <w:t xml:space="preserve"> </w:t>
      </w:r>
      <w:r w:rsidRPr="000607E9">
        <w:rPr>
          <w:color w:val="000000"/>
          <w:lang w:eastAsia="uk-UA"/>
        </w:rPr>
        <w:t>виявити</w:t>
      </w:r>
      <w:r>
        <w:rPr>
          <w:color w:val="000000"/>
          <w:lang w:eastAsia="uk-UA"/>
        </w:rPr>
        <w:t xml:space="preserve"> </w:t>
      </w:r>
      <w:r w:rsidRPr="000607E9">
        <w:rPr>
          <w:color w:val="000000"/>
          <w:lang w:eastAsia="uk-UA"/>
        </w:rPr>
        <w:t>велику</w:t>
      </w:r>
      <w:r>
        <w:rPr>
          <w:color w:val="000000"/>
          <w:lang w:eastAsia="uk-UA"/>
        </w:rPr>
        <w:t xml:space="preserve"> </w:t>
      </w:r>
      <w:r w:rsidRPr="000607E9">
        <w:rPr>
          <w:color w:val="000000"/>
          <w:lang w:eastAsia="uk-UA"/>
        </w:rPr>
        <w:t>кількість</w:t>
      </w:r>
      <w:r>
        <w:rPr>
          <w:color w:val="000000"/>
          <w:lang w:eastAsia="uk-UA"/>
        </w:rPr>
        <w:t xml:space="preserve"> </w:t>
      </w:r>
      <w:r w:rsidRPr="000607E9">
        <w:rPr>
          <w:color w:val="000000"/>
          <w:lang w:eastAsia="uk-UA"/>
        </w:rPr>
        <w:t>статистично</w:t>
      </w:r>
      <w:r>
        <w:rPr>
          <w:color w:val="000000"/>
          <w:lang w:eastAsia="uk-UA"/>
        </w:rPr>
        <w:t xml:space="preserve"> </w:t>
      </w:r>
      <w:r w:rsidRPr="000607E9">
        <w:rPr>
          <w:color w:val="000000"/>
          <w:lang w:eastAsia="uk-UA"/>
        </w:rPr>
        <w:t>значущих</w:t>
      </w:r>
      <w:r>
        <w:rPr>
          <w:color w:val="000000"/>
          <w:lang w:eastAsia="uk-UA"/>
        </w:rPr>
        <w:t xml:space="preserve"> </w:t>
      </w:r>
      <w:r w:rsidRPr="000607E9">
        <w:rPr>
          <w:color w:val="000000"/>
          <w:lang w:eastAsia="uk-UA"/>
        </w:rPr>
        <w:t>кореляційних</w:t>
      </w:r>
      <w:r>
        <w:rPr>
          <w:color w:val="000000"/>
          <w:lang w:eastAsia="uk-UA"/>
        </w:rPr>
        <w:t xml:space="preserve"> </w:t>
      </w:r>
      <w:r w:rsidRPr="000607E9">
        <w:rPr>
          <w:color w:val="000000"/>
          <w:lang w:eastAsia="uk-UA"/>
        </w:rPr>
        <w:t>зв’язків</w:t>
      </w:r>
      <w:r>
        <w:rPr>
          <w:color w:val="000000"/>
          <w:lang w:eastAsia="uk-UA"/>
        </w:rPr>
        <w:t xml:space="preserve"> </w:t>
      </w:r>
      <w:r w:rsidRPr="000607E9">
        <w:rPr>
          <w:color w:val="000000"/>
          <w:lang w:eastAsia="uk-UA"/>
        </w:rPr>
        <w:t>між</w:t>
      </w:r>
      <w:r>
        <w:rPr>
          <w:color w:val="000000"/>
          <w:lang w:eastAsia="uk-UA"/>
        </w:rPr>
        <w:t xml:space="preserve"> </w:t>
      </w:r>
      <w:r w:rsidRPr="000607E9">
        <w:rPr>
          <w:color w:val="000000"/>
          <w:lang w:eastAsia="uk-UA"/>
        </w:rPr>
        <w:t>атрибутивним</w:t>
      </w:r>
      <w:r>
        <w:rPr>
          <w:color w:val="000000"/>
          <w:lang w:eastAsia="uk-UA"/>
        </w:rPr>
        <w:t xml:space="preserve"> </w:t>
      </w:r>
      <w:r w:rsidRPr="000607E9">
        <w:rPr>
          <w:color w:val="000000"/>
          <w:lang w:eastAsia="uk-UA"/>
        </w:rPr>
        <w:t>стилем</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рівнем</w:t>
      </w:r>
      <w:r>
        <w:rPr>
          <w:color w:val="000000"/>
          <w:lang w:eastAsia="uk-UA"/>
        </w:rPr>
        <w:t xml:space="preserve"> </w:t>
      </w:r>
      <w:r w:rsidRPr="000607E9">
        <w:rPr>
          <w:color w:val="000000"/>
          <w:lang w:eastAsia="uk-UA"/>
        </w:rPr>
        <w:t>мотивації</w:t>
      </w:r>
      <w:r>
        <w:rPr>
          <w:color w:val="000000"/>
          <w:lang w:eastAsia="uk-UA"/>
        </w:rPr>
        <w:t xml:space="preserve"> </w:t>
      </w:r>
      <w:r w:rsidRPr="000607E9">
        <w:rPr>
          <w:color w:val="000000"/>
          <w:lang w:eastAsia="uk-UA"/>
        </w:rPr>
        <w:t>навчання.</w:t>
      </w:r>
      <w:r>
        <w:rPr>
          <w:color w:val="000000"/>
          <w:lang w:eastAsia="uk-UA"/>
        </w:rPr>
        <w:t xml:space="preserve"> </w:t>
      </w:r>
      <w:r w:rsidRPr="000607E9">
        <w:rPr>
          <w:color w:val="000000"/>
          <w:lang w:eastAsia="uk-UA"/>
        </w:rPr>
        <w:t>Зокрема,</w:t>
      </w:r>
      <w:r>
        <w:rPr>
          <w:color w:val="000000"/>
          <w:lang w:eastAsia="uk-UA"/>
        </w:rPr>
        <w:t xml:space="preserve"> </w:t>
      </w:r>
      <w:r w:rsidRPr="000607E9">
        <w:rPr>
          <w:color w:val="000000"/>
          <w:lang w:eastAsia="uk-UA"/>
        </w:rPr>
        <w:t>загальний</w:t>
      </w:r>
      <w:r>
        <w:rPr>
          <w:color w:val="000000"/>
          <w:lang w:eastAsia="uk-UA"/>
        </w:rPr>
        <w:t xml:space="preserve"> </w:t>
      </w:r>
      <w:r w:rsidRPr="000607E9">
        <w:rPr>
          <w:color w:val="000000"/>
          <w:lang w:eastAsia="uk-UA"/>
        </w:rPr>
        <w:t>показник</w:t>
      </w:r>
      <w:r>
        <w:rPr>
          <w:color w:val="000000"/>
          <w:lang w:eastAsia="uk-UA"/>
        </w:rPr>
        <w:t xml:space="preserve"> </w:t>
      </w:r>
      <w:r w:rsidRPr="000607E9">
        <w:rPr>
          <w:color w:val="000000"/>
          <w:lang w:eastAsia="uk-UA"/>
        </w:rPr>
        <w:t>потреби</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t>досягненні</w:t>
      </w:r>
      <w:r>
        <w:rPr>
          <w:color w:val="000000"/>
          <w:lang w:eastAsia="uk-UA"/>
        </w:rPr>
        <w:t xml:space="preserve"> </w:t>
      </w:r>
      <w:r w:rsidRPr="000607E9">
        <w:rPr>
          <w:color w:val="000000"/>
          <w:lang w:eastAsia="uk-UA"/>
        </w:rPr>
        <w:t>позитивно</w:t>
      </w:r>
      <w:r>
        <w:rPr>
          <w:color w:val="000000"/>
          <w:lang w:eastAsia="uk-UA"/>
        </w:rPr>
        <w:t xml:space="preserve"> </w:t>
      </w:r>
      <w:r w:rsidRPr="000607E9">
        <w:rPr>
          <w:color w:val="000000"/>
          <w:lang w:eastAsia="uk-UA"/>
        </w:rPr>
        <w:t>корелює</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потребою</w:t>
      </w:r>
      <w:r>
        <w:rPr>
          <w:color w:val="000000"/>
          <w:lang w:eastAsia="uk-UA"/>
        </w:rPr>
        <w:t xml:space="preserve"> </w:t>
      </w:r>
      <w:r w:rsidRPr="000607E9">
        <w:rPr>
          <w:color w:val="000000"/>
          <w:lang w:eastAsia="uk-UA"/>
        </w:rPr>
        <w:t>досягнення</w:t>
      </w:r>
      <w:r>
        <w:rPr>
          <w:color w:val="000000"/>
          <w:lang w:eastAsia="uk-UA"/>
        </w:rPr>
        <w:t xml:space="preserve"> </w:t>
      </w:r>
      <w:r w:rsidRPr="000607E9">
        <w:rPr>
          <w:color w:val="000000"/>
          <w:lang w:eastAsia="uk-UA"/>
        </w:rPr>
        <w:t>високих</w:t>
      </w:r>
      <w:r>
        <w:rPr>
          <w:color w:val="000000"/>
          <w:lang w:eastAsia="uk-UA"/>
        </w:rPr>
        <w:t xml:space="preserve"> </w:t>
      </w:r>
      <w:r w:rsidRPr="000607E9">
        <w:rPr>
          <w:color w:val="000000"/>
          <w:lang w:eastAsia="uk-UA"/>
        </w:rPr>
        <w:t>результатів</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t>навчанні,</w:t>
      </w:r>
      <w:r>
        <w:rPr>
          <w:color w:val="000000"/>
          <w:lang w:eastAsia="uk-UA"/>
        </w:rPr>
        <w:t xml:space="preserve"> </w:t>
      </w:r>
      <w:r w:rsidRPr="000607E9">
        <w:rPr>
          <w:color w:val="000000"/>
          <w:lang w:eastAsia="uk-UA"/>
        </w:rPr>
        <w:t>мотивацією</w:t>
      </w:r>
      <w:r>
        <w:rPr>
          <w:color w:val="000000"/>
          <w:lang w:eastAsia="uk-UA"/>
        </w:rPr>
        <w:t xml:space="preserve"> </w:t>
      </w:r>
      <w:r w:rsidRPr="000607E9">
        <w:rPr>
          <w:color w:val="000000"/>
          <w:lang w:eastAsia="uk-UA"/>
        </w:rPr>
        <w:t>навчальної</w:t>
      </w:r>
      <w:r>
        <w:rPr>
          <w:color w:val="000000"/>
          <w:lang w:eastAsia="uk-UA"/>
        </w:rPr>
        <w:t xml:space="preserve"> </w:t>
      </w:r>
      <w:r w:rsidRPr="000607E9">
        <w:rPr>
          <w:color w:val="000000"/>
          <w:lang w:eastAsia="uk-UA"/>
        </w:rPr>
        <w:t>діяльності</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показником</w:t>
      </w:r>
      <w:r>
        <w:rPr>
          <w:color w:val="000000"/>
          <w:lang w:eastAsia="uk-UA"/>
        </w:rPr>
        <w:t xml:space="preserve"> </w:t>
      </w:r>
      <w:r w:rsidRPr="000607E9">
        <w:rPr>
          <w:color w:val="000000"/>
          <w:lang w:eastAsia="uk-UA"/>
        </w:rPr>
        <w:t>її</w:t>
      </w:r>
      <w:r>
        <w:rPr>
          <w:color w:val="000000"/>
          <w:lang w:eastAsia="uk-UA"/>
        </w:rPr>
        <w:t xml:space="preserve"> </w:t>
      </w:r>
      <w:r w:rsidRPr="000607E9">
        <w:rPr>
          <w:color w:val="000000"/>
          <w:lang w:eastAsia="uk-UA"/>
        </w:rPr>
        <w:t>успішності</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навпаки,</w:t>
      </w:r>
      <w:r>
        <w:rPr>
          <w:color w:val="000000"/>
          <w:lang w:eastAsia="uk-UA"/>
        </w:rPr>
        <w:t xml:space="preserve"> </w:t>
      </w:r>
      <w:r w:rsidRPr="000607E9">
        <w:rPr>
          <w:color w:val="000000"/>
          <w:lang w:eastAsia="uk-UA"/>
        </w:rPr>
        <w:t>низька</w:t>
      </w:r>
      <w:r>
        <w:rPr>
          <w:color w:val="000000"/>
          <w:lang w:eastAsia="uk-UA"/>
        </w:rPr>
        <w:t xml:space="preserve"> </w:t>
      </w:r>
      <w:r w:rsidRPr="000607E9">
        <w:rPr>
          <w:color w:val="000000"/>
          <w:lang w:eastAsia="uk-UA"/>
        </w:rPr>
        <w:t>потреба</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t>досягненні</w:t>
      </w:r>
      <w:r>
        <w:rPr>
          <w:color w:val="000000"/>
          <w:lang w:eastAsia="uk-UA"/>
        </w:rPr>
        <w:t xml:space="preserve"> </w:t>
      </w:r>
      <w:r w:rsidRPr="000607E9">
        <w:rPr>
          <w:color w:val="000000"/>
          <w:lang w:eastAsia="uk-UA"/>
        </w:rPr>
        <w:t>пов’язана</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низькими</w:t>
      </w:r>
      <w:r>
        <w:rPr>
          <w:color w:val="000000"/>
          <w:lang w:eastAsia="uk-UA"/>
        </w:rPr>
        <w:t xml:space="preserve"> </w:t>
      </w:r>
      <w:r w:rsidRPr="000607E9">
        <w:rPr>
          <w:color w:val="000000"/>
          <w:lang w:eastAsia="uk-UA"/>
        </w:rPr>
        <w:t>показниками</w:t>
      </w:r>
      <w:r>
        <w:rPr>
          <w:color w:val="000000"/>
          <w:lang w:eastAsia="uk-UA"/>
        </w:rPr>
        <w:t xml:space="preserve"> </w:t>
      </w:r>
      <w:r w:rsidRPr="000607E9">
        <w:rPr>
          <w:color w:val="000000"/>
          <w:lang w:eastAsia="uk-UA"/>
        </w:rPr>
        <w:t>мотивації</w:t>
      </w:r>
      <w:r>
        <w:rPr>
          <w:color w:val="000000"/>
          <w:lang w:eastAsia="uk-UA"/>
        </w:rPr>
        <w:t xml:space="preserve"> </w:t>
      </w:r>
      <w:r w:rsidRPr="000607E9">
        <w:rPr>
          <w:color w:val="000000"/>
          <w:lang w:eastAsia="uk-UA"/>
        </w:rPr>
        <w:t>та</w:t>
      </w:r>
      <w:r>
        <w:rPr>
          <w:color w:val="000000"/>
          <w:lang w:eastAsia="uk-UA"/>
        </w:rPr>
        <w:t xml:space="preserve"> </w:t>
      </w:r>
      <w:r w:rsidRPr="000607E9">
        <w:rPr>
          <w:color w:val="000000"/>
          <w:lang w:eastAsia="uk-UA"/>
        </w:rPr>
        <w:t>успішності</w:t>
      </w:r>
      <w:r>
        <w:rPr>
          <w:color w:val="000000"/>
          <w:lang w:eastAsia="uk-UA"/>
        </w:rPr>
        <w:t xml:space="preserve"> </w:t>
      </w:r>
      <w:r w:rsidRPr="000607E9">
        <w:rPr>
          <w:color w:val="000000"/>
          <w:lang w:eastAsia="uk-UA"/>
        </w:rPr>
        <w:t>навчання.</w:t>
      </w:r>
      <w:r>
        <w:rPr>
          <w:color w:val="000000"/>
          <w:lang w:eastAsia="uk-UA"/>
        </w:rPr>
        <w:t xml:space="preserve"> </w:t>
      </w:r>
      <w:r w:rsidRPr="000607E9">
        <w:rPr>
          <w:color w:val="000000"/>
          <w:lang w:eastAsia="uk-UA"/>
        </w:rPr>
        <w:t>Домінування</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t>учнів</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песимістичним</w:t>
      </w:r>
      <w:r>
        <w:rPr>
          <w:color w:val="000000"/>
          <w:lang w:eastAsia="uk-UA"/>
        </w:rPr>
        <w:t xml:space="preserve"> </w:t>
      </w:r>
      <w:r w:rsidRPr="000607E9">
        <w:rPr>
          <w:color w:val="000000"/>
          <w:lang w:eastAsia="uk-UA"/>
        </w:rPr>
        <w:t>атрибутивним</w:t>
      </w:r>
      <w:r>
        <w:rPr>
          <w:color w:val="000000"/>
          <w:lang w:eastAsia="uk-UA"/>
        </w:rPr>
        <w:t xml:space="preserve"> </w:t>
      </w:r>
      <w:r w:rsidRPr="000607E9">
        <w:rPr>
          <w:color w:val="000000"/>
          <w:lang w:eastAsia="uk-UA"/>
        </w:rPr>
        <w:t>стилем</w:t>
      </w:r>
      <w:r>
        <w:rPr>
          <w:color w:val="000000"/>
          <w:lang w:eastAsia="uk-UA"/>
        </w:rPr>
        <w:t xml:space="preserve"> </w:t>
      </w:r>
      <w:r w:rsidRPr="000607E9">
        <w:rPr>
          <w:color w:val="000000"/>
          <w:lang w:eastAsia="uk-UA"/>
        </w:rPr>
        <w:t>мотиву</w:t>
      </w:r>
      <w:r>
        <w:rPr>
          <w:color w:val="000000"/>
          <w:lang w:eastAsia="uk-UA"/>
        </w:rPr>
        <w:t xml:space="preserve"> </w:t>
      </w:r>
      <w:r w:rsidRPr="000607E9">
        <w:rPr>
          <w:color w:val="000000"/>
          <w:lang w:eastAsia="uk-UA"/>
        </w:rPr>
        <w:t>уникнення</w:t>
      </w:r>
      <w:r>
        <w:rPr>
          <w:color w:val="000000"/>
          <w:lang w:eastAsia="uk-UA"/>
        </w:rPr>
        <w:t xml:space="preserve"> </w:t>
      </w:r>
      <w:r w:rsidRPr="000607E9">
        <w:rPr>
          <w:color w:val="000000"/>
          <w:lang w:eastAsia="uk-UA"/>
        </w:rPr>
        <w:t>обумовлює</w:t>
      </w:r>
      <w:r>
        <w:rPr>
          <w:color w:val="000000"/>
          <w:lang w:eastAsia="uk-UA"/>
        </w:rPr>
        <w:t xml:space="preserve"> </w:t>
      </w:r>
      <w:r w:rsidRPr="000607E9">
        <w:rPr>
          <w:color w:val="000000"/>
          <w:lang w:eastAsia="uk-UA"/>
        </w:rPr>
        <w:t>зменшення</w:t>
      </w:r>
      <w:r>
        <w:rPr>
          <w:color w:val="000000"/>
          <w:lang w:eastAsia="uk-UA"/>
        </w:rPr>
        <w:t xml:space="preserve"> </w:t>
      </w:r>
      <w:r w:rsidRPr="000607E9">
        <w:rPr>
          <w:color w:val="000000"/>
          <w:lang w:eastAsia="uk-UA"/>
        </w:rPr>
        <w:t>потреби</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t>високих</w:t>
      </w:r>
      <w:r>
        <w:rPr>
          <w:color w:val="000000"/>
          <w:lang w:eastAsia="uk-UA"/>
        </w:rPr>
        <w:t xml:space="preserve"> </w:t>
      </w:r>
      <w:r w:rsidRPr="000607E9">
        <w:rPr>
          <w:color w:val="000000"/>
          <w:lang w:eastAsia="uk-UA"/>
        </w:rPr>
        <w:t>навчальних</w:t>
      </w:r>
      <w:r>
        <w:rPr>
          <w:color w:val="000000"/>
          <w:lang w:eastAsia="uk-UA"/>
        </w:rPr>
        <w:t xml:space="preserve"> </w:t>
      </w:r>
      <w:r w:rsidRPr="000607E9">
        <w:rPr>
          <w:color w:val="000000"/>
          <w:lang w:eastAsia="uk-UA"/>
        </w:rPr>
        <w:t>результатах</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супроводжується</w:t>
      </w:r>
      <w:r>
        <w:rPr>
          <w:color w:val="000000"/>
          <w:lang w:eastAsia="uk-UA"/>
        </w:rPr>
        <w:t xml:space="preserve"> </w:t>
      </w:r>
      <w:r w:rsidRPr="000607E9">
        <w:rPr>
          <w:color w:val="000000"/>
          <w:lang w:eastAsia="uk-UA"/>
        </w:rPr>
        <w:t>тривогою</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гнівом</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t>навчальній</w:t>
      </w:r>
      <w:r>
        <w:rPr>
          <w:color w:val="000000"/>
          <w:lang w:eastAsia="uk-UA"/>
        </w:rPr>
        <w:t xml:space="preserve"> </w:t>
      </w:r>
      <w:r w:rsidRPr="000607E9">
        <w:rPr>
          <w:color w:val="000000"/>
          <w:lang w:eastAsia="uk-UA"/>
        </w:rPr>
        <w:t>діяльності.</w:t>
      </w:r>
      <w:r>
        <w:rPr>
          <w:color w:val="000000"/>
          <w:lang w:eastAsia="uk-UA"/>
        </w:rPr>
        <w:t xml:space="preserve"> </w:t>
      </w:r>
      <w:r w:rsidRPr="000607E9">
        <w:rPr>
          <w:color w:val="000000"/>
          <w:lang w:eastAsia="uk-UA"/>
        </w:rPr>
        <w:t>Цікавими</w:t>
      </w:r>
      <w:r>
        <w:rPr>
          <w:color w:val="000000"/>
          <w:lang w:eastAsia="uk-UA"/>
        </w:rPr>
        <w:t xml:space="preserve"> </w:t>
      </w:r>
      <w:r w:rsidRPr="000607E9">
        <w:rPr>
          <w:color w:val="000000"/>
          <w:lang w:eastAsia="uk-UA"/>
        </w:rPr>
        <w:t>є</w:t>
      </w:r>
      <w:r>
        <w:rPr>
          <w:color w:val="000000"/>
          <w:lang w:eastAsia="uk-UA"/>
        </w:rPr>
        <w:t xml:space="preserve"> </w:t>
      </w:r>
      <w:r w:rsidRPr="000607E9">
        <w:rPr>
          <w:color w:val="000000"/>
          <w:lang w:eastAsia="uk-UA"/>
        </w:rPr>
        <w:t>результати,</w:t>
      </w:r>
      <w:r>
        <w:rPr>
          <w:color w:val="000000"/>
          <w:lang w:eastAsia="uk-UA"/>
        </w:rPr>
        <w:t xml:space="preserve"> </w:t>
      </w:r>
      <w:r w:rsidRPr="000607E9">
        <w:rPr>
          <w:color w:val="000000"/>
          <w:lang w:eastAsia="uk-UA"/>
        </w:rPr>
        <w:t>отримані</w:t>
      </w:r>
      <w:r>
        <w:rPr>
          <w:color w:val="000000"/>
          <w:lang w:eastAsia="uk-UA"/>
        </w:rPr>
        <w:t xml:space="preserve"> </w:t>
      </w:r>
      <w:r w:rsidRPr="000607E9">
        <w:rPr>
          <w:color w:val="000000"/>
          <w:lang w:eastAsia="uk-UA"/>
        </w:rPr>
        <w:t>за</w:t>
      </w:r>
      <w:r>
        <w:rPr>
          <w:color w:val="000000"/>
          <w:lang w:eastAsia="uk-UA"/>
        </w:rPr>
        <w:t xml:space="preserve"> «</w:t>
      </w:r>
      <w:r w:rsidRPr="000607E9">
        <w:rPr>
          <w:color w:val="000000"/>
          <w:lang w:eastAsia="uk-UA"/>
        </w:rPr>
        <w:t>мотивом</w:t>
      </w:r>
      <w:r>
        <w:rPr>
          <w:color w:val="000000"/>
          <w:lang w:eastAsia="uk-UA"/>
        </w:rPr>
        <w:t xml:space="preserve"> </w:t>
      </w:r>
      <w:r w:rsidRPr="000607E9">
        <w:rPr>
          <w:color w:val="000000"/>
          <w:lang w:eastAsia="uk-UA"/>
        </w:rPr>
        <w:t>змагання</w:t>
      </w:r>
      <w:r>
        <w:rPr>
          <w:color w:val="000000"/>
          <w:lang w:val="ru-RU" w:eastAsia="uk-UA"/>
        </w:rPr>
        <w:t>»</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складністю</w:t>
      </w:r>
      <w:r>
        <w:rPr>
          <w:color w:val="000000"/>
          <w:lang w:eastAsia="uk-UA"/>
        </w:rPr>
        <w:t xml:space="preserve"> </w:t>
      </w:r>
      <w:r w:rsidRPr="000607E9">
        <w:rPr>
          <w:color w:val="000000"/>
          <w:lang w:eastAsia="uk-UA"/>
        </w:rPr>
        <w:t>завдань</w:t>
      </w:r>
      <w:r>
        <w:rPr>
          <w:color w:val="000000"/>
          <w:lang w:val="ru-RU" w:eastAsia="uk-UA"/>
        </w:rPr>
        <w:t>»</w:t>
      </w:r>
      <w:r w:rsidRPr="000607E9">
        <w:rPr>
          <w:color w:val="000000"/>
          <w:lang w:eastAsia="uk-UA"/>
        </w:rPr>
        <w:t>:</w:t>
      </w:r>
      <w:r>
        <w:rPr>
          <w:color w:val="000000"/>
          <w:lang w:eastAsia="uk-UA"/>
        </w:rPr>
        <w:t xml:space="preserve"> </w:t>
      </w:r>
      <w:r w:rsidRPr="000607E9">
        <w:rPr>
          <w:color w:val="000000"/>
          <w:lang w:eastAsia="uk-UA"/>
        </w:rPr>
        <w:t>ці</w:t>
      </w:r>
      <w:r>
        <w:rPr>
          <w:color w:val="000000"/>
          <w:lang w:eastAsia="uk-UA"/>
        </w:rPr>
        <w:t xml:space="preserve"> </w:t>
      </w:r>
      <w:r w:rsidRPr="000607E9">
        <w:rPr>
          <w:color w:val="000000"/>
          <w:lang w:eastAsia="uk-UA"/>
        </w:rPr>
        <w:t>показники</w:t>
      </w:r>
      <w:r>
        <w:rPr>
          <w:color w:val="000000"/>
          <w:lang w:eastAsia="uk-UA"/>
        </w:rPr>
        <w:t xml:space="preserve"> </w:t>
      </w:r>
      <w:r w:rsidRPr="000607E9">
        <w:rPr>
          <w:color w:val="000000"/>
          <w:lang w:eastAsia="uk-UA"/>
        </w:rPr>
        <w:t>негативно</w:t>
      </w:r>
      <w:r>
        <w:rPr>
          <w:color w:val="000000"/>
          <w:lang w:eastAsia="uk-UA"/>
        </w:rPr>
        <w:t xml:space="preserve"> </w:t>
      </w:r>
      <w:r w:rsidRPr="000607E9">
        <w:rPr>
          <w:color w:val="000000"/>
          <w:lang w:eastAsia="uk-UA"/>
        </w:rPr>
        <w:t>корелюють</w:t>
      </w:r>
      <w:r>
        <w:rPr>
          <w:color w:val="000000"/>
          <w:lang w:eastAsia="uk-UA"/>
        </w:rPr>
        <w:t xml:space="preserve"> </w:t>
      </w:r>
      <w:r w:rsidRPr="000607E9">
        <w:rPr>
          <w:color w:val="000000"/>
          <w:lang w:eastAsia="uk-UA"/>
        </w:rPr>
        <w:t>з</w:t>
      </w:r>
      <w:r>
        <w:rPr>
          <w:color w:val="000000"/>
          <w:lang w:eastAsia="uk-UA"/>
        </w:rPr>
        <w:t xml:space="preserve"> </w:t>
      </w:r>
      <w:r w:rsidRPr="000607E9">
        <w:rPr>
          <w:color w:val="000000"/>
          <w:lang w:eastAsia="uk-UA"/>
        </w:rPr>
        <w:t>мотивацією</w:t>
      </w:r>
      <w:r>
        <w:rPr>
          <w:color w:val="000000"/>
          <w:lang w:eastAsia="uk-UA"/>
        </w:rPr>
        <w:t xml:space="preserve"> </w:t>
      </w:r>
      <w:r w:rsidRPr="000607E9">
        <w:rPr>
          <w:color w:val="000000"/>
          <w:lang w:eastAsia="uk-UA"/>
        </w:rPr>
        <w:t>навчання.</w:t>
      </w:r>
      <w:r>
        <w:rPr>
          <w:color w:val="000000"/>
          <w:lang w:eastAsia="uk-UA"/>
        </w:rPr>
        <w:t xml:space="preserve"> </w:t>
      </w:r>
      <w:r w:rsidRPr="000607E9">
        <w:rPr>
          <w:color w:val="000000"/>
          <w:lang w:eastAsia="uk-UA"/>
        </w:rPr>
        <w:t>Очевидно,</w:t>
      </w:r>
      <w:r>
        <w:rPr>
          <w:color w:val="000000"/>
          <w:lang w:eastAsia="uk-UA"/>
        </w:rPr>
        <w:t xml:space="preserve"> </w:t>
      </w:r>
      <w:r w:rsidRPr="000607E9">
        <w:rPr>
          <w:color w:val="000000"/>
          <w:lang w:eastAsia="uk-UA"/>
        </w:rPr>
        <w:t>ситуації</w:t>
      </w:r>
      <w:r>
        <w:rPr>
          <w:color w:val="000000"/>
          <w:lang w:eastAsia="uk-UA"/>
        </w:rPr>
        <w:t xml:space="preserve"> </w:t>
      </w:r>
      <w:r w:rsidRPr="000607E9">
        <w:rPr>
          <w:color w:val="000000"/>
          <w:lang w:eastAsia="uk-UA"/>
        </w:rPr>
        <w:t>змагальності</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складності</w:t>
      </w:r>
      <w:r>
        <w:rPr>
          <w:color w:val="000000"/>
          <w:lang w:eastAsia="uk-UA"/>
        </w:rPr>
        <w:t xml:space="preserve"> </w:t>
      </w:r>
      <w:r w:rsidRPr="000607E9">
        <w:rPr>
          <w:color w:val="000000"/>
          <w:lang w:eastAsia="uk-UA"/>
        </w:rPr>
        <w:t>завдань</w:t>
      </w:r>
      <w:r>
        <w:rPr>
          <w:color w:val="000000"/>
          <w:lang w:eastAsia="uk-UA"/>
        </w:rPr>
        <w:t xml:space="preserve"> </w:t>
      </w:r>
      <w:r w:rsidRPr="000607E9">
        <w:rPr>
          <w:color w:val="000000"/>
          <w:lang w:eastAsia="uk-UA"/>
        </w:rPr>
        <w:t>активізують</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lastRenderedPageBreak/>
        <w:t>песимістичних</w:t>
      </w:r>
      <w:r>
        <w:rPr>
          <w:color w:val="000000"/>
          <w:lang w:eastAsia="uk-UA"/>
        </w:rPr>
        <w:t xml:space="preserve"> </w:t>
      </w:r>
      <w:r w:rsidRPr="000607E9">
        <w:rPr>
          <w:color w:val="000000"/>
          <w:lang w:eastAsia="uk-UA"/>
        </w:rPr>
        <w:t>учнів</w:t>
      </w:r>
      <w:r>
        <w:rPr>
          <w:color w:val="000000"/>
          <w:lang w:eastAsia="uk-UA"/>
        </w:rPr>
        <w:t xml:space="preserve"> </w:t>
      </w:r>
      <w:r w:rsidRPr="000607E9">
        <w:rPr>
          <w:color w:val="000000"/>
          <w:lang w:eastAsia="uk-UA"/>
        </w:rPr>
        <w:t>відчуття</w:t>
      </w:r>
      <w:r>
        <w:rPr>
          <w:color w:val="000000"/>
          <w:lang w:eastAsia="uk-UA"/>
        </w:rPr>
        <w:t xml:space="preserve"> </w:t>
      </w:r>
      <w:r w:rsidRPr="000607E9">
        <w:rPr>
          <w:color w:val="000000"/>
          <w:lang w:eastAsia="uk-UA"/>
        </w:rPr>
        <w:t>неспроможності,</w:t>
      </w:r>
      <w:r>
        <w:rPr>
          <w:color w:val="000000"/>
          <w:lang w:eastAsia="uk-UA"/>
        </w:rPr>
        <w:t xml:space="preserve"> </w:t>
      </w:r>
      <w:r w:rsidRPr="000607E9">
        <w:rPr>
          <w:color w:val="000000"/>
          <w:lang w:eastAsia="uk-UA"/>
        </w:rPr>
        <w:t>неконкурентноздатності</w:t>
      </w:r>
      <w:r>
        <w:rPr>
          <w:color w:val="000000"/>
          <w:lang w:eastAsia="uk-UA"/>
        </w:rPr>
        <w:t xml:space="preserve"> </w:t>
      </w:r>
      <w:r w:rsidRPr="000607E9">
        <w:rPr>
          <w:color w:val="000000"/>
          <w:lang w:eastAsia="uk-UA"/>
        </w:rPr>
        <w:t>й</w:t>
      </w:r>
      <w:r>
        <w:rPr>
          <w:color w:val="000000"/>
          <w:lang w:eastAsia="uk-UA"/>
        </w:rPr>
        <w:t xml:space="preserve"> </w:t>
      </w:r>
      <w:r w:rsidRPr="000607E9">
        <w:rPr>
          <w:color w:val="000000"/>
          <w:lang w:eastAsia="uk-UA"/>
        </w:rPr>
        <w:t>неможливості</w:t>
      </w:r>
      <w:r>
        <w:rPr>
          <w:color w:val="000000"/>
          <w:lang w:eastAsia="uk-UA"/>
        </w:rPr>
        <w:t xml:space="preserve"> </w:t>
      </w:r>
      <w:r w:rsidRPr="000607E9">
        <w:rPr>
          <w:color w:val="000000"/>
          <w:lang w:eastAsia="uk-UA"/>
        </w:rPr>
        <w:t>виконати</w:t>
      </w:r>
      <w:r>
        <w:rPr>
          <w:color w:val="000000"/>
          <w:lang w:eastAsia="uk-UA"/>
        </w:rPr>
        <w:t xml:space="preserve"> </w:t>
      </w:r>
      <w:r w:rsidRPr="000607E9">
        <w:rPr>
          <w:color w:val="000000"/>
          <w:lang w:eastAsia="uk-UA"/>
        </w:rPr>
        <w:t>занадто</w:t>
      </w:r>
      <w:r>
        <w:rPr>
          <w:color w:val="000000"/>
          <w:lang w:eastAsia="uk-UA"/>
        </w:rPr>
        <w:t xml:space="preserve"> </w:t>
      </w:r>
      <w:r w:rsidRPr="000607E9">
        <w:rPr>
          <w:color w:val="000000"/>
          <w:lang w:eastAsia="uk-UA"/>
        </w:rPr>
        <w:t>складне</w:t>
      </w:r>
      <w:r>
        <w:rPr>
          <w:color w:val="000000"/>
          <w:lang w:eastAsia="uk-UA"/>
        </w:rPr>
        <w:t xml:space="preserve"> </w:t>
      </w:r>
      <w:r w:rsidRPr="000607E9">
        <w:rPr>
          <w:color w:val="000000"/>
          <w:lang w:eastAsia="uk-UA"/>
        </w:rPr>
        <w:t>завдання,</w:t>
      </w:r>
      <w:r>
        <w:rPr>
          <w:color w:val="000000"/>
          <w:lang w:eastAsia="uk-UA"/>
        </w:rPr>
        <w:t xml:space="preserve"> </w:t>
      </w:r>
      <w:r w:rsidRPr="000607E9">
        <w:rPr>
          <w:color w:val="000000"/>
          <w:lang w:eastAsia="uk-UA"/>
        </w:rPr>
        <w:t>а</w:t>
      </w:r>
      <w:r>
        <w:rPr>
          <w:color w:val="000000"/>
          <w:lang w:eastAsia="uk-UA"/>
        </w:rPr>
        <w:t xml:space="preserve"> </w:t>
      </w:r>
      <w:r w:rsidRPr="000607E9">
        <w:rPr>
          <w:color w:val="000000"/>
          <w:lang w:eastAsia="uk-UA"/>
        </w:rPr>
        <w:t>негативний</w:t>
      </w:r>
      <w:r>
        <w:rPr>
          <w:color w:val="000000"/>
          <w:lang w:eastAsia="uk-UA"/>
        </w:rPr>
        <w:t xml:space="preserve"> </w:t>
      </w:r>
      <w:r w:rsidRPr="000607E9">
        <w:rPr>
          <w:color w:val="000000"/>
          <w:lang w:eastAsia="uk-UA"/>
        </w:rPr>
        <w:t>прогноз</w:t>
      </w:r>
      <w:r>
        <w:rPr>
          <w:color w:val="000000"/>
          <w:lang w:eastAsia="uk-UA"/>
        </w:rPr>
        <w:t xml:space="preserve"> </w:t>
      </w:r>
      <w:r w:rsidRPr="000607E9">
        <w:rPr>
          <w:color w:val="000000"/>
          <w:lang w:eastAsia="uk-UA"/>
        </w:rPr>
        <w:t>власних</w:t>
      </w:r>
      <w:r>
        <w:rPr>
          <w:color w:val="000000"/>
          <w:lang w:eastAsia="uk-UA"/>
        </w:rPr>
        <w:t xml:space="preserve"> </w:t>
      </w:r>
      <w:r w:rsidRPr="000607E9">
        <w:rPr>
          <w:color w:val="000000"/>
          <w:lang w:eastAsia="uk-UA"/>
        </w:rPr>
        <w:t>дій</w:t>
      </w:r>
      <w:r>
        <w:rPr>
          <w:color w:val="000000"/>
          <w:lang w:eastAsia="uk-UA"/>
        </w:rPr>
        <w:t xml:space="preserve"> </w:t>
      </w:r>
      <w:r w:rsidRPr="000607E9">
        <w:rPr>
          <w:color w:val="000000"/>
          <w:lang w:eastAsia="uk-UA"/>
        </w:rPr>
        <w:t>провокує</w:t>
      </w:r>
      <w:r>
        <w:rPr>
          <w:color w:val="000000"/>
          <w:lang w:eastAsia="uk-UA"/>
        </w:rPr>
        <w:t xml:space="preserve"> </w:t>
      </w:r>
      <w:r w:rsidRPr="000607E9">
        <w:rPr>
          <w:color w:val="000000"/>
          <w:lang w:eastAsia="uk-UA"/>
        </w:rPr>
        <w:t>мотив</w:t>
      </w:r>
      <w:r>
        <w:rPr>
          <w:color w:val="000000"/>
          <w:lang w:eastAsia="uk-UA"/>
        </w:rPr>
        <w:t xml:space="preserve"> </w:t>
      </w:r>
      <w:r w:rsidRPr="000607E9">
        <w:rPr>
          <w:color w:val="000000"/>
          <w:lang w:eastAsia="uk-UA"/>
        </w:rPr>
        <w:t>уникнення</w:t>
      </w:r>
      <w:r>
        <w:rPr>
          <w:color w:val="000000"/>
          <w:lang w:eastAsia="uk-UA"/>
        </w:rPr>
        <w:t xml:space="preserve"> </w:t>
      </w:r>
      <w:r w:rsidRPr="000607E9">
        <w:rPr>
          <w:color w:val="000000"/>
          <w:lang w:eastAsia="uk-UA"/>
        </w:rPr>
        <w:t>невдачі</w:t>
      </w:r>
      <w:r>
        <w:rPr>
          <w:color w:val="000000"/>
          <w:lang w:eastAsia="uk-UA"/>
        </w:rPr>
        <w:t xml:space="preserve"> </w:t>
      </w:r>
      <w:r w:rsidRPr="000607E9">
        <w:rPr>
          <w:color w:val="000000"/>
          <w:lang w:eastAsia="uk-UA"/>
        </w:rPr>
        <w:t>й,</w:t>
      </w:r>
      <w:r>
        <w:rPr>
          <w:color w:val="000000"/>
          <w:lang w:eastAsia="uk-UA"/>
        </w:rPr>
        <w:t xml:space="preserve"> </w:t>
      </w:r>
      <w:r w:rsidRPr="000607E9">
        <w:rPr>
          <w:color w:val="000000"/>
          <w:lang w:eastAsia="uk-UA"/>
        </w:rPr>
        <w:t>відповідно,</w:t>
      </w:r>
      <w:r>
        <w:rPr>
          <w:color w:val="000000"/>
          <w:lang w:eastAsia="uk-UA"/>
        </w:rPr>
        <w:t xml:space="preserve"> </w:t>
      </w:r>
      <w:r w:rsidRPr="000607E9">
        <w:rPr>
          <w:color w:val="000000"/>
          <w:lang w:eastAsia="uk-UA"/>
        </w:rPr>
        <w:t>зменшення</w:t>
      </w:r>
      <w:r>
        <w:rPr>
          <w:color w:val="000000"/>
          <w:lang w:eastAsia="uk-UA"/>
        </w:rPr>
        <w:t xml:space="preserve"> </w:t>
      </w:r>
      <w:r w:rsidRPr="000607E9">
        <w:rPr>
          <w:color w:val="000000"/>
          <w:lang w:eastAsia="uk-UA"/>
        </w:rPr>
        <w:t>мотивації</w:t>
      </w:r>
      <w:r>
        <w:rPr>
          <w:color w:val="000000"/>
          <w:lang w:eastAsia="uk-UA"/>
        </w:rPr>
        <w:t xml:space="preserve"> </w:t>
      </w:r>
      <w:r w:rsidRPr="000607E9">
        <w:rPr>
          <w:color w:val="000000"/>
          <w:lang w:eastAsia="uk-UA"/>
        </w:rPr>
        <w:t>досягнення</w:t>
      </w:r>
      <w:r>
        <w:rPr>
          <w:color w:val="000000"/>
          <w:lang w:eastAsia="uk-UA"/>
        </w:rPr>
        <w:t xml:space="preserve"> </w:t>
      </w:r>
      <w:r w:rsidRPr="000607E9">
        <w:rPr>
          <w:color w:val="000000"/>
          <w:lang w:eastAsia="uk-UA"/>
        </w:rPr>
        <w:t>позитивних</w:t>
      </w:r>
      <w:r>
        <w:rPr>
          <w:color w:val="000000"/>
          <w:lang w:eastAsia="uk-UA"/>
        </w:rPr>
        <w:t xml:space="preserve"> </w:t>
      </w:r>
      <w:r w:rsidRPr="000607E9">
        <w:rPr>
          <w:color w:val="000000"/>
          <w:lang w:eastAsia="uk-UA"/>
        </w:rPr>
        <w:t>результатів</w:t>
      </w:r>
      <w:r>
        <w:rPr>
          <w:color w:val="000000"/>
          <w:lang w:eastAsia="uk-UA"/>
        </w:rPr>
        <w:t xml:space="preserve"> </w:t>
      </w:r>
      <w:r w:rsidRPr="000607E9">
        <w:rPr>
          <w:color w:val="000000"/>
          <w:lang w:eastAsia="uk-UA"/>
        </w:rPr>
        <w:t>у</w:t>
      </w:r>
      <w:r>
        <w:rPr>
          <w:color w:val="000000"/>
          <w:lang w:eastAsia="uk-UA"/>
        </w:rPr>
        <w:t xml:space="preserve"> </w:t>
      </w:r>
      <w:r w:rsidRPr="000607E9">
        <w:rPr>
          <w:color w:val="000000"/>
          <w:lang w:eastAsia="uk-UA"/>
        </w:rPr>
        <w:t>навчальній</w:t>
      </w:r>
      <w:r>
        <w:rPr>
          <w:color w:val="000000"/>
          <w:lang w:eastAsia="uk-UA"/>
        </w:rPr>
        <w:t xml:space="preserve"> </w:t>
      </w:r>
      <w:r w:rsidRPr="000607E9">
        <w:rPr>
          <w:color w:val="000000"/>
          <w:lang w:eastAsia="uk-UA"/>
        </w:rPr>
        <w:t>діяльності.</w:t>
      </w:r>
      <w:r>
        <w:rPr>
          <w:color w:val="000000"/>
          <w:lang w:eastAsia="uk-UA"/>
        </w:rPr>
        <w:t xml:space="preserve"> </w:t>
      </w:r>
    </w:p>
    <w:p w14:paraId="39CE87ED" w14:textId="77777777" w:rsidR="00BC625A" w:rsidRDefault="00BC625A" w:rsidP="00BC625A">
      <w:pPr>
        <w:widowControl w:val="0"/>
        <w:spacing w:after="0" w:line="360" w:lineRule="auto"/>
        <w:ind w:firstLine="567"/>
        <w:jc w:val="both"/>
        <w:rPr>
          <w:b/>
          <w:bCs/>
          <w:lang w:eastAsia="uk-UA"/>
        </w:rPr>
      </w:pPr>
      <w:r w:rsidRPr="000607E9">
        <w:rPr>
          <w:color w:val="000000"/>
          <w:lang w:eastAsia="uk-UA"/>
        </w:rPr>
        <w:t>Водночас,</w:t>
      </w:r>
      <w:r>
        <w:rPr>
          <w:color w:val="000000"/>
          <w:lang w:eastAsia="uk-UA"/>
        </w:rPr>
        <w:t xml:space="preserve"> </w:t>
      </w:r>
      <w:r w:rsidRPr="000607E9">
        <w:rPr>
          <w:color w:val="000000"/>
          <w:lang w:eastAsia="uk-UA"/>
        </w:rPr>
        <w:t>позитивну</w:t>
      </w:r>
      <w:r>
        <w:rPr>
          <w:color w:val="000000"/>
          <w:lang w:eastAsia="uk-UA"/>
        </w:rPr>
        <w:t xml:space="preserve"> </w:t>
      </w:r>
      <w:r w:rsidRPr="000607E9">
        <w:rPr>
          <w:color w:val="000000"/>
          <w:lang w:eastAsia="uk-UA"/>
        </w:rPr>
        <w:t>кореляцію</w:t>
      </w:r>
      <w:r>
        <w:rPr>
          <w:color w:val="000000"/>
          <w:lang w:eastAsia="uk-UA"/>
        </w:rPr>
        <w:t xml:space="preserve"> </w:t>
      </w:r>
      <w:r w:rsidRPr="000607E9">
        <w:rPr>
          <w:color w:val="000000"/>
          <w:lang w:eastAsia="uk-UA"/>
        </w:rPr>
        <w:t>виявлено</w:t>
      </w:r>
      <w:r>
        <w:rPr>
          <w:color w:val="000000"/>
          <w:lang w:eastAsia="uk-UA"/>
        </w:rPr>
        <w:t xml:space="preserve"> </w:t>
      </w:r>
      <w:r w:rsidRPr="000607E9">
        <w:rPr>
          <w:color w:val="000000"/>
          <w:lang w:eastAsia="uk-UA"/>
        </w:rPr>
        <w:t>між</w:t>
      </w:r>
      <w:r>
        <w:rPr>
          <w:color w:val="000000"/>
          <w:lang w:eastAsia="uk-UA"/>
        </w:rPr>
        <w:t xml:space="preserve"> </w:t>
      </w:r>
      <w:r w:rsidRPr="000607E9">
        <w:rPr>
          <w:color w:val="000000"/>
          <w:lang w:eastAsia="uk-UA"/>
        </w:rPr>
        <w:t>мотивом</w:t>
      </w:r>
      <w:r>
        <w:rPr>
          <w:color w:val="000000"/>
          <w:lang w:eastAsia="uk-UA"/>
        </w:rPr>
        <w:t xml:space="preserve"> «</w:t>
      </w:r>
      <w:r w:rsidRPr="000607E9">
        <w:rPr>
          <w:color w:val="000000"/>
          <w:lang w:eastAsia="uk-UA"/>
        </w:rPr>
        <w:t>вольове</w:t>
      </w:r>
      <w:r>
        <w:rPr>
          <w:color w:val="000000"/>
          <w:lang w:eastAsia="uk-UA"/>
        </w:rPr>
        <w:t xml:space="preserve"> </w:t>
      </w:r>
      <w:r w:rsidRPr="000607E9">
        <w:rPr>
          <w:color w:val="000000"/>
          <w:lang w:eastAsia="uk-UA"/>
        </w:rPr>
        <w:t>зусилля</w:t>
      </w:r>
      <w:r w:rsidRPr="00BC625A">
        <w:rPr>
          <w:color w:val="000000"/>
          <w:lang w:eastAsia="uk-UA"/>
        </w:rPr>
        <w:t>»</w:t>
      </w:r>
      <w:r>
        <w:rPr>
          <w:color w:val="000000"/>
          <w:lang w:eastAsia="uk-UA"/>
        </w:rPr>
        <w:t xml:space="preserve"> </w:t>
      </w:r>
      <w:r w:rsidRPr="000607E9">
        <w:rPr>
          <w:color w:val="000000"/>
          <w:lang w:eastAsia="uk-UA"/>
        </w:rPr>
        <w:t>і</w:t>
      </w:r>
      <w:r>
        <w:rPr>
          <w:color w:val="000000"/>
          <w:lang w:eastAsia="uk-UA"/>
        </w:rPr>
        <w:t xml:space="preserve"> </w:t>
      </w:r>
      <w:r w:rsidRPr="000607E9">
        <w:rPr>
          <w:color w:val="000000"/>
          <w:lang w:eastAsia="uk-UA"/>
        </w:rPr>
        <w:t>показниками</w:t>
      </w:r>
      <w:r>
        <w:rPr>
          <w:color w:val="000000"/>
          <w:lang w:eastAsia="uk-UA"/>
        </w:rPr>
        <w:t xml:space="preserve"> </w:t>
      </w:r>
      <w:r w:rsidRPr="000607E9">
        <w:rPr>
          <w:color w:val="000000"/>
          <w:lang w:eastAsia="uk-UA"/>
        </w:rPr>
        <w:t>здобуття</w:t>
      </w:r>
      <w:r>
        <w:rPr>
          <w:color w:val="000000"/>
          <w:lang w:eastAsia="uk-UA"/>
        </w:rPr>
        <w:t xml:space="preserve"> </w:t>
      </w:r>
      <w:r w:rsidRPr="000607E9">
        <w:rPr>
          <w:color w:val="000000"/>
          <w:lang w:eastAsia="uk-UA"/>
        </w:rPr>
        <w:t>знань,</w:t>
      </w:r>
      <w:r>
        <w:rPr>
          <w:color w:val="000000"/>
          <w:lang w:eastAsia="uk-UA"/>
        </w:rPr>
        <w:t xml:space="preserve"> </w:t>
      </w:r>
      <w:r w:rsidRPr="000607E9">
        <w:rPr>
          <w:color w:val="000000"/>
          <w:lang w:eastAsia="uk-UA"/>
        </w:rPr>
        <w:t>пізнавальною</w:t>
      </w:r>
      <w:r>
        <w:rPr>
          <w:color w:val="000000"/>
          <w:lang w:eastAsia="uk-UA"/>
        </w:rPr>
        <w:t xml:space="preserve"> </w:t>
      </w:r>
      <w:r w:rsidRPr="000607E9">
        <w:rPr>
          <w:color w:val="000000"/>
          <w:lang w:eastAsia="uk-UA"/>
        </w:rPr>
        <w:t>активністю</w:t>
      </w:r>
      <w:r>
        <w:rPr>
          <w:color w:val="000000"/>
          <w:lang w:eastAsia="uk-UA"/>
        </w:rPr>
        <w:t xml:space="preserve"> </w:t>
      </w:r>
      <w:r w:rsidRPr="000607E9">
        <w:rPr>
          <w:color w:val="000000"/>
          <w:lang w:eastAsia="uk-UA"/>
        </w:rPr>
        <w:t>й</w:t>
      </w:r>
      <w:r>
        <w:rPr>
          <w:color w:val="000000"/>
          <w:lang w:eastAsia="uk-UA"/>
        </w:rPr>
        <w:t xml:space="preserve"> </w:t>
      </w:r>
      <w:r w:rsidRPr="000607E9">
        <w:rPr>
          <w:color w:val="000000"/>
          <w:lang w:eastAsia="uk-UA"/>
        </w:rPr>
        <w:t>успішністю</w:t>
      </w:r>
      <w:r>
        <w:rPr>
          <w:color w:val="000000"/>
          <w:lang w:eastAsia="uk-UA"/>
        </w:rPr>
        <w:t xml:space="preserve"> </w:t>
      </w:r>
      <w:r w:rsidRPr="000607E9">
        <w:rPr>
          <w:color w:val="000000"/>
          <w:lang w:eastAsia="uk-UA"/>
        </w:rPr>
        <w:t>навчання,</w:t>
      </w:r>
      <w:r>
        <w:rPr>
          <w:color w:val="000000"/>
          <w:lang w:eastAsia="uk-UA"/>
        </w:rPr>
        <w:t xml:space="preserve"> </w:t>
      </w:r>
      <w:r w:rsidRPr="000607E9">
        <w:rPr>
          <w:color w:val="000000"/>
          <w:lang w:eastAsia="uk-UA"/>
        </w:rPr>
        <w:t>тобто</w:t>
      </w:r>
      <w:r>
        <w:rPr>
          <w:color w:val="000000"/>
          <w:lang w:eastAsia="uk-UA"/>
        </w:rPr>
        <w:t xml:space="preserve"> </w:t>
      </w:r>
      <w:r w:rsidRPr="000607E9">
        <w:rPr>
          <w:color w:val="000000"/>
          <w:lang w:eastAsia="uk-UA"/>
        </w:rPr>
        <w:t>низький</w:t>
      </w:r>
      <w:r>
        <w:rPr>
          <w:color w:val="000000"/>
          <w:lang w:eastAsia="uk-UA"/>
        </w:rPr>
        <w:t xml:space="preserve"> </w:t>
      </w:r>
      <w:r w:rsidRPr="000607E9">
        <w:rPr>
          <w:color w:val="000000"/>
          <w:lang w:eastAsia="uk-UA"/>
        </w:rPr>
        <w:t>рівень</w:t>
      </w:r>
      <w:r>
        <w:rPr>
          <w:color w:val="000000"/>
          <w:lang w:eastAsia="uk-UA"/>
        </w:rPr>
        <w:t xml:space="preserve"> </w:t>
      </w:r>
      <w:r w:rsidRPr="000607E9">
        <w:rPr>
          <w:color w:val="000000"/>
          <w:lang w:eastAsia="uk-UA"/>
        </w:rPr>
        <w:t>розвитку</w:t>
      </w:r>
      <w:r>
        <w:rPr>
          <w:color w:val="000000"/>
          <w:lang w:eastAsia="uk-UA"/>
        </w:rPr>
        <w:t xml:space="preserve"> </w:t>
      </w:r>
      <w:r w:rsidRPr="000607E9">
        <w:rPr>
          <w:color w:val="000000"/>
          <w:lang w:eastAsia="uk-UA"/>
        </w:rPr>
        <w:t>вольових</w:t>
      </w:r>
      <w:r>
        <w:rPr>
          <w:color w:val="000000"/>
          <w:lang w:eastAsia="uk-UA"/>
        </w:rPr>
        <w:t xml:space="preserve"> </w:t>
      </w:r>
      <w:r w:rsidRPr="000607E9">
        <w:rPr>
          <w:color w:val="000000"/>
          <w:lang w:eastAsia="uk-UA"/>
        </w:rPr>
        <w:t>якостей,</w:t>
      </w:r>
      <w:r>
        <w:rPr>
          <w:color w:val="000000"/>
          <w:lang w:eastAsia="uk-UA"/>
        </w:rPr>
        <w:t xml:space="preserve"> </w:t>
      </w:r>
      <w:r w:rsidRPr="000607E9">
        <w:rPr>
          <w:color w:val="000000"/>
          <w:lang w:eastAsia="uk-UA"/>
        </w:rPr>
        <w:t>характерний</w:t>
      </w:r>
      <w:r>
        <w:rPr>
          <w:color w:val="000000"/>
          <w:lang w:eastAsia="uk-UA"/>
        </w:rPr>
        <w:t xml:space="preserve"> </w:t>
      </w:r>
      <w:r w:rsidRPr="000607E9">
        <w:rPr>
          <w:color w:val="000000"/>
          <w:lang w:eastAsia="uk-UA"/>
        </w:rPr>
        <w:t>для</w:t>
      </w:r>
      <w:r>
        <w:rPr>
          <w:color w:val="000000"/>
          <w:lang w:eastAsia="uk-UA"/>
        </w:rPr>
        <w:t xml:space="preserve"> </w:t>
      </w:r>
      <w:r w:rsidRPr="000607E9">
        <w:rPr>
          <w:color w:val="000000"/>
          <w:lang w:eastAsia="uk-UA"/>
        </w:rPr>
        <w:t>песимістичних</w:t>
      </w:r>
      <w:r>
        <w:rPr>
          <w:color w:val="000000"/>
          <w:lang w:eastAsia="uk-UA"/>
        </w:rPr>
        <w:t xml:space="preserve"> </w:t>
      </w:r>
      <w:r w:rsidRPr="000607E9">
        <w:rPr>
          <w:color w:val="000000"/>
          <w:lang w:eastAsia="uk-UA"/>
        </w:rPr>
        <w:t>учнів,</w:t>
      </w:r>
      <w:r>
        <w:rPr>
          <w:color w:val="000000"/>
          <w:lang w:eastAsia="uk-UA"/>
        </w:rPr>
        <w:t xml:space="preserve"> </w:t>
      </w:r>
      <w:r w:rsidRPr="000607E9">
        <w:rPr>
          <w:color w:val="000000"/>
          <w:lang w:eastAsia="uk-UA"/>
        </w:rPr>
        <w:t>призводить</w:t>
      </w:r>
      <w:r>
        <w:rPr>
          <w:color w:val="000000"/>
          <w:lang w:eastAsia="uk-UA"/>
        </w:rPr>
        <w:t xml:space="preserve"> </w:t>
      </w:r>
      <w:r w:rsidRPr="000607E9">
        <w:rPr>
          <w:color w:val="000000"/>
          <w:lang w:eastAsia="uk-UA"/>
        </w:rPr>
        <w:t>до</w:t>
      </w:r>
      <w:r>
        <w:rPr>
          <w:color w:val="000000"/>
          <w:lang w:eastAsia="uk-UA"/>
        </w:rPr>
        <w:t xml:space="preserve"> </w:t>
      </w:r>
      <w:r w:rsidRPr="000607E9">
        <w:rPr>
          <w:color w:val="000000"/>
          <w:lang w:eastAsia="uk-UA"/>
        </w:rPr>
        <w:t>погіршення</w:t>
      </w:r>
      <w:r>
        <w:rPr>
          <w:color w:val="000000"/>
          <w:lang w:eastAsia="uk-UA"/>
        </w:rPr>
        <w:t xml:space="preserve"> </w:t>
      </w:r>
      <w:r w:rsidRPr="000607E9">
        <w:rPr>
          <w:color w:val="000000"/>
          <w:lang w:eastAsia="uk-UA"/>
        </w:rPr>
        <w:t>цих</w:t>
      </w:r>
      <w:r>
        <w:rPr>
          <w:color w:val="000000"/>
          <w:lang w:eastAsia="uk-UA"/>
        </w:rPr>
        <w:t xml:space="preserve"> </w:t>
      </w:r>
      <w:r w:rsidRPr="000607E9">
        <w:rPr>
          <w:color w:val="000000"/>
          <w:lang w:eastAsia="uk-UA"/>
        </w:rPr>
        <w:t>показників.</w:t>
      </w:r>
    </w:p>
    <w:p w14:paraId="43415D66" w14:textId="77777777" w:rsidR="00BC625A" w:rsidRDefault="00BC625A" w:rsidP="00BC625A">
      <w:pPr>
        <w:widowControl w:val="0"/>
        <w:spacing w:after="0" w:line="360" w:lineRule="auto"/>
        <w:ind w:firstLine="567"/>
        <w:jc w:val="both"/>
        <w:rPr>
          <w:b/>
          <w:bCs/>
          <w:lang w:eastAsia="uk-UA"/>
        </w:rPr>
      </w:pPr>
      <w:r w:rsidRPr="00BF6072">
        <w:rPr>
          <w:color w:val="000000"/>
          <w:lang w:eastAsia="uk-UA"/>
        </w:rPr>
        <w:t>Якщо</w:t>
      </w:r>
      <w:r>
        <w:rPr>
          <w:color w:val="000000"/>
          <w:lang w:eastAsia="uk-UA"/>
        </w:rPr>
        <w:t xml:space="preserve"> </w:t>
      </w:r>
      <w:r w:rsidRPr="00BF6072">
        <w:rPr>
          <w:color w:val="000000"/>
          <w:lang w:eastAsia="uk-UA"/>
        </w:rPr>
        <w:t>аналізувати</w:t>
      </w:r>
      <w:r>
        <w:rPr>
          <w:color w:val="000000"/>
          <w:lang w:eastAsia="uk-UA"/>
        </w:rPr>
        <w:t xml:space="preserve"> </w:t>
      </w:r>
      <w:r w:rsidRPr="00BF6072">
        <w:rPr>
          <w:color w:val="000000"/>
          <w:lang w:eastAsia="uk-UA"/>
        </w:rPr>
        <w:t>відмінності</w:t>
      </w:r>
      <w:r>
        <w:rPr>
          <w:color w:val="000000"/>
          <w:lang w:eastAsia="uk-UA"/>
        </w:rPr>
        <w:t xml:space="preserve"> </w:t>
      </w:r>
      <w:r w:rsidRPr="00BF6072">
        <w:rPr>
          <w:color w:val="000000"/>
          <w:lang w:eastAsia="uk-UA"/>
        </w:rPr>
        <w:t>у</w:t>
      </w:r>
      <w:r>
        <w:rPr>
          <w:color w:val="000000"/>
          <w:lang w:eastAsia="uk-UA"/>
        </w:rPr>
        <w:t xml:space="preserve"> </w:t>
      </w:r>
      <w:r w:rsidRPr="00BF6072">
        <w:rPr>
          <w:color w:val="000000"/>
          <w:lang w:eastAsia="uk-UA"/>
        </w:rPr>
        <w:t>рівні</w:t>
      </w:r>
      <w:r>
        <w:rPr>
          <w:color w:val="000000"/>
          <w:lang w:eastAsia="uk-UA"/>
        </w:rPr>
        <w:t xml:space="preserve"> </w:t>
      </w:r>
      <w:r w:rsidRPr="00BF6072">
        <w:rPr>
          <w:color w:val="000000"/>
          <w:lang w:eastAsia="uk-UA"/>
        </w:rPr>
        <w:t>мотивації</w:t>
      </w:r>
      <w:r>
        <w:rPr>
          <w:color w:val="000000"/>
          <w:lang w:eastAsia="uk-UA"/>
        </w:rPr>
        <w:t xml:space="preserve"> </w:t>
      </w:r>
      <w:r w:rsidRPr="00BF6072">
        <w:rPr>
          <w:color w:val="000000"/>
          <w:lang w:eastAsia="uk-UA"/>
        </w:rPr>
        <w:t>до</w:t>
      </w:r>
      <w:r>
        <w:rPr>
          <w:color w:val="000000"/>
          <w:lang w:eastAsia="uk-UA"/>
        </w:rPr>
        <w:t xml:space="preserve"> </w:t>
      </w:r>
      <w:r w:rsidRPr="00BF6072">
        <w:rPr>
          <w:color w:val="000000"/>
          <w:lang w:eastAsia="uk-UA"/>
        </w:rPr>
        <w:t>успіху</w:t>
      </w:r>
      <w:r>
        <w:rPr>
          <w:color w:val="000000"/>
          <w:lang w:eastAsia="uk-UA"/>
        </w:rPr>
        <w:t xml:space="preserve"> </w:t>
      </w:r>
      <w:r w:rsidRPr="00BF6072">
        <w:rPr>
          <w:color w:val="000000"/>
          <w:lang w:eastAsia="uk-UA"/>
        </w:rPr>
        <w:t>та</w:t>
      </w:r>
      <w:r>
        <w:rPr>
          <w:color w:val="000000"/>
          <w:lang w:eastAsia="uk-UA"/>
        </w:rPr>
        <w:t xml:space="preserve"> </w:t>
      </w:r>
      <w:r w:rsidRPr="00BF6072">
        <w:rPr>
          <w:color w:val="000000"/>
          <w:lang w:eastAsia="uk-UA"/>
        </w:rPr>
        <w:t>атрибутивного</w:t>
      </w:r>
      <w:r>
        <w:rPr>
          <w:color w:val="000000"/>
          <w:lang w:eastAsia="uk-UA"/>
        </w:rPr>
        <w:t xml:space="preserve"> </w:t>
      </w:r>
      <w:r w:rsidRPr="00BF6072">
        <w:rPr>
          <w:color w:val="000000"/>
          <w:lang w:eastAsia="uk-UA"/>
        </w:rPr>
        <w:t>стилю</w:t>
      </w:r>
      <w:r>
        <w:rPr>
          <w:color w:val="000000"/>
          <w:lang w:eastAsia="uk-UA"/>
        </w:rPr>
        <w:t xml:space="preserve"> </w:t>
      </w:r>
      <w:r w:rsidRPr="00BF6072">
        <w:rPr>
          <w:color w:val="000000"/>
          <w:lang w:eastAsia="uk-UA"/>
        </w:rPr>
        <w:t>учнів,</w:t>
      </w:r>
      <w:r>
        <w:rPr>
          <w:color w:val="000000"/>
          <w:lang w:eastAsia="uk-UA"/>
        </w:rPr>
        <w:t xml:space="preserve"> </w:t>
      </w:r>
      <w:r w:rsidRPr="00BF6072">
        <w:rPr>
          <w:color w:val="000000"/>
          <w:lang w:eastAsia="uk-UA"/>
        </w:rPr>
        <w:t>то</w:t>
      </w:r>
      <w:r>
        <w:rPr>
          <w:color w:val="000000"/>
          <w:lang w:eastAsia="uk-UA"/>
        </w:rPr>
        <w:t xml:space="preserve"> </w:t>
      </w:r>
      <w:r w:rsidRPr="00BF6072">
        <w:rPr>
          <w:color w:val="000000"/>
          <w:lang w:eastAsia="uk-UA"/>
        </w:rPr>
        <w:t>можна</w:t>
      </w:r>
      <w:r>
        <w:rPr>
          <w:color w:val="000000"/>
          <w:lang w:eastAsia="uk-UA"/>
        </w:rPr>
        <w:t xml:space="preserve"> </w:t>
      </w:r>
      <w:r w:rsidRPr="00BF6072">
        <w:rPr>
          <w:color w:val="000000"/>
          <w:lang w:eastAsia="uk-UA"/>
        </w:rPr>
        <w:t>простежити</w:t>
      </w:r>
      <w:r>
        <w:rPr>
          <w:color w:val="000000"/>
          <w:lang w:eastAsia="uk-UA"/>
        </w:rPr>
        <w:t xml:space="preserve"> </w:t>
      </w:r>
      <w:r w:rsidRPr="00BF6072">
        <w:rPr>
          <w:color w:val="000000"/>
          <w:lang w:eastAsia="uk-UA"/>
        </w:rPr>
        <w:t>такі</w:t>
      </w:r>
      <w:r>
        <w:rPr>
          <w:color w:val="000000"/>
          <w:lang w:eastAsia="uk-UA"/>
        </w:rPr>
        <w:t xml:space="preserve"> </w:t>
      </w:r>
      <w:r w:rsidRPr="00BF6072">
        <w:rPr>
          <w:color w:val="000000"/>
          <w:lang w:eastAsia="uk-UA"/>
        </w:rPr>
        <w:t>закономірності:</w:t>
      </w:r>
      <w:r>
        <w:rPr>
          <w:color w:val="000000"/>
          <w:lang w:eastAsia="uk-UA"/>
        </w:rPr>
        <w:t xml:space="preserve"> </w:t>
      </w:r>
      <w:r w:rsidRPr="00BF6072">
        <w:rPr>
          <w:color w:val="000000"/>
          <w:lang w:eastAsia="uk-UA"/>
        </w:rPr>
        <w:t>учні</w:t>
      </w:r>
      <w:r>
        <w:rPr>
          <w:color w:val="000000"/>
          <w:lang w:eastAsia="uk-UA"/>
        </w:rPr>
        <w:t xml:space="preserve"> </w:t>
      </w:r>
      <w:r w:rsidRPr="00BF6072">
        <w:rPr>
          <w:color w:val="000000"/>
          <w:lang w:eastAsia="uk-UA"/>
        </w:rPr>
        <w:t>з</w:t>
      </w:r>
      <w:r>
        <w:rPr>
          <w:color w:val="000000"/>
          <w:lang w:eastAsia="uk-UA"/>
        </w:rPr>
        <w:t xml:space="preserve"> </w:t>
      </w:r>
      <w:r w:rsidRPr="00BF6072">
        <w:rPr>
          <w:color w:val="000000"/>
          <w:lang w:eastAsia="uk-UA"/>
        </w:rPr>
        <w:t>песимістичним</w:t>
      </w:r>
      <w:r>
        <w:rPr>
          <w:color w:val="000000"/>
          <w:lang w:eastAsia="uk-UA"/>
        </w:rPr>
        <w:t xml:space="preserve"> </w:t>
      </w:r>
      <w:r w:rsidRPr="00BF6072">
        <w:rPr>
          <w:color w:val="000000"/>
          <w:lang w:eastAsia="uk-UA"/>
        </w:rPr>
        <w:t>атрибутивним</w:t>
      </w:r>
      <w:r>
        <w:rPr>
          <w:color w:val="000000"/>
          <w:lang w:eastAsia="uk-UA"/>
        </w:rPr>
        <w:t xml:space="preserve"> </w:t>
      </w:r>
      <w:r w:rsidRPr="00BF6072">
        <w:rPr>
          <w:color w:val="000000"/>
          <w:lang w:eastAsia="uk-UA"/>
        </w:rPr>
        <w:t>стилем</w:t>
      </w:r>
      <w:r>
        <w:rPr>
          <w:color w:val="000000"/>
          <w:lang w:eastAsia="uk-UA"/>
        </w:rPr>
        <w:t xml:space="preserve"> </w:t>
      </w:r>
      <w:r w:rsidRPr="00BF6072">
        <w:rPr>
          <w:color w:val="000000"/>
          <w:lang w:eastAsia="uk-UA"/>
        </w:rPr>
        <w:t>здебільшого</w:t>
      </w:r>
      <w:r>
        <w:rPr>
          <w:color w:val="000000"/>
          <w:lang w:eastAsia="uk-UA"/>
        </w:rPr>
        <w:t xml:space="preserve"> </w:t>
      </w:r>
      <w:r w:rsidRPr="00BF6072">
        <w:rPr>
          <w:color w:val="000000"/>
          <w:lang w:eastAsia="uk-UA"/>
        </w:rPr>
        <w:t>мають</w:t>
      </w:r>
      <w:r>
        <w:rPr>
          <w:color w:val="000000"/>
          <w:lang w:eastAsia="uk-UA"/>
        </w:rPr>
        <w:t xml:space="preserve"> </w:t>
      </w:r>
      <w:r w:rsidRPr="00BF6072">
        <w:rPr>
          <w:color w:val="000000"/>
          <w:lang w:eastAsia="uk-UA"/>
        </w:rPr>
        <w:t>низьку</w:t>
      </w:r>
      <w:r>
        <w:rPr>
          <w:color w:val="000000"/>
          <w:lang w:eastAsia="uk-UA"/>
        </w:rPr>
        <w:t xml:space="preserve"> </w:t>
      </w:r>
      <w:r w:rsidRPr="00BF6072">
        <w:rPr>
          <w:color w:val="000000"/>
          <w:lang w:eastAsia="uk-UA"/>
        </w:rPr>
        <w:t>мотивацію</w:t>
      </w:r>
      <w:r>
        <w:rPr>
          <w:color w:val="000000"/>
          <w:lang w:eastAsia="uk-UA"/>
        </w:rPr>
        <w:t xml:space="preserve"> </w:t>
      </w:r>
      <w:r w:rsidRPr="00BF6072">
        <w:rPr>
          <w:color w:val="000000"/>
          <w:lang w:eastAsia="uk-UA"/>
        </w:rPr>
        <w:t>навчання,</w:t>
      </w:r>
      <w:r>
        <w:rPr>
          <w:color w:val="000000"/>
          <w:lang w:eastAsia="uk-UA"/>
        </w:rPr>
        <w:t xml:space="preserve"> </w:t>
      </w:r>
      <w:r w:rsidRPr="00BF6072">
        <w:rPr>
          <w:color w:val="000000"/>
          <w:lang w:eastAsia="uk-UA"/>
        </w:rPr>
        <w:t>з</w:t>
      </w:r>
      <w:r>
        <w:rPr>
          <w:color w:val="000000"/>
          <w:lang w:eastAsia="uk-UA"/>
        </w:rPr>
        <w:t xml:space="preserve"> </w:t>
      </w:r>
      <w:r w:rsidRPr="00BF6072">
        <w:rPr>
          <w:color w:val="000000"/>
          <w:lang w:eastAsia="uk-UA"/>
        </w:rPr>
        <w:t>оптимістичним</w:t>
      </w:r>
      <w:r>
        <w:rPr>
          <w:color w:val="000000"/>
          <w:lang w:eastAsia="uk-UA"/>
        </w:rPr>
        <w:t xml:space="preserve"> – </w:t>
      </w:r>
      <w:r w:rsidRPr="00BF6072">
        <w:rPr>
          <w:color w:val="000000"/>
          <w:lang w:eastAsia="uk-UA"/>
        </w:rPr>
        <w:t>високу.</w:t>
      </w:r>
      <w:r>
        <w:rPr>
          <w:color w:val="000000"/>
          <w:lang w:eastAsia="uk-UA"/>
        </w:rPr>
        <w:t xml:space="preserve"> </w:t>
      </w:r>
    </w:p>
    <w:p w14:paraId="3DA8E4C7" w14:textId="77777777" w:rsidR="00BC625A" w:rsidRDefault="00BC625A" w:rsidP="00BC625A">
      <w:pPr>
        <w:widowControl w:val="0"/>
        <w:spacing w:after="0" w:line="360" w:lineRule="auto"/>
        <w:ind w:firstLine="567"/>
        <w:jc w:val="both"/>
        <w:rPr>
          <w:b/>
          <w:bCs/>
          <w:lang w:eastAsia="uk-UA"/>
        </w:rPr>
      </w:pPr>
      <w:r w:rsidRPr="00BF6072">
        <w:rPr>
          <w:color w:val="000000"/>
          <w:lang w:eastAsia="uk-UA"/>
        </w:rPr>
        <w:t>Дослідження</w:t>
      </w:r>
      <w:r>
        <w:rPr>
          <w:color w:val="000000"/>
          <w:lang w:eastAsia="uk-UA"/>
        </w:rPr>
        <w:t xml:space="preserve"> </w:t>
      </w:r>
      <w:r w:rsidRPr="00BF6072">
        <w:rPr>
          <w:color w:val="000000"/>
          <w:lang w:eastAsia="uk-UA"/>
        </w:rPr>
        <w:t>показали,</w:t>
      </w:r>
      <w:r>
        <w:rPr>
          <w:color w:val="000000"/>
          <w:lang w:eastAsia="uk-UA"/>
        </w:rPr>
        <w:t xml:space="preserve"> </w:t>
      </w:r>
      <w:r w:rsidRPr="00BF6072">
        <w:rPr>
          <w:color w:val="000000"/>
          <w:lang w:eastAsia="uk-UA"/>
        </w:rPr>
        <w:t>що</w:t>
      </w:r>
      <w:r>
        <w:rPr>
          <w:color w:val="000000"/>
          <w:lang w:eastAsia="uk-UA"/>
        </w:rPr>
        <w:t xml:space="preserve"> </w:t>
      </w:r>
      <w:r w:rsidRPr="00BF6072">
        <w:rPr>
          <w:color w:val="000000"/>
          <w:lang w:eastAsia="uk-UA"/>
        </w:rPr>
        <w:t>люди,</w:t>
      </w:r>
      <w:r>
        <w:rPr>
          <w:color w:val="000000"/>
          <w:lang w:eastAsia="uk-UA"/>
        </w:rPr>
        <w:t xml:space="preserve"> </w:t>
      </w:r>
      <w:r w:rsidRPr="00BF6072">
        <w:rPr>
          <w:color w:val="000000"/>
          <w:lang w:eastAsia="uk-UA"/>
        </w:rPr>
        <w:t>помірковано</w:t>
      </w:r>
      <w:r>
        <w:rPr>
          <w:color w:val="000000"/>
          <w:lang w:eastAsia="uk-UA"/>
        </w:rPr>
        <w:t xml:space="preserve"> </w:t>
      </w:r>
      <w:r w:rsidRPr="00BF6072">
        <w:rPr>
          <w:color w:val="000000"/>
          <w:lang w:eastAsia="uk-UA"/>
        </w:rPr>
        <w:t>й</w:t>
      </w:r>
      <w:r>
        <w:rPr>
          <w:color w:val="000000"/>
          <w:lang w:eastAsia="uk-UA"/>
        </w:rPr>
        <w:t xml:space="preserve"> </w:t>
      </w:r>
      <w:r w:rsidRPr="00BF6072">
        <w:rPr>
          <w:color w:val="000000"/>
          <w:lang w:eastAsia="uk-UA"/>
        </w:rPr>
        <w:t>сильно</w:t>
      </w:r>
      <w:r>
        <w:rPr>
          <w:color w:val="000000"/>
          <w:lang w:eastAsia="uk-UA"/>
        </w:rPr>
        <w:t xml:space="preserve"> </w:t>
      </w:r>
      <w:r w:rsidRPr="00BF6072">
        <w:rPr>
          <w:color w:val="000000"/>
          <w:lang w:eastAsia="uk-UA"/>
        </w:rPr>
        <w:t>орієнтовані</w:t>
      </w:r>
      <w:r>
        <w:rPr>
          <w:color w:val="000000"/>
          <w:lang w:eastAsia="uk-UA"/>
        </w:rPr>
        <w:t xml:space="preserve"> </w:t>
      </w:r>
      <w:r w:rsidRPr="00BF6072">
        <w:rPr>
          <w:color w:val="000000"/>
          <w:lang w:eastAsia="uk-UA"/>
        </w:rPr>
        <w:t>на</w:t>
      </w:r>
      <w:r>
        <w:rPr>
          <w:color w:val="000000"/>
          <w:lang w:eastAsia="uk-UA"/>
        </w:rPr>
        <w:t xml:space="preserve"> </w:t>
      </w:r>
      <w:r w:rsidRPr="00BF6072">
        <w:rPr>
          <w:color w:val="000000"/>
          <w:lang w:eastAsia="uk-UA"/>
        </w:rPr>
        <w:t>успіх,</w:t>
      </w:r>
      <w:r>
        <w:rPr>
          <w:color w:val="000000"/>
          <w:lang w:eastAsia="uk-UA"/>
        </w:rPr>
        <w:t xml:space="preserve"> </w:t>
      </w:r>
      <w:r w:rsidRPr="00BF6072">
        <w:rPr>
          <w:color w:val="000000"/>
          <w:lang w:eastAsia="uk-UA"/>
        </w:rPr>
        <w:t>віддають</w:t>
      </w:r>
      <w:r>
        <w:rPr>
          <w:color w:val="000000"/>
          <w:lang w:eastAsia="uk-UA"/>
        </w:rPr>
        <w:t xml:space="preserve"> </w:t>
      </w:r>
      <w:r w:rsidRPr="00BF6072">
        <w:rPr>
          <w:color w:val="000000"/>
          <w:lang w:eastAsia="uk-UA"/>
        </w:rPr>
        <w:t>перевагу</w:t>
      </w:r>
      <w:r>
        <w:rPr>
          <w:color w:val="000000"/>
          <w:lang w:eastAsia="uk-UA"/>
        </w:rPr>
        <w:t xml:space="preserve"> </w:t>
      </w:r>
      <w:r w:rsidRPr="00BF6072">
        <w:rPr>
          <w:color w:val="000000"/>
          <w:lang w:eastAsia="uk-UA"/>
        </w:rPr>
        <w:t>середньому</w:t>
      </w:r>
      <w:r>
        <w:rPr>
          <w:color w:val="000000"/>
          <w:lang w:eastAsia="uk-UA"/>
        </w:rPr>
        <w:t xml:space="preserve"> </w:t>
      </w:r>
      <w:r w:rsidRPr="00BF6072">
        <w:rPr>
          <w:color w:val="000000"/>
          <w:lang w:eastAsia="uk-UA"/>
        </w:rPr>
        <w:t>рівню</w:t>
      </w:r>
      <w:r>
        <w:rPr>
          <w:color w:val="000000"/>
          <w:lang w:eastAsia="uk-UA"/>
        </w:rPr>
        <w:t xml:space="preserve"> </w:t>
      </w:r>
      <w:r w:rsidRPr="00BF6072">
        <w:rPr>
          <w:color w:val="000000"/>
          <w:lang w:eastAsia="uk-UA"/>
        </w:rPr>
        <w:t>ризику.</w:t>
      </w:r>
      <w:r>
        <w:rPr>
          <w:color w:val="000000"/>
          <w:lang w:eastAsia="uk-UA"/>
        </w:rPr>
        <w:t xml:space="preserve"> </w:t>
      </w:r>
      <w:r w:rsidRPr="00BF6072">
        <w:rPr>
          <w:color w:val="000000"/>
          <w:lang w:eastAsia="uk-UA"/>
        </w:rPr>
        <w:t>Ті</w:t>
      </w:r>
      <w:r>
        <w:rPr>
          <w:color w:val="000000"/>
          <w:lang w:eastAsia="uk-UA"/>
        </w:rPr>
        <w:t xml:space="preserve"> </w:t>
      </w:r>
      <w:r w:rsidRPr="00BF6072">
        <w:rPr>
          <w:color w:val="000000"/>
          <w:lang w:eastAsia="uk-UA"/>
        </w:rPr>
        <w:t>ж,</w:t>
      </w:r>
      <w:r>
        <w:rPr>
          <w:color w:val="000000"/>
          <w:lang w:eastAsia="uk-UA"/>
        </w:rPr>
        <w:t xml:space="preserve"> </w:t>
      </w:r>
      <w:r w:rsidRPr="00BF6072">
        <w:rPr>
          <w:color w:val="000000"/>
          <w:lang w:eastAsia="uk-UA"/>
        </w:rPr>
        <w:t>хто</w:t>
      </w:r>
      <w:r>
        <w:rPr>
          <w:color w:val="000000"/>
          <w:lang w:eastAsia="uk-UA"/>
        </w:rPr>
        <w:t xml:space="preserve"> </w:t>
      </w:r>
      <w:r w:rsidRPr="00BF6072">
        <w:rPr>
          <w:color w:val="000000"/>
          <w:lang w:eastAsia="uk-UA"/>
        </w:rPr>
        <w:t>боїться</w:t>
      </w:r>
      <w:r>
        <w:rPr>
          <w:color w:val="000000"/>
          <w:lang w:eastAsia="uk-UA"/>
        </w:rPr>
        <w:t xml:space="preserve"> </w:t>
      </w:r>
      <w:r w:rsidRPr="00BF6072">
        <w:rPr>
          <w:color w:val="000000"/>
          <w:lang w:eastAsia="uk-UA"/>
        </w:rPr>
        <w:t>невдач,</w:t>
      </w:r>
      <w:r>
        <w:rPr>
          <w:color w:val="000000"/>
          <w:lang w:eastAsia="uk-UA"/>
        </w:rPr>
        <w:t xml:space="preserve"> </w:t>
      </w:r>
      <w:r w:rsidRPr="00BF6072">
        <w:rPr>
          <w:color w:val="000000"/>
          <w:lang w:eastAsia="uk-UA"/>
        </w:rPr>
        <w:t>віддають</w:t>
      </w:r>
      <w:r>
        <w:rPr>
          <w:color w:val="000000"/>
          <w:lang w:eastAsia="uk-UA"/>
        </w:rPr>
        <w:t xml:space="preserve"> </w:t>
      </w:r>
      <w:r w:rsidRPr="00BF6072">
        <w:rPr>
          <w:color w:val="000000"/>
          <w:lang w:eastAsia="uk-UA"/>
        </w:rPr>
        <w:t>перевагу</w:t>
      </w:r>
      <w:r>
        <w:rPr>
          <w:color w:val="000000"/>
          <w:lang w:eastAsia="uk-UA"/>
        </w:rPr>
        <w:t xml:space="preserve"> </w:t>
      </w:r>
      <w:r w:rsidRPr="00BF6072">
        <w:rPr>
          <w:color w:val="000000"/>
          <w:lang w:eastAsia="uk-UA"/>
        </w:rPr>
        <w:t>малому</w:t>
      </w:r>
      <w:r>
        <w:rPr>
          <w:color w:val="000000"/>
          <w:lang w:eastAsia="uk-UA"/>
        </w:rPr>
        <w:t xml:space="preserve"> </w:t>
      </w:r>
      <w:r w:rsidRPr="00BF6072">
        <w:rPr>
          <w:color w:val="000000"/>
          <w:lang w:eastAsia="uk-UA"/>
        </w:rPr>
        <w:t>або,</w:t>
      </w:r>
      <w:r>
        <w:rPr>
          <w:color w:val="000000"/>
          <w:lang w:eastAsia="uk-UA"/>
        </w:rPr>
        <w:t xml:space="preserve"> </w:t>
      </w:r>
      <w:r w:rsidRPr="00BF6072">
        <w:rPr>
          <w:color w:val="000000"/>
          <w:lang w:eastAsia="uk-UA"/>
        </w:rPr>
        <w:t>навпаки,</w:t>
      </w:r>
      <w:r>
        <w:rPr>
          <w:color w:val="000000"/>
          <w:lang w:eastAsia="uk-UA"/>
        </w:rPr>
        <w:t xml:space="preserve"> </w:t>
      </w:r>
      <w:r w:rsidRPr="00BF6072">
        <w:rPr>
          <w:color w:val="000000"/>
          <w:lang w:eastAsia="uk-UA"/>
        </w:rPr>
        <w:t>занадто</w:t>
      </w:r>
      <w:r>
        <w:rPr>
          <w:color w:val="000000"/>
          <w:lang w:eastAsia="uk-UA"/>
        </w:rPr>
        <w:t xml:space="preserve"> </w:t>
      </w:r>
      <w:r w:rsidRPr="00BF6072">
        <w:rPr>
          <w:color w:val="000000"/>
          <w:lang w:eastAsia="uk-UA"/>
        </w:rPr>
        <w:t>великому</w:t>
      </w:r>
      <w:r>
        <w:rPr>
          <w:color w:val="000000"/>
          <w:lang w:eastAsia="uk-UA"/>
        </w:rPr>
        <w:t xml:space="preserve"> </w:t>
      </w:r>
      <w:r w:rsidRPr="00BF6072">
        <w:rPr>
          <w:color w:val="000000"/>
          <w:lang w:eastAsia="uk-UA"/>
        </w:rPr>
        <w:t>рівню</w:t>
      </w:r>
      <w:r>
        <w:rPr>
          <w:color w:val="000000"/>
          <w:lang w:eastAsia="uk-UA"/>
        </w:rPr>
        <w:t xml:space="preserve"> </w:t>
      </w:r>
      <w:r w:rsidRPr="00BF6072">
        <w:rPr>
          <w:color w:val="000000"/>
          <w:lang w:eastAsia="uk-UA"/>
        </w:rPr>
        <w:t>ризику.</w:t>
      </w:r>
      <w:r>
        <w:rPr>
          <w:color w:val="000000"/>
          <w:lang w:eastAsia="uk-UA"/>
        </w:rPr>
        <w:t xml:space="preserve"> </w:t>
      </w:r>
      <w:r w:rsidRPr="00BF6072">
        <w:rPr>
          <w:color w:val="000000"/>
          <w:lang w:eastAsia="uk-UA"/>
        </w:rPr>
        <w:t>Чим</w:t>
      </w:r>
      <w:r>
        <w:rPr>
          <w:color w:val="000000"/>
          <w:lang w:eastAsia="uk-UA"/>
        </w:rPr>
        <w:t xml:space="preserve"> </w:t>
      </w:r>
      <w:r w:rsidRPr="00BF6072">
        <w:rPr>
          <w:color w:val="000000"/>
          <w:lang w:eastAsia="uk-UA"/>
        </w:rPr>
        <w:t>вище</w:t>
      </w:r>
      <w:r>
        <w:rPr>
          <w:color w:val="000000"/>
          <w:lang w:eastAsia="uk-UA"/>
        </w:rPr>
        <w:t xml:space="preserve"> </w:t>
      </w:r>
      <w:r w:rsidRPr="00BF6072">
        <w:rPr>
          <w:color w:val="000000"/>
          <w:lang w:eastAsia="uk-UA"/>
        </w:rPr>
        <w:t>мотивація</w:t>
      </w:r>
      <w:r>
        <w:rPr>
          <w:color w:val="000000"/>
          <w:lang w:eastAsia="uk-UA"/>
        </w:rPr>
        <w:t xml:space="preserve"> </w:t>
      </w:r>
      <w:r w:rsidRPr="00BF6072">
        <w:rPr>
          <w:color w:val="000000"/>
          <w:lang w:eastAsia="uk-UA"/>
        </w:rPr>
        <w:t>людини</w:t>
      </w:r>
      <w:r>
        <w:rPr>
          <w:color w:val="000000"/>
          <w:lang w:eastAsia="uk-UA"/>
        </w:rPr>
        <w:t xml:space="preserve"> </w:t>
      </w:r>
      <w:r w:rsidRPr="00BF6072">
        <w:rPr>
          <w:color w:val="000000"/>
          <w:lang w:eastAsia="uk-UA"/>
        </w:rPr>
        <w:t>до</w:t>
      </w:r>
      <w:r>
        <w:rPr>
          <w:color w:val="000000"/>
          <w:lang w:eastAsia="uk-UA"/>
        </w:rPr>
        <w:t xml:space="preserve"> </w:t>
      </w:r>
      <w:r w:rsidRPr="00BF6072">
        <w:rPr>
          <w:color w:val="000000"/>
          <w:lang w:eastAsia="uk-UA"/>
        </w:rPr>
        <w:t>успіху</w:t>
      </w:r>
      <w:r>
        <w:rPr>
          <w:color w:val="000000"/>
          <w:lang w:eastAsia="uk-UA"/>
        </w:rPr>
        <w:t xml:space="preserve"> – </w:t>
      </w:r>
      <w:r w:rsidRPr="00BF6072">
        <w:rPr>
          <w:color w:val="000000"/>
          <w:lang w:eastAsia="uk-UA"/>
        </w:rPr>
        <w:t>досягненню</w:t>
      </w:r>
      <w:r>
        <w:rPr>
          <w:color w:val="000000"/>
          <w:lang w:eastAsia="uk-UA"/>
        </w:rPr>
        <w:t xml:space="preserve"> </w:t>
      </w:r>
      <w:r w:rsidRPr="00BF6072">
        <w:rPr>
          <w:color w:val="000000"/>
          <w:lang w:eastAsia="uk-UA"/>
        </w:rPr>
        <w:t>мети,</w:t>
      </w:r>
      <w:r>
        <w:rPr>
          <w:color w:val="000000"/>
          <w:lang w:eastAsia="uk-UA"/>
        </w:rPr>
        <w:t xml:space="preserve"> </w:t>
      </w:r>
      <w:r w:rsidRPr="00BF6072">
        <w:rPr>
          <w:color w:val="000000"/>
          <w:lang w:eastAsia="uk-UA"/>
        </w:rPr>
        <w:t>тим</w:t>
      </w:r>
      <w:r>
        <w:rPr>
          <w:color w:val="000000"/>
          <w:lang w:eastAsia="uk-UA"/>
        </w:rPr>
        <w:t xml:space="preserve"> </w:t>
      </w:r>
      <w:r w:rsidRPr="00BF6072">
        <w:rPr>
          <w:color w:val="000000"/>
          <w:lang w:eastAsia="uk-UA"/>
        </w:rPr>
        <w:t>нижче</w:t>
      </w:r>
      <w:r>
        <w:rPr>
          <w:color w:val="000000"/>
          <w:lang w:eastAsia="uk-UA"/>
        </w:rPr>
        <w:t xml:space="preserve"> </w:t>
      </w:r>
      <w:r w:rsidRPr="00BF6072">
        <w:rPr>
          <w:color w:val="000000"/>
          <w:lang w:eastAsia="uk-UA"/>
        </w:rPr>
        <w:t>готовність</w:t>
      </w:r>
      <w:r>
        <w:rPr>
          <w:color w:val="000000"/>
          <w:lang w:eastAsia="uk-UA"/>
        </w:rPr>
        <w:t xml:space="preserve"> </w:t>
      </w:r>
      <w:r w:rsidRPr="00BF6072">
        <w:rPr>
          <w:color w:val="000000"/>
          <w:lang w:eastAsia="uk-UA"/>
        </w:rPr>
        <w:t>до</w:t>
      </w:r>
      <w:r>
        <w:rPr>
          <w:color w:val="000000"/>
          <w:lang w:eastAsia="uk-UA"/>
        </w:rPr>
        <w:t xml:space="preserve"> </w:t>
      </w:r>
      <w:r w:rsidRPr="00BF6072">
        <w:rPr>
          <w:color w:val="000000"/>
          <w:lang w:eastAsia="uk-UA"/>
        </w:rPr>
        <w:t>ризику.</w:t>
      </w:r>
      <w:r>
        <w:rPr>
          <w:color w:val="000000"/>
          <w:lang w:eastAsia="uk-UA"/>
        </w:rPr>
        <w:t xml:space="preserve"> </w:t>
      </w:r>
      <w:r w:rsidRPr="00BF6072">
        <w:rPr>
          <w:color w:val="000000"/>
          <w:lang w:eastAsia="uk-UA"/>
        </w:rPr>
        <w:t>При</w:t>
      </w:r>
      <w:r>
        <w:rPr>
          <w:color w:val="000000"/>
          <w:lang w:eastAsia="uk-UA"/>
        </w:rPr>
        <w:t xml:space="preserve"> </w:t>
      </w:r>
      <w:r w:rsidRPr="00BF6072">
        <w:rPr>
          <w:color w:val="000000"/>
          <w:lang w:eastAsia="uk-UA"/>
        </w:rPr>
        <w:t>цьому</w:t>
      </w:r>
      <w:r>
        <w:rPr>
          <w:color w:val="000000"/>
          <w:lang w:eastAsia="uk-UA"/>
        </w:rPr>
        <w:t xml:space="preserve"> </w:t>
      </w:r>
      <w:r w:rsidRPr="00BF6072">
        <w:rPr>
          <w:color w:val="000000"/>
          <w:lang w:eastAsia="uk-UA"/>
        </w:rPr>
        <w:t>мотивація</w:t>
      </w:r>
      <w:r>
        <w:rPr>
          <w:color w:val="000000"/>
          <w:lang w:eastAsia="uk-UA"/>
        </w:rPr>
        <w:t xml:space="preserve"> </w:t>
      </w:r>
      <w:r w:rsidRPr="00BF6072">
        <w:rPr>
          <w:color w:val="000000"/>
          <w:lang w:eastAsia="uk-UA"/>
        </w:rPr>
        <w:t>до</w:t>
      </w:r>
      <w:r>
        <w:rPr>
          <w:color w:val="000000"/>
          <w:lang w:eastAsia="uk-UA"/>
        </w:rPr>
        <w:t xml:space="preserve"> </w:t>
      </w:r>
      <w:r w:rsidRPr="00BF6072">
        <w:rPr>
          <w:color w:val="000000"/>
          <w:lang w:eastAsia="uk-UA"/>
        </w:rPr>
        <w:t>успіху</w:t>
      </w:r>
      <w:r>
        <w:rPr>
          <w:color w:val="000000"/>
          <w:lang w:eastAsia="uk-UA"/>
        </w:rPr>
        <w:t xml:space="preserve"> </w:t>
      </w:r>
      <w:r w:rsidRPr="00BF6072">
        <w:rPr>
          <w:color w:val="000000"/>
          <w:lang w:eastAsia="uk-UA"/>
        </w:rPr>
        <w:t>впливає</w:t>
      </w:r>
      <w:r>
        <w:rPr>
          <w:color w:val="000000"/>
          <w:lang w:eastAsia="uk-UA"/>
        </w:rPr>
        <w:t xml:space="preserve"> </w:t>
      </w:r>
      <w:r w:rsidRPr="00BF6072">
        <w:rPr>
          <w:color w:val="000000"/>
          <w:lang w:eastAsia="uk-UA"/>
        </w:rPr>
        <w:t>й</w:t>
      </w:r>
      <w:r>
        <w:rPr>
          <w:color w:val="000000"/>
          <w:lang w:eastAsia="uk-UA"/>
        </w:rPr>
        <w:t xml:space="preserve"> </w:t>
      </w:r>
      <w:r w:rsidRPr="00BF6072">
        <w:rPr>
          <w:color w:val="000000"/>
          <w:lang w:eastAsia="uk-UA"/>
        </w:rPr>
        <w:t>на</w:t>
      </w:r>
      <w:r>
        <w:rPr>
          <w:color w:val="000000"/>
          <w:lang w:eastAsia="uk-UA"/>
        </w:rPr>
        <w:t xml:space="preserve"> </w:t>
      </w:r>
      <w:r w:rsidRPr="00BF6072">
        <w:rPr>
          <w:color w:val="000000"/>
          <w:lang w:eastAsia="uk-UA"/>
        </w:rPr>
        <w:t>надію</w:t>
      </w:r>
      <w:r>
        <w:rPr>
          <w:color w:val="000000"/>
          <w:lang w:eastAsia="uk-UA"/>
        </w:rPr>
        <w:t xml:space="preserve"> </w:t>
      </w:r>
      <w:r w:rsidRPr="00BF6072">
        <w:rPr>
          <w:color w:val="000000"/>
          <w:lang w:eastAsia="uk-UA"/>
        </w:rPr>
        <w:t>на</w:t>
      </w:r>
      <w:r>
        <w:rPr>
          <w:color w:val="000000"/>
          <w:lang w:eastAsia="uk-UA"/>
        </w:rPr>
        <w:t xml:space="preserve"> </w:t>
      </w:r>
      <w:r w:rsidRPr="00BF6072">
        <w:rPr>
          <w:color w:val="000000"/>
          <w:lang w:eastAsia="uk-UA"/>
        </w:rPr>
        <w:t>успіх:</w:t>
      </w:r>
      <w:r>
        <w:rPr>
          <w:color w:val="000000"/>
          <w:lang w:eastAsia="uk-UA"/>
        </w:rPr>
        <w:t xml:space="preserve"> </w:t>
      </w:r>
      <w:r w:rsidRPr="00BF6072">
        <w:rPr>
          <w:color w:val="000000"/>
          <w:lang w:eastAsia="uk-UA"/>
        </w:rPr>
        <w:t>при</w:t>
      </w:r>
      <w:r>
        <w:rPr>
          <w:color w:val="000000"/>
          <w:lang w:eastAsia="uk-UA"/>
        </w:rPr>
        <w:t xml:space="preserve"> </w:t>
      </w:r>
      <w:r w:rsidRPr="00BF6072">
        <w:rPr>
          <w:color w:val="000000"/>
          <w:lang w:eastAsia="uk-UA"/>
        </w:rPr>
        <w:t>сильній</w:t>
      </w:r>
      <w:r>
        <w:rPr>
          <w:color w:val="000000"/>
          <w:lang w:eastAsia="uk-UA"/>
        </w:rPr>
        <w:t xml:space="preserve"> </w:t>
      </w:r>
      <w:r w:rsidRPr="00BF6072">
        <w:rPr>
          <w:color w:val="000000"/>
          <w:lang w:eastAsia="uk-UA"/>
        </w:rPr>
        <w:t>мотивації</w:t>
      </w:r>
      <w:r>
        <w:rPr>
          <w:color w:val="000000"/>
          <w:lang w:eastAsia="uk-UA"/>
        </w:rPr>
        <w:t xml:space="preserve"> </w:t>
      </w:r>
      <w:r w:rsidRPr="00BF6072">
        <w:rPr>
          <w:color w:val="000000"/>
          <w:lang w:eastAsia="uk-UA"/>
        </w:rPr>
        <w:t>до</w:t>
      </w:r>
      <w:r>
        <w:rPr>
          <w:color w:val="000000"/>
          <w:lang w:eastAsia="uk-UA"/>
        </w:rPr>
        <w:t xml:space="preserve"> </w:t>
      </w:r>
      <w:r w:rsidRPr="00BF6072">
        <w:rPr>
          <w:color w:val="000000"/>
          <w:lang w:eastAsia="uk-UA"/>
        </w:rPr>
        <w:t>успіху</w:t>
      </w:r>
      <w:r>
        <w:rPr>
          <w:color w:val="000000"/>
          <w:lang w:eastAsia="uk-UA"/>
        </w:rPr>
        <w:t xml:space="preserve"> </w:t>
      </w:r>
      <w:r w:rsidRPr="00BF6072">
        <w:rPr>
          <w:color w:val="000000"/>
          <w:lang w:eastAsia="uk-UA"/>
        </w:rPr>
        <w:t>надії</w:t>
      </w:r>
      <w:r>
        <w:rPr>
          <w:color w:val="000000"/>
          <w:lang w:eastAsia="uk-UA"/>
        </w:rPr>
        <w:t xml:space="preserve"> </w:t>
      </w:r>
      <w:r w:rsidRPr="00BF6072">
        <w:rPr>
          <w:color w:val="000000"/>
          <w:lang w:eastAsia="uk-UA"/>
        </w:rPr>
        <w:t>на</w:t>
      </w:r>
      <w:r>
        <w:rPr>
          <w:color w:val="000000"/>
          <w:lang w:eastAsia="uk-UA"/>
        </w:rPr>
        <w:t xml:space="preserve"> </w:t>
      </w:r>
      <w:r w:rsidRPr="00BF6072">
        <w:rPr>
          <w:color w:val="000000"/>
          <w:lang w:eastAsia="uk-UA"/>
        </w:rPr>
        <w:t>успіх</w:t>
      </w:r>
      <w:r>
        <w:rPr>
          <w:color w:val="000000"/>
          <w:lang w:eastAsia="uk-UA"/>
        </w:rPr>
        <w:t xml:space="preserve"> </w:t>
      </w:r>
      <w:r w:rsidRPr="00BF6072">
        <w:rPr>
          <w:color w:val="000000"/>
          <w:lang w:eastAsia="uk-UA"/>
        </w:rPr>
        <w:t>звичайно</w:t>
      </w:r>
      <w:r>
        <w:rPr>
          <w:color w:val="000000"/>
          <w:lang w:eastAsia="uk-UA"/>
        </w:rPr>
        <w:t xml:space="preserve"> </w:t>
      </w:r>
      <w:r w:rsidRPr="00BF6072">
        <w:rPr>
          <w:color w:val="000000"/>
          <w:lang w:eastAsia="uk-UA"/>
        </w:rPr>
        <w:t>скромніше,</w:t>
      </w:r>
      <w:r>
        <w:rPr>
          <w:color w:val="000000"/>
          <w:lang w:eastAsia="uk-UA"/>
        </w:rPr>
        <w:t xml:space="preserve"> </w:t>
      </w:r>
      <w:r w:rsidRPr="00BF6072">
        <w:rPr>
          <w:color w:val="000000"/>
          <w:lang w:eastAsia="uk-UA"/>
        </w:rPr>
        <w:t>ніж</w:t>
      </w:r>
      <w:r>
        <w:rPr>
          <w:color w:val="000000"/>
          <w:lang w:eastAsia="uk-UA"/>
        </w:rPr>
        <w:t xml:space="preserve"> </w:t>
      </w:r>
      <w:r w:rsidRPr="00BF6072">
        <w:rPr>
          <w:color w:val="000000"/>
          <w:lang w:eastAsia="uk-UA"/>
        </w:rPr>
        <w:t>при</w:t>
      </w:r>
      <w:r>
        <w:rPr>
          <w:color w:val="000000"/>
          <w:lang w:eastAsia="uk-UA"/>
        </w:rPr>
        <w:t xml:space="preserve"> </w:t>
      </w:r>
      <w:r w:rsidRPr="00BF6072">
        <w:rPr>
          <w:color w:val="000000"/>
          <w:lang w:eastAsia="uk-UA"/>
        </w:rPr>
        <w:t>слабкій</w:t>
      </w:r>
      <w:r>
        <w:rPr>
          <w:color w:val="000000"/>
          <w:lang w:eastAsia="uk-UA"/>
        </w:rPr>
        <w:t xml:space="preserve"> </w:t>
      </w:r>
      <w:r w:rsidRPr="00BF6072">
        <w:rPr>
          <w:color w:val="000000"/>
          <w:lang w:eastAsia="uk-UA"/>
        </w:rPr>
        <w:t>мотивації</w:t>
      </w:r>
      <w:r>
        <w:rPr>
          <w:color w:val="000000"/>
          <w:lang w:eastAsia="uk-UA"/>
        </w:rPr>
        <w:t xml:space="preserve"> </w:t>
      </w:r>
      <w:r w:rsidRPr="00BF6072">
        <w:rPr>
          <w:color w:val="000000"/>
          <w:lang w:eastAsia="uk-UA"/>
        </w:rPr>
        <w:t>до</w:t>
      </w:r>
      <w:r>
        <w:rPr>
          <w:color w:val="000000"/>
          <w:lang w:eastAsia="uk-UA"/>
        </w:rPr>
        <w:t xml:space="preserve"> </w:t>
      </w:r>
      <w:r w:rsidRPr="00BF6072">
        <w:rPr>
          <w:color w:val="000000"/>
          <w:lang w:eastAsia="uk-UA"/>
        </w:rPr>
        <w:t>успіху.</w:t>
      </w:r>
    </w:p>
    <w:p w14:paraId="135D6E27" w14:textId="77777777" w:rsidR="00BC625A" w:rsidRDefault="00BC625A" w:rsidP="00BC625A">
      <w:pPr>
        <w:widowControl w:val="0"/>
        <w:spacing w:after="0" w:line="360" w:lineRule="auto"/>
        <w:ind w:firstLine="567"/>
        <w:jc w:val="both"/>
        <w:rPr>
          <w:b/>
          <w:bCs/>
          <w:lang w:eastAsia="uk-UA"/>
        </w:rPr>
      </w:pPr>
      <w:r w:rsidRPr="00BF6072">
        <w:rPr>
          <w:color w:val="000000"/>
          <w:lang w:eastAsia="uk-UA"/>
        </w:rPr>
        <w:t>До</w:t>
      </w:r>
      <w:r>
        <w:rPr>
          <w:color w:val="000000"/>
          <w:lang w:eastAsia="uk-UA"/>
        </w:rPr>
        <w:t xml:space="preserve"> </w:t>
      </w:r>
      <w:r w:rsidRPr="00BF6072">
        <w:rPr>
          <w:color w:val="000000"/>
          <w:lang w:eastAsia="uk-UA"/>
        </w:rPr>
        <w:t>того</w:t>
      </w:r>
      <w:r>
        <w:rPr>
          <w:color w:val="000000"/>
          <w:lang w:eastAsia="uk-UA"/>
        </w:rPr>
        <w:t xml:space="preserve"> </w:t>
      </w:r>
      <w:r w:rsidRPr="00BF6072">
        <w:rPr>
          <w:color w:val="000000"/>
          <w:lang w:eastAsia="uk-UA"/>
        </w:rPr>
        <w:t>ж</w:t>
      </w:r>
      <w:r>
        <w:rPr>
          <w:color w:val="000000"/>
          <w:lang w:eastAsia="uk-UA"/>
        </w:rPr>
        <w:t xml:space="preserve"> </w:t>
      </w:r>
      <w:r w:rsidRPr="00BF6072">
        <w:rPr>
          <w:color w:val="000000"/>
          <w:lang w:eastAsia="uk-UA"/>
        </w:rPr>
        <w:t>людям,</w:t>
      </w:r>
      <w:r>
        <w:rPr>
          <w:color w:val="000000"/>
          <w:lang w:eastAsia="uk-UA"/>
        </w:rPr>
        <w:t xml:space="preserve"> </w:t>
      </w:r>
      <w:r w:rsidRPr="00BF6072">
        <w:rPr>
          <w:color w:val="000000"/>
          <w:lang w:eastAsia="uk-UA"/>
        </w:rPr>
        <w:t>мотивованим</w:t>
      </w:r>
      <w:r>
        <w:rPr>
          <w:color w:val="000000"/>
          <w:lang w:eastAsia="uk-UA"/>
        </w:rPr>
        <w:t xml:space="preserve"> </w:t>
      </w:r>
      <w:r w:rsidRPr="00BF6072">
        <w:rPr>
          <w:color w:val="000000"/>
          <w:lang w:eastAsia="uk-UA"/>
        </w:rPr>
        <w:t>на</w:t>
      </w:r>
      <w:r>
        <w:rPr>
          <w:color w:val="000000"/>
          <w:lang w:eastAsia="uk-UA"/>
        </w:rPr>
        <w:t xml:space="preserve"> </w:t>
      </w:r>
      <w:r w:rsidRPr="00BF6072">
        <w:rPr>
          <w:color w:val="000000"/>
          <w:lang w:eastAsia="uk-UA"/>
        </w:rPr>
        <w:t>успіх</w:t>
      </w:r>
      <w:r>
        <w:rPr>
          <w:color w:val="000000"/>
          <w:lang w:eastAsia="uk-UA"/>
        </w:rPr>
        <w:t xml:space="preserve"> </w:t>
      </w:r>
      <w:r w:rsidRPr="00BF6072">
        <w:rPr>
          <w:color w:val="000000"/>
          <w:lang w:eastAsia="uk-UA"/>
        </w:rPr>
        <w:t>і</w:t>
      </w:r>
      <w:r>
        <w:rPr>
          <w:color w:val="000000"/>
          <w:lang w:eastAsia="uk-UA"/>
        </w:rPr>
        <w:t xml:space="preserve"> </w:t>
      </w:r>
      <w:r w:rsidRPr="00BF6072">
        <w:rPr>
          <w:color w:val="000000"/>
          <w:lang w:eastAsia="uk-UA"/>
        </w:rPr>
        <w:t>мають</w:t>
      </w:r>
      <w:r>
        <w:rPr>
          <w:color w:val="000000"/>
          <w:lang w:eastAsia="uk-UA"/>
        </w:rPr>
        <w:t xml:space="preserve"> </w:t>
      </w:r>
      <w:r w:rsidRPr="00BF6072">
        <w:rPr>
          <w:color w:val="000000"/>
          <w:lang w:eastAsia="uk-UA"/>
        </w:rPr>
        <w:t>більші</w:t>
      </w:r>
      <w:r>
        <w:rPr>
          <w:color w:val="000000"/>
          <w:lang w:eastAsia="uk-UA"/>
        </w:rPr>
        <w:t xml:space="preserve"> </w:t>
      </w:r>
      <w:r w:rsidRPr="00BF6072">
        <w:rPr>
          <w:color w:val="000000"/>
          <w:lang w:eastAsia="uk-UA"/>
        </w:rPr>
        <w:t>надії</w:t>
      </w:r>
      <w:r>
        <w:rPr>
          <w:color w:val="000000"/>
          <w:lang w:eastAsia="uk-UA"/>
        </w:rPr>
        <w:t xml:space="preserve"> </w:t>
      </w:r>
      <w:r w:rsidRPr="00BF6072">
        <w:rPr>
          <w:color w:val="000000"/>
          <w:lang w:eastAsia="uk-UA"/>
        </w:rPr>
        <w:t>на</w:t>
      </w:r>
      <w:r>
        <w:rPr>
          <w:color w:val="000000"/>
          <w:lang w:eastAsia="uk-UA"/>
        </w:rPr>
        <w:t xml:space="preserve"> </w:t>
      </w:r>
      <w:r w:rsidRPr="00BF6072">
        <w:rPr>
          <w:color w:val="000000"/>
          <w:lang w:eastAsia="uk-UA"/>
        </w:rPr>
        <w:t>нього,</w:t>
      </w:r>
      <w:r>
        <w:rPr>
          <w:color w:val="000000"/>
          <w:lang w:eastAsia="uk-UA"/>
        </w:rPr>
        <w:t xml:space="preserve"> </w:t>
      </w:r>
      <w:r w:rsidRPr="00BF6072">
        <w:rPr>
          <w:color w:val="000000"/>
          <w:lang w:eastAsia="uk-UA"/>
        </w:rPr>
        <w:t>властиво</w:t>
      </w:r>
      <w:r>
        <w:rPr>
          <w:color w:val="000000"/>
          <w:lang w:eastAsia="uk-UA"/>
        </w:rPr>
        <w:t xml:space="preserve"> </w:t>
      </w:r>
      <w:r w:rsidRPr="00BF6072">
        <w:rPr>
          <w:color w:val="000000"/>
          <w:lang w:eastAsia="uk-UA"/>
        </w:rPr>
        <w:t>уникати</w:t>
      </w:r>
      <w:r>
        <w:rPr>
          <w:color w:val="000000"/>
          <w:lang w:eastAsia="uk-UA"/>
        </w:rPr>
        <w:t xml:space="preserve"> </w:t>
      </w:r>
      <w:r w:rsidRPr="00BF6072">
        <w:rPr>
          <w:color w:val="000000"/>
          <w:lang w:eastAsia="uk-UA"/>
        </w:rPr>
        <w:t>високого</w:t>
      </w:r>
      <w:r>
        <w:rPr>
          <w:color w:val="000000"/>
          <w:lang w:eastAsia="uk-UA"/>
        </w:rPr>
        <w:t xml:space="preserve"> </w:t>
      </w:r>
      <w:r w:rsidRPr="00BF6072">
        <w:rPr>
          <w:color w:val="000000"/>
          <w:lang w:eastAsia="uk-UA"/>
        </w:rPr>
        <w:t>ризику.</w:t>
      </w:r>
    </w:p>
    <w:p w14:paraId="02578911" w14:textId="77777777" w:rsidR="00BC625A" w:rsidRPr="00BF6072" w:rsidRDefault="00BC625A" w:rsidP="00BC625A">
      <w:pPr>
        <w:widowControl w:val="0"/>
        <w:spacing w:after="0" w:line="360" w:lineRule="auto"/>
        <w:ind w:firstLine="567"/>
        <w:jc w:val="both"/>
        <w:rPr>
          <w:b/>
          <w:bCs/>
          <w:lang w:eastAsia="uk-UA"/>
        </w:rPr>
      </w:pPr>
      <w:r w:rsidRPr="00BF6072">
        <w:rPr>
          <w:color w:val="000000"/>
          <w:lang w:eastAsia="uk-UA"/>
        </w:rPr>
        <w:t>Ті,</w:t>
      </w:r>
      <w:r>
        <w:rPr>
          <w:color w:val="000000"/>
          <w:lang w:eastAsia="uk-UA"/>
        </w:rPr>
        <w:t xml:space="preserve"> </w:t>
      </w:r>
      <w:r w:rsidRPr="00BF6072">
        <w:rPr>
          <w:color w:val="000000"/>
          <w:lang w:eastAsia="uk-UA"/>
        </w:rPr>
        <w:t>хто</w:t>
      </w:r>
      <w:r>
        <w:rPr>
          <w:color w:val="000000"/>
          <w:lang w:eastAsia="uk-UA"/>
        </w:rPr>
        <w:t xml:space="preserve"> </w:t>
      </w:r>
      <w:r w:rsidRPr="00BF6072">
        <w:rPr>
          <w:color w:val="000000"/>
          <w:lang w:eastAsia="uk-UA"/>
        </w:rPr>
        <w:t>сильно</w:t>
      </w:r>
      <w:r>
        <w:rPr>
          <w:color w:val="000000"/>
          <w:lang w:eastAsia="uk-UA"/>
        </w:rPr>
        <w:t xml:space="preserve"> </w:t>
      </w:r>
      <w:r w:rsidRPr="00BF6072">
        <w:rPr>
          <w:color w:val="000000"/>
          <w:lang w:eastAsia="uk-UA"/>
        </w:rPr>
        <w:t>мотивований</w:t>
      </w:r>
      <w:r>
        <w:rPr>
          <w:color w:val="000000"/>
          <w:lang w:eastAsia="uk-UA"/>
        </w:rPr>
        <w:t xml:space="preserve"> </w:t>
      </w:r>
      <w:r w:rsidRPr="00BF6072">
        <w:rPr>
          <w:color w:val="000000"/>
          <w:lang w:eastAsia="uk-UA"/>
        </w:rPr>
        <w:t>на</w:t>
      </w:r>
      <w:r>
        <w:rPr>
          <w:color w:val="000000"/>
          <w:lang w:eastAsia="uk-UA"/>
        </w:rPr>
        <w:t xml:space="preserve"> </w:t>
      </w:r>
      <w:r w:rsidRPr="00BF6072">
        <w:rPr>
          <w:color w:val="000000"/>
          <w:lang w:eastAsia="uk-UA"/>
        </w:rPr>
        <w:t>успіх</w:t>
      </w:r>
      <w:r>
        <w:rPr>
          <w:color w:val="000000"/>
          <w:lang w:eastAsia="uk-UA"/>
        </w:rPr>
        <w:t xml:space="preserve"> </w:t>
      </w:r>
      <w:r w:rsidRPr="00BF6072">
        <w:rPr>
          <w:color w:val="000000"/>
          <w:lang w:eastAsia="uk-UA"/>
        </w:rPr>
        <w:t>і</w:t>
      </w:r>
      <w:r>
        <w:rPr>
          <w:color w:val="000000"/>
          <w:lang w:eastAsia="uk-UA"/>
        </w:rPr>
        <w:t xml:space="preserve"> </w:t>
      </w:r>
      <w:r w:rsidRPr="00BF6072">
        <w:rPr>
          <w:color w:val="000000"/>
          <w:lang w:eastAsia="uk-UA"/>
        </w:rPr>
        <w:t>мають</w:t>
      </w:r>
      <w:r>
        <w:rPr>
          <w:color w:val="000000"/>
          <w:lang w:eastAsia="uk-UA"/>
        </w:rPr>
        <w:t xml:space="preserve"> </w:t>
      </w:r>
      <w:r w:rsidRPr="00BF6072">
        <w:rPr>
          <w:color w:val="000000"/>
          <w:lang w:eastAsia="uk-UA"/>
        </w:rPr>
        <w:t>високу</w:t>
      </w:r>
      <w:r>
        <w:rPr>
          <w:color w:val="000000"/>
          <w:lang w:eastAsia="uk-UA"/>
        </w:rPr>
        <w:t xml:space="preserve"> </w:t>
      </w:r>
      <w:r w:rsidRPr="00BF6072">
        <w:rPr>
          <w:color w:val="000000"/>
          <w:lang w:eastAsia="uk-UA"/>
        </w:rPr>
        <w:t>готовність</w:t>
      </w:r>
      <w:r>
        <w:rPr>
          <w:color w:val="000000"/>
          <w:lang w:eastAsia="uk-UA"/>
        </w:rPr>
        <w:t xml:space="preserve"> </w:t>
      </w:r>
      <w:r w:rsidRPr="00BF6072">
        <w:rPr>
          <w:color w:val="000000"/>
          <w:lang w:eastAsia="uk-UA"/>
        </w:rPr>
        <w:t>до</w:t>
      </w:r>
      <w:r>
        <w:rPr>
          <w:color w:val="000000"/>
          <w:lang w:eastAsia="uk-UA"/>
        </w:rPr>
        <w:t xml:space="preserve"> </w:t>
      </w:r>
      <w:r w:rsidRPr="00BF6072">
        <w:rPr>
          <w:color w:val="000000"/>
          <w:lang w:eastAsia="uk-UA"/>
        </w:rPr>
        <w:t>ризику,</w:t>
      </w:r>
      <w:r>
        <w:rPr>
          <w:color w:val="000000"/>
          <w:lang w:eastAsia="uk-UA"/>
        </w:rPr>
        <w:t xml:space="preserve"> </w:t>
      </w:r>
      <w:r w:rsidRPr="00BF6072">
        <w:rPr>
          <w:color w:val="000000"/>
          <w:lang w:eastAsia="uk-UA"/>
        </w:rPr>
        <w:t>рідше</w:t>
      </w:r>
      <w:r>
        <w:rPr>
          <w:color w:val="000000"/>
          <w:lang w:eastAsia="uk-UA"/>
        </w:rPr>
        <w:t xml:space="preserve"> </w:t>
      </w:r>
      <w:r w:rsidRPr="00BF6072">
        <w:rPr>
          <w:color w:val="000000"/>
          <w:lang w:eastAsia="uk-UA"/>
        </w:rPr>
        <w:t>попадають</w:t>
      </w:r>
      <w:r>
        <w:rPr>
          <w:color w:val="000000"/>
          <w:lang w:eastAsia="uk-UA"/>
        </w:rPr>
        <w:t xml:space="preserve"> </w:t>
      </w:r>
      <w:r w:rsidRPr="00BF6072">
        <w:rPr>
          <w:color w:val="000000"/>
          <w:lang w:eastAsia="uk-UA"/>
        </w:rPr>
        <w:t>у</w:t>
      </w:r>
      <w:r>
        <w:rPr>
          <w:color w:val="000000"/>
          <w:lang w:eastAsia="uk-UA"/>
        </w:rPr>
        <w:t xml:space="preserve"> </w:t>
      </w:r>
      <w:r w:rsidRPr="00BF6072">
        <w:rPr>
          <w:color w:val="000000"/>
          <w:lang w:eastAsia="uk-UA"/>
        </w:rPr>
        <w:t>нещасні</w:t>
      </w:r>
      <w:r>
        <w:rPr>
          <w:color w:val="000000"/>
          <w:lang w:eastAsia="uk-UA"/>
        </w:rPr>
        <w:t xml:space="preserve"> </w:t>
      </w:r>
      <w:r w:rsidRPr="00BF6072">
        <w:rPr>
          <w:color w:val="000000"/>
          <w:lang w:eastAsia="uk-UA"/>
        </w:rPr>
        <w:t>випадки,</w:t>
      </w:r>
      <w:r>
        <w:rPr>
          <w:color w:val="000000"/>
          <w:lang w:eastAsia="uk-UA"/>
        </w:rPr>
        <w:t xml:space="preserve"> </w:t>
      </w:r>
      <w:r w:rsidRPr="00BF6072">
        <w:rPr>
          <w:color w:val="000000"/>
          <w:lang w:eastAsia="uk-UA"/>
        </w:rPr>
        <w:t>чим</w:t>
      </w:r>
      <w:r>
        <w:rPr>
          <w:color w:val="000000"/>
          <w:lang w:eastAsia="uk-UA"/>
        </w:rPr>
        <w:t xml:space="preserve"> </w:t>
      </w:r>
      <w:r w:rsidRPr="00BF6072">
        <w:rPr>
          <w:color w:val="000000"/>
          <w:lang w:eastAsia="uk-UA"/>
        </w:rPr>
        <w:t>ті,</w:t>
      </w:r>
      <w:r>
        <w:rPr>
          <w:color w:val="000000"/>
          <w:lang w:eastAsia="uk-UA"/>
        </w:rPr>
        <w:t xml:space="preserve"> </w:t>
      </w:r>
      <w:r w:rsidRPr="00BF6072">
        <w:rPr>
          <w:color w:val="000000"/>
          <w:lang w:eastAsia="uk-UA"/>
        </w:rPr>
        <w:t>які</w:t>
      </w:r>
      <w:r>
        <w:rPr>
          <w:color w:val="000000"/>
          <w:lang w:eastAsia="uk-UA"/>
        </w:rPr>
        <w:t xml:space="preserve"> </w:t>
      </w:r>
      <w:r w:rsidRPr="00BF6072">
        <w:rPr>
          <w:color w:val="000000"/>
          <w:lang w:eastAsia="uk-UA"/>
        </w:rPr>
        <w:t>мають</w:t>
      </w:r>
      <w:r>
        <w:rPr>
          <w:color w:val="000000"/>
          <w:lang w:eastAsia="uk-UA"/>
        </w:rPr>
        <w:t xml:space="preserve"> </w:t>
      </w:r>
      <w:r w:rsidRPr="00BF6072">
        <w:rPr>
          <w:color w:val="000000"/>
          <w:lang w:eastAsia="uk-UA"/>
        </w:rPr>
        <w:t>високу</w:t>
      </w:r>
      <w:r>
        <w:rPr>
          <w:color w:val="000000"/>
          <w:lang w:eastAsia="uk-UA"/>
        </w:rPr>
        <w:t xml:space="preserve"> </w:t>
      </w:r>
      <w:r w:rsidRPr="00BF6072">
        <w:rPr>
          <w:color w:val="000000"/>
          <w:lang w:eastAsia="uk-UA"/>
        </w:rPr>
        <w:t>готовність</w:t>
      </w:r>
      <w:r>
        <w:rPr>
          <w:color w:val="000000"/>
          <w:lang w:eastAsia="uk-UA"/>
        </w:rPr>
        <w:t xml:space="preserve"> </w:t>
      </w:r>
      <w:r w:rsidRPr="00BF6072">
        <w:rPr>
          <w:color w:val="000000"/>
          <w:lang w:eastAsia="uk-UA"/>
        </w:rPr>
        <w:t>до</w:t>
      </w:r>
      <w:r>
        <w:rPr>
          <w:color w:val="000000"/>
          <w:lang w:eastAsia="uk-UA"/>
        </w:rPr>
        <w:t xml:space="preserve"> </w:t>
      </w:r>
      <w:r w:rsidRPr="00BF6072">
        <w:rPr>
          <w:color w:val="000000"/>
          <w:lang w:eastAsia="uk-UA"/>
        </w:rPr>
        <w:t>ризику,</w:t>
      </w:r>
      <w:r>
        <w:rPr>
          <w:color w:val="000000"/>
          <w:lang w:eastAsia="uk-UA"/>
        </w:rPr>
        <w:t xml:space="preserve"> </w:t>
      </w:r>
      <w:r w:rsidRPr="00BF6072">
        <w:rPr>
          <w:color w:val="000000"/>
          <w:lang w:eastAsia="uk-UA"/>
        </w:rPr>
        <w:t>але</w:t>
      </w:r>
      <w:r>
        <w:rPr>
          <w:color w:val="000000"/>
          <w:lang w:eastAsia="uk-UA"/>
        </w:rPr>
        <w:t xml:space="preserve"> </w:t>
      </w:r>
      <w:r w:rsidRPr="00BF6072">
        <w:rPr>
          <w:color w:val="000000"/>
          <w:lang w:eastAsia="uk-UA"/>
        </w:rPr>
        <w:t>високу</w:t>
      </w:r>
      <w:r>
        <w:rPr>
          <w:color w:val="000000"/>
          <w:lang w:eastAsia="uk-UA"/>
        </w:rPr>
        <w:t xml:space="preserve"> </w:t>
      </w:r>
      <w:r w:rsidRPr="00BF6072">
        <w:rPr>
          <w:color w:val="000000"/>
          <w:lang w:eastAsia="uk-UA"/>
        </w:rPr>
        <w:t>мотивацію</w:t>
      </w:r>
      <w:r>
        <w:rPr>
          <w:color w:val="000000"/>
          <w:lang w:eastAsia="uk-UA"/>
        </w:rPr>
        <w:t xml:space="preserve"> </w:t>
      </w:r>
      <w:r w:rsidRPr="00BF6072">
        <w:rPr>
          <w:color w:val="000000"/>
          <w:lang w:eastAsia="uk-UA"/>
        </w:rPr>
        <w:t>до</w:t>
      </w:r>
      <w:r>
        <w:rPr>
          <w:color w:val="000000"/>
          <w:lang w:eastAsia="uk-UA"/>
        </w:rPr>
        <w:t xml:space="preserve"> </w:t>
      </w:r>
      <w:r w:rsidRPr="00BF6072">
        <w:rPr>
          <w:color w:val="000000"/>
          <w:lang w:eastAsia="uk-UA"/>
        </w:rPr>
        <w:t>уникнення</w:t>
      </w:r>
      <w:r>
        <w:rPr>
          <w:color w:val="000000"/>
          <w:lang w:eastAsia="uk-UA"/>
        </w:rPr>
        <w:t xml:space="preserve"> </w:t>
      </w:r>
      <w:r w:rsidRPr="00BF6072">
        <w:rPr>
          <w:color w:val="000000"/>
          <w:lang w:eastAsia="uk-UA"/>
        </w:rPr>
        <w:t>невдач</w:t>
      </w:r>
      <w:r>
        <w:rPr>
          <w:color w:val="000000"/>
          <w:lang w:eastAsia="uk-UA"/>
        </w:rPr>
        <w:t xml:space="preserve"> </w:t>
      </w:r>
      <w:r w:rsidRPr="00BF6072">
        <w:rPr>
          <w:color w:val="000000"/>
          <w:lang w:eastAsia="uk-UA"/>
        </w:rPr>
        <w:t>(захист).</w:t>
      </w:r>
      <w:r>
        <w:rPr>
          <w:color w:val="000000"/>
          <w:lang w:eastAsia="uk-UA"/>
        </w:rPr>
        <w:t xml:space="preserve"> </w:t>
      </w:r>
      <w:r w:rsidRPr="00BF6072">
        <w:rPr>
          <w:color w:val="000000"/>
          <w:lang w:eastAsia="uk-UA"/>
        </w:rPr>
        <w:t>І</w:t>
      </w:r>
      <w:r>
        <w:rPr>
          <w:color w:val="000000"/>
          <w:lang w:eastAsia="uk-UA"/>
        </w:rPr>
        <w:t xml:space="preserve"> </w:t>
      </w:r>
      <w:r w:rsidRPr="00BF6072">
        <w:rPr>
          <w:color w:val="000000"/>
          <w:lang w:eastAsia="uk-UA"/>
        </w:rPr>
        <w:t>навпаки,</w:t>
      </w:r>
      <w:r>
        <w:rPr>
          <w:color w:val="000000"/>
          <w:lang w:eastAsia="uk-UA"/>
        </w:rPr>
        <w:t xml:space="preserve"> </w:t>
      </w:r>
      <w:r w:rsidRPr="00BF6072">
        <w:rPr>
          <w:color w:val="000000"/>
          <w:lang w:eastAsia="uk-UA"/>
        </w:rPr>
        <w:t>коли</w:t>
      </w:r>
      <w:r>
        <w:rPr>
          <w:color w:val="000000"/>
          <w:lang w:eastAsia="uk-UA"/>
        </w:rPr>
        <w:t xml:space="preserve"> </w:t>
      </w:r>
      <w:r w:rsidRPr="00BF6072">
        <w:rPr>
          <w:color w:val="000000"/>
          <w:lang w:eastAsia="uk-UA"/>
        </w:rPr>
        <w:t>в</w:t>
      </w:r>
      <w:r>
        <w:rPr>
          <w:color w:val="000000"/>
          <w:lang w:eastAsia="uk-UA"/>
        </w:rPr>
        <w:t xml:space="preserve"> </w:t>
      </w:r>
      <w:r w:rsidRPr="00BF6072">
        <w:rPr>
          <w:color w:val="000000"/>
          <w:lang w:eastAsia="uk-UA"/>
        </w:rPr>
        <w:t>людини</w:t>
      </w:r>
      <w:r>
        <w:rPr>
          <w:color w:val="000000"/>
          <w:lang w:eastAsia="uk-UA"/>
        </w:rPr>
        <w:t xml:space="preserve"> </w:t>
      </w:r>
      <w:r w:rsidRPr="00BF6072">
        <w:rPr>
          <w:color w:val="000000"/>
          <w:lang w:eastAsia="uk-UA"/>
        </w:rPr>
        <w:t>є</w:t>
      </w:r>
      <w:r>
        <w:rPr>
          <w:color w:val="000000"/>
          <w:lang w:eastAsia="uk-UA"/>
        </w:rPr>
        <w:t xml:space="preserve"> </w:t>
      </w:r>
      <w:r w:rsidRPr="00BF6072">
        <w:rPr>
          <w:color w:val="000000"/>
          <w:lang w:eastAsia="uk-UA"/>
        </w:rPr>
        <w:t>висока</w:t>
      </w:r>
      <w:r>
        <w:rPr>
          <w:color w:val="000000"/>
          <w:lang w:eastAsia="uk-UA"/>
        </w:rPr>
        <w:t xml:space="preserve"> </w:t>
      </w:r>
      <w:r w:rsidRPr="00BF6072">
        <w:rPr>
          <w:color w:val="000000"/>
          <w:lang w:eastAsia="uk-UA"/>
        </w:rPr>
        <w:t>мотивація</w:t>
      </w:r>
      <w:r>
        <w:rPr>
          <w:color w:val="000000"/>
          <w:lang w:eastAsia="uk-UA"/>
        </w:rPr>
        <w:t xml:space="preserve"> </w:t>
      </w:r>
      <w:r w:rsidRPr="00BF6072">
        <w:rPr>
          <w:color w:val="000000"/>
          <w:lang w:eastAsia="uk-UA"/>
        </w:rPr>
        <w:t>до</w:t>
      </w:r>
      <w:r>
        <w:rPr>
          <w:color w:val="000000"/>
          <w:lang w:eastAsia="uk-UA"/>
        </w:rPr>
        <w:t xml:space="preserve"> </w:t>
      </w:r>
      <w:r w:rsidRPr="00BF6072">
        <w:rPr>
          <w:color w:val="000000"/>
          <w:lang w:eastAsia="uk-UA"/>
        </w:rPr>
        <w:t>уникнення</w:t>
      </w:r>
      <w:r>
        <w:rPr>
          <w:color w:val="000000"/>
          <w:lang w:eastAsia="uk-UA"/>
        </w:rPr>
        <w:t xml:space="preserve"> </w:t>
      </w:r>
      <w:r w:rsidRPr="00BF6072">
        <w:rPr>
          <w:color w:val="000000"/>
          <w:lang w:eastAsia="uk-UA"/>
        </w:rPr>
        <w:t>невдач</w:t>
      </w:r>
      <w:r>
        <w:rPr>
          <w:color w:val="000000"/>
          <w:lang w:eastAsia="uk-UA"/>
        </w:rPr>
        <w:t xml:space="preserve"> </w:t>
      </w:r>
      <w:r w:rsidRPr="00BF6072">
        <w:rPr>
          <w:color w:val="000000"/>
          <w:lang w:eastAsia="uk-UA"/>
        </w:rPr>
        <w:t>(захист),</w:t>
      </w:r>
      <w:r>
        <w:rPr>
          <w:color w:val="000000"/>
          <w:lang w:eastAsia="uk-UA"/>
        </w:rPr>
        <w:t xml:space="preserve"> </w:t>
      </w:r>
      <w:r w:rsidRPr="00BF6072">
        <w:rPr>
          <w:color w:val="000000"/>
          <w:lang w:eastAsia="uk-UA"/>
        </w:rPr>
        <w:t>те</w:t>
      </w:r>
      <w:r>
        <w:rPr>
          <w:color w:val="000000"/>
          <w:lang w:eastAsia="uk-UA"/>
        </w:rPr>
        <w:t xml:space="preserve"> </w:t>
      </w:r>
      <w:r w:rsidRPr="00BF6072">
        <w:rPr>
          <w:color w:val="000000"/>
          <w:lang w:eastAsia="uk-UA"/>
        </w:rPr>
        <w:t>це</w:t>
      </w:r>
      <w:r>
        <w:rPr>
          <w:color w:val="000000"/>
          <w:lang w:eastAsia="uk-UA"/>
        </w:rPr>
        <w:t xml:space="preserve"> </w:t>
      </w:r>
      <w:r w:rsidRPr="00BF6072">
        <w:rPr>
          <w:color w:val="000000"/>
          <w:lang w:eastAsia="uk-UA"/>
        </w:rPr>
        <w:t>перешкоджає</w:t>
      </w:r>
      <w:r>
        <w:rPr>
          <w:color w:val="000000"/>
          <w:lang w:eastAsia="uk-UA"/>
        </w:rPr>
        <w:t xml:space="preserve"> </w:t>
      </w:r>
      <w:r w:rsidRPr="00BF6072">
        <w:rPr>
          <w:color w:val="000000"/>
          <w:lang w:eastAsia="uk-UA"/>
        </w:rPr>
        <w:t>мотиву</w:t>
      </w:r>
      <w:r>
        <w:rPr>
          <w:color w:val="000000"/>
          <w:lang w:eastAsia="uk-UA"/>
        </w:rPr>
        <w:t xml:space="preserve"> </w:t>
      </w:r>
      <w:r w:rsidRPr="00BF6072">
        <w:rPr>
          <w:color w:val="000000"/>
          <w:lang w:eastAsia="uk-UA"/>
        </w:rPr>
        <w:t>до</w:t>
      </w:r>
      <w:r>
        <w:rPr>
          <w:color w:val="000000"/>
          <w:lang w:eastAsia="uk-UA"/>
        </w:rPr>
        <w:t xml:space="preserve"> </w:t>
      </w:r>
      <w:r w:rsidRPr="00BF6072">
        <w:rPr>
          <w:color w:val="000000"/>
          <w:lang w:eastAsia="uk-UA"/>
        </w:rPr>
        <w:t>успіху</w:t>
      </w:r>
      <w:r>
        <w:rPr>
          <w:color w:val="000000"/>
          <w:lang w:eastAsia="uk-UA"/>
        </w:rPr>
        <w:t xml:space="preserve"> – </w:t>
      </w:r>
      <w:r w:rsidRPr="00BF6072">
        <w:rPr>
          <w:color w:val="000000"/>
          <w:lang w:eastAsia="uk-UA"/>
        </w:rPr>
        <w:t>досягненню</w:t>
      </w:r>
      <w:r>
        <w:rPr>
          <w:color w:val="000000"/>
          <w:lang w:eastAsia="uk-UA"/>
        </w:rPr>
        <w:t xml:space="preserve"> </w:t>
      </w:r>
      <w:r w:rsidRPr="00BF6072">
        <w:rPr>
          <w:color w:val="000000"/>
          <w:lang w:eastAsia="uk-UA"/>
        </w:rPr>
        <w:t>мети.</w:t>
      </w:r>
    </w:p>
    <w:p w14:paraId="7331FBCF" w14:textId="77777777" w:rsidR="00BC625A" w:rsidRDefault="00BC625A" w:rsidP="00BC625A">
      <w:pPr>
        <w:widowControl w:val="0"/>
        <w:spacing w:line="360" w:lineRule="auto"/>
        <w:ind w:firstLine="567"/>
        <w:jc w:val="both"/>
        <w:rPr>
          <w:color w:val="000000"/>
          <w:lang w:eastAsia="uk-UA"/>
        </w:rPr>
      </w:pPr>
      <w:r w:rsidRPr="00BF6072">
        <w:rPr>
          <w:color w:val="000000"/>
          <w:lang w:eastAsia="uk-UA"/>
        </w:rPr>
        <w:t>Таким</w:t>
      </w:r>
      <w:r>
        <w:rPr>
          <w:color w:val="000000"/>
          <w:lang w:eastAsia="uk-UA"/>
        </w:rPr>
        <w:t xml:space="preserve"> </w:t>
      </w:r>
      <w:r w:rsidRPr="00BF6072">
        <w:rPr>
          <w:color w:val="000000"/>
          <w:lang w:eastAsia="uk-UA"/>
        </w:rPr>
        <w:t>чином,</w:t>
      </w:r>
      <w:r>
        <w:rPr>
          <w:color w:val="000000"/>
          <w:lang w:eastAsia="uk-UA"/>
        </w:rPr>
        <w:t xml:space="preserve"> </w:t>
      </w:r>
      <w:r w:rsidRPr="00BF6072">
        <w:rPr>
          <w:color w:val="000000"/>
          <w:lang w:eastAsia="uk-UA"/>
        </w:rPr>
        <w:t>кореляційні</w:t>
      </w:r>
      <w:r>
        <w:rPr>
          <w:color w:val="000000"/>
          <w:lang w:eastAsia="uk-UA"/>
        </w:rPr>
        <w:t xml:space="preserve"> </w:t>
      </w:r>
      <w:r w:rsidRPr="00BF6072">
        <w:rPr>
          <w:color w:val="000000"/>
          <w:lang w:eastAsia="uk-UA"/>
        </w:rPr>
        <w:t>зв’язки</w:t>
      </w:r>
      <w:r>
        <w:rPr>
          <w:color w:val="000000"/>
          <w:lang w:eastAsia="uk-UA"/>
        </w:rPr>
        <w:t xml:space="preserve"> </w:t>
      </w:r>
      <w:r w:rsidRPr="00BF6072">
        <w:rPr>
          <w:color w:val="000000"/>
          <w:lang w:eastAsia="uk-UA"/>
        </w:rPr>
        <w:t>мотивації</w:t>
      </w:r>
      <w:r>
        <w:rPr>
          <w:color w:val="000000"/>
          <w:lang w:eastAsia="uk-UA"/>
        </w:rPr>
        <w:t xml:space="preserve"> </w:t>
      </w:r>
      <w:r w:rsidRPr="00BF6072">
        <w:rPr>
          <w:color w:val="000000"/>
          <w:lang w:eastAsia="uk-UA"/>
        </w:rPr>
        <w:t>навчання</w:t>
      </w:r>
      <w:r>
        <w:rPr>
          <w:color w:val="000000"/>
          <w:lang w:eastAsia="uk-UA"/>
        </w:rPr>
        <w:t xml:space="preserve"> </w:t>
      </w:r>
      <w:r w:rsidRPr="00BF6072">
        <w:rPr>
          <w:color w:val="000000"/>
          <w:lang w:eastAsia="uk-UA"/>
        </w:rPr>
        <w:t>та</w:t>
      </w:r>
      <w:r>
        <w:rPr>
          <w:color w:val="000000"/>
          <w:lang w:eastAsia="uk-UA"/>
        </w:rPr>
        <w:t xml:space="preserve"> </w:t>
      </w:r>
      <w:r w:rsidRPr="00BF6072">
        <w:rPr>
          <w:color w:val="000000"/>
          <w:lang w:eastAsia="uk-UA"/>
        </w:rPr>
        <w:t>атрибутивного</w:t>
      </w:r>
      <w:r>
        <w:rPr>
          <w:color w:val="000000"/>
          <w:lang w:eastAsia="uk-UA"/>
        </w:rPr>
        <w:t xml:space="preserve"> </w:t>
      </w:r>
      <w:r w:rsidRPr="00BF6072">
        <w:rPr>
          <w:color w:val="000000"/>
          <w:lang w:eastAsia="uk-UA"/>
        </w:rPr>
        <w:t>стилю</w:t>
      </w:r>
      <w:r>
        <w:rPr>
          <w:color w:val="000000"/>
          <w:lang w:eastAsia="uk-UA"/>
        </w:rPr>
        <w:t xml:space="preserve"> </w:t>
      </w:r>
      <w:r w:rsidRPr="00BF6072">
        <w:rPr>
          <w:color w:val="000000"/>
          <w:lang w:eastAsia="uk-UA"/>
        </w:rPr>
        <w:t>учнів</w:t>
      </w:r>
      <w:r>
        <w:rPr>
          <w:color w:val="000000"/>
          <w:lang w:eastAsia="uk-UA"/>
        </w:rPr>
        <w:t xml:space="preserve"> </w:t>
      </w:r>
      <w:r w:rsidRPr="00BF6072">
        <w:rPr>
          <w:color w:val="000000"/>
          <w:lang w:eastAsia="uk-UA"/>
        </w:rPr>
        <w:t>свідчать</w:t>
      </w:r>
      <w:r>
        <w:rPr>
          <w:color w:val="000000"/>
          <w:lang w:eastAsia="uk-UA"/>
        </w:rPr>
        <w:t xml:space="preserve"> </w:t>
      </w:r>
      <w:r w:rsidRPr="00BF6072">
        <w:rPr>
          <w:color w:val="000000"/>
          <w:lang w:eastAsia="uk-UA"/>
        </w:rPr>
        <w:t>про</w:t>
      </w:r>
      <w:r>
        <w:rPr>
          <w:color w:val="000000"/>
          <w:lang w:eastAsia="uk-UA"/>
        </w:rPr>
        <w:t xml:space="preserve"> </w:t>
      </w:r>
      <w:r w:rsidRPr="00BF6072">
        <w:rPr>
          <w:color w:val="000000"/>
          <w:lang w:eastAsia="uk-UA"/>
        </w:rPr>
        <w:t>переважання</w:t>
      </w:r>
      <w:r>
        <w:rPr>
          <w:color w:val="000000"/>
          <w:lang w:eastAsia="uk-UA"/>
        </w:rPr>
        <w:t xml:space="preserve"> </w:t>
      </w:r>
      <w:r w:rsidRPr="00BF6072">
        <w:rPr>
          <w:color w:val="000000"/>
          <w:lang w:eastAsia="uk-UA"/>
        </w:rPr>
        <w:t>у</w:t>
      </w:r>
      <w:r>
        <w:rPr>
          <w:color w:val="000000"/>
          <w:lang w:eastAsia="uk-UA"/>
        </w:rPr>
        <w:t xml:space="preserve"> </w:t>
      </w:r>
      <w:r w:rsidRPr="00BF6072">
        <w:rPr>
          <w:color w:val="000000"/>
          <w:lang w:eastAsia="uk-UA"/>
        </w:rPr>
        <w:t>них</w:t>
      </w:r>
      <w:r>
        <w:rPr>
          <w:color w:val="000000"/>
          <w:lang w:eastAsia="uk-UA"/>
        </w:rPr>
        <w:t xml:space="preserve"> </w:t>
      </w:r>
      <w:r w:rsidRPr="00BF6072">
        <w:rPr>
          <w:color w:val="000000"/>
          <w:lang w:eastAsia="uk-UA"/>
        </w:rPr>
        <w:t>низького</w:t>
      </w:r>
      <w:r>
        <w:rPr>
          <w:color w:val="000000"/>
          <w:lang w:eastAsia="uk-UA"/>
        </w:rPr>
        <w:t xml:space="preserve"> </w:t>
      </w:r>
      <w:r w:rsidRPr="00BF6072">
        <w:rPr>
          <w:color w:val="000000"/>
          <w:lang w:eastAsia="uk-UA"/>
        </w:rPr>
        <w:t>рівня</w:t>
      </w:r>
      <w:r>
        <w:rPr>
          <w:color w:val="000000"/>
          <w:lang w:eastAsia="uk-UA"/>
        </w:rPr>
        <w:t xml:space="preserve"> </w:t>
      </w:r>
      <w:r w:rsidRPr="00BF6072">
        <w:rPr>
          <w:color w:val="000000"/>
          <w:lang w:eastAsia="uk-UA"/>
        </w:rPr>
        <w:t>мотиву</w:t>
      </w:r>
      <w:r>
        <w:rPr>
          <w:color w:val="000000"/>
          <w:lang w:eastAsia="uk-UA"/>
        </w:rPr>
        <w:t xml:space="preserve"> </w:t>
      </w:r>
      <w:r w:rsidRPr="00BF6072">
        <w:rPr>
          <w:color w:val="000000"/>
          <w:lang w:eastAsia="uk-UA"/>
        </w:rPr>
        <w:t>досягнення,</w:t>
      </w:r>
      <w:r>
        <w:rPr>
          <w:color w:val="000000"/>
          <w:lang w:eastAsia="uk-UA"/>
        </w:rPr>
        <w:t xml:space="preserve"> </w:t>
      </w:r>
      <w:r w:rsidRPr="00BF6072">
        <w:rPr>
          <w:color w:val="000000"/>
          <w:lang w:eastAsia="uk-UA"/>
        </w:rPr>
        <w:t>низьку</w:t>
      </w:r>
      <w:r>
        <w:rPr>
          <w:color w:val="000000"/>
          <w:lang w:eastAsia="uk-UA"/>
        </w:rPr>
        <w:t xml:space="preserve"> </w:t>
      </w:r>
      <w:r w:rsidRPr="00BF6072">
        <w:rPr>
          <w:color w:val="000000"/>
          <w:lang w:eastAsia="uk-UA"/>
        </w:rPr>
        <w:t>внутрішню</w:t>
      </w:r>
      <w:r>
        <w:rPr>
          <w:color w:val="000000"/>
          <w:lang w:eastAsia="uk-UA"/>
        </w:rPr>
        <w:t xml:space="preserve"> </w:t>
      </w:r>
      <w:r w:rsidRPr="00BF6072">
        <w:rPr>
          <w:color w:val="000000"/>
          <w:lang w:eastAsia="uk-UA"/>
        </w:rPr>
        <w:t>мотивацію</w:t>
      </w:r>
      <w:r>
        <w:rPr>
          <w:color w:val="000000"/>
          <w:lang w:eastAsia="uk-UA"/>
        </w:rPr>
        <w:t xml:space="preserve"> </w:t>
      </w:r>
      <w:r w:rsidRPr="00BF6072">
        <w:rPr>
          <w:color w:val="000000"/>
          <w:lang w:eastAsia="uk-UA"/>
        </w:rPr>
        <w:t>навчання</w:t>
      </w:r>
      <w:r>
        <w:rPr>
          <w:color w:val="000000"/>
          <w:lang w:eastAsia="uk-UA"/>
        </w:rPr>
        <w:t xml:space="preserve"> </w:t>
      </w:r>
      <w:r w:rsidRPr="00BF6072">
        <w:rPr>
          <w:color w:val="000000"/>
          <w:lang w:eastAsia="uk-UA"/>
        </w:rPr>
        <w:t>(дієвість</w:t>
      </w:r>
      <w:r>
        <w:rPr>
          <w:color w:val="000000"/>
          <w:lang w:eastAsia="uk-UA"/>
        </w:rPr>
        <w:t xml:space="preserve"> </w:t>
      </w:r>
      <w:r w:rsidRPr="00BF6072">
        <w:rPr>
          <w:color w:val="000000"/>
          <w:lang w:eastAsia="uk-UA"/>
        </w:rPr>
        <w:t>мотивів</w:t>
      </w:r>
      <w:r>
        <w:rPr>
          <w:color w:val="000000"/>
          <w:lang w:eastAsia="uk-UA"/>
        </w:rPr>
        <w:t xml:space="preserve"> </w:t>
      </w:r>
      <w:r w:rsidRPr="00BF6072">
        <w:rPr>
          <w:color w:val="000000"/>
          <w:lang w:eastAsia="uk-UA"/>
        </w:rPr>
        <w:t>здобуття</w:t>
      </w:r>
      <w:r>
        <w:rPr>
          <w:color w:val="000000"/>
          <w:lang w:eastAsia="uk-UA"/>
        </w:rPr>
        <w:t xml:space="preserve"> </w:t>
      </w:r>
      <w:r w:rsidRPr="00BF6072">
        <w:rPr>
          <w:color w:val="000000"/>
          <w:lang w:eastAsia="uk-UA"/>
        </w:rPr>
        <w:lastRenderedPageBreak/>
        <w:t>знань),</w:t>
      </w:r>
      <w:r>
        <w:rPr>
          <w:color w:val="000000"/>
          <w:lang w:eastAsia="uk-UA"/>
        </w:rPr>
        <w:t xml:space="preserve"> </w:t>
      </w:r>
      <w:r w:rsidRPr="00BF6072">
        <w:rPr>
          <w:color w:val="000000"/>
          <w:lang w:eastAsia="uk-UA"/>
        </w:rPr>
        <w:t>низький</w:t>
      </w:r>
      <w:r>
        <w:rPr>
          <w:color w:val="000000"/>
          <w:lang w:eastAsia="uk-UA"/>
        </w:rPr>
        <w:t xml:space="preserve"> </w:t>
      </w:r>
      <w:r w:rsidRPr="00BF6072">
        <w:rPr>
          <w:color w:val="000000"/>
          <w:lang w:eastAsia="uk-UA"/>
        </w:rPr>
        <w:t>рівень</w:t>
      </w:r>
      <w:r>
        <w:rPr>
          <w:color w:val="000000"/>
          <w:lang w:eastAsia="uk-UA"/>
        </w:rPr>
        <w:t xml:space="preserve"> </w:t>
      </w:r>
      <w:r w:rsidRPr="00BF6072">
        <w:rPr>
          <w:color w:val="000000"/>
          <w:lang w:eastAsia="uk-UA"/>
        </w:rPr>
        <w:t>пізнавальної</w:t>
      </w:r>
      <w:r>
        <w:rPr>
          <w:color w:val="000000"/>
          <w:lang w:eastAsia="uk-UA"/>
        </w:rPr>
        <w:t xml:space="preserve"> </w:t>
      </w:r>
      <w:r w:rsidRPr="00BF6072">
        <w:rPr>
          <w:color w:val="000000"/>
          <w:lang w:eastAsia="uk-UA"/>
        </w:rPr>
        <w:t>активності</w:t>
      </w:r>
      <w:r>
        <w:rPr>
          <w:color w:val="000000"/>
          <w:lang w:eastAsia="uk-UA"/>
        </w:rPr>
        <w:t xml:space="preserve"> </w:t>
      </w:r>
      <w:r w:rsidRPr="00BF6072">
        <w:rPr>
          <w:color w:val="000000"/>
          <w:lang w:eastAsia="uk-UA"/>
        </w:rPr>
        <w:t>й,</w:t>
      </w:r>
      <w:r>
        <w:rPr>
          <w:color w:val="000000"/>
          <w:lang w:eastAsia="uk-UA"/>
        </w:rPr>
        <w:t xml:space="preserve"> </w:t>
      </w:r>
      <w:r w:rsidRPr="00BF6072">
        <w:rPr>
          <w:color w:val="000000"/>
          <w:lang w:eastAsia="uk-UA"/>
        </w:rPr>
        <w:t>відповідно,</w:t>
      </w:r>
      <w:r>
        <w:rPr>
          <w:color w:val="000000"/>
          <w:lang w:eastAsia="uk-UA"/>
        </w:rPr>
        <w:t xml:space="preserve"> </w:t>
      </w:r>
      <w:r w:rsidRPr="00BF6072">
        <w:rPr>
          <w:color w:val="000000"/>
          <w:lang w:eastAsia="uk-UA"/>
        </w:rPr>
        <w:t>низьку</w:t>
      </w:r>
      <w:r>
        <w:rPr>
          <w:color w:val="000000"/>
          <w:lang w:eastAsia="uk-UA"/>
        </w:rPr>
        <w:t xml:space="preserve"> </w:t>
      </w:r>
      <w:r w:rsidRPr="00BF6072">
        <w:rPr>
          <w:color w:val="000000"/>
          <w:lang w:eastAsia="uk-UA"/>
        </w:rPr>
        <w:t>успішність</w:t>
      </w:r>
      <w:r>
        <w:rPr>
          <w:color w:val="000000"/>
          <w:lang w:eastAsia="uk-UA"/>
        </w:rPr>
        <w:t xml:space="preserve"> </w:t>
      </w:r>
      <w:r w:rsidRPr="00BF6072">
        <w:rPr>
          <w:color w:val="000000"/>
          <w:lang w:eastAsia="uk-UA"/>
        </w:rPr>
        <w:t>їх</w:t>
      </w:r>
      <w:r>
        <w:rPr>
          <w:color w:val="000000"/>
          <w:lang w:eastAsia="uk-UA"/>
        </w:rPr>
        <w:t xml:space="preserve"> </w:t>
      </w:r>
      <w:r w:rsidRPr="00BF6072">
        <w:rPr>
          <w:color w:val="000000"/>
          <w:lang w:eastAsia="uk-UA"/>
        </w:rPr>
        <w:t>навчальної</w:t>
      </w:r>
      <w:r>
        <w:rPr>
          <w:color w:val="000000"/>
          <w:lang w:eastAsia="uk-UA"/>
        </w:rPr>
        <w:t xml:space="preserve"> </w:t>
      </w:r>
      <w:r w:rsidRPr="00BF6072">
        <w:rPr>
          <w:color w:val="000000"/>
          <w:lang w:eastAsia="uk-UA"/>
        </w:rPr>
        <w:t>діяльності.</w:t>
      </w:r>
    </w:p>
    <w:p w14:paraId="5F961B9A" w14:textId="77777777" w:rsidR="00BC625A" w:rsidRPr="00483235" w:rsidRDefault="00BC625A" w:rsidP="00BC625A">
      <w:pPr>
        <w:spacing w:line="360" w:lineRule="auto"/>
        <w:jc w:val="center"/>
        <w:outlineLvl w:val="0"/>
        <w:rPr>
          <w:b/>
          <w:bCs/>
        </w:rPr>
      </w:pPr>
      <w:bookmarkStart w:id="9" w:name="_Toc182801028"/>
      <w:r w:rsidRPr="00483235">
        <w:rPr>
          <w:b/>
          <w:bCs/>
        </w:rPr>
        <w:t>Висновок</w:t>
      </w:r>
      <w:r>
        <w:rPr>
          <w:b/>
          <w:bCs/>
        </w:rPr>
        <w:t xml:space="preserve"> </w:t>
      </w:r>
      <w:r w:rsidRPr="00483235">
        <w:rPr>
          <w:b/>
          <w:bCs/>
        </w:rPr>
        <w:t>до</w:t>
      </w:r>
      <w:r>
        <w:rPr>
          <w:b/>
          <w:bCs/>
        </w:rPr>
        <w:t xml:space="preserve"> </w:t>
      </w:r>
      <w:r w:rsidRPr="00483235">
        <w:rPr>
          <w:b/>
          <w:bCs/>
        </w:rPr>
        <w:t>розділу</w:t>
      </w:r>
      <w:r w:rsidRPr="00BC625A">
        <w:rPr>
          <w:b/>
          <w:bCs/>
        </w:rPr>
        <w:t xml:space="preserve"> </w:t>
      </w:r>
      <w:r w:rsidRPr="00483235">
        <w:rPr>
          <w:b/>
          <w:bCs/>
        </w:rPr>
        <w:t>2</w:t>
      </w:r>
      <w:bookmarkEnd w:id="9"/>
    </w:p>
    <w:p w14:paraId="1CADC6FA" w14:textId="77777777" w:rsidR="00BC625A" w:rsidRPr="00BF6072" w:rsidRDefault="00BC625A" w:rsidP="00BC625A">
      <w:pPr>
        <w:widowControl w:val="0"/>
        <w:spacing w:after="0" w:line="360" w:lineRule="auto"/>
        <w:ind w:firstLine="567"/>
        <w:jc w:val="both"/>
        <w:rPr>
          <w:color w:val="000000"/>
          <w:lang w:eastAsia="uk-UA"/>
        </w:rPr>
      </w:pPr>
      <w:r w:rsidRPr="00BF6072">
        <w:rPr>
          <w:color w:val="000000"/>
          <w:lang w:eastAsia="uk-UA"/>
        </w:rPr>
        <w:t>Таким</w:t>
      </w:r>
      <w:r>
        <w:rPr>
          <w:color w:val="000000"/>
          <w:lang w:eastAsia="uk-UA"/>
        </w:rPr>
        <w:t xml:space="preserve"> </w:t>
      </w:r>
      <w:r w:rsidRPr="00BF6072">
        <w:rPr>
          <w:color w:val="000000"/>
          <w:lang w:eastAsia="uk-UA"/>
        </w:rPr>
        <w:t>чином,</w:t>
      </w:r>
      <w:r>
        <w:rPr>
          <w:color w:val="000000"/>
          <w:lang w:eastAsia="uk-UA"/>
        </w:rPr>
        <w:t xml:space="preserve"> </w:t>
      </w:r>
      <w:r w:rsidRPr="00BF6072">
        <w:rPr>
          <w:color w:val="000000"/>
          <w:lang w:eastAsia="uk-UA"/>
        </w:rPr>
        <w:t>для</w:t>
      </w:r>
      <w:r>
        <w:rPr>
          <w:color w:val="000000"/>
          <w:lang w:eastAsia="uk-UA"/>
        </w:rPr>
        <w:t xml:space="preserve"> </w:t>
      </w:r>
      <w:r w:rsidRPr="00BF6072">
        <w:rPr>
          <w:color w:val="000000"/>
          <w:lang w:eastAsia="uk-UA"/>
        </w:rPr>
        <w:t>реалізації</w:t>
      </w:r>
      <w:r>
        <w:rPr>
          <w:color w:val="000000"/>
          <w:lang w:eastAsia="uk-UA"/>
        </w:rPr>
        <w:t xml:space="preserve"> </w:t>
      </w:r>
      <w:r w:rsidRPr="00BF6072">
        <w:rPr>
          <w:color w:val="000000"/>
          <w:lang w:eastAsia="uk-UA"/>
        </w:rPr>
        <w:t>програми</w:t>
      </w:r>
      <w:r>
        <w:rPr>
          <w:color w:val="000000"/>
          <w:lang w:eastAsia="uk-UA"/>
        </w:rPr>
        <w:t xml:space="preserve"> </w:t>
      </w:r>
      <w:r w:rsidRPr="00BF6072">
        <w:rPr>
          <w:color w:val="000000"/>
          <w:lang w:eastAsia="uk-UA"/>
        </w:rPr>
        <w:t>емпіричного</w:t>
      </w:r>
      <w:r>
        <w:rPr>
          <w:color w:val="000000"/>
          <w:lang w:eastAsia="uk-UA"/>
        </w:rPr>
        <w:t xml:space="preserve"> </w:t>
      </w:r>
      <w:r w:rsidRPr="00BF6072">
        <w:rPr>
          <w:color w:val="000000"/>
          <w:lang w:eastAsia="uk-UA"/>
        </w:rPr>
        <w:t>дослідження</w:t>
      </w:r>
      <w:r>
        <w:rPr>
          <w:color w:val="000000"/>
          <w:lang w:eastAsia="uk-UA"/>
        </w:rPr>
        <w:t xml:space="preserve"> </w:t>
      </w:r>
      <w:r w:rsidRPr="00BF6072">
        <w:rPr>
          <w:color w:val="000000"/>
          <w:lang w:eastAsia="uk-UA"/>
        </w:rPr>
        <w:t>було</w:t>
      </w:r>
      <w:r>
        <w:rPr>
          <w:color w:val="000000"/>
          <w:lang w:eastAsia="uk-UA"/>
        </w:rPr>
        <w:t xml:space="preserve"> </w:t>
      </w:r>
      <w:r w:rsidRPr="00BF6072">
        <w:rPr>
          <w:color w:val="000000"/>
          <w:lang w:eastAsia="uk-UA"/>
        </w:rPr>
        <w:t>підібрано</w:t>
      </w:r>
      <w:r>
        <w:rPr>
          <w:color w:val="000000"/>
          <w:lang w:eastAsia="uk-UA"/>
        </w:rPr>
        <w:t xml:space="preserve"> </w:t>
      </w:r>
      <w:r w:rsidRPr="00BF6072">
        <w:rPr>
          <w:color w:val="000000"/>
          <w:lang w:eastAsia="uk-UA"/>
        </w:rPr>
        <w:t>комплекс</w:t>
      </w:r>
      <w:r>
        <w:rPr>
          <w:color w:val="000000"/>
          <w:lang w:eastAsia="uk-UA"/>
        </w:rPr>
        <w:t xml:space="preserve"> </w:t>
      </w:r>
      <w:r w:rsidRPr="00BF6072">
        <w:rPr>
          <w:color w:val="000000"/>
          <w:lang w:eastAsia="uk-UA"/>
        </w:rPr>
        <w:t>психодіагностичних</w:t>
      </w:r>
      <w:r>
        <w:rPr>
          <w:color w:val="000000"/>
          <w:lang w:eastAsia="uk-UA"/>
        </w:rPr>
        <w:t xml:space="preserve"> </w:t>
      </w:r>
      <w:r w:rsidRPr="00BF6072">
        <w:rPr>
          <w:color w:val="000000"/>
          <w:lang w:eastAsia="uk-UA"/>
        </w:rPr>
        <w:t>методик,</w:t>
      </w:r>
      <w:r>
        <w:rPr>
          <w:color w:val="000000"/>
          <w:lang w:eastAsia="uk-UA"/>
        </w:rPr>
        <w:t xml:space="preserve"> </w:t>
      </w:r>
      <w:r w:rsidRPr="00BF6072">
        <w:rPr>
          <w:color w:val="000000"/>
          <w:lang w:eastAsia="uk-UA"/>
        </w:rPr>
        <w:t>за</w:t>
      </w:r>
      <w:r>
        <w:rPr>
          <w:color w:val="000000"/>
          <w:lang w:eastAsia="uk-UA"/>
        </w:rPr>
        <w:t xml:space="preserve"> </w:t>
      </w:r>
      <w:r w:rsidRPr="00BF6072">
        <w:rPr>
          <w:color w:val="000000"/>
          <w:lang w:eastAsia="uk-UA"/>
        </w:rPr>
        <w:t>допомогою</w:t>
      </w:r>
      <w:r>
        <w:rPr>
          <w:color w:val="000000"/>
          <w:lang w:eastAsia="uk-UA"/>
        </w:rPr>
        <w:t xml:space="preserve"> </w:t>
      </w:r>
      <w:r w:rsidRPr="00BF6072">
        <w:rPr>
          <w:color w:val="000000"/>
          <w:lang w:eastAsia="uk-UA"/>
        </w:rPr>
        <w:t>якого</w:t>
      </w:r>
      <w:r>
        <w:rPr>
          <w:color w:val="000000"/>
          <w:lang w:eastAsia="uk-UA"/>
        </w:rPr>
        <w:t xml:space="preserve"> </w:t>
      </w:r>
      <w:r w:rsidRPr="00BF6072">
        <w:rPr>
          <w:color w:val="000000"/>
          <w:lang w:eastAsia="uk-UA"/>
        </w:rPr>
        <w:t>можна</w:t>
      </w:r>
      <w:r>
        <w:rPr>
          <w:color w:val="000000"/>
          <w:lang w:eastAsia="uk-UA"/>
        </w:rPr>
        <w:t xml:space="preserve"> </w:t>
      </w:r>
      <w:r w:rsidRPr="00BF6072">
        <w:rPr>
          <w:color w:val="000000"/>
          <w:lang w:eastAsia="uk-UA"/>
        </w:rPr>
        <w:t>було</w:t>
      </w:r>
      <w:r>
        <w:rPr>
          <w:color w:val="000000"/>
          <w:lang w:eastAsia="uk-UA"/>
        </w:rPr>
        <w:t xml:space="preserve"> </w:t>
      </w:r>
      <w:r w:rsidRPr="00BF6072">
        <w:rPr>
          <w:color w:val="000000"/>
          <w:lang w:eastAsia="uk-UA"/>
        </w:rPr>
        <w:t>б</w:t>
      </w:r>
      <w:r>
        <w:rPr>
          <w:color w:val="000000"/>
          <w:lang w:eastAsia="uk-UA"/>
        </w:rPr>
        <w:t xml:space="preserve"> </w:t>
      </w:r>
      <w:r w:rsidRPr="00BF6072">
        <w:rPr>
          <w:color w:val="000000"/>
          <w:lang w:eastAsia="uk-UA"/>
        </w:rPr>
        <w:t>виявити</w:t>
      </w:r>
      <w:r>
        <w:rPr>
          <w:color w:val="000000"/>
          <w:lang w:eastAsia="uk-UA"/>
        </w:rPr>
        <w:t xml:space="preserve"> </w:t>
      </w:r>
      <w:r w:rsidRPr="00BF6072">
        <w:rPr>
          <w:color w:val="000000"/>
          <w:lang w:eastAsia="uk-UA"/>
        </w:rPr>
        <w:t>атрибутивні</w:t>
      </w:r>
      <w:r>
        <w:rPr>
          <w:color w:val="000000"/>
          <w:lang w:eastAsia="uk-UA"/>
        </w:rPr>
        <w:t xml:space="preserve"> </w:t>
      </w:r>
      <w:r w:rsidRPr="00BF6072">
        <w:rPr>
          <w:color w:val="000000"/>
          <w:lang w:eastAsia="uk-UA"/>
        </w:rPr>
        <w:t>стилі</w:t>
      </w:r>
      <w:r>
        <w:rPr>
          <w:color w:val="000000"/>
          <w:lang w:eastAsia="uk-UA"/>
        </w:rPr>
        <w:t xml:space="preserve"> </w:t>
      </w:r>
      <w:r w:rsidRPr="00BF6072">
        <w:rPr>
          <w:color w:val="000000"/>
          <w:lang w:eastAsia="uk-UA"/>
        </w:rPr>
        <w:t>поведінки</w:t>
      </w:r>
      <w:r>
        <w:rPr>
          <w:color w:val="000000"/>
          <w:lang w:eastAsia="uk-UA"/>
        </w:rPr>
        <w:t xml:space="preserve"> </w:t>
      </w:r>
      <w:r w:rsidRPr="00BF6072">
        <w:rPr>
          <w:color w:val="000000"/>
          <w:lang w:eastAsia="uk-UA"/>
        </w:rPr>
        <w:t>та</w:t>
      </w:r>
      <w:r>
        <w:rPr>
          <w:color w:val="000000"/>
          <w:lang w:eastAsia="uk-UA"/>
        </w:rPr>
        <w:t xml:space="preserve"> </w:t>
      </w:r>
      <w:r w:rsidRPr="00BF6072">
        <w:rPr>
          <w:color w:val="000000"/>
          <w:lang w:eastAsia="uk-UA"/>
        </w:rPr>
        <w:t>рівень</w:t>
      </w:r>
      <w:r>
        <w:rPr>
          <w:color w:val="000000"/>
          <w:lang w:eastAsia="uk-UA"/>
        </w:rPr>
        <w:t xml:space="preserve"> </w:t>
      </w:r>
      <w:r w:rsidRPr="00BF6072">
        <w:rPr>
          <w:color w:val="000000"/>
          <w:lang w:eastAsia="uk-UA"/>
        </w:rPr>
        <w:t>мотивації</w:t>
      </w:r>
      <w:r>
        <w:rPr>
          <w:color w:val="000000"/>
          <w:lang w:eastAsia="uk-UA"/>
        </w:rPr>
        <w:t xml:space="preserve"> </w:t>
      </w:r>
      <w:r w:rsidRPr="00BF6072">
        <w:rPr>
          <w:color w:val="000000"/>
          <w:lang w:eastAsia="uk-UA"/>
        </w:rPr>
        <w:t>навчання</w:t>
      </w:r>
      <w:r>
        <w:rPr>
          <w:color w:val="000000"/>
          <w:lang w:eastAsia="uk-UA"/>
        </w:rPr>
        <w:t xml:space="preserve"> </w:t>
      </w:r>
      <w:r w:rsidRPr="00BF6072">
        <w:rPr>
          <w:color w:val="000000"/>
          <w:lang w:eastAsia="uk-UA"/>
        </w:rPr>
        <w:t>учнів</w:t>
      </w:r>
      <w:r>
        <w:rPr>
          <w:color w:val="000000"/>
          <w:lang w:eastAsia="uk-UA"/>
        </w:rPr>
        <w:t xml:space="preserve"> </w:t>
      </w:r>
      <w:r w:rsidRPr="00BF6072">
        <w:rPr>
          <w:color w:val="000000"/>
          <w:lang w:eastAsia="uk-UA"/>
        </w:rPr>
        <w:t>старших</w:t>
      </w:r>
      <w:r>
        <w:rPr>
          <w:color w:val="000000"/>
          <w:lang w:eastAsia="uk-UA"/>
        </w:rPr>
        <w:t xml:space="preserve"> </w:t>
      </w:r>
      <w:r w:rsidRPr="00BF6072">
        <w:rPr>
          <w:color w:val="000000"/>
          <w:lang w:eastAsia="uk-UA"/>
        </w:rPr>
        <w:t>класів.</w:t>
      </w:r>
    </w:p>
    <w:p w14:paraId="51B72B1A" w14:textId="77777777" w:rsidR="00BC625A" w:rsidRPr="00BF6072" w:rsidRDefault="00BC625A" w:rsidP="00BC625A">
      <w:pPr>
        <w:widowControl w:val="0"/>
        <w:spacing w:after="0" w:line="360" w:lineRule="auto"/>
        <w:ind w:firstLine="567"/>
        <w:jc w:val="both"/>
        <w:rPr>
          <w:color w:val="000000"/>
          <w:lang w:eastAsia="uk-UA"/>
        </w:rPr>
      </w:pPr>
      <w:r w:rsidRPr="00BF6072">
        <w:rPr>
          <w:color w:val="000000"/>
          <w:lang w:eastAsia="uk-UA"/>
        </w:rPr>
        <w:t>Особистісні</w:t>
      </w:r>
      <w:r>
        <w:rPr>
          <w:color w:val="000000"/>
          <w:lang w:eastAsia="uk-UA"/>
        </w:rPr>
        <w:t xml:space="preserve"> </w:t>
      </w:r>
      <w:r w:rsidRPr="00BF6072">
        <w:rPr>
          <w:color w:val="000000"/>
          <w:lang w:eastAsia="uk-UA"/>
        </w:rPr>
        <w:t>опитувальники</w:t>
      </w:r>
      <w:r>
        <w:rPr>
          <w:color w:val="000000"/>
          <w:lang w:eastAsia="uk-UA"/>
        </w:rPr>
        <w:t xml:space="preserve"> </w:t>
      </w:r>
      <w:r w:rsidRPr="00BF6072">
        <w:rPr>
          <w:color w:val="000000"/>
          <w:lang w:eastAsia="uk-UA"/>
        </w:rPr>
        <w:t>та</w:t>
      </w:r>
      <w:r>
        <w:rPr>
          <w:color w:val="000000"/>
          <w:lang w:eastAsia="uk-UA"/>
        </w:rPr>
        <w:t xml:space="preserve"> </w:t>
      </w:r>
      <w:r w:rsidRPr="00BF6072">
        <w:rPr>
          <w:color w:val="000000"/>
          <w:lang w:eastAsia="uk-UA"/>
        </w:rPr>
        <w:t>методики</w:t>
      </w:r>
      <w:r>
        <w:rPr>
          <w:color w:val="000000"/>
          <w:lang w:eastAsia="uk-UA"/>
        </w:rPr>
        <w:t xml:space="preserve"> </w:t>
      </w:r>
      <w:r w:rsidRPr="00BF6072">
        <w:rPr>
          <w:color w:val="000000"/>
          <w:lang w:eastAsia="uk-UA"/>
        </w:rPr>
        <w:t>діагностики</w:t>
      </w:r>
      <w:r>
        <w:rPr>
          <w:color w:val="000000"/>
          <w:lang w:eastAsia="uk-UA"/>
        </w:rPr>
        <w:t xml:space="preserve"> </w:t>
      </w:r>
      <w:r w:rsidRPr="00BF6072">
        <w:rPr>
          <w:color w:val="000000"/>
          <w:lang w:eastAsia="uk-UA"/>
        </w:rPr>
        <w:t>мотивації</w:t>
      </w:r>
      <w:r>
        <w:rPr>
          <w:color w:val="000000"/>
          <w:lang w:eastAsia="uk-UA"/>
        </w:rPr>
        <w:t xml:space="preserve"> </w:t>
      </w:r>
      <w:r w:rsidRPr="00BF6072">
        <w:rPr>
          <w:color w:val="000000"/>
          <w:lang w:eastAsia="uk-UA"/>
        </w:rPr>
        <w:t>навчання,</w:t>
      </w:r>
      <w:r>
        <w:rPr>
          <w:color w:val="000000"/>
          <w:lang w:eastAsia="uk-UA"/>
        </w:rPr>
        <w:t xml:space="preserve"> </w:t>
      </w:r>
      <w:r w:rsidRPr="00BF6072">
        <w:rPr>
          <w:color w:val="000000"/>
          <w:lang w:eastAsia="uk-UA"/>
        </w:rPr>
        <w:t>які</w:t>
      </w:r>
      <w:r>
        <w:rPr>
          <w:color w:val="000000"/>
          <w:lang w:eastAsia="uk-UA"/>
        </w:rPr>
        <w:t xml:space="preserve"> </w:t>
      </w:r>
      <w:r w:rsidRPr="00BF6072">
        <w:rPr>
          <w:color w:val="000000"/>
          <w:lang w:eastAsia="uk-UA"/>
        </w:rPr>
        <w:t>використовувались</w:t>
      </w:r>
      <w:r>
        <w:rPr>
          <w:color w:val="000000"/>
          <w:lang w:eastAsia="uk-UA"/>
        </w:rPr>
        <w:t xml:space="preserve"> </w:t>
      </w:r>
      <w:r w:rsidRPr="00BF6072">
        <w:rPr>
          <w:color w:val="000000"/>
          <w:lang w:eastAsia="uk-UA"/>
        </w:rPr>
        <w:t>у</w:t>
      </w:r>
      <w:r>
        <w:rPr>
          <w:color w:val="000000"/>
          <w:lang w:eastAsia="uk-UA"/>
        </w:rPr>
        <w:t xml:space="preserve"> </w:t>
      </w:r>
      <w:r w:rsidRPr="00BF6072">
        <w:rPr>
          <w:color w:val="000000"/>
          <w:lang w:eastAsia="uk-UA"/>
        </w:rPr>
        <w:t>дослідженні,</w:t>
      </w:r>
      <w:r>
        <w:rPr>
          <w:color w:val="000000"/>
          <w:lang w:eastAsia="uk-UA"/>
        </w:rPr>
        <w:t xml:space="preserve"> </w:t>
      </w:r>
      <w:r w:rsidRPr="00BF6072">
        <w:rPr>
          <w:color w:val="000000"/>
          <w:lang w:eastAsia="uk-UA"/>
        </w:rPr>
        <w:t>були</w:t>
      </w:r>
      <w:r>
        <w:rPr>
          <w:color w:val="000000"/>
          <w:lang w:eastAsia="uk-UA"/>
        </w:rPr>
        <w:t xml:space="preserve"> </w:t>
      </w:r>
      <w:r w:rsidRPr="00BF6072">
        <w:rPr>
          <w:color w:val="000000"/>
          <w:lang w:eastAsia="uk-UA"/>
        </w:rPr>
        <w:t>спрямовані</w:t>
      </w:r>
      <w:r>
        <w:rPr>
          <w:color w:val="000000"/>
          <w:lang w:eastAsia="uk-UA"/>
        </w:rPr>
        <w:t xml:space="preserve"> </w:t>
      </w:r>
      <w:r w:rsidRPr="00BF6072">
        <w:rPr>
          <w:color w:val="000000"/>
          <w:lang w:eastAsia="uk-UA"/>
        </w:rPr>
        <w:t>на</w:t>
      </w:r>
      <w:r>
        <w:rPr>
          <w:color w:val="000000"/>
          <w:lang w:eastAsia="uk-UA"/>
        </w:rPr>
        <w:t xml:space="preserve"> </w:t>
      </w:r>
      <w:r w:rsidRPr="00BF6072">
        <w:rPr>
          <w:color w:val="000000"/>
          <w:lang w:eastAsia="uk-UA"/>
        </w:rPr>
        <w:t>вивчення</w:t>
      </w:r>
      <w:r>
        <w:rPr>
          <w:color w:val="000000"/>
          <w:lang w:eastAsia="uk-UA"/>
        </w:rPr>
        <w:t xml:space="preserve"> </w:t>
      </w:r>
      <w:r w:rsidRPr="00BF6072">
        <w:rPr>
          <w:color w:val="000000"/>
          <w:lang w:eastAsia="uk-UA"/>
        </w:rPr>
        <w:t>особливостей</w:t>
      </w:r>
      <w:r>
        <w:rPr>
          <w:color w:val="000000"/>
          <w:lang w:eastAsia="uk-UA"/>
        </w:rPr>
        <w:t xml:space="preserve"> </w:t>
      </w:r>
      <w:r w:rsidRPr="00BF6072">
        <w:rPr>
          <w:color w:val="000000"/>
          <w:lang w:eastAsia="uk-UA"/>
        </w:rPr>
        <w:t>мотивації</w:t>
      </w:r>
      <w:r>
        <w:rPr>
          <w:color w:val="000000"/>
          <w:lang w:eastAsia="uk-UA"/>
        </w:rPr>
        <w:t xml:space="preserve"> </w:t>
      </w:r>
      <w:r w:rsidRPr="00BF6072">
        <w:rPr>
          <w:color w:val="000000"/>
          <w:lang w:eastAsia="uk-UA"/>
        </w:rPr>
        <w:t>навчання</w:t>
      </w:r>
      <w:r>
        <w:rPr>
          <w:color w:val="000000"/>
          <w:lang w:eastAsia="uk-UA"/>
        </w:rPr>
        <w:t xml:space="preserve"> </w:t>
      </w:r>
      <w:r w:rsidRPr="00BF6072">
        <w:rPr>
          <w:color w:val="000000"/>
          <w:lang w:eastAsia="uk-UA"/>
        </w:rPr>
        <w:t>учнів</w:t>
      </w:r>
      <w:r>
        <w:rPr>
          <w:color w:val="000000"/>
          <w:lang w:eastAsia="uk-UA"/>
        </w:rPr>
        <w:t xml:space="preserve"> </w:t>
      </w:r>
      <w:r w:rsidRPr="00BF6072">
        <w:rPr>
          <w:color w:val="000000"/>
          <w:lang w:eastAsia="uk-UA"/>
        </w:rPr>
        <w:t>з</w:t>
      </w:r>
      <w:r>
        <w:rPr>
          <w:color w:val="000000"/>
          <w:lang w:eastAsia="uk-UA"/>
        </w:rPr>
        <w:t xml:space="preserve"> </w:t>
      </w:r>
      <w:r w:rsidRPr="00BF6072">
        <w:rPr>
          <w:color w:val="000000"/>
          <w:lang w:eastAsia="uk-UA"/>
        </w:rPr>
        <w:t>песимістичним</w:t>
      </w:r>
      <w:r>
        <w:rPr>
          <w:color w:val="000000"/>
          <w:lang w:eastAsia="uk-UA"/>
        </w:rPr>
        <w:t xml:space="preserve"> </w:t>
      </w:r>
      <w:r w:rsidRPr="00BF6072">
        <w:rPr>
          <w:color w:val="000000"/>
          <w:lang w:eastAsia="uk-UA"/>
        </w:rPr>
        <w:t>атрибутивним</w:t>
      </w:r>
      <w:r>
        <w:rPr>
          <w:color w:val="000000"/>
          <w:lang w:eastAsia="uk-UA"/>
        </w:rPr>
        <w:t xml:space="preserve"> </w:t>
      </w:r>
      <w:r w:rsidRPr="00BF6072">
        <w:rPr>
          <w:color w:val="000000"/>
          <w:lang w:eastAsia="uk-UA"/>
        </w:rPr>
        <w:t>стилем.</w:t>
      </w:r>
    </w:p>
    <w:p w14:paraId="7AFD6CD1" w14:textId="77777777" w:rsidR="00BC625A" w:rsidRPr="00BF6072" w:rsidRDefault="00BC625A" w:rsidP="00BC625A">
      <w:pPr>
        <w:widowControl w:val="0"/>
        <w:spacing w:after="0" w:line="360" w:lineRule="auto"/>
        <w:ind w:firstLine="567"/>
        <w:jc w:val="both"/>
        <w:rPr>
          <w:color w:val="000000"/>
          <w:lang w:eastAsia="uk-UA"/>
        </w:rPr>
      </w:pPr>
      <w:r w:rsidRPr="00BF6072">
        <w:rPr>
          <w:color w:val="000000"/>
          <w:lang w:eastAsia="uk-UA"/>
        </w:rPr>
        <w:t>Отже,</w:t>
      </w:r>
      <w:r>
        <w:rPr>
          <w:color w:val="000000"/>
          <w:lang w:eastAsia="uk-UA"/>
        </w:rPr>
        <w:t xml:space="preserve"> </w:t>
      </w:r>
      <w:r w:rsidRPr="00BF6072">
        <w:rPr>
          <w:color w:val="000000"/>
          <w:lang w:eastAsia="uk-UA"/>
        </w:rPr>
        <w:t>за</w:t>
      </w:r>
      <w:r>
        <w:rPr>
          <w:color w:val="000000"/>
          <w:lang w:eastAsia="uk-UA"/>
        </w:rPr>
        <w:t xml:space="preserve"> </w:t>
      </w:r>
      <w:r w:rsidRPr="00BF6072">
        <w:rPr>
          <w:color w:val="000000"/>
          <w:lang w:eastAsia="uk-UA"/>
        </w:rPr>
        <w:t>результатами</w:t>
      </w:r>
      <w:r>
        <w:rPr>
          <w:color w:val="000000"/>
          <w:lang w:eastAsia="uk-UA"/>
        </w:rPr>
        <w:t xml:space="preserve"> </w:t>
      </w:r>
      <w:r w:rsidRPr="00BF6072">
        <w:rPr>
          <w:color w:val="000000"/>
          <w:lang w:eastAsia="uk-UA"/>
        </w:rPr>
        <w:t>діагностики</w:t>
      </w:r>
      <w:r>
        <w:rPr>
          <w:color w:val="000000"/>
          <w:lang w:eastAsia="uk-UA"/>
        </w:rPr>
        <w:t xml:space="preserve"> </w:t>
      </w:r>
      <w:r w:rsidRPr="00BF6072">
        <w:rPr>
          <w:color w:val="000000"/>
          <w:lang w:eastAsia="uk-UA"/>
        </w:rPr>
        <w:t>більшість</w:t>
      </w:r>
      <w:r>
        <w:rPr>
          <w:color w:val="000000"/>
          <w:lang w:eastAsia="uk-UA"/>
        </w:rPr>
        <w:t xml:space="preserve"> </w:t>
      </w:r>
      <w:r w:rsidRPr="00BF6072">
        <w:rPr>
          <w:color w:val="000000"/>
          <w:lang w:eastAsia="uk-UA"/>
        </w:rPr>
        <w:t>учнів</w:t>
      </w:r>
      <w:r>
        <w:rPr>
          <w:color w:val="000000"/>
          <w:lang w:eastAsia="uk-UA"/>
        </w:rPr>
        <w:t xml:space="preserve"> </w:t>
      </w:r>
      <w:r w:rsidRPr="00BF6072">
        <w:rPr>
          <w:color w:val="000000"/>
          <w:lang w:eastAsia="uk-UA"/>
        </w:rPr>
        <w:t>характеризуються</w:t>
      </w:r>
      <w:r>
        <w:rPr>
          <w:color w:val="000000"/>
          <w:lang w:eastAsia="uk-UA"/>
        </w:rPr>
        <w:t xml:space="preserve"> </w:t>
      </w:r>
      <w:r w:rsidRPr="00BF6072">
        <w:rPr>
          <w:color w:val="000000"/>
          <w:lang w:eastAsia="uk-UA"/>
        </w:rPr>
        <w:t>песимістичним</w:t>
      </w:r>
      <w:r>
        <w:rPr>
          <w:color w:val="000000"/>
          <w:lang w:eastAsia="uk-UA"/>
        </w:rPr>
        <w:t xml:space="preserve"> </w:t>
      </w:r>
      <w:r w:rsidRPr="00BF6072">
        <w:rPr>
          <w:color w:val="000000"/>
          <w:lang w:eastAsia="uk-UA"/>
        </w:rPr>
        <w:t>атрибутивним</w:t>
      </w:r>
      <w:r>
        <w:rPr>
          <w:color w:val="000000"/>
          <w:lang w:eastAsia="uk-UA"/>
        </w:rPr>
        <w:t xml:space="preserve"> </w:t>
      </w:r>
      <w:r w:rsidRPr="00BF6072">
        <w:rPr>
          <w:color w:val="000000"/>
          <w:lang w:eastAsia="uk-UA"/>
        </w:rPr>
        <w:t>стилем,</w:t>
      </w:r>
      <w:r>
        <w:rPr>
          <w:color w:val="000000"/>
          <w:lang w:eastAsia="uk-UA"/>
        </w:rPr>
        <w:t xml:space="preserve"> </w:t>
      </w:r>
      <w:r w:rsidRPr="00BF6072">
        <w:rPr>
          <w:color w:val="000000"/>
          <w:lang w:eastAsia="uk-UA"/>
        </w:rPr>
        <w:t>що</w:t>
      </w:r>
      <w:r>
        <w:rPr>
          <w:color w:val="000000"/>
          <w:lang w:eastAsia="uk-UA"/>
        </w:rPr>
        <w:t xml:space="preserve"> </w:t>
      </w:r>
      <w:r w:rsidRPr="00BF6072">
        <w:rPr>
          <w:color w:val="000000"/>
          <w:lang w:eastAsia="uk-UA"/>
        </w:rPr>
        <w:t>проявляється</w:t>
      </w:r>
      <w:r>
        <w:rPr>
          <w:color w:val="000000"/>
          <w:lang w:eastAsia="uk-UA"/>
        </w:rPr>
        <w:t xml:space="preserve"> </w:t>
      </w:r>
      <w:r w:rsidRPr="00BF6072">
        <w:rPr>
          <w:color w:val="000000"/>
          <w:lang w:eastAsia="uk-UA"/>
        </w:rPr>
        <w:t>в</w:t>
      </w:r>
      <w:r>
        <w:rPr>
          <w:color w:val="000000"/>
          <w:lang w:eastAsia="uk-UA"/>
        </w:rPr>
        <w:t xml:space="preserve"> </w:t>
      </w:r>
      <w:r w:rsidRPr="00BF6072">
        <w:rPr>
          <w:color w:val="000000"/>
          <w:lang w:eastAsia="uk-UA"/>
        </w:rPr>
        <w:t>їх</w:t>
      </w:r>
      <w:r>
        <w:rPr>
          <w:color w:val="000000"/>
          <w:lang w:eastAsia="uk-UA"/>
        </w:rPr>
        <w:t xml:space="preserve"> </w:t>
      </w:r>
      <w:r w:rsidRPr="00BF6072">
        <w:rPr>
          <w:color w:val="000000"/>
          <w:lang w:eastAsia="uk-UA"/>
        </w:rPr>
        <w:t>схильності</w:t>
      </w:r>
      <w:r>
        <w:rPr>
          <w:color w:val="000000"/>
          <w:lang w:eastAsia="uk-UA"/>
        </w:rPr>
        <w:t xml:space="preserve"> </w:t>
      </w:r>
      <w:r w:rsidRPr="00BF6072">
        <w:rPr>
          <w:color w:val="000000"/>
          <w:lang w:eastAsia="uk-UA"/>
        </w:rPr>
        <w:t>сприймати</w:t>
      </w:r>
      <w:r>
        <w:rPr>
          <w:color w:val="000000"/>
          <w:lang w:eastAsia="uk-UA"/>
        </w:rPr>
        <w:t xml:space="preserve"> </w:t>
      </w:r>
      <w:r w:rsidRPr="00BF6072">
        <w:rPr>
          <w:color w:val="000000"/>
          <w:lang w:eastAsia="uk-UA"/>
        </w:rPr>
        <w:t>невдачі</w:t>
      </w:r>
      <w:r>
        <w:rPr>
          <w:color w:val="000000"/>
          <w:lang w:eastAsia="uk-UA"/>
        </w:rPr>
        <w:t xml:space="preserve"> </w:t>
      </w:r>
      <w:r w:rsidRPr="00BF6072">
        <w:rPr>
          <w:color w:val="000000"/>
          <w:lang w:eastAsia="uk-UA"/>
        </w:rPr>
        <w:t>як</w:t>
      </w:r>
      <w:r>
        <w:rPr>
          <w:color w:val="000000"/>
          <w:lang w:eastAsia="uk-UA"/>
        </w:rPr>
        <w:t xml:space="preserve"> </w:t>
      </w:r>
      <w:r w:rsidRPr="00BF6072">
        <w:rPr>
          <w:color w:val="000000"/>
          <w:lang w:eastAsia="uk-UA"/>
        </w:rPr>
        <w:t>постійні</w:t>
      </w:r>
      <w:r>
        <w:rPr>
          <w:color w:val="000000"/>
          <w:lang w:eastAsia="uk-UA"/>
        </w:rPr>
        <w:t xml:space="preserve"> </w:t>
      </w:r>
      <w:r w:rsidRPr="00BF6072">
        <w:rPr>
          <w:color w:val="000000"/>
          <w:lang w:eastAsia="uk-UA"/>
        </w:rPr>
        <w:t>й</w:t>
      </w:r>
      <w:r>
        <w:rPr>
          <w:color w:val="000000"/>
          <w:lang w:eastAsia="uk-UA"/>
        </w:rPr>
        <w:t xml:space="preserve"> </w:t>
      </w:r>
      <w:r w:rsidRPr="00BF6072">
        <w:rPr>
          <w:color w:val="000000"/>
          <w:lang w:eastAsia="uk-UA"/>
        </w:rPr>
        <w:t>такі,</w:t>
      </w:r>
      <w:r>
        <w:rPr>
          <w:color w:val="000000"/>
          <w:lang w:eastAsia="uk-UA"/>
        </w:rPr>
        <w:t xml:space="preserve"> </w:t>
      </w:r>
      <w:r w:rsidRPr="00BF6072">
        <w:rPr>
          <w:color w:val="000000"/>
          <w:lang w:eastAsia="uk-UA"/>
        </w:rPr>
        <w:t>що</w:t>
      </w:r>
      <w:r>
        <w:rPr>
          <w:color w:val="000000"/>
          <w:lang w:eastAsia="uk-UA"/>
        </w:rPr>
        <w:t xml:space="preserve"> </w:t>
      </w:r>
      <w:r w:rsidRPr="00BF6072">
        <w:rPr>
          <w:color w:val="000000"/>
          <w:lang w:eastAsia="uk-UA"/>
        </w:rPr>
        <w:t>відбуваються</w:t>
      </w:r>
      <w:r>
        <w:rPr>
          <w:color w:val="000000"/>
          <w:lang w:eastAsia="uk-UA"/>
        </w:rPr>
        <w:t xml:space="preserve"> </w:t>
      </w:r>
      <w:r w:rsidRPr="00BF6072">
        <w:rPr>
          <w:color w:val="000000"/>
          <w:lang w:eastAsia="uk-UA"/>
        </w:rPr>
        <w:t>у</w:t>
      </w:r>
      <w:r>
        <w:rPr>
          <w:color w:val="000000"/>
          <w:lang w:eastAsia="uk-UA"/>
        </w:rPr>
        <w:t xml:space="preserve"> </w:t>
      </w:r>
      <w:r w:rsidRPr="00BF6072">
        <w:rPr>
          <w:color w:val="000000"/>
          <w:lang w:eastAsia="uk-UA"/>
        </w:rPr>
        <w:t>всіх</w:t>
      </w:r>
      <w:r>
        <w:rPr>
          <w:color w:val="000000"/>
          <w:lang w:eastAsia="uk-UA"/>
        </w:rPr>
        <w:t xml:space="preserve"> </w:t>
      </w:r>
      <w:r w:rsidRPr="00BF6072">
        <w:rPr>
          <w:color w:val="000000"/>
          <w:lang w:eastAsia="uk-UA"/>
        </w:rPr>
        <w:t>сферах</w:t>
      </w:r>
      <w:r>
        <w:rPr>
          <w:color w:val="000000"/>
          <w:lang w:eastAsia="uk-UA"/>
        </w:rPr>
        <w:t xml:space="preserve"> </w:t>
      </w:r>
      <w:r w:rsidRPr="00BF6072">
        <w:rPr>
          <w:color w:val="000000"/>
          <w:lang w:eastAsia="uk-UA"/>
        </w:rPr>
        <w:t>життєдіяльності,</w:t>
      </w:r>
      <w:r>
        <w:rPr>
          <w:color w:val="000000"/>
          <w:lang w:eastAsia="uk-UA"/>
        </w:rPr>
        <w:t xml:space="preserve"> </w:t>
      </w:r>
      <w:r w:rsidRPr="00BF6072">
        <w:rPr>
          <w:color w:val="000000"/>
          <w:lang w:eastAsia="uk-UA"/>
        </w:rPr>
        <w:t>а</w:t>
      </w:r>
      <w:r>
        <w:rPr>
          <w:color w:val="000000"/>
          <w:lang w:eastAsia="uk-UA"/>
        </w:rPr>
        <w:t xml:space="preserve"> </w:t>
      </w:r>
      <w:r w:rsidRPr="00BF6072">
        <w:rPr>
          <w:color w:val="000000"/>
          <w:lang w:eastAsia="uk-UA"/>
        </w:rPr>
        <w:t>також</w:t>
      </w:r>
      <w:r>
        <w:rPr>
          <w:color w:val="000000"/>
          <w:lang w:eastAsia="uk-UA"/>
        </w:rPr>
        <w:t xml:space="preserve"> </w:t>
      </w:r>
      <w:r w:rsidRPr="00BF6072">
        <w:rPr>
          <w:color w:val="000000"/>
          <w:lang w:eastAsia="uk-UA"/>
        </w:rPr>
        <w:t>приписувати</w:t>
      </w:r>
      <w:r>
        <w:rPr>
          <w:color w:val="000000"/>
          <w:lang w:eastAsia="uk-UA"/>
        </w:rPr>
        <w:t xml:space="preserve"> </w:t>
      </w:r>
      <w:r w:rsidRPr="00BF6072">
        <w:rPr>
          <w:color w:val="000000"/>
          <w:lang w:eastAsia="uk-UA"/>
        </w:rPr>
        <w:t>собі</w:t>
      </w:r>
      <w:r>
        <w:rPr>
          <w:color w:val="000000"/>
          <w:lang w:eastAsia="uk-UA"/>
        </w:rPr>
        <w:t xml:space="preserve"> </w:t>
      </w:r>
      <w:r w:rsidRPr="00BF6072">
        <w:rPr>
          <w:color w:val="000000"/>
          <w:lang w:eastAsia="uk-UA"/>
        </w:rPr>
        <w:t>відповідальність</w:t>
      </w:r>
      <w:r>
        <w:rPr>
          <w:color w:val="000000"/>
          <w:lang w:eastAsia="uk-UA"/>
        </w:rPr>
        <w:t xml:space="preserve"> </w:t>
      </w:r>
      <w:r w:rsidRPr="00BF6072">
        <w:rPr>
          <w:color w:val="000000"/>
          <w:lang w:eastAsia="uk-UA"/>
        </w:rPr>
        <w:t>за</w:t>
      </w:r>
      <w:r>
        <w:rPr>
          <w:color w:val="000000"/>
          <w:lang w:eastAsia="uk-UA"/>
        </w:rPr>
        <w:t xml:space="preserve"> </w:t>
      </w:r>
      <w:r w:rsidRPr="00BF6072">
        <w:rPr>
          <w:color w:val="000000"/>
          <w:lang w:eastAsia="uk-UA"/>
        </w:rPr>
        <w:t>погані</w:t>
      </w:r>
      <w:r>
        <w:rPr>
          <w:color w:val="000000"/>
          <w:lang w:eastAsia="uk-UA"/>
        </w:rPr>
        <w:t xml:space="preserve"> </w:t>
      </w:r>
      <w:r w:rsidRPr="00BF6072">
        <w:rPr>
          <w:color w:val="000000"/>
          <w:lang w:eastAsia="uk-UA"/>
        </w:rPr>
        <w:t>події</w:t>
      </w:r>
      <w:r>
        <w:rPr>
          <w:color w:val="000000"/>
          <w:lang w:eastAsia="uk-UA"/>
        </w:rPr>
        <w:t xml:space="preserve"> </w:t>
      </w:r>
      <w:r w:rsidRPr="00BF6072">
        <w:rPr>
          <w:color w:val="000000"/>
          <w:lang w:eastAsia="uk-UA"/>
        </w:rPr>
        <w:t>(невдачі).</w:t>
      </w:r>
      <w:r>
        <w:rPr>
          <w:color w:val="000000"/>
          <w:lang w:eastAsia="uk-UA"/>
        </w:rPr>
        <w:t xml:space="preserve"> </w:t>
      </w:r>
      <w:r w:rsidRPr="00BF6072">
        <w:rPr>
          <w:color w:val="000000"/>
          <w:lang w:eastAsia="uk-UA"/>
        </w:rPr>
        <w:t>Показник</w:t>
      </w:r>
      <w:r>
        <w:rPr>
          <w:color w:val="000000"/>
          <w:lang w:eastAsia="uk-UA"/>
        </w:rPr>
        <w:t xml:space="preserve"> </w:t>
      </w:r>
      <w:r w:rsidRPr="00BF6072">
        <w:rPr>
          <w:color w:val="000000"/>
          <w:lang w:eastAsia="uk-UA"/>
        </w:rPr>
        <w:t>оптимістично</w:t>
      </w:r>
      <w:r>
        <w:rPr>
          <w:color w:val="000000"/>
          <w:lang w:eastAsia="uk-UA"/>
        </w:rPr>
        <w:t xml:space="preserve"> </w:t>
      </w:r>
      <w:r w:rsidRPr="00BF6072">
        <w:rPr>
          <w:color w:val="000000"/>
          <w:lang w:eastAsia="uk-UA"/>
        </w:rPr>
        <w:t>налаштованих</w:t>
      </w:r>
      <w:r>
        <w:rPr>
          <w:color w:val="000000"/>
          <w:lang w:eastAsia="uk-UA"/>
        </w:rPr>
        <w:t xml:space="preserve"> </w:t>
      </w:r>
      <w:r w:rsidRPr="00BF6072">
        <w:rPr>
          <w:color w:val="000000"/>
          <w:lang w:eastAsia="uk-UA"/>
        </w:rPr>
        <w:t>студентів</w:t>
      </w:r>
      <w:r>
        <w:rPr>
          <w:color w:val="000000"/>
          <w:lang w:eastAsia="uk-UA"/>
        </w:rPr>
        <w:t xml:space="preserve"> </w:t>
      </w:r>
      <w:r w:rsidRPr="00BF6072">
        <w:rPr>
          <w:color w:val="000000"/>
          <w:lang w:eastAsia="uk-UA"/>
        </w:rPr>
        <w:t>(з</w:t>
      </w:r>
      <w:r>
        <w:rPr>
          <w:color w:val="000000"/>
          <w:lang w:eastAsia="uk-UA"/>
        </w:rPr>
        <w:t xml:space="preserve"> </w:t>
      </w:r>
      <w:r w:rsidRPr="00BF6072">
        <w:rPr>
          <w:color w:val="000000"/>
          <w:lang w:eastAsia="uk-UA"/>
        </w:rPr>
        <w:t>оптимістичним</w:t>
      </w:r>
      <w:r>
        <w:rPr>
          <w:color w:val="000000"/>
          <w:lang w:eastAsia="uk-UA"/>
        </w:rPr>
        <w:t xml:space="preserve"> </w:t>
      </w:r>
      <w:r w:rsidRPr="00BF6072">
        <w:rPr>
          <w:color w:val="000000"/>
          <w:lang w:eastAsia="uk-UA"/>
        </w:rPr>
        <w:t>стилем</w:t>
      </w:r>
      <w:r>
        <w:rPr>
          <w:color w:val="000000"/>
          <w:lang w:eastAsia="uk-UA"/>
        </w:rPr>
        <w:t xml:space="preserve"> </w:t>
      </w:r>
      <w:r w:rsidRPr="00BF6072">
        <w:rPr>
          <w:color w:val="000000"/>
          <w:lang w:eastAsia="uk-UA"/>
        </w:rPr>
        <w:t>атрибуції)</w:t>
      </w:r>
      <w:r>
        <w:rPr>
          <w:color w:val="000000"/>
          <w:lang w:eastAsia="uk-UA"/>
        </w:rPr>
        <w:t xml:space="preserve"> </w:t>
      </w:r>
      <w:r w:rsidRPr="00BF6072">
        <w:rPr>
          <w:color w:val="000000"/>
          <w:lang w:eastAsia="uk-UA"/>
        </w:rPr>
        <w:t>є</w:t>
      </w:r>
      <w:r>
        <w:rPr>
          <w:color w:val="000000"/>
          <w:lang w:eastAsia="uk-UA"/>
        </w:rPr>
        <w:t xml:space="preserve"> </w:t>
      </w:r>
      <w:r w:rsidRPr="00BF6072">
        <w:rPr>
          <w:color w:val="000000"/>
          <w:lang w:eastAsia="uk-UA"/>
        </w:rPr>
        <w:t>дещо</w:t>
      </w:r>
      <w:r>
        <w:rPr>
          <w:color w:val="000000"/>
          <w:lang w:eastAsia="uk-UA"/>
        </w:rPr>
        <w:t xml:space="preserve"> </w:t>
      </w:r>
      <w:r w:rsidRPr="00BF6072">
        <w:rPr>
          <w:color w:val="000000"/>
          <w:lang w:eastAsia="uk-UA"/>
        </w:rPr>
        <w:t>меншим</w:t>
      </w:r>
      <w:r>
        <w:rPr>
          <w:color w:val="000000"/>
          <w:lang w:eastAsia="uk-UA"/>
        </w:rPr>
        <w:t xml:space="preserve"> </w:t>
      </w:r>
      <w:r w:rsidRPr="00BF6072">
        <w:rPr>
          <w:color w:val="000000"/>
          <w:lang w:eastAsia="uk-UA"/>
        </w:rPr>
        <w:t>й</w:t>
      </w:r>
      <w:r>
        <w:rPr>
          <w:color w:val="000000"/>
          <w:lang w:eastAsia="uk-UA"/>
        </w:rPr>
        <w:t xml:space="preserve"> </w:t>
      </w:r>
      <w:r w:rsidRPr="00BF6072">
        <w:rPr>
          <w:color w:val="000000"/>
          <w:lang w:eastAsia="uk-UA"/>
        </w:rPr>
        <w:t>значна</w:t>
      </w:r>
      <w:r>
        <w:rPr>
          <w:color w:val="000000"/>
          <w:lang w:eastAsia="uk-UA"/>
        </w:rPr>
        <w:t xml:space="preserve"> </w:t>
      </w:r>
      <w:r w:rsidRPr="00BF6072">
        <w:rPr>
          <w:color w:val="000000"/>
          <w:lang w:eastAsia="uk-UA"/>
        </w:rPr>
        <w:t>кількість</w:t>
      </w:r>
      <w:r>
        <w:rPr>
          <w:color w:val="000000"/>
          <w:lang w:eastAsia="uk-UA"/>
        </w:rPr>
        <w:t xml:space="preserve"> </w:t>
      </w:r>
      <w:r w:rsidRPr="00BF6072">
        <w:rPr>
          <w:color w:val="000000"/>
          <w:lang w:eastAsia="uk-UA"/>
        </w:rPr>
        <w:t>респондентів</w:t>
      </w:r>
      <w:r>
        <w:rPr>
          <w:color w:val="000000"/>
          <w:lang w:eastAsia="uk-UA"/>
        </w:rPr>
        <w:t xml:space="preserve"> </w:t>
      </w:r>
      <w:r w:rsidRPr="00BF6072">
        <w:rPr>
          <w:color w:val="000000"/>
          <w:lang w:eastAsia="uk-UA"/>
        </w:rPr>
        <w:t>продемонструвала</w:t>
      </w:r>
      <w:r>
        <w:rPr>
          <w:color w:val="000000"/>
          <w:lang w:eastAsia="uk-UA"/>
        </w:rPr>
        <w:t xml:space="preserve"> </w:t>
      </w:r>
      <w:r w:rsidRPr="00BF6072">
        <w:rPr>
          <w:color w:val="000000"/>
          <w:lang w:eastAsia="uk-UA"/>
        </w:rPr>
        <w:t>проміжні</w:t>
      </w:r>
      <w:r>
        <w:rPr>
          <w:color w:val="000000"/>
          <w:lang w:eastAsia="uk-UA"/>
        </w:rPr>
        <w:t xml:space="preserve"> </w:t>
      </w:r>
      <w:r w:rsidRPr="00BF6072">
        <w:rPr>
          <w:color w:val="000000"/>
          <w:lang w:eastAsia="uk-UA"/>
        </w:rPr>
        <w:t>результати</w:t>
      </w:r>
      <w:r>
        <w:rPr>
          <w:color w:val="000000"/>
          <w:lang w:eastAsia="uk-UA"/>
        </w:rPr>
        <w:t xml:space="preserve"> </w:t>
      </w:r>
      <w:r w:rsidRPr="00BF6072">
        <w:rPr>
          <w:color w:val="000000"/>
          <w:lang w:eastAsia="uk-UA"/>
        </w:rPr>
        <w:t>у</w:t>
      </w:r>
      <w:r>
        <w:rPr>
          <w:color w:val="000000"/>
          <w:lang w:eastAsia="uk-UA"/>
        </w:rPr>
        <w:t xml:space="preserve"> </w:t>
      </w:r>
      <w:r w:rsidRPr="00BF6072">
        <w:rPr>
          <w:color w:val="000000"/>
          <w:lang w:eastAsia="uk-UA"/>
        </w:rPr>
        <w:t>сприйманні</w:t>
      </w:r>
      <w:r>
        <w:rPr>
          <w:color w:val="000000"/>
          <w:lang w:eastAsia="uk-UA"/>
        </w:rPr>
        <w:t xml:space="preserve"> </w:t>
      </w:r>
      <w:r w:rsidRPr="00BF6072">
        <w:rPr>
          <w:color w:val="000000"/>
          <w:lang w:eastAsia="uk-UA"/>
        </w:rPr>
        <w:t>і</w:t>
      </w:r>
      <w:r>
        <w:rPr>
          <w:color w:val="000000"/>
          <w:lang w:eastAsia="uk-UA"/>
        </w:rPr>
        <w:t xml:space="preserve"> </w:t>
      </w:r>
      <w:r w:rsidRPr="00BF6072">
        <w:rPr>
          <w:color w:val="000000"/>
          <w:lang w:eastAsia="uk-UA"/>
        </w:rPr>
        <w:t>поясненні</w:t>
      </w:r>
      <w:r>
        <w:rPr>
          <w:color w:val="000000"/>
          <w:lang w:eastAsia="uk-UA"/>
        </w:rPr>
        <w:t xml:space="preserve"> </w:t>
      </w:r>
      <w:r w:rsidRPr="00BF6072">
        <w:rPr>
          <w:color w:val="000000"/>
          <w:lang w:eastAsia="uk-UA"/>
        </w:rPr>
        <w:t>негативних</w:t>
      </w:r>
      <w:r>
        <w:rPr>
          <w:color w:val="000000"/>
          <w:lang w:eastAsia="uk-UA"/>
        </w:rPr>
        <w:t xml:space="preserve"> </w:t>
      </w:r>
      <w:r w:rsidRPr="00BF6072">
        <w:rPr>
          <w:color w:val="000000"/>
          <w:lang w:eastAsia="uk-UA"/>
        </w:rPr>
        <w:t>та</w:t>
      </w:r>
      <w:r>
        <w:rPr>
          <w:color w:val="000000"/>
          <w:lang w:eastAsia="uk-UA"/>
        </w:rPr>
        <w:t xml:space="preserve"> </w:t>
      </w:r>
      <w:r w:rsidRPr="00BF6072">
        <w:rPr>
          <w:color w:val="000000"/>
          <w:lang w:eastAsia="uk-UA"/>
        </w:rPr>
        <w:t>позитивних</w:t>
      </w:r>
      <w:r>
        <w:rPr>
          <w:color w:val="000000"/>
          <w:lang w:eastAsia="uk-UA"/>
        </w:rPr>
        <w:t xml:space="preserve"> </w:t>
      </w:r>
      <w:r w:rsidRPr="00BF6072">
        <w:rPr>
          <w:color w:val="000000"/>
          <w:lang w:eastAsia="uk-UA"/>
        </w:rPr>
        <w:t>подій.</w:t>
      </w:r>
    </w:p>
    <w:p w14:paraId="67448F1A" w14:textId="77777777" w:rsidR="00BC625A" w:rsidRDefault="00BC625A" w:rsidP="00BC625A">
      <w:r>
        <w:br w:type="page"/>
      </w:r>
    </w:p>
    <w:p w14:paraId="4C32B7FA" w14:textId="77777777" w:rsidR="00BC625A" w:rsidRPr="00C20DE5" w:rsidRDefault="00BC625A" w:rsidP="00BC625A">
      <w:pPr>
        <w:spacing w:line="360" w:lineRule="auto"/>
        <w:jc w:val="center"/>
        <w:outlineLvl w:val="0"/>
        <w:rPr>
          <w:b/>
          <w:bCs/>
        </w:rPr>
      </w:pPr>
      <w:bookmarkStart w:id="10" w:name="_Toc182801029"/>
      <w:r w:rsidRPr="00C20DE5">
        <w:rPr>
          <w:b/>
          <w:bCs/>
        </w:rPr>
        <w:lastRenderedPageBreak/>
        <w:t>РОЗДІЛ 3. МЕТОДИКА ПІДВИЩЕННЯ РІВНЯ МОТИВАЦІЇ ДО НАВЧАННЯ У НЕПОВНОЛІТНІХ</w:t>
      </w:r>
      <w:bookmarkEnd w:id="10"/>
    </w:p>
    <w:p w14:paraId="50C8E25D" w14:textId="77777777" w:rsidR="00BC625A" w:rsidRPr="00C20DE5" w:rsidRDefault="00BC625A" w:rsidP="00BC625A">
      <w:pPr>
        <w:spacing w:line="360" w:lineRule="auto"/>
        <w:ind w:firstLine="709"/>
        <w:jc w:val="both"/>
        <w:outlineLvl w:val="1"/>
        <w:rPr>
          <w:b/>
          <w:bCs/>
        </w:rPr>
      </w:pPr>
      <w:bookmarkStart w:id="11" w:name="_Toc182801030"/>
      <w:r w:rsidRPr="00C20DE5">
        <w:rPr>
          <w:b/>
          <w:bCs/>
        </w:rPr>
        <w:t>3.1. Методи та технологія підвищення мотивації старшокласників</w:t>
      </w:r>
      <w:bookmarkEnd w:id="11"/>
      <w:r w:rsidRPr="00C20DE5">
        <w:rPr>
          <w:b/>
          <w:bCs/>
        </w:rPr>
        <w:t xml:space="preserve"> </w:t>
      </w:r>
    </w:p>
    <w:p w14:paraId="45A0DCE1" w14:textId="77777777" w:rsidR="00BC625A" w:rsidRDefault="00BC625A" w:rsidP="00BC625A">
      <w:pPr>
        <w:spacing w:after="0" w:line="360" w:lineRule="auto"/>
        <w:ind w:firstLine="709"/>
        <w:jc w:val="both"/>
      </w:pPr>
      <w:r>
        <w:t>Протягом багатьох років педагогічна практика орієнтувалася на переконання, що результативність освітнього процесу визначається в основному інтелектом та здібностями учня. Однак сучасні психологічні дослідження доводять, що мотиваційні фактори відіграють вирішальну роль у навчальній діяльності, а також значення має те, як людина інтерпретує свої успіхи чи невдачі. Часто навіть обдаровані учні мають низьку успішність або, навіть, залишають навчання, що свідчить про недостатність мотивації для подолання труднощів.</w:t>
      </w:r>
    </w:p>
    <w:p w14:paraId="47468E70" w14:textId="77777777" w:rsidR="00BC625A" w:rsidRDefault="00BC625A" w:rsidP="00BC625A">
      <w:pPr>
        <w:spacing w:after="0" w:line="360" w:lineRule="auto"/>
        <w:ind w:firstLine="709"/>
        <w:jc w:val="both"/>
      </w:pPr>
      <w:r>
        <w:t>Аналіз підходів, що використовуються в освітній практиці, показує, що розвиток мотивації учнів все ще залишається недостатньо акцентованим. Постає важливе питання створення умов для формування в учнів внутрішньої потреби в самостійному здобутті знань, досягненні цілей і саморегуляції в освітньому процесі. Проблема недостатньої мотивації особливо гостро стоїть у середовищі старшокласників, де обсяг знань, необхідних для освоєння за період навчання, є значним, і без належної мотивації їх вивчення стає важким завданням. До того ж, ставлення до навчальної діяльності в значній мірі визначає майбутню професійну орієнтацію, що може призвести до формування некваліфікованих спеціалістів, які не мають інтересу до своєї професії</w:t>
      </w:r>
      <w:r w:rsidRPr="00BC625A">
        <w:rPr>
          <w:lang w:val="ru-RU"/>
        </w:rPr>
        <w:t xml:space="preserve"> [17]</w:t>
      </w:r>
      <w:r>
        <w:t>.</w:t>
      </w:r>
    </w:p>
    <w:p w14:paraId="78D32B56" w14:textId="77777777" w:rsidR="00BC625A" w:rsidRDefault="00BC625A" w:rsidP="00BC625A">
      <w:pPr>
        <w:spacing w:after="0" w:line="360" w:lineRule="auto"/>
        <w:ind w:firstLine="709"/>
        <w:jc w:val="both"/>
      </w:pPr>
      <w:r>
        <w:t xml:space="preserve">Д. Макклелланд розробив методику підвищення мотивації до досягнень, що ґрунтується на чотирьох ключових принципах. Перший принцип полягає в обґрунтованості прийняття помірного ризику — це дозволяє учням самостійно вибирати завдання, регулюючи рівень складності. Другий принцип наголошує на необхідності відповідальності за результати своєї діяльності, коли учні повинні залежати від власних зусиль для досягнення мети, але наслідки невдач не повинні бути надмірно суворими, щоб не зламати мотивацію. Третій </w:t>
      </w:r>
      <w:r>
        <w:lastRenderedPageBreak/>
        <w:t>принцип передбачає створення середовища, яке заохочує до експериментів і помилок, сприяючи активному навчанню через ігрові методи та моделювання ситуацій. Четвертий принцип полягає в необхідності чіткого і конструктивного зворотного зв'язку, який дозволяє учням оцінювати свою роботу та коригувати дії.</w:t>
      </w:r>
    </w:p>
    <w:p w14:paraId="58327B7A" w14:textId="77777777" w:rsidR="00BC625A" w:rsidRDefault="00BC625A" w:rsidP="00BC625A">
      <w:pPr>
        <w:spacing w:after="0" w:line="360" w:lineRule="auto"/>
        <w:ind w:firstLine="709"/>
        <w:jc w:val="both"/>
      </w:pPr>
      <w:r>
        <w:t xml:space="preserve">Важливу роль у мотивації відіграє також те, як людина трактує свої досягнення та невдачі, а саме </w:t>
      </w:r>
      <w:r w:rsidRPr="00BC625A">
        <w:rPr>
          <w:lang w:val="ru-RU"/>
        </w:rPr>
        <w:t>–</w:t>
      </w:r>
      <w:r>
        <w:t xml:space="preserve"> через атрибуцію. Учителі повинні допомагати учням зрозуміти, що саме їхні зусилля та здібності є причиною успіхів, а не випадкових зовнішніх факторів. Таким чином, основними засобами мотиваційного впливу є три ключові компоненти: зворотний зв'язок, невербальні емоційні реакції вчителя та поведінка вчителя щодо учня після виконання завдання.</w:t>
      </w:r>
    </w:p>
    <w:p w14:paraId="23B7CD44" w14:textId="77777777" w:rsidR="00BC625A" w:rsidRDefault="00BC625A" w:rsidP="00BC625A">
      <w:pPr>
        <w:spacing w:after="0" w:line="360" w:lineRule="auto"/>
        <w:ind w:firstLine="709"/>
        <w:jc w:val="both"/>
      </w:pPr>
      <w:r>
        <w:t>Дослідження також показують, що поведінка вчителя щодо учнів з різними результатами успішності може мати значний вплив на їх мотивацію. Зокрема, вчителі можуть не виставляти високих вимог до учнів, які мають низькі результати, і проявляти до них більше співчуття, що може спонукати до переконання, що їхні слабкі успіхи зумовлені відсутністю здібностей. Такий підхід може посилити почуття безпорадності у цих учнів, що, в свою чергу, веде до ще більшого зниження мотивації</w:t>
      </w:r>
      <w:r w:rsidRPr="00BC625A">
        <w:rPr>
          <w:lang w:val="ru-RU"/>
        </w:rPr>
        <w:t xml:space="preserve"> [10]</w:t>
      </w:r>
      <w:r>
        <w:t>.</w:t>
      </w:r>
    </w:p>
    <w:p w14:paraId="5D4A6A4A" w14:textId="77777777" w:rsidR="00BC625A" w:rsidRDefault="00BC625A" w:rsidP="00BC625A">
      <w:pPr>
        <w:spacing w:after="0" w:line="360" w:lineRule="auto"/>
        <w:ind w:firstLine="709"/>
        <w:jc w:val="both"/>
      </w:pPr>
      <w:r>
        <w:t>Атрибутивний стиль мислення значною мірою визначає ставлення учня до труднощів і його здатність долати їх. Люди з песимістичним стилем схильні вважати негативні події незмінними, універсальними і результатом власних невдач. У той час як оптимістичний стиль характеризується оцінкою труднощів як тимчасових та локальних, що дозволяє людині зберігати позитивне ставлення до своїх можливостей.</w:t>
      </w:r>
    </w:p>
    <w:p w14:paraId="0ADC88C1" w14:textId="77777777" w:rsidR="00BC625A" w:rsidRDefault="00BC625A" w:rsidP="00BC625A">
      <w:pPr>
        <w:spacing w:after="0" w:line="360" w:lineRule="auto"/>
        <w:ind w:firstLine="709"/>
        <w:jc w:val="both"/>
      </w:pPr>
      <w:r>
        <w:t xml:space="preserve">У педагогічній практиці важливим аспектом є врахування різних типів мотивації, зокрема внутрішньої і зовнішньої. Внутрішня мотивація полягає в тому, що учень самостійно прагне досягти мети, виходячи з власних інтересів і бажань. Зовнішня мотивація, навпаки, базується на зовнішніх чинниках, таких як оцінки, заохочення або покарання. Однак внутрішня мотивація є </w:t>
      </w:r>
      <w:r>
        <w:lastRenderedPageBreak/>
        <w:t>набагато ефективнішою в довгостроковій перспективі, оскільки вона спонукає учнів до більш глибокого засвоєння знань і розвитку навичок. Завдання педагогів – знайти баланс між цими типами мотивації і допомогти учням розвинути внутрішню потребу в досягненні поставлених цілей.</w:t>
      </w:r>
    </w:p>
    <w:p w14:paraId="49770EDB" w14:textId="77777777" w:rsidR="00BC625A" w:rsidRDefault="00BC625A" w:rsidP="00BC625A">
      <w:pPr>
        <w:spacing w:after="0" w:line="360" w:lineRule="auto"/>
        <w:ind w:firstLine="709"/>
        <w:jc w:val="both"/>
      </w:pPr>
      <w:r>
        <w:t>Важливим елементом підвищення мотивації є зміна способів оцінювання навчальних досягнень. Традиційне оцінювання вимагає перегляду, оскільки часто не сприяє розвитку внутрішньої мотивації. Краще за все використовувати оцінки не як засіб покарання, а як можливість для конструктивного зворотного зв'язку. Позитивна оцінка повинна бути підтримкою, яка допомагає учням відчути власну значущість і цінність їхнього навчання. Замість того, щоб лише відзначати успіхи, вчитель може допомогти учням побачити, що саме вони зробили правильно і де можуть покращити свої результати.</w:t>
      </w:r>
    </w:p>
    <w:p w14:paraId="7781D0FB" w14:textId="77777777" w:rsidR="00BC625A" w:rsidRDefault="00BC625A" w:rsidP="00BC625A">
      <w:pPr>
        <w:spacing w:after="0" w:line="360" w:lineRule="auto"/>
        <w:ind w:firstLine="709"/>
        <w:jc w:val="both"/>
      </w:pPr>
      <w:r>
        <w:t>Окрім цього, важливо пам'ятати, що мотивація не повинна бути одноразовим явищем, а має підтримуватися на протязі всього освітнього процесу. Мотиваційні методи повинні бути різноманітними і змінюватися залежно від етапу навчання, індивідуальних особливостей учнів, їхніх інтересів та потреб. Для цього педагогам важливо не тільки застосовувати різні методи та прийоми, але й постійно аналізувати ефективність своїх дій і коригувати підхід</w:t>
      </w:r>
      <w:r w:rsidRPr="00BC625A">
        <w:t xml:space="preserve"> [18]</w:t>
      </w:r>
      <w:r>
        <w:t>.</w:t>
      </w:r>
    </w:p>
    <w:p w14:paraId="4A3B1CD4" w14:textId="77777777" w:rsidR="00BC625A" w:rsidRDefault="00BC625A" w:rsidP="00BC625A">
      <w:pPr>
        <w:spacing w:after="0" w:line="360" w:lineRule="auto"/>
        <w:ind w:firstLine="709"/>
        <w:jc w:val="both"/>
      </w:pPr>
      <w:r>
        <w:t>Мотивація через самостійну діяльність є ще одним важливим інструментом. Педагоги повинні надавати учням можливість для самостійного вибору завдань, проектів та тем, що викликають у них інтерес. Це дозволяє учням відчути себе власниками процесу навчання, а також розвивати навички планування і самоконтролю. Важливо, щоб учні самі ставили перед собою мету, визначали етапи її досягнення і оцінювали свої результати.</w:t>
      </w:r>
    </w:p>
    <w:p w14:paraId="58CDBD5E" w14:textId="77777777" w:rsidR="00BC625A" w:rsidRDefault="00BC625A" w:rsidP="00BC625A">
      <w:pPr>
        <w:spacing w:after="0" w:line="360" w:lineRule="auto"/>
        <w:ind w:firstLine="709"/>
        <w:jc w:val="both"/>
      </w:pPr>
      <w:r>
        <w:t xml:space="preserve">Крім того, використання методів, що включають елементи гейміфікації, може значно підвищити мотивацію. Ігрові елементи роблять процес навчання більш захоплюючим і цікавим, а також дозволяють створити атмосферу змагання, де учні можуть змагатися за кращі результати без ризику негативних </w:t>
      </w:r>
      <w:r>
        <w:lastRenderedPageBreak/>
        <w:t>наслідків. Використання таких методів допомагає учням краще засвоювати матеріал, оскільки вони асоціюють навчання з позитивними емоціями і досягненнями</w:t>
      </w:r>
      <w:r w:rsidRPr="00BC625A">
        <w:t xml:space="preserve"> [21]</w:t>
      </w:r>
      <w:r>
        <w:t>.</w:t>
      </w:r>
    </w:p>
    <w:p w14:paraId="67E69C82" w14:textId="77777777" w:rsidR="00BC625A" w:rsidRDefault="00BC625A" w:rsidP="00BC625A">
      <w:pPr>
        <w:spacing w:after="0" w:line="360" w:lineRule="auto"/>
        <w:ind w:firstLine="709"/>
        <w:jc w:val="both"/>
      </w:pPr>
      <w:r>
        <w:t>Для підвищення мотивації особливо важливо розвивати у школярів критичне мислення і здатність до самооцінки. Критичне мислення дозволяє учням не лише поглиблювати свої знання, а й навчає їх ефективно застосовувати їх у реальних життєвих ситуаціях. Це також дозволяє розвивати внутрішню мотивацію, адже учень починає відчувати важливість знань не лише для отримання оцінки, а й для свого майбутнього.</w:t>
      </w:r>
    </w:p>
    <w:p w14:paraId="150F0D82" w14:textId="77777777" w:rsidR="00BC625A" w:rsidRDefault="00BC625A" w:rsidP="00BC625A">
      <w:pPr>
        <w:spacing w:after="0" w:line="360" w:lineRule="auto"/>
        <w:ind w:firstLine="709"/>
        <w:jc w:val="both"/>
      </w:pPr>
      <w:r>
        <w:t>Іншими важливими аспектами є емоційна підтримка та взаємодія з учнями. Педагог повинен вміти створити атмосферу довіри, в якій учні будуть почуватися вільно і не бояться помилок. Помилки повинні сприйматися як частина навчання, а не як неуспіх. Вчитель має навчити учнів ставитися до своїх невдач як до можливості для росту та розвитку.</w:t>
      </w:r>
    </w:p>
    <w:p w14:paraId="7D85E560" w14:textId="77777777" w:rsidR="00BC625A" w:rsidRDefault="00BC625A" w:rsidP="00BC625A">
      <w:pPr>
        <w:spacing w:after="0" w:line="360" w:lineRule="auto"/>
        <w:ind w:firstLine="709"/>
        <w:jc w:val="both"/>
      </w:pPr>
      <w:r>
        <w:t>Також варто зазначити, що одним із шляхів підвищення мотивації є підтримка учнів у розвитку соціальних навичок і міжособистісних відносин. Робота в групах, взаємодія з однолітками дозволяє учням не тільки покращити свої комунікативні навички, а й мотивує їх до більш активної участі в освітньому процесі. Важливо, щоб вчитель створював умови для командної роботи і підтримував учнів у встановленні взаємодії</w:t>
      </w:r>
      <w:r w:rsidRPr="00BC625A">
        <w:rPr>
          <w:lang w:val="ru-RU"/>
        </w:rPr>
        <w:t xml:space="preserve"> [22]</w:t>
      </w:r>
      <w:r>
        <w:t>.</w:t>
      </w:r>
    </w:p>
    <w:p w14:paraId="14BD9A13" w14:textId="77777777" w:rsidR="00BC625A" w:rsidRDefault="00BC625A" w:rsidP="00BC625A">
      <w:pPr>
        <w:spacing w:after="0" w:line="360" w:lineRule="auto"/>
        <w:ind w:firstLine="709"/>
        <w:jc w:val="both"/>
      </w:pPr>
      <w:r>
        <w:t>Приділяючи увагу розвитку внутрішньої мотивації, важливо також звернути увагу на індивідуальні особливості учнів. Кожен учень має свої власні потреби, інтереси і цілі, тому педагог повинен враховувати ці фактори при плануванні освітнього процесу. Індивідуальний підхід сприяє розвитку мотивації, оскільки учень відчуває, що його інтереси і потреби важливі для педагога.</w:t>
      </w:r>
    </w:p>
    <w:p w14:paraId="48CC8AAB" w14:textId="77777777" w:rsidR="00BC625A" w:rsidRDefault="00BC625A" w:rsidP="00BC625A">
      <w:pPr>
        <w:spacing w:after="0" w:line="360" w:lineRule="auto"/>
        <w:ind w:firstLine="709"/>
        <w:jc w:val="both"/>
      </w:pPr>
      <w:r>
        <w:t xml:space="preserve">Не менш важливим є фактор задоволення від досягнень. Мотивація значно посилюється, коли учень відчуває, що його зусилля не тільки помічаються, але й оцінюються відповідно до його досягнень. Для цього можна використовувати систему позитивного підкріплення, яка буде залежати </w:t>
      </w:r>
      <w:r>
        <w:lastRenderedPageBreak/>
        <w:t>не тільки від результату, а й від зусиль, які учень докладає для досягнення цілей.</w:t>
      </w:r>
    </w:p>
    <w:p w14:paraId="69F08BB3" w14:textId="77777777" w:rsidR="00BC625A" w:rsidRDefault="00BC625A" w:rsidP="00BC625A">
      <w:pPr>
        <w:spacing w:after="0" w:line="360" w:lineRule="auto"/>
        <w:ind w:firstLine="709"/>
        <w:jc w:val="both"/>
      </w:pPr>
      <w:r>
        <w:t>Загалом, підвищення мотивації в освітньому процесі є складним і багатогранним завданням, що потребує гнучкості, терпіння і постійного вдосконалення педагогічних методик. Різноманітність методів, увага до індивідуальних особливостей учнів, створення сприятливого психологічного клімату і використання нових технологій є важливими кроками на шляху до досягнення високих результатів у навчанні</w:t>
      </w:r>
      <w:r w:rsidRPr="00BC625A">
        <w:rPr>
          <w:lang w:val="ru-RU"/>
        </w:rPr>
        <w:t xml:space="preserve"> [20]</w:t>
      </w:r>
      <w:r>
        <w:t>.</w:t>
      </w:r>
    </w:p>
    <w:p w14:paraId="4C2C3A1A" w14:textId="77777777" w:rsidR="00BC625A" w:rsidRDefault="00BC625A" w:rsidP="00BC625A">
      <w:pPr>
        <w:spacing w:after="0" w:line="360" w:lineRule="auto"/>
        <w:ind w:firstLine="709"/>
        <w:jc w:val="both"/>
      </w:pPr>
      <w:r>
        <w:t>У результаті проведеного аналізу можна зробити висновок, що мотивація є ключовим чинником, який визначає успішність освітнього процесу. Важливою складовою підвищення мотивації учнів є врахування їхніх інтересів, індивідуальних особливостей і створення умов для самостійного набуття знань. Використання ефективних методів і технологій, таких як забезпечення адекватного зворотного зв'язку, побудова ситуацій, що дозволяють учням досягати певних результатів самостійно, а також формування позитивного ставлення до навчальної діяльності, сприяють розвитку внутрішньої мотивації. Крім того, важливу роль у мотивації грає атрибутивний стиль учнів, який залежить від їхнього сприйняття власних успіхів і невдач. Тому вчителям слід створювати атмосферу підтримки, заохочувати учнів до самостійної роботи і допомагати їм розвивати вірність у свої сили. В кінцевому результаті, системний підхід до підвищення мотивації дозволяє сформувати у учнів стійке прагнення до досягнення успіху та розвитку своїх потенційних можливостей.</w:t>
      </w:r>
    </w:p>
    <w:p w14:paraId="57BDDCBF" w14:textId="77777777" w:rsidR="00BC625A" w:rsidRDefault="00BC625A" w:rsidP="00BC625A">
      <w:pPr>
        <w:spacing w:after="0" w:line="360" w:lineRule="auto"/>
        <w:ind w:firstLine="709"/>
        <w:jc w:val="both"/>
      </w:pPr>
    </w:p>
    <w:p w14:paraId="29CA7B68" w14:textId="77777777" w:rsidR="00BC625A" w:rsidRPr="009D1A52" w:rsidRDefault="00BC625A" w:rsidP="00BC625A">
      <w:pPr>
        <w:spacing w:line="360" w:lineRule="auto"/>
        <w:ind w:firstLine="709"/>
        <w:jc w:val="both"/>
        <w:outlineLvl w:val="1"/>
        <w:rPr>
          <w:b/>
          <w:bCs/>
          <w:lang w:val="ru-RU"/>
        </w:rPr>
      </w:pPr>
      <w:bookmarkStart w:id="12" w:name="_Toc182801031"/>
      <w:r w:rsidRPr="00C20DE5">
        <w:rPr>
          <w:b/>
          <w:bCs/>
        </w:rPr>
        <w:t xml:space="preserve">3.2. Психокорекційна програма тренінгу </w:t>
      </w:r>
      <w:r>
        <w:rPr>
          <w:b/>
          <w:bCs/>
        </w:rPr>
        <w:t>«</w:t>
      </w:r>
      <w:r w:rsidRPr="00C20DE5">
        <w:rPr>
          <w:b/>
          <w:bCs/>
        </w:rPr>
        <w:t>Підвищення мотивації старшокласників</w:t>
      </w:r>
      <w:r>
        <w:rPr>
          <w:b/>
          <w:bCs/>
          <w:lang w:val="ru-RU"/>
        </w:rPr>
        <w:t>»</w:t>
      </w:r>
      <w:bookmarkEnd w:id="12"/>
    </w:p>
    <w:p w14:paraId="57ED0D76" w14:textId="77777777" w:rsidR="00BC625A" w:rsidRPr="001C0851" w:rsidRDefault="00BC625A" w:rsidP="00BC625A">
      <w:pPr>
        <w:spacing w:after="0" w:line="360" w:lineRule="auto"/>
        <w:ind w:firstLine="709"/>
        <w:jc w:val="both"/>
        <w:rPr>
          <w:rFonts w:eastAsia="Times New Roman"/>
          <w:lang w:eastAsia="uk-UA"/>
        </w:rPr>
      </w:pPr>
      <w:r w:rsidRPr="001C0851">
        <w:rPr>
          <w:rFonts w:eastAsia="Times New Roman"/>
          <w:lang w:eastAsia="uk-UA"/>
        </w:rPr>
        <w:t xml:space="preserve">Комплексна програма, спрямована на підвищення мотивації старшокласників у навчальній діяльності, повинна враховувати два основні фактори: внутрішні ресурси особистості учнів з песимістичним атрибутивним </w:t>
      </w:r>
      <w:r w:rsidRPr="001C0851">
        <w:rPr>
          <w:rFonts w:eastAsia="Times New Roman"/>
          <w:lang w:eastAsia="uk-UA"/>
        </w:rPr>
        <w:lastRenderedPageBreak/>
        <w:t xml:space="preserve">стилем та специфіку </w:t>
      </w:r>
      <w:r>
        <w:rPr>
          <w:rFonts w:eastAsia="Times New Roman"/>
          <w:lang w:eastAsia="uk-UA"/>
        </w:rPr>
        <w:t>освітнього процесу</w:t>
      </w:r>
      <w:r w:rsidRPr="001C0851">
        <w:rPr>
          <w:rFonts w:eastAsia="Times New Roman"/>
          <w:lang w:eastAsia="uk-UA"/>
        </w:rPr>
        <w:t>. У зв'язку з цим головною метою програми було стимулювання у старшокласників процесів самопізнання, саморозкриття, самоусвідомлення, самоаналізу, а також сприяння особистісному розвитку і саморегуляції як внутрішніх засобів подолання відчуття безпорадності.</w:t>
      </w:r>
    </w:p>
    <w:p w14:paraId="3C2A490D" w14:textId="77777777" w:rsidR="00BC625A" w:rsidRPr="001C0851" w:rsidRDefault="00BC625A" w:rsidP="00BC625A">
      <w:pPr>
        <w:spacing w:after="0" w:line="360" w:lineRule="auto"/>
        <w:ind w:firstLine="709"/>
        <w:jc w:val="both"/>
        <w:rPr>
          <w:rFonts w:eastAsia="Times New Roman"/>
          <w:lang w:eastAsia="uk-UA"/>
        </w:rPr>
      </w:pPr>
      <w:r w:rsidRPr="001C0851">
        <w:rPr>
          <w:rFonts w:eastAsia="Times New Roman"/>
          <w:lang w:eastAsia="uk-UA"/>
        </w:rPr>
        <w:t xml:space="preserve">Завдання програми полягало в тому, щоб підвищити рівень мотивації до навчання, об'єднавши зусилля учнів і вчителів як основних учасників </w:t>
      </w:r>
      <w:r>
        <w:rPr>
          <w:rFonts w:eastAsia="Times New Roman"/>
          <w:lang w:eastAsia="uk-UA"/>
        </w:rPr>
        <w:t>освітнього</w:t>
      </w:r>
      <w:r w:rsidRPr="001C0851">
        <w:rPr>
          <w:rFonts w:eastAsia="Times New Roman"/>
          <w:lang w:eastAsia="uk-UA"/>
        </w:rPr>
        <w:t xml:space="preserve"> процесу. Взаємодія між ними, як вербальна, так і невербальна, формує так зване зовнішнє ситуаційне поле, яке допомагає подолати особистісну безпорадність учнів. Соціально-психологічна підтримка, надана педагогічним колективом, стає основним чинником у подоланні цієї безпорадності в учнів. Найважливішими аспектами залучення вчителів до надання такої підтримки є наступні: значущість учителів для учнів, їх соціальний статус у навчальному середовищі та вплив на розвиток </w:t>
      </w:r>
      <w:r>
        <w:rPr>
          <w:rFonts w:eastAsia="Times New Roman"/>
          <w:lang w:eastAsia="uk-UA"/>
        </w:rPr>
        <w:t>освітнього</w:t>
      </w:r>
      <w:r w:rsidRPr="001C0851">
        <w:rPr>
          <w:rFonts w:eastAsia="Times New Roman"/>
          <w:lang w:eastAsia="uk-UA"/>
        </w:rPr>
        <w:t xml:space="preserve"> процесу</w:t>
      </w:r>
      <w:r w:rsidRPr="00BC625A">
        <w:rPr>
          <w:rFonts w:eastAsia="Times New Roman"/>
          <w:lang w:val="ru-RU" w:eastAsia="uk-UA"/>
        </w:rPr>
        <w:t xml:space="preserve"> [20]</w:t>
      </w:r>
      <w:r w:rsidRPr="001C0851">
        <w:rPr>
          <w:rFonts w:eastAsia="Times New Roman"/>
          <w:lang w:eastAsia="uk-UA"/>
        </w:rPr>
        <w:t>.</w:t>
      </w:r>
    </w:p>
    <w:p w14:paraId="3D4141C1" w14:textId="77777777" w:rsidR="00BC625A" w:rsidRPr="001C0851" w:rsidRDefault="00BC625A" w:rsidP="00BC625A">
      <w:pPr>
        <w:spacing w:after="0" w:line="360" w:lineRule="auto"/>
        <w:ind w:firstLine="709"/>
        <w:jc w:val="both"/>
        <w:rPr>
          <w:rFonts w:eastAsia="Times New Roman"/>
          <w:lang w:eastAsia="uk-UA"/>
        </w:rPr>
      </w:pPr>
      <w:r w:rsidRPr="001C0851">
        <w:rPr>
          <w:rFonts w:eastAsia="Times New Roman"/>
          <w:lang w:eastAsia="uk-UA"/>
        </w:rPr>
        <w:t>Розробка програми ґрунтується на теоретичному аналізі атрибутивних стилів у психології, результатах досліджень їх проявів в навчальній діяльності учнів та огляді існуючих підходів до корекції цих проявів. Мета програми визначила два основні напрями її реалізації.</w:t>
      </w:r>
    </w:p>
    <w:p w14:paraId="0B844E47" w14:textId="77777777" w:rsidR="00BC625A" w:rsidRPr="001C0851" w:rsidRDefault="00BC625A" w:rsidP="00BC625A">
      <w:pPr>
        <w:spacing w:after="0" w:line="360" w:lineRule="auto"/>
        <w:ind w:firstLine="709"/>
        <w:jc w:val="both"/>
        <w:rPr>
          <w:rFonts w:eastAsia="Times New Roman"/>
          <w:lang w:eastAsia="uk-UA"/>
        </w:rPr>
      </w:pPr>
      <w:r w:rsidRPr="001C0851">
        <w:rPr>
          <w:rFonts w:eastAsia="Times New Roman"/>
          <w:lang w:eastAsia="uk-UA"/>
        </w:rPr>
        <w:t>Перший напрямок зосереджувався на активізації внутрішніх ресурсів учнів, зокрема через оптимізацію рівня розвитку їх атрибутивного стилю. Це сприяло підвищенню мотивації до самовдосконалення як особистісного, так і професійного, розвитку зацікавленості в пошуках шляхів для творчого самовираження та самореалізації в майбутній професії.</w:t>
      </w:r>
    </w:p>
    <w:p w14:paraId="6DBBA001" w14:textId="77777777" w:rsidR="00BC625A" w:rsidRPr="001C0851" w:rsidRDefault="00BC625A" w:rsidP="00BC625A">
      <w:pPr>
        <w:spacing w:after="0" w:line="360" w:lineRule="auto"/>
        <w:ind w:firstLine="709"/>
        <w:jc w:val="both"/>
        <w:rPr>
          <w:rFonts w:eastAsia="Times New Roman"/>
          <w:lang w:eastAsia="uk-UA"/>
        </w:rPr>
      </w:pPr>
      <w:r w:rsidRPr="001C0851">
        <w:rPr>
          <w:rFonts w:eastAsia="Times New Roman"/>
          <w:lang w:eastAsia="uk-UA"/>
        </w:rPr>
        <w:t>Завдання цього напрямку програми включали:</w:t>
      </w:r>
    </w:p>
    <w:p w14:paraId="51F638A1" w14:textId="77777777" w:rsidR="00BC625A" w:rsidRPr="00290E49" w:rsidRDefault="00BC625A" w:rsidP="00BC625A">
      <w:pPr>
        <w:pStyle w:val="a3"/>
        <w:numPr>
          <w:ilvl w:val="0"/>
          <w:numId w:val="35"/>
        </w:numPr>
        <w:spacing w:after="0" w:line="360" w:lineRule="auto"/>
        <w:ind w:left="0" w:firstLine="709"/>
        <w:jc w:val="both"/>
        <w:rPr>
          <w:rFonts w:eastAsia="Times New Roman"/>
          <w:lang w:eastAsia="uk-UA"/>
        </w:rPr>
      </w:pPr>
      <w:r w:rsidRPr="00290E49">
        <w:rPr>
          <w:rFonts w:eastAsia="Times New Roman"/>
          <w:lang w:eastAsia="uk-UA"/>
        </w:rPr>
        <w:t>формування у учнів оптимістичного атрибутивного стилю;</w:t>
      </w:r>
    </w:p>
    <w:p w14:paraId="6DE7527A" w14:textId="77777777" w:rsidR="00BC625A" w:rsidRPr="00290E49" w:rsidRDefault="00BC625A" w:rsidP="00BC625A">
      <w:pPr>
        <w:pStyle w:val="a3"/>
        <w:numPr>
          <w:ilvl w:val="0"/>
          <w:numId w:val="35"/>
        </w:numPr>
        <w:spacing w:after="0" w:line="360" w:lineRule="auto"/>
        <w:ind w:left="0" w:firstLine="709"/>
        <w:jc w:val="both"/>
        <w:rPr>
          <w:rFonts w:eastAsia="Times New Roman"/>
          <w:lang w:eastAsia="uk-UA"/>
        </w:rPr>
      </w:pPr>
      <w:r w:rsidRPr="00290E49">
        <w:rPr>
          <w:rFonts w:eastAsia="Times New Roman"/>
          <w:lang w:eastAsia="uk-UA"/>
        </w:rPr>
        <w:t>забезпечення емоційної стабільності учнів під час навчання;</w:t>
      </w:r>
    </w:p>
    <w:p w14:paraId="5E53F1ED" w14:textId="77777777" w:rsidR="00BC625A" w:rsidRPr="00290E49" w:rsidRDefault="00BC625A" w:rsidP="00BC625A">
      <w:pPr>
        <w:pStyle w:val="a3"/>
        <w:numPr>
          <w:ilvl w:val="0"/>
          <w:numId w:val="35"/>
        </w:numPr>
        <w:spacing w:after="0" w:line="360" w:lineRule="auto"/>
        <w:ind w:left="0" w:firstLine="709"/>
        <w:jc w:val="both"/>
        <w:rPr>
          <w:rFonts w:eastAsia="Times New Roman"/>
          <w:lang w:eastAsia="uk-UA"/>
        </w:rPr>
      </w:pPr>
      <w:r w:rsidRPr="00290E49">
        <w:rPr>
          <w:rFonts w:eastAsia="Times New Roman"/>
          <w:lang w:eastAsia="uk-UA"/>
        </w:rPr>
        <w:t>розвиток мотивації досягнення успіху замість мотивації уникнення невдач;</w:t>
      </w:r>
    </w:p>
    <w:p w14:paraId="5575089B" w14:textId="77777777" w:rsidR="00BC625A" w:rsidRPr="00290E49" w:rsidRDefault="00BC625A" w:rsidP="00BC625A">
      <w:pPr>
        <w:pStyle w:val="a3"/>
        <w:numPr>
          <w:ilvl w:val="0"/>
          <w:numId w:val="35"/>
        </w:numPr>
        <w:spacing w:after="0" w:line="360" w:lineRule="auto"/>
        <w:ind w:left="0" w:firstLine="709"/>
        <w:jc w:val="both"/>
        <w:rPr>
          <w:rFonts w:eastAsia="Times New Roman"/>
          <w:lang w:eastAsia="uk-UA"/>
        </w:rPr>
      </w:pPr>
      <w:r w:rsidRPr="00290E49">
        <w:rPr>
          <w:rFonts w:eastAsia="Times New Roman"/>
          <w:lang w:eastAsia="uk-UA"/>
        </w:rPr>
        <w:lastRenderedPageBreak/>
        <w:t>формування позитивного ставлення до себе та оточуючих;</w:t>
      </w:r>
    </w:p>
    <w:p w14:paraId="05D817A6" w14:textId="77777777" w:rsidR="00BC625A" w:rsidRPr="00290E49" w:rsidRDefault="00BC625A" w:rsidP="00BC625A">
      <w:pPr>
        <w:pStyle w:val="a3"/>
        <w:numPr>
          <w:ilvl w:val="0"/>
          <w:numId w:val="35"/>
        </w:numPr>
        <w:spacing w:after="0" w:line="360" w:lineRule="auto"/>
        <w:ind w:left="0" w:firstLine="709"/>
        <w:jc w:val="both"/>
        <w:rPr>
          <w:rFonts w:eastAsia="Times New Roman"/>
          <w:lang w:eastAsia="uk-UA"/>
        </w:rPr>
      </w:pPr>
      <w:r w:rsidRPr="00290E49">
        <w:rPr>
          <w:rFonts w:eastAsia="Times New Roman"/>
          <w:lang w:eastAsia="uk-UA"/>
        </w:rPr>
        <w:t>встановлення адекватних стандартів особистих досягнень;</w:t>
      </w:r>
    </w:p>
    <w:p w14:paraId="4E100003" w14:textId="77777777" w:rsidR="00BC625A" w:rsidRPr="00290E49" w:rsidRDefault="00BC625A" w:rsidP="00BC625A">
      <w:pPr>
        <w:pStyle w:val="a3"/>
        <w:numPr>
          <w:ilvl w:val="0"/>
          <w:numId w:val="35"/>
        </w:numPr>
        <w:spacing w:after="0" w:line="360" w:lineRule="auto"/>
        <w:ind w:left="0" w:firstLine="709"/>
        <w:jc w:val="both"/>
        <w:rPr>
          <w:rFonts w:eastAsia="Times New Roman"/>
          <w:lang w:eastAsia="uk-UA"/>
        </w:rPr>
      </w:pPr>
      <w:r w:rsidRPr="00290E49">
        <w:rPr>
          <w:rFonts w:eastAsia="Times New Roman"/>
          <w:lang w:eastAsia="uk-UA"/>
        </w:rPr>
        <w:t>активізація власної поведінкової активності для подолання труднощів та досягнення навчальних цілей.</w:t>
      </w:r>
    </w:p>
    <w:p w14:paraId="56DD6295" w14:textId="77777777" w:rsidR="00BC625A" w:rsidRPr="001C0851" w:rsidRDefault="00BC625A" w:rsidP="00BC625A">
      <w:pPr>
        <w:spacing w:after="0" w:line="360" w:lineRule="auto"/>
        <w:ind w:firstLine="709"/>
        <w:jc w:val="both"/>
        <w:rPr>
          <w:rFonts w:eastAsia="Times New Roman"/>
          <w:lang w:eastAsia="uk-UA"/>
        </w:rPr>
      </w:pPr>
      <w:r w:rsidRPr="001C0851">
        <w:rPr>
          <w:rFonts w:eastAsia="Times New Roman"/>
          <w:lang w:eastAsia="uk-UA"/>
        </w:rPr>
        <w:t>Таким чином, досягнення мети програми та реалізація її завдань можливі завдяки комплексному підходу, який передбачає ефективне поєднання всіх напрямків роботи, що охоплюють основні форми діяльності.</w:t>
      </w:r>
    </w:p>
    <w:p w14:paraId="061BD2C3" w14:textId="77777777" w:rsidR="00BC625A" w:rsidRPr="001C0851" w:rsidRDefault="00BC625A" w:rsidP="00BC625A">
      <w:pPr>
        <w:spacing w:after="0" w:line="360" w:lineRule="auto"/>
        <w:ind w:firstLine="709"/>
        <w:jc w:val="both"/>
        <w:rPr>
          <w:rFonts w:eastAsia="Times New Roman"/>
          <w:lang w:eastAsia="uk-UA"/>
        </w:rPr>
      </w:pPr>
      <w:r w:rsidRPr="001C0851">
        <w:rPr>
          <w:rFonts w:eastAsia="Times New Roman"/>
          <w:lang w:eastAsia="uk-UA"/>
        </w:rPr>
        <w:t>Наші дослідження вказують, що найефективнішим методом підвищення мотивації та корекції атрибутивного стилю учнів є соціально-психологічний тренінг. Цей метод активного навчання має на меті не лише змінити існуючі функціональні стереотипи, що впливають на поведінку учнів, але й допомогти їм у формуванні навичок самопізнання, саморозвитку та вдосконалення особистісних якостей. Тренінгова форма роботи є найбільш дієвим способом перепрограмування моделей поведінки та управління діяльністю учасників, надаючи їм змогу змінювати свої ставлення до труднощів і досягати кращих результатів у навчанні.</w:t>
      </w:r>
    </w:p>
    <w:p w14:paraId="74713424" w14:textId="77777777" w:rsidR="00BC625A" w:rsidRPr="001C0851" w:rsidRDefault="00BC625A" w:rsidP="00BC625A">
      <w:pPr>
        <w:spacing w:after="0" w:line="360" w:lineRule="auto"/>
        <w:ind w:firstLine="709"/>
        <w:jc w:val="both"/>
        <w:rPr>
          <w:rFonts w:eastAsia="Times New Roman"/>
          <w:lang w:eastAsia="uk-UA"/>
        </w:rPr>
      </w:pPr>
      <w:r w:rsidRPr="001C0851">
        <w:rPr>
          <w:rFonts w:eastAsia="Times New Roman"/>
          <w:lang w:eastAsia="uk-UA"/>
        </w:rPr>
        <w:t>Програма тренінгу, спрямована на підвищення мотивації подолання особистісної безпорадності, була розроблена з урахуванням принципів індивідуально-психологічного та соціально-психологічного підходів до активного психологічного навчання. Індивідуально-психологічний підхід реалізується через стимулювання активності особистості, розвиток самостійної мотивації досягнення, зміну локусу контролю та формування потреби взяти відповідальність за власні дії. Соціально-психологічний аспект полягає в аналізі впливу соціального середовища на особистість і вивченні можливості зміни умов для досягнення результату, а також врахуванні досвіду соціальної взаємодії учнів у різних навчальних ситуаціях</w:t>
      </w:r>
      <w:r w:rsidRPr="00BC625A">
        <w:rPr>
          <w:rFonts w:eastAsia="Times New Roman"/>
          <w:lang w:eastAsia="uk-UA"/>
        </w:rPr>
        <w:t xml:space="preserve"> [20]</w:t>
      </w:r>
      <w:r w:rsidRPr="001C0851">
        <w:rPr>
          <w:rFonts w:eastAsia="Times New Roman"/>
          <w:lang w:eastAsia="uk-UA"/>
        </w:rPr>
        <w:t>.</w:t>
      </w:r>
    </w:p>
    <w:p w14:paraId="35EA36D9" w14:textId="77777777" w:rsidR="00BC625A" w:rsidRPr="001C0851" w:rsidRDefault="00BC625A" w:rsidP="00BC625A">
      <w:pPr>
        <w:spacing w:after="0" w:line="360" w:lineRule="auto"/>
        <w:ind w:firstLine="709"/>
        <w:jc w:val="both"/>
        <w:rPr>
          <w:rFonts w:eastAsia="Times New Roman"/>
          <w:lang w:eastAsia="uk-UA"/>
        </w:rPr>
      </w:pPr>
      <w:r w:rsidRPr="001C0851">
        <w:rPr>
          <w:rFonts w:eastAsia="Times New Roman"/>
          <w:lang w:eastAsia="uk-UA"/>
        </w:rPr>
        <w:t>При розробці програми тренінгу було обрано таку структуру навчально-змістових модулів:</w:t>
      </w:r>
    </w:p>
    <w:p w14:paraId="754700B7" w14:textId="77777777" w:rsidR="00BC625A" w:rsidRPr="001C0851" w:rsidRDefault="00BC625A" w:rsidP="00BC625A">
      <w:pPr>
        <w:numPr>
          <w:ilvl w:val="0"/>
          <w:numId w:val="21"/>
        </w:numPr>
        <w:spacing w:after="0" w:line="360" w:lineRule="auto"/>
        <w:ind w:left="0" w:firstLine="709"/>
        <w:jc w:val="both"/>
        <w:rPr>
          <w:rFonts w:eastAsia="Times New Roman"/>
          <w:lang w:eastAsia="uk-UA"/>
        </w:rPr>
      </w:pPr>
      <w:r w:rsidRPr="001C0851">
        <w:rPr>
          <w:rFonts w:eastAsia="Times New Roman"/>
          <w:lang w:eastAsia="uk-UA"/>
        </w:rPr>
        <w:lastRenderedPageBreak/>
        <w:t>Оптимістичний атрибутивний стиль як метод корекції особистісної безпорадності.</w:t>
      </w:r>
    </w:p>
    <w:p w14:paraId="3FF35D2C" w14:textId="77777777" w:rsidR="00BC625A" w:rsidRPr="001C0851" w:rsidRDefault="00BC625A" w:rsidP="00BC625A">
      <w:pPr>
        <w:numPr>
          <w:ilvl w:val="0"/>
          <w:numId w:val="21"/>
        </w:numPr>
        <w:spacing w:after="0" w:line="360" w:lineRule="auto"/>
        <w:ind w:left="0" w:firstLine="709"/>
        <w:jc w:val="both"/>
        <w:rPr>
          <w:rFonts w:eastAsia="Times New Roman"/>
          <w:lang w:eastAsia="uk-UA"/>
        </w:rPr>
      </w:pPr>
      <w:r w:rsidRPr="001C0851">
        <w:rPr>
          <w:rFonts w:eastAsia="Times New Roman"/>
          <w:lang w:eastAsia="uk-UA"/>
        </w:rPr>
        <w:t>Емоційна стабільність як основа для подолання особистісної безпорадності.</w:t>
      </w:r>
    </w:p>
    <w:p w14:paraId="764A4203" w14:textId="77777777" w:rsidR="00BC625A" w:rsidRPr="001C0851" w:rsidRDefault="00BC625A" w:rsidP="00BC625A">
      <w:pPr>
        <w:numPr>
          <w:ilvl w:val="0"/>
          <w:numId w:val="21"/>
        </w:numPr>
        <w:spacing w:after="0" w:line="360" w:lineRule="auto"/>
        <w:ind w:left="0" w:firstLine="709"/>
        <w:jc w:val="both"/>
        <w:rPr>
          <w:rFonts w:eastAsia="Times New Roman"/>
          <w:lang w:eastAsia="uk-UA"/>
        </w:rPr>
      </w:pPr>
      <w:r w:rsidRPr="001C0851">
        <w:rPr>
          <w:rFonts w:eastAsia="Times New Roman"/>
          <w:lang w:eastAsia="uk-UA"/>
        </w:rPr>
        <w:t>Поведінкова активність особистості як фактор, що формує мотивацію досягнення успіху.</w:t>
      </w:r>
    </w:p>
    <w:p w14:paraId="19D375E9" w14:textId="77777777" w:rsidR="00BC625A" w:rsidRPr="001C0851" w:rsidRDefault="00BC625A" w:rsidP="00BC625A">
      <w:pPr>
        <w:spacing w:after="0" w:line="360" w:lineRule="auto"/>
        <w:ind w:firstLine="709"/>
        <w:jc w:val="both"/>
        <w:rPr>
          <w:rFonts w:eastAsia="Times New Roman"/>
          <w:lang w:eastAsia="uk-UA"/>
        </w:rPr>
      </w:pPr>
      <w:r w:rsidRPr="001C0851">
        <w:rPr>
          <w:rFonts w:eastAsia="Times New Roman"/>
          <w:lang w:eastAsia="uk-UA"/>
        </w:rPr>
        <w:t>Кожен з цих модулів орієнтований на розвиток специфічних психолого-педагогічних якостей, які сприяють подоланню безпорадності та активізації мотивації в навчальній діяльності учнів.</w:t>
      </w:r>
    </w:p>
    <w:p w14:paraId="605F3932" w14:textId="77777777" w:rsidR="00BC625A" w:rsidRPr="00290E49" w:rsidRDefault="00BC625A" w:rsidP="00BC625A">
      <w:pPr>
        <w:pStyle w:val="a4"/>
        <w:spacing w:before="0" w:beforeAutospacing="0" w:after="0" w:afterAutospacing="0" w:line="360" w:lineRule="auto"/>
        <w:ind w:firstLine="709"/>
        <w:jc w:val="both"/>
        <w:rPr>
          <w:sz w:val="28"/>
          <w:szCs w:val="28"/>
        </w:rPr>
      </w:pPr>
      <w:r w:rsidRPr="00290E49">
        <w:rPr>
          <w:sz w:val="28"/>
          <w:szCs w:val="28"/>
        </w:rPr>
        <w:t>Тренінгова робота, орієнтована на особистісне зростання та саморозвиток, базувалася на ряді важливих принципів, що забезпечують ефективність навчання та змін у поведінці учасників. Основні принципи тренінгової програми включають:</w:t>
      </w:r>
    </w:p>
    <w:p w14:paraId="40220CEE" w14:textId="77777777" w:rsidR="00BC625A" w:rsidRPr="00290E49" w:rsidRDefault="00BC625A" w:rsidP="00BC625A">
      <w:pPr>
        <w:pStyle w:val="a4"/>
        <w:numPr>
          <w:ilvl w:val="0"/>
          <w:numId w:val="22"/>
        </w:numPr>
        <w:spacing w:before="0" w:beforeAutospacing="0" w:after="0" w:afterAutospacing="0" w:line="360" w:lineRule="auto"/>
        <w:ind w:left="0" w:firstLine="709"/>
        <w:jc w:val="both"/>
        <w:rPr>
          <w:sz w:val="28"/>
          <w:szCs w:val="28"/>
        </w:rPr>
      </w:pPr>
      <w:r w:rsidRPr="00177EE2">
        <w:rPr>
          <w:rStyle w:val="a5"/>
          <w:sz w:val="28"/>
          <w:szCs w:val="28"/>
        </w:rPr>
        <w:t>Принцип активності</w:t>
      </w:r>
      <w:r w:rsidRPr="00177EE2">
        <w:rPr>
          <w:sz w:val="28"/>
          <w:szCs w:val="28"/>
        </w:rPr>
        <w:t xml:space="preserve"> передбачає</w:t>
      </w:r>
      <w:r w:rsidRPr="00290E49">
        <w:rPr>
          <w:sz w:val="28"/>
          <w:szCs w:val="28"/>
        </w:rPr>
        <w:t xml:space="preserve"> активну участь учасників у різноманітних вправах, завданнях і спостереженнях за поведінкою інших учасників. Важливою складовою цього принципу є програвання різних ситуацій, оскільки кожен учасник засвоює нові знання і навички тільки через власну активність і залученість до процесу.</w:t>
      </w:r>
    </w:p>
    <w:p w14:paraId="7556D129" w14:textId="77777777" w:rsidR="00BC625A" w:rsidRPr="00290E49" w:rsidRDefault="00BC625A" w:rsidP="00BC625A">
      <w:pPr>
        <w:pStyle w:val="a4"/>
        <w:numPr>
          <w:ilvl w:val="0"/>
          <w:numId w:val="22"/>
        </w:numPr>
        <w:spacing w:before="0" w:beforeAutospacing="0" w:after="0" w:afterAutospacing="0" w:line="360" w:lineRule="auto"/>
        <w:ind w:left="0" w:firstLine="709"/>
        <w:jc w:val="both"/>
        <w:rPr>
          <w:sz w:val="28"/>
          <w:szCs w:val="28"/>
        </w:rPr>
      </w:pPr>
      <w:r w:rsidRPr="00290E49">
        <w:rPr>
          <w:rStyle w:val="a5"/>
          <w:sz w:val="28"/>
          <w:szCs w:val="28"/>
        </w:rPr>
        <w:t>Принцип дослідницької та творчої позиції</w:t>
      </w:r>
      <w:r w:rsidRPr="00290E49">
        <w:rPr>
          <w:sz w:val="28"/>
          <w:szCs w:val="28"/>
        </w:rPr>
        <w:t xml:space="preserve"> полягає в тому, що учасники тренінгу не лише вивчають уже відомі психологічні концепти, але й активно відкривають для себе свої особисті ресурси, можливості та унікальні особливості. Тренер, у свою чергу, створює такі ситуації, які дають можливість учасникам експериментувати з новими способами поведінки, відшліфовуючи їх на практиці.</w:t>
      </w:r>
    </w:p>
    <w:p w14:paraId="1EA315C5" w14:textId="77777777" w:rsidR="00BC625A" w:rsidRPr="00290E49" w:rsidRDefault="00BC625A" w:rsidP="00BC625A">
      <w:pPr>
        <w:pStyle w:val="a4"/>
        <w:numPr>
          <w:ilvl w:val="0"/>
          <w:numId w:val="22"/>
        </w:numPr>
        <w:spacing w:before="0" w:beforeAutospacing="0" w:after="0" w:afterAutospacing="0" w:line="360" w:lineRule="auto"/>
        <w:ind w:left="0" w:firstLine="709"/>
        <w:jc w:val="both"/>
        <w:rPr>
          <w:sz w:val="28"/>
          <w:szCs w:val="28"/>
        </w:rPr>
      </w:pPr>
      <w:r w:rsidRPr="00290E49">
        <w:rPr>
          <w:rStyle w:val="a5"/>
          <w:sz w:val="28"/>
          <w:szCs w:val="28"/>
        </w:rPr>
        <w:t>Принцип об’єктивації поведінки та змін у ній</w:t>
      </w:r>
      <w:r w:rsidRPr="00290E49">
        <w:rPr>
          <w:sz w:val="28"/>
          <w:szCs w:val="28"/>
        </w:rPr>
        <w:t xml:space="preserve"> спрямований на перехід поведінки учасників з імпульсивного рівня на більш усвідомлений і об’єктивований. Зворотній зв’язок є універсальним засобом об’єктивації, адже він дозволяє учасникам осмислити зміни в їхній поведінці та здійснити відповідні коригування під час тренінгу.</w:t>
      </w:r>
    </w:p>
    <w:p w14:paraId="7186F46A" w14:textId="77777777" w:rsidR="00BC625A" w:rsidRPr="00290E49" w:rsidRDefault="00BC625A" w:rsidP="00BC625A">
      <w:pPr>
        <w:pStyle w:val="a4"/>
        <w:numPr>
          <w:ilvl w:val="0"/>
          <w:numId w:val="22"/>
        </w:numPr>
        <w:spacing w:before="0" w:beforeAutospacing="0" w:after="0" w:afterAutospacing="0" w:line="360" w:lineRule="auto"/>
        <w:ind w:left="0" w:firstLine="709"/>
        <w:jc w:val="both"/>
        <w:rPr>
          <w:sz w:val="28"/>
          <w:szCs w:val="28"/>
        </w:rPr>
      </w:pPr>
      <w:r w:rsidRPr="00290E49">
        <w:rPr>
          <w:rStyle w:val="a5"/>
          <w:sz w:val="28"/>
          <w:szCs w:val="28"/>
        </w:rPr>
        <w:lastRenderedPageBreak/>
        <w:t>Принцип добровільності участі</w:t>
      </w:r>
      <w:r w:rsidRPr="00290E49">
        <w:rPr>
          <w:sz w:val="28"/>
          <w:szCs w:val="28"/>
        </w:rPr>
        <w:t xml:space="preserve"> гарантує, що кожен учасник має право добровільно приймати рішення про свою участь у тренінгових заняттях, що створює атмосферу відповідальності та вибору.</w:t>
      </w:r>
    </w:p>
    <w:p w14:paraId="615B7C25" w14:textId="77777777" w:rsidR="00BC625A" w:rsidRPr="00290E49" w:rsidRDefault="00BC625A" w:rsidP="00BC625A">
      <w:pPr>
        <w:pStyle w:val="a4"/>
        <w:numPr>
          <w:ilvl w:val="0"/>
          <w:numId w:val="22"/>
        </w:numPr>
        <w:spacing w:before="0" w:beforeAutospacing="0" w:after="0" w:afterAutospacing="0" w:line="360" w:lineRule="auto"/>
        <w:ind w:left="0" w:firstLine="709"/>
        <w:jc w:val="both"/>
        <w:rPr>
          <w:sz w:val="28"/>
          <w:szCs w:val="28"/>
        </w:rPr>
      </w:pPr>
      <w:r w:rsidRPr="00290E49">
        <w:rPr>
          <w:rStyle w:val="a5"/>
          <w:sz w:val="28"/>
          <w:szCs w:val="28"/>
        </w:rPr>
        <w:t>Принцип інформованої участі</w:t>
      </w:r>
      <w:r w:rsidRPr="00290E49">
        <w:rPr>
          <w:sz w:val="28"/>
          <w:szCs w:val="28"/>
        </w:rPr>
        <w:t xml:space="preserve"> забезпечує, щоб учасники знали всі деталі тренінгового процесу, включаючи те, що саме відбудеться під час занять, а також особливості взаємодії в групах. Це дозволяє уникнути несподіванок і робить учасників більш впевненими у своїх діях.</w:t>
      </w:r>
    </w:p>
    <w:p w14:paraId="0DB6782D" w14:textId="77777777" w:rsidR="00BC625A" w:rsidRPr="00290E49" w:rsidRDefault="00BC625A" w:rsidP="00BC625A">
      <w:pPr>
        <w:pStyle w:val="a4"/>
        <w:numPr>
          <w:ilvl w:val="0"/>
          <w:numId w:val="22"/>
        </w:numPr>
        <w:spacing w:before="0" w:beforeAutospacing="0" w:after="0" w:afterAutospacing="0" w:line="360" w:lineRule="auto"/>
        <w:ind w:left="0" w:firstLine="709"/>
        <w:jc w:val="both"/>
        <w:rPr>
          <w:sz w:val="28"/>
          <w:szCs w:val="28"/>
        </w:rPr>
      </w:pPr>
      <w:r w:rsidRPr="00290E49">
        <w:rPr>
          <w:rStyle w:val="a5"/>
          <w:sz w:val="28"/>
          <w:szCs w:val="28"/>
        </w:rPr>
        <w:t>Принцип партнерського (суб’єкт-суб’єктного) спілкування</w:t>
      </w:r>
      <w:r w:rsidRPr="00290E49">
        <w:rPr>
          <w:sz w:val="28"/>
          <w:szCs w:val="28"/>
        </w:rPr>
        <w:t xml:space="preserve"> підкреслює важливість взаємоповаги та взаєморозуміння серед учасників групи. Кожен має враховувати почуття, емоції та переживання інших, що створює атмосферу довіри, відкритості та доброзичливості, сприяючи ефективному </w:t>
      </w:r>
      <w:r>
        <w:rPr>
          <w:sz w:val="28"/>
          <w:szCs w:val="28"/>
        </w:rPr>
        <w:t>освітньому</w:t>
      </w:r>
      <w:r w:rsidRPr="00290E49">
        <w:rPr>
          <w:sz w:val="28"/>
          <w:szCs w:val="28"/>
        </w:rPr>
        <w:t xml:space="preserve"> процесу та експериментуванню з поведінковими моделями</w:t>
      </w:r>
      <w:r w:rsidRPr="00BC625A">
        <w:rPr>
          <w:sz w:val="28"/>
          <w:szCs w:val="28"/>
        </w:rPr>
        <w:t xml:space="preserve"> [14]</w:t>
      </w:r>
      <w:r w:rsidRPr="00290E49">
        <w:rPr>
          <w:sz w:val="28"/>
          <w:szCs w:val="28"/>
        </w:rPr>
        <w:t>.</w:t>
      </w:r>
    </w:p>
    <w:p w14:paraId="2C2D1CEF" w14:textId="77777777" w:rsidR="00BC625A" w:rsidRPr="00290E49" w:rsidRDefault="00BC625A" w:rsidP="00BC625A">
      <w:pPr>
        <w:pStyle w:val="a4"/>
        <w:spacing w:before="0" w:beforeAutospacing="0" w:after="0" w:afterAutospacing="0" w:line="360" w:lineRule="auto"/>
        <w:ind w:firstLine="709"/>
        <w:jc w:val="both"/>
        <w:rPr>
          <w:sz w:val="28"/>
          <w:szCs w:val="28"/>
        </w:rPr>
      </w:pPr>
      <w:r w:rsidRPr="00290E49">
        <w:rPr>
          <w:sz w:val="28"/>
          <w:szCs w:val="28"/>
        </w:rPr>
        <w:t>Ці принципи формують основу для створення тренінгової програми, що не лише покращує мотивацію та особистісний розвиток, але й забезпечує сталий вплив на зміну поведінкових патернів учасників, сприяючи досягненню поставлених цілей.</w:t>
      </w:r>
    </w:p>
    <w:p w14:paraId="59BBB458" w14:textId="77777777" w:rsidR="00BC625A" w:rsidRPr="00290E49" w:rsidRDefault="00BC625A" w:rsidP="00BC625A">
      <w:pPr>
        <w:pStyle w:val="a4"/>
        <w:spacing w:before="0" w:beforeAutospacing="0" w:after="0" w:afterAutospacing="0" w:line="360" w:lineRule="auto"/>
        <w:ind w:firstLine="709"/>
        <w:jc w:val="both"/>
        <w:rPr>
          <w:sz w:val="28"/>
          <w:szCs w:val="28"/>
        </w:rPr>
      </w:pPr>
      <w:r w:rsidRPr="00290E49">
        <w:rPr>
          <w:sz w:val="28"/>
          <w:szCs w:val="28"/>
        </w:rPr>
        <w:t>Послідовна реалізація зазначених принципів сприяє досягненню високої ефективності роботи тренінгової групи, створюючи умови для активної та конструктивної взаємодії учасників. На початковому етапі тренінгу, під час переходу від однієї теми до іншої, а також протягом самих занять застосовувалися організаційно-спрямовуючі форми роботи, щоб забезпечити належний рівень підготовки групи та створити сприятливу атмосферу для подальшої роботи. Ці форми включали:</w:t>
      </w:r>
    </w:p>
    <w:p w14:paraId="110284AA" w14:textId="77777777" w:rsidR="00BC625A" w:rsidRPr="00290E49" w:rsidRDefault="00BC625A" w:rsidP="00BC625A">
      <w:pPr>
        <w:pStyle w:val="a4"/>
        <w:numPr>
          <w:ilvl w:val="0"/>
          <w:numId w:val="23"/>
        </w:numPr>
        <w:spacing w:before="0" w:beforeAutospacing="0" w:after="0" w:afterAutospacing="0" w:line="360" w:lineRule="auto"/>
        <w:ind w:left="0" w:firstLine="709"/>
        <w:jc w:val="both"/>
        <w:rPr>
          <w:sz w:val="28"/>
          <w:szCs w:val="28"/>
        </w:rPr>
      </w:pPr>
      <w:r w:rsidRPr="00290E49">
        <w:rPr>
          <w:rStyle w:val="a5"/>
          <w:sz w:val="28"/>
          <w:szCs w:val="28"/>
        </w:rPr>
        <w:t>Організація до роботи</w:t>
      </w:r>
      <w:r w:rsidRPr="00290E49">
        <w:rPr>
          <w:sz w:val="28"/>
          <w:szCs w:val="28"/>
        </w:rPr>
        <w:t>: підготовка приміщення для занять та знайомство учасників між собою, що дозволяло створити перші зв’язки та налаштувати учасників на співпрацю.</w:t>
      </w:r>
    </w:p>
    <w:p w14:paraId="28A8286E" w14:textId="77777777" w:rsidR="00BC625A" w:rsidRPr="00290E49" w:rsidRDefault="00BC625A" w:rsidP="00BC625A">
      <w:pPr>
        <w:pStyle w:val="a4"/>
        <w:numPr>
          <w:ilvl w:val="0"/>
          <w:numId w:val="23"/>
        </w:numPr>
        <w:spacing w:before="0" w:beforeAutospacing="0" w:after="0" w:afterAutospacing="0" w:line="360" w:lineRule="auto"/>
        <w:ind w:left="0" w:firstLine="709"/>
        <w:jc w:val="both"/>
        <w:rPr>
          <w:sz w:val="28"/>
          <w:szCs w:val="28"/>
        </w:rPr>
      </w:pPr>
      <w:r w:rsidRPr="00290E49">
        <w:rPr>
          <w:rStyle w:val="a5"/>
          <w:sz w:val="28"/>
          <w:szCs w:val="28"/>
        </w:rPr>
        <w:t>Обговорення правил групової роботи</w:t>
      </w:r>
      <w:r w:rsidRPr="00290E49">
        <w:rPr>
          <w:sz w:val="28"/>
          <w:szCs w:val="28"/>
        </w:rPr>
        <w:t>: важливим етапом було встановлення основних принципів взаємодії, що включали правила довіри, взаємоповаги та конфіденційності, з подальшим їх затвердженням групою.</w:t>
      </w:r>
    </w:p>
    <w:p w14:paraId="5623C00D" w14:textId="77777777" w:rsidR="00BC625A" w:rsidRPr="00290E49" w:rsidRDefault="00BC625A" w:rsidP="00BC625A">
      <w:pPr>
        <w:pStyle w:val="a4"/>
        <w:numPr>
          <w:ilvl w:val="0"/>
          <w:numId w:val="23"/>
        </w:numPr>
        <w:spacing w:before="0" w:beforeAutospacing="0" w:after="0" w:afterAutospacing="0" w:line="360" w:lineRule="auto"/>
        <w:ind w:left="0" w:firstLine="709"/>
        <w:jc w:val="both"/>
        <w:rPr>
          <w:sz w:val="28"/>
          <w:szCs w:val="28"/>
        </w:rPr>
      </w:pPr>
      <w:r w:rsidRPr="00290E49">
        <w:rPr>
          <w:rStyle w:val="a5"/>
          <w:sz w:val="28"/>
          <w:szCs w:val="28"/>
        </w:rPr>
        <w:lastRenderedPageBreak/>
        <w:t>Вивчення очікувань учасників</w:t>
      </w:r>
      <w:r w:rsidRPr="00290E49">
        <w:rPr>
          <w:sz w:val="28"/>
          <w:szCs w:val="28"/>
        </w:rPr>
        <w:t>: тренер здійснював опитування або обговорення, щоб з’ясувати, яких результатів чекають учасники від тренінгу, що допомагало адаптувати програму відповідно до їхніх інтересів та потреб.</w:t>
      </w:r>
    </w:p>
    <w:p w14:paraId="348BA67D" w14:textId="77777777" w:rsidR="00BC625A" w:rsidRPr="00290E49" w:rsidRDefault="00BC625A" w:rsidP="00BC625A">
      <w:pPr>
        <w:pStyle w:val="a4"/>
        <w:numPr>
          <w:ilvl w:val="0"/>
          <w:numId w:val="23"/>
        </w:numPr>
        <w:spacing w:before="0" w:beforeAutospacing="0" w:after="0" w:afterAutospacing="0" w:line="360" w:lineRule="auto"/>
        <w:ind w:left="0" w:firstLine="709"/>
        <w:jc w:val="both"/>
        <w:rPr>
          <w:sz w:val="28"/>
          <w:szCs w:val="28"/>
        </w:rPr>
      </w:pPr>
      <w:r w:rsidRPr="00290E49">
        <w:rPr>
          <w:rStyle w:val="a5"/>
          <w:sz w:val="28"/>
          <w:szCs w:val="28"/>
        </w:rPr>
        <w:t>Оцінка емоційного стану учасників</w:t>
      </w:r>
      <w:r w:rsidRPr="00290E49">
        <w:rPr>
          <w:sz w:val="28"/>
          <w:szCs w:val="28"/>
        </w:rPr>
        <w:t>: на початку кожного заняття проводилась діагностика настрою учасників для визначення рівня їхньої готовності до роботи та можливого коригування тренінгових методів.</w:t>
      </w:r>
    </w:p>
    <w:p w14:paraId="6C7ED53C" w14:textId="77777777" w:rsidR="00BC625A" w:rsidRPr="00290E49" w:rsidRDefault="00BC625A" w:rsidP="00BC625A">
      <w:pPr>
        <w:pStyle w:val="a4"/>
        <w:numPr>
          <w:ilvl w:val="0"/>
          <w:numId w:val="23"/>
        </w:numPr>
        <w:spacing w:before="0" w:beforeAutospacing="0" w:after="0" w:afterAutospacing="0" w:line="360" w:lineRule="auto"/>
        <w:ind w:left="0" w:firstLine="709"/>
        <w:jc w:val="both"/>
        <w:rPr>
          <w:sz w:val="28"/>
          <w:szCs w:val="28"/>
        </w:rPr>
      </w:pPr>
      <w:r w:rsidRPr="00290E49">
        <w:rPr>
          <w:rStyle w:val="a5"/>
          <w:sz w:val="28"/>
          <w:szCs w:val="28"/>
        </w:rPr>
        <w:t>Зняття групової напруги</w:t>
      </w:r>
      <w:r w:rsidRPr="00290E49">
        <w:rPr>
          <w:sz w:val="28"/>
          <w:szCs w:val="28"/>
        </w:rPr>
        <w:t>: застосовувалися методи релаксації та вправи для зниження стресу і забезпечення емоційного комфорту групи, що підвищувало ефективність подальших вправ.</w:t>
      </w:r>
    </w:p>
    <w:p w14:paraId="58C7581B" w14:textId="77777777" w:rsidR="00BC625A" w:rsidRPr="00290E49" w:rsidRDefault="00BC625A" w:rsidP="00BC625A">
      <w:pPr>
        <w:pStyle w:val="a4"/>
        <w:numPr>
          <w:ilvl w:val="0"/>
          <w:numId w:val="23"/>
        </w:numPr>
        <w:spacing w:before="0" w:beforeAutospacing="0" w:after="0" w:afterAutospacing="0" w:line="360" w:lineRule="auto"/>
        <w:ind w:left="0" w:firstLine="709"/>
        <w:jc w:val="both"/>
        <w:rPr>
          <w:sz w:val="28"/>
          <w:szCs w:val="28"/>
        </w:rPr>
      </w:pPr>
      <w:r w:rsidRPr="00290E49">
        <w:rPr>
          <w:rStyle w:val="a5"/>
          <w:sz w:val="28"/>
          <w:szCs w:val="28"/>
        </w:rPr>
        <w:t>Створення комфортних умов</w:t>
      </w:r>
      <w:r w:rsidRPr="00290E49">
        <w:rPr>
          <w:sz w:val="28"/>
          <w:szCs w:val="28"/>
        </w:rPr>
        <w:t>: це включало не лише фізичні умови для роботи (зручне приміщення, належне освітлення), а й психологічну атмосферу, в якій учасники відчували себе вільно та відкрито.</w:t>
      </w:r>
    </w:p>
    <w:p w14:paraId="728BE0A4" w14:textId="77777777" w:rsidR="00BC625A" w:rsidRPr="00290E49" w:rsidRDefault="00BC625A" w:rsidP="00BC625A">
      <w:pPr>
        <w:pStyle w:val="a4"/>
        <w:numPr>
          <w:ilvl w:val="0"/>
          <w:numId w:val="23"/>
        </w:numPr>
        <w:spacing w:before="0" w:beforeAutospacing="0" w:after="0" w:afterAutospacing="0" w:line="360" w:lineRule="auto"/>
        <w:ind w:left="0" w:firstLine="709"/>
        <w:jc w:val="both"/>
        <w:rPr>
          <w:sz w:val="28"/>
          <w:szCs w:val="28"/>
        </w:rPr>
      </w:pPr>
      <w:r w:rsidRPr="00290E49">
        <w:rPr>
          <w:rStyle w:val="a5"/>
          <w:sz w:val="28"/>
          <w:szCs w:val="28"/>
        </w:rPr>
        <w:t>Рефлексія</w:t>
      </w:r>
      <w:r w:rsidRPr="00290E49">
        <w:rPr>
          <w:sz w:val="28"/>
          <w:szCs w:val="28"/>
        </w:rPr>
        <w:t>: наприкінці кожного заняття учасники мали можливість обговорити, що було для них корисно, що вони зрозуміли і які зміни відбулися в їхній поведінці.</w:t>
      </w:r>
    </w:p>
    <w:p w14:paraId="7B35F5CD" w14:textId="77777777" w:rsidR="00BC625A" w:rsidRPr="00290E49" w:rsidRDefault="00BC625A" w:rsidP="00BC625A">
      <w:pPr>
        <w:pStyle w:val="a4"/>
        <w:numPr>
          <w:ilvl w:val="0"/>
          <w:numId w:val="23"/>
        </w:numPr>
        <w:spacing w:before="0" w:beforeAutospacing="0" w:after="0" w:afterAutospacing="0" w:line="360" w:lineRule="auto"/>
        <w:ind w:left="0" w:firstLine="709"/>
        <w:jc w:val="both"/>
        <w:rPr>
          <w:sz w:val="28"/>
          <w:szCs w:val="28"/>
        </w:rPr>
      </w:pPr>
      <w:r w:rsidRPr="00290E49">
        <w:rPr>
          <w:rStyle w:val="a5"/>
          <w:sz w:val="28"/>
          <w:szCs w:val="28"/>
        </w:rPr>
        <w:t>Психогімнастичні вправи</w:t>
      </w:r>
      <w:r w:rsidRPr="00290E49">
        <w:rPr>
          <w:sz w:val="28"/>
          <w:szCs w:val="28"/>
        </w:rPr>
        <w:t>: ці вправи сприяли зняттю емоційного навантаження, розвитку гнучкості в сприйнятті та взаємодії, а також допомагали глибше усвідомити власні почуття і переживання.</w:t>
      </w:r>
    </w:p>
    <w:p w14:paraId="6023ADFC" w14:textId="77777777" w:rsidR="00BC625A" w:rsidRPr="00290E49" w:rsidRDefault="00BC625A" w:rsidP="00BC625A">
      <w:pPr>
        <w:pStyle w:val="a4"/>
        <w:spacing w:before="0" w:beforeAutospacing="0" w:after="0" w:afterAutospacing="0" w:line="360" w:lineRule="auto"/>
        <w:ind w:firstLine="709"/>
        <w:jc w:val="both"/>
        <w:rPr>
          <w:sz w:val="28"/>
          <w:szCs w:val="28"/>
        </w:rPr>
      </w:pPr>
      <w:r w:rsidRPr="00290E49">
        <w:rPr>
          <w:sz w:val="28"/>
          <w:szCs w:val="28"/>
        </w:rPr>
        <w:t>Для реалізації просвітницько-корекційних завдань тренінгу (наприклад, аналізу феномену особистісної безпорадності чи встановлення моделей поведінки, що сприяють мотивації досягнення успіху) використовувалися інтерактивні техніки та вправи, серед яких:</w:t>
      </w:r>
    </w:p>
    <w:p w14:paraId="53D687C5" w14:textId="77777777" w:rsidR="00BC625A" w:rsidRPr="00290E49" w:rsidRDefault="00BC625A" w:rsidP="00BC625A">
      <w:pPr>
        <w:pStyle w:val="a4"/>
        <w:numPr>
          <w:ilvl w:val="0"/>
          <w:numId w:val="24"/>
        </w:numPr>
        <w:spacing w:before="0" w:beforeAutospacing="0" w:after="0" w:afterAutospacing="0" w:line="360" w:lineRule="auto"/>
        <w:ind w:left="0" w:firstLine="709"/>
        <w:jc w:val="both"/>
        <w:rPr>
          <w:sz w:val="28"/>
          <w:szCs w:val="28"/>
        </w:rPr>
      </w:pPr>
      <w:r w:rsidRPr="00290E49">
        <w:rPr>
          <w:rStyle w:val="a5"/>
          <w:sz w:val="28"/>
          <w:szCs w:val="28"/>
        </w:rPr>
        <w:t>Рольова гра</w:t>
      </w:r>
      <w:r w:rsidRPr="00290E49">
        <w:rPr>
          <w:sz w:val="28"/>
          <w:szCs w:val="28"/>
        </w:rPr>
        <w:t>: дозволяла учасникам вживатися в різні ролі, що допомагало краще зрозуміти поведінкові стратегії та емоційні реакції в різних ситуаціях.</w:t>
      </w:r>
    </w:p>
    <w:p w14:paraId="682367A2" w14:textId="77777777" w:rsidR="00BC625A" w:rsidRPr="00290E49" w:rsidRDefault="00BC625A" w:rsidP="00BC625A">
      <w:pPr>
        <w:pStyle w:val="a4"/>
        <w:numPr>
          <w:ilvl w:val="0"/>
          <w:numId w:val="24"/>
        </w:numPr>
        <w:spacing w:before="0" w:beforeAutospacing="0" w:after="0" w:afterAutospacing="0" w:line="360" w:lineRule="auto"/>
        <w:ind w:left="0" w:firstLine="709"/>
        <w:jc w:val="both"/>
        <w:rPr>
          <w:sz w:val="28"/>
          <w:szCs w:val="28"/>
        </w:rPr>
      </w:pPr>
      <w:r w:rsidRPr="00290E49">
        <w:rPr>
          <w:rStyle w:val="a5"/>
          <w:sz w:val="28"/>
          <w:szCs w:val="28"/>
        </w:rPr>
        <w:t>Самопрезентація</w:t>
      </w:r>
      <w:r w:rsidRPr="00290E49">
        <w:rPr>
          <w:sz w:val="28"/>
          <w:szCs w:val="28"/>
        </w:rPr>
        <w:t>: учасники ділилися своїми досягненнями, ідеями та проблемами, що сприяло розвитку самопізнання і покращенню комунікативних навичок.</w:t>
      </w:r>
    </w:p>
    <w:p w14:paraId="314B8E3D" w14:textId="77777777" w:rsidR="00BC625A" w:rsidRPr="00290E49" w:rsidRDefault="00BC625A" w:rsidP="00BC625A">
      <w:pPr>
        <w:pStyle w:val="a4"/>
        <w:numPr>
          <w:ilvl w:val="0"/>
          <w:numId w:val="24"/>
        </w:numPr>
        <w:spacing w:before="0" w:beforeAutospacing="0" w:after="0" w:afterAutospacing="0" w:line="360" w:lineRule="auto"/>
        <w:ind w:left="0" w:firstLine="709"/>
        <w:jc w:val="both"/>
        <w:rPr>
          <w:sz w:val="28"/>
          <w:szCs w:val="28"/>
        </w:rPr>
      </w:pPr>
      <w:r w:rsidRPr="00290E49">
        <w:rPr>
          <w:rStyle w:val="a5"/>
          <w:sz w:val="28"/>
          <w:szCs w:val="28"/>
        </w:rPr>
        <w:lastRenderedPageBreak/>
        <w:t>Метод завершення речення</w:t>
      </w:r>
      <w:r w:rsidRPr="00290E49">
        <w:rPr>
          <w:sz w:val="28"/>
          <w:szCs w:val="28"/>
        </w:rPr>
        <w:t>: застосовувався для виявлення підсвідомих установок, що допомагало учасникам усвідомити власні обмеження та ресурси.</w:t>
      </w:r>
    </w:p>
    <w:p w14:paraId="3A9C9294" w14:textId="77777777" w:rsidR="00BC625A" w:rsidRPr="00290E49" w:rsidRDefault="00BC625A" w:rsidP="00BC625A">
      <w:pPr>
        <w:pStyle w:val="a4"/>
        <w:numPr>
          <w:ilvl w:val="0"/>
          <w:numId w:val="24"/>
        </w:numPr>
        <w:spacing w:before="0" w:beforeAutospacing="0" w:after="0" w:afterAutospacing="0" w:line="360" w:lineRule="auto"/>
        <w:ind w:left="0" w:firstLine="709"/>
        <w:jc w:val="both"/>
        <w:rPr>
          <w:sz w:val="28"/>
          <w:szCs w:val="28"/>
        </w:rPr>
      </w:pPr>
      <w:r w:rsidRPr="00290E49">
        <w:rPr>
          <w:rStyle w:val="a5"/>
          <w:sz w:val="28"/>
          <w:szCs w:val="28"/>
        </w:rPr>
        <w:t>Групова дискусія</w:t>
      </w:r>
      <w:r w:rsidRPr="00290E49">
        <w:rPr>
          <w:sz w:val="28"/>
          <w:szCs w:val="28"/>
        </w:rPr>
        <w:t>: допомагала учасникам обмінюватися думками, поглиблювати розуміння теми тренінгу та приймати колективні рішення.</w:t>
      </w:r>
    </w:p>
    <w:p w14:paraId="23AFF822" w14:textId="77777777" w:rsidR="00BC625A" w:rsidRPr="00290E49" w:rsidRDefault="00BC625A" w:rsidP="00BC625A">
      <w:pPr>
        <w:pStyle w:val="a4"/>
        <w:numPr>
          <w:ilvl w:val="0"/>
          <w:numId w:val="24"/>
        </w:numPr>
        <w:spacing w:before="0" w:beforeAutospacing="0" w:after="0" w:afterAutospacing="0" w:line="360" w:lineRule="auto"/>
        <w:ind w:left="0" w:firstLine="709"/>
        <w:jc w:val="both"/>
        <w:rPr>
          <w:sz w:val="28"/>
          <w:szCs w:val="28"/>
        </w:rPr>
      </w:pPr>
      <w:r w:rsidRPr="00290E49">
        <w:rPr>
          <w:rStyle w:val="a5"/>
          <w:sz w:val="28"/>
          <w:szCs w:val="28"/>
        </w:rPr>
        <w:t>Робота в малих групах</w:t>
      </w:r>
      <w:r w:rsidRPr="00290E49">
        <w:rPr>
          <w:sz w:val="28"/>
          <w:szCs w:val="28"/>
        </w:rPr>
        <w:t>: дозволяла детальніше опрацювати конкретні питання або проблеми, надаючи можливість кожному висловити свою думку.</w:t>
      </w:r>
    </w:p>
    <w:p w14:paraId="30CEE4F4" w14:textId="77777777" w:rsidR="00BC625A" w:rsidRPr="00290E49" w:rsidRDefault="00BC625A" w:rsidP="00BC625A">
      <w:pPr>
        <w:pStyle w:val="a4"/>
        <w:numPr>
          <w:ilvl w:val="0"/>
          <w:numId w:val="24"/>
        </w:numPr>
        <w:spacing w:before="0" w:beforeAutospacing="0" w:after="0" w:afterAutospacing="0" w:line="360" w:lineRule="auto"/>
        <w:ind w:left="0" w:firstLine="709"/>
        <w:jc w:val="both"/>
        <w:rPr>
          <w:sz w:val="28"/>
          <w:szCs w:val="28"/>
        </w:rPr>
      </w:pPr>
      <w:r w:rsidRPr="00290E49">
        <w:rPr>
          <w:rStyle w:val="a5"/>
          <w:sz w:val="28"/>
          <w:szCs w:val="28"/>
        </w:rPr>
        <w:t>Метод</w:t>
      </w:r>
      <w:r>
        <w:rPr>
          <w:rStyle w:val="a5"/>
          <w:sz w:val="28"/>
          <w:szCs w:val="28"/>
        </w:rPr>
        <w:t xml:space="preserve"> «</w:t>
      </w:r>
      <w:r w:rsidRPr="00290E49">
        <w:rPr>
          <w:rStyle w:val="a5"/>
          <w:sz w:val="28"/>
          <w:szCs w:val="28"/>
        </w:rPr>
        <w:t>мозкового штурму</w:t>
      </w:r>
      <w:r>
        <w:rPr>
          <w:rStyle w:val="a5"/>
          <w:sz w:val="28"/>
          <w:szCs w:val="28"/>
          <w:lang w:val="ru-RU"/>
        </w:rPr>
        <w:t>»</w:t>
      </w:r>
      <w:r w:rsidRPr="00290E49">
        <w:rPr>
          <w:sz w:val="28"/>
          <w:szCs w:val="28"/>
        </w:rPr>
        <w:t>: сприяв пошуку креативних ідей і рішень, залучаючи всіх учасників до активного процесу генерації ідей.</w:t>
      </w:r>
    </w:p>
    <w:p w14:paraId="0C322BC0" w14:textId="77777777" w:rsidR="00BC625A" w:rsidRPr="00290E49" w:rsidRDefault="00BC625A" w:rsidP="00BC625A">
      <w:pPr>
        <w:pStyle w:val="a4"/>
        <w:numPr>
          <w:ilvl w:val="0"/>
          <w:numId w:val="24"/>
        </w:numPr>
        <w:spacing w:before="0" w:beforeAutospacing="0" w:after="0" w:afterAutospacing="0" w:line="360" w:lineRule="auto"/>
        <w:ind w:left="0" w:firstLine="709"/>
        <w:jc w:val="both"/>
        <w:rPr>
          <w:sz w:val="28"/>
          <w:szCs w:val="28"/>
        </w:rPr>
      </w:pPr>
      <w:r w:rsidRPr="00290E49">
        <w:rPr>
          <w:rStyle w:val="a5"/>
          <w:sz w:val="28"/>
          <w:szCs w:val="28"/>
        </w:rPr>
        <w:t>Міні-лекції</w:t>
      </w:r>
      <w:r w:rsidRPr="00290E49">
        <w:rPr>
          <w:sz w:val="28"/>
          <w:szCs w:val="28"/>
        </w:rPr>
        <w:t>: дозволяли ввести теоретичні концепти та обговорити їх у контексті конкретних прикладів, що підвищувало рівень усвідомлення учасниками навчального матеріалу.</w:t>
      </w:r>
    </w:p>
    <w:p w14:paraId="7BC526AF" w14:textId="77777777" w:rsidR="00BC625A" w:rsidRPr="00290E49" w:rsidRDefault="00BC625A" w:rsidP="00BC625A">
      <w:pPr>
        <w:pStyle w:val="a4"/>
        <w:numPr>
          <w:ilvl w:val="0"/>
          <w:numId w:val="24"/>
        </w:numPr>
        <w:spacing w:before="0" w:beforeAutospacing="0" w:after="0" w:afterAutospacing="0" w:line="360" w:lineRule="auto"/>
        <w:ind w:left="0" w:firstLine="709"/>
        <w:jc w:val="both"/>
        <w:rPr>
          <w:sz w:val="28"/>
          <w:szCs w:val="28"/>
        </w:rPr>
      </w:pPr>
      <w:r w:rsidRPr="00290E49">
        <w:rPr>
          <w:rStyle w:val="a5"/>
          <w:sz w:val="28"/>
          <w:szCs w:val="28"/>
        </w:rPr>
        <w:t>Виконання аналітичних або творчих завдань</w:t>
      </w:r>
      <w:r w:rsidRPr="00290E49">
        <w:rPr>
          <w:sz w:val="28"/>
          <w:szCs w:val="28"/>
        </w:rPr>
        <w:t>: надавали можливість учасникам застосовувати нові знання і стратегії у практичній діяльності, а також оцінювати свої успіхи після виконання завдань.</w:t>
      </w:r>
    </w:p>
    <w:p w14:paraId="556A01C8" w14:textId="77777777" w:rsidR="00BC625A" w:rsidRPr="00290E49" w:rsidRDefault="00BC625A" w:rsidP="00BC625A">
      <w:pPr>
        <w:pStyle w:val="a4"/>
        <w:spacing w:before="0" w:beforeAutospacing="0" w:after="0" w:afterAutospacing="0" w:line="360" w:lineRule="auto"/>
        <w:ind w:firstLine="709"/>
        <w:jc w:val="both"/>
        <w:rPr>
          <w:sz w:val="28"/>
          <w:szCs w:val="28"/>
        </w:rPr>
      </w:pPr>
      <w:r w:rsidRPr="00290E49">
        <w:rPr>
          <w:sz w:val="28"/>
          <w:szCs w:val="28"/>
        </w:rPr>
        <w:t xml:space="preserve">Завдяки використанню цих методів тренінг набував динамічного характеру, сприяючи розвитку особистісної мотивації учасників та допомагаючи подолати бар’єри особистісної безпорадності через осмислену та активну участь </w:t>
      </w:r>
      <w:r>
        <w:rPr>
          <w:sz w:val="28"/>
          <w:szCs w:val="28"/>
        </w:rPr>
        <w:t>в</w:t>
      </w:r>
      <w:r w:rsidRPr="00290E49">
        <w:rPr>
          <w:sz w:val="28"/>
          <w:szCs w:val="28"/>
        </w:rPr>
        <w:t xml:space="preserve"> </w:t>
      </w:r>
      <w:r>
        <w:rPr>
          <w:sz w:val="28"/>
          <w:szCs w:val="28"/>
        </w:rPr>
        <w:t>освітньому процесі</w:t>
      </w:r>
      <w:r w:rsidRPr="00290E49">
        <w:rPr>
          <w:sz w:val="28"/>
          <w:szCs w:val="28"/>
        </w:rPr>
        <w:t>.</w:t>
      </w:r>
    </w:p>
    <w:p w14:paraId="5ED33962" w14:textId="77777777" w:rsidR="00BC625A" w:rsidRPr="00290E49" w:rsidRDefault="00BC625A" w:rsidP="00BC625A">
      <w:pPr>
        <w:pStyle w:val="a4"/>
        <w:spacing w:before="0" w:beforeAutospacing="0" w:after="0" w:afterAutospacing="0" w:line="360" w:lineRule="auto"/>
        <w:ind w:firstLine="709"/>
        <w:jc w:val="both"/>
        <w:rPr>
          <w:sz w:val="28"/>
          <w:szCs w:val="28"/>
        </w:rPr>
      </w:pPr>
      <w:r w:rsidRPr="00290E49">
        <w:rPr>
          <w:sz w:val="28"/>
          <w:szCs w:val="28"/>
        </w:rPr>
        <w:t>У процесі формувального експерименту особлива увага приділялася послідовності компонентів тренінгової програми, що було організовано таким чином, щоб створити оптимальні умови для тренінгової діяльності учнів, враховуючи їх атрибутивні стилі. Для досягнення діагностичних цілей семінару використовувалися психодіагностичні методи, спрямовані на емпіричне вивчення індивідуальних особливостей, а також характеристик особистісної безпорадності учасників. Для цього проводилися опитування, тестування та експрес-діагностика, зокрема для визначення самооцінки емоційного стану, атрибутивного стилю, рівня суб’єктивного контролю та мотивації досягнення</w:t>
      </w:r>
      <w:r w:rsidRPr="00BC625A">
        <w:rPr>
          <w:sz w:val="28"/>
          <w:szCs w:val="28"/>
          <w:lang w:val="ru-RU"/>
        </w:rPr>
        <w:t xml:space="preserve"> [30]</w:t>
      </w:r>
      <w:r w:rsidRPr="00290E49">
        <w:rPr>
          <w:sz w:val="28"/>
          <w:szCs w:val="28"/>
        </w:rPr>
        <w:t>.</w:t>
      </w:r>
    </w:p>
    <w:p w14:paraId="684D5BBC" w14:textId="77777777" w:rsidR="00BC625A" w:rsidRPr="00290E49" w:rsidRDefault="00BC625A" w:rsidP="00BC625A">
      <w:pPr>
        <w:pStyle w:val="a4"/>
        <w:spacing w:before="0" w:beforeAutospacing="0" w:after="0" w:afterAutospacing="0" w:line="360" w:lineRule="auto"/>
        <w:ind w:firstLine="709"/>
        <w:jc w:val="both"/>
        <w:rPr>
          <w:sz w:val="28"/>
          <w:szCs w:val="28"/>
        </w:rPr>
      </w:pPr>
      <w:r w:rsidRPr="00290E49">
        <w:rPr>
          <w:sz w:val="28"/>
          <w:szCs w:val="28"/>
        </w:rPr>
        <w:lastRenderedPageBreak/>
        <w:t>Запропонована програма соціально-психологічного тренінгу об’єднує різні форми, методи та принципи роботи, що забезпечують відповідність вимогам індивідуально-психологічного та соціально-психологічного підходів. Індивідуально-психологічний підхід передбачає врахування кожного учасника як творця власної поведінкової активності, вивчення особливостей самооцінки емоційного стану, а соціально-психологічний підхід зосереджується на вивченні індивідуального соціального досвіду, досвіду навчальної діяльності учнів та можливостях зміни середовища для зменшення впливу факторів, які можуть сприяти розвитку особистісної безпорадності. Це дозволяє підвищити ефективність навчальної діяльності учнів.</w:t>
      </w:r>
    </w:p>
    <w:p w14:paraId="7AC53427" w14:textId="77777777" w:rsidR="00BC625A" w:rsidRPr="00290E49" w:rsidRDefault="00BC625A" w:rsidP="00BC625A">
      <w:pPr>
        <w:pStyle w:val="a4"/>
        <w:spacing w:before="0" w:beforeAutospacing="0" w:after="0" w:afterAutospacing="0" w:line="360" w:lineRule="auto"/>
        <w:ind w:firstLine="709"/>
        <w:jc w:val="both"/>
        <w:rPr>
          <w:sz w:val="28"/>
          <w:szCs w:val="28"/>
        </w:rPr>
      </w:pPr>
      <w:r w:rsidRPr="00290E49">
        <w:rPr>
          <w:sz w:val="28"/>
          <w:szCs w:val="28"/>
        </w:rPr>
        <w:t>Програма тренінгу була розроблена на основі теоретичної моделі мотивації учнів, яка передбачала 9 занять, що були поділені на три навчальних модулі. Кожен модуль мав конкретні завдання і цілі, що відповідали теоретичним та практичним аспектам, необхідним для розвитку у учнів певних мотиваційних характеристик. Вступна частина програми визначала загальні орієнтири та напрямки роботи, а підведення підсумків тренінгу дозволяло учасникам узагальнити набуті знання та практичні навички. Це допомагало їм структурувати отримані знання і застосовувати їх у власній поведінці під час навчальної діяльності в закладах</w:t>
      </w:r>
      <w:r>
        <w:rPr>
          <w:sz w:val="28"/>
          <w:szCs w:val="28"/>
        </w:rPr>
        <w:t xml:space="preserve"> освіти</w:t>
      </w:r>
      <w:r w:rsidRPr="00290E49">
        <w:rPr>
          <w:sz w:val="28"/>
          <w:szCs w:val="28"/>
        </w:rPr>
        <w:t>, тим самим стимулюючи процес особистісного розвитку та підвищення ефективності їх навчальної діяльності.</w:t>
      </w:r>
    </w:p>
    <w:p w14:paraId="7A6EBBD8" w14:textId="77777777" w:rsidR="00BC625A" w:rsidRPr="00290E49" w:rsidRDefault="00BC625A" w:rsidP="00BC625A">
      <w:pPr>
        <w:pStyle w:val="a4"/>
        <w:spacing w:before="0" w:beforeAutospacing="0" w:after="0" w:afterAutospacing="0" w:line="360" w:lineRule="auto"/>
        <w:ind w:firstLine="709"/>
        <w:jc w:val="both"/>
        <w:rPr>
          <w:sz w:val="28"/>
          <w:szCs w:val="28"/>
        </w:rPr>
      </w:pPr>
      <w:r w:rsidRPr="00290E49">
        <w:rPr>
          <w:sz w:val="28"/>
          <w:szCs w:val="28"/>
        </w:rPr>
        <w:t>Програма тренінгу, що займає 36 годин, розроблена з урахуванням детальної структури та різноманітних методів роботи для підвищення мотивації навчання учнів. Загальний обсяг тренінгу складається з трьох основних частин: вступ (2 години), основна частина (32 години) та підведення підсумків тренінгу (2 години).</w:t>
      </w:r>
    </w:p>
    <w:p w14:paraId="05293B18" w14:textId="77777777" w:rsidR="00BC625A" w:rsidRPr="00290E49" w:rsidRDefault="00BC625A" w:rsidP="00BC625A">
      <w:pPr>
        <w:pStyle w:val="a4"/>
        <w:spacing w:before="0" w:beforeAutospacing="0" w:after="0" w:afterAutospacing="0" w:line="360" w:lineRule="auto"/>
        <w:ind w:firstLine="709"/>
        <w:jc w:val="both"/>
        <w:rPr>
          <w:sz w:val="28"/>
          <w:szCs w:val="28"/>
        </w:rPr>
      </w:pPr>
      <w:r w:rsidRPr="00290E49">
        <w:rPr>
          <w:sz w:val="28"/>
          <w:szCs w:val="28"/>
        </w:rPr>
        <w:t xml:space="preserve">Склад тренінгової групи становить 12 учасників — учнів, а сам тренінг проводиться в просторій аудиторії з колом стільців, що сприяє створенню атмосфери взаємодії та підтримки. Всі необхідні матеріали, такі як фліп-чарт, папір формату А-4, фломастери, ручки та м’яка іграшка, використовуються </w:t>
      </w:r>
      <w:r w:rsidRPr="00290E49">
        <w:rPr>
          <w:sz w:val="28"/>
          <w:szCs w:val="28"/>
        </w:rPr>
        <w:lastRenderedPageBreak/>
        <w:t>для організації різних вправ і технік, зокрема для виконання творчих завдань та рефлексії.</w:t>
      </w:r>
    </w:p>
    <w:p w14:paraId="19CCB14E" w14:textId="77777777" w:rsidR="00BC625A" w:rsidRPr="00290E49" w:rsidRDefault="00BC625A" w:rsidP="00BC625A">
      <w:pPr>
        <w:pStyle w:val="a4"/>
        <w:spacing w:before="0" w:beforeAutospacing="0" w:after="0" w:afterAutospacing="0" w:line="360" w:lineRule="auto"/>
        <w:ind w:firstLine="709"/>
        <w:jc w:val="both"/>
        <w:rPr>
          <w:sz w:val="28"/>
          <w:szCs w:val="28"/>
        </w:rPr>
      </w:pPr>
      <w:r w:rsidRPr="00290E49">
        <w:rPr>
          <w:sz w:val="28"/>
          <w:szCs w:val="28"/>
        </w:rPr>
        <w:t>Основними формами тренінгової роботи є рольові ігри, аналіз ситуацій, мозковий штурм, групові дискусії, самопрезентація, міні-лекції, а також психогімнастичні вправи. Ці методи забезпечують інтерактивний процес навчання, де учасники тренінгу можуть активно взаємодіяти, експериментувати з поведінковими стратегіями та навичками, а також проводити рефлексію власних результатів.</w:t>
      </w:r>
    </w:p>
    <w:p w14:paraId="5CBACFE8" w14:textId="77777777" w:rsidR="00BC625A" w:rsidRPr="00290E49" w:rsidRDefault="00BC625A" w:rsidP="00BC625A">
      <w:pPr>
        <w:pStyle w:val="a4"/>
        <w:spacing w:before="0" w:beforeAutospacing="0" w:after="0" w:afterAutospacing="0" w:line="360" w:lineRule="auto"/>
        <w:ind w:firstLine="709"/>
        <w:jc w:val="both"/>
        <w:rPr>
          <w:sz w:val="28"/>
          <w:szCs w:val="28"/>
        </w:rPr>
      </w:pPr>
      <w:r w:rsidRPr="00290E49">
        <w:rPr>
          <w:sz w:val="28"/>
          <w:szCs w:val="28"/>
        </w:rPr>
        <w:t>Метою тренінгу є підвищення мотивації до навчання учнів. Завдання тренінгу включають переорієнтацію атрибутивного стилю з песимістичного на оптимістичний, формування навичок адекватної оцінки причинно-наслідкових зв’язків у навчальних ситуаціях, розвиток позитивного ставлення до себе та оточуючих, встановлення оптимального особистісного стандарту досягнень і підвищення мотивації досягнення в навчальній діяльності. Це сприятиме розвитку у учнів впевненості в собі та здатності досягати успіхів у навчанні.</w:t>
      </w:r>
    </w:p>
    <w:p w14:paraId="05C6D791" w14:textId="77777777" w:rsidR="00BC625A" w:rsidRPr="00290E49" w:rsidRDefault="00BC625A" w:rsidP="00BC625A">
      <w:pPr>
        <w:pStyle w:val="a4"/>
        <w:spacing w:before="0" w:beforeAutospacing="0" w:after="0" w:afterAutospacing="0" w:line="360" w:lineRule="auto"/>
        <w:ind w:firstLine="709"/>
        <w:jc w:val="both"/>
        <w:rPr>
          <w:sz w:val="28"/>
          <w:szCs w:val="28"/>
        </w:rPr>
      </w:pPr>
      <w:r w:rsidRPr="00290E49">
        <w:rPr>
          <w:sz w:val="28"/>
          <w:szCs w:val="28"/>
        </w:rPr>
        <w:t>Програма тренінгу є комплексною і спрямована на створення умов для індивідуального та групового розвитку учасників, що, в свою чергу, сприяє покращенню навчальних результатів та розвитку особистісної мотивації учнів.</w:t>
      </w:r>
    </w:p>
    <w:p w14:paraId="384898D0" w14:textId="77777777" w:rsidR="00BC625A" w:rsidRPr="00290E49" w:rsidRDefault="00BC625A" w:rsidP="00BC625A">
      <w:pPr>
        <w:spacing w:after="0" w:line="360" w:lineRule="auto"/>
        <w:ind w:firstLine="709"/>
        <w:jc w:val="both"/>
        <w:rPr>
          <w:b/>
          <w:bCs/>
        </w:rPr>
      </w:pPr>
      <w:r w:rsidRPr="00290E49">
        <w:rPr>
          <w:b/>
          <w:bCs/>
        </w:rPr>
        <w:t>Конспекти занять.</w:t>
      </w:r>
    </w:p>
    <w:p w14:paraId="541B33CF" w14:textId="77777777" w:rsidR="00BC625A" w:rsidRPr="002454ED" w:rsidRDefault="00BC625A" w:rsidP="00BC625A">
      <w:pPr>
        <w:spacing w:after="0" w:line="360" w:lineRule="auto"/>
        <w:ind w:firstLine="709"/>
        <w:jc w:val="both"/>
        <w:rPr>
          <w:rFonts w:eastAsia="Times New Roman"/>
          <w:lang w:eastAsia="uk-UA"/>
        </w:rPr>
      </w:pPr>
      <w:r w:rsidRPr="002454ED">
        <w:rPr>
          <w:rFonts w:eastAsia="Times New Roman"/>
          <w:b/>
          <w:bCs/>
          <w:lang w:eastAsia="uk-UA"/>
        </w:rPr>
        <w:t>Заняття 1: Вступ до тренінгу. Вплив атрибутивного стилю на ступінь особистісної безпорадності.</w:t>
      </w:r>
    </w:p>
    <w:p w14:paraId="329F7AA5" w14:textId="77777777" w:rsidR="00BC625A" w:rsidRPr="002454ED" w:rsidRDefault="00BC625A" w:rsidP="00BC625A">
      <w:pPr>
        <w:spacing w:after="0" w:line="360" w:lineRule="auto"/>
        <w:ind w:firstLine="709"/>
        <w:jc w:val="both"/>
        <w:rPr>
          <w:rFonts w:eastAsia="Times New Roman"/>
          <w:lang w:eastAsia="uk-UA"/>
        </w:rPr>
      </w:pPr>
      <w:r w:rsidRPr="002454ED">
        <w:rPr>
          <w:rFonts w:eastAsia="Times New Roman"/>
          <w:b/>
          <w:bCs/>
          <w:lang w:eastAsia="uk-UA"/>
        </w:rPr>
        <w:t>1. Вступ</w:t>
      </w:r>
    </w:p>
    <w:p w14:paraId="2B30DBBE" w14:textId="77777777" w:rsidR="00BC625A" w:rsidRPr="002454ED" w:rsidRDefault="00BC625A" w:rsidP="00BC625A">
      <w:pPr>
        <w:spacing w:after="0" w:line="360" w:lineRule="auto"/>
        <w:ind w:firstLine="709"/>
        <w:jc w:val="both"/>
        <w:rPr>
          <w:rFonts w:eastAsia="Times New Roman"/>
          <w:lang w:eastAsia="uk-UA"/>
        </w:rPr>
      </w:pPr>
      <w:r w:rsidRPr="002454ED">
        <w:rPr>
          <w:rFonts w:eastAsia="Times New Roman"/>
          <w:b/>
          <w:bCs/>
          <w:lang w:eastAsia="uk-UA"/>
        </w:rPr>
        <w:t>Знайомство учасників і тренера</w:t>
      </w:r>
      <w:r w:rsidRPr="002454ED">
        <w:rPr>
          <w:rFonts w:eastAsia="Times New Roman"/>
          <w:lang w:eastAsia="uk-UA"/>
        </w:rPr>
        <w:t>:</w:t>
      </w:r>
    </w:p>
    <w:p w14:paraId="0C6ACCA9" w14:textId="77777777" w:rsidR="00BC625A" w:rsidRPr="002454ED" w:rsidRDefault="00BC625A" w:rsidP="00BC625A">
      <w:pPr>
        <w:spacing w:after="0" w:line="360" w:lineRule="auto"/>
        <w:ind w:firstLine="709"/>
        <w:jc w:val="both"/>
        <w:rPr>
          <w:rFonts w:eastAsia="Times New Roman"/>
          <w:lang w:eastAsia="uk-UA"/>
        </w:rPr>
      </w:pPr>
      <w:r w:rsidRPr="002454ED">
        <w:rPr>
          <w:rFonts w:eastAsia="Times New Roman"/>
          <w:lang w:eastAsia="uk-UA"/>
        </w:rPr>
        <w:t>Тренер представляє себе, а також оголошує тему тренінгу та його короткий зміст.</w:t>
      </w:r>
    </w:p>
    <w:p w14:paraId="783A318E" w14:textId="7A7A8049" w:rsidR="00BC625A" w:rsidRPr="002454ED" w:rsidRDefault="00BC625A" w:rsidP="00BC625A">
      <w:pPr>
        <w:spacing w:after="0" w:line="360" w:lineRule="auto"/>
        <w:ind w:firstLine="709"/>
        <w:jc w:val="both"/>
        <w:rPr>
          <w:rFonts w:eastAsia="Times New Roman"/>
          <w:lang w:eastAsia="uk-UA"/>
        </w:rPr>
      </w:pPr>
      <w:r w:rsidRPr="002454ED">
        <w:rPr>
          <w:rFonts w:eastAsia="Times New Roman"/>
          <w:lang w:eastAsia="uk-UA"/>
        </w:rPr>
        <w:t xml:space="preserve">Учасники знайомляться між собою за допомогою вправи </w:t>
      </w:r>
      <w:r>
        <w:rPr>
          <w:rFonts w:eastAsia="Times New Roman"/>
          <w:lang w:eastAsia="uk-UA"/>
        </w:rPr>
        <w:t>«</w:t>
      </w:r>
      <w:r w:rsidRPr="002454ED">
        <w:rPr>
          <w:rFonts w:eastAsia="Times New Roman"/>
          <w:lang w:eastAsia="uk-UA"/>
        </w:rPr>
        <w:t>Я і моє ім’я</w:t>
      </w:r>
      <w:r w:rsidRPr="00BC625A">
        <w:rPr>
          <w:rFonts w:eastAsia="Times New Roman"/>
          <w:lang w:eastAsia="uk-UA"/>
        </w:rPr>
        <w:t>»</w:t>
      </w:r>
      <w:r w:rsidRPr="002454ED">
        <w:rPr>
          <w:rFonts w:eastAsia="Times New Roman"/>
          <w:lang w:eastAsia="uk-UA"/>
        </w:rPr>
        <w:t>, де кожен називає своє ім’я і дає особистісну характеристику по кожній букві свого імені (наприклад:</w:t>
      </w:r>
      <w:r>
        <w:rPr>
          <w:rFonts w:eastAsia="Times New Roman"/>
          <w:lang w:eastAsia="uk-UA"/>
        </w:rPr>
        <w:t xml:space="preserve"> «</w:t>
      </w:r>
      <w:r w:rsidR="002B4DD1">
        <w:rPr>
          <w:rFonts w:eastAsia="Times New Roman"/>
          <w:lang w:eastAsia="uk-UA"/>
        </w:rPr>
        <w:t>Оксана</w:t>
      </w:r>
      <w:r w:rsidRPr="002454ED">
        <w:rPr>
          <w:rFonts w:eastAsia="Times New Roman"/>
          <w:lang w:eastAsia="uk-UA"/>
        </w:rPr>
        <w:t xml:space="preserve"> — самостійна, відповідальна, імпульсивна, </w:t>
      </w:r>
      <w:r w:rsidRPr="002454ED">
        <w:rPr>
          <w:rFonts w:eastAsia="Times New Roman"/>
          <w:lang w:eastAsia="uk-UA"/>
        </w:rPr>
        <w:lastRenderedPageBreak/>
        <w:t>талановита, любляча, азартна, надійна, амбітна</w:t>
      </w:r>
      <w:r w:rsidRPr="00BC625A">
        <w:rPr>
          <w:rFonts w:eastAsia="Times New Roman"/>
          <w:lang w:eastAsia="uk-UA"/>
        </w:rPr>
        <w:t>»</w:t>
      </w:r>
      <w:r w:rsidRPr="002454ED">
        <w:rPr>
          <w:rFonts w:eastAsia="Times New Roman"/>
          <w:lang w:eastAsia="uk-UA"/>
        </w:rPr>
        <w:t>). Цю вправу може почати тренер.</w:t>
      </w:r>
    </w:p>
    <w:p w14:paraId="6B8BFD55" w14:textId="77777777" w:rsidR="00BC625A" w:rsidRDefault="00BC625A" w:rsidP="00BC625A">
      <w:pPr>
        <w:spacing w:after="0" w:line="360" w:lineRule="auto"/>
        <w:ind w:firstLine="709"/>
        <w:jc w:val="both"/>
        <w:rPr>
          <w:rFonts w:eastAsia="Times New Roman"/>
          <w:lang w:eastAsia="uk-UA"/>
        </w:rPr>
      </w:pPr>
      <w:r w:rsidRPr="002454ED">
        <w:rPr>
          <w:rFonts w:eastAsia="Times New Roman"/>
          <w:lang w:eastAsia="uk-UA"/>
        </w:rPr>
        <w:t xml:space="preserve">Далі проводиться вправа </w:t>
      </w:r>
      <w:r>
        <w:rPr>
          <w:rFonts w:eastAsia="Times New Roman"/>
          <w:lang w:eastAsia="uk-UA"/>
        </w:rPr>
        <w:t>«</w:t>
      </w:r>
      <w:r w:rsidRPr="002454ED">
        <w:rPr>
          <w:rFonts w:eastAsia="Times New Roman"/>
          <w:lang w:eastAsia="uk-UA"/>
        </w:rPr>
        <w:t>Рука</w:t>
      </w:r>
      <w:r>
        <w:rPr>
          <w:rFonts w:eastAsia="Times New Roman"/>
          <w:lang w:val="ru-RU" w:eastAsia="uk-UA"/>
        </w:rPr>
        <w:t>»</w:t>
      </w:r>
      <w:r w:rsidRPr="002454ED">
        <w:rPr>
          <w:rFonts w:eastAsia="Times New Roman"/>
          <w:lang w:eastAsia="uk-UA"/>
        </w:rPr>
        <w:t>, де учасники малюють свою руку, заповнюють її відповідями на питання про себе (ім’я, хобі, улюблена страва, навчальний предмет, мрія тощо), а потім обмінюються малюнками з партнерами. Кожен учасник представляє свого напарника.</w:t>
      </w:r>
    </w:p>
    <w:p w14:paraId="7482A3AE" w14:textId="77777777" w:rsidR="00BC625A" w:rsidRDefault="00BC625A" w:rsidP="00BC625A">
      <w:pPr>
        <w:spacing w:after="0" w:line="360" w:lineRule="auto"/>
        <w:ind w:firstLine="709"/>
        <w:jc w:val="both"/>
        <w:rPr>
          <w:rFonts w:eastAsia="Times New Roman"/>
          <w:lang w:eastAsia="uk-UA"/>
        </w:rPr>
      </w:pPr>
      <w:r w:rsidRPr="002454ED">
        <w:rPr>
          <w:rFonts w:eastAsia="Times New Roman"/>
          <w:lang w:eastAsia="uk-UA"/>
        </w:rPr>
        <w:t>Оголошення очікувань від заняття та визначення емоційної готовності учасників за шкалою від 1 до 10.</w:t>
      </w:r>
    </w:p>
    <w:p w14:paraId="52CE4983" w14:textId="77777777" w:rsidR="00BC625A" w:rsidRPr="002454ED" w:rsidRDefault="00BC625A" w:rsidP="00BC625A">
      <w:pPr>
        <w:spacing w:after="0" w:line="360" w:lineRule="auto"/>
        <w:ind w:firstLine="709"/>
        <w:jc w:val="both"/>
        <w:rPr>
          <w:rFonts w:eastAsia="Times New Roman"/>
          <w:lang w:eastAsia="uk-UA"/>
        </w:rPr>
      </w:pPr>
      <w:r w:rsidRPr="002454ED">
        <w:rPr>
          <w:rFonts w:eastAsia="Times New Roman"/>
          <w:lang w:eastAsia="uk-UA"/>
        </w:rPr>
        <w:t>Формулювання та обговорення правил групової роботи методом мозкового штурму, після чого учасники приймають ці правила.</w:t>
      </w:r>
    </w:p>
    <w:p w14:paraId="4EE717CE" w14:textId="77777777" w:rsidR="00BC625A" w:rsidRPr="002454ED" w:rsidRDefault="00BC625A" w:rsidP="00BC625A">
      <w:pPr>
        <w:spacing w:after="0" w:line="360" w:lineRule="auto"/>
        <w:ind w:firstLine="709"/>
        <w:jc w:val="both"/>
        <w:rPr>
          <w:rFonts w:eastAsia="Times New Roman"/>
          <w:lang w:eastAsia="uk-UA"/>
        </w:rPr>
      </w:pPr>
      <w:r w:rsidRPr="002454ED">
        <w:rPr>
          <w:rFonts w:eastAsia="Times New Roman"/>
          <w:b/>
          <w:bCs/>
          <w:lang w:eastAsia="uk-UA"/>
        </w:rPr>
        <w:t>2. Діагностичний етап</w:t>
      </w:r>
    </w:p>
    <w:p w14:paraId="12892549" w14:textId="77777777" w:rsidR="00BC625A" w:rsidRPr="002454ED" w:rsidRDefault="00BC625A" w:rsidP="00BC625A">
      <w:pPr>
        <w:spacing w:after="0" w:line="360" w:lineRule="auto"/>
        <w:ind w:firstLine="709"/>
        <w:jc w:val="both"/>
        <w:rPr>
          <w:rFonts w:eastAsia="Times New Roman"/>
          <w:lang w:eastAsia="uk-UA"/>
        </w:rPr>
      </w:pPr>
      <w:r w:rsidRPr="002454ED">
        <w:rPr>
          <w:rFonts w:eastAsia="Times New Roman"/>
          <w:lang w:eastAsia="uk-UA"/>
        </w:rPr>
        <w:t>Тренер фіксує початкові результати самооцінки учасників для подальшого порівняння з результатами після завершення тренінгу.</w:t>
      </w:r>
    </w:p>
    <w:p w14:paraId="32682721" w14:textId="77777777" w:rsidR="00BC625A" w:rsidRDefault="00BC625A" w:rsidP="00BC625A">
      <w:pPr>
        <w:spacing w:after="0" w:line="360" w:lineRule="auto"/>
        <w:ind w:firstLine="709"/>
        <w:jc w:val="both"/>
        <w:rPr>
          <w:rFonts w:eastAsia="Times New Roman"/>
          <w:lang w:eastAsia="uk-UA"/>
        </w:rPr>
      </w:pPr>
      <w:r w:rsidRPr="002454ED">
        <w:rPr>
          <w:rFonts w:eastAsia="Times New Roman"/>
          <w:b/>
          <w:bCs/>
          <w:lang w:eastAsia="uk-UA"/>
        </w:rPr>
        <w:t>3. Інформаційно-корекційний етап</w:t>
      </w:r>
    </w:p>
    <w:p w14:paraId="60B1ED03" w14:textId="0C2FEC6D" w:rsidR="00BC625A" w:rsidRDefault="00BC625A" w:rsidP="00BC625A">
      <w:pPr>
        <w:spacing w:after="0" w:line="360" w:lineRule="auto"/>
        <w:ind w:firstLine="709"/>
        <w:jc w:val="both"/>
        <w:rPr>
          <w:rFonts w:eastAsia="Times New Roman"/>
          <w:lang w:eastAsia="uk-UA"/>
        </w:rPr>
      </w:pPr>
      <w:r w:rsidRPr="002454ED">
        <w:rPr>
          <w:rFonts w:eastAsia="Times New Roman"/>
          <w:b/>
          <w:bCs/>
          <w:lang w:eastAsia="uk-UA"/>
        </w:rPr>
        <w:t>Вправа</w:t>
      </w:r>
      <w:r>
        <w:rPr>
          <w:rFonts w:eastAsia="Times New Roman"/>
          <w:b/>
          <w:bCs/>
          <w:lang w:eastAsia="uk-UA"/>
        </w:rPr>
        <w:t xml:space="preserve"> «</w:t>
      </w:r>
      <w:r w:rsidRPr="002454ED">
        <w:rPr>
          <w:rFonts w:eastAsia="Times New Roman"/>
          <w:b/>
          <w:bCs/>
          <w:lang w:eastAsia="uk-UA"/>
        </w:rPr>
        <w:t xml:space="preserve">Не хочу хвалитися, але за час навчання в </w:t>
      </w:r>
      <w:r w:rsidR="002B4DD1">
        <w:rPr>
          <w:rFonts w:eastAsia="Times New Roman"/>
          <w:b/>
          <w:bCs/>
          <w:lang w:eastAsia="uk-UA"/>
        </w:rPr>
        <w:t>школі</w:t>
      </w:r>
      <w:r w:rsidRPr="002454ED">
        <w:rPr>
          <w:rFonts w:eastAsia="Times New Roman"/>
          <w:b/>
          <w:bCs/>
          <w:lang w:eastAsia="uk-UA"/>
        </w:rPr>
        <w:t xml:space="preserve"> я навчився...</w:t>
      </w:r>
      <w:r>
        <w:rPr>
          <w:rFonts w:eastAsia="Times New Roman"/>
          <w:b/>
          <w:bCs/>
          <w:lang w:val="ru-RU" w:eastAsia="uk-UA"/>
        </w:rPr>
        <w:t>»</w:t>
      </w:r>
      <w:r w:rsidRPr="002454ED">
        <w:rPr>
          <w:rFonts w:eastAsia="Times New Roman"/>
          <w:lang w:eastAsia="uk-UA"/>
        </w:rPr>
        <w:t xml:space="preserve">: Кожен учасник по черзі доповнює фразу </w:t>
      </w:r>
      <w:r>
        <w:rPr>
          <w:rFonts w:eastAsia="Times New Roman"/>
          <w:lang w:eastAsia="uk-UA"/>
        </w:rPr>
        <w:t xml:space="preserve"> «</w:t>
      </w:r>
      <w:r w:rsidRPr="002454ED">
        <w:rPr>
          <w:rFonts w:eastAsia="Times New Roman"/>
          <w:lang w:eastAsia="uk-UA"/>
        </w:rPr>
        <w:t xml:space="preserve">Не хочу хвалитися, але за час навчання в </w:t>
      </w:r>
      <w:r w:rsidR="0091485B">
        <w:rPr>
          <w:rFonts w:eastAsia="Times New Roman"/>
          <w:lang w:eastAsia="uk-UA"/>
        </w:rPr>
        <w:t>школі</w:t>
      </w:r>
      <w:r w:rsidRPr="002454ED">
        <w:rPr>
          <w:rFonts w:eastAsia="Times New Roman"/>
          <w:lang w:eastAsia="uk-UA"/>
        </w:rPr>
        <w:t xml:space="preserve"> я навчився...</w:t>
      </w:r>
      <w:r>
        <w:rPr>
          <w:rFonts w:eastAsia="Times New Roman"/>
          <w:lang w:val="ru-RU" w:eastAsia="uk-UA"/>
        </w:rPr>
        <w:t>»</w:t>
      </w:r>
      <w:r w:rsidRPr="002454ED">
        <w:rPr>
          <w:rFonts w:eastAsia="Times New Roman"/>
          <w:lang w:eastAsia="uk-UA"/>
        </w:rPr>
        <w:t xml:space="preserve"> (наприклад: </w:t>
      </w:r>
      <w:r>
        <w:rPr>
          <w:rFonts w:eastAsia="Times New Roman"/>
          <w:lang w:eastAsia="uk-UA"/>
        </w:rPr>
        <w:t xml:space="preserve"> «</w:t>
      </w:r>
      <w:r w:rsidRPr="002454ED">
        <w:rPr>
          <w:rFonts w:eastAsia="Times New Roman"/>
          <w:lang w:eastAsia="uk-UA"/>
        </w:rPr>
        <w:t>Швидко читати</w:t>
      </w:r>
      <w:r w:rsidRPr="00BC625A">
        <w:rPr>
          <w:rFonts w:eastAsia="Times New Roman"/>
          <w:lang w:eastAsia="uk-UA"/>
        </w:rPr>
        <w:t>»</w:t>
      </w:r>
      <w:r w:rsidRPr="002454ED">
        <w:rPr>
          <w:rFonts w:eastAsia="Times New Roman"/>
          <w:lang w:eastAsia="uk-UA"/>
        </w:rPr>
        <w:t xml:space="preserve">, </w:t>
      </w:r>
      <w:r>
        <w:rPr>
          <w:rFonts w:eastAsia="Times New Roman"/>
          <w:lang w:eastAsia="uk-UA"/>
        </w:rPr>
        <w:t xml:space="preserve"> «</w:t>
      </w:r>
      <w:r w:rsidRPr="002454ED">
        <w:rPr>
          <w:rFonts w:eastAsia="Times New Roman"/>
          <w:lang w:eastAsia="uk-UA"/>
        </w:rPr>
        <w:t>Більш організовано підходити до навчання</w:t>
      </w:r>
      <w:r w:rsidRPr="00BC625A">
        <w:rPr>
          <w:rFonts w:eastAsia="Times New Roman"/>
          <w:lang w:eastAsia="uk-UA"/>
        </w:rPr>
        <w:t>»</w:t>
      </w:r>
      <w:r w:rsidRPr="002454ED">
        <w:rPr>
          <w:rFonts w:eastAsia="Times New Roman"/>
          <w:lang w:eastAsia="uk-UA"/>
        </w:rPr>
        <w:t>).</w:t>
      </w:r>
    </w:p>
    <w:p w14:paraId="24DE65A2" w14:textId="77777777" w:rsidR="00BC625A" w:rsidRPr="002454ED" w:rsidRDefault="00BC625A" w:rsidP="00BC625A">
      <w:pPr>
        <w:spacing w:after="0" w:line="360" w:lineRule="auto"/>
        <w:ind w:firstLine="709"/>
        <w:jc w:val="both"/>
        <w:rPr>
          <w:rFonts w:eastAsia="Times New Roman"/>
          <w:lang w:eastAsia="uk-UA"/>
        </w:rPr>
      </w:pPr>
      <w:r w:rsidRPr="002454ED">
        <w:rPr>
          <w:rFonts w:eastAsia="Times New Roman"/>
          <w:b/>
          <w:bCs/>
          <w:lang w:eastAsia="uk-UA"/>
        </w:rPr>
        <w:t xml:space="preserve">Вправа </w:t>
      </w:r>
      <w:r>
        <w:rPr>
          <w:rFonts w:eastAsia="Times New Roman"/>
          <w:b/>
          <w:bCs/>
          <w:lang w:eastAsia="uk-UA"/>
        </w:rPr>
        <w:t>«</w:t>
      </w:r>
      <w:r w:rsidRPr="002454ED">
        <w:rPr>
          <w:rFonts w:eastAsia="Times New Roman"/>
          <w:b/>
          <w:bCs/>
          <w:lang w:eastAsia="uk-UA"/>
        </w:rPr>
        <w:t>Спогади з минулого</w:t>
      </w:r>
      <w:r w:rsidRPr="00BC625A">
        <w:rPr>
          <w:rFonts w:eastAsia="Times New Roman"/>
          <w:b/>
          <w:bCs/>
          <w:lang w:eastAsia="uk-UA"/>
        </w:rPr>
        <w:t>»</w:t>
      </w:r>
      <w:r w:rsidRPr="002454ED">
        <w:rPr>
          <w:rFonts w:eastAsia="Times New Roman"/>
          <w:lang w:eastAsia="uk-UA"/>
        </w:rPr>
        <w:t>: Учасникам дається 2 хвилини, щоб пригадати найбільш песимістичні та оптимістичні моменти з їх навчальної діяльності. Після цього вони можуть поділитися враженнями, якщо хочуть, та рефлексують:</w:t>
      </w:r>
    </w:p>
    <w:p w14:paraId="02EDADA7" w14:textId="77777777" w:rsidR="00BC625A" w:rsidRPr="00A56849" w:rsidRDefault="00BC625A" w:rsidP="00BC625A">
      <w:pPr>
        <w:pStyle w:val="a3"/>
        <w:numPr>
          <w:ilvl w:val="0"/>
          <w:numId w:val="36"/>
        </w:numPr>
        <w:tabs>
          <w:tab w:val="clear" w:pos="720"/>
        </w:tabs>
        <w:spacing w:after="0" w:line="360" w:lineRule="auto"/>
        <w:ind w:left="0" w:firstLine="709"/>
        <w:jc w:val="both"/>
        <w:rPr>
          <w:rFonts w:eastAsia="Times New Roman"/>
          <w:lang w:eastAsia="uk-UA"/>
        </w:rPr>
      </w:pPr>
      <w:r w:rsidRPr="00A56849">
        <w:rPr>
          <w:rFonts w:eastAsia="Times New Roman"/>
          <w:lang w:eastAsia="uk-UA"/>
        </w:rPr>
        <w:t>Які події спричинили песимістичний або оптимістичний настрій?</w:t>
      </w:r>
    </w:p>
    <w:p w14:paraId="732BA32D" w14:textId="77777777" w:rsidR="00BC625A" w:rsidRPr="00A56849" w:rsidRDefault="00BC625A" w:rsidP="00BC625A">
      <w:pPr>
        <w:pStyle w:val="a3"/>
        <w:numPr>
          <w:ilvl w:val="0"/>
          <w:numId w:val="36"/>
        </w:numPr>
        <w:tabs>
          <w:tab w:val="clear" w:pos="720"/>
        </w:tabs>
        <w:spacing w:after="0" w:line="360" w:lineRule="auto"/>
        <w:ind w:left="0" w:firstLine="709"/>
        <w:jc w:val="both"/>
        <w:rPr>
          <w:rFonts w:eastAsia="Times New Roman"/>
          <w:lang w:eastAsia="uk-UA"/>
        </w:rPr>
      </w:pPr>
      <w:r w:rsidRPr="00A56849">
        <w:rPr>
          <w:rFonts w:eastAsia="Times New Roman"/>
          <w:lang w:eastAsia="uk-UA"/>
        </w:rPr>
        <w:t>Як завершилась ситуація?</w:t>
      </w:r>
    </w:p>
    <w:p w14:paraId="6C1FE870" w14:textId="77777777" w:rsidR="00BC625A" w:rsidRPr="00A56849" w:rsidRDefault="00BC625A" w:rsidP="00BC625A">
      <w:pPr>
        <w:pStyle w:val="a3"/>
        <w:numPr>
          <w:ilvl w:val="0"/>
          <w:numId w:val="36"/>
        </w:numPr>
        <w:tabs>
          <w:tab w:val="clear" w:pos="720"/>
        </w:tabs>
        <w:spacing w:after="0" w:line="360" w:lineRule="auto"/>
        <w:ind w:left="0" w:firstLine="709"/>
        <w:jc w:val="both"/>
        <w:rPr>
          <w:rFonts w:eastAsia="Times New Roman"/>
          <w:lang w:eastAsia="uk-UA"/>
        </w:rPr>
      </w:pPr>
      <w:r w:rsidRPr="00A56849">
        <w:rPr>
          <w:rFonts w:eastAsia="Times New Roman"/>
          <w:lang w:eastAsia="uk-UA"/>
        </w:rPr>
        <w:t>Чи докладали ви всіх зусиль для успішного вирішення проблеми?</w:t>
      </w:r>
    </w:p>
    <w:p w14:paraId="1F25019B" w14:textId="77777777" w:rsidR="00BC625A" w:rsidRPr="002454ED" w:rsidRDefault="00BC625A" w:rsidP="00BC625A">
      <w:pPr>
        <w:spacing w:after="0" w:line="360" w:lineRule="auto"/>
        <w:ind w:firstLine="709"/>
        <w:jc w:val="both"/>
        <w:rPr>
          <w:rFonts w:eastAsia="Times New Roman"/>
          <w:lang w:eastAsia="uk-UA"/>
        </w:rPr>
      </w:pPr>
      <w:r w:rsidRPr="002454ED">
        <w:rPr>
          <w:rFonts w:eastAsia="Times New Roman"/>
          <w:b/>
          <w:bCs/>
          <w:lang w:eastAsia="uk-UA"/>
        </w:rPr>
        <w:t xml:space="preserve">Міні-лекція </w:t>
      </w:r>
      <w:r>
        <w:rPr>
          <w:rFonts w:eastAsia="Times New Roman"/>
          <w:b/>
          <w:bCs/>
          <w:lang w:eastAsia="uk-UA"/>
        </w:rPr>
        <w:t>«</w:t>
      </w:r>
      <w:r w:rsidRPr="002454ED">
        <w:rPr>
          <w:rFonts w:eastAsia="Times New Roman"/>
          <w:b/>
          <w:bCs/>
          <w:lang w:eastAsia="uk-UA"/>
        </w:rPr>
        <w:t>Атрибутивний стиль та ефективність навчальної діяльності</w:t>
      </w:r>
      <w:r w:rsidRPr="00BC625A">
        <w:rPr>
          <w:rFonts w:eastAsia="Times New Roman"/>
          <w:b/>
          <w:bCs/>
          <w:lang w:eastAsia="uk-UA"/>
        </w:rPr>
        <w:t>»</w:t>
      </w:r>
      <w:r w:rsidRPr="002454ED">
        <w:rPr>
          <w:rFonts w:eastAsia="Times New Roman"/>
          <w:lang w:eastAsia="uk-UA"/>
        </w:rPr>
        <w:t>: Тренер пояснює поняття атрибутивного стилю, який описує способи пояснення успіхів і невдач у навчанні. Визначено три параметри атрибутивного стилю:</w:t>
      </w:r>
    </w:p>
    <w:p w14:paraId="69BB66F5" w14:textId="77777777" w:rsidR="00BC625A" w:rsidRPr="002454ED" w:rsidRDefault="00BC625A" w:rsidP="00BC625A">
      <w:pPr>
        <w:pStyle w:val="a3"/>
        <w:numPr>
          <w:ilvl w:val="0"/>
          <w:numId w:val="36"/>
        </w:numPr>
        <w:tabs>
          <w:tab w:val="clear" w:pos="720"/>
        </w:tabs>
        <w:spacing w:after="0" w:line="360" w:lineRule="auto"/>
        <w:ind w:left="0" w:firstLine="709"/>
        <w:jc w:val="both"/>
        <w:rPr>
          <w:rFonts w:eastAsia="Times New Roman"/>
          <w:lang w:eastAsia="uk-UA"/>
        </w:rPr>
      </w:pPr>
      <w:r w:rsidRPr="002454ED">
        <w:rPr>
          <w:rFonts w:eastAsia="Times New Roman"/>
          <w:lang w:eastAsia="uk-UA"/>
        </w:rPr>
        <w:t>Локус: внутрішній або зовнішній фактор як причина події.</w:t>
      </w:r>
    </w:p>
    <w:p w14:paraId="5569A210" w14:textId="77777777" w:rsidR="00BC625A" w:rsidRPr="002454ED" w:rsidRDefault="00BC625A" w:rsidP="00BC625A">
      <w:pPr>
        <w:pStyle w:val="a3"/>
        <w:numPr>
          <w:ilvl w:val="0"/>
          <w:numId w:val="36"/>
        </w:numPr>
        <w:tabs>
          <w:tab w:val="clear" w:pos="720"/>
        </w:tabs>
        <w:spacing w:after="0" w:line="360" w:lineRule="auto"/>
        <w:ind w:left="0" w:firstLine="709"/>
        <w:jc w:val="both"/>
        <w:rPr>
          <w:rFonts w:eastAsia="Times New Roman"/>
          <w:lang w:eastAsia="uk-UA"/>
        </w:rPr>
      </w:pPr>
      <w:r w:rsidRPr="002454ED">
        <w:rPr>
          <w:rFonts w:eastAsia="Times New Roman"/>
          <w:lang w:eastAsia="uk-UA"/>
        </w:rPr>
        <w:lastRenderedPageBreak/>
        <w:t>Стабільність: постійність чи тимчасовість причини.</w:t>
      </w:r>
    </w:p>
    <w:p w14:paraId="507B3094" w14:textId="77777777" w:rsidR="00BC625A" w:rsidRDefault="00BC625A" w:rsidP="00BC625A">
      <w:pPr>
        <w:pStyle w:val="a3"/>
        <w:numPr>
          <w:ilvl w:val="0"/>
          <w:numId w:val="36"/>
        </w:numPr>
        <w:tabs>
          <w:tab w:val="clear" w:pos="720"/>
        </w:tabs>
        <w:spacing w:after="0" w:line="360" w:lineRule="auto"/>
        <w:ind w:left="0" w:firstLine="709"/>
        <w:jc w:val="both"/>
        <w:rPr>
          <w:rFonts w:eastAsia="Times New Roman"/>
          <w:lang w:eastAsia="uk-UA"/>
        </w:rPr>
      </w:pPr>
      <w:r w:rsidRPr="002454ED">
        <w:rPr>
          <w:rFonts w:eastAsia="Times New Roman"/>
          <w:lang w:eastAsia="uk-UA"/>
        </w:rPr>
        <w:t xml:space="preserve">Глобальність: універсальність чи конкретність пояснення. Окрема увага приділяється різниці між песимістичним та оптимістичним атрибутивним стилем, а також їх впливу на навчальну діяльність. Песимістичний стиль характеризується поясненням невдач через внутрішні, постійні та глобальні фактори, а успіхи </w:t>
      </w:r>
      <w:r>
        <w:rPr>
          <w:rFonts w:eastAsia="Times New Roman"/>
          <w:lang w:eastAsia="uk-UA"/>
        </w:rPr>
        <w:t>–</w:t>
      </w:r>
      <w:r w:rsidRPr="002454ED">
        <w:rPr>
          <w:rFonts w:eastAsia="Times New Roman"/>
          <w:lang w:eastAsia="uk-UA"/>
        </w:rPr>
        <w:t xml:space="preserve"> через зовнішні, тимчасові і конкретні. Оптимістичний стиль є зворотнім: невдачі пояснюються зовнішніми, тимчасовими факторами, а успіхи </w:t>
      </w:r>
      <w:r>
        <w:rPr>
          <w:rFonts w:eastAsia="Times New Roman"/>
          <w:lang w:eastAsia="uk-UA"/>
        </w:rPr>
        <w:t>–</w:t>
      </w:r>
      <w:r w:rsidRPr="002454ED">
        <w:rPr>
          <w:rFonts w:eastAsia="Times New Roman"/>
          <w:lang w:eastAsia="uk-UA"/>
        </w:rPr>
        <w:t xml:space="preserve"> внутрішніми, постійними.</w:t>
      </w:r>
    </w:p>
    <w:p w14:paraId="210385C5" w14:textId="77777777" w:rsidR="00BC625A" w:rsidRPr="00A56849" w:rsidRDefault="00BC625A" w:rsidP="00BC625A">
      <w:pPr>
        <w:spacing w:after="0" w:line="360" w:lineRule="auto"/>
        <w:ind w:firstLine="709"/>
        <w:jc w:val="both"/>
        <w:rPr>
          <w:rFonts w:eastAsia="Times New Roman"/>
          <w:lang w:eastAsia="uk-UA"/>
        </w:rPr>
      </w:pPr>
      <w:r w:rsidRPr="00A56849">
        <w:rPr>
          <w:rFonts w:eastAsia="Times New Roman"/>
          <w:b/>
          <w:bCs/>
          <w:lang w:eastAsia="uk-UA"/>
        </w:rPr>
        <w:t>Робота в підгрупах</w:t>
      </w:r>
      <w:r w:rsidRPr="00A56849">
        <w:rPr>
          <w:rFonts w:eastAsia="Times New Roman"/>
          <w:lang w:eastAsia="uk-UA"/>
        </w:rPr>
        <w:t xml:space="preserve">: Учасники розподіляються на дві групи: одна працює над формулюванням наслідків песимістичного атрибутивного стилю, інша </w:t>
      </w:r>
      <w:r>
        <w:rPr>
          <w:rFonts w:eastAsia="Times New Roman"/>
          <w:lang w:eastAsia="uk-UA"/>
        </w:rPr>
        <w:t>–</w:t>
      </w:r>
      <w:r w:rsidRPr="00A56849">
        <w:rPr>
          <w:rFonts w:eastAsia="Times New Roman"/>
          <w:lang w:eastAsia="uk-UA"/>
        </w:rPr>
        <w:t xml:space="preserve"> оптимістичного. Кожна група презентує свої результати, і проводиться обговорення сформульованих наслідків, що допомагає учасникам усвідомити, як різні стилі атрибуції можуть впливати на їх навчальну діяльність</w:t>
      </w:r>
      <w:r w:rsidRPr="00BC625A">
        <w:rPr>
          <w:rFonts w:eastAsia="Times New Roman"/>
          <w:lang w:eastAsia="uk-UA"/>
        </w:rPr>
        <w:t xml:space="preserve"> [20]</w:t>
      </w:r>
      <w:r w:rsidRPr="00A56849">
        <w:rPr>
          <w:rFonts w:eastAsia="Times New Roman"/>
          <w:lang w:eastAsia="uk-UA"/>
        </w:rPr>
        <w:t>.</w:t>
      </w:r>
    </w:p>
    <w:p w14:paraId="1F2F8E8A" w14:textId="77777777" w:rsidR="00BC625A" w:rsidRPr="002454ED" w:rsidRDefault="00BC625A" w:rsidP="00BC625A">
      <w:pPr>
        <w:spacing w:after="0" w:line="360" w:lineRule="auto"/>
        <w:ind w:firstLine="709"/>
        <w:jc w:val="both"/>
        <w:rPr>
          <w:rFonts w:eastAsia="Times New Roman"/>
          <w:lang w:eastAsia="uk-UA"/>
        </w:rPr>
      </w:pPr>
      <w:r w:rsidRPr="002454ED">
        <w:rPr>
          <w:rFonts w:eastAsia="Times New Roman"/>
          <w:b/>
          <w:bCs/>
          <w:lang w:eastAsia="uk-UA"/>
        </w:rPr>
        <w:t>4. Завершальний етап</w:t>
      </w:r>
    </w:p>
    <w:p w14:paraId="7E7C11E8" w14:textId="77777777" w:rsidR="00BC625A" w:rsidRPr="002454ED" w:rsidRDefault="00BC625A" w:rsidP="00BC625A">
      <w:pPr>
        <w:spacing w:after="0" w:line="360" w:lineRule="auto"/>
        <w:ind w:firstLine="709"/>
        <w:jc w:val="both"/>
        <w:rPr>
          <w:rFonts w:eastAsia="Times New Roman"/>
          <w:lang w:eastAsia="uk-UA"/>
        </w:rPr>
      </w:pPr>
      <w:r w:rsidRPr="002454ED">
        <w:rPr>
          <w:rFonts w:eastAsia="Times New Roman"/>
          <w:b/>
          <w:bCs/>
          <w:lang w:eastAsia="uk-UA"/>
        </w:rPr>
        <w:t>Рефлексія результатів заняття</w:t>
      </w:r>
      <w:r w:rsidRPr="002454ED">
        <w:rPr>
          <w:rFonts w:eastAsia="Times New Roman"/>
          <w:lang w:eastAsia="uk-UA"/>
        </w:rPr>
        <w:t>: Учасники обговорюють, яка інформація була найцікавішою, чи були завдання важкими або незрозумілими, що допомогло або заважало в процесі заняття.</w:t>
      </w:r>
    </w:p>
    <w:p w14:paraId="78C7DFF2" w14:textId="77777777" w:rsidR="00BC625A" w:rsidRPr="002454ED" w:rsidRDefault="00BC625A" w:rsidP="00BC625A">
      <w:pPr>
        <w:spacing w:after="0" w:line="360" w:lineRule="auto"/>
        <w:ind w:firstLine="709"/>
        <w:jc w:val="both"/>
        <w:rPr>
          <w:rFonts w:eastAsia="Times New Roman"/>
          <w:lang w:eastAsia="uk-UA"/>
        </w:rPr>
      </w:pPr>
      <w:r w:rsidRPr="002454ED">
        <w:rPr>
          <w:rFonts w:eastAsia="Times New Roman"/>
          <w:lang w:eastAsia="uk-UA"/>
        </w:rPr>
        <w:t>Це заняття дає учасникам можливість глибше зрозуміти власний атрибутивний стиль, розвинути навички переорієнтації на більш оптимістичні підходи до навчання і життєвих ситуацій, а також сформувати позитивне ставлення до власних досягнень.</w:t>
      </w:r>
    </w:p>
    <w:p w14:paraId="26E7520F" w14:textId="77777777" w:rsidR="00BC625A" w:rsidRDefault="00BC625A" w:rsidP="00BC625A">
      <w:pPr>
        <w:spacing w:after="0" w:line="360" w:lineRule="auto"/>
        <w:ind w:firstLine="709"/>
        <w:jc w:val="both"/>
        <w:rPr>
          <w:rFonts w:eastAsia="Times New Roman"/>
          <w:b/>
          <w:bCs/>
          <w:lang w:eastAsia="uk-UA"/>
        </w:rPr>
      </w:pPr>
      <w:r w:rsidRPr="006133E7">
        <w:rPr>
          <w:rFonts w:eastAsia="Times New Roman"/>
          <w:b/>
          <w:bCs/>
          <w:lang w:eastAsia="uk-UA"/>
        </w:rPr>
        <w:t>Заняття 2. Оптимізм як протидія невдачам</w:t>
      </w:r>
    </w:p>
    <w:p w14:paraId="1343C8C4" w14:textId="77777777" w:rsidR="00BC625A" w:rsidRPr="00A56849" w:rsidRDefault="00BC625A" w:rsidP="00BC625A">
      <w:pPr>
        <w:spacing w:after="0" w:line="360" w:lineRule="auto"/>
        <w:ind w:firstLine="709"/>
        <w:jc w:val="both"/>
        <w:rPr>
          <w:rFonts w:eastAsia="Times New Roman"/>
          <w:b/>
          <w:bCs/>
          <w:lang w:eastAsia="uk-UA"/>
        </w:rPr>
      </w:pPr>
      <w:r>
        <w:rPr>
          <w:rFonts w:eastAsia="Times New Roman"/>
          <w:b/>
          <w:bCs/>
          <w:lang w:val="ru-RU" w:eastAsia="uk-UA"/>
        </w:rPr>
        <w:t xml:space="preserve">1. </w:t>
      </w:r>
      <w:r w:rsidRPr="006133E7">
        <w:rPr>
          <w:rFonts w:eastAsia="Times New Roman"/>
          <w:b/>
          <w:bCs/>
          <w:lang w:eastAsia="uk-UA"/>
        </w:rPr>
        <w:t>Вступ</w:t>
      </w:r>
      <w:r w:rsidRPr="006133E7">
        <w:rPr>
          <w:rFonts w:eastAsia="Times New Roman"/>
          <w:lang w:eastAsia="uk-UA"/>
        </w:rPr>
        <w:t>. Привітання учасників тренінгу та ознайомлення з темою заняття — оптимізм як протидія невдачам. Тренер нагадує правила роботи в групі, заохочуючи відкритість і взаємну підтримку під час виконання вправ.</w:t>
      </w:r>
    </w:p>
    <w:p w14:paraId="2A79CD56" w14:textId="77777777" w:rsidR="00BC625A" w:rsidRPr="006133E7" w:rsidRDefault="00BC625A" w:rsidP="00BC625A">
      <w:pPr>
        <w:spacing w:after="0" w:line="360" w:lineRule="auto"/>
        <w:ind w:firstLine="709"/>
        <w:jc w:val="both"/>
        <w:rPr>
          <w:rFonts w:eastAsia="Times New Roman"/>
          <w:lang w:eastAsia="uk-UA"/>
        </w:rPr>
      </w:pPr>
      <w:r w:rsidRPr="006133E7">
        <w:rPr>
          <w:rFonts w:eastAsia="Times New Roman"/>
          <w:b/>
          <w:bCs/>
          <w:lang w:eastAsia="uk-UA"/>
        </w:rPr>
        <w:t>Вправа</w:t>
      </w:r>
      <w:r>
        <w:rPr>
          <w:rFonts w:eastAsia="Times New Roman"/>
          <w:b/>
          <w:bCs/>
          <w:lang w:eastAsia="uk-UA"/>
        </w:rPr>
        <w:t xml:space="preserve"> «</w:t>
      </w:r>
      <w:r w:rsidRPr="006133E7">
        <w:rPr>
          <w:rFonts w:eastAsia="Times New Roman"/>
          <w:b/>
          <w:bCs/>
          <w:lang w:eastAsia="uk-UA"/>
        </w:rPr>
        <w:t>Оплески</w:t>
      </w:r>
      <w:r>
        <w:rPr>
          <w:rFonts w:eastAsia="Times New Roman"/>
          <w:b/>
          <w:bCs/>
          <w:lang w:val="ru-RU" w:eastAsia="uk-UA"/>
        </w:rPr>
        <w:t>»</w:t>
      </w:r>
      <w:r w:rsidRPr="006133E7">
        <w:rPr>
          <w:rFonts w:eastAsia="Times New Roman"/>
          <w:lang w:eastAsia="uk-UA"/>
        </w:rPr>
        <w:t xml:space="preserve"> допомагає створити позитивний емоційний клімат. Учасники розташовуються по колу, і тренер по черзі просить підвестися тим, хто має певні вміння або якості, наприклад, вишивати або кататися на ковзанах. Інші учасники активно аплодують, підвищуючи емоційний фон та налаштовуючи на подальшу роботу.</w:t>
      </w:r>
    </w:p>
    <w:p w14:paraId="1DC736AF" w14:textId="77777777" w:rsidR="00BC625A" w:rsidRPr="006133E7" w:rsidRDefault="00BC625A" w:rsidP="00BC625A">
      <w:pPr>
        <w:spacing w:after="0" w:line="360" w:lineRule="auto"/>
        <w:ind w:left="709"/>
        <w:jc w:val="both"/>
        <w:rPr>
          <w:rFonts w:eastAsia="Times New Roman"/>
          <w:lang w:eastAsia="uk-UA"/>
        </w:rPr>
      </w:pPr>
      <w:r>
        <w:rPr>
          <w:rFonts w:eastAsia="Times New Roman"/>
          <w:b/>
          <w:bCs/>
          <w:lang w:val="ru-RU" w:eastAsia="uk-UA"/>
        </w:rPr>
        <w:lastRenderedPageBreak/>
        <w:t xml:space="preserve">2. </w:t>
      </w:r>
      <w:r w:rsidRPr="006133E7">
        <w:rPr>
          <w:rFonts w:eastAsia="Times New Roman"/>
          <w:b/>
          <w:bCs/>
          <w:lang w:eastAsia="uk-UA"/>
        </w:rPr>
        <w:t>Інформаційно-корекційний етап</w:t>
      </w:r>
      <w:r w:rsidRPr="006133E7">
        <w:rPr>
          <w:rFonts w:eastAsia="Times New Roman"/>
          <w:lang w:eastAsia="uk-UA"/>
        </w:rPr>
        <w:t>.</w:t>
      </w:r>
    </w:p>
    <w:p w14:paraId="7E899443" w14:textId="77777777" w:rsidR="00BC625A" w:rsidRPr="006133E7" w:rsidRDefault="00BC625A" w:rsidP="00BC625A">
      <w:pPr>
        <w:spacing w:after="0" w:line="360" w:lineRule="auto"/>
        <w:ind w:firstLine="709"/>
        <w:jc w:val="both"/>
        <w:rPr>
          <w:rFonts w:eastAsia="Times New Roman"/>
          <w:lang w:eastAsia="uk-UA"/>
        </w:rPr>
      </w:pPr>
      <w:r w:rsidRPr="006133E7">
        <w:rPr>
          <w:rFonts w:eastAsia="Times New Roman"/>
          <w:b/>
          <w:bCs/>
          <w:lang w:eastAsia="uk-UA"/>
        </w:rPr>
        <w:t xml:space="preserve">Вправа </w:t>
      </w:r>
      <w:r>
        <w:rPr>
          <w:rFonts w:eastAsia="Times New Roman"/>
          <w:b/>
          <w:bCs/>
          <w:lang w:eastAsia="uk-UA"/>
        </w:rPr>
        <w:t>«</w:t>
      </w:r>
      <w:r w:rsidRPr="006133E7">
        <w:rPr>
          <w:rFonts w:eastAsia="Times New Roman"/>
          <w:b/>
          <w:bCs/>
          <w:lang w:eastAsia="uk-UA"/>
        </w:rPr>
        <w:t>Асоціації</w:t>
      </w:r>
      <w:r>
        <w:rPr>
          <w:rFonts w:eastAsia="Times New Roman"/>
          <w:b/>
          <w:bCs/>
          <w:lang w:val="ru-RU" w:eastAsia="uk-UA"/>
        </w:rPr>
        <w:t>»</w:t>
      </w:r>
      <w:r w:rsidRPr="006133E7">
        <w:rPr>
          <w:rFonts w:eastAsia="Times New Roman"/>
          <w:lang w:eastAsia="uk-UA"/>
        </w:rPr>
        <w:t xml:space="preserve">. Учасникам дається завдання називати асоціації до слів </w:t>
      </w:r>
      <w:r>
        <w:rPr>
          <w:rFonts w:eastAsia="Times New Roman"/>
          <w:lang w:eastAsia="uk-UA"/>
        </w:rPr>
        <w:t xml:space="preserve"> «</w:t>
      </w:r>
      <w:r w:rsidRPr="006133E7">
        <w:rPr>
          <w:rFonts w:eastAsia="Times New Roman"/>
          <w:lang w:eastAsia="uk-UA"/>
        </w:rPr>
        <w:t>песимізм</w:t>
      </w:r>
      <w:r>
        <w:rPr>
          <w:rFonts w:eastAsia="Times New Roman"/>
          <w:lang w:val="ru-RU" w:eastAsia="uk-UA"/>
        </w:rPr>
        <w:t>»</w:t>
      </w:r>
      <w:r w:rsidRPr="006133E7">
        <w:rPr>
          <w:rFonts w:eastAsia="Times New Roman"/>
          <w:lang w:eastAsia="uk-UA"/>
        </w:rPr>
        <w:t xml:space="preserve"> і </w:t>
      </w:r>
      <w:r>
        <w:rPr>
          <w:rFonts w:eastAsia="Times New Roman"/>
          <w:lang w:eastAsia="uk-UA"/>
        </w:rPr>
        <w:t xml:space="preserve"> «</w:t>
      </w:r>
      <w:r w:rsidRPr="006133E7">
        <w:rPr>
          <w:rFonts w:eastAsia="Times New Roman"/>
          <w:lang w:eastAsia="uk-UA"/>
        </w:rPr>
        <w:t>оптимізм</w:t>
      </w:r>
      <w:r>
        <w:rPr>
          <w:rFonts w:eastAsia="Times New Roman"/>
          <w:lang w:val="ru-RU" w:eastAsia="uk-UA"/>
        </w:rPr>
        <w:t>»</w:t>
      </w:r>
      <w:r w:rsidRPr="006133E7">
        <w:rPr>
          <w:rFonts w:eastAsia="Times New Roman"/>
          <w:lang w:eastAsia="uk-UA"/>
        </w:rPr>
        <w:t>. Тренер записує ці асоціації на фліп-чарт. Після цього проводиться обговорення, з’ясовується, які асоціації було більше, і чи залежали вони від настрою учасників.</w:t>
      </w:r>
    </w:p>
    <w:p w14:paraId="7F09D37C" w14:textId="77777777" w:rsidR="00BC625A" w:rsidRPr="006133E7" w:rsidRDefault="00BC625A" w:rsidP="00BC625A">
      <w:pPr>
        <w:spacing w:after="0" w:line="360" w:lineRule="auto"/>
        <w:ind w:firstLine="709"/>
        <w:jc w:val="both"/>
        <w:rPr>
          <w:rFonts w:eastAsia="Times New Roman"/>
          <w:lang w:eastAsia="uk-UA"/>
        </w:rPr>
      </w:pPr>
      <w:r w:rsidRPr="006133E7">
        <w:rPr>
          <w:rFonts w:eastAsia="Times New Roman"/>
          <w:b/>
          <w:bCs/>
          <w:lang w:eastAsia="uk-UA"/>
        </w:rPr>
        <w:t xml:space="preserve">Вправа </w:t>
      </w:r>
      <w:r>
        <w:rPr>
          <w:rFonts w:eastAsia="Times New Roman"/>
          <w:b/>
          <w:bCs/>
          <w:lang w:eastAsia="uk-UA"/>
        </w:rPr>
        <w:t>«</w:t>
      </w:r>
      <w:r w:rsidRPr="006133E7">
        <w:rPr>
          <w:rFonts w:eastAsia="Times New Roman"/>
          <w:b/>
          <w:bCs/>
          <w:lang w:eastAsia="uk-UA"/>
        </w:rPr>
        <w:t>У чому мені пощастило у житті</w:t>
      </w:r>
      <w:r>
        <w:rPr>
          <w:rFonts w:eastAsia="Times New Roman"/>
          <w:b/>
          <w:bCs/>
          <w:lang w:val="ru-RU" w:eastAsia="uk-UA"/>
        </w:rPr>
        <w:t>»</w:t>
      </w:r>
      <w:r w:rsidRPr="006133E7">
        <w:rPr>
          <w:rFonts w:eastAsia="Times New Roman"/>
          <w:lang w:eastAsia="uk-UA"/>
        </w:rPr>
        <w:t>. Учасники працюють в парах, розповідаючи один одному про свої удачі. Це сприяє підвищенню життєвого оптимізму, створюючи атмосферу позитиву та підтримки в групі.</w:t>
      </w:r>
    </w:p>
    <w:p w14:paraId="370333B5" w14:textId="77777777" w:rsidR="00BC625A" w:rsidRPr="006133E7" w:rsidRDefault="00BC625A" w:rsidP="00BC625A">
      <w:pPr>
        <w:spacing w:after="0" w:line="360" w:lineRule="auto"/>
        <w:ind w:firstLine="709"/>
        <w:jc w:val="both"/>
        <w:rPr>
          <w:rFonts w:eastAsia="Times New Roman"/>
          <w:lang w:eastAsia="uk-UA"/>
        </w:rPr>
      </w:pPr>
      <w:r w:rsidRPr="006133E7">
        <w:rPr>
          <w:rFonts w:eastAsia="Times New Roman"/>
          <w:b/>
          <w:bCs/>
          <w:lang w:eastAsia="uk-UA"/>
        </w:rPr>
        <w:t xml:space="preserve">Психогімнастична вправа </w:t>
      </w:r>
      <w:r>
        <w:rPr>
          <w:rFonts w:eastAsia="Times New Roman"/>
          <w:b/>
          <w:bCs/>
          <w:lang w:eastAsia="uk-UA"/>
        </w:rPr>
        <w:t>«</w:t>
      </w:r>
      <w:r w:rsidRPr="006133E7">
        <w:rPr>
          <w:rFonts w:eastAsia="Times New Roman"/>
          <w:b/>
          <w:bCs/>
          <w:lang w:eastAsia="uk-UA"/>
        </w:rPr>
        <w:t>Народження зірки</w:t>
      </w:r>
      <w:r>
        <w:rPr>
          <w:rFonts w:eastAsia="Times New Roman"/>
          <w:b/>
          <w:bCs/>
          <w:lang w:val="ru-RU" w:eastAsia="uk-UA"/>
        </w:rPr>
        <w:t>»</w:t>
      </w:r>
      <w:r w:rsidRPr="006133E7">
        <w:rPr>
          <w:rFonts w:eastAsia="Times New Roman"/>
          <w:lang w:eastAsia="uk-UA"/>
        </w:rPr>
        <w:t>. Учасники зосереджуються на уявленні себе як джерела енергії. Вони уявляють, як світло виходить з їхнього тіла, поширюється на навколишній простір і наповнює все навколо енергією. Це допомагає учасникам відчути себе сильними та зарядженими для подальшої роботи.</w:t>
      </w:r>
    </w:p>
    <w:p w14:paraId="10E383BE" w14:textId="77777777" w:rsidR="00BC625A" w:rsidRPr="006133E7" w:rsidRDefault="00BC625A" w:rsidP="00BC625A">
      <w:pPr>
        <w:spacing w:after="0" w:line="360" w:lineRule="auto"/>
        <w:ind w:left="709"/>
        <w:jc w:val="both"/>
        <w:rPr>
          <w:rFonts w:eastAsia="Times New Roman"/>
          <w:lang w:eastAsia="uk-UA"/>
        </w:rPr>
      </w:pPr>
      <w:r>
        <w:rPr>
          <w:rFonts w:eastAsia="Times New Roman"/>
          <w:b/>
          <w:bCs/>
          <w:lang w:val="ru-RU" w:eastAsia="uk-UA"/>
        </w:rPr>
        <w:t xml:space="preserve">3. </w:t>
      </w:r>
      <w:r w:rsidRPr="006133E7">
        <w:rPr>
          <w:rFonts w:eastAsia="Times New Roman"/>
          <w:b/>
          <w:bCs/>
          <w:lang w:eastAsia="uk-UA"/>
        </w:rPr>
        <w:t>Практична частина</w:t>
      </w:r>
      <w:r w:rsidRPr="006133E7">
        <w:rPr>
          <w:rFonts w:eastAsia="Times New Roman"/>
          <w:lang w:eastAsia="uk-UA"/>
        </w:rPr>
        <w:t>.</w:t>
      </w:r>
    </w:p>
    <w:p w14:paraId="0341D377" w14:textId="77777777" w:rsidR="00BC625A" w:rsidRPr="006133E7" w:rsidRDefault="00BC625A" w:rsidP="00BC625A">
      <w:pPr>
        <w:spacing w:after="0" w:line="360" w:lineRule="auto"/>
        <w:ind w:firstLine="709"/>
        <w:jc w:val="both"/>
        <w:rPr>
          <w:rFonts w:eastAsia="Times New Roman"/>
          <w:lang w:eastAsia="uk-UA"/>
        </w:rPr>
      </w:pPr>
      <w:r w:rsidRPr="006133E7">
        <w:rPr>
          <w:rFonts w:eastAsia="Times New Roman"/>
          <w:b/>
          <w:bCs/>
          <w:lang w:eastAsia="uk-UA"/>
        </w:rPr>
        <w:t xml:space="preserve">Вправа </w:t>
      </w:r>
      <w:r>
        <w:rPr>
          <w:rFonts w:eastAsia="Times New Roman"/>
          <w:b/>
          <w:bCs/>
          <w:lang w:eastAsia="uk-UA"/>
        </w:rPr>
        <w:t xml:space="preserve"> «</w:t>
      </w:r>
      <w:r w:rsidRPr="006133E7">
        <w:rPr>
          <w:rFonts w:eastAsia="Times New Roman"/>
          <w:b/>
          <w:bCs/>
          <w:lang w:eastAsia="uk-UA"/>
        </w:rPr>
        <w:t xml:space="preserve">Навчальний оптимізм </w:t>
      </w:r>
      <w:r>
        <w:rPr>
          <w:rFonts w:eastAsia="Times New Roman"/>
          <w:b/>
          <w:bCs/>
          <w:lang w:eastAsia="uk-UA"/>
        </w:rPr>
        <w:t>–</w:t>
      </w:r>
      <w:r w:rsidRPr="006133E7">
        <w:rPr>
          <w:rFonts w:eastAsia="Times New Roman"/>
          <w:b/>
          <w:bCs/>
          <w:lang w:eastAsia="uk-UA"/>
        </w:rPr>
        <w:t xml:space="preserve"> реалізм</w:t>
      </w:r>
      <w:r>
        <w:rPr>
          <w:rFonts w:eastAsia="Times New Roman"/>
          <w:b/>
          <w:bCs/>
          <w:lang w:val="ru-RU" w:eastAsia="uk-UA"/>
        </w:rPr>
        <w:t>»</w:t>
      </w:r>
      <w:r w:rsidRPr="006133E7">
        <w:rPr>
          <w:rFonts w:eastAsia="Times New Roman"/>
          <w:lang w:eastAsia="uk-UA"/>
        </w:rPr>
        <w:t>. Учасникам пропонується згадати найбільші досягнення під час навчання в школі. Вони аналізують, які труднощі стояли перед ними і як вдалося досягти поставлених цілей. Учасники обговорюють, чи легко це давалося, і що саме допомогло досягти мети</w:t>
      </w:r>
      <w:r w:rsidRPr="00BC625A">
        <w:rPr>
          <w:rFonts w:eastAsia="Times New Roman"/>
          <w:lang w:val="ru-RU" w:eastAsia="uk-UA"/>
        </w:rPr>
        <w:t xml:space="preserve"> [20]</w:t>
      </w:r>
      <w:r w:rsidRPr="006133E7">
        <w:rPr>
          <w:rFonts w:eastAsia="Times New Roman"/>
          <w:lang w:eastAsia="uk-UA"/>
        </w:rPr>
        <w:t>.</w:t>
      </w:r>
    </w:p>
    <w:p w14:paraId="0F5A1BA1" w14:textId="77777777" w:rsidR="00BC625A" w:rsidRPr="006133E7" w:rsidRDefault="00BC625A" w:rsidP="00BC625A">
      <w:pPr>
        <w:spacing w:after="0" w:line="360" w:lineRule="auto"/>
        <w:ind w:firstLine="709"/>
        <w:jc w:val="both"/>
        <w:rPr>
          <w:rFonts w:eastAsia="Times New Roman"/>
          <w:lang w:eastAsia="uk-UA"/>
        </w:rPr>
      </w:pPr>
      <w:r w:rsidRPr="006133E7">
        <w:rPr>
          <w:rFonts w:eastAsia="Times New Roman"/>
          <w:b/>
          <w:bCs/>
          <w:lang w:eastAsia="uk-UA"/>
        </w:rPr>
        <w:t>Групова дискусія</w:t>
      </w:r>
      <w:r w:rsidRPr="006133E7">
        <w:rPr>
          <w:rFonts w:eastAsia="Times New Roman"/>
          <w:lang w:eastAsia="uk-UA"/>
        </w:rPr>
        <w:t>. Під час обговорення тренер узагальнює думки учасників, формулюючи основні висновки щодо оптимістичного та песимістичного ставлення до навчальної діяльності.</w:t>
      </w:r>
    </w:p>
    <w:p w14:paraId="0EE2A717" w14:textId="77777777" w:rsidR="00BC625A" w:rsidRPr="006133E7" w:rsidRDefault="00BC625A" w:rsidP="00BC625A">
      <w:pPr>
        <w:spacing w:after="0" w:line="360" w:lineRule="auto"/>
        <w:ind w:firstLine="709"/>
        <w:jc w:val="both"/>
        <w:rPr>
          <w:rFonts w:eastAsia="Times New Roman"/>
          <w:lang w:eastAsia="uk-UA"/>
        </w:rPr>
      </w:pPr>
      <w:r w:rsidRPr="006133E7">
        <w:rPr>
          <w:rFonts w:eastAsia="Times New Roman"/>
          <w:b/>
          <w:bCs/>
          <w:lang w:eastAsia="uk-UA"/>
        </w:rPr>
        <w:t xml:space="preserve">Вправа </w:t>
      </w:r>
      <w:r>
        <w:rPr>
          <w:rFonts w:eastAsia="Times New Roman"/>
          <w:b/>
          <w:bCs/>
          <w:lang w:eastAsia="uk-UA"/>
        </w:rPr>
        <w:t>«</w:t>
      </w:r>
      <w:r w:rsidRPr="006133E7">
        <w:rPr>
          <w:rFonts w:eastAsia="Times New Roman"/>
          <w:b/>
          <w:bCs/>
          <w:lang w:eastAsia="uk-UA"/>
        </w:rPr>
        <w:t>Оптимістичний настрій</w:t>
      </w:r>
      <w:r w:rsidRPr="00BC625A">
        <w:rPr>
          <w:rFonts w:eastAsia="Times New Roman"/>
          <w:b/>
          <w:bCs/>
          <w:lang w:eastAsia="uk-UA"/>
        </w:rPr>
        <w:t>»</w:t>
      </w:r>
      <w:r w:rsidRPr="006133E7">
        <w:rPr>
          <w:rFonts w:eastAsia="Times New Roman"/>
          <w:lang w:eastAsia="uk-UA"/>
        </w:rPr>
        <w:t>. Тренер пропонує учасникам аналізувати відомі приказки та афоризми, пов’язані з оптимізмом, і вибрати ті, що найбільше резонують з їхнім власним ставленням до життя. Обговорення допомагає визначити, які з висловлювань можуть бути корисними у навчальній діяльності.</w:t>
      </w:r>
    </w:p>
    <w:p w14:paraId="2830DF4B" w14:textId="77777777" w:rsidR="00BC625A" w:rsidRPr="006133E7" w:rsidRDefault="00BC625A" w:rsidP="00BC625A">
      <w:pPr>
        <w:spacing w:after="0" w:line="360" w:lineRule="auto"/>
        <w:ind w:left="709"/>
        <w:jc w:val="both"/>
        <w:rPr>
          <w:rFonts w:eastAsia="Times New Roman"/>
          <w:lang w:eastAsia="uk-UA"/>
        </w:rPr>
      </w:pPr>
      <w:r>
        <w:rPr>
          <w:rFonts w:eastAsia="Times New Roman"/>
          <w:b/>
          <w:bCs/>
          <w:lang w:val="ru-RU" w:eastAsia="uk-UA"/>
        </w:rPr>
        <w:t xml:space="preserve">4. </w:t>
      </w:r>
      <w:r w:rsidRPr="006133E7">
        <w:rPr>
          <w:rFonts w:eastAsia="Times New Roman"/>
          <w:b/>
          <w:bCs/>
          <w:lang w:eastAsia="uk-UA"/>
        </w:rPr>
        <w:t>Заключна частина</w:t>
      </w:r>
      <w:r w:rsidRPr="006133E7">
        <w:rPr>
          <w:rFonts w:eastAsia="Times New Roman"/>
          <w:lang w:eastAsia="uk-UA"/>
        </w:rPr>
        <w:t>.</w:t>
      </w:r>
    </w:p>
    <w:p w14:paraId="75F31416" w14:textId="77777777" w:rsidR="00BC625A" w:rsidRPr="006133E7" w:rsidRDefault="00BC625A" w:rsidP="00BC625A">
      <w:pPr>
        <w:spacing w:after="0" w:line="360" w:lineRule="auto"/>
        <w:ind w:firstLine="709"/>
        <w:jc w:val="both"/>
        <w:rPr>
          <w:rFonts w:eastAsia="Times New Roman"/>
          <w:lang w:eastAsia="uk-UA"/>
        </w:rPr>
      </w:pPr>
      <w:r w:rsidRPr="006133E7">
        <w:rPr>
          <w:rFonts w:eastAsia="Times New Roman"/>
          <w:b/>
          <w:bCs/>
          <w:lang w:eastAsia="uk-UA"/>
        </w:rPr>
        <w:t xml:space="preserve">Психогімнастична вправа </w:t>
      </w:r>
      <w:r>
        <w:rPr>
          <w:rFonts w:eastAsia="Times New Roman"/>
          <w:b/>
          <w:bCs/>
          <w:lang w:eastAsia="uk-UA"/>
        </w:rPr>
        <w:t>«</w:t>
      </w:r>
      <w:r w:rsidRPr="006133E7">
        <w:rPr>
          <w:rFonts w:eastAsia="Times New Roman"/>
          <w:b/>
          <w:bCs/>
          <w:lang w:eastAsia="uk-UA"/>
        </w:rPr>
        <w:t>Компліменти</w:t>
      </w:r>
      <w:r>
        <w:rPr>
          <w:rFonts w:eastAsia="Times New Roman"/>
          <w:b/>
          <w:bCs/>
          <w:lang w:val="ru-RU" w:eastAsia="uk-UA"/>
        </w:rPr>
        <w:t>»</w:t>
      </w:r>
      <w:r w:rsidRPr="006133E7">
        <w:rPr>
          <w:rFonts w:eastAsia="Times New Roman"/>
          <w:lang w:eastAsia="uk-UA"/>
        </w:rPr>
        <w:t>. Учасники стають в коло і по черзі кидають м’яч тому, кому хочуть сказати комплімент. Ця вправа сприяє розвитку взаємної підтримки та підвищенню самооцінки.</w:t>
      </w:r>
    </w:p>
    <w:p w14:paraId="09569A04" w14:textId="77777777" w:rsidR="00BC625A" w:rsidRDefault="00BC625A" w:rsidP="00BC625A">
      <w:pPr>
        <w:spacing w:after="0" w:line="360" w:lineRule="auto"/>
        <w:ind w:firstLine="709"/>
        <w:jc w:val="both"/>
        <w:rPr>
          <w:rFonts w:eastAsia="Times New Roman"/>
          <w:lang w:eastAsia="uk-UA"/>
        </w:rPr>
      </w:pPr>
      <w:r w:rsidRPr="006133E7">
        <w:rPr>
          <w:rFonts w:eastAsia="Times New Roman"/>
          <w:b/>
          <w:bCs/>
          <w:lang w:eastAsia="uk-UA"/>
        </w:rPr>
        <w:lastRenderedPageBreak/>
        <w:t>Мозковий штурм у підгрупах</w:t>
      </w:r>
      <w:r w:rsidRPr="006133E7">
        <w:rPr>
          <w:rFonts w:eastAsia="Times New Roman"/>
          <w:lang w:eastAsia="uk-UA"/>
        </w:rPr>
        <w:t>. Учасників поділяють на підгрупи, і кожна команда має придумати девіз для оптимістичного учня. Вони можуть створити слоган, пісню або вірш, що буде презентовано на завершення роботи.</w:t>
      </w:r>
    </w:p>
    <w:p w14:paraId="5A5F2F0B" w14:textId="77777777" w:rsidR="00BC625A" w:rsidRPr="006133E7" w:rsidRDefault="00BC625A" w:rsidP="00BC625A">
      <w:pPr>
        <w:spacing w:after="0" w:line="360" w:lineRule="auto"/>
        <w:ind w:firstLine="709"/>
        <w:jc w:val="both"/>
        <w:rPr>
          <w:rFonts w:eastAsia="Times New Roman"/>
          <w:lang w:eastAsia="uk-UA"/>
        </w:rPr>
      </w:pPr>
      <w:r w:rsidRPr="00177EE2">
        <w:rPr>
          <w:rFonts w:eastAsia="Times New Roman"/>
          <w:b/>
          <w:bCs/>
          <w:lang w:val="ru-RU" w:eastAsia="uk-UA"/>
        </w:rPr>
        <w:t xml:space="preserve">5. </w:t>
      </w:r>
      <w:r w:rsidRPr="00177EE2">
        <w:rPr>
          <w:rFonts w:eastAsia="Times New Roman"/>
          <w:b/>
          <w:bCs/>
          <w:lang w:eastAsia="uk-UA"/>
        </w:rPr>
        <w:t>Завершальний</w:t>
      </w:r>
      <w:r w:rsidRPr="006133E7">
        <w:rPr>
          <w:rFonts w:eastAsia="Times New Roman"/>
          <w:b/>
          <w:bCs/>
          <w:lang w:eastAsia="uk-UA"/>
        </w:rPr>
        <w:t xml:space="preserve"> етап</w:t>
      </w:r>
      <w:r w:rsidRPr="006133E7">
        <w:rPr>
          <w:rFonts w:eastAsia="Times New Roman"/>
          <w:lang w:eastAsia="uk-UA"/>
        </w:rPr>
        <w:t>. Підсумки заняття та рефлексія. Тренер пропонує учасникам поділитися враженнями, обговорити, яке завдання було найважче виконати, чи змінився їхній настрій протягом заняття. Це дозволяє учасникам оцінити свій прогрес у розвитку оптимістичного ставлення до навчання та життєвих ситуацій.</w:t>
      </w:r>
    </w:p>
    <w:p w14:paraId="109C9D8E" w14:textId="77777777" w:rsidR="00BC625A" w:rsidRDefault="00BC625A" w:rsidP="00BC625A">
      <w:pPr>
        <w:spacing w:after="0" w:line="360" w:lineRule="auto"/>
        <w:ind w:firstLine="709"/>
        <w:jc w:val="both"/>
        <w:rPr>
          <w:rFonts w:eastAsia="Times New Roman"/>
          <w:b/>
          <w:bCs/>
          <w:lang w:eastAsia="uk-UA"/>
        </w:rPr>
      </w:pPr>
      <w:r w:rsidRPr="00A56849">
        <w:rPr>
          <w:rFonts w:eastAsia="Times New Roman"/>
          <w:b/>
          <w:bCs/>
          <w:lang w:eastAsia="uk-UA"/>
        </w:rPr>
        <w:t>Заняття 3. Врахування особливостей ситуації під час встановлення причинно-наслідкових зв’язків.</w:t>
      </w:r>
    </w:p>
    <w:p w14:paraId="6354FAEB" w14:textId="77777777" w:rsidR="00BC625A" w:rsidRPr="00A56849" w:rsidRDefault="00BC625A" w:rsidP="00BC625A">
      <w:pPr>
        <w:spacing w:after="0" w:line="360" w:lineRule="auto"/>
        <w:ind w:firstLine="709"/>
        <w:jc w:val="both"/>
        <w:rPr>
          <w:rFonts w:eastAsia="Times New Roman"/>
          <w:b/>
          <w:bCs/>
          <w:lang w:eastAsia="uk-UA"/>
        </w:rPr>
      </w:pPr>
      <w:r>
        <w:rPr>
          <w:rFonts w:eastAsia="Times New Roman"/>
          <w:b/>
          <w:bCs/>
          <w:lang w:val="ru-RU" w:eastAsia="uk-UA"/>
        </w:rPr>
        <w:t xml:space="preserve">1. </w:t>
      </w:r>
      <w:r w:rsidRPr="006133E7">
        <w:rPr>
          <w:rFonts w:eastAsia="Times New Roman"/>
          <w:b/>
          <w:bCs/>
          <w:lang w:eastAsia="uk-UA"/>
        </w:rPr>
        <w:t>Вступ.</w:t>
      </w:r>
      <w:r w:rsidRPr="006133E7">
        <w:rPr>
          <w:rFonts w:eastAsia="Times New Roman"/>
          <w:lang w:eastAsia="uk-UA"/>
        </w:rPr>
        <w:t xml:space="preserve"> Тренер вітає учасників, презентує тему заняття та визначає рівень готовності до роботи. За необхідності проводиться </w:t>
      </w:r>
      <w:r>
        <w:rPr>
          <w:rFonts w:eastAsia="Times New Roman"/>
          <w:lang w:eastAsia="uk-UA"/>
        </w:rPr>
        <w:t>«</w:t>
      </w:r>
      <w:r w:rsidRPr="006133E7">
        <w:rPr>
          <w:rFonts w:eastAsia="Times New Roman"/>
          <w:lang w:eastAsia="uk-UA"/>
        </w:rPr>
        <w:t>ранкова рефлексія</w:t>
      </w:r>
      <w:r>
        <w:rPr>
          <w:rFonts w:eastAsia="Times New Roman"/>
          <w:lang w:val="ru-RU" w:eastAsia="uk-UA"/>
        </w:rPr>
        <w:t>»</w:t>
      </w:r>
      <w:r w:rsidRPr="006133E7">
        <w:rPr>
          <w:rFonts w:eastAsia="Times New Roman"/>
          <w:lang w:eastAsia="uk-UA"/>
        </w:rPr>
        <w:t xml:space="preserve"> для оцінки емоційного стану та настрою учасників. Потім проводиться </w:t>
      </w:r>
      <w:r w:rsidRPr="008A56E0">
        <w:rPr>
          <w:rFonts w:eastAsia="Times New Roman"/>
          <w:b/>
          <w:bCs/>
          <w:lang w:eastAsia="uk-UA"/>
        </w:rPr>
        <w:t>вправа «Що між нами спільного</w:t>
      </w:r>
      <w:r w:rsidRPr="00BC625A">
        <w:rPr>
          <w:rFonts w:eastAsia="Times New Roman"/>
          <w:b/>
          <w:bCs/>
          <w:lang w:eastAsia="uk-UA"/>
        </w:rPr>
        <w:t>»</w:t>
      </w:r>
      <w:r w:rsidRPr="008A56E0">
        <w:rPr>
          <w:rFonts w:eastAsia="Times New Roman"/>
          <w:b/>
          <w:bCs/>
          <w:lang w:eastAsia="uk-UA"/>
        </w:rPr>
        <w:t>.</w:t>
      </w:r>
      <w:r w:rsidRPr="006133E7">
        <w:rPr>
          <w:rFonts w:eastAsia="Times New Roman"/>
          <w:lang w:eastAsia="uk-UA"/>
        </w:rPr>
        <w:t xml:space="preserve"> Учасники повинні кидати м'яку іграшку тій людині, з якою у них є спільні риси чи інтереси, щоб створити атмосферу згуртованості в групі.</w:t>
      </w:r>
    </w:p>
    <w:p w14:paraId="4E2AFB43" w14:textId="5BC76927" w:rsidR="00BC625A" w:rsidRPr="006133E7" w:rsidRDefault="00BC625A" w:rsidP="00BC625A">
      <w:pPr>
        <w:spacing w:after="0" w:line="360" w:lineRule="auto"/>
        <w:ind w:firstLine="709"/>
        <w:jc w:val="both"/>
        <w:rPr>
          <w:rFonts w:eastAsia="Times New Roman"/>
          <w:lang w:eastAsia="uk-UA"/>
        </w:rPr>
      </w:pPr>
      <w:r w:rsidRPr="006133E7">
        <w:rPr>
          <w:rFonts w:eastAsia="Times New Roman"/>
          <w:lang w:eastAsia="uk-UA"/>
        </w:rPr>
        <w:t xml:space="preserve">Далі переходять до </w:t>
      </w:r>
      <w:r w:rsidRPr="008A56E0">
        <w:rPr>
          <w:rFonts w:eastAsia="Times New Roman"/>
          <w:b/>
          <w:bCs/>
          <w:lang w:eastAsia="uk-UA"/>
        </w:rPr>
        <w:t>вправи «Завершення речення</w:t>
      </w:r>
      <w:r w:rsidRPr="008A56E0">
        <w:rPr>
          <w:rFonts w:eastAsia="Times New Roman"/>
          <w:b/>
          <w:bCs/>
          <w:lang w:val="ru-RU" w:eastAsia="uk-UA"/>
        </w:rPr>
        <w:t>»</w:t>
      </w:r>
      <w:r w:rsidRPr="008A56E0">
        <w:rPr>
          <w:rFonts w:eastAsia="Times New Roman"/>
          <w:b/>
          <w:bCs/>
          <w:lang w:eastAsia="uk-UA"/>
        </w:rPr>
        <w:t>.</w:t>
      </w:r>
      <w:r w:rsidRPr="006133E7">
        <w:rPr>
          <w:rFonts w:eastAsia="Times New Roman"/>
          <w:lang w:eastAsia="uk-UA"/>
        </w:rPr>
        <w:t xml:space="preserve"> Тренер пропонує учасникам заповнити незавершені речення, що стосуються їхнього досвіду навчання, самосприйняття та взаємодії з в</w:t>
      </w:r>
      <w:r w:rsidR="007A031C">
        <w:rPr>
          <w:rFonts w:eastAsia="Times New Roman"/>
          <w:lang w:eastAsia="uk-UA"/>
        </w:rPr>
        <w:t>чителями</w:t>
      </w:r>
      <w:r w:rsidRPr="006133E7">
        <w:rPr>
          <w:rFonts w:eastAsia="Times New Roman"/>
          <w:lang w:eastAsia="uk-UA"/>
        </w:rPr>
        <w:t>. Після цього учасники діляться своїми думками з групою. Обговорення допомагає тренеру виокремити типові причинно-наслідкові зв’язки, які можуть спричиняти у учнів відчуття особистісної безпорадності</w:t>
      </w:r>
      <w:r w:rsidRPr="00BC625A">
        <w:rPr>
          <w:rFonts w:eastAsia="Times New Roman"/>
          <w:lang w:eastAsia="uk-UA"/>
        </w:rPr>
        <w:t xml:space="preserve"> [20]</w:t>
      </w:r>
      <w:r w:rsidRPr="006133E7">
        <w:rPr>
          <w:rFonts w:eastAsia="Times New Roman"/>
          <w:lang w:eastAsia="uk-UA"/>
        </w:rPr>
        <w:t>.</w:t>
      </w:r>
    </w:p>
    <w:p w14:paraId="61F616C6" w14:textId="77777777" w:rsidR="00BC625A" w:rsidRPr="006133E7" w:rsidRDefault="00BC625A" w:rsidP="00BC625A">
      <w:pPr>
        <w:spacing w:after="0" w:line="360" w:lineRule="auto"/>
        <w:ind w:left="709"/>
        <w:jc w:val="both"/>
        <w:rPr>
          <w:rFonts w:eastAsia="Times New Roman"/>
          <w:lang w:eastAsia="uk-UA"/>
        </w:rPr>
      </w:pPr>
      <w:r>
        <w:rPr>
          <w:rFonts w:eastAsia="Times New Roman"/>
          <w:b/>
          <w:bCs/>
          <w:lang w:val="ru-RU" w:eastAsia="uk-UA"/>
        </w:rPr>
        <w:t xml:space="preserve">2. </w:t>
      </w:r>
      <w:r w:rsidRPr="006133E7">
        <w:rPr>
          <w:rFonts w:eastAsia="Times New Roman"/>
          <w:b/>
          <w:bCs/>
          <w:lang w:eastAsia="uk-UA"/>
        </w:rPr>
        <w:t>Інформаційно-корекційний етап.</w:t>
      </w:r>
    </w:p>
    <w:p w14:paraId="38D4972D" w14:textId="77777777" w:rsidR="00BC625A" w:rsidRPr="006133E7" w:rsidRDefault="00BC625A" w:rsidP="00BC625A">
      <w:pPr>
        <w:spacing w:after="0" w:line="360" w:lineRule="auto"/>
        <w:ind w:firstLine="709"/>
        <w:jc w:val="both"/>
        <w:rPr>
          <w:rFonts w:eastAsia="Times New Roman"/>
          <w:lang w:eastAsia="uk-UA"/>
        </w:rPr>
      </w:pPr>
      <w:r w:rsidRPr="006133E7">
        <w:rPr>
          <w:rFonts w:eastAsia="Times New Roman"/>
          <w:lang w:eastAsia="uk-UA"/>
        </w:rPr>
        <w:t xml:space="preserve">Для морально-емоційного розвантаження учасників після попередніх вправ проводиться </w:t>
      </w:r>
      <w:r w:rsidRPr="008A56E0">
        <w:rPr>
          <w:rFonts w:eastAsia="Times New Roman"/>
          <w:b/>
          <w:bCs/>
          <w:lang w:eastAsia="uk-UA"/>
        </w:rPr>
        <w:t>психогімнастична вправа  «Це чудово!</w:t>
      </w:r>
      <w:r w:rsidRPr="008A56E0">
        <w:rPr>
          <w:rFonts w:eastAsia="Times New Roman"/>
          <w:b/>
          <w:bCs/>
          <w:lang w:val="ru-RU" w:eastAsia="uk-UA"/>
        </w:rPr>
        <w:t>»</w:t>
      </w:r>
      <w:r w:rsidRPr="008A56E0">
        <w:rPr>
          <w:rFonts w:eastAsia="Times New Roman"/>
          <w:b/>
          <w:bCs/>
          <w:lang w:eastAsia="uk-UA"/>
        </w:rPr>
        <w:t>.</w:t>
      </w:r>
      <w:r w:rsidRPr="006133E7">
        <w:rPr>
          <w:rFonts w:eastAsia="Times New Roman"/>
          <w:lang w:eastAsia="uk-UA"/>
        </w:rPr>
        <w:t xml:space="preserve"> Учасники по черзі виходять у центр півкола та називають свої уміння і таланти. Всі інші учасники відповідають хором: </w:t>
      </w:r>
      <w:r>
        <w:rPr>
          <w:rFonts w:eastAsia="Times New Roman"/>
          <w:lang w:eastAsia="uk-UA"/>
        </w:rPr>
        <w:t>«</w:t>
      </w:r>
      <w:r w:rsidRPr="006133E7">
        <w:rPr>
          <w:rFonts w:eastAsia="Times New Roman"/>
          <w:lang w:eastAsia="uk-UA"/>
        </w:rPr>
        <w:t>Це чудово!</w:t>
      </w:r>
      <w:r>
        <w:rPr>
          <w:rFonts w:eastAsia="Times New Roman"/>
          <w:lang w:val="ru-RU" w:eastAsia="uk-UA"/>
        </w:rPr>
        <w:t>»</w:t>
      </w:r>
      <w:r w:rsidRPr="006133E7">
        <w:rPr>
          <w:rFonts w:eastAsia="Times New Roman"/>
          <w:lang w:eastAsia="uk-UA"/>
        </w:rPr>
        <w:t xml:space="preserve"> та піднімають великий палець, підтримуючи таким чином позитивну атмосферу.</w:t>
      </w:r>
    </w:p>
    <w:p w14:paraId="4EB86CBE" w14:textId="77777777" w:rsidR="00BC625A" w:rsidRPr="006133E7" w:rsidRDefault="00BC625A" w:rsidP="00BC625A">
      <w:pPr>
        <w:spacing w:after="0" w:line="360" w:lineRule="auto"/>
        <w:ind w:firstLine="709"/>
        <w:jc w:val="both"/>
        <w:rPr>
          <w:rFonts w:eastAsia="Times New Roman"/>
          <w:lang w:eastAsia="uk-UA"/>
        </w:rPr>
      </w:pPr>
      <w:r w:rsidRPr="006133E7">
        <w:rPr>
          <w:rFonts w:eastAsia="Times New Roman"/>
          <w:lang w:eastAsia="uk-UA"/>
        </w:rPr>
        <w:t xml:space="preserve">Наступною є </w:t>
      </w:r>
      <w:r w:rsidRPr="008A56E0">
        <w:rPr>
          <w:rFonts w:eastAsia="Times New Roman"/>
          <w:b/>
          <w:bCs/>
          <w:lang w:eastAsia="uk-UA"/>
        </w:rPr>
        <w:t>рольова гра «Екзамен</w:t>
      </w:r>
      <w:r w:rsidRPr="008A56E0">
        <w:rPr>
          <w:rFonts w:eastAsia="Times New Roman"/>
          <w:b/>
          <w:bCs/>
          <w:lang w:val="ru-RU" w:eastAsia="uk-UA"/>
        </w:rPr>
        <w:t>»</w:t>
      </w:r>
      <w:r w:rsidRPr="008A56E0">
        <w:rPr>
          <w:rFonts w:eastAsia="Times New Roman"/>
          <w:b/>
          <w:bCs/>
          <w:lang w:eastAsia="uk-UA"/>
        </w:rPr>
        <w:t>.</w:t>
      </w:r>
      <w:r w:rsidRPr="006133E7">
        <w:rPr>
          <w:rFonts w:eastAsia="Times New Roman"/>
          <w:lang w:eastAsia="uk-UA"/>
        </w:rPr>
        <w:t xml:space="preserve"> Тренер озвучує ситуацію, коли на екзамені учні повинні пояснювати свою неготовність. Інструкції для </w:t>
      </w:r>
      <w:r w:rsidRPr="006133E7">
        <w:rPr>
          <w:rFonts w:eastAsia="Times New Roman"/>
          <w:lang w:eastAsia="uk-UA"/>
        </w:rPr>
        <w:lastRenderedPageBreak/>
        <w:t xml:space="preserve">учасників різні: одні пояснюють свою неготовність зовнішніми, інші </w:t>
      </w:r>
      <w:r w:rsidRPr="00BC625A">
        <w:rPr>
          <w:rFonts w:eastAsia="Times New Roman"/>
          <w:lang w:eastAsia="uk-UA"/>
        </w:rPr>
        <w:t>–</w:t>
      </w:r>
      <w:r w:rsidRPr="006133E7">
        <w:rPr>
          <w:rFonts w:eastAsia="Times New Roman"/>
          <w:lang w:eastAsia="uk-UA"/>
        </w:rPr>
        <w:t xml:space="preserve"> внутрішніми чи постійними причинами. Спостерігачі фіксують, як учасники пояснюють причини, та обговорюють їх після закінчення гри. Це дозволяє визначити, які причини є важливими та які можуть бути легко усунуті.</w:t>
      </w:r>
    </w:p>
    <w:p w14:paraId="1430953C" w14:textId="77777777" w:rsidR="00BC625A" w:rsidRPr="006133E7" w:rsidRDefault="00BC625A" w:rsidP="00BC625A">
      <w:pPr>
        <w:spacing w:after="0" w:line="360" w:lineRule="auto"/>
        <w:ind w:firstLine="709"/>
        <w:jc w:val="both"/>
        <w:rPr>
          <w:rFonts w:eastAsia="Times New Roman"/>
          <w:lang w:eastAsia="uk-UA"/>
        </w:rPr>
      </w:pPr>
      <w:r w:rsidRPr="006133E7">
        <w:rPr>
          <w:rFonts w:eastAsia="Times New Roman"/>
          <w:lang w:eastAsia="uk-UA"/>
        </w:rPr>
        <w:t>Далі учасники виконують індивідуальне творче завдання. Тренер демонструє ряд фраз, що стосуються причинно-наслідкових зв’язків. Завданням є вибрати одну фразу, яка найбільше резонує, і написати невелике есе на цю тему, приводячи приклади зі свого навчального досвіду. Це завдання дає можливість учасникам поглибити розуміння причинно-наслідкових зв’язків у контексті їхнього особистого життя.</w:t>
      </w:r>
    </w:p>
    <w:p w14:paraId="26D9DAF7" w14:textId="77777777" w:rsidR="00BC625A" w:rsidRPr="006133E7" w:rsidRDefault="00BC625A" w:rsidP="00BC625A">
      <w:pPr>
        <w:spacing w:after="0" w:line="360" w:lineRule="auto"/>
        <w:ind w:left="709"/>
        <w:jc w:val="both"/>
        <w:rPr>
          <w:rFonts w:eastAsia="Times New Roman"/>
          <w:lang w:eastAsia="uk-UA"/>
        </w:rPr>
      </w:pPr>
      <w:r>
        <w:rPr>
          <w:rFonts w:eastAsia="Times New Roman"/>
          <w:b/>
          <w:bCs/>
          <w:lang w:val="ru-RU" w:eastAsia="uk-UA"/>
        </w:rPr>
        <w:t xml:space="preserve">3. </w:t>
      </w:r>
      <w:r w:rsidRPr="006133E7">
        <w:rPr>
          <w:rFonts w:eastAsia="Times New Roman"/>
          <w:b/>
          <w:bCs/>
          <w:lang w:eastAsia="uk-UA"/>
        </w:rPr>
        <w:t>Завершальний етап.</w:t>
      </w:r>
    </w:p>
    <w:p w14:paraId="0EB20A1A" w14:textId="77777777" w:rsidR="00BC625A" w:rsidRPr="006133E7" w:rsidRDefault="00BC625A" w:rsidP="00BC625A">
      <w:pPr>
        <w:spacing w:after="0" w:line="360" w:lineRule="auto"/>
        <w:ind w:firstLine="709"/>
        <w:jc w:val="both"/>
        <w:rPr>
          <w:rFonts w:eastAsia="Times New Roman"/>
          <w:lang w:eastAsia="uk-UA"/>
        </w:rPr>
      </w:pPr>
      <w:r w:rsidRPr="008A56E0">
        <w:rPr>
          <w:rFonts w:eastAsia="Times New Roman"/>
          <w:b/>
          <w:bCs/>
          <w:lang w:eastAsia="uk-UA"/>
        </w:rPr>
        <w:t>Вправа «Щира подяка</w:t>
      </w:r>
      <w:r w:rsidRPr="008A56E0">
        <w:rPr>
          <w:rFonts w:eastAsia="Times New Roman"/>
          <w:b/>
          <w:bCs/>
          <w:lang w:val="ru-RU" w:eastAsia="uk-UA"/>
        </w:rPr>
        <w:t>»</w:t>
      </w:r>
      <w:r w:rsidRPr="006133E7">
        <w:rPr>
          <w:rFonts w:eastAsia="Times New Roman"/>
          <w:lang w:eastAsia="uk-UA"/>
        </w:rPr>
        <w:t xml:space="preserve"> дозволяє учасникам подякувати тим, чия робота під час тренінгу була важливою для них. Це допомагає зняти емоційну напругу і створити атмосферу підтримки в групі. Кожен учасник висловлює вдячність, зазначаючи, що саме допомогло йому в роботі.</w:t>
      </w:r>
    </w:p>
    <w:p w14:paraId="5F3A4F26" w14:textId="77777777" w:rsidR="00BC625A" w:rsidRPr="006133E7" w:rsidRDefault="00BC625A" w:rsidP="00BC625A">
      <w:pPr>
        <w:spacing w:after="0" w:line="360" w:lineRule="auto"/>
        <w:ind w:firstLine="709"/>
        <w:jc w:val="both"/>
        <w:rPr>
          <w:rFonts w:eastAsia="Times New Roman"/>
          <w:lang w:eastAsia="uk-UA"/>
        </w:rPr>
      </w:pPr>
      <w:r w:rsidRPr="006133E7">
        <w:rPr>
          <w:rFonts w:eastAsia="Times New Roman"/>
          <w:lang w:eastAsia="uk-UA"/>
        </w:rPr>
        <w:t>Після цього проводиться рефлексія за підсумками заняття та модулю. Учасники оцінюють, які завдання були для них найбільш цікавими, чи відчули вони зміни у способах сприйняття навколишньої дійсності та самооцінки. Цей етап дозволяє підсумувати досягнуті результати і визначити, як навчання вплинуло на особистісний розвиток кожного учасника.</w:t>
      </w:r>
    </w:p>
    <w:p w14:paraId="5AFB5E7D" w14:textId="77777777" w:rsidR="00BC625A" w:rsidRPr="00177EE2" w:rsidRDefault="00BC625A" w:rsidP="00BC625A">
      <w:pPr>
        <w:spacing w:after="0" w:line="360" w:lineRule="auto"/>
        <w:ind w:firstLine="709"/>
        <w:jc w:val="both"/>
        <w:rPr>
          <w:rFonts w:eastAsia="Times New Roman"/>
          <w:b/>
          <w:bCs/>
          <w:lang w:eastAsia="uk-UA"/>
        </w:rPr>
      </w:pPr>
      <w:r w:rsidRPr="00177EE2">
        <w:rPr>
          <w:rFonts w:eastAsia="Times New Roman"/>
          <w:b/>
          <w:bCs/>
          <w:lang w:eastAsia="uk-UA"/>
        </w:rPr>
        <w:t>Модуль 2. Емоційна стабільність як запорука подолання особистісної безпорадності</w:t>
      </w:r>
    </w:p>
    <w:p w14:paraId="7864BAA6"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Заняття 4. Вплив негативних емоційних станів на формування безпорадності</w:t>
      </w:r>
    </w:p>
    <w:p w14:paraId="4B5958F5"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1. Вступ.</w:t>
      </w:r>
      <w:r>
        <w:rPr>
          <w:rFonts w:eastAsia="Times New Roman"/>
          <w:b/>
          <w:bCs/>
          <w:lang w:val="ru-RU" w:eastAsia="uk-UA"/>
        </w:rPr>
        <w:t xml:space="preserve"> </w:t>
      </w:r>
      <w:r w:rsidRPr="00106FE1">
        <w:rPr>
          <w:rFonts w:eastAsia="Times New Roman"/>
          <w:lang w:eastAsia="uk-UA"/>
        </w:rPr>
        <w:t>Привітання учасників тренінгу, знайомство з темою заняття, визначення готовності до роботи. За потреби проводиться</w:t>
      </w:r>
      <w:r>
        <w:rPr>
          <w:rFonts w:eastAsia="Times New Roman"/>
          <w:lang w:eastAsia="uk-UA"/>
        </w:rPr>
        <w:t xml:space="preserve"> «</w:t>
      </w:r>
      <w:r w:rsidRPr="00106FE1">
        <w:rPr>
          <w:rFonts w:eastAsia="Times New Roman"/>
          <w:lang w:eastAsia="uk-UA"/>
        </w:rPr>
        <w:t>ранкова рефлексія</w:t>
      </w:r>
      <w:r>
        <w:rPr>
          <w:rFonts w:eastAsia="Times New Roman"/>
          <w:lang w:val="ru-RU" w:eastAsia="uk-UA"/>
        </w:rPr>
        <w:t>»</w:t>
      </w:r>
      <w:r w:rsidRPr="00106FE1">
        <w:rPr>
          <w:rFonts w:eastAsia="Times New Roman"/>
          <w:lang w:eastAsia="uk-UA"/>
        </w:rPr>
        <w:t xml:space="preserve"> для оцінки емоційного стану учасників на початку заняття.</w:t>
      </w:r>
    </w:p>
    <w:p w14:paraId="3DB68326"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 xml:space="preserve">Вправа </w:t>
      </w:r>
      <w:r>
        <w:rPr>
          <w:rFonts w:eastAsia="Times New Roman"/>
          <w:b/>
          <w:bCs/>
          <w:lang w:eastAsia="uk-UA"/>
        </w:rPr>
        <w:t>«</w:t>
      </w:r>
      <w:r w:rsidRPr="00106FE1">
        <w:rPr>
          <w:rFonts w:eastAsia="Times New Roman"/>
          <w:b/>
          <w:bCs/>
          <w:lang w:eastAsia="uk-UA"/>
        </w:rPr>
        <w:t>Відтоді як ми не бачилися, я...</w:t>
      </w:r>
      <w:r>
        <w:rPr>
          <w:rFonts w:eastAsia="Times New Roman"/>
          <w:b/>
          <w:bCs/>
          <w:lang w:val="ru-RU" w:eastAsia="uk-UA"/>
        </w:rPr>
        <w:t>»</w:t>
      </w:r>
      <w:r w:rsidRPr="00106FE1">
        <w:rPr>
          <w:rFonts w:eastAsia="Times New Roman"/>
          <w:lang w:eastAsia="uk-UA"/>
        </w:rPr>
        <w:t xml:space="preserve"> має на меті створити довірчу атмосферу в групі та налаштувати учасників на подальшу роботу. Кожен учасник доповнює це речення подіями або змінами, що сталися в його житті з </w:t>
      </w:r>
      <w:r w:rsidRPr="00106FE1">
        <w:rPr>
          <w:rFonts w:eastAsia="Times New Roman"/>
          <w:lang w:eastAsia="uk-UA"/>
        </w:rPr>
        <w:lastRenderedPageBreak/>
        <w:t>моменту останнього заняття. Це дозволяє побудувати відкритий діалог і налаштувати групу на спільну працю.</w:t>
      </w:r>
    </w:p>
    <w:p w14:paraId="1DD221F9" w14:textId="77777777" w:rsidR="00BC625A" w:rsidRDefault="00BC625A" w:rsidP="00BC625A">
      <w:pPr>
        <w:spacing w:after="0" w:line="360" w:lineRule="auto"/>
        <w:ind w:firstLine="709"/>
        <w:jc w:val="both"/>
        <w:rPr>
          <w:rFonts w:eastAsia="Times New Roman"/>
          <w:lang w:eastAsia="uk-UA"/>
        </w:rPr>
      </w:pPr>
      <w:r w:rsidRPr="00106FE1">
        <w:rPr>
          <w:rFonts w:eastAsia="Times New Roman"/>
          <w:b/>
          <w:bCs/>
          <w:lang w:eastAsia="uk-UA"/>
        </w:rPr>
        <w:t xml:space="preserve">Вправа </w:t>
      </w:r>
      <w:r>
        <w:rPr>
          <w:rFonts w:eastAsia="Times New Roman"/>
          <w:b/>
          <w:bCs/>
          <w:lang w:eastAsia="uk-UA"/>
        </w:rPr>
        <w:t>«</w:t>
      </w:r>
      <w:r w:rsidRPr="00106FE1">
        <w:rPr>
          <w:rFonts w:eastAsia="Times New Roman"/>
          <w:b/>
          <w:bCs/>
          <w:lang w:eastAsia="uk-UA"/>
        </w:rPr>
        <w:t>Список емоцій</w:t>
      </w:r>
      <w:r>
        <w:rPr>
          <w:rFonts w:eastAsia="Times New Roman"/>
          <w:b/>
          <w:bCs/>
          <w:lang w:val="ru-RU" w:eastAsia="uk-UA"/>
        </w:rPr>
        <w:t>»</w:t>
      </w:r>
      <w:r w:rsidRPr="00106FE1">
        <w:rPr>
          <w:rFonts w:eastAsia="Times New Roman"/>
          <w:b/>
          <w:bCs/>
          <w:lang w:eastAsia="uk-UA"/>
        </w:rPr>
        <w:t>.</w:t>
      </w:r>
      <w:r w:rsidRPr="00106FE1">
        <w:rPr>
          <w:rFonts w:eastAsia="Times New Roman"/>
          <w:lang w:eastAsia="uk-UA"/>
        </w:rPr>
        <w:t xml:space="preserve"> Учасникам пропонується згадати якнайбільше слів, що позначають різні емоції. Кожну емоцію тренер записує на окремій картці і кидає їх у мішок для перемішування. Кожен учасник по черзі вибирає картку та зображує емоцію через міміку та жести, а інші учасники мають вгадати, що це за емоція</w:t>
      </w:r>
      <w:r w:rsidRPr="00BC625A">
        <w:rPr>
          <w:rFonts w:eastAsia="Times New Roman"/>
          <w:lang w:val="ru-RU" w:eastAsia="uk-UA"/>
        </w:rPr>
        <w:t xml:space="preserve"> [20]</w:t>
      </w:r>
      <w:r w:rsidRPr="00106FE1">
        <w:rPr>
          <w:rFonts w:eastAsia="Times New Roman"/>
          <w:lang w:eastAsia="uk-UA"/>
        </w:rPr>
        <w:t>.</w:t>
      </w:r>
    </w:p>
    <w:p w14:paraId="216E06C8"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Запитання для обговорення:</w:t>
      </w:r>
      <w:r w:rsidRPr="00106FE1">
        <w:rPr>
          <w:rFonts w:eastAsia="Times New Roman"/>
          <w:lang w:eastAsia="uk-UA"/>
        </w:rPr>
        <w:t xml:space="preserve"> Які емоції відгадувались швидше: позитивні чи негативні? Як ви відчували себе, зображуючи позитивні або негативні емоції? Яку емоцію було найважче показати? Чи можуть люди переживати одну й ту ж емоцію, але мати різний вираз обличчя?</w:t>
      </w:r>
    </w:p>
    <w:p w14:paraId="1506D869" w14:textId="77777777" w:rsidR="00BC625A" w:rsidRDefault="00BC625A" w:rsidP="00BC625A">
      <w:pPr>
        <w:spacing w:after="0" w:line="360" w:lineRule="auto"/>
        <w:ind w:firstLine="709"/>
        <w:jc w:val="both"/>
        <w:rPr>
          <w:rFonts w:eastAsia="Times New Roman"/>
          <w:b/>
          <w:bCs/>
          <w:lang w:eastAsia="uk-UA"/>
        </w:rPr>
      </w:pPr>
      <w:r w:rsidRPr="00106FE1">
        <w:rPr>
          <w:rFonts w:eastAsia="Times New Roman"/>
          <w:b/>
          <w:bCs/>
          <w:lang w:eastAsia="uk-UA"/>
        </w:rPr>
        <w:t>2. Інформаційно-корекційний етап.</w:t>
      </w:r>
    </w:p>
    <w:p w14:paraId="42A8FF00" w14:textId="77777777" w:rsidR="00BC625A" w:rsidRDefault="00BC625A" w:rsidP="00BC625A">
      <w:pPr>
        <w:spacing w:after="0" w:line="360" w:lineRule="auto"/>
        <w:ind w:firstLine="709"/>
        <w:jc w:val="both"/>
        <w:rPr>
          <w:rFonts w:eastAsia="Times New Roman"/>
          <w:lang w:eastAsia="uk-UA"/>
        </w:rPr>
      </w:pPr>
      <w:r w:rsidRPr="00106FE1">
        <w:rPr>
          <w:rFonts w:eastAsia="Times New Roman"/>
          <w:b/>
          <w:bCs/>
          <w:lang w:eastAsia="uk-UA"/>
        </w:rPr>
        <w:t xml:space="preserve">Міні-лекція </w:t>
      </w:r>
      <w:r>
        <w:rPr>
          <w:rFonts w:eastAsia="Times New Roman"/>
          <w:b/>
          <w:bCs/>
          <w:lang w:eastAsia="uk-UA"/>
        </w:rPr>
        <w:t xml:space="preserve"> «</w:t>
      </w:r>
      <w:r w:rsidRPr="00106FE1">
        <w:rPr>
          <w:rFonts w:eastAsia="Times New Roman"/>
          <w:b/>
          <w:bCs/>
          <w:lang w:eastAsia="uk-UA"/>
        </w:rPr>
        <w:t>Вплив емоцій на результативність навчання</w:t>
      </w:r>
      <w:r>
        <w:rPr>
          <w:rFonts w:eastAsia="Times New Roman"/>
          <w:b/>
          <w:bCs/>
          <w:lang w:val="ru-RU" w:eastAsia="uk-UA"/>
        </w:rPr>
        <w:t>»</w:t>
      </w:r>
      <w:r w:rsidRPr="00106FE1">
        <w:rPr>
          <w:rFonts w:eastAsia="Times New Roman"/>
          <w:b/>
          <w:bCs/>
          <w:lang w:eastAsia="uk-UA"/>
        </w:rPr>
        <w:t>.</w:t>
      </w:r>
      <w:r w:rsidRPr="00106FE1">
        <w:rPr>
          <w:rFonts w:eastAsia="Times New Roman"/>
          <w:lang w:eastAsia="uk-UA"/>
        </w:rPr>
        <w:t xml:space="preserve"> Емоції мають значний вплив на всі сфери діяльності людини, в тому числі й на </w:t>
      </w:r>
      <w:r>
        <w:rPr>
          <w:rFonts w:eastAsia="Times New Roman"/>
          <w:lang w:eastAsia="uk-UA"/>
        </w:rPr>
        <w:t>освітній процес</w:t>
      </w:r>
      <w:r w:rsidRPr="00106FE1">
        <w:rPr>
          <w:rFonts w:eastAsia="Times New Roman"/>
          <w:lang w:eastAsia="uk-UA"/>
        </w:rPr>
        <w:t xml:space="preserve">. Негативні емоції, як-от страх чи незадоволеність, можуть викликати відчуття безпорадності та знижувати мотивацію до навчання, тоді як позитивні емоції, такі як впевненість і подив, навпаки, сприяють кращому сприйняттю і запам’ятовуванню матеріалу. Французький письменник А. Франс підкреслює важливість позитивних емоцій </w:t>
      </w:r>
      <w:r>
        <w:rPr>
          <w:rFonts w:eastAsia="Times New Roman"/>
          <w:lang w:eastAsia="uk-UA"/>
        </w:rPr>
        <w:t>в</w:t>
      </w:r>
      <w:r w:rsidRPr="00106FE1">
        <w:rPr>
          <w:rFonts w:eastAsia="Times New Roman"/>
          <w:lang w:eastAsia="uk-UA"/>
        </w:rPr>
        <w:t xml:space="preserve"> </w:t>
      </w:r>
      <w:r>
        <w:rPr>
          <w:rFonts w:eastAsia="Times New Roman"/>
          <w:lang w:eastAsia="uk-UA"/>
        </w:rPr>
        <w:t>освітньому процесі</w:t>
      </w:r>
      <w:r w:rsidRPr="00106FE1">
        <w:rPr>
          <w:rFonts w:eastAsia="Times New Roman"/>
          <w:lang w:eastAsia="uk-UA"/>
        </w:rPr>
        <w:t>, зазначаючи, що здорова допитливість і бажання вчитися з’являються лише за хорошого настрою.</w:t>
      </w:r>
    </w:p>
    <w:p w14:paraId="684B6815"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lang w:eastAsia="uk-UA"/>
        </w:rPr>
        <w:t>Емоційний процес складається з трьох основних компонентів:</w:t>
      </w:r>
    </w:p>
    <w:p w14:paraId="2FE4D99A" w14:textId="77777777" w:rsidR="00BC625A" w:rsidRPr="00106FE1" w:rsidRDefault="00BC625A" w:rsidP="00BC625A">
      <w:pPr>
        <w:numPr>
          <w:ilvl w:val="0"/>
          <w:numId w:val="25"/>
        </w:numPr>
        <w:spacing w:after="0" w:line="360" w:lineRule="auto"/>
        <w:ind w:left="0" w:firstLine="709"/>
        <w:jc w:val="both"/>
        <w:rPr>
          <w:rFonts w:eastAsia="Times New Roman"/>
          <w:lang w:eastAsia="uk-UA"/>
        </w:rPr>
      </w:pPr>
      <w:r w:rsidRPr="00106FE1">
        <w:rPr>
          <w:rFonts w:eastAsia="Times New Roman"/>
          <w:b/>
          <w:bCs/>
          <w:lang w:eastAsia="uk-UA"/>
        </w:rPr>
        <w:t>Емоційне збудження</w:t>
      </w:r>
      <w:r w:rsidRPr="00106FE1">
        <w:rPr>
          <w:rFonts w:eastAsia="Times New Roman"/>
          <w:lang w:eastAsia="uk-UA"/>
        </w:rPr>
        <w:t>, яке забезпечує мобілізацію організму.</w:t>
      </w:r>
    </w:p>
    <w:p w14:paraId="797CB8F7" w14:textId="77777777" w:rsidR="00BC625A" w:rsidRPr="00106FE1" w:rsidRDefault="00BC625A" w:rsidP="00BC625A">
      <w:pPr>
        <w:numPr>
          <w:ilvl w:val="0"/>
          <w:numId w:val="25"/>
        </w:numPr>
        <w:spacing w:after="0" w:line="360" w:lineRule="auto"/>
        <w:ind w:left="0" w:firstLine="709"/>
        <w:jc w:val="both"/>
        <w:rPr>
          <w:rFonts w:eastAsia="Times New Roman"/>
          <w:lang w:eastAsia="uk-UA"/>
        </w:rPr>
      </w:pPr>
      <w:r w:rsidRPr="00106FE1">
        <w:rPr>
          <w:rFonts w:eastAsia="Times New Roman"/>
          <w:b/>
          <w:bCs/>
          <w:lang w:eastAsia="uk-UA"/>
        </w:rPr>
        <w:t>Знак емоцій</w:t>
      </w:r>
      <w:r w:rsidRPr="00106FE1">
        <w:rPr>
          <w:rFonts w:eastAsia="Times New Roman"/>
          <w:lang w:eastAsia="uk-UA"/>
        </w:rPr>
        <w:t xml:space="preserve"> </w:t>
      </w:r>
      <w:r>
        <w:rPr>
          <w:rFonts w:eastAsia="Times New Roman"/>
          <w:lang w:eastAsia="uk-UA"/>
        </w:rPr>
        <w:t>–</w:t>
      </w:r>
      <w:r w:rsidRPr="00106FE1">
        <w:rPr>
          <w:rFonts w:eastAsia="Times New Roman"/>
          <w:lang w:eastAsia="uk-UA"/>
        </w:rPr>
        <w:t xml:space="preserve"> позитивні або негативні в залежності від оцінки ситуації.</w:t>
      </w:r>
    </w:p>
    <w:p w14:paraId="40D0DBA2" w14:textId="77777777" w:rsidR="00BC625A" w:rsidRPr="00106FE1" w:rsidRDefault="00BC625A" w:rsidP="00BC625A">
      <w:pPr>
        <w:numPr>
          <w:ilvl w:val="0"/>
          <w:numId w:val="25"/>
        </w:numPr>
        <w:spacing w:after="0" w:line="360" w:lineRule="auto"/>
        <w:ind w:left="0" w:firstLine="709"/>
        <w:jc w:val="both"/>
        <w:rPr>
          <w:rFonts w:eastAsia="Times New Roman"/>
          <w:lang w:eastAsia="uk-UA"/>
        </w:rPr>
      </w:pPr>
      <w:r w:rsidRPr="00106FE1">
        <w:rPr>
          <w:rFonts w:eastAsia="Times New Roman"/>
          <w:b/>
          <w:bCs/>
          <w:lang w:eastAsia="uk-UA"/>
        </w:rPr>
        <w:t>Ступінь контролю емоцій</w:t>
      </w:r>
      <w:r w:rsidRPr="00106FE1">
        <w:rPr>
          <w:rFonts w:eastAsia="Times New Roman"/>
          <w:lang w:eastAsia="uk-UA"/>
        </w:rPr>
        <w:t xml:space="preserve"> </w:t>
      </w:r>
      <w:r>
        <w:rPr>
          <w:rFonts w:eastAsia="Times New Roman"/>
          <w:lang w:eastAsia="uk-UA"/>
        </w:rPr>
        <w:t>–</w:t>
      </w:r>
      <w:r w:rsidRPr="00106FE1">
        <w:rPr>
          <w:rFonts w:eastAsia="Times New Roman"/>
          <w:lang w:eastAsia="uk-UA"/>
        </w:rPr>
        <w:t xml:space="preserve"> залежить від особистісних характеристик та ситуації.</w:t>
      </w:r>
    </w:p>
    <w:p w14:paraId="2786B217"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 xml:space="preserve">Групова дискусія </w:t>
      </w:r>
      <w:r>
        <w:rPr>
          <w:rFonts w:eastAsia="Times New Roman"/>
          <w:b/>
          <w:bCs/>
          <w:lang w:eastAsia="uk-UA"/>
        </w:rPr>
        <w:t>«</w:t>
      </w:r>
      <w:r w:rsidRPr="00106FE1">
        <w:rPr>
          <w:rFonts w:eastAsia="Times New Roman"/>
          <w:b/>
          <w:bCs/>
          <w:lang w:eastAsia="uk-UA"/>
        </w:rPr>
        <w:t>Чи здатні емоції вплинути на ефективність Вашої навчальної діяльності?</w:t>
      </w:r>
      <w:r>
        <w:rPr>
          <w:rFonts w:eastAsia="Times New Roman"/>
          <w:b/>
          <w:bCs/>
          <w:lang w:val="ru-RU" w:eastAsia="uk-UA"/>
        </w:rPr>
        <w:t>»</w:t>
      </w:r>
      <w:r w:rsidRPr="00106FE1">
        <w:rPr>
          <w:rFonts w:eastAsia="Times New Roman"/>
          <w:lang w:eastAsia="uk-UA"/>
        </w:rPr>
        <w:t xml:space="preserve"> Учасники обговорюють, як різні емоції, як </w:t>
      </w:r>
      <w:r w:rsidRPr="00106FE1">
        <w:rPr>
          <w:rFonts w:eastAsia="Times New Roman"/>
          <w:lang w:eastAsia="uk-UA"/>
        </w:rPr>
        <w:lastRenderedPageBreak/>
        <w:t>позитивні, так і негативні, можуть впливати на їх навчальні досягнення, як часто вони відчувають емоції в процесі навчання та в чому це проявляється.</w:t>
      </w:r>
    </w:p>
    <w:p w14:paraId="756AE6D5"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Психогімнастична вправа</w:t>
      </w:r>
      <w:r>
        <w:rPr>
          <w:rFonts w:eastAsia="Times New Roman"/>
          <w:b/>
          <w:bCs/>
          <w:lang w:eastAsia="uk-UA"/>
        </w:rPr>
        <w:t xml:space="preserve"> «</w:t>
      </w:r>
      <w:r w:rsidRPr="00106FE1">
        <w:rPr>
          <w:rFonts w:eastAsia="Times New Roman"/>
          <w:b/>
          <w:bCs/>
          <w:lang w:eastAsia="uk-UA"/>
        </w:rPr>
        <w:t>Дзеркало</w:t>
      </w:r>
      <w:r>
        <w:rPr>
          <w:rFonts w:eastAsia="Times New Roman"/>
          <w:b/>
          <w:bCs/>
          <w:lang w:val="ru-RU" w:eastAsia="uk-UA"/>
        </w:rPr>
        <w:t>»</w:t>
      </w:r>
      <w:r w:rsidRPr="00106FE1">
        <w:rPr>
          <w:rFonts w:eastAsia="Times New Roman"/>
          <w:b/>
          <w:bCs/>
          <w:lang w:eastAsia="uk-UA"/>
        </w:rPr>
        <w:t>.</w:t>
      </w:r>
      <w:r w:rsidRPr="00106FE1">
        <w:rPr>
          <w:rFonts w:eastAsia="Times New Roman"/>
          <w:lang w:eastAsia="uk-UA"/>
        </w:rPr>
        <w:t xml:space="preserve"> Два учасники по черзі виходять у центр кола. Один дивиться на свого партнера і повторює всі його рухи та міміку, а інший намагається копіювати це. Мета вправи </w:t>
      </w:r>
      <w:r>
        <w:rPr>
          <w:rFonts w:eastAsia="Times New Roman"/>
          <w:lang w:eastAsia="uk-UA"/>
        </w:rPr>
        <w:t>–</w:t>
      </w:r>
      <w:r w:rsidRPr="00106FE1">
        <w:rPr>
          <w:rFonts w:eastAsia="Times New Roman"/>
          <w:lang w:eastAsia="uk-UA"/>
        </w:rPr>
        <w:t xml:space="preserve"> вивчити, як виражаються різні емоції, такі як спокій, тривога, веселощі чи сум.</w:t>
      </w:r>
    </w:p>
    <w:p w14:paraId="2126685A"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Запитання для обговорення:</w:t>
      </w:r>
      <w:r w:rsidRPr="00106FE1">
        <w:rPr>
          <w:rFonts w:eastAsia="Times New Roman"/>
          <w:lang w:eastAsia="uk-UA"/>
        </w:rPr>
        <w:t xml:space="preserve"> Що ви відчували, будучи </w:t>
      </w:r>
      <w:r>
        <w:rPr>
          <w:rFonts w:eastAsia="Times New Roman"/>
          <w:lang w:eastAsia="uk-UA"/>
        </w:rPr>
        <w:t>«</w:t>
      </w:r>
      <w:r w:rsidRPr="00106FE1">
        <w:rPr>
          <w:rFonts w:eastAsia="Times New Roman"/>
          <w:lang w:eastAsia="uk-UA"/>
        </w:rPr>
        <w:t>дзеркалом</w:t>
      </w:r>
      <w:r>
        <w:rPr>
          <w:rFonts w:eastAsia="Times New Roman"/>
          <w:lang w:val="ru-RU" w:eastAsia="uk-UA"/>
        </w:rPr>
        <w:t>»</w:t>
      </w:r>
      <w:r w:rsidRPr="00106FE1">
        <w:rPr>
          <w:rFonts w:eastAsia="Times New Roman"/>
          <w:lang w:eastAsia="uk-UA"/>
        </w:rPr>
        <w:t>? Чи вдалося вам встигати за рухами партнера? Як швидко ви здогадалися, яку емоцію показує інший?</w:t>
      </w:r>
    </w:p>
    <w:p w14:paraId="597DF89F" w14:textId="77777777" w:rsidR="00BC625A" w:rsidRDefault="00BC625A" w:rsidP="00BC625A">
      <w:pPr>
        <w:spacing w:after="0" w:line="360" w:lineRule="auto"/>
        <w:ind w:firstLine="709"/>
        <w:jc w:val="both"/>
        <w:rPr>
          <w:rFonts w:eastAsia="Times New Roman"/>
          <w:b/>
          <w:bCs/>
          <w:lang w:eastAsia="uk-UA"/>
        </w:rPr>
      </w:pPr>
      <w:r w:rsidRPr="00106FE1">
        <w:rPr>
          <w:rFonts w:eastAsia="Times New Roman"/>
          <w:b/>
          <w:bCs/>
          <w:lang w:eastAsia="uk-UA"/>
        </w:rPr>
        <w:t>3. Завершальний етап.</w:t>
      </w:r>
    </w:p>
    <w:p w14:paraId="50B7C0E1"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Індивідуальна рефлексія за підсумками заняття.</w:t>
      </w:r>
      <w:r w:rsidRPr="00106FE1">
        <w:rPr>
          <w:rFonts w:eastAsia="Times New Roman"/>
          <w:lang w:eastAsia="uk-UA"/>
        </w:rPr>
        <w:t xml:space="preserve"> Кожен учасник відповідає на питання:</w:t>
      </w:r>
      <w:r>
        <w:rPr>
          <w:rFonts w:eastAsia="Times New Roman"/>
          <w:lang w:eastAsia="uk-UA"/>
        </w:rPr>
        <w:t xml:space="preserve"> «</w:t>
      </w:r>
      <w:r w:rsidRPr="00106FE1">
        <w:rPr>
          <w:rFonts w:eastAsia="Times New Roman"/>
          <w:lang w:eastAsia="uk-UA"/>
        </w:rPr>
        <w:t>З яким настроєм я прийшов(ла) на заняття? Які почуття у мене залишаються після заняття?</w:t>
      </w:r>
      <w:r w:rsidRPr="00BC625A">
        <w:rPr>
          <w:rFonts w:eastAsia="Times New Roman"/>
          <w:lang w:eastAsia="uk-UA"/>
        </w:rPr>
        <w:t>»</w:t>
      </w:r>
      <w:r w:rsidRPr="00106FE1">
        <w:rPr>
          <w:rFonts w:eastAsia="Times New Roman"/>
          <w:lang w:eastAsia="uk-UA"/>
        </w:rPr>
        <w:t xml:space="preserve"> Ця рефлексія дозволяє учасникам усвідомити, як емоційно змінилося їхнє ставлення до ситуацій </w:t>
      </w:r>
      <w:r>
        <w:rPr>
          <w:rFonts w:eastAsia="Times New Roman"/>
          <w:lang w:eastAsia="uk-UA"/>
        </w:rPr>
        <w:t>освітнього процесу</w:t>
      </w:r>
      <w:r w:rsidRPr="00106FE1">
        <w:rPr>
          <w:rFonts w:eastAsia="Times New Roman"/>
          <w:lang w:eastAsia="uk-UA"/>
        </w:rPr>
        <w:t>.</w:t>
      </w:r>
    </w:p>
    <w:p w14:paraId="346F5EC4"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Домашнє завдання.</w:t>
      </w:r>
      <w:r w:rsidRPr="00106FE1">
        <w:rPr>
          <w:rFonts w:eastAsia="Times New Roman"/>
          <w:lang w:eastAsia="uk-UA"/>
        </w:rPr>
        <w:t xml:space="preserve"> Учасникам пропонується завести зошит, у якому вони протягом наступного тижня записуватимуть моменти, коли з'являються негативні чи позитивні емоції у навчальній діяльності, а також вказувати ситуації та джерела цих емоцій.</w:t>
      </w:r>
    </w:p>
    <w:p w14:paraId="2F9355AD" w14:textId="77777777" w:rsidR="00BC625A" w:rsidRPr="00177EE2" w:rsidRDefault="00BC625A" w:rsidP="00BC625A">
      <w:pPr>
        <w:spacing w:after="0" w:line="360" w:lineRule="auto"/>
        <w:ind w:firstLine="709"/>
        <w:jc w:val="both"/>
        <w:rPr>
          <w:rFonts w:eastAsia="Times New Roman"/>
          <w:b/>
          <w:bCs/>
          <w:lang w:eastAsia="uk-UA"/>
        </w:rPr>
      </w:pPr>
      <w:r w:rsidRPr="00177EE2">
        <w:rPr>
          <w:rFonts w:eastAsia="Times New Roman"/>
          <w:b/>
          <w:bCs/>
          <w:lang w:eastAsia="uk-UA"/>
        </w:rPr>
        <w:t>Заняття 5: Безпорадність як наслідок неадекватної оцінки власних емоційних станів та настрою</w:t>
      </w:r>
    </w:p>
    <w:p w14:paraId="424AAAD5" w14:textId="77777777" w:rsidR="00BC625A" w:rsidRPr="00106FE1" w:rsidRDefault="00BC625A" w:rsidP="00BC625A">
      <w:pPr>
        <w:spacing w:after="0" w:line="360" w:lineRule="auto"/>
        <w:ind w:firstLine="709"/>
        <w:jc w:val="both"/>
        <w:rPr>
          <w:rFonts w:eastAsia="Times New Roman"/>
          <w:b/>
          <w:bCs/>
          <w:lang w:eastAsia="uk-UA"/>
        </w:rPr>
      </w:pPr>
      <w:r w:rsidRPr="00106FE1">
        <w:rPr>
          <w:rFonts w:eastAsia="Times New Roman"/>
          <w:b/>
          <w:bCs/>
          <w:lang w:eastAsia="uk-UA"/>
        </w:rPr>
        <w:t>1. Вступ</w:t>
      </w:r>
    </w:p>
    <w:p w14:paraId="4588972D"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lang w:eastAsia="uk-UA"/>
        </w:rPr>
        <w:t xml:space="preserve">Заняття розпочинається з привітання та оголошення теми зустрічі. Якщо є потреба, тренер може провести </w:t>
      </w:r>
      <w:r>
        <w:rPr>
          <w:rFonts w:eastAsia="Times New Roman"/>
          <w:lang w:eastAsia="uk-UA"/>
        </w:rPr>
        <w:t>«</w:t>
      </w:r>
      <w:r w:rsidRPr="00106FE1">
        <w:rPr>
          <w:rFonts w:eastAsia="Times New Roman"/>
          <w:lang w:eastAsia="uk-UA"/>
        </w:rPr>
        <w:t>ранкову рефлексію</w:t>
      </w:r>
      <w:r>
        <w:rPr>
          <w:rFonts w:eastAsia="Times New Roman"/>
          <w:lang w:val="ru-RU" w:eastAsia="uk-UA"/>
        </w:rPr>
        <w:t>»</w:t>
      </w:r>
      <w:r w:rsidRPr="00106FE1">
        <w:rPr>
          <w:rFonts w:eastAsia="Times New Roman"/>
          <w:lang w:eastAsia="uk-UA"/>
        </w:rPr>
        <w:t>, щоб визначити готовність учасників до роботи. Обговорюється виконання домашнього завдання, де учасники аналізують, чи вдавалось їм усвідомлювати та контролювати емоції, пов'язані з навчальними ситуаціями. Важливо з’ясувати, які емоції переважали, позитивні чи негативні, і які ситуації викликали найбільше емоцій. Це дає змогу зрозуміти індивідуальні реакції учасників.</w:t>
      </w:r>
    </w:p>
    <w:p w14:paraId="241C8579"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lang w:eastAsia="uk-UA"/>
        </w:rPr>
        <w:lastRenderedPageBreak/>
        <w:t xml:space="preserve">Для покращення атмосфери та формування позитивного настрою проводиться </w:t>
      </w:r>
      <w:r w:rsidRPr="008A56E0">
        <w:rPr>
          <w:rFonts w:eastAsia="Times New Roman"/>
          <w:b/>
          <w:bCs/>
          <w:lang w:eastAsia="uk-UA"/>
        </w:rPr>
        <w:t>психогімнастична вправа «Нетрадиційне вітання</w:t>
      </w:r>
      <w:r w:rsidRPr="008A56E0">
        <w:rPr>
          <w:rFonts w:eastAsia="Times New Roman"/>
          <w:b/>
          <w:bCs/>
          <w:lang w:val="ru-RU" w:eastAsia="uk-UA"/>
        </w:rPr>
        <w:t>»</w:t>
      </w:r>
      <w:r w:rsidRPr="008A56E0">
        <w:rPr>
          <w:rFonts w:eastAsia="Times New Roman"/>
          <w:b/>
          <w:bCs/>
          <w:lang w:eastAsia="uk-UA"/>
        </w:rPr>
        <w:t>.</w:t>
      </w:r>
      <w:r w:rsidRPr="00106FE1">
        <w:rPr>
          <w:rFonts w:eastAsia="Times New Roman"/>
          <w:lang w:eastAsia="uk-UA"/>
        </w:rPr>
        <w:t xml:space="preserve"> Учасники, рухаючись по кімнаті, вітаються за допомогою різних частин тіла: долонями, коліньми, чолом та боком, що додає елемент гри та сприяє розслабленню.</w:t>
      </w:r>
    </w:p>
    <w:p w14:paraId="75392A8D" w14:textId="77777777" w:rsidR="00BC625A" w:rsidRPr="00106FE1" w:rsidRDefault="00BC625A" w:rsidP="00BC625A">
      <w:pPr>
        <w:spacing w:after="0" w:line="360" w:lineRule="auto"/>
        <w:ind w:firstLine="709"/>
        <w:jc w:val="both"/>
        <w:rPr>
          <w:rFonts w:eastAsia="Times New Roman"/>
          <w:b/>
          <w:bCs/>
          <w:lang w:eastAsia="uk-UA"/>
        </w:rPr>
      </w:pPr>
      <w:r w:rsidRPr="00106FE1">
        <w:rPr>
          <w:rFonts w:eastAsia="Times New Roman"/>
          <w:b/>
          <w:bCs/>
          <w:lang w:eastAsia="uk-UA"/>
        </w:rPr>
        <w:t>2. Інформаційно-корекційний етап</w:t>
      </w:r>
    </w:p>
    <w:p w14:paraId="2D225AE2"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lang w:eastAsia="uk-UA"/>
        </w:rPr>
        <w:t xml:space="preserve">Цей етап спрямований на активізацію обговорення та навчання способам управління емоціями. Спочатку проводиться </w:t>
      </w:r>
      <w:r w:rsidRPr="008A56E0">
        <w:rPr>
          <w:rFonts w:eastAsia="Times New Roman"/>
          <w:b/>
          <w:bCs/>
          <w:lang w:eastAsia="uk-UA"/>
        </w:rPr>
        <w:t>мозковий штурм на тему «Способи управління власними емоціями</w:t>
      </w:r>
      <w:r w:rsidRPr="008A56E0">
        <w:rPr>
          <w:rFonts w:eastAsia="Times New Roman"/>
          <w:b/>
          <w:bCs/>
          <w:lang w:val="ru-RU" w:eastAsia="uk-UA"/>
        </w:rPr>
        <w:t>»</w:t>
      </w:r>
      <w:r w:rsidRPr="008A56E0">
        <w:rPr>
          <w:rFonts w:eastAsia="Times New Roman"/>
          <w:b/>
          <w:bCs/>
          <w:lang w:eastAsia="uk-UA"/>
        </w:rPr>
        <w:t xml:space="preserve">. </w:t>
      </w:r>
      <w:r w:rsidRPr="00106FE1">
        <w:rPr>
          <w:rFonts w:eastAsia="Times New Roman"/>
          <w:lang w:eastAsia="uk-UA"/>
        </w:rPr>
        <w:t>Тренер ділить учасників на три підгрупи, даючи завдання продумати конкретні способи управління емоціями, а потім кожна група представляє свої ідеї. Після цього тренер узагальнює найбільш часто запропоновані способи.</w:t>
      </w:r>
    </w:p>
    <w:p w14:paraId="1A056D17"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lang w:eastAsia="uk-UA"/>
        </w:rPr>
        <w:t>Далі проводиться міні-лекція, де пояснюються основні способи досягнення емоційної стабільності. Важливим є розуміння, що для управління емоціями необхідно їх:</w:t>
      </w:r>
    </w:p>
    <w:p w14:paraId="5D36CECA" w14:textId="77777777" w:rsidR="00BC625A" w:rsidRPr="00106FE1" w:rsidRDefault="00BC625A" w:rsidP="00BC625A">
      <w:pPr>
        <w:numPr>
          <w:ilvl w:val="0"/>
          <w:numId w:val="26"/>
        </w:numPr>
        <w:spacing w:after="0" w:line="360" w:lineRule="auto"/>
        <w:ind w:left="0" w:firstLine="709"/>
        <w:jc w:val="both"/>
        <w:rPr>
          <w:rFonts w:eastAsia="Times New Roman"/>
          <w:lang w:eastAsia="uk-UA"/>
        </w:rPr>
      </w:pPr>
      <w:r w:rsidRPr="00106FE1">
        <w:rPr>
          <w:rFonts w:eastAsia="Times New Roman"/>
          <w:b/>
          <w:bCs/>
          <w:lang w:eastAsia="uk-UA"/>
        </w:rPr>
        <w:t>усвідомлювати</w:t>
      </w:r>
      <w:r w:rsidRPr="00106FE1">
        <w:rPr>
          <w:rFonts w:eastAsia="Times New Roman"/>
          <w:lang w:eastAsia="uk-UA"/>
        </w:rPr>
        <w:t>: важливо помічати свої емоції, адже неможливо керувати тим, чого не бачиш;</w:t>
      </w:r>
    </w:p>
    <w:p w14:paraId="1AA80782" w14:textId="77777777" w:rsidR="00BC625A" w:rsidRPr="00106FE1" w:rsidRDefault="00BC625A" w:rsidP="00BC625A">
      <w:pPr>
        <w:numPr>
          <w:ilvl w:val="0"/>
          <w:numId w:val="26"/>
        </w:numPr>
        <w:spacing w:after="0" w:line="360" w:lineRule="auto"/>
        <w:ind w:left="0" w:firstLine="709"/>
        <w:jc w:val="both"/>
        <w:rPr>
          <w:rFonts w:eastAsia="Times New Roman"/>
          <w:lang w:eastAsia="uk-UA"/>
        </w:rPr>
      </w:pPr>
      <w:r w:rsidRPr="00106FE1">
        <w:rPr>
          <w:rFonts w:eastAsia="Times New Roman"/>
          <w:b/>
          <w:bCs/>
          <w:lang w:eastAsia="uk-UA"/>
        </w:rPr>
        <w:t>вибирати</w:t>
      </w:r>
      <w:r w:rsidRPr="00106FE1">
        <w:rPr>
          <w:rFonts w:eastAsia="Times New Roman"/>
          <w:lang w:eastAsia="uk-UA"/>
        </w:rPr>
        <w:t>: для різних ситуацій підходять різні емоції, тому важливо вибирати відповідну емоцію;</w:t>
      </w:r>
    </w:p>
    <w:p w14:paraId="3B34BDD3" w14:textId="77777777" w:rsidR="00BC625A" w:rsidRPr="00106FE1" w:rsidRDefault="00BC625A" w:rsidP="00BC625A">
      <w:pPr>
        <w:numPr>
          <w:ilvl w:val="0"/>
          <w:numId w:val="26"/>
        </w:numPr>
        <w:spacing w:after="0" w:line="360" w:lineRule="auto"/>
        <w:ind w:left="0" w:firstLine="709"/>
        <w:jc w:val="both"/>
        <w:rPr>
          <w:rFonts w:eastAsia="Times New Roman"/>
          <w:lang w:eastAsia="uk-UA"/>
        </w:rPr>
      </w:pPr>
      <w:r w:rsidRPr="00106FE1">
        <w:rPr>
          <w:rFonts w:eastAsia="Times New Roman"/>
          <w:b/>
          <w:bCs/>
          <w:lang w:eastAsia="uk-UA"/>
        </w:rPr>
        <w:t>управляти інтенсивністю прояву</w:t>
      </w:r>
      <w:r w:rsidRPr="00106FE1">
        <w:rPr>
          <w:rFonts w:eastAsia="Times New Roman"/>
          <w:lang w:eastAsia="uk-UA"/>
        </w:rPr>
        <w:t>: емоції мають різну інтенсивність, тому важливо вміти контролювати її рівень;</w:t>
      </w:r>
    </w:p>
    <w:p w14:paraId="716318F2" w14:textId="77777777" w:rsidR="00BC625A" w:rsidRPr="00106FE1" w:rsidRDefault="00BC625A" w:rsidP="00BC625A">
      <w:pPr>
        <w:numPr>
          <w:ilvl w:val="0"/>
          <w:numId w:val="26"/>
        </w:numPr>
        <w:spacing w:after="0" w:line="360" w:lineRule="auto"/>
        <w:ind w:left="0" w:firstLine="709"/>
        <w:jc w:val="both"/>
        <w:rPr>
          <w:rFonts w:eastAsia="Times New Roman"/>
          <w:lang w:eastAsia="uk-UA"/>
        </w:rPr>
      </w:pPr>
      <w:r w:rsidRPr="00106FE1">
        <w:rPr>
          <w:rFonts w:eastAsia="Times New Roman"/>
          <w:b/>
          <w:bCs/>
          <w:lang w:eastAsia="uk-UA"/>
        </w:rPr>
        <w:t>трансформувати</w:t>
      </w:r>
      <w:r w:rsidRPr="00106FE1">
        <w:rPr>
          <w:rFonts w:eastAsia="Times New Roman"/>
          <w:lang w:eastAsia="uk-UA"/>
        </w:rPr>
        <w:t>: інколи потрібно змінити емоцію на ту, що краще підходить до ситуації;</w:t>
      </w:r>
    </w:p>
    <w:p w14:paraId="01C0FF31" w14:textId="77777777" w:rsidR="00BC625A" w:rsidRPr="00106FE1" w:rsidRDefault="00BC625A" w:rsidP="00BC625A">
      <w:pPr>
        <w:numPr>
          <w:ilvl w:val="0"/>
          <w:numId w:val="26"/>
        </w:numPr>
        <w:spacing w:after="0" w:line="360" w:lineRule="auto"/>
        <w:ind w:left="0" w:firstLine="709"/>
        <w:jc w:val="both"/>
        <w:rPr>
          <w:rFonts w:eastAsia="Times New Roman"/>
          <w:lang w:eastAsia="uk-UA"/>
        </w:rPr>
      </w:pPr>
      <w:r w:rsidRPr="00106FE1">
        <w:rPr>
          <w:rFonts w:eastAsia="Times New Roman"/>
          <w:b/>
          <w:bCs/>
          <w:lang w:eastAsia="uk-UA"/>
        </w:rPr>
        <w:t>виявляти</w:t>
      </w:r>
      <w:r w:rsidRPr="00106FE1">
        <w:rPr>
          <w:rFonts w:eastAsia="Times New Roman"/>
          <w:lang w:eastAsia="uk-UA"/>
        </w:rPr>
        <w:t>: емоції потребують прояву через рухи чи голос, щоб не накопичувати напругу;</w:t>
      </w:r>
    </w:p>
    <w:p w14:paraId="640AB744" w14:textId="77777777" w:rsidR="00BC625A" w:rsidRPr="00106FE1" w:rsidRDefault="00BC625A" w:rsidP="00BC625A">
      <w:pPr>
        <w:numPr>
          <w:ilvl w:val="0"/>
          <w:numId w:val="26"/>
        </w:numPr>
        <w:spacing w:after="0" w:line="360" w:lineRule="auto"/>
        <w:ind w:left="0" w:firstLine="709"/>
        <w:jc w:val="both"/>
        <w:rPr>
          <w:rFonts w:eastAsia="Times New Roman"/>
          <w:lang w:eastAsia="uk-UA"/>
        </w:rPr>
      </w:pPr>
      <w:r w:rsidRPr="00106FE1">
        <w:rPr>
          <w:rFonts w:eastAsia="Times New Roman"/>
          <w:b/>
          <w:bCs/>
          <w:lang w:eastAsia="uk-UA"/>
        </w:rPr>
        <w:t>реагувати</w:t>
      </w:r>
      <w:r w:rsidRPr="00106FE1">
        <w:rPr>
          <w:rFonts w:eastAsia="Times New Roman"/>
          <w:lang w:eastAsia="uk-UA"/>
        </w:rPr>
        <w:t>: на емоції слід адекватно реагувати, щоб уникнути незавершених дій</w:t>
      </w:r>
      <w:r w:rsidRPr="00BC625A">
        <w:rPr>
          <w:rFonts w:eastAsia="Times New Roman"/>
          <w:lang w:val="ru-RU" w:eastAsia="uk-UA"/>
        </w:rPr>
        <w:t xml:space="preserve"> [20]</w:t>
      </w:r>
      <w:r w:rsidRPr="00106FE1">
        <w:rPr>
          <w:rFonts w:eastAsia="Times New Roman"/>
          <w:lang w:eastAsia="uk-UA"/>
        </w:rPr>
        <w:t>.</w:t>
      </w:r>
    </w:p>
    <w:p w14:paraId="0A259BF4"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lang w:eastAsia="uk-UA"/>
        </w:rPr>
        <w:t xml:space="preserve">Для визначення рівня усвідомлення власних емоцій проводиться </w:t>
      </w:r>
      <w:r w:rsidRPr="008A56E0">
        <w:rPr>
          <w:rFonts w:eastAsia="Times New Roman"/>
          <w:b/>
          <w:bCs/>
          <w:lang w:eastAsia="uk-UA"/>
        </w:rPr>
        <w:t>вправа «Завершення речень</w:t>
      </w:r>
      <w:r w:rsidRPr="008A56E0">
        <w:rPr>
          <w:rFonts w:eastAsia="Times New Roman"/>
          <w:b/>
          <w:bCs/>
          <w:lang w:val="ru-RU" w:eastAsia="uk-UA"/>
        </w:rPr>
        <w:t>»</w:t>
      </w:r>
      <w:r w:rsidRPr="008A56E0">
        <w:rPr>
          <w:rFonts w:eastAsia="Times New Roman"/>
          <w:b/>
          <w:bCs/>
          <w:lang w:eastAsia="uk-UA"/>
        </w:rPr>
        <w:t xml:space="preserve">. </w:t>
      </w:r>
      <w:r w:rsidRPr="00106FE1">
        <w:rPr>
          <w:rFonts w:eastAsia="Times New Roman"/>
          <w:lang w:eastAsia="uk-UA"/>
        </w:rPr>
        <w:t xml:space="preserve">Учасникам пропонуються неповні речення, які вони мають завершити, описуючи свої емоційні стани. Це допомагає учасникам більш чітко усвідомити свої емоції, а також дає можливість для подальшого </w:t>
      </w:r>
      <w:r w:rsidRPr="00106FE1">
        <w:rPr>
          <w:rFonts w:eastAsia="Times New Roman"/>
          <w:lang w:eastAsia="uk-UA"/>
        </w:rPr>
        <w:lastRenderedPageBreak/>
        <w:t>аналізу, які емоції переважають: позитивні чи негативні. Після виконання вправи тренер ставить запитання для обговорення, щоб оцінити, чи було важко конкретизувати емоції і як це впливає на їх загальний емоційний стан.</w:t>
      </w:r>
    </w:p>
    <w:p w14:paraId="5FDC8780" w14:textId="77777777" w:rsidR="00BC625A" w:rsidRPr="00106FE1" w:rsidRDefault="00BC625A" w:rsidP="00BC625A">
      <w:pPr>
        <w:spacing w:after="0" w:line="360" w:lineRule="auto"/>
        <w:ind w:firstLine="709"/>
        <w:jc w:val="both"/>
        <w:rPr>
          <w:rFonts w:eastAsia="Times New Roman"/>
          <w:b/>
          <w:bCs/>
          <w:lang w:eastAsia="uk-UA"/>
        </w:rPr>
      </w:pPr>
      <w:r w:rsidRPr="00106FE1">
        <w:rPr>
          <w:rFonts w:eastAsia="Times New Roman"/>
          <w:b/>
          <w:bCs/>
          <w:lang w:eastAsia="uk-UA"/>
        </w:rPr>
        <w:t>3. Завершальний етап</w:t>
      </w:r>
    </w:p>
    <w:p w14:paraId="2A472B9E"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lang w:eastAsia="uk-UA"/>
        </w:rPr>
        <w:t>На завершення заняття проводиться індивідуальна рефлексія. Кожен учасник по черзі ділиться враженнями про заняття, аналізує свій емоційний стан на момент завершення роботи у групі. Це дозволяє глибше зрозуміти власні емоційні реакції та напрацювати стратегії їх управління.</w:t>
      </w:r>
    </w:p>
    <w:p w14:paraId="07611861" w14:textId="77777777" w:rsidR="00BC625A" w:rsidRPr="00106FE1" w:rsidRDefault="00BC625A" w:rsidP="00BC625A">
      <w:pPr>
        <w:spacing w:after="0" w:line="360" w:lineRule="auto"/>
        <w:ind w:firstLine="709"/>
        <w:jc w:val="both"/>
        <w:rPr>
          <w:rFonts w:eastAsia="Times New Roman"/>
          <w:lang w:eastAsia="uk-UA"/>
        </w:rPr>
      </w:pPr>
      <w:r w:rsidRPr="001815EE">
        <w:rPr>
          <w:rFonts w:eastAsia="Times New Roman"/>
          <w:b/>
          <w:bCs/>
          <w:lang w:eastAsia="uk-UA"/>
        </w:rPr>
        <w:t>Фінальна психогімнастична вправа «Подяка один одному за приємне заняття</w:t>
      </w:r>
      <w:r w:rsidRPr="001815EE">
        <w:rPr>
          <w:rFonts w:eastAsia="Times New Roman"/>
          <w:b/>
          <w:bCs/>
          <w:lang w:val="ru-RU" w:eastAsia="uk-UA"/>
        </w:rPr>
        <w:t>»</w:t>
      </w:r>
      <w:r w:rsidRPr="00106FE1">
        <w:rPr>
          <w:rFonts w:eastAsia="Times New Roman"/>
          <w:lang w:eastAsia="uk-UA"/>
        </w:rPr>
        <w:t xml:space="preserve"> спрямована на активізацію позитивних емоцій у групі. Учасники встають у коло, і один за одним висловлюють подяку за приємне заняття, що допомагає закріпити позитивні емоції та створити атмосферу підтримки і взаєморозуміння</w:t>
      </w:r>
      <w:r w:rsidRPr="00BC625A">
        <w:rPr>
          <w:rFonts w:eastAsia="Times New Roman"/>
          <w:lang w:val="ru-RU" w:eastAsia="uk-UA"/>
        </w:rPr>
        <w:t xml:space="preserve"> [20]</w:t>
      </w:r>
      <w:r w:rsidRPr="00106FE1">
        <w:rPr>
          <w:rFonts w:eastAsia="Times New Roman"/>
          <w:lang w:eastAsia="uk-UA"/>
        </w:rPr>
        <w:t>.</w:t>
      </w:r>
    </w:p>
    <w:p w14:paraId="32F0FBC2"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lang w:eastAsia="uk-UA"/>
        </w:rPr>
        <w:t>Це заняття є важливим кроком у розвитку емоційного інтелекту учасників, допомагаючи їм краще розуміти та контролювати свої емоції, що сприяє зниженню рівня безпорадності і підвищенню здатності до адаптації в різних життєвих ситуаціях.</w:t>
      </w:r>
    </w:p>
    <w:p w14:paraId="61F715FE" w14:textId="77777777" w:rsidR="00BC625A" w:rsidRPr="001E7CD2" w:rsidRDefault="00BC625A" w:rsidP="00BC625A">
      <w:pPr>
        <w:spacing w:after="0" w:line="360" w:lineRule="auto"/>
        <w:ind w:firstLine="709"/>
        <w:jc w:val="both"/>
        <w:rPr>
          <w:rFonts w:eastAsia="Times New Roman"/>
          <w:b/>
          <w:bCs/>
          <w:lang w:eastAsia="uk-UA"/>
        </w:rPr>
      </w:pPr>
      <w:r w:rsidRPr="001E7CD2">
        <w:rPr>
          <w:rFonts w:eastAsia="Times New Roman"/>
          <w:b/>
          <w:bCs/>
          <w:lang w:eastAsia="uk-UA"/>
        </w:rPr>
        <w:t>Заняття 6: Позитивне ставлення до себе та оточуючих як невід’ємний компонент впевненості у собі</w:t>
      </w:r>
    </w:p>
    <w:p w14:paraId="5F13AD47"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1. Вступ.</w:t>
      </w:r>
      <w:r w:rsidRPr="00106FE1">
        <w:rPr>
          <w:rFonts w:eastAsia="Times New Roman"/>
          <w:lang w:eastAsia="uk-UA"/>
        </w:rPr>
        <w:t xml:space="preserve"> Заняття починається з привітання та оголошення теми зустрічі, після чого тренер може запропонувати учасникам </w:t>
      </w:r>
      <w:r>
        <w:rPr>
          <w:rFonts w:eastAsia="Times New Roman"/>
          <w:lang w:eastAsia="uk-UA"/>
        </w:rPr>
        <w:t xml:space="preserve"> «</w:t>
      </w:r>
      <w:r w:rsidRPr="00106FE1">
        <w:rPr>
          <w:rFonts w:eastAsia="Times New Roman"/>
          <w:lang w:eastAsia="uk-UA"/>
        </w:rPr>
        <w:t>ранкову рефлексію</w:t>
      </w:r>
      <w:r>
        <w:rPr>
          <w:rFonts w:eastAsia="Times New Roman"/>
          <w:lang w:eastAsia="uk-UA"/>
        </w:rPr>
        <w:t xml:space="preserve"> «</w:t>
      </w:r>
      <w:r w:rsidRPr="00106FE1">
        <w:rPr>
          <w:rFonts w:eastAsia="Times New Roman"/>
          <w:lang w:eastAsia="uk-UA"/>
        </w:rPr>
        <w:t xml:space="preserve"> для визначення готовності до роботи. Для активізації емоційного настрою використовується </w:t>
      </w:r>
      <w:r w:rsidRPr="001815EE">
        <w:rPr>
          <w:rFonts w:eastAsia="Times New Roman"/>
          <w:b/>
          <w:bCs/>
          <w:lang w:eastAsia="uk-UA"/>
        </w:rPr>
        <w:t>психогімнастична вправа «Побажання на сьогоднішній день</w:t>
      </w:r>
      <w:r w:rsidRPr="001815EE">
        <w:rPr>
          <w:rFonts w:eastAsia="Times New Roman"/>
          <w:b/>
          <w:bCs/>
          <w:lang w:val="ru-RU" w:eastAsia="uk-UA"/>
        </w:rPr>
        <w:t>».</w:t>
      </w:r>
      <w:r w:rsidRPr="00106FE1">
        <w:rPr>
          <w:rFonts w:eastAsia="Times New Roman"/>
          <w:lang w:eastAsia="uk-UA"/>
        </w:rPr>
        <w:t xml:space="preserve"> Учасники по черзі кидають м’яч один одному, висловлюючи побажання на день. Ця вправа сприяє налаштуванню на позитивну хвилю й підготовці до спільної роботи.</w:t>
      </w:r>
    </w:p>
    <w:p w14:paraId="10EB6E3D"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2. Інформаційно-корекційний етап.</w:t>
      </w:r>
      <w:r w:rsidRPr="00106FE1">
        <w:rPr>
          <w:rFonts w:eastAsia="Times New Roman"/>
          <w:lang w:eastAsia="uk-UA"/>
        </w:rPr>
        <w:t xml:space="preserve"> На цьому етапі учасники працюють над підвищенням самооцінки через </w:t>
      </w:r>
      <w:r w:rsidRPr="001815EE">
        <w:rPr>
          <w:rFonts w:eastAsia="Times New Roman"/>
          <w:b/>
          <w:bCs/>
          <w:lang w:eastAsia="uk-UA"/>
        </w:rPr>
        <w:t>вправу  «Я в променях сонця</w:t>
      </w:r>
      <w:r w:rsidRPr="00BC625A">
        <w:rPr>
          <w:rFonts w:eastAsia="Times New Roman"/>
          <w:b/>
          <w:bCs/>
          <w:lang w:eastAsia="uk-UA"/>
        </w:rPr>
        <w:t>»</w:t>
      </w:r>
      <w:r w:rsidRPr="001815EE">
        <w:rPr>
          <w:rFonts w:eastAsia="Times New Roman"/>
          <w:b/>
          <w:bCs/>
          <w:lang w:eastAsia="uk-UA"/>
        </w:rPr>
        <w:t>,</w:t>
      </w:r>
      <w:r w:rsidRPr="00106FE1">
        <w:rPr>
          <w:rFonts w:eastAsia="Times New Roman"/>
          <w:lang w:eastAsia="uk-UA"/>
        </w:rPr>
        <w:t xml:space="preserve"> де кожен учасник малює сонце, на променях якого пише свої сильні сторони та якості, які допомагають відчувати внутрішню впевненість. Після </w:t>
      </w:r>
      <w:r w:rsidRPr="00106FE1">
        <w:rPr>
          <w:rFonts w:eastAsia="Times New Roman"/>
          <w:lang w:eastAsia="uk-UA"/>
        </w:rPr>
        <w:lastRenderedPageBreak/>
        <w:t>завершення вправи тренер веде обговорення про те, як ці якості впливають на навчальну діяльність і взаємодію з оточуючими.</w:t>
      </w:r>
    </w:p>
    <w:p w14:paraId="32F0CDC9"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lang w:eastAsia="uk-UA"/>
        </w:rPr>
        <w:t>Далі, через рейтингування, учасники оцінюють правила формування позитивного ставлення до себе та оточуючих. Тренер пропонує учасникам оцінити важливість кожного правила від 1 до 10 і визначити середнє значення для кожного. Таке обговорення дозволяє кожному зрозуміти значущість конкретних аспектів, таких як змінювання себе, визнання власної цінності і не дозволяти негативу впливати на емоційний стан.</w:t>
      </w:r>
    </w:p>
    <w:p w14:paraId="5B1377A0" w14:textId="77777777" w:rsidR="00BC625A" w:rsidRPr="00106FE1" w:rsidRDefault="00BC625A" w:rsidP="00BC625A">
      <w:pPr>
        <w:spacing w:after="0" w:line="360" w:lineRule="auto"/>
        <w:ind w:firstLine="709"/>
        <w:jc w:val="both"/>
        <w:rPr>
          <w:rFonts w:eastAsia="Times New Roman"/>
          <w:lang w:eastAsia="uk-UA"/>
        </w:rPr>
      </w:pPr>
      <w:r w:rsidRPr="001815EE">
        <w:rPr>
          <w:rFonts w:eastAsia="Times New Roman"/>
          <w:b/>
          <w:bCs/>
          <w:lang w:eastAsia="uk-UA"/>
        </w:rPr>
        <w:t>Психогімнастична вправа «Колір мого настрою</w:t>
      </w:r>
      <w:r w:rsidRPr="00BC625A">
        <w:rPr>
          <w:rFonts w:eastAsia="Times New Roman"/>
          <w:b/>
          <w:bCs/>
          <w:lang w:eastAsia="uk-UA"/>
        </w:rPr>
        <w:t>»</w:t>
      </w:r>
      <w:r w:rsidRPr="00106FE1">
        <w:rPr>
          <w:rFonts w:eastAsia="Times New Roman"/>
          <w:lang w:eastAsia="uk-UA"/>
        </w:rPr>
        <w:t xml:space="preserve"> дає можливість учасникам самостійно оцінити свій емоційний стан, вибравши колір, який символізує їх настрій. Тренер на основі вибраного кольору робить висновки про емоційну активність учасників.</w:t>
      </w:r>
    </w:p>
    <w:p w14:paraId="14E12CA3"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3. Завершальний етап.</w:t>
      </w:r>
      <w:r w:rsidRPr="00106FE1">
        <w:rPr>
          <w:rFonts w:eastAsia="Times New Roman"/>
          <w:lang w:eastAsia="uk-UA"/>
        </w:rPr>
        <w:t xml:space="preserve"> Наприкінці заняття проводиться індивідуальна рефлексія. Кожен учасник по черзі ділиться своїми враженнями та емоціями, які виникли під час заняття. Це дозволяє учасникам не лише підбити підсумки, а й усвідомити важливість позитивного ставлення до себе в повсякденному житті.</w:t>
      </w:r>
    </w:p>
    <w:p w14:paraId="1D7A3831"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Модуль 3. Поведінкова активність особистості як детермінанта формування мотивації досягнення успіху.</w:t>
      </w:r>
    </w:p>
    <w:p w14:paraId="74CA7482"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lang w:eastAsia="uk-UA"/>
        </w:rPr>
        <w:t>Цей модуль охоплює важливість активної поведінки та ініціативи в житті людини як основи для формування мотивації досягнення успіху. Заняття фокусується на розвитку здатності до самопізнання та самовдосконалення, що є важливим елементом для досягнення цілей та успіху в будь-якій сфері діяльності.</w:t>
      </w:r>
    </w:p>
    <w:p w14:paraId="15E48EB9"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Заняття 7. Вплив неефективних поведінкових стратегій на процеси формування особистісної безпорадності</w:t>
      </w:r>
    </w:p>
    <w:p w14:paraId="7C440D78" w14:textId="77777777" w:rsidR="00BC625A" w:rsidRPr="00106FE1" w:rsidRDefault="00BC625A" w:rsidP="00BC625A">
      <w:pPr>
        <w:numPr>
          <w:ilvl w:val="0"/>
          <w:numId w:val="27"/>
        </w:numPr>
        <w:spacing w:after="0" w:line="360" w:lineRule="auto"/>
        <w:ind w:left="0" w:firstLine="709"/>
        <w:jc w:val="both"/>
        <w:rPr>
          <w:rFonts w:eastAsia="Times New Roman"/>
          <w:lang w:eastAsia="uk-UA"/>
        </w:rPr>
      </w:pPr>
      <w:r w:rsidRPr="00106FE1">
        <w:rPr>
          <w:rFonts w:eastAsia="Times New Roman"/>
          <w:b/>
          <w:bCs/>
          <w:lang w:eastAsia="uk-UA"/>
        </w:rPr>
        <w:t>Вступ. Привітання та підготовка до роботи.</w:t>
      </w:r>
      <w:r w:rsidRPr="00106FE1">
        <w:rPr>
          <w:rFonts w:eastAsia="Times New Roman"/>
          <w:lang w:eastAsia="uk-UA"/>
        </w:rPr>
        <w:t xml:space="preserve"> Початок заняття традиційно розпочинається з привітання та знайомства учасників із темою зустрічі. За потреби тренер може запропонувати </w:t>
      </w:r>
      <w:r>
        <w:rPr>
          <w:rFonts w:eastAsia="Times New Roman"/>
          <w:lang w:eastAsia="uk-UA"/>
        </w:rPr>
        <w:t xml:space="preserve"> «</w:t>
      </w:r>
      <w:r w:rsidRPr="00106FE1">
        <w:rPr>
          <w:rFonts w:eastAsia="Times New Roman"/>
          <w:lang w:eastAsia="uk-UA"/>
        </w:rPr>
        <w:t>ранкову рефлексію</w:t>
      </w:r>
      <w:r>
        <w:rPr>
          <w:rFonts w:eastAsia="Times New Roman"/>
          <w:lang w:eastAsia="uk-UA"/>
        </w:rPr>
        <w:t xml:space="preserve"> «</w:t>
      </w:r>
      <w:r w:rsidRPr="00106FE1">
        <w:rPr>
          <w:rFonts w:eastAsia="Times New Roman"/>
          <w:lang w:eastAsia="uk-UA"/>
        </w:rPr>
        <w:t xml:space="preserve">, щоб </w:t>
      </w:r>
      <w:r w:rsidRPr="00106FE1">
        <w:rPr>
          <w:rFonts w:eastAsia="Times New Roman"/>
          <w:lang w:eastAsia="uk-UA"/>
        </w:rPr>
        <w:lastRenderedPageBreak/>
        <w:t>допомогти учасникам налаштуватися на роботу. Це також включає перевірку готовності групи до активного включення в процес.</w:t>
      </w:r>
    </w:p>
    <w:p w14:paraId="59C5B29F"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 xml:space="preserve">Психогімнастична вправа </w:t>
      </w:r>
      <w:r>
        <w:rPr>
          <w:rFonts w:eastAsia="Times New Roman"/>
          <w:b/>
          <w:bCs/>
          <w:lang w:eastAsia="uk-UA"/>
        </w:rPr>
        <w:t>«</w:t>
      </w:r>
      <w:r w:rsidRPr="00106FE1">
        <w:rPr>
          <w:rFonts w:eastAsia="Times New Roman"/>
          <w:b/>
          <w:bCs/>
          <w:lang w:eastAsia="uk-UA"/>
        </w:rPr>
        <w:t>Поросятко на кактусі</w:t>
      </w:r>
      <w:r>
        <w:rPr>
          <w:rFonts w:eastAsia="Times New Roman"/>
          <w:b/>
          <w:bCs/>
          <w:lang w:val="ru-RU" w:eastAsia="uk-UA"/>
        </w:rPr>
        <w:t>»</w:t>
      </w:r>
      <w:r w:rsidRPr="00106FE1">
        <w:rPr>
          <w:rFonts w:eastAsia="Times New Roman"/>
          <w:lang w:eastAsia="uk-UA"/>
        </w:rPr>
        <w:t xml:space="preserve"> допомагає створити позитивний психоемоційний клімат у групі. Кожен учасник придумує три незвичайні поєднання предметів або явищ. Потім тренер зачитує їх і роздає випадковим чином. Учасники повинні продемонструвати одну з нісенітниць жестами та мімікою, а решта групи повинна відгадати, що це.</w:t>
      </w:r>
    </w:p>
    <w:p w14:paraId="10626BAF"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 xml:space="preserve">Вправа </w:t>
      </w:r>
      <w:r>
        <w:rPr>
          <w:rFonts w:eastAsia="Times New Roman"/>
          <w:b/>
          <w:bCs/>
          <w:lang w:eastAsia="uk-UA"/>
        </w:rPr>
        <w:t>«</w:t>
      </w:r>
      <w:r w:rsidRPr="00106FE1">
        <w:rPr>
          <w:rFonts w:eastAsia="Times New Roman"/>
          <w:b/>
          <w:bCs/>
          <w:lang w:eastAsia="uk-UA"/>
        </w:rPr>
        <w:t>Успіх у минулому</w:t>
      </w:r>
      <w:r>
        <w:rPr>
          <w:rFonts w:eastAsia="Times New Roman"/>
          <w:b/>
          <w:bCs/>
          <w:lang w:val="ru-RU" w:eastAsia="uk-UA"/>
        </w:rPr>
        <w:t>»</w:t>
      </w:r>
      <w:r w:rsidRPr="00106FE1">
        <w:rPr>
          <w:rFonts w:eastAsia="Times New Roman"/>
          <w:lang w:eastAsia="uk-UA"/>
        </w:rPr>
        <w:t xml:space="preserve"> використовується для підвищення мотивації через переживання позитивних емоцій, пов'язаних з минулими успіхами. Учасники пригадують найбільш яскравий момент свого життя, коли вони переживали значний успіх, і візуалізують його, створюючи чітку картинку в уяві. Потім вони уявляють мету, яку прагнуть досягти, і накладають образи успіху та досягнення мети. Це вправи допомагають закріпити позитивні емоції та налаштувати на подальшу роботу.</w:t>
      </w:r>
    </w:p>
    <w:p w14:paraId="2AC9DDF6"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Питання для обговорення:</w:t>
      </w:r>
    </w:p>
    <w:p w14:paraId="1D54E17D" w14:textId="77777777" w:rsidR="00BC625A" w:rsidRPr="00106FE1" w:rsidRDefault="00BC625A" w:rsidP="00BC625A">
      <w:pPr>
        <w:numPr>
          <w:ilvl w:val="1"/>
          <w:numId w:val="27"/>
        </w:numPr>
        <w:spacing w:after="0" w:line="360" w:lineRule="auto"/>
        <w:ind w:left="0" w:firstLine="709"/>
        <w:jc w:val="both"/>
        <w:rPr>
          <w:rFonts w:eastAsia="Times New Roman"/>
          <w:lang w:eastAsia="uk-UA"/>
        </w:rPr>
      </w:pPr>
      <w:r w:rsidRPr="00106FE1">
        <w:rPr>
          <w:rFonts w:eastAsia="Times New Roman"/>
          <w:lang w:eastAsia="uk-UA"/>
        </w:rPr>
        <w:t>Які емоції виникли при згадці успіху?</w:t>
      </w:r>
    </w:p>
    <w:p w14:paraId="5C5B37F3" w14:textId="77777777" w:rsidR="00BC625A" w:rsidRPr="00106FE1" w:rsidRDefault="00BC625A" w:rsidP="00BC625A">
      <w:pPr>
        <w:numPr>
          <w:ilvl w:val="1"/>
          <w:numId w:val="27"/>
        </w:numPr>
        <w:spacing w:after="0" w:line="360" w:lineRule="auto"/>
        <w:ind w:left="0" w:firstLine="709"/>
        <w:jc w:val="both"/>
        <w:rPr>
          <w:rFonts w:eastAsia="Times New Roman"/>
          <w:lang w:eastAsia="uk-UA"/>
        </w:rPr>
      </w:pPr>
      <w:r w:rsidRPr="00106FE1">
        <w:rPr>
          <w:rFonts w:eastAsia="Times New Roman"/>
          <w:lang w:eastAsia="uk-UA"/>
        </w:rPr>
        <w:t>Наскільки яскравими були ваші уявлення про минулий успіх?</w:t>
      </w:r>
    </w:p>
    <w:p w14:paraId="327E4051" w14:textId="77777777" w:rsidR="00BC625A" w:rsidRPr="00106FE1" w:rsidRDefault="00BC625A" w:rsidP="00BC625A">
      <w:pPr>
        <w:numPr>
          <w:ilvl w:val="1"/>
          <w:numId w:val="27"/>
        </w:numPr>
        <w:spacing w:after="0" w:line="360" w:lineRule="auto"/>
        <w:ind w:left="0" w:firstLine="709"/>
        <w:jc w:val="both"/>
        <w:rPr>
          <w:rFonts w:eastAsia="Times New Roman"/>
          <w:lang w:eastAsia="uk-UA"/>
        </w:rPr>
      </w:pPr>
      <w:r w:rsidRPr="00106FE1">
        <w:rPr>
          <w:rFonts w:eastAsia="Times New Roman"/>
          <w:lang w:eastAsia="uk-UA"/>
        </w:rPr>
        <w:t>Як ви почувалися, уявляючи досягнення своєї мети?</w:t>
      </w:r>
    </w:p>
    <w:p w14:paraId="30763181" w14:textId="77777777" w:rsidR="00BC625A" w:rsidRPr="00106FE1" w:rsidRDefault="00BC625A" w:rsidP="00BC625A">
      <w:pPr>
        <w:numPr>
          <w:ilvl w:val="0"/>
          <w:numId w:val="27"/>
        </w:numPr>
        <w:spacing w:after="0" w:line="360" w:lineRule="auto"/>
        <w:ind w:left="0" w:firstLine="709"/>
        <w:jc w:val="both"/>
        <w:rPr>
          <w:rFonts w:eastAsia="Times New Roman"/>
          <w:lang w:eastAsia="uk-UA"/>
        </w:rPr>
      </w:pPr>
      <w:r w:rsidRPr="00106FE1">
        <w:rPr>
          <w:rFonts w:eastAsia="Times New Roman"/>
          <w:b/>
          <w:bCs/>
          <w:lang w:eastAsia="uk-UA"/>
        </w:rPr>
        <w:t xml:space="preserve">Інформаційно-корекційний етап: Міні-лекція </w:t>
      </w:r>
      <w:r>
        <w:rPr>
          <w:rFonts w:eastAsia="Times New Roman"/>
          <w:b/>
          <w:bCs/>
          <w:lang w:eastAsia="uk-UA"/>
        </w:rPr>
        <w:t>«</w:t>
      </w:r>
      <w:r w:rsidRPr="00106FE1">
        <w:rPr>
          <w:rFonts w:eastAsia="Times New Roman"/>
          <w:b/>
          <w:bCs/>
          <w:lang w:eastAsia="uk-UA"/>
        </w:rPr>
        <w:t>Стратегії поведінки</w:t>
      </w:r>
      <w:r>
        <w:rPr>
          <w:rFonts w:eastAsia="Times New Roman"/>
          <w:b/>
          <w:bCs/>
          <w:lang w:val="ru-RU" w:eastAsia="uk-UA"/>
        </w:rPr>
        <w:t>».</w:t>
      </w:r>
      <w:r w:rsidRPr="00106FE1">
        <w:rPr>
          <w:rFonts w:eastAsia="Times New Roman"/>
          <w:lang w:eastAsia="uk-UA"/>
        </w:rPr>
        <w:t xml:space="preserve"> Тренер розповідає про різні стратегії поведінки, які можуть впливати на досягнення мети та результативність діяльності. Стратегії поділяються на активні (творчі та споглядальні), невизначені та пасивні. Важливим моментом є усвідомлення того, як кожен тип поведінки може впливати на результат: від надмірної активності до пасивної позиції, що може призвести до безпорадності</w:t>
      </w:r>
      <w:r w:rsidRPr="00BC625A">
        <w:rPr>
          <w:rFonts w:eastAsia="Times New Roman"/>
          <w:lang w:val="ru-RU" w:eastAsia="uk-UA"/>
        </w:rPr>
        <w:t xml:space="preserve"> [20]</w:t>
      </w:r>
      <w:r w:rsidRPr="00106FE1">
        <w:rPr>
          <w:rFonts w:eastAsia="Times New Roman"/>
          <w:lang w:eastAsia="uk-UA"/>
        </w:rPr>
        <w:t>.</w:t>
      </w:r>
    </w:p>
    <w:p w14:paraId="4155DFAE"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Типи поведінкових стратегій:</w:t>
      </w:r>
    </w:p>
    <w:p w14:paraId="1672EA6F" w14:textId="77777777" w:rsidR="00BC625A" w:rsidRPr="00106FE1" w:rsidRDefault="00BC625A" w:rsidP="00BC625A">
      <w:pPr>
        <w:numPr>
          <w:ilvl w:val="1"/>
          <w:numId w:val="28"/>
        </w:numPr>
        <w:spacing w:after="0" w:line="360" w:lineRule="auto"/>
        <w:ind w:firstLine="709"/>
        <w:jc w:val="both"/>
        <w:rPr>
          <w:rFonts w:eastAsia="Times New Roman"/>
          <w:lang w:eastAsia="uk-UA"/>
        </w:rPr>
      </w:pPr>
      <w:r w:rsidRPr="00106FE1">
        <w:rPr>
          <w:rFonts w:eastAsia="Times New Roman"/>
          <w:b/>
          <w:bCs/>
          <w:lang w:eastAsia="uk-UA"/>
        </w:rPr>
        <w:t>Активно-творчий</w:t>
      </w:r>
      <w:r w:rsidRPr="00106FE1">
        <w:rPr>
          <w:rFonts w:eastAsia="Times New Roman"/>
          <w:lang w:eastAsia="uk-UA"/>
        </w:rPr>
        <w:t>: високий рівень прагнення до успіху.</w:t>
      </w:r>
    </w:p>
    <w:p w14:paraId="51985E18" w14:textId="77777777" w:rsidR="00BC625A" w:rsidRPr="00106FE1" w:rsidRDefault="00BC625A" w:rsidP="00BC625A">
      <w:pPr>
        <w:numPr>
          <w:ilvl w:val="1"/>
          <w:numId w:val="28"/>
        </w:numPr>
        <w:spacing w:after="0" w:line="360" w:lineRule="auto"/>
        <w:ind w:firstLine="709"/>
        <w:jc w:val="both"/>
        <w:rPr>
          <w:rFonts w:eastAsia="Times New Roman"/>
          <w:lang w:eastAsia="uk-UA"/>
        </w:rPr>
      </w:pPr>
      <w:r w:rsidRPr="00106FE1">
        <w:rPr>
          <w:rFonts w:eastAsia="Times New Roman"/>
          <w:b/>
          <w:bCs/>
          <w:lang w:eastAsia="uk-UA"/>
        </w:rPr>
        <w:t>Активно-споглядальний</w:t>
      </w:r>
      <w:r w:rsidRPr="00106FE1">
        <w:rPr>
          <w:rFonts w:eastAsia="Times New Roman"/>
          <w:lang w:eastAsia="uk-UA"/>
        </w:rPr>
        <w:t>: прагнення уникати невдач.</w:t>
      </w:r>
    </w:p>
    <w:p w14:paraId="5D5E9A48" w14:textId="77777777" w:rsidR="00BC625A" w:rsidRPr="00106FE1" w:rsidRDefault="00BC625A" w:rsidP="00BC625A">
      <w:pPr>
        <w:numPr>
          <w:ilvl w:val="1"/>
          <w:numId w:val="28"/>
        </w:numPr>
        <w:spacing w:after="0" w:line="360" w:lineRule="auto"/>
        <w:ind w:firstLine="709"/>
        <w:jc w:val="both"/>
        <w:rPr>
          <w:rFonts w:eastAsia="Times New Roman"/>
          <w:lang w:eastAsia="uk-UA"/>
        </w:rPr>
      </w:pPr>
      <w:r w:rsidRPr="00106FE1">
        <w:rPr>
          <w:rFonts w:eastAsia="Times New Roman"/>
          <w:b/>
          <w:bCs/>
          <w:lang w:eastAsia="uk-UA"/>
        </w:rPr>
        <w:lastRenderedPageBreak/>
        <w:t>Невизначений (варіативний)</w:t>
      </w:r>
      <w:r w:rsidRPr="00106FE1">
        <w:rPr>
          <w:rFonts w:eastAsia="Times New Roman"/>
          <w:lang w:eastAsia="uk-UA"/>
        </w:rPr>
        <w:t>: поєднання прагнення до успіху та очікування невдач.</w:t>
      </w:r>
    </w:p>
    <w:p w14:paraId="115194A6" w14:textId="77777777" w:rsidR="00BC625A" w:rsidRPr="00106FE1" w:rsidRDefault="00BC625A" w:rsidP="00BC625A">
      <w:pPr>
        <w:numPr>
          <w:ilvl w:val="1"/>
          <w:numId w:val="28"/>
        </w:numPr>
        <w:spacing w:after="0" w:line="360" w:lineRule="auto"/>
        <w:ind w:firstLine="709"/>
        <w:jc w:val="both"/>
        <w:rPr>
          <w:rFonts w:eastAsia="Times New Roman"/>
          <w:lang w:eastAsia="uk-UA"/>
        </w:rPr>
      </w:pPr>
      <w:r w:rsidRPr="00106FE1">
        <w:rPr>
          <w:rFonts w:eastAsia="Times New Roman"/>
          <w:b/>
          <w:bCs/>
          <w:lang w:eastAsia="uk-UA"/>
        </w:rPr>
        <w:t>Пасивний</w:t>
      </w:r>
      <w:r w:rsidRPr="00106FE1">
        <w:rPr>
          <w:rFonts w:eastAsia="Times New Roman"/>
          <w:lang w:eastAsia="uk-UA"/>
        </w:rPr>
        <w:t>: орієнтація на уникнення невдач.</w:t>
      </w:r>
    </w:p>
    <w:p w14:paraId="01C06BA4"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lang w:eastAsia="uk-UA"/>
        </w:rPr>
        <w:t>Основними критеріями, що впливають на стратегію поведінки, є потреба в досягненні мети, очікування успіху або невдачі, емоційний стан, підтримка ззовні та внутрішні перешкоди. Зміна поведінкової стратегії може бути досягнута через саморозвиток або участь у тренінгах.</w:t>
      </w:r>
    </w:p>
    <w:p w14:paraId="4DEE230E" w14:textId="77777777" w:rsidR="00BC625A" w:rsidRPr="00106FE1" w:rsidRDefault="00BC625A" w:rsidP="00BC625A">
      <w:pPr>
        <w:numPr>
          <w:ilvl w:val="0"/>
          <w:numId w:val="28"/>
        </w:numPr>
        <w:spacing w:after="0" w:line="360" w:lineRule="auto"/>
        <w:ind w:left="0" w:firstLine="709"/>
        <w:jc w:val="both"/>
        <w:rPr>
          <w:rFonts w:eastAsia="Times New Roman"/>
          <w:lang w:eastAsia="uk-UA"/>
        </w:rPr>
      </w:pPr>
      <w:r w:rsidRPr="00106FE1">
        <w:rPr>
          <w:rFonts w:eastAsia="Times New Roman"/>
          <w:b/>
          <w:bCs/>
          <w:lang w:eastAsia="uk-UA"/>
        </w:rPr>
        <w:t xml:space="preserve">Рольова гра </w:t>
      </w:r>
      <w:r>
        <w:rPr>
          <w:rFonts w:eastAsia="Times New Roman"/>
          <w:b/>
          <w:bCs/>
          <w:lang w:eastAsia="uk-UA"/>
        </w:rPr>
        <w:t>«</w:t>
      </w:r>
      <w:r w:rsidRPr="00106FE1">
        <w:rPr>
          <w:rFonts w:eastAsia="Times New Roman"/>
          <w:b/>
          <w:bCs/>
          <w:lang w:eastAsia="uk-UA"/>
        </w:rPr>
        <w:t>Вибери стратегію</w:t>
      </w:r>
      <w:r>
        <w:rPr>
          <w:rFonts w:eastAsia="Times New Roman"/>
          <w:b/>
          <w:bCs/>
          <w:lang w:val="ru-RU" w:eastAsia="uk-UA"/>
        </w:rPr>
        <w:t xml:space="preserve">». </w:t>
      </w:r>
      <w:r w:rsidRPr="00106FE1">
        <w:rPr>
          <w:rFonts w:eastAsia="Times New Roman"/>
          <w:lang w:eastAsia="uk-UA"/>
        </w:rPr>
        <w:t>Учасники діляться на групи, в яких вони виконуватимуть завдання (побудова вежі) під керівництвом тренерів, кожен із яких має різну стратегію поведінки. Інші учасники спостерігають за процесом та оцінюють, яка стратегія демонструється.</w:t>
      </w:r>
    </w:p>
    <w:p w14:paraId="43C3BDEF"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Питання для обговорення:</w:t>
      </w:r>
    </w:p>
    <w:p w14:paraId="475A4F3E" w14:textId="77777777" w:rsidR="00BC625A" w:rsidRPr="001E7CD2" w:rsidRDefault="00BC625A" w:rsidP="00BC625A">
      <w:pPr>
        <w:pStyle w:val="a3"/>
        <w:numPr>
          <w:ilvl w:val="0"/>
          <w:numId w:val="37"/>
        </w:numPr>
        <w:tabs>
          <w:tab w:val="clear" w:pos="720"/>
        </w:tabs>
        <w:spacing w:after="0" w:line="360" w:lineRule="auto"/>
        <w:ind w:left="0" w:firstLine="709"/>
        <w:jc w:val="both"/>
        <w:rPr>
          <w:rFonts w:eastAsia="Times New Roman"/>
          <w:lang w:eastAsia="uk-UA"/>
        </w:rPr>
      </w:pPr>
      <w:r w:rsidRPr="001E7CD2">
        <w:rPr>
          <w:rFonts w:eastAsia="Times New Roman"/>
          <w:lang w:eastAsia="uk-UA"/>
        </w:rPr>
        <w:t>Які стратегії поведінки ви помітили під час виконання завдання?</w:t>
      </w:r>
    </w:p>
    <w:p w14:paraId="6E9EDA0F" w14:textId="77777777" w:rsidR="00BC625A" w:rsidRPr="001E7CD2" w:rsidRDefault="00BC625A" w:rsidP="00BC625A">
      <w:pPr>
        <w:pStyle w:val="a3"/>
        <w:numPr>
          <w:ilvl w:val="0"/>
          <w:numId w:val="37"/>
        </w:numPr>
        <w:tabs>
          <w:tab w:val="clear" w:pos="720"/>
        </w:tabs>
        <w:spacing w:after="0" w:line="360" w:lineRule="auto"/>
        <w:ind w:left="0" w:firstLine="709"/>
        <w:jc w:val="both"/>
        <w:rPr>
          <w:rFonts w:eastAsia="Times New Roman"/>
          <w:lang w:eastAsia="uk-UA"/>
        </w:rPr>
      </w:pPr>
      <w:r w:rsidRPr="001E7CD2">
        <w:rPr>
          <w:rFonts w:eastAsia="Times New Roman"/>
          <w:lang w:eastAsia="uk-UA"/>
        </w:rPr>
        <w:t>Як вони вплинули на ефективність діяльності?</w:t>
      </w:r>
    </w:p>
    <w:p w14:paraId="5F2057CD" w14:textId="77777777" w:rsidR="00BC625A" w:rsidRPr="001E7CD2" w:rsidRDefault="00BC625A" w:rsidP="00BC625A">
      <w:pPr>
        <w:pStyle w:val="a3"/>
        <w:numPr>
          <w:ilvl w:val="0"/>
          <w:numId w:val="37"/>
        </w:numPr>
        <w:tabs>
          <w:tab w:val="clear" w:pos="720"/>
        </w:tabs>
        <w:spacing w:after="0" w:line="360" w:lineRule="auto"/>
        <w:ind w:left="0" w:firstLine="709"/>
        <w:jc w:val="both"/>
        <w:rPr>
          <w:rFonts w:eastAsia="Times New Roman"/>
          <w:lang w:eastAsia="uk-UA"/>
        </w:rPr>
      </w:pPr>
      <w:r w:rsidRPr="001E7CD2">
        <w:rPr>
          <w:rFonts w:eastAsia="Times New Roman"/>
          <w:lang w:eastAsia="uk-UA"/>
        </w:rPr>
        <w:t>Яка стратегія, на вашу думку, є найефективнішою?</w:t>
      </w:r>
    </w:p>
    <w:p w14:paraId="76D5321B" w14:textId="77777777" w:rsidR="00BC625A" w:rsidRPr="00106FE1" w:rsidRDefault="00BC625A" w:rsidP="00BC625A">
      <w:pPr>
        <w:numPr>
          <w:ilvl w:val="0"/>
          <w:numId w:val="29"/>
        </w:numPr>
        <w:spacing w:after="0" w:line="360" w:lineRule="auto"/>
        <w:ind w:left="0" w:firstLine="709"/>
        <w:jc w:val="both"/>
        <w:rPr>
          <w:rFonts w:eastAsia="Times New Roman"/>
          <w:lang w:eastAsia="uk-UA"/>
        </w:rPr>
      </w:pPr>
      <w:r w:rsidRPr="00106FE1">
        <w:rPr>
          <w:rFonts w:eastAsia="Times New Roman"/>
          <w:b/>
          <w:bCs/>
          <w:lang w:eastAsia="uk-UA"/>
        </w:rPr>
        <w:t xml:space="preserve">Вправа </w:t>
      </w:r>
      <w:r>
        <w:rPr>
          <w:rFonts w:eastAsia="Times New Roman"/>
          <w:b/>
          <w:bCs/>
          <w:lang w:eastAsia="uk-UA"/>
        </w:rPr>
        <w:t>«</w:t>
      </w:r>
      <w:r w:rsidRPr="00106FE1">
        <w:rPr>
          <w:rFonts w:eastAsia="Times New Roman"/>
          <w:b/>
          <w:bCs/>
          <w:lang w:eastAsia="uk-UA"/>
        </w:rPr>
        <w:t>Нове ім’я</w:t>
      </w:r>
      <w:r w:rsidRPr="00BC625A">
        <w:rPr>
          <w:rFonts w:eastAsia="Times New Roman"/>
          <w:b/>
          <w:bCs/>
          <w:lang w:eastAsia="uk-UA"/>
        </w:rPr>
        <w:t xml:space="preserve">». </w:t>
      </w:r>
      <w:r w:rsidRPr="00106FE1">
        <w:rPr>
          <w:rFonts w:eastAsia="Times New Roman"/>
          <w:lang w:eastAsia="uk-UA"/>
        </w:rPr>
        <w:t>Учасники придумують собі нове ім’я, яке символізує їхню рішучість та цілеспрямованість. Вони записують кілька ситуацій, пов’язаних із цим ім’ям, що мотивують їх до досягнення мети. Такі асоціації допомагають зменшити психологічні бар'єри та налаштовують на досягнення успіхів.</w:t>
      </w:r>
    </w:p>
    <w:p w14:paraId="6BF01F75" w14:textId="77777777" w:rsidR="00BC625A" w:rsidRPr="00106FE1" w:rsidRDefault="00BC625A" w:rsidP="00BC625A">
      <w:pPr>
        <w:numPr>
          <w:ilvl w:val="0"/>
          <w:numId w:val="29"/>
        </w:numPr>
        <w:spacing w:after="0" w:line="360" w:lineRule="auto"/>
        <w:ind w:left="0" w:firstLine="709"/>
        <w:jc w:val="both"/>
        <w:rPr>
          <w:rFonts w:eastAsia="Times New Roman"/>
          <w:lang w:eastAsia="uk-UA"/>
        </w:rPr>
      </w:pPr>
      <w:r w:rsidRPr="00106FE1">
        <w:rPr>
          <w:rFonts w:eastAsia="Times New Roman"/>
          <w:b/>
          <w:bCs/>
          <w:lang w:eastAsia="uk-UA"/>
        </w:rPr>
        <w:t>Завершальний етап.</w:t>
      </w:r>
      <w:r w:rsidRPr="00106FE1">
        <w:rPr>
          <w:rFonts w:eastAsia="Times New Roman"/>
          <w:lang w:eastAsia="uk-UA"/>
        </w:rPr>
        <w:t xml:space="preserve"> </w:t>
      </w:r>
      <w:r w:rsidRPr="00106FE1">
        <w:rPr>
          <w:rFonts w:eastAsia="Times New Roman"/>
          <w:b/>
          <w:bCs/>
          <w:lang w:eastAsia="uk-UA"/>
        </w:rPr>
        <w:t xml:space="preserve">Психогімнастична вправа </w:t>
      </w:r>
      <w:r>
        <w:rPr>
          <w:rFonts w:eastAsia="Times New Roman"/>
          <w:b/>
          <w:bCs/>
          <w:lang w:eastAsia="uk-UA"/>
        </w:rPr>
        <w:t>«</w:t>
      </w:r>
      <w:r w:rsidRPr="00106FE1">
        <w:rPr>
          <w:rFonts w:eastAsia="Times New Roman"/>
          <w:b/>
          <w:bCs/>
          <w:lang w:eastAsia="uk-UA"/>
        </w:rPr>
        <w:t>Знайди собі пару</w:t>
      </w:r>
      <w:r w:rsidRPr="00BC625A">
        <w:rPr>
          <w:rFonts w:eastAsia="Times New Roman"/>
          <w:b/>
          <w:bCs/>
          <w:lang w:eastAsia="uk-UA"/>
        </w:rPr>
        <w:t>»</w:t>
      </w:r>
      <w:r w:rsidRPr="00106FE1">
        <w:rPr>
          <w:rFonts w:eastAsia="Times New Roman"/>
          <w:lang w:eastAsia="uk-UA"/>
        </w:rPr>
        <w:t xml:space="preserve"> сприяє зняттю напруги та підготовці до підсумкової рефлексії. Учасники отримують картки з назвами тварин, і за допомогою їхніх поведінкових характеристик шукають собі пару в групі.</w:t>
      </w:r>
    </w:p>
    <w:p w14:paraId="75F3A9D6"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Рефлексія:</w:t>
      </w:r>
      <w:r>
        <w:rPr>
          <w:rFonts w:eastAsia="Times New Roman"/>
          <w:b/>
          <w:bCs/>
          <w:lang w:val="ru-RU" w:eastAsia="uk-UA"/>
        </w:rPr>
        <w:t xml:space="preserve"> </w:t>
      </w:r>
      <w:r w:rsidRPr="00106FE1">
        <w:rPr>
          <w:rFonts w:eastAsia="Times New Roman"/>
          <w:lang w:eastAsia="uk-UA"/>
        </w:rPr>
        <w:t>Підведення підсумків заняття дозволяє учасникам поділитися враженнями. Тренер ставить питання, щоб підсумувати, що було найцікавіше та найскладніше під час виконання вправ, а також які думки вони хочуть поділитися з групою.</w:t>
      </w:r>
    </w:p>
    <w:p w14:paraId="1FC76AF5"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Запитання для рефлексії:</w:t>
      </w:r>
    </w:p>
    <w:p w14:paraId="405F085A" w14:textId="77777777" w:rsidR="00BC625A" w:rsidRPr="001E7CD2" w:rsidRDefault="00BC625A" w:rsidP="00BC625A">
      <w:pPr>
        <w:pStyle w:val="a3"/>
        <w:numPr>
          <w:ilvl w:val="0"/>
          <w:numId w:val="38"/>
        </w:numPr>
        <w:tabs>
          <w:tab w:val="clear" w:pos="720"/>
        </w:tabs>
        <w:spacing w:after="0" w:line="360" w:lineRule="auto"/>
        <w:ind w:left="0" w:firstLine="709"/>
        <w:jc w:val="both"/>
        <w:rPr>
          <w:rFonts w:eastAsia="Times New Roman"/>
          <w:lang w:eastAsia="uk-UA"/>
        </w:rPr>
      </w:pPr>
      <w:r w:rsidRPr="001E7CD2">
        <w:rPr>
          <w:rFonts w:eastAsia="Times New Roman"/>
          <w:lang w:eastAsia="uk-UA"/>
        </w:rPr>
        <w:t>Які враження у вас залишились після заняття?</w:t>
      </w:r>
    </w:p>
    <w:p w14:paraId="18D04C40" w14:textId="77777777" w:rsidR="00BC625A" w:rsidRPr="001E7CD2" w:rsidRDefault="00BC625A" w:rsidP="00BC625A">
      <w:pPr>
        <w:pStyle w:val="a3"/>
        <w:numPr>
          <w:ilvl w:val="0"/>
          <w:numId w:val="38"/>
        </w:numPr>
        <w:tabs>
          <w:tab w:val="clear" w:pos="720"/>
        </w:tabs>
        <w:spacing w:after="0" w:line="360" w:lineRule="auto"/>
        <w:ind w:left="0" w:firstLine="709"/>
        <w:jc w:val="both"/>
        <w:rPr>
          <w:rFonts w:eastAsia="Times New Roman"/>
          <w:lang w:eastAsia="uk-UA"/>
        </w:rPr>
      </w:pPr>
      <w:r w:rsidRPr="001E7CD2">
        <w:rPr>
          <w:rFonts w:eastAsia="Times New Roman"/>
          <w:lang w:eastAsia="uk-UA"/>
        </w:rPr>
        <w:lastRenderedPageBreak/>
        <w:t>Яка вправа була найскладнішою для вас?</w:t>
      </w:r>
    </w:p>
    <w:p w14:paraId="0A09E7C7" w14:textId="77777777" w:rsidR="00BC625A" w:rsidRPr="001E7CD2" w:rsidRDefault="00BC625A" w:rsidP="00BC625A">
      <w:pPr>
        <w:pStyle w:val="a3"/>
        <w:numPr>
          <w:ilvl w:val="0"/>
          <w:numId w:val="38"/>
        </w:numPr>
        <w:tabs>
          <w:tab w:val="clear" w:pos="720"/>
        </w:tabs>
        <w:spacing w:after="0" w:line="360" w:lineRule="auto"/>
        <w:ind w:left="0" w:firstLine="709"/>
        <w:jc w:val="both"/>
        <w:rPr>
          <w:rFonts w:eastAsia="Times New Roman"/>
          <w:lang w:eastAsia="uk-UA"/>
        </w:rPr>
      </w:pPr>
      <w:r w:rsidRPr="001E7CD2">
        <w:rPr>
          <w:rFonts w:eastAsia="Times New Roman"/>
          <w:lang w:eastAsia="uk-UA"/>
        </w:rPr>
        <w:t>Яка інформація або вправа була найцікавішою?</w:t>
      </w:r>
    </w:p>
    <w:p w14:paraId="390D7D6F" w14:textId="77777777" w:rsidR="00BC625A" w:rsidRPr="001E7CD2" w:rsidRDefault="00BC625A" w:rsidP="00BC625A">
      <w:pPr>
        <w:spacing w:after="0" w:line="360" w:lineRule="auto"/>
        <w:ind w:firstLine="709"/>
        <w:jc w:val="both"/>
        <w:rPr>
          <w:rFonts w:eastAsia="Times New Roman"/>
          <w:b/>
          <w:bCs/>
          <w:lang w:eastAsia="uk-UA"/>
        </w:rPr>
      </w:pPr>
      <w:r w:rsidRPr="001E7CD2">
        <w:rPr>
          <w:rFonts w:eastAsia="Times New Roman"/>
          <w:b/>
          <w:bCs/>
          <w:lang w:eastAsia="uk-UA"/>
        </w:rPr>
        <w:t>Заняття 8. Встановлення особистісного стандарту досягнень</w:t>
      </w:r>
    </w:p>
    <w:p w14:paraId="5591D162" w14:textId="77777777" w:rsidR="00BC625A" w:rsidRPr="00106FE1" w:rsidRDefault="00BC625A" w:rsidP="00BC625A">
      <w:pPr>
        <w:numPr>
          <w:ilvl w:val="0"/>
          <w:numId w:val="30"/>
        </w:numPr>
        <w:spacing w:after="0" w:line="360" w:lineRule="auto"/>
        <w:ind w:left="0" w:firstLine="709"/>
        <w:jc w:val="both"/>
        <w:rPr>
          <w:rFonts w:eastAsia="Times New Roman"/>
          <w:lang w:eastAsia="uk-UA"/>
        </w:rPr>
      </w:pPr>
      <w:r w:rsidRPr="00106FE1">
        <w:rPr>
          <w:rFonts w:eastAsia="Times New Roman"/>
          <w:b/>
          <w:bCs/>
          <w:lang w:eastAsia="uk-UA"/>
        </w:rPr>
        <w:t>Вступ.</w:t>
      </w:r>
      <w:r>
        <w:rPr>
          <w:rFonts w:eastAsia="Times New Roman"/>
          <w:b/>
          <w:bCs/>
          <w:lang w:val="ru-RU" w:eastAsia="uk-UA"/>
        </w:rPr>
        <w:t xml:space="preserve"> </w:t>
      </w:r>
      <w:r w:rsidRPr="00106FE1">
        <w:rPr>
          <w:rFonts w:eastAsia="Times New Roman"/>
          <w:lang w:eastAsia="uk-UA"/>
        </w:rPr>
        <w:t xml:space="preserve">Початок заняття включає привітання та ознайомлення з темою, надання учасникам можливості пригадати правила тренінгової роботи, а також виконати, за потребою, </w:t>
      </w:r>
      <w:r>
        <w:rPr>
          <w:rFonts w:eastAsia="Times New Roman"/>
          <w:lang w:eastAsia="uk-UA"/>
        </w:rPr>
        <w:t xml:space="preserve"> «</w:t>
      </w:r>
      <w:r w:rsidRPr="00106FE1">
        <w:rPr>
          <w:rFonts w:eastAsia="Times New Roman"/>
          <w:lang w:eastAsia="uk-UA"/>
        </w:rPr>
        <w:t>ранкову рефлексію</w:t>
      </w:r>
      <w:r>
        <w:rPr>
          <w:rFonts w:eastAsia="Times New Roman"/>
          <w:lang w:eastAsia="uk-UA"/>
        </w:rPr>
        <w:t xml:space="preserve"> «</w:t>
      </w:r>
      <w:r w:rsidRPr="00106FE1">
        <w:rPr>
          <w:rFonts w:eastAsia="Times New Roman"/>
          <w:lang w:eastAsia="uk-UA"/>
        </w:rPr>
        <w:t>. Тренер заохочує учасників поділитися побажаннями на сьогоднішнє заняття.</w:t>
      </w:r>
    </w:p>
    <w:p w14:paraId="561A7012"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 xml:space="preserve">Психогімнастична вправа </w:t>
      </w:r>
      <w:r>
        <w:rPr>
          <w:rFonts w:eastAsia="Times New Roman"/>
          <w:b/>
          <w:bCs/>
          <w:lang w:eastAsia="uk-UA"/>
        </w:rPr>
        <w:t xml:space="preserve"> «</w:t>
      </w:r>
      <w:r w:rsidRPr="00106FE1">
        <w:rPr>
          <w:rFonts w:eastAsia="Times New Roman"/>
          <w:b/>
          <w:bCs/>
          <w:lang w:eastAsia="uk-UA"/>
        </w:rPr>
        <w:t>Шеренга</w:t>
      </w:r>
      <w:r>
        <w:rPr>
          <w:rFonts w:eastAsia="Times New Roman"/>
          <w:b/>
          <w:bCs/>
          <w:lang w:eastAsia="uk-UA"/>
        </w:rPr>
        <w:t xml:space="preserve"> «</w:t>
      </w:r>
      <w:r w:rsidRPr="00106FE1">
        <w:rPr>
          <w:rFonts w:eastAsia="Times New Roman"/>
          <w:lang w:eastAsia="uk-UA"/>
        </w:rPr>
        <w:t xml:space="preserve"> активізує учасників і підвищує рівень довіри в групі. Група ділиться на дві частини, кожна з яких стає по різні боки від тренера. Вправа виконується без слів, але з акцентом на швидкість і точність. Завдання: спочатку учасники мають вишикуватися так, щоб біля тренера стояла найбільша людина з кожної підгрупи, а в кінці — найменша. Далі вони мають розташуватися за кольором волосся — від темнішого до світлішого.</w:t>
      </w:r>
    </w:p>
    <w:p w14:paraId="4F4A49B7" w14:textId="77777777" w:rsidR="00BC625A" w:rsidRPr="00106FE1" w:rsidRDefault="00BC625A" w:rsidP="00BC625A">
      <w:pPr>
        <w:numPr>
          <w:ilvl w:val="0"/>
          <w:numId w:val="31"/>
        </w:numPr>
        <w:spacing w:after="0" w:line="360" w:lineRule="auto"/>
        <w:ind w:left="0" w:firstLine="709"/>
        <w:jc w:val="both"/>
        <w:rPr>
          <w:rFonts w:eastAsia="Times New Roman"/>
          <w:lang w:eastAsia="uk-UA"/>
        </w:rPr>
      </w:pPr>
      <w:r w:rsidRPr="00106FE1">
        <w:rPr>
          <w:rFonts w:eastAsia="Times New Roman"/>
          <w:b/>
          <w:bCs/>
          <w:lang w:eastAsia="uk-UA"/>
        </w:rPr>
        <w:t>Інформаційно-корекційний етап.</w:t>
      </w:r>
    </w:p>
    <w:p w14:paraId="6FFACFE3"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 xml:space="preserve">Вправа </w:t>
      </w:r>
      <w:r>
        <w:rPr>
          <w:rFonts w:eastAsia="Times New Roman"/>
          <w:b/>
          <w:bCs/>
          <w:lang w:eastAsia="uk-UA"/>
        </w:rPr>
        <w:t>«</w:t>
      </w:r>
      <w:r w:rsidRPr="00106FE1">
        <w:rPr>
          <w:rFonts w:eastAsia="Times New Roman"/>
          <w:b/>
          <w:bCs/>
          <w:lang w:eastAsia="uk-UA"/>
        </w:rPr>
        <w:t>Завершення речення</w:t>
      </w:r>
      <w:r>
        <w:rPr>
          <w:rFonts w:eastAsia="Times New Roman"/>
          <w:b/>
          <w:bCs/>
          <w:lang w:val="ru-RU" w:eastAsia="uk-UA"/>
        </w:rPr>
        <w:t>»</w:t>
      </w:r>
      <w:r w:rsidRPr="00106FE1">
        <w:rPr>
          <w:rFonts w:eastAsia="Times New Roman"/>
          <w:lang w:eastAsia="uk-UA"/>
        </w:rPr>
        <w:t xml:space="preserve"> дає можливість глибше розкрити тему заняття через проективні методи та визначити основні мотиваційні характеристики учасників. Кожен учасник вибирає картку з незавершеним реченням і продовжує його без роздумів. Зразки речень можуть бути такими:</w:t>
      </w:r>
    </w:p>
    <w:p w14:paraId="04063293" w14:textId="77777777" w:rsidR="00BC625A" w:rsidRPr="00487A47" w:rsidRDefault="00BC625A" w:rsidP="00BC625A">
      <w:pPr>
        <w:pStyle w:val="a3"/>
        <w:numPr>
          <w:ilvl w:val="0"/>
          <w:numId w:val="38"/>
        </w:numPr>
        <w:tabs>
          <w:tab w:val="clear" w:pos="720"/>
        </w:tabs>
        <w:spacing w:after="0" w:line="360" w:lineRule="auto"/>
        <w:ind w:left="0" w:firstLine="709"/>
        <w:jc w:val="both"/>
        <w:rPr>
          <w:rFonts w:eastAsia="Times New Roman"/>
          <w:lang w:eastAsia="uk-UA"/>
        </w:rPr>
      </w:pPr>
      <w:r w:rsidRPr="00487A47">
        <w:rPr>
          <w:rFonts w:eastAsia="Times New Roman"/>
          <w:lang w:eastAsia="uk-UA"/>
        </w:rPr>
        <w:t>Самоаналіз своїх негативних і позитивних якостей необхідний для...</w:t>
      </w:r>
    </w:p>
    <w:p w14:paraId="7CCEF5A9" w14:textId="77777777" w:rsidR="00BC625A" w:rsidRPr="00487A47" w:rsidRDefault="00BC625A" w:rsidP="00BC625A">
      <w:pPr>
        <w:pStyle w:val="a3"/>
        <w:numPr>
          <w:ilvl w:val="0"/>
          <w:numId w:val="38"/>
        </w:numPr>
        <w:tabs>
          <w:tab w:val="clear" w:pos="720"/>
        </w:tabs>
        <w:spacing w:after="0" w:line="360" w:lineRule="auto"/>
        <w:ind w:left="0" w:firstLine="709"/>
        <w:jc w:val="both"/>
        <w:rPr>
          <w:rFonts w:eastAsia="Times New Roman"/>
          <w:lang w:eastAsia="uk-UA"/>
        </w:rPr>
      </w:pPr>
      <w:r w:rsidRPr="00487A47">
        <w:rPr>
          <w:rFonts w:eastAsia="Times New Roman"/>
          <w:lang w:eastAsia="uk-UA"/>
        </w:rPr>
        <w:t>Прогнозування наслідків впливає на...</w:t>
      </w:r>
    </w:p>
    <w:p w14:paraId="2AB34071" w14:textId="77777777" w:rsidR="00BC625A" w:rsidRPr="00487A47" w:rsidRDefault="00BC625A" w:rsidP="00BC625A">
      <w:pPr>
        <w:pStyle w:val="a3"/>
        <w:numPr>
          <w:ilvl w:val="0"/>
          <w:numId w:val="38"/>
        </w:numPr>
        <w:tabs>
          <w:tab w:val="clear" w:pos="720"/>
        </w:tabs>
        <w:spacing w:after="0" w:line="360" w:lineRule="auto"/>
        <w:ind w:left="0" w:firstLine="709"/>
        <w:jc w:val="both"/>
        <w:rPr>
          <w:rFonts w:eastAsia="Times New Roman"/>
          <w:lang w:eastAsia="uk-UA"/>
        </w:rPr>
      </w:pPr>
      <w:r w:rsidRPr="00487A47">
        <w:rPr>
          <w:rFonts w:eastAsia="Times New Roman"/>
          <w:lang w:eastAsia="uk-UA"/>
        </w:rPr>
        <w:t>Вибір засобів для досягнення мети визначається...</w:t>
      </w:r>
    </w:p>
    <w:p w14:paraId="39BC0631" w14:textId="77777777" w:rsidR="00BC625A" w:rsidRPr="00487A47" w:rsidRDefault="00BC625A" w:rsidP="00BC625A">
      <w:pPr>
        <w:pStyle w:val="a3"/>
        <w:numPr>
          <w:ilvl w:val="0"/>
          <w:numId w:val="38"/>
        </w:numPr>
        <w:tabs>
          <w:tab w:val="clear" w:pos="720"/>
        </w:tabs>
        <w:spacing w:after="0" w:line="360" w:lineRule="auto"/>
        <w:ind w:left="0" w:firstLine="709"/>
        <w:jc w:val="both"/>
        <w:rPr>
          <w:rFonts w:eastAsia="Times New Roman"/>
          <w:lang w:eastAsia="uk-UA"/>
        </w:rPr>
      </w:pPr>
      <w:r w:rsidRPr="00487A47">
        <w:rPr>
          <w:rFonts w:eastAsia="Times New Roman"/>
          <w:lang w:eastAsia="uk-UA"/>
        </w:rPr>
        <w:t>Досягнення мети неможливе без...</w:t>
      </w:r>
    </w:p>
    <w:p w14:paraId="7D466927" w14:textId="77777777" w:rsidR="00BC625A" w:rsidRPr="00487A47" w:rsidRDefault="00BC625A" w:rsidP="00BC625A">
      <w:pPr>
        <w:pStyle w:val="a3"/>
        <w:numPr>
          <w:ilvl w:val="0"/>
          <w:numId w:val="38"/>
        </w:numPr>
        <w:tabs>
          <w:tab w:val="clear" w:pos="720"/>
        </w:tabs>
        <w:spacing w:after="0" w:line="360" w:lineRule="auto"/>
        <w:ind w:left="0" w:firstLine="709"/>
        <w:jc w:val="both"/>
        <w:rPr>
          <w:rFonts w:eastAsia="Times New Roman"/>
          <w:lang w:eastAsia="uk-UA"/>
        </w:rPr>
      </w:pPr>
      <w:r w:rsidRPr="00487A47">
        <w:rPr>
          <w:rFonts w:eastAsia="Times New Roman"/>
          <w:lang w:eastAsia="uk-UA"/>
        </w:rPr>
        <w:t>Прагнення до успіху формується на основі...</w:t>
      </w:r>
    </w:p>
    <w:p w14:paraId="113CF7D4" w14:textId="77777777" w:rsidR="00BC625A" w:rsidRPr="00487A47" w:rsidRDefault="00BC625A" w:rsidP="00BC625A">
      <w:pPr>
        <w:pStyle w:val="a3"/>
        <w:numPr>
          <w:ilvl w:val="0"/>
          <w:numId w:val="38"/>
        </w:numPr>
        <w:tabs>
          <w:tab w:val="clear" w:pos="720"/>
        </w:tabs>
        <w:spacing w:after="0" w:line="360" w:lineRule="auto"/>
        <w:ind w:left="0" w:firstLine="709"/>
        <w:jc w:val="both"/>
        <w:rPr>
          <w:rFonts w:eastAsia="Times New Roman"/>
          <w:lang w:eastAsia="uk-UA"/>
        </w:rPr>
      </w:pPr>
      <w:r w:rsidRPr="00487A47">
        <w:rPr>
          <w:rFonts w:eastAsia="Times New Roman"/>
          <w:lang w:eastAsia="uk-UA"/>
        </w:rPr>
        <w:t>Я можу діяти впевнено завдяки...</w:t>
      </w:r>
    </w:p>
    <w:p w14:paraId="6AFC40D4" w14:textId="77777777" w:rsidR="00BC625A" w:rsidRPr="00487A47" w:rsidRDefault="00BC625A" w:rsidP="00BC625A">
      <w:pPr>
        <w:pStyle w:val="a3"/>
        <w:numPr>
          <w:ilvl w:val="0"/>
          <w:numId w:val="38"/>
        </w:numPr>
        <w:tabs>
          <w:tab w:val="clear" w:pos="720"/>
        </w:tabs>
        <w:spacing w:after="0" w:line="360" w:lineRule="auto"/>
        <w:ind w:left="0" w:firstLine="709"/>
        <w:jc w:val="both"/>
        <w:rPr>
          <w:rFonts w:eastAsia="Times New Roman"/>
          <w:lang w:eastAsia="uk-UA"/>
        </w:rPr>
      </w:pPr>
      <w:r w:rsidRPr="00487A47">
        <w:rPr>
          <w:rFonts w:eastAsia="Times New Roman"/>
          <w:lang w:eastAsia="uk-UA"/>
        </w:rPr>
        <w:t>Без адекватної оцінки власних можливостей...</w:t>
      </w:r>
    </w:p>
    <w:p w14:paraId="6A4FE36C" w14:textId="77777777" w:rsidR="00BC625A" w:rsidRPr="00487A47" w:rsidRDefault="00BC625A" w:rsidP="00BC625A">
      <w:pPr>
        <w:pStyle w:val="a3"/>
        <w:numPr>
          <w:ilvl w:val="0"/>
          <w:numId w:val="38"/>
        </w:numPr>
        <w:tabs>
          <w:tab w:val="clear" w:pos="720"/>
        </w:tabs>
        <w:spacing w:after="0" w:line="360" w:lineRule="auto"/>
        <w:ind w:left="0" w:firstLine="709"/>
        <w:jc w:val="both"/>
        <w:rPr>
          <w:rFonts w:eastAsia="Times New Roman"/>
          <w:lang w:eastAsia="uk-UA"/>
        </w:rPr>
      </w:pPr>
      <w:r w:rsidRPr="00487A47">
        <w:rPr>
          <w:rFonts w:eastAsia="Times New Roman"/>
          <w:lang w:eastAsia="uk-UA"/>
        </w:rPr>
        <w:t>Для досягнення мети мені треба позбутися...</w:t>
      </w:r>
    </w:p>
    <w:p w14:paraId="15D4A158" w14:textId="77777777" w:rsidR="00BC625A" w:rsidRPr="00487A47" w:rsidRDefault="00BC625A" w:rsidP="00BC625A">
      <w:pPr>
        <w:pStyle w:val="a3"/>
        <w:numPr>
          <w:ilvl w:val="0"/>
          <w:numId w:val="38"/>
        </w:numPr>
        <w:tabs>
          <w:tab w:val="clear" w:pos="720"/>
        </w:tabs>
        <w:spacing w:after="0" w:line="360" w:lineRule="auto"/>
        <w:ind w:left="0" w:firstLine="709"/>
        <w:jc w:val="both"/>
        <w:rPr>
          <w:rFonts w:eastAsia="Times New Roman"/>
          <w:lang w:eastAsia="uk-UA"/>
        </w:rPr>
      </w:pPr>
      <w:r w:rsidRPr="00487A47">
        <w:rPr>
          <w:rFonts w:eastAsia="Times New Roman"/>
          <w:lang w:eastAsia="uk-UA"/>
        </w:rPr>
        <w:t>Оцінка ймовірності досягнення мети формується на основі...</w:t>
      </w:r>
    </w:p>
    <w:p w14:paraId="193E7128" w14:textId="77777777" w:rsidR="00BC625A" w:rsidRPr="00487A47" w:rsidRDefault="00BC625A" w:rsidP="00BC625A">
      <w:pPr>
        <w:pStyle w:val="a3"/>
        <w:numPr>
          <w:ilvl w:val="0"/>
          <w:numId w:val="39"/>
        </w:numPr>
        <w:spacing w:after="0" w:line="360" w:lineRule="auto"/>
        <w:jc w:val="both"/>
        <w:rPr>
          <w:rFonts w:eastAsia="Times New Roman"/>
          <w:lang w:eastAsia="uk-UA"/>
        </w:rPr>
      </w:pPr>
      <w:r w:rsidRPr="00487A47">
        <w:rPr>
          <w:rFonts w:eastAsia="Times New Roman"/>
          <w:lang w:eastAsia="uk-UA"/>
        </w:rPr>
        <w:lastRenderedPageBreak/>
        <w:t>Питання для обговорення: від чого залежить складність мети, на чому варто зосереджуватися, формуючи власний стандарт досягнень?</w:t>
      </w:r>
    </w:p>
    <w:p w14:paraId="0B87CA40"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Вправа</w:t>
      </w:r>
      <w:r>
        <w:rPr>
          <w:rFonts w:eastAsia="Times New Roman"/>
          <w:b/>
          <w:bCs/>
          <w:lang w:eastAsia="uk-UA"/>
        </w:rPr>
        <w:t xml:space="preserve"> «</w:t>
      </w:r>
      <w:r w:rsidRPr="00106FE1">
        <w:rPr>
          <w:rFonts w:eastAsia="Times New Roman"/>
          <w:b/>
          <w:bCs/>
          <w:lang w:eastAsia="uk-UA"/>
        </w:rPr>
        <w:t>Відстань до мети</w:t>
      </w:r>
      <w:r>
        <w:rPr>
          <w:rFonts w:eastAsia="Times New Roman"/>
          <w:b/>
          <w:bCs/>
          <w:lang w:val="ru-RU" w:eastAsia="uk-UA"/>
        </w:rPr>
        <w:t>»</w:t>
      </w:r>
      <w:r w:rsidRPr="00106FE1">
        <w:rPr>
          <w:rFonts w:eastAsia="Times New Roman"/>
          <w:lang w:eastAsia="uk-UA"/>
        </w:rPr>
        <w:t xml:space="preserve"> допомагає усвідомити перешкоди на шляху до мети. Кожен учасник вибирає для себе актуальну мету та визначає, хто з інших учасників найбільше асоціюється з цією метою. Після цього учасник зображує фізичну відстань до мети, намагаючись поступово наближатися до неї, конкретизуючи перешкоди.</w:t>
      </w:r>
    </w:p>
    <w:p w14:paraId="7366ADFF" w14:textId="77777777" w:rsidR="00BC625A" w:rsidRDefault="00BC625A" w:rsidP="00BC625A">
      <w:pPr>
        <w:spacing w:after="0" w:line="360" w:lineRule="auto"/>
        <w:ind w:firstLine="709"/>
        <w:jc w:val="both"/>
        <w:rPr>
          <w:rFonts w:eastAsia="Times New Roman"/>
          <w:lang w:eastAsia="uk-UA"/>
        </w:rPr>
      </w:pPr>
      <w:r w:rsidRPr="00106FE1">
        <w:rPr>
          <w:rFonts w:eastAsia="Times New Roman"/>
          <w:lang w:eastAsia="uk-UA"/>
        </w:rPr>
        <w:t>Питання для обговорення: чи усвідомлені всі перешкоди на шляху до мети? Наскільки вони реальні та змінні?</w:t>
      </w:r>
    </w:p>
    <w:p w14:paraId="452E0B0B" w14:textId="77777777" w:rsidR="00BC625A" w:rsidRPr="00106FE1" w:rsidRDefault="00BC625A" w:rsidP="00BC625A">
      <w:pPr>
        <w:spacing w:after="0" w:line="360" w:lineRule="auto"/>
        <w:ind w:firstLine="709"/>
        <w:jc w:val="both"/>
        <w:rPr>
          <w:rFonts w:eastAsia="Times New Roman"/>
          <w:lang w:eastAsia="uk-UA"/>
        </w:rPr>
      </w:pPr>
      <w:r w:rsidRPr="00106FE1">
        <w:rPr>
          <w:rFonts w:eastAsia="Times New Roman"/>
          <w:b/>
          <w:bCs/>
          <w:lang w:eastAsia="uk-UA"/>
        </w:rPr>
        <w:t xml:space="preserve">Індивідуальне творче завдання </w:t>
      </w:r>
      <w:r>
        <w:rPr>
          <w:rFonts w:eastAsia="Times New Roman"/>
          <w:b/>
          <w:bCs/>
          <w:lang w:eastAsia="uk-UA"/>
        </w:rPr>
        <w:t>«</w:t>
      </w:r>
      <w:r w:rsidRPr="00106FE1">
        <w:rPr>
          <w:rFonts w:eastAsia="Times New Roman"/>
          <w:b/>
          <w:bCs/>
          <w:lang w:eastAsia="uk-UA"/>
        </w:rPr>
        <w:t>Користь від невдач</w:t>
      </w:r>
      <w:r w:rsidRPr="00BC625A">
        <w:rPr>
          <w:rFonts w:eastAsia="Times New Roman"/>
          <w:b/>
          <w:bCs/>
          <w:lang w:eastAsia="uk-UA"/>
        </w:rPr>
        <w:t>»</w:t>
      </w:r>
      <w:r w:rsidRPr="00106FE1">
        <w:rPr>
          <w:rFonts w:eastAsia="Times New Roman"/>
          <w:lang w:eastAsia="uk-UA"/>
        </w:rPr>
        <w:t xml:space="preserve"> передбачає, що учасники згадають кілька своїх невдач під час навчання і напишуть оповідання, в якому зазначать можливі позитивні аспекти цих невдач. Після виконання завдання учасники зачитують свої історії, що дає можливість обговорити вплив невдач на подальшу діяльність та межі власних досягнень.</w:t>
      </w:r>
    </w:p>
    <w:p w14:paraId="126A8522" w14:textId="77777777" w:rsidR="00BC625A" w:rsidRPr="003D0328" w:rsidRDefault="00BC625A" w:rsidP="00BC625A">
      <w:pPr>
        <w:numPr>
          <w:ilvl w:val="0"/>
          <w:numId w:val="32"/>
        </w:numPr>
        <w:spacing w:after="0" w:line="360" w:lineRule="auto"/>
        <w:ind w:left="0" w:firstLine="709"/>
        <w:jc w:val="both"/>
        <w:rPr>
          <w:rFonts w:eastAsia="Times New Roman"/>
          <w:lang w:eastAsia="uk-UA"/>
        </w:rPr>
      </w:pPr>
      <w:r w:rsidRPr="00106FE1">
        <w:rPr>
          <w:rFonts w:eastAsia="Times New Roman"/>
          <w:b/>
          <w:bCs/>
          <w:lang w:eastAsia="uk-UA"/>
        </w:rPr>
        <w:t>Завершальний етап.</w:t>
      </w:r>
      <w:r>
        <w:rPr>
          <w:rFonts w:eastAsia="Times New Roman"/>
          <w:lang w:val="ru-RU" w:eastAsia="uk-UA"/>
        </w:rPr>
        <w:t xml:space="preserve"> </w:t>
      </w:r>
      <w:r w:rsidRPr="003D0328">
        <w:rPr>
          <w:rFonts w:eastAsia="Times New Roman"/>
          <w:lang w:eastAsia="uk-UA"/>
        </w:rPr>
        <w:t>На завершення тренінгу проводиться зворотний зв’язок від учасників, обговорення їх вражень від заняття. У разі необхідності може бути проведена індивідуальна рефлексія.</w:t>
      </w:r>
    </w:p>
    <w:p w14:paraId="1B821E8E" w14:textId="77777777" w:rsidR="00BC625A" w:rsidRDefault="00BC625A" w:rsidP="00BC625A">
      <w:pPr>
        <w:spacing w:after="0" w:line="360" w:lineRule="auto"/>
        <w:ind w:firstLine="709"/>
        <w:jc w:val="both"/>
        <w:rPr>
          <w:rFonts w:eastAsia="Times New Roman"/>
          <w:b/>
          <w:bCs/>
          <w:lang w:eastAsia="uk-UA"/>
        </w:rPr>
      </w:pPr>
      <w:r w:rsidRPr="00106FE1">
        <w:rPr>
          <w:rFonts w:eastAsia="Times New Roman"/>
          <w:b/>
          <w:bCs/>
          <w:lang w:eastAsia="uk-UA"/>
        </w:rPr>
        <w:t>Домашнє завдання.</w:t>
      </w:r>
    </w:p>
    <w:p w14:paraId="69DADFB6" w14:textId="77777777" w:rsidR="00BC625A" w:rsidRDefault="00BC625A" w:rsidP="00BC625A">
      <w:pPr>
        <w:spacing w:after="0" w:line="360" w:lineRule="auto"/>
        <w:ind w:firstLine="709"/>
        <w:jc w:val="both"/>
        <w:rPr>
          <w:rFonts w:eastAsia="Times New Roman"/>
          <w:lang w:eastAsia="uk-UA"/>
        </w:rPr>
      </w:pPr>
      <w:r w:rsidRPr="00106FE1">
        <w:rPr>
          <w:rFonts w:eastAsia="Times New Roman"/>
          <w:lang w:eastAsia="uk-UA"/>
        </w:rPr>
        <w:t>Учасникам пропонується ретельно проаналізувати причини своїх невдач у навчанні, визначити, які навички потребують розвитку, і скласти план удосконалення. Завдання полягає в заповненні таблиці:</w:t>
      </w:r>
    </w:p>
    <w:tbl>
      <w:tblPr>
        <w:tblStyle w:val="a6"/>
        <w:tblW w:w="6230" w:type="dxa"/>
        <w:tblLook w:val="04A0" w:firstRow="1" w:lastRow="0" w:firstColumn="1" w:lastColumn="0" w:noHBand="0" w:noVBand="1"/>
      </w:tblPr>
      <w:tblGrid>
        <w:gridCol w:w="3115"/>
        <w:gridCol w:w="3115"/>
      </w:tblGrid>
      <w:tr w:rsidR="00BC625A" w14:paraId="6C1A7D43" w14:textId="77777777" w:rsidTr="0037389E">
        <w:tc>
          <w:tcPr>
            <w:tcW w:w="3115" w:type="dxa"/>
            <w:vAlign w:val="center"/>
          </w:tcPr>
          <w:p w14:paraId="0CC536D1" w14:textId="77777777" w:rsidR="00BC625A" w:rsidRDefault="00BC625A" w:rsidP="0037389E">
            <w:pPr>
              <w:spacing w:line="360" w:lineRule="auto"/>
              <w:jc w:val="both"/>
              <w:rPr>
                <w:rFonts w:eastAsia="Times New Roman"/>
                <w:lang w:eastAsia="uk-UA"/>
              </w:rPr>
            </w:pPr>
            <w:r w:rsidRPr="00106FE1">
              <w:rPr>
                <w:rFonts w:eastAsia="Times New Roman"/>
                <w:b/>
                <w:bCs/>
                <w:sz w:val="24"/>
                <w:szCs w:val="24"/>
                <w:lang w:eastAsia="uk-UA"/>
              </w:rPr>
              <w:t>Навички, що потребують розвитку</w:t>
            </w:r>
          </w:p>
        </w:tc>
        <w:tc>
          <w:tcPr>
            <w:tcW w:w="3115" w:type="dxa"/>
            <w:vAlign w:val="center"/>
          </w:tcPr>
          <w:p w14:paraId="04D4A069" w14:textId="77777777" w:rsidR="00BC625A" w:rsidRDefault="00BC625A" w:rsidP="0037389E">
            <w:pPr>
              <w:spacing w:line="360" w:lineRule="auto"/>
              <w:jc w:val="both"/>
              <w:rPr>
                <w:rFonts w:eastAsia="Times New Roman"/>
                <w:lang w:eastAsia="uk-UA"/>
              </w:rPr>
            </w:pPr>
            <w:r w:rsidRPr="00106FE1">
              <w:rPr>
                <w:rFonts w:eastAsia="Times New Roman"/>
                <w:b/>
                <w:bCs/>
                <w:sz w:val="24"/>
                <w:szCs w:val="24"/>
                <w:lang w:eastAsia="uk-UA"/>
              </w:rPr>
              <w:t>Метод удосконалення</w:t>
            </w:r>
          </w:p>
        </w:tc>
      </w:tr>
      <w:tr w:rsidR="00BC625A" w14:paraId="5EED5FE6" w14:textId="77777777" w:rsidTr="0037389E">
        <w:tc>
          <w:tcPr>
            <w:tcW w:w="3115" w:type="dxa"/>
            <w:vAlign w:val="center"/>
          </w:tcPr>
          <w:p w14:paraId="4F44581E" w14:textId="77777777" w:rsidR="00BC625A" w:rsidRDefault="00BC625A" w:rsidP="0037389E">
            <w:pPr>
              <w:spacing w:line="360" w:lineRule="auto"/>
              <w:jc w:val="both"/>
              <w:rPr>
                <w:rFonts w:eastAsia="Times New Roman"/>
                <w:lang w:eastAsia="uk-UA"/>
              </w:rPr>
            </w:pPr>
            <w:r w:rsidRPr="00106FE1">
              <w:rPr>
                <w:rFonts w:eastAsia="Times New Roman"/>
                <w:sz w:val="24"/>
                <w:szCs w:val="24"/>
                <w:lang w:eastAsia="uk-UA"/>
              </w:rPr>
              <w:t>1.</w:t>
            </w:r>
          </w:p>
        </w:tc>
        <w:tc>
          <w:tcPr>
            <w:tcW w:w="3115" w:type="dxa"/>
            <w:vAlign w:val="center"/>
          </w:tcPr>
          <w:p w14:paraId="0BF55C94" w14:textId="77777777" w:rsidR="00BC625A" w:rsidRDefault="00BC625A" w:rsidP="0037389E">
            <w:pPr>
              <w:spacing w:line="360" w:lineRule="auto"/>
              <w:jc w:val="both"/>
              <w:rPr>
                <w:rFonts w:eastAsia="Times New Roman"/>
                <w:lang w:eastAsia="uk-UA"/>
              </w:rPr>
            </w:pPr>
            <w:r w:rsidRPr="00106FE1">
              <w:rPr>
                <w:rFonts w:eastAsia="Times New Roman"/>
                <w:sz w:val="24"/>
                <w:szCs w:val="24"/>
                <w:lang w:eastAsia="uk-UA"/>
              </w:rPr>
              <w:t>1.</w:t>
            </w:r>
          </w:p>
        </w:tc>
      </w:tr>
      <w:tr w:rsidR="00BC625A" w14:paraId="5C7C304C" w14:textId="77777777" w:rsidTr="0037389E">
        <w:tc>
          <w:tcPr>
            <w:tcW w:w="3115" w:type="dxa"/>
            <w:vAlign w:val="center"/>
          </w:tcPr>
          <w:p w14:paraId="5384D4FE" w14:textId="77777777" w:rsidR="00BC625A" w:rsidRDefault="00BC625A" w:rsidP="0037389E">
            <w:pPr>
              <w:spacing w:line="360" w:lineRule="auto"/>
              <w:jc w:val="both"/>
              <w:rPr>
                <w:rFonts w:eastAsia="Times New Roman"/>
                <w:lang w:eastAsia="uk-UA"/>
              </w:rPr>
            </w:pPr>
            <w:r w:rsidRPr="00106FE1">
              <w:rPr>
                <w:rFonts w:eastAsia="Times New Roman"/>
                <w:sz w:val="24"/>
                <w:szCs w:val="24"/>
                <w:lang w:eastAsia="uk-UA"/>
              </w:rPr>
              <w:t>2.</w:t>
            </w:r>
          </w:p>
        </w:tc>
        <w:tc>
          <w:tcPr>
            <w:tcW w:w="3115" w:type="dxa"/>
            <w:vAlign w:val="center"/>
          </w:tcPr>
          <w:p w14:paraId="29EBF755" w14:textId="77777777" w:rsidR="00BC625A" w:rsidRDefault="00BC625A" w:rsidP="0037389E">
            <w:pPr>
              <w:spacing w:line="360" w:lineRule="auto"/>
              <w:jc w:val="both"/>
              <w:rPr>
                <w:rFonts w:eastAsia="Times New Roman"/>
                <w:lang w:eastAsia="uk-UA"/>
              </w:rPr>
            </w:pPr>
            <w:r w:rsidRPr="00106FE1">
              <w:rPr>
                <w:rFonts w:eastAsia="Times New Roman"/>
                <w:sz w:val="24"/>
                <w:szCs w:val="24"/>
                <w:lang w:eastAsia="uk-UA"/>
              </w:rPr>
              <w:t>2.</w:t>
            </w:r>
          </w:p>
        </w:tc>
      </w:tr>
      <w:tr w:rsidR="00BC625A" w14:paraId="0026D9C4" w14:textId="77777777" w:rsidTr="0037389E">
        <w:tc>
          <w:tcPr>
            <w:tcW w:w="3115" w:type="dxa"/>
            <w:vAlign w:val="center"/>
          </w:tcPr>
          <w:p w14:paraId="2355CB32" w14:textId="77777777" w:rsidR="00BC625A" w:rsidRDefault="00BC625A" w:rsidP="0037389E">
            <w:pPr>
              <w:spacing w:line="360" w:lineRule="auto"/>
              <w:jc w:val="both"/>
              <w:rPr>
                <w:rFonts w:eastAsia="Times New Roman"/>
                <w:lang w:eastAsia="uk-UA"/>
              </w:rPr>
            </w:pPr>
            <w:r w:rsidRPr="00106FE1">
              <w:rPr>
                <w:rFonts w:eastAsia="Times New Roman"/>
                <w:sz w:val="24"/>
                <w:szCs w:val="24"/>
                <w:lang w:eastAsia="uk-UA"/>
              </w:rPr>
              <w:t>3.</w:t>
            </w:r>
          </w:p>
        </w:tc>
        <w:tc>
          <w:tcPr>
            <w:tcW w:w="3115" w:type="dxa"/>
            <w:vAlign w:val="center"/>
          </w:tcPr>
          <w:p w14:paraId="2D61131C" w14:textId="77777777" w:rsidR="00BC625A" w:rsidRDefault="00BC625A" w:rsidP="0037389E">
            <w:pPr>
              <w:spacing w:line="360" w:lineRule="auto"/>
              <w:jc w:val="both"/>
              <w:rPr>
                <w:rFonts w:eastAsia="Times New Roman"/>
                <w:lang w:eastAsia="uk-UA"/>
              </w:rPr>
            </w:pPr>
            <w:r w:rsidRPr="00106FE1">
              <w:rPr>
                <w:rFonts w:eastAsia="Times New Roman"/>
                <w:sz w:val="24"/>
                <w:szCs w:val="24"/>
                <w:lang w:eastAsia="uk-UA"/>
              </w:rPr>
              <w:t>3.</w:t>
            </w:r>
          </w:p>
        </w:tc>
      </w:tr>
    </w:tbl>
    <w:p w14:paraId="6D7CD758" w14:textId="77777777" w:rsidR="00BC625A" w:rsidRPr="001815EE" w:rsidRDefault="00BC625A" w:rsidP="00BC625A">
      <w:pPr>
        <w:spacing w:after="0" w:line="360" w:lineRule="auto"/>
        <w:ind w:firstLine="709"/>
        <w:jc w:val="both"/>
        <w:rPr>
          <w:rFonts w:eastAsia="Times New Roman"/>
          <w:lang w:eastAsia="uk-UA"/>
        </w:rPr>
      </w:pPr>
      <w:r w:rsidRPr="001815EE">
        <w:rPr>
          <w:rFonts w:eastAsia="Times New Roman"/>
          <w:b/>
          <w:bCs/>
          <w:lang w:eastAsia="uk-UA"/>
        </w:rPr>
        <w:t>Заняття 9. Мотивація досягнення як запорука успішної навчальної діяльності</w:t>
      </w:r>
    </w:p>
    <w:p w14:paraId="695E2C13" w14:textId="77777777" w:rsidR="00BC625A" w:rsidRPr="001815EE" w:rsidRDefault="00BC625A" w:rsidP="00BC625A">
      <w:pPr>
        <w:spacing w:after="0" w:line="360" w:lineRule="auto"/>
        <w:ind w:firstLine="709"/>
        <w:jc w:val="both"/>
        <w:rPr>
          <w:rFonts w:eastAsia="Times New Roman"/>
          <w:lang w:eastAsia="uk-UA"/>
        </w:rPr>
      </w:pPr>
      <w:r w:rsidRPr="001815EE">
        <w:rPr>
          <w:rFonts w:eastAsia="Times New Roman"/>
          <w:b/>
          <w:bCs/>
          <w:lang w:eastAsia="uk-UA"/>
        </w:rPr>
        <w:lastRenderedPageBreak/>
        <w:t>1. Вступ.</w:t>
      </w:r>
      <w:r>
        <w:rPr>
          <w:rFonts w:eastAsia="Times New Roman"/>
          <w:b/>
          <w:bCs/>
          <w:lang w:val="ru-RU" w:eastAsia="uk-UA"/>
        </w:rPr>
        <w:t xml:space="preserve"> </w:t>
      </w:r>
      <w:r w:rsidRPr="001815EE">
        <w:rPr>
          <w:rFonts w:eastAsia="Times New Roman"/>
          <w:lang w:eastAsia="uk-UA"/>
        </w:rPr>
        <w:t>На початку заняття тренер привітно вітає учасників, ознайомлюючи їх із темою заняття та основними цілями. Проводиться невелике обговорення правил тренінгової роботи у групі, нагадування про важливість поваги до думок і почуттів інших учасників. Якщо необхідно, проводиться «ранкова рефлексія</w:t>
      </w:r>
      <w:r>
        <w:rPr>
          <w:rFonts w:eastAsia="Times New Roman"/>
          <w:lang w:val="ru-RU" w:eastAsia="uk-UA"/>
        </w:rPr>
        <w:t>»</w:t>
      </w:r>
      <w:r w:rsidRPr="001815EE">
        <w:rPr>
          <w:rFonts w:eastAsia="Times New Roman"/>
          <w:lang w:eastAsia="uk-UA"/>
        </w:rPr>
        <w:t>, щоб налаштувати учасників на активну роботу. Вчитель також пропонує учасникам поділитися побажаннями один одному на сьогоднішнє заняття. Після цього учасники обговорюють результати виконання домашнього завдання, в якому вони аналізували, в яких сферах потребують розвитку (навчання, комунікація з викладачами та одногрупниками, емоційне сприйняття навчальної діяльності). Тренер пропонує відповісти на питання про методи самовдосконалення, які використовували учасники для розвитку цих якостей.</w:t>
      </w:r>
    </w:p>
    <w:p w14:paraId="5CCDCCB6" w14:textId="77777777" w:rsidR="00BC625A" w:rsidRPr="001815EE" w:rsidRDefault="00BC625A" w:rsidP="00BC625A">
      <w:pPr>
        <w:spacing w:after="0" w:line="360" w:lineRule="auto"/>
        <w:ind w:firstLine="709"/>
        <w:jc w:val="both"/>
        <w:rPr>
          <w:rFonts w:eastAsia="Times New Roman"/>
          <w:lang w:eastAsia="uk-UA"/>
        </w:rPr>
      </w:pPr>
      <w:r w:rsidRPr="001815EE">
        <w:rPr>
          <w:rFonts w:eastAsia="Times New Roman"/>
          <w:b/>
          <w:bCs/>
          <w:lang w:eastAsia="uk-UA"/>
        </w:rPr>
        <w:t>Психогімнастична вправа «Рахунок</w:t>
      </w:r>
      <w:r>
        <w:rPr>
          <w:rFonts w:eastAsia="Times New Roman"/>
          <w:b/>
          <w:bCs/>
          <w:lang w:val="ru-RU" w:eastAsia="uk-UA"/>
        </w:rPr>
        <w:t>»</w:t>
      </w:r>
      <w:r w:rsidRPr="001815EE">
        <w:rPr>
          <w:rFonts w:eastAsia="Times New Roman"/>
          <w:b/>
          <w:bCs/>
          <w:lang w:eastAsia="uk-UA"/>
        </w:rPr>
        <w:t>.</w:t>
      </w:r>
      <w:r>
        <w:rPr>
          <w:rFonts w:eastAsia="Times New Roman"/>
          <w:b/>
          <w:bCs/>
          <w:lang w:val="ru-RU" w:eastAsia="uk-UA"/>
        </w:rPr>
        <w:t xml:space="preserve"> </w:t>
      </w:r>
      <w:r w:rsidRPr="001815EE">
        <w:rPr>
          <w:rFonts w:eastAsia="Times New Roman"/>
          <w:lang w:eastAsia="uk-UA"/>
        </w:rPr>
        <w:t>Ця вправа сприяє встановленню позитивної атмосфери в групі. Учасники сідають по колу, і один з них починає рахувати (наприклад, «один, два, три...</w:t>
      </w:r>
      <w:r>
        <w:rPr>
          <w:rFonts w:eastAsia="Times New Roman"/>
          <w:lang w:val="ru-RU" w:eastAsia="uk-UA"/>
        </w:rPr>
        <w:t>»</w:t>
      </w:r>
      <w:r w:rsidRPr="001815EE">
        <w:rPr>
          <w:rFonts w:eastAsia="Times New Roman"/>
          <w:lang w:eastAsia="uk-UA"/>
        </w:rPr>
        <w:t>). Кожен учасник по черзі продовжує рахунок. Умова: якщо число містить цифру 7 (наприклад, 17), учасник повинен встати і плескати в долоні два рази. Якщо хтось помилиться, він вибуває з гри, але залишається в колі. Вправа триває, поки всі учасники не зроблять відповідну дію на число з цифрою 7.</w:t>
      </w:r>
    </w:p>
    <w:p w14:paraId="5E334CF7" w14:textId="77777777" w:rsidR="00BC625A" w:rsidRPr="001815EE" w:rsidRDefault="00BC625A" w:rsidP="00BC625A">
      <w:pPr>
        <w:spacing w:after="0" w:line="360" w:lineRule="auto"/>
        <w:ind w:firstLine="709"/>
        <w:jc w:val="both"/>
        <w:rPr>
          <w:rFonts w:eastAsia="Times New Roman"/>
          <w:lang w:eastAsia="uk-UA"/>
        </w:rPr>
      </w:pPr>
      <w:r w:rsidRPr="001815EE">
        <w:rPr>
          <w:rFonts w:eastAsia="Times New Roman"/>
          <w:b/>
          <w:bCs/>
          <w:lang w:eastAsia="uk-UA"/>
        </w:rPr>
        <w:t>2. Інформаційно-корекційний етап.</w:t>
      </w:r>
    </w:p>
    <w:p w14:paraId="711C7A51" w14:textId="77777777" w:rsidR="00BC625A" w:rsidRPr="001815EE" w:rsidRDefault="00BC625A" w:rsidP="00BC625A">
      <w:pPr>
        <w:spacing w:after="0" w:line="360" w:lineRule="auto"/>
        <w:ind w:firstLine="709"/>
        <w:jc w:val="both"/>
        <w:rPr>
          <w:rFonts w:eastAsia="Times New Roman"/>
          <w:lang w:eastAsia="uk-UA"/>
        </w:rPr>
      </w:pPr>
      <w:r w:rsidRPr="001815EE">
        <w:rPr>
          <w:rFonts w:eastAsia="Times New Roman"/>
          <w:b/>
          <w:bCs/>
          <w:lang w:eastAsia="uk-UA"/>
        </w:rPr>
        <w:t>Вправа «Настанови іншим людям</w:t>
      </w:r>
      <w:r>
        <w:rPr>
          <w:rFonts w:eastAsia="Times New Roman"/>
          <w:b/>
          <w:bCs/>
          <w:lang w:val="ru-RU" w:eastAsia="uk-UA"/>
        </w:rPr>
        <w:t>»</w:t>
      </w:r>
      <w:r w:rsidRPr="001815EE">
        <w:rPr>
          <w:rFonts w:eastAsia="Times New Roman"/>
          <w:b/>
          <w:bCs/>
          <w:lang w:eastAsia="uk-UA"/>
        </w:rPr>
        <w:t>.</w:t>
      </w:r>
      <w:r>
        <w:rPr>
          <w:rFonts w:eastAsia="Times New Roman"/>
          <w:b/>
          <w:bCs/>
          <w:lang w:val="ru-RU" w:eastAsia="uk-UA"/>
        </w:rPr>
        <w:t xml:space="preserve"> </w:t>
      </w:r>
      <w:r w:rsidRPr="001815EE">
        <w:rPr>
          <w:rFonts w:eastAsia="Times New Roman"/>
          <w:lang w:eastAsia="uk-UA"/>
        </w:rPr>
        <w:t>Учасники діляться на пари. Один з учасників виступає як невпевнений у собі учень, у якого завтрашня важлива співбесіда. Завдання — переконати партнера, що він впорається з усіма завданнями на співбесіді. Після цього пари міняються ролями. По завершенню вправи тренер пропонує кожному записати настанови та поради, які вони отримали від партнера. Важливо обговорити, чи було важко знайти підходящі слова для підтримки та як реагували партнери.</w:t>
      </w:r>
    </w:p>
    <w:p w14:paraId="6C8D666A" w14:textId="77777777" w:rsidR="00BC625A" w:rsidRPr="001815EE" w:rsidRDefault="00BC625A" w:rsidP="00BC625A">
      <w:pPr>
        <w:spacing w:after="0" w:line="360" w:lineRule="auto"/>
        <w:ind w:firstLine="709"/>
        <w:jc w:val="both"/>
        <w:rPr>
          <w:rFonts w:eastAsia="Times New Roman"/>
          <w:lang w:eastAsia="uk-UA"/>
        </w:rPr>
      </w:pPr>
      <w:r w:rsidRPr="001815EE">
        <w:rPr>
          <w:rFonts w:eastAsia="Times New Roman"/>
          <w:b/>
          <w:bCs/>
          <w:lang w:eastAsia="uk-UA"/>
        </w:rPr>
        <w:t>Вправа «Схвалення</w:t>
      </w:r>
      <w:r>
        <w:rPr>
          <w:rFonts w:eastAsia="Times New Roman"/>
          <w:b/>
          <w:bCs/>
          <w:lang w:val="ru-RU" w:eastAsia="uk-UA"/>
        </w:rPr>
        <w:t>»</w:t>
      </w:r>
      <w:r w:rsidRPr="001815EE">
        <w:rPr>
          <w:rFonts w:eastAsia="Times New Roman"/>
          <w:b/>
          <w:bCs/>
          <w:lang w:eastAsia="uk-UA"/>
        </w:rPr>
        <w:t>.</w:t>
      </w:r>
      <w:r>
        <w:rPr>
          <w:rFonts w:eastAsia="Times New Roman"/>
          <w:b/>
          <w:bCs/>
          <w:lang w:val="ru-RU" w:eastAsia="uk-UA"/>
        </w:rPr>
        <w:t xml:space="preserve"> </w:t>
      </w:r>
      <w:r w:rsidRPr="001815EE">
        <w:rPr>
          <w:rFonts w:eastAsia="Times New Roman"/>
          <w:lang w:eastAsia="uk-UA"/>
        </w:rPr>
        <w:t>Ця вправа допомагає учасникам розвивати вміння підтримувати та мотивувати себе і інших. Протягом визначеного часу учасники записують:</w:t>
      </w:r>
    </w:p>
    <w:p w14:paraId="079EED6B" w14:textId="77777777" w:rsidR="00BC625A" w:rsidRPr="001815EE" w:rsidRDefault="00BC625A" w:rsidP="00BC625A">
      <w:pPr>
        <w:numPr>
          <w:ilvl w:val="0"/>
          <w:numId w:val="33"/>
        </w:numPr>
        <w:spacing w:after="0" w:line="360" w:lineRule="auto"/>
        <w:ind w:left="0" w:firstLine="709"/>
        <w:jc w:val="both"/>
        <w:rPr>
          <w:rFonts w:eastAsia="Times New Roman"/>
          <w:lang w:eastAsia="uk-UA"/>
        </w:rPr>
      </w:pPr>
      <w:r w:rsidRPr="001815EE">
        <w:rPr>
          <w:rFonts w:eastAsia="Times New Roman"/>
          <w:lang w:eastAsia="uk-UA"/>
        </w:rPr>
        <w:lastRenderedPageBreak/>
        <w:t>П’ять своїх позитивних рис, що забезпечують успіх у навчальній діяльності.</w:t>
      </w:r>
    </w:p>
    <w:p w14:paraId="7706CD8D" w14:textId="77777777" w:rsidR="00BC625A" w:rsidRPr="001815EE" w:rsidRDefault="00BC625A" w:rsidP="00BC625A">
      <w:pPr>
        <w:numPr>
          <w:ilvl w:val="0"/>
          <w:numId w:val="33"/>
        </w:numPr>
        <w:spacing w:after="0" w:line="360" w:lineRule="auto"/>
        <w:ind w:left="0" w:firstLine="709"/>
        <w:jc w:val="both"/>
        <w:rPr>
          <w:rFonts w:eastAsia="Times New Roman"/>
          <w:lang w:eastAsia="uk-UA"/>
        </w:rPr>
      </w:pPr>
      <w:r w:rsidRPr="001815EE">
        <w:rPr>
          <w:rFonts w:eastAsia="Times New Roman"/>
          <w:lang w:eastAsia="uk-UA"/>
        </w:rPr>
        <w:t>П’ять позитивних рис, що допомагають у спілкуванні з іншими людьми.</w:t>
      </w:r>
    </w:p>
    <w:p w14:paraId="5B089674" w14:textId="77777777" w:rsidR="00BC625A" w:rsidRPr="001815EE" w:rsidRDefault="00BC625A" w:rsidP="00BC625A">
      <w:pPr>
        <w:numPr>
          <w:ilvl w:val="0"/>
          <w:numId w:val="33"/>
        </w:numPr>
        <w:spacing w:after="0" w:line="360" w:lineRule="auto"/>
        <w:ind w:left="0" w:firstLine="709"/>
        <w:jc w:val="both"/>
        <w:rPr>
          <w:rFonts w:eastAsia="Times New Roman"/>
          <w:lang w:eastAsia="uk-UA"/>
        </w:rPr>
      </w:pPr>
      <w:r w:rsidRPr="001815EE">
        <w:rPr>
          <w:rFonts w:eastAsia="Times New Roman"/>
          <w:lang w:eastAsia="uk-UA"/>
        </w:rPr>
        <w:t>Свій найяскравіший успіх у минулому та його вплив на ваше життя і навчання.</w:t>
      </w:r>
    </w:p>
    <w:p w14:paraId="7380C045" w14:textId="77777777" w:rsidR="00BC625A" w:rsidRPr="001815EE" w:rsidRDefault="00BC625A" w:rsidP="00BC625A">
      <w:pPr>
        <w:numPr>
          <w:ilvl w:val="0"/>
          <w:numId w:val="33"/>
        </w:numPr>
        <w:spacing w:after="0" w:line="360" w:lineRule="auto"/>
        <w:ind w:left="0" w:firstLine="709"/>
        <w:jc w:val="both"/>
        <w:rPr>
          <w:rFonts w:eastAsia="Times New Roman"/>
          <w:lang w:eastAsia="uk-UA"/>
        </w:rPr>
      </w:pPr>
      <w:r w:rsidRPr="001815EE">
        <w:rPr>
          <w:rFonts w:eastAsia="Times New Roman"/>
          <w:lang w:eastAsia="uk-UA"/>
        </w:rPr>
        <w:t>Значні успіхи, що вплинули на ваше життя і навчальну діяльність.</w:t>
      </w:r>
    </w:p>
    <w:p w14:paraId="2D5D18FE" w14:textId="77777777" w:rsidR="00BC625A" w:rsidRPr="001815EE" w:rsidRDefault="00BC625A" w:rsidP="00BC625A">
      <w:pPr>
        <w:numPr>
          <w:ilvl w:val="0"/>
          <w:numId w:val="33"/>
        </w:numPr>
        <w:spacing w:after="0" w:line="360" w:lineRule="auto"/>
        <w:ind w:left="0" w:firstLine="709"/>
        <w:jc w:val="both"/>
        <w:rPr>
          <w:rFonts w:eastAsia="Times New Roman"/>
          <w:lang w:eastAsia="uk-UA"/>
        </w:rPr>
      </w:pPr>
      <w:r w:rsidRPr="001815EE">
        <w:rPr>
          <w:rFonts w:eastAsia="Times New Roman"/>
          <w:lang w:eastAsia="uk-UA"/>
        </w:rPr>
        <w:t>Слова-схвалення від інших людей, які вплинули на ваше життя.</w:t>
      </w:r>
    </w:p>
    <w:p w14:paraId="6794A0E9" w14:textId="77777777" w:rsidR="00BC625A" w:rsidRPr="001815EE" w:rsidRDefault="00BC625A" w:rsidP="00BC625A">
      <w:pPr>
        <w:numPr>
          <w:ilvl w:val="0"/>
          <w:numId w:val="33"/>
        </w:numPr>
        <w:spacing w:after="0" w:line="360" w:lineRule="auto"/>
        <w:ind w:left="0" w:firstLine="709"/>
        <w:jc w:val="both"/>
        <w:rPr>
          <w:rFonts w:eastAsia="Times New Roman"/>
          <w:lang w:eastAsia="uk-UA"/>
        </w:rPr>
      </w:pPr>
      <w:r w:rsidRPr="001815EE">
        <w:rPr>
          <w:rFonts w:eastAsia="Times New Roman"/>
          <w:lang w:eastAsia="uk-UA"/>
        </w:rPr>
        <w:t>Як ви підбадьорюєте себе після невдач.</w:t>
      </w:r>
    </w:p>
    <w:p w14:paraId="4BEE0647" w14:textId="77777777" w:rsidR="00BC625A" w:rsidRPr="001815EE" w:rsidRDefault="00BC625A" w:rsidP="00BC625A">
      <w:pPr>
        <w:numPr>
          <w:ilvl w:val="0"/>
          <w:numId w:val="33"/>
        </w:numPr>
        <w:spacing w:after="0" w:line="360" w:lineRule="auto"/>
        <w:ind w:left="0" w:firstLine="709"/>
        <w:jc w:val="both"/>
        <w:rPr>
          <w:rFonts w:eastAsia="Times New Roman"/>
          <w:lang w:eastAsia="uk-UA"/>
        </w:rPr>
      </w:pPr>
      <w:r w:rsidRPr="001815EE">
        <w:rPr>
          <w:rFonts w:eastAsia="Times New Roman"/>
          <w:lang w:eastAsia="uk-UA"/>
        </w:rPr>
        <w:t>Як ви підтримуєте інших після їхніх невдач.</w:t>
      </w:r>
    </w:p>
    <w:p w14:paraId="0573A066" w14:textId="77777777" w:rsidR="00BC625A" w:rsidRPr="001815EE" w:rsidRDefault="00BC625A" w:rsidP="00BC625A">
      <w:pPr>
        <w:numPr>
          <w:ilvl w:val="0"/>
          <w:numId w:val="33"/>
        </w:numPr>
        <w:spacing w:after="0" w:line="360" w:lineRule="auto"/>
        <w:ind w:left="0" w:firstLine="709"/>
        <w:jc w:val="both"/>
        <w:rPr>
          <w:rFonts w:eastAsia="Times New Roman"/>
          <w:lang w:eastAsia="uk-UA"/>
        </w:rPr>
      </w:pPr>
      <w:r w:rsidRPr="001815EE">
        <w:rPr>
          <w:rFonts w:eastAsia="Times New Roman"/>
          <w:lang w:eastAsia="uk-UA"/>
        </w:rPr>
        <w:t>Як ви хвалите себе після досягнення успіху.</w:t>
      </w:r>
    </w:p>
    <w:p w14:paraId="3FDD0AEC" w14:textId="77777777" w:rsidR="00BC625A" w:rsidRPr="001815EE" w:rsidRDefault="00BC625A" w:rsidP="00BC625A">
      <w:pPr>
        <w:numPr>
          <w:ilvl w:val="0"/>
          <w:numId w:val="33"/>
        </w:numPr>
        <w:spacing w:after="0" w:line="360" w:lineRule="auto"/>
        <w:ind w:left="0" w:firstLine="709"/>
        <w:jc w:val="both"/>
        <w:rPr>
          <w:rFonts w:eastAsia="Times New Roman"/>
          <w:lang w:eastAsia="uk-UA"/>
        </w:rPr>
      </w:pPr>
      <w:r w:rsidRPr="001815EE">
        <w:rPr>
          <w:rFonts w:eastAsia="Times New Roman"/>
          <w:lang w:eastAsia="uk-UA"/>
        </w:rPr>
        <w:t>Новий текст для самосхвалення, який може бути більш ефективним.</w:t>
      </w:r>
    </w:p>
    <w:p w14:paraId="1DF8DD79" w14:textId="77777777" w:rsidR="00BC625A" w:rsidRPr="001815EE" w:rsidRDefault="00BC625A" w:rsidP="00BC625A">
      <w:pPr>
        <w:numPr>
          <w:ilvl w:val="0"/>
          <w:numId w:val="33"/>
        </w:numPr>
        <w:spacing w:after="0" w:line="360" w:lineRule="auto"/>
        <w:ind w:left="0" w:firstLine="709"/>
        <w:jc w:val="both"/>
        <w:rPr>
          <w:rFonts w:eastAsia="Times New Roman"/>
          <w:lang w:eastAsia="uk-UA"/>
        </w:rPr>
      </w:pPr>
      <w:r w:rsidRPr="001815EE">
        <w:rPr>
          <w:rFonts w:eastAsia="Times New Roman"/>
          <w:lang w:eastAsia="uk-UA"/>
        </w:rPr>
        <w:t>Як ви хвалите інших після їхніх успіхів.</w:t>
      </w:r>
    </w:p>
    <w:p w14:paraId="6F552759" w14:textId="77777777" w:rsidR="00BC625A" w:rsidRPr="001815EE" w:rsidRDefault="00BC625A" w:rsidP="00BC625A">
      <w:pPr>
        <w:numPr>
          <w:ilvl w:val="0"/>
          <w:numId w:val="33"/>
        </w:numPr>
        <w:spacing w:after="0" w:line="360" w:lineRule="auto"/>
        <w:ind w:left="0" w:firstLine="709"/>
        <w:jc w:val="both"/>
        <w:rPr>
          <w:rFonts w:eastAsia="Times New Roman"/>
          <w:lang w:eastAsia="uk-UA"/>
        </w:rPr>
      </w:pPr>
      <w:r w:rsidRPr="001815EE">
        <w:rPr>
          <w:rFonts w:eastAsia="Times New Roman"/>
          <w:lang w:eastAsia="uk-UA"/>
        </w:rPr>
        <w:t>Текст для схвалення інших після досягнення ними позитивних результатів.</w:t>
      </w:r>
    </w:p>
    <w:p w14:paraId="30D36A9C" w14:textId="77777777" w:rsidR="00BC625A" w:rsidRPr="001815EE" w:rsidRDefault="00BC625A" w:rsidP="00BC625A">
      <w:pPr>
        <w:numPr>
          <w:ilvl w:val="0"/>
          <w:numId w:val="33"/>
        </w:numPr>
        <w:spacing w:after="0" w:line="360" w:lineRule="auto"/>
        <w:ind w:left="0" w:firstLine="709"/>
        <w:jc w:val="both"/>
        <w:rPr>
          <w:rFonts w:eastAsia="Times New Roman"/>
          <w:lang w:eastAsia="uk-UA"/>
        </w:rPr>
      </w:pPr>
      <w:r w:rsidRPr="001815EE">
        <w:rPr>
          <w:rFonts w:eastAsia="Times New Roman"/>
          <w:lang w:eastAsia="uk-UA"/>
        </w:rPr>
        <w:t>Вітання з нагоди успіху іншої людини, яке має стати імпульсом для подальших досягнень.</w:t>
      </w:r>
    </w:p>
    <w:p w14:paraId="39AD9E17" w14:textId="77777777" w:rsidR="00BC625A" w:rsidRPr="001815EE" w:rsidRDefault="00BC625A" w:rsidP="00BC625A">
      <w:pPr>
        <w:spacing w:after="0" w:line="360" w:lineRule="auto"/>
        <w:ind w:firstLine="709"/>
        <w:jc w:val="both"/>
        <w:rPr>
          <w:rFonts w:eastAsia="Times New Roman"/>
          <w:lang w:eastAsia="uk-UA"/>
        </w:rPr>
      </w:pPr>
      <w:r w:rsidRPr="001815EE">
        <w:rPr>
          <w:rFonts w:eastAsia="Times New Roman"/>
          <w:b/>
          <w:bCs/>
          <w:lang w:eastAsia="uk-UA"/>
        </w:rPr>
        <w:t>Вправа «Мій девіз</w:t>
      </w:r>
      <w:r>
        <w:rPr>
          <w:rFonts w:eastAsia="Times New Roman"/>
          <w:b/>
          <w:bCs/>
          <w:lang w:val="ru-RU" w:eastAsia="uk-UA"/>
        </w:rPr>
        <w:t>»</w:t>
      </w:r>
      <w:r w:rsidRPr="001815EE">
        <w:rPr>
          <w:rFonts w:eastAsia="Times New Roman"/>
          <w:b/>
          <w:bCs/>
          <w:lang w:eastAsia="uk-UA"/>
        </w:rPr>
        <w:t>.</w:t>
      </w:r>
      <w:r>
        <w:rPr>
          <w:rFonts w:eastAsia="Times New Roman"/>
          <w:b/>
          <w:bCs/>
          <w:lang w:val="ru-RU" w:eastAsia="uk-UA"/>
        </w:rPr>
        <w:t xml:space="preserve"> </w:t>
      </w:r>
      <w:r w:rsidRPr="001815EE">
        <w:rPr>
          <w:rFonts w:eastAsia="Times New Roman"/>
          <w:lang w:eastAsia="uk-UA"/>
        </w:rPr>
        <w:t>Тренер пропонує кілька фраз для формулювання девізу, що допомагають мотивувати діяльність. Завдання кожного учасника — вибрати одну з фраз і створити на її основі девіз для своєї навчальної діяльності. Пропоновані фрази:</w:t>
      </w:r>
    </w:p>
    <w:p w14:paraId="5496B3C4" w14:textId="77777777" w:rsidR="00BC625A" w:rsidRPr="001815EE" w:rsidRDefault="00BC625A" w:rsidP="00BC625A">
      <w:pPr>
        <w:numPr>
          <w:ilvl w:val="0"/>
          <w:numId w:val="34"/>
        </w:numPr>
        <w:spacing w:after="0" w:line="360" w:lineRule="auto"/>
        <w:ind w:left="0" w:firstLine="709"/>
        <w:jc w:val="both"/>
        <w:rPr>
          <w:rFonts w:eastAsia="Times New Roman"/>
          <w:lang w:eastAsia="uk-UA"/>
        </w:rPr>
      </w:pPr>
      <w:r w:rsidRPr="001815EE">
        <w:rPr>
          <w:rFonts w:eastAsia="Times New Roman"/>
          <w:lang w:eastAsia="uk-UA"/>
        </w:rPr>
        <w:t>Ставити собі реалістичні, але високі цілі.</w:t>
      </w:r>
    </w:p>
    <w:p w14:paraId="347B571F" w14:textId="77777777" w:rsidR="00BC625A" w:rsidRPr="001815EE" w:rsidRDefault="00BC625A" w:rsidP="00BC625A">
      <w:pPr>
        <w:numPr>
          <w:ilvl w:val="0"/>
          <w:numId w:val="34"/>
        </w:numPr>
        <w:spacing w:after="0" w:line="360" w:lineRule="auto"/>
        <w:ind w:left="0" w:firstLine="709"/>
        <w:jc w:val="both"/>
        <w:rPr>
          <w:rFonts w:eastAsia="Times New Roman"/>
          <w:lang w:eastAsia="uk-UA"/>
        </w:rPr>
      </w:pPr>
      <w:r w:rsidRPr="001815EE">
        <w:rPr>
          <w:rFonts w:eastAsia="Times New Roman"/>
          <w:lang w:eastAsia="uk-UA"/>
        </w:rPr>
        <w:t>Знати свої сильні і слабкі сторони.</w:t>
      </w:r>
    </w:p>
    <w:p w14:paraId="7ACA0FD5" w14:textId="77777777" w:rsidR="00BC625A" w:rsidRPr="001815EE" w:rsidRDefault="00BC625A" w:rsidP="00BC625A">
      <w:pPr>
        <w:numPr>
          <w:ilvl w:val="0"/>
          <w:numId w:val="34"/>
        </w:numPr>
        <w:spacing w:after="0" w:line="360" w:lineRule="auto"/>
        <w:ind w:left="0" w:firstLine="709"/>
        <w:jc w:val="both"/>
        <w:rPr>
          <w:rFonts w:eastAsia="Times New Roman"/>
          <w:lang w:eastAsia="uk-UA"/>
        </w:rPr>
      </w:pPr>
      <w:r w:rsidRPr="001815EE">
        <w:rPr>
          <w:rFonts w:eastAsia="Times New Roman"/>
          <w:lang w:eastAsia="uk-UA"/>
        </w:rPr>
        <w:t>Вірити в ефективність власної діяльності.</w:t>
      </w:r>
    </w:p>
    <w:p w14:paraId="34CE5AD6" w14:textId="77777777" w:rsidR="00BC625A" w:rsidRPr="001815EE" w:rsidRDefault="00BC625A" w:rsidP="00BC625A">
      <w:pPr>
        <w:numPr>
          <w:ilvl w:val="0"/>
          <w:numId w:val="34"/>
        </w:numPr>
        <w:spacing w:after="0" w:line="360" w:lineRule="auto"/>
        <w:ind w:left="0" w:firstLine="709"/>
        <w:jc w:val="both"/>
        <w:rPr>
          <w:rFonts w:eastAsia="Times New Roman"/>
          <w:lang w:eastAsia="uk-UA"/>
        </w:rPr>
      </w:pPr>
      <w:r w:rsidRPr="001815EE">
        <w:rPr>
          <w:rFonts w:eastAsia="Times New Roman"/>
          <w:lang w:eastAsia="uk-UA"/>
        </w:rPr>
        <w:t>Визначити конкретні форми поведінки, що дозволяють досягти намічених цілей.</w:t>
      </w:r>
    </w:p>
    <w:p w14:paraId="6B7F9257" w14:textId="77777777" w:rsidR="00BC625A" w:rsidRPr="001815EE" w:rsidRDefault="00BC625A" w:rsidP="00BC625A">
      <w:pPr>
        <w:numPr>
          <w:ilvl w:val="0"/>
          <w:numId w:val="34"/>
        </w:numPr>
        <w:spacing w:after="0" w:line="360" w:lineRule="auto"/>
        <w:ind w:left="0" w:firstLine="709"/>
        <w:jc w:val="both"/>
        <w:rPr>
          <w:rFonts w:eastAsia="Times New Roman"/>
          <w:lang w:eastAsia="uk-UA"/>
        </w:rPr>
      </w:pPr>
      <w:r w:rsidRPr="001815EE">
        <w:rPr>
          <w:rFonts w:eastAsia="Times New Roman"/>
          <w:lang w:eastAsia="uk-UA"/>
        </w:rPr>
        <w:t>Отримувати зворотний зв'язок про досягнення мети.</w:t>
      </w:r>
    </w:p>
    <w:p w14:paraId="181E0234" w14:textId="77777777" w:rsidR="00BC625A" w:rsidRPr="001815EE" w:rsidRDefault="00BC625A" w:rsidP="00BC625A">
      <w:pPr>
        <w:numPr>
          <w:ilvl w:val="0"/>
          <w:numId w:val="34"/>
        </w:numPr>
        <w:spacing w:after="0" w:line="360" w:lineRule="auto"/>
        <w:ind w:left="0" w:firstLine="709"/>
        <w:jc w:val="both"/>
        <w:rPr>
          <w:rFonts w:eastAsia="Times New Roman"/>
          <w:lang w:eastAsia="uk-UA"/>
        </w:rPr>
      </w:pPr>
      <w:r w:rsidRPr="001815EE">
        <w:rPr>
          <w:rFonts w:eastAsia="Times New Roman"/>
          <w:lang w:eastAsia="uk-UA"/>
        </w:rPr>
        <w:t xml:space="preserve">Брати на себе відповідальність за свої дії та їх наслідки. Після вибору фрази учасники обговорюють, чому саме ця фраза була для них </w:t>
      </w:r>
      <w:r w:rsidRPr="001815EE">
        <w:rPr>
          <w:rFonts w:eastAsia="Times New Roman"/>
          <w:lang w:eastAsia="uk-UA"/>
        </w:rPr>
        <w:lastRenderedPageBreak/>
        <w:t>найбільш важливою та як вони планують використовувати її у навчальній діяльності.</w:t>
      </w:r>
    </w:p>
    <w:p w14:paraId="52473C43" w14:textId="77777777" w:rsidR="00BC625A" w:rsidRPr="001815EE" w:rsidRDefault="00BC625A" w:rsidP="00BC625A">
      <w:pPr>
        <w:spacing w:after="0" w:line="360" w:lineRule="auto"/>
        <w:ind w:firstLine="709"/>
        <w:jc w:val="both"/>
        <w:rPr>
          <w:rFonts w:eastAsia="Times New Roman"/>
          <w:lang w:eastAsia="uk-UA"/>
        </w:rPr>
      </w:pPr>
      <w:r w:rsidRPr="001815EE">
        <w:rPr>
          <w:rFonts w:eastAsia="Times New Roman"/>
          <w:b/>
          <w:bCs/>
          <w:lang w:eastAsia="uk-UA"/>
        </w:rPr>
        <w:t>Психогімнастична вправа «Спогади в зворотному порядку</w:t>
      </w:r>
      <w:r>
        <w:rPr>
          <w:rFonts w:eastAsia="Times New Roman"/>
          <w:b/>
          <w:bCs/>
          <w:lang w:val="ru-RU" w:eastAsia="uk-UA"/>
        </w:rPr>
        <w:t>»</w:t>
      </w:r>
      <w:r w:rsidRPr="001815EE">
        <w:rPr>
          <w:rFonts w:eastAsia="Times New Roman"/>
          <w:b/>
          <w:bCs/>
          <w:lang w:eastAsia="uk-UA"/>
        </w:rPr>
        <w:t>.</w:t>
      </w:r>
      <w:r>
        <w:rPr>
          <w:rFonts w:eastAsia="Times New Roman"/>
          <w:b/>
          <w:bCs/>
          <w:lang w:val="ru-RU" w:eastAsia="uk-UA"/>
        </w:rPr>
        <w:t xml:space="preserve"> </w:t>
      </w:r>
      <w:r w:rsidRPr="001815EE">
        <w:rPr>
          <w:rFonts w:eastAsia="Times New Roman"/>
          <w:lang w:eastAsia="uk-UA"/>
        </w:rPr>
        <w:t>Ця вправа спрямована на зняття напруги та підготовку до підсумкової рефлексії заняття. Тренер просить учасників закрити очі і згадати події заняття у зворотному порядку, починаючи з моменту завершення вправи.</w:t>
      </w:r>
    </w:p>
    <w:p w14:paraId="11DFB919" w14:textId="77777777" w:rsidR="00BC625A" w:rsidRPr="001815EE" w:rsidRDefault="00BC625A" w:rsidP="00BC625A">
      <w:pPr>
        <w:spacing w:after="0" w:line="360" w:lineRule="auto"/>
        <w:ind w:firstLine="709"/>
        <w:jc w:val="both"/>
        <w:rPr>
          <w:rFonts w:eastAsia="Times New Roman"/>
          <w:lang w:eastAsia="uk-UA"/>
        </w:rPr>
      </w:pPr>
      <w:r w:rsidRPr="001815EE">
        <w:rPr>
          <w:rFonts w:eastAsia="Times New Roman"/>
          <w:b/>
          <w:bCs/>
          <w:lang w:eastAsia="uk-UA"/>
        </w:rPr>
        <w:t>3. Завершальний етап заняття.</w:t>
      </w:r>
      <w:r>
        <w:rPr>
          <w:rFonts w:eastAsia="Times New Roman"/>
          <w:b/>
          <w:bCs/>
          <w:lang w:val="ru-RU" w:eastAsia="uk-UA"/>
        </w:rPr>
        <w:t xml:space="preserve"> </w:t>
      </w:r>
      <w:r w:rsidRPr="001815EE">
        <w:rPr>
          <w:rFonts w:eastAsia="Times New Roman"/>
          <w:lang w:eastAsia="uk-UA"/>
        </w:rPr>
        <w:t>Після завершення вправ проводиться рефлексія: учасники обговорюють, чи комфортно вони себе почували, які моменти викликали суперечливі відчуття. Які враження залишилися від виконаних вправ.</w:t>
      </w:r>
    </w:p>
    <w:p w14:paraId="4ECCB6FE" w14:textId="77777777" w:rsidR="00BC625A" w:rsidRPr="001815EE" w:rsidRDefault="00BC625A" w:rsidP="00BC625A">
      <w:pPr>
        <w:spacing w:after="0" w:line="360" w:lineRule="auto"/>
        <w:ind w:firstLine="709"/>
        <w:jc w:val="both"/>
        <w:rPr>
          <w:rFonts w:eastAsia="Times New Roman"/>
          <w:lang w:eastAsia="uk-UA"/>
        </w:rPr>
      </w:pPr>
      <w:r w:rsidRPr="001815EE">
        <w:rPr>
          <w:rFonts w:eastAsia="Times New Roman"/>
          <w:b/>
          <w:bCs/>
          <w:lang w:eastAsia="uk-UA"/>
        </w:rPr>
        <w:t>Підведення підсумків модуля.</w:t>
      </w:r>
      <w:r w:rsidRPr="00BC625A">
        <w:rPr>
          <w:rFonts w:eastAsia="Times New Roman"/>
          <w:b/>
          <w:bCs/>
          <w:lang w:eastAsia="uk-UA"/>
        </w:rPr>
        <w:t xml:space="preserve"> </w:t>
      </w:r>
      <w:r w:rsidRPr="001815EE">
        <w:rPr>
          <w:rFonts w:eastAsia="Times New Roman"/>
          <w:lang w:eastAsia="uk-UA"/>
        </w:rPr>
        <w:t>Тренер пропонує кожному учаснику особисто відрефлексувати свої здобутки за три попередні заняття, зокрема, чи з’явилися у них нові, складніші цілі та які методи досягнення мети вони для себе виявили.</w:t>
      </w:r>
    </w:p>
    <w:p w14:paraId="1E950FFB" w14:textId="77777777" w:rsidR="00BC625A" w:rsidRPr="001815EE" w:rsidRDefault="00BC625A" w:rsidP="00BC625A">
      <w:pPr>
        <w:spacing w:after="0" w:line="360" w:lineRule="auto"/>
        <w:ind w:firstLine="709"/>
        <w:jc w:val="both"/>
        <w:rPr>
          <w:rFonts w:eastAsia="Times New Roman"/>
          <w:lang w:eastAsia="uk-UA"/>
        </w:rPr>
      </w:pPr>
      <w:r w:rsidRPr="001815EE">
        <w:rPr>
          <w:rFonts w:eastAsia="Times New Roman"/>
          <w:b/>
          <w:bCs/>
          <w:lang w:eastAsia="uk-UA"/>
        </w:rPr>
        <w:t>Повторна діагностика.</w:t>
      </w:r>
      <w:r>
        <w:rPr>
          <w:rFonts w:eastAsia="Times New Roman"/>
          <w:b/>
          <w:bCs/>
          <w:lang w:val="ru-RU" w:eastAsia="uk-UA"/>
        </w:rPr>
        <w:t xml:space="preserve"> </w:t>
      </w:r>
      <w:r w:rsidRPr="001815EE">
        <w:rPr>
          <w:rFonts w:eastAsia="Times New Roman"/>
          <w:lang w:eastAsia="uk-UA"/>
        </w:rPr>
        <w:t>На завершення проводиться повторна діагностика якостей, що свідчать про ступінь особистісної безпорадності, для порівняння з результатами попередньої діагностики та визначення ефективності проведеної роботи.</w:t>
      </w:r>
    </w:p>
    <w:p w14:paraId="5792E4A0" w14:textId="77777777" w:rsidR="00BC625A" w:rsidRPr="001815EE" w:rsidRDefault="00BC625A" w:rsidP="00BC625A">
      <w:pPr>
        <w:spacing w:after="0" w:line="360" w:lineRule="auto"/>
        <w:ind w:firstLine="709"/>
        <w:jc w:val="both"/>
        <w:rPr>
          <w:rFonts w:eastAsia="Times New Roman"/>
          <w:lang w:eastAsia="uk-UA"/>
        </w:rPr>
      </w:pPr>
      <w:r w:rsidRPr="001815EE">
        <w:rPr>
          <w:rFonts w:eastAsia="Times New Roman"/>
          <w:b/>
          <w:bCs/>
          <w:lang w:eastAsia="uk-UA"/>
        </w:rPr>
        <w:t>Підсумкове обговорення.</w:t>
      </w:r>
      <w:r>
        <w:rPr>
          <w:rFonts w:eastAsia="Times New Roman"/>
          <w:b/>
          <w:bCs/>
          <w:lang w:val="ru-RU" w:eastAsia="uk-UA"/>
        </w:rPr>
        <w:t xml:space="preserve"> </w:t>
      </w:r>
      <w:r w:rsidRPr="001815EE">
        <w:rPr>
          <w:rFonts w:eastAsia="Times New Roman"/>
          <w:lang w:eastAsia="uk-UA"/>
        </w:rPr>
        <w:t>Тренер завершує заняття обговоренням результатів тренінгу. Учасники діляться своїми враженнями, зокрема, чи відчувають вони зміни в собі та у своїх способах оцінки оточуючих.</w:t>
      </w:r>
    </w:p>
    <w:p w14:paraId="3959C32A" w14:textId="77777777" w:rsidR="00BC625A" w:rsidRDefault="00BC625A" w:rsidP="00BC625A"/>
    <w:p w14:paraId="43A0F175" w14:textId="77777777" w:rsidR="00BC625A" w:rsidRPr="00C20DE5" w:rsidRDefault="00BC625A" w:rsidP="00BC625A">
      <w:pPr>
        <w:spacing w:line="360" w:lineRule="auto"/>
        <w:jc w:val="center"/>
        <w:outlineLvl w:val="0"/>
        <w:rPr>
          <w:b/>
          <w:bCs/>
        </w:rPr>
      </w:pPr>
      <w:bookmarkStart w:id="13" w:name="_Toc182801032"/>
      <w:r w:rsidRPr="00C20DE5">
        <w:rPr>
          <w:b/>
          <w:bCs/>
        </w:rPr>
        <w:t>Висновок до розділу 3</w:t>
      </w:r>
      <w:bookmarkEnd w:id="13"/>
    </w:p>
    <w:p w14:paraId="105BEF1F" w14:textId="77777777" w:rsidR="00BC625A" w:rsidRPr="00297EB8" w:rsidRDefault="00BC625A" w:rsidP="00BC625A">
      <w:pPr>
        <w:spacing w:after="0" w:line="360" w:lineRule="auto"/>
        <w:ind w:firstLine="709"/>
        <w:jc w:val="both"/>
        <w:rPr>
          <w:rFonts w:eastAsia="Times New Roman"/>
          <w:lang w:eastAsia="uk-UA"/>
        </w:rPr>
      </w:pPr>
      <w:r w:rsidRPr="00297EB8">
        <w:rPr>
          <w:rFonts w:eastAsia="Times New Roman"/>
          <w:lang w:eastAsia="uk-UA"/>
        </w:rPr>
        <w:t xml:space="preserve">У третьому розділі роботи було розглянуто та апробовано програму психокорекційного тренінгу, спрямованого на підвищення мотивації старшокласників та подолання особистісної безпорадності. Основним результатом впровадження цієї програми стало виявлення позитивної динаміки змін у мотиваційній сфері учнів. Завдяки тренінговим методикам вдалося активізувати внутрішні ресурси учасників, підвищити їхню </w:t>
      </w:r>
      <w:r w:rsidRPr="00297EB8">
        <w:rPr>
          <w:rFonts w:eastAsia="Times New Roman"/>
          <w:lang w:eastAsia="uk-UA"/>
        </w:rPr>
        <w:lastRenderedPageBreak/>
        <w:t>впевненість у власних силах і сформувати стійкий інтерес до навчальної діяльності.</w:t>
      </w:r>
    </w:p>
    <w:p w14:paraId="31F13508" w14:textId="77777777" w:rsidR="00BC625A" w:rsidRPr="00297EB8" w:rsidRDefault="00BC625A" w:rsidP="00BC625A">
      <w:pPr>
        <w:spacing w:after="0" w:line="360" w:lineRule="auto"/>
        <w:ind w:firstLine="709"/>
        <w:jc w:val="both"/>
        <w:rPr>
          <w:rFonts w:eastAsia="Times New Roman"/>
          <w:lang w:eastAsia="uk-UA"/>
        </w:rPr>
      </w:pPr>
      <w:r w:rsidRPr="00297EB8">
        <w:rPr>
          <w:rFonts w:eastAsia="Times New Roman"/>
          <w:lang w:eastAsia="uk-UA"/>
        </w:rPr>
        <w:t xml:space="preserve">Замість фокусування на негативних емоціях, таких як тривога чи гнів, учасники навчалися усвідомлювати причини своїх труднощів, адекватно оцінювати власні можливості та шукати способи подолання бар’єрів. Встановлення особистісних стандартів досягнень стало важливим фактором підвищення їхньої активності </w:t>
      </w:r>
      <w:r>
        <w:rPr>
          <w:rFonts w:eastAsia="Times New Roman"/>
          <w:lang w:eastAsia="uk-UA"/>
        </w:rPr>
        <w:t>в освітньому процесі</w:t>
      </w:r>
      <w:r w:rsidRPr="00297EB8">
        <w:rPr>
          <w:rFonts w:eastAsia="Times New Roman"/>
          <w:lang w:eastAsia="uk-UA"/>
        </w:rPr>
        <w:t>.</w:t>
      </w:r>
    </w:p>
    <w:p w14:paraId="0D8C334D" w14:textId="77777777" w:rsidR="00BC625A" w:rsidRPr="00297EB8" w:rsidRDefault="00BC625A" w:rsidP="00BC625A">
      <w:pPr>
        <w:spacing w:after="0" w:line="360" w:lineRule="auto"/>
        <w:ind w:firstLine="709"/>
        <w:jc w:val="both"/>
        <w:rPr>
          <w:rFonts w:eastAsia="Times New Roman"/>
          <w:lang w:eastAsia="uk-UA"/>
        </w:rPr>
      </w:pPr>
      <w:r w:rsidRPr="00297EB8">
        <w:rPr>
          <w:rFonts w:eastAsia="Times New Roman"/>
          <w:lang w:eastAsia="uk-UA"/>
        </w:rPr>
        <w:t xml:space="preserve">Результати апробації показали необхідність зміни підходів до організації </w:t>
      </w:r>
      <w:r>
        <w:rPr>
          <w:rFonts w:eastAsia="Times New Roman"/>
          <w:lang w:eastAsia="uk-UA"/>
        </w:rPr>
        <w:t>освітнього процесу</w:t>
      </w:r>
      <w:r w:rsidRPr="00297EB8">
        <w:rPr>
          <w:rFonts w:eastAsia="Times New Roman"/>
          <w:lang w:eastAsia="uk-UA"/>
        </w:rPr>
        <w:t>. Особливу увагу слід приділяти методикам, які сприяють розвитку оптимістичного атрибутивного стилю, формуванню позитивного ставлення до себе та оточуючих, а також навичок самоконтролю і самоорганізації. Важливою умовою є також надання учням підтримки через консультативну діяльність вчителів, що допомагає їм оволодівати навичками самостійного визначення цілей і їх досягнення.</w:t>
      </w:r>
    </w:p>
    <w:p w14:paraId="5698B7B6" w14:textId="77777777" w:rsidR="00BC625A" w:rsidRPr="00297EB8" w:rsidRDefault="00BC625A" w:rsidP="00BC625A">
      <w:pPr>
        <w:spacing w:after="0" w:line="360" w:lineRule="auto"/>
        <w:ind w:firstLine="709"/>
        <w:jc w:val="both"/>
        <w:rPr>
          <w:rFonts w:eastAsia="Times New Roman"/>
          <w:lang w:eastAsia="uk-UA"/>
        </w:rPr>
      </w:pPr>
      <w:r w:rsidRPr="00297EB8">
        <w:rPr>
          <w:rFonts w:eastAsia="Times New Roman"/>
          <w:lang w:eastAsia="uk-UA"/>
        </w:rPr>
        <w:t xml:space="preserve">Реалізація тренінгу дозволила переконатися, що формування мотивації досягнення успіху є можливим за умови інтеграції елементів інтерактивного навчання. Використання таких методів, як рольові ігри, групові дискусії, рефлексивні завдання, забезпечує ефективне залучення учнів </w:t>
      </w:r>
      <w:r>
        <w:rPr>
          <w:rFonts w:eastAsia="Times New Roman"/>
          <w:lang w:eastAsia="uk-UA"/>
        </w:rPr>
        <w:t>в</w:t>
      </w:r>
      <w:r w:rsidRPr="00297EB8">
        <w:rPr>
          <w:rFonts w:eastAsia="Times New Roman"/>
          <w:lang w:eastAsia="uk-UA"/>
        </w:rPr>
        <w:t xml:space="preserve"> </w:t>
      </w:r>
      <w:r>
        <w:rPr>
          <w:rFonts w:eastAsia="Times New Roman"/>
          <w:lang w:eastAsia="uk-UA"/>
        </w:rPr>
        <w:t>освітній процес</w:t>
      </w:r>
      <w:r w:rsidRPr="00297EB8">
        <w:rPr>
          <w:rFonts w:eastAsia="Times New Roman"/>
          <w:lang w:eastAsia="uk-UA"/>
        </w:rPr>
        <w:t>. Це дозволяє не лише знизити рівень тривожності, а й стимулювати розвиток позитивного ставлення до навчання як до засобу самореалізації.</w:t>
      </w:r>
    </w:p>
    <w:p w14:paraId="3BCC976F" w14:textId="77777777" w:rsidR="00BC625A" w:rsidRPr="00297EB8" w:rsidRDefault="00BC625A" w:rsidP="00BC625A">
      <w:pPr>
        <w:spacing w:after="0" w:line="360" w:lineRule="auto"/>
        <w:ind w:firstLine="709"/>
        <w:jc w:val="both"/>
        <w:rPr>
          <w:rFonts w:eastAsia="Times New Roman"/>
          <w:lang w:eastAsia="uk-UA"/>
        </w:rPr>
      </w:pPr>
      <w:r w:rsidRPr="00297EB8">
        <w:rPr>
          <w:rFonts w:eastAsia="Times New Roman"/>
          <w:lang w:eastAsia="uk-UA"/>
        </w:rPr>
        <w:t xml:space="preserve">Таким чином, проведене дослідження підтвердило ефективність запропонованих методів і програм, які можуть стати основою для подальшого вдосконалення </w:t>
      </w:r>
      <w:r>
        <w:rPr>
          <w:rFonts w:eastAsia="Times New Roman"/>
          <w:lang w:eastAsia="uk-UA"/>
        </w:rPr>
        <w:t>освітнього процесу</w:t>
      </w:r>
      <w:r w:rsidRPr="00297EB8">
        <w:rPr>
          <w:rFonts w:eastAsia="Times New Roman"/>
          <w:lang w:eastAsia="uk-UA"/>
        </w:rPr>
        <w:t>. Зроблено висновок, що впровадження таких тренінгових програм сприяє гармонійному розвитку учнів, формуванню їхньої відповідальності за результати власної діяльності та активному використанню набутого досвіду в майбутньому.</w:t>
      </w:r>
    </w:p>
    <w:p w14:paraId="32DA60C1" w14:textId="77777777" w:rsidR="00BC625A" w:rsidRDefault="00BC625A" w:rsidP="00BC625A">
      <w:r>
        <w:br w:type="page"/>
      </w:r>
    </w:p>
    <w:p w14:paraId="7EBEA75F" w14:textId="77777777" w:rsidR="00BC625A" w:rsidRPr="00C20DE5" w:rsidRDefault="00BC625A" w:rsidP="00BC625A">
      <w:pPr>
        <w:spacing w:line="360" w:lineRule="auto"/>
        <w:jc w:val="center"/>
        <w:outlineLvl w:val="0"/>
        <w:rPr>
          <w:b/>
          <w:bCs/>
        </w:rPr>
      </w:pPr>
      <w:bookmarkStart w:id="14" w:name="_Toc182801033"/>
      <w:r w:rsidRPr="00C20DE5">
        <w:rPr>
          <w:b/>
          <w:bCs/>
        </w:rPr>
        <w:lastRenderedPageBreak/>
        <w:t>ЗАГАЛЬНІ ВИСНОВКИ</w:t>
      </w:r>
      <w:bookmarkEnd w:id="14"/>
      <w:r w:rsidRPr="00C20DE5">
        <w:rPr>
          <w:b/>
          <w:bCs/>
        </w:rPr>
        <w:t xml:space="preserve"> </w:t>
      </w:r>
    </w:p>
    <w:p w14:paraId="7327F0DA" w14:textId="77777777" w:rsidR="00BC625A" w:rsidRPr="00E76252" w:rsidRDefault="00BC625A" w:rsidP="00BC625A">
      <w:pPr>
        <w:spacing w:after="0" w:line="360" w:lineRule="auto"/>
        <w:ind w:firstLine="709"/>
        <w:jc w:val="both"/>
        <w:rPr>
          <w:rFonts w:eastAsia="Times New Roman"/>
          <w:lang w:eastAsia="uk-UA"/>
        </w:rPr>
      </w:pPr>
      <w:r w:rsidRPr="00E76252">
        <w:rPr>
          <w:rFonts w:eastAsia="Times New Roman"/>
          <w:lang w:eastAsia="uk-UA"/>
        </w:rPr>
        <w:t>Отримані в ході дослідження результати дають змогу сформулювати такі висновки:</w:t>
      </w:r>
    </w:p>
    <w:p w14:paraId="5E4FD973" w14:textId="77777777" w:rsidR="00BC625A" w:rsidRDefault="00BC625A" w:rsidP="00BC625A">
      <w:pPr>
        <w:spacing w:after="0" w:line="360" w:lineRule="auto"/>
        <w:ind w:firstLine="709"/>
        <w:jc w:val="both"/>
      </w:pPr>
      <w:r>
        <w:t>Теоретичний аналіз показав, що мотивація неповнолітніх є багатовимірним феноменом, який визначається взаємодією внутрішніх і зовнішніх чинників. Внутрішня мотивація ґрунтується на потребах, інтересах і цінностях, тоді як зовнішня пов’язана з впливом батьків, вчителів, однолітків і соціокультурного середовища. Особливості мотивації у підлітковому віці зумовлені процесами формування ідентичності, становленням самостійності та розвитком самосвідомості.</w:t>
      </w:r>
    </w:p>
    <w:p w14:paraId="3855ED2A" w14:textId="77777777" w:rsidR="00BC625A" w:rsidRDefault="00BC625A" w:rsidP="00BC625A">
      <w:pPr>
        <w:spacing w:after="0" w:line="360" w:lineRule="auto"/>
        <w:ind w:firstLine="709"/>
        <w:jc w:val="both"/>
      </w:pPr>
      <w:r>
        <w:t>Вікові особливості мотивації старшокласників включають зростання значущості професійних інтересів, прагнення до самореалізації та потреби у визнанні. У цьому віці підлітки активно розвивають здатність до саморегуляції, однак часто стикаються з конфліктами між бажанням досягти цілей і страхом невдачі. Ці процеси впливають на формування як позитивних, так і негативних мотивів у навчальній діяльності.</w:t>
      </w:r>
    </w:p>
    <w:p w14:paraId="53783CAC" w14:textId="77777777" w:rsidR="00BC625A" w:rsidRDefault="00BC625A" w:rsidP="00BC625A">
      <w:pPr>
        <w:spacing w:after="0" w:line="360" w:lineRule="auto"/>
        <w:ind w:firstLine="709"/>
        <w:jc w:val="both"/>
      </w:pPr>
      <w:r>
        <w:t>Основними чинниками, які формують мотивацію старшокласників, є емоційний клімат у сім’ї, особливості взаємодії з учителями та підтримка однолітків. Соціально-економічні умови та культурні цінності також значною мірою впливають на мотиваційну сферу підлітків, оскільки вони формують уявлення про значущість освіти та успішності.</w:t>
      </w:r>
    </w:p>
    <w:p w14:paraId="46BC7936" w14:textId="77777777" w:rsidR="00BC625A" w:rsidRDefault="00BC625A" w:rsidP="00BC625A">
      <w:pPr>
        <w:spacing w:after="0" w:line="360" w:lineRule="auto"/>
        <w:ind w:firstLine="709"/>
        <w:jc w:val="both"/>
      </w:pPr>
      <w:r>
        <w:t>Окремо варто виділити вплив технологій і медіа на мотивацію старшокласників. Вони можуть як стимулювати інтерес до знань через інтерактивні засоби навчання, так і демотивувати через відволікання уваги на розважальні контент. Важливою є здатність учнів критично оцінювати інформацію та ефективно використовувати цифрові ресурси для навчання.</w:t>
      </w:r>
    </w:p>
    <w:p w14:paraId="4782E794" w14:textId="77777777" w:rsidR="00BC625A" w:rsidRDefault="00BC625A" w:rsidP="00BC625A">
      <w:pPr>
        <w:spacing w:after="0" w:line="360" w:lineRule="auto"/>
        <w:ind w:firstLine="709"/>
        <w:jc w:val="both"/>
      </w:pPr>
      <w:r>
        <w:t xml:space="preserve">Таким чином, мотивація неповнолітніх залежить від низки факторів, які потребують уваги з боку педагогів, батьків і психологів. Успішна взаємодія </w:t>
      </w:r>
      <w:r>
        <w:lastRenderedPageBreak/>
        <w:t>між цими сторонами сприяє формуванню стійкого інтересу до навчання та розвитку самостійності учнів у досягненні своїх освітніх цілей.</w:t>
      </w:r>
    </w:p>
    <w:p w14:paraId="03FB063D" w14:textId="77777777" w:rsidR="00BC625A" w:rsidRDefault="00BC625A" w:rsidP="00BC625A">
      <w:pPr>
        <w:spacing w:after="0" w:line="360" w:lineRule="auto"/>
        <w:ind w:firstLine="709"/>
        <w:jc w:val="both"/>
      </w:pPr>
      <w:r>
        <w:t>Аналіз чинників мотивації старшокласників показав, що головними стимулами для них є прагнення досягти успіху, професійна орієнтація та бажання отримати суспільне визнання. Ці чинники тісно пов’язані із самооцінкою учнів, яка формується під впливом навчальних досягнень, підтримки з боку викладачів та позитивного досвіду взаємодії з однолітками.</w:t>
      </w:r>
    </w:p>
    <w:p w14:paraId="502B1419" w14:textId="77777777" w:rsidR="00BC625A" w:rsidRDefault="00BC625A" w:rsidP="00BC625A">
      <w:pPr>
        <w:spacing w:after="0" w:line="360" w:lineRule="auto"/>
        <w:ind w:firstLine="709"/>
        <w:jc w:val="both"/>
      </w:pPr>
      <w:r>
        <w:t>Проте у багатьох старшокласників спостерігається низький рівень мотивації через відсутність інтересу до предметів, невідповідність навчального матеріалу їхнім потребам або занадто високі вимоги з боку педагогів. Відсутність гнучкого підходу до індивідуальних потреб учнів часто призводить до емоційного вигорання, втрати впевненості у власних силах та негативного ставлення до процесу навчання.</w:t>
      </w:r>
    </w:p>
    <w:p w14:paraId="1FAED6EE" w14:textId="77777777" w:rsidR="00BC625A" w:rsidRDefault="00BC625A" w:rsidP="00BC625A">
      <w:pPr>
        <w:spacing w:after="0" w:line="360" w:lineRule="auto"/>
        <w:ind w:firstLine="709"/>
        <w:jc w:val="both"/>
      </w:pPr>
      <w:r>
        <w:t>Демотивацію також можуть викликати зовнішні обставини, такі як соціальний тиск, економічні труднощі в родині чи низький рівень підтримки з боку батьків. Нерідко це супроводжується внутрішніми конфліктами, коли учні не можуть знайти баланс між своїми бажаннями та очікуваннями дорослих. Такі ситуації сприяють формуванню песимістичного атрибутивного стилю, при якому учні схильні пояснювати свої невдачі внутрішніми, неконтрольованими причинами.</w:t>
      </w:r>
    </w:p>
    <w:p w14:paraId="117825C1" w14:textId="77777777" w:rsidR="00BC625A" w:rsidRDefault="00BC625A" w:rsidP="00BC625A">
      <w:pPr>
        <w:spacing w:after="0" w:line="360" w:lineRule="auto"/>
        <w:ind w:firstLine="709"/>
        <w:jc w:val="both"/>
      </w:pPr>
      <w:r>
        <w:t>Важливу роль у демотивації відіграє відсутність конструктивного зворотного зв’язку від учителів. Непослідовність або надмірна критика можуть знижувати самооцінку учнів і створювати відчуття безпорадності. Натомість підтримка та схвалення, навіть у разі незначних досягнень, сприяють розвитку позитивного ставлення до навчання.</w:t>
      </w:r>
    </w:p>
    <w:p w14:paraId="494D26EB" w14:textId="77777777" w:rsidR="00BC625A" w:rsidRDefault="00BC625A" w:rsidP="00BC625A">
      <w:pPr>
        <w:spacing w:after="0" w:line="360" w:lineRule="auto"/>
        <w:ind w:firstLine="709"/>
        <w:jc w:val="both"/>
      </w:pPr>
      <w:r>
        <w:t>Таким чином, причини демотивації є комплексними й потребують системного підходу до їх вирішення. Особливо важливою є підтримка вчителів, які повинні враховувати емоційні й мотиваційні потреби кожного учня, створюючи позитивне середовище для навчання.</w:t>
      </w:r>
    </w:p>
    <w:p w14:paraId="2FDADBFD" w14:textId="77777777" w:rsidR="00BC625A" w:rsidRDefault="00BC625A" w:rsidP="00BC625A">
      <w:pPr>
        <w:spacing w:after="0" w:line="360" w:lineRule="auto"/>
        <w:ind w:firstLine="709"/>
        <w:jc w:val="both"/>
      </w:pPr>
      <w:r>
        <w:lastRenderedPageBreak/>
        <w:t>Розроблена методика оцінки мотивації старшокласників базувалася на використанні комплексного підходу, що поєднує анкетування, тестування та спостереження. Головними аспектами аналізу стали рівень внутрішньої й зовнішньої мотивації, ступінь задоволення навчальним процесом та емоційний фон учнів під час навчання.</w:t>
      </w:r>
    </w:p>
    <w:p w14:paraId="7A3651D9" w14:textId="77777777" w:rsidR="00BC625A" w:rsidRDefault="00BC625A" w:rsidP="00BC625A">
      <w:pPr>
        <w:spacing w:after="0" w:line="360" w:lineRule="auto"/>
        <w:ind w:firstLine="709"/>
        <w:jc w:val="both"/>
      </w:pPr>
      <w:r>
        <w:t>Методика включала спеціально адаптовані опитувальники, які дозволили оцінити мотиваційні установки, переважаючі інтереси та джерела демотивації. Використання шкал оцінювання допомогло виявити індивідуальні особливості учнів, пов’язані з їхньою орієнтацією на досягнення або уникнення невдач.</w:t>
      </w:r>
    </w:p>
    <w:p w14:paraId="10EEE2FA" w14:textId="77777777" w:rsidR="00BC625A" w:rsidRDefault="00BC625A" w:rsidP="00BC625A">
      <w:pPr>
        <w:spacing w:after="0" w:line="360" w:lineRule="auto"/>
        <w:ind w:firstLine="709"/>
        <w:jc w:val="both"/>
      </w:pPr>
      <w:r>
        <w:t>Особливу увагу було приділено вивченню емоційного стану старшокласників. Діагностичні вправи сприяли виявленню тривожності, впевненості у собі та ставлення до власних досягнень. Аналіз поведінкових реакцій дозволив оцінити ступінь самостійності й готовності учнів брати відповідальність за результати своєї діяльності.</w:t>
      </w:r>
    </w:p>
    <w:p w14:paraId="37864F16" w14:textId="77777777" w:rsidR="00BC625A" w:rsidRDefault="00BC625A" w:rsidP="00BC625A">
      <w:pPr>
        <w:spacing w:after="0" w:line="360" w:lineRule="auto"/>
        <w:ind w:firstLine="709"/>
        <w:jc w:val="both"/>
      </w:pPr>
      <w:r>
        <w:t>Отримані дані виявили значні відмінності між учнями з високим і низьким рівнем мотивації. Учні з песимістичним атрибутивним стилем демонстрували більшу залежність від зовнішніх оцінок і зосередженість на власних невдачах. Це дозволило зробити висновок про необхідність корекції таких установок шляхом цілеспрямованої психологічної роботи.</w:t>
      </w:r>
    </w:p>
    <w:p w14:paraId="3694D6A9" w14:textId="77777777" w:rsidR="00BC625A" w:rsidRDefault="00BC625A" w:rsidP="00BC625A">
      <w:pPr>
        <w:spacing w:after="0" w:line="360" w:lineRule="auto"/>
        <w:ind w:firstLine="709"/>
        <w:jc w:val="both"/>
      </w:pPr>
      <w:r>
        <w:t>Застосування методики оцінки мотивації в освітньому процесі сприяє вчасному виявленню проблем і дозволяє розробляти індивідуальні рекомендації для учнів. Це важливий інструмент для покращення взаємодії між учителями та учнями, що сприяє підвищенню ефективності навчання.</w:t>
      </w:r>
    </w:p>
    <w:p w14:paraId="06FBD8CE" w14:textId="77777777" w:rsidR="00BC625A" w:rsidRDefault="00BC625A" w:rsidP="00BC625A">
      <w:pPr>
        <w:spacing w:after="0" w:line="360" w:lineRule="auto"/>
        <w:ind w:firstLine="709"/>
        <w:jc w:val="both"/>
      </w:pPr>
      <w:r>
        <w:t>Розроблена психокорекційна програма тренінгу для підвищення мотивації навчання включала три ключові модулі: розвиток оптимістичного атрибутивного стилю, формування емоційної стабільності та активізацію поведінкової активності. Програма була спрямована на розвиток самостійності учнів, підвищення їхньої впевненості у власних силах та зниження рівня тривожності.</w:t>
      </w:r>
    </w:p>
    <w:p w14:paraId="06B90E49" w14:textId="77777777" w:rsidR="00BC625A" w:rsidRDefault="00BC625A" w:rsidP="00BC625A">
      <w:pPr>
        <w:spacing w:after="0" w:line="360" w:lineRule="auto"/>
        <w:ind w:firstLine="709"/>
        <w:jc w:val="both"/>
      </w:pPr>
      <w:r>
        <w:lastRenderedPageBreak/>
        <w:t>Апробація тренінгу проводилася у форматі групових занять із використанням інтерактивних технік, рольових ігор, дискусій і творчих завдань. Після завершення програми учасники демонстрували значне підвищення рівня мотивації, а також покращення емоційного стану. Учні почали частіше орієнтуватися на досягнення, виявляли більшу наполегливість і відповідальність.</w:t>
      </w:r>
    </w:p>
    <w:p w14:paraId="0465C9E2" w14:textId="77777777" w:rsidR="00BC625A" w:rsidRDefault="00BC625A" w:rsidP="00BC625A">
      <w:pPr>
        <w:spacing w:after="0" w:line="360" w:lineRule="auto"/>
        <w:ind w:firstLine="709"/>
        <w:jc w:val="both"/>
      </w:pPr>
      <w:r>
        <w:t>Ефективність тренінгу була підтверджена результатами повторного тестування. Порівняння показників до й після тренінгу засвідчило позитивні зрушення в мотиваційній сфері старшокласників. Було відзначено зростання рівня внутрішньої мотивації, зниження залежності від зовнішніх оцінок і покращення здатності до самоаналізу.</w:t>
      </w:r>
    </w:p>
    <w:p w14:paraId="4FFEA1E4" w14:textId="77777777" w:rsidR="00BC625A" w:rsidRDefault="00BC625A" w:rsidP="00BC625A">
      <w:pPr>
        <w:spacing w:after="0" w:line="360" w:lineRule="auto"/>
        <w:ind w:firstLine="709"/>
        <w:jc w:val="both"/>
      </w:pPr>
      <w:r>
        <w:t>Розроблена програма має практичне значення, оскільки її елементи можуть бути інтегровані в освітній процес для підтримки учнів з низьким рівнем мотивації. Використання тренінгових методик дозволяє не лише коригувати поведінкові установки, а й формувати навички самостійного навчання, що є ключовим для успіху в майбутньому.</w:t>
      </w:r>
    </w:p>
    <w:p w14:paraId="769589E8" w14:textId="77777777" w:rsidR="00BC625A" w:rsidRDefault="00BC625A" w:rsidP="00BC625A">
      <w:pPr>
        <w:spacing w:after="0" w:line="360" w:lineRule="auto"/>
        <w:ind w:firstLine="709"/>
        <w:jc w:val="both"/>
      </w:pPr>
      <w:r>
        <w:t>Таким чином, програма тренінгу виявилася ефективним інструментом для підтримки старшокласників, сприяючи їхньому розвитку та покращенню навчальних досягнень.</w:t>
      </w:r>
    </w:p>
    <w:p w14:paraId="49C91B1C" w14:textId="72E126F3" w:rsidR="00BC625A" w:rsidRDefault="00BC625A" w:rsidP="00C907EE">
      <w:pPr>
        <w:spacing w:after="0" w:line="360" w:lineRule="auto"/>
        <w:ind w:firstLine="709"/>
        <w:jc w:val="both"/>
      </w:pPr>
      <w:r>
        <w:t>Окремо слід зазначити перспективи для подальших досліджень, які відкриваються в контексті вивчення мотивації старшокласників. Важливим є вивчення ролі міжособистісної взаємодії, зокрема впливу учнівського середовища, на формування позитивних навчальних установок. Подальші дослідження можуть бути спрямовані на адаптацію психокорекційних тренінгів для різних вікових і соціальних груп, що дозволить враховувати специфічні потреби учнів та особливості їхнього мотиваційного розвитку. Важливим напрямом є також вивчення тривалого впливу таких програм на досягнення учнів у майбутньому, зокрема в професійній діяльності, що допоможе уточнити стратегічні цілі освітніх реформ і вдосконалити методи психологічної підтримки в школах.</w:t>
      </w:r>
      <w:r>
        <w:br w:type="page"/>
      </w:r>
    </w:p>
    <w:sectPr w:rsidR="00BC625A" w:rsidSect="00BC625A">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FD3BE" w14:textId="77777777" w:rsidR="00070C63" w:rsidRDefault="00070C63" w:rsidP="00BC625A">
      <w:pPr>
        <w:spacing w:after="0" w:line="240" w:lineRule="auto"/>
      </w:pPr>
      <w:r>
        <w:separator/>
      </w:r>
    </w:p>
  </w:endnote>
  <w:endnote w:type="continuationSeparator" w:id="0">
    <w:p w14:paraId="61D5CDAD" w14:textId="77777777" w:rsidR="00070C63" w:rsidRDefault="00070C63" w:rsidP="00BC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C5CE4" w14:textId="77777777" w:rsidR="00070C63" w:rsidRDefault="00070C63" w:rsidP="00BC625A">
      <w:pPr>
        <w:spacing w:after="0" w:line="240" w:lineRule="auto"/>
      </w:pPr>
      <w:r>
        <w:separator/>
      </w:r>
    </w:p>
  </w:footnote>
  <w:footnote w:type="continuationSeparator" w:id="0">
    <w:p w14:paraId="5A07B730" w14:textId="77777777" w:rsidR="00070C63" w:rsidRDefault="00070C63" w:rsidP="00BC6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987336"/>
      <w:docPartObj>
        <w:docPartGallery w:val="Page Numbers (Top of Page)"/>
        <w:docPartUnique/>
      </w:docPartObj>
    </w:sdtPr>
    <w:sdtContent>
      <w:p w14:paraId="6BD7D2E5" w14:textId="324EBDC0" w:rsidR="00BC625A" w:rsidRDefault="00BC625A">
        <w:pPr>
          <w:pStyle w:val="a9"/>
          <w:jc w:val="right"/>
        </w:pPr>
        <w:r>
          <w:fldChar w:fldCharType="begin"/>
        </w:r>
        <w:r>
          <w:instrText>PAGE   \* MERGEFORMAT</w:instrText>
        </w:r>
        <w:r>
          <w:fldChar w:fldCharType="separate"/>
        </w:r>
        <w:r>
          <w:t>2</w:t>
        </w:r>
        <w:r>
          <w:fldChar w:fldCharType="end"/>
        </w:r>
      </w:p>
    </w:sdtContent>
  </w:sdt>
  <w:p w14:paraId="123FF532" w14:textId="77777777" w:rsidR="00BC625A" w:rsidRDefault="00BC625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6564"/>
    <w:multiLevelType w:val="multilevel"/>
    <w:tmpl w:val="0A72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E614D"/>
    <w:multiLevelType w:val="multilevel"/>
    <w:tmpl w:val="3C8E9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E2980"/>
    <w:multiLevelType w:val="hybridMultilevel"/>
    <w:tmpl w:val="9022F40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044F6EC4"/>
    <w:multiLevelType w:val="multilevel"/>
    <w:tmpl w:val="3E940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70DA7"/>
    <w:multiLevelType w:val="multilevel"/>
    <w:tmpl w:val="C1AC9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A23CAD"/>
    <w:multiLevelType w:val="multilevel"/>
    <w:tmpl w:val="0EE0E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9A60D5"/>
    <w:multiLevelType w:val="multilevel"/>
    <w:tmpl w:val="36C0D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C4780"/>
    <w:multiLevelType w:val="multilevel"/>
    <w:tmpl w:val="8350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1606D7"/>
    <w:multiLevelType w:val="multilevel"/>
    <w:tmpl w:val="46500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966BFB"/>
    <w:multiLevelType w:val="multilevel"/>
    <w:tmpl w:val="729C6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053E4D"/>
    <w:multiLevelType w:val="multilevel"/>
    <w:tmpl w:val="803C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7137EE"/>
    <w:multiLevelType w:val="multilevel"/>
    <w:tmpl w:val="D9424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463B75"/>
    <w:multiLevelType w:val="multilevel"/>
    <w:tmpl w:val="844CE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7157E1"/>
    <w:multiLevelType w:val="hybridMultilevel"/>
    <w:tmpl w:val="4E94D66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4" w15:restartNumberingAfterBreak="0">
    <w:nsid w:val="32D42677"/>
    <w:multiLevelType w:val="multilevel"/>
    <w:tmpl w:val="B068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60B32"/>
    <w:multiLevelType w:val="multilevel"/>
    <w:tmpl w:val="3ADA50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542565"/>
    <w:multiLevelType w:val="multilevel"/>
    <w:tmpl w:val="B6183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F51CA"/>
    <w:multiLevelType w:val="multilevel"/>
    <w:tmpl w:val="0812E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575F22"/>
    <w:multiLevelType w:val="multilevel"/>
    <w:tmpl w:val="DA54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0F5334"/>
    <w:multiLevelType w:val="multilevel"/>
    <w:tmpl w:val="4C06D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4940BC"/>
    <w:multiLevelType w:val="multilevel"/>
    <w:tmpl w:val="4A8E8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BB461D"/>
    <w:multiLevelType w:val="multilevel"/>
    <w:tmpl w:val="2236B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D97766"/>
    <w:multiLevelType w:val="multilevel"/>
    <w:tmpl w:val="3C8E9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75690C"/>
    <w:multiLevelType w:val="hybridMultilevel"/>
    <w:tmpl w:val="6088CFC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24" w15:restartNumberingAfterBreak="0">
    <w:nsid w:val="64113EE1"/>
    <w:multiLevelType w:val="multilevel"/>
    <w:tmpl w:val="1BA4E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567319"/>
    <w:multiLevelType w:val="multilevel"/>
    <w:tmpl w:val="3C8E9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629E9"/>
    <w:multiLevelType w:val="multilevel"/>
    <w:tmpl w:val="101A0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9B5FDB"/>
    <w:multiLevelType w:val="multilevel"/>
    <w:tmpl w:val="3C98E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1A3EE9"/>
    <w:multiLevelType w:val="hybridMultilevel"/>
    <w:tmpl w:val="82D6AE20"/>
    <w:lvl w:ilvl="0" w:tplc="F2F2DA68">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74675B6A"/>
    <w:multiLevelType w:val="multilevel"/>
    <w:tmpl w:val="65E4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BB6E4E"/>
    <w:multiLevelType w:val="multilevel"/>
    <w:tmpl w:val="D7C42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017F5A"/>
    <w:multiLevelType w:val="multilevel"/>
    <w:tmpl w:val="0AF8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F43D7A"/>
    <w:multiLevelType w:val="hybridMultilevel"/>
    <w:tmpl w:val="67DE4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565FE4"/>
    <w:multiLevelType w:val="multilevel"/>
    <w:tmpl w:val="D8C0B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7F0412"/>
    <w:multiLevelType w:val="hybridMultilevel"/>
    <w:tmpl w:val="C8F881A2"/>
    <w:lvl w:ilvl="0" w:tplc="F2F2DA6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7C214AD6"/>
    <w:multiLevelType w:val="hybridMultilevel"/>
    <w:tmpl w:val="55C2454A"/>
    <w:lvl w:ilvl="0" w:tplc="3442363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15:restartNumberingAfterBreak="0">
    <w:nsid w:val="7FFC2D8D"/>
    <w:multiLevelType w:val="hybridMultilevel"/>
    <w:tmpl w:val="4AEA61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00144359">
    <w:abstractNumId w:val="36"/>
  </w:num>
  <w:num w:numId="2" w16cid:durableId="151794919">
    <w:abstractNumId w:val="17"/>
  </w:num>
  <w:num w:numId="3" w16cid:durableId="897932898">
    <w:abstractNumId w:val="2"/>
  </w:num>
  <w:num w:numId="4" w16cid:durableId="494492710">
    <w:abstractNumId w:val="35"/>
  </w:num>
  <w:num w:numId="5" w16cid:durableId="326783535">
    <w:abstractNumId w:val="8"/>
  </w:num>
  <w:num w:numId="6" w16cid:durableId="937904864">
    <w:abstractNumId w:val="14"/>
  </w:num>
  <w:num w:numId="7" w16cid:durableId="1840384959">
    <w:abstractNumId w:val="29"/>
  </w:num>
  <w:num w:numId="8" w16cid:durableId="1286276640">
    <w:abstractNumId w:val="9"/>
  </w:num>
  <w:num w:numId="9" w16cid:durableId="611397687">
    <w:abstractNumId w:val="5"/>
  </w:num>
  <w:num w:numId="10" w16cid:durableId="507448729">
    <w:abstractNumId w:val="13"/>
  </w:num>
  <w:num w:numId="11" w16cid:durableId="25641516">
    <w:abstractNumId w:val="23"/>
  </w:num>
  <w:num w:numId="12" w16cid:durableId="123811461">
    <w:abstractNumId w:val="32"/>
  </w:num>
  <w:num w:numId="13" w16cid:durableId="129249785">
    <w:abstractNumId w:val="26"/>
  </w:num>
  <w:num w:numId="14" w16cid:durableId="1700164559">
    <w:abstractNumId w:val="33"/>
  </w:num>
  <w:num w:numId="15" w16cid:durableId="996301197">
    <w:abstractNumId w:val="18"/>
  </w:num>
  <w:num w:numId="16" w16cid:durableId="83652310">
    <w:abstractNumId w:val="6"/>
  </w:num>
  <w:num w:numId="17" w16cid:durableId="1733960304">
    <w:abstractNumId w:val="3"/>
  </w:num>
  <w:num w:numId="18" w16cid:durableId="417289320">
    <w:abstractNumId w:val="0"/>
  </w:num>
  <w:num w:numId="19" w16cid:durableId="1153106804">
    <w:abstractNumId w:val="11"/>
  </w:num>
  <w:num w:numId="20" w16cid:durableId="597060794">
    <w:abstractNumId w:val="16"/>
  </w:num>
  <w:num w:numId="21" w16cid:durableId="961963628">
    <w:abstractNumId w:val="20"/>
  </w:num>
  <w:num w:numId="22" w16cid:durableId="1910193305">
    <w:abstractNumId w:val="21"/>
  </w:num>
  <w:num w:numId="23" w16cid:durableId="1078133802">
    <w:abstractNumId w:val="27"/>
  </w:num>
  <w:num w:numId="24" w16cid:durableId="988249024">
    <w:abstractNumId w:val="7"/>
  </w:num>
  <w:num w:numId="25" w16cid:durableId="1278099011">
    <w:abstractNumId w:val="4"/>
  </w:num>
  <w:num w:numId="26" w16cid:durableId="1879664293">
    <w:abstractNumId w:val="31"/>
  </w:num>
  <w:num w:numId="27" w16cid:durableId="2071690665">
    <w:abstractNumId w:val="15"/>
  </w:num>
  <w:num w:numId="28" w16cid:durableId="56053509">
    <w:abstractNumId w:val="15"/>
  </w:num>
  <w:num w:numId="29" w16cid:durableId="399057055">
    <w:abstractNumId w:val="15"/>
  </w:num>
  <w:num w:numId="30" w16cid:durableId="370813771">
    <w:abstractNumId w:val="24"/>
  </w:num>
  <w:num w:numId="31" w16cid:durableId="1698970720">
    <w:abstractNumId w:val="19"/>
  </w:num>
  <w:num w:numId="32" w16cid:durableId="1012143920">
    <w:abstractNumId w:val="30"/>
  </w:num>
  <w:num w:numId="33" w16cid:durableId="812134963">
    <w:abstractNumId w:val="10"/>
  </w:num>
  <w:num w:numId="34" w16cid:durableId="981738882">
    <w:abstractNumId w:val="12"/>
  </w:num>
  <w:num w:numId="35" w16cid:durableId="1078207236">
    <w:abstractNumId w:val="34"/>
  </w:num>
  <w:num w:numId="36" w16cid:durableId="1041828611">
    <w:abstractNumId w:val="1"/>
  </w:num>
  <w:num w:numId="37" w16cid:durableId="1081950184">
    <w:abstractNumId w:val="25"/>
  </w:num>
  <w:num w:numId="38" w16cid:durableId="703555088">
    <w:abstractNumId w:val="22"/>
  </w:num>
  <w:num w:numId="39" w16cid:durableId="19859621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51"/>
    <w:rsid w:val="00070C63"/>
    <w:rsid w:val="000C7671"/>
    <w:rsid w:val="00272510"/>
    <w:rsid w:val="002B4DD1"/>
    <w:rsid w:val="00353959"/>
    <w:rsid w:val="00425D6A"/>
    <w:rsid w:val="005911E4"/>
    <w:rsid w:val="00642541"/>
    <w:rsid w:val="007A031C"/>
    <w:rsid w:val="00824994"/>
    <w:rsid w:val="008373A2"/>
    <w:rsid w:val="0091485B"/>
    <w:rsid w:val="009D0159"/>
    <w:rsid w:val="00BA7EE3"/>
    <w:rsid w:val="00BB0B5C"/>
    <w:rsid w:val="00BC625A"/>
    <w:rsid w:val="00C16651"/>
    <w:rsid w:val="00C738CC"/>
    <w:rsid w:val="00C907EE"/>
    <w:rsid w:val="00D07117"/>
    <w:rsid w:val="00D564EA"/>
    <w:rsid w:val="00D82900"/>
    <w:rsid w:val="00DA601E"/>
    <w:rsid w:val="00DF735B"/>
    <w:rsid w:val="00E56AD9"/>
    <w:rsid w:val="00EB2516"/>
    <w:rsid w:val="00EC5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B09F"/>
  <w15:chartTrackingRefBased/>
  <w15:docId w15:val="{CF915E48-0386-4AC2-AE58-7AC05711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25A"/>
    <w:rPr>
      <w:rFonts w:ascii="Times New Roman" w:hAnsi="Times New Roman" w:cs="Times New Roman"/>
      <w:sz w:val="28"/>
      <w:szCs w:val="28"/>
      <w:lang w:val="uk-UA"/>
    </w:rPr>
  </w:style>
  <w:style w:type="paragraph" w:styleId="1">
    <w:name w:val="heading 1"/>
    <w:basedOn w:val="a"/>
    <w:next w:val="a"/>
    <w:link w:val="10"/>
    <w:uiPriority w:val="9"/>
    <w:qFormat/>
    <w:rsid w:val="00BC62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25A"/>
    <w:rPr>
      <w:rFonts w:asciiTheme="majorHAnsi" w:eastAsiaTheme="majorEastAsia" w:hAnsiTheme="majorHAnsi" w:cstheme="majorBidi"/>
      <w:color w:val="2F5496" w:themeColor="accent1" w:themeShade="BF"/>
      <w:sz w:val="32"/>
      <w:szCs w:val="32"/>
      <w:lang w:val="uk-UA"/>
    </w:rPr>
  </w:style>
  <w:style w:type="paragraph" w:styleId="a3">
    <w:name w:val="List Paragraph"/>
    <w:basedOn w:val="a"/>
    <w:uiPriority w:val="34"/>
    <w:qFormat/>
    <w:rsid w:val="00BC625A"/>
    <w:pPr>
      <w:ind w:left="720"/>
      <w:contextualSpacing/>
    </w:pPr>
  </w:style>
  <w:style w:type="paragraph" w:styleId="a4">
    <w:name w:val="Normal (Web)"/>
    <w:basedOn w:val="a"/>
    <w:uiPriority w:val="99"/>
    <w:semiHidden/>
    <w:unhideWhenUsed/>
    <w:rsid w:val="00BC625A"/>
    <w:pPr>
      <w:spacing w:before="100" w:beforeAutospacing="1" w:after="100" w:afterAutospacing="1" w:line="240" w:lineRule="auto"/>
    </w:pPr>
    <w:rPr>
      <w:rFonts w:eastAsia="Times New Roman"/>
      <w:sz w:val="24"/>
      <w:szCs w:val="24"/>
      <w:lang w:eastAsia="uk-UA"/>
    </w:rPr>
  </w:style>
  <w:style w:type="character" w:styleId="a5">
    <w:name w:val="Strong"/>
    <w:basedOn w:val="a0"/>
    <w:uiPriority w:val="22"/>
    <w:qFormat/>
    <w:rsid w:val="00BC625A"/>
    <w:rPr>
      <w:b/>
      <w:bCs/>
    </w:rPr>
  </w:style>
  <w:style w:type="table" w:styleId="a6">
    <w:name w:val="Table Grid"/>
    <w:basedOn w:val="a1"/>
    <w:uiPriority w:val="39"/>
    <w:rsid w:val="00BC625A"/>
    <w:pPr>
      <w:spacing w:after="0" w:line="240" w:lineRule="auto"/>
    </w:pPr>
    <w:rPr>
      <w:rFonts w:ascii="Times New Roman" w:hAnsi="Times New Roman" w:cs="Times New Roman"/>
      <w:sz w:val="28"/>
      <w:szCs w:val="28"/>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OC Heading"/>
    <w:basedOn w:val="1"/>
    <w:next w:val="a"/>
    <w:uiPriority w:val="39"/>
    <w:unhideWhenUsed/>
    <w:qFormat/>
    <w:rsid w:val="00BC625A"/>
    <w:pPr>
      <w:outlineLvl w:val="9"/>
    </w:pPr>
    <w:rPr>
      <w:lang w:eastAsia="uk-UA"/>
    </w:rPr>
  </w:style>
  <w:style w:type="paragraph" w:styleId="11">
    <w:name w:val="toc 1"/>
    <w:basedOn w:val="a"/>
    <w:next w:val="a"/>
    <w:autoRedefine/>
    <w:uiPriority w:val="39"/>
    <w:unhideWhenUsed/>
    <w:rsid w:val="00BC625A"/>
    <w:pPr>
      <w:spacing w:after="100"/>
    </w:pPr>
  </w:style>
  <w:style w:type="paragraph" w:styleId="2">
    <w:name w:val="toc 2"/>
    <w:basedOn w:val="a"/>
    <w:next w:val="a"/>
    <w:autoRedefine/>
    <w:uiPriority w:val="39"/>
    <w:unhideWhenUsed/>
    <w:rsid w:val="00BC625A"/>
    <w:pPr>
      <w:tabs>
        <w:tab w:val="right" w:leader="dot" w:pos="9345"/>
      </w:tabs>
      <w:spacing w:after="100"/>
      <w:ind w:left="142"/>
    </w:pPr>
  </w:style>
  <w:style w:type="character" w:styleId="a8">
    <w:name w:val="Hyperlink"/>
    <w:basedOn w:val="a0"/>
    <w:uiPriority w:val="99"/>
    <w:unhideWhenUsed/>
    <w:rsid w:val="00BC625A"/>
    <w:rPr>
      <w:color w:val="0563C1" w:themeColor="hyperlink"/>
      <w:u w:val="single"/>
    </w:rPr>
  </w:style>
  <w:style w:type="paragraph" w:styleId="a9">
    <w:name w:val="header"/>
    <w:basedOn w:val="a"/>
    <w:link w:val="aa"/>
    <w:uiPriority w:val="99"/>
    <w:unhideWhenUsed/>
    <w:rsid w:val="00BC625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625A"/>
    <w:rPr>
      <w:rFonts w:ascii="Times New Roman" w:hAnsi="Times New Roman" w:cs="Times New Roman"/>
      <w:sz w:val="28"/>
      <w:szCs w:val="28"/>
      <w:lang w:val="uk-UA"/>
    </w:rPr>
  </w:style>
  <w:style w:type="paragraph" w:styleId="ab">
    <w:name w:val="footer"/>
    <w:basedOn w:val="a"/>
    <w:link w:val="ac"/>
    <w:uiPriority w:val="99"/>
    <w:unhideWhenUsed/>
    <w:rsid w:val="00BC625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625A"/>
    <w:rPr>
      <w:rFonts w:ascii="Times New Roman" w:hAnsi="Times New Roman" w:cs="Times New Roman"/>
      <w:sz w:val="28"/>
      <w:szCs w:val="28"/>
      <w:lang w:val="uk-UA"/>
    </w:rPr>
  </w:style>
  <w:style w:type="numbering" w:customStyle="1" w:styleId="12">
    <w:name w:val="Немає списку1"/>
    <w:next w:val="a2"/>
    <w:uiPriority w:val="99"/>
    <w:semiHidden/>
    <w:unhideWhenUsed/>
    <w:rsid w:val="00D564EA"/>
  </w:style>
  <w:style w:type="table" w:customStyle="1" w:styleId="13">
    <w:name w:val="Сітка таблиці1"/>
    <w:basedOn w:val="a1"/>
    <w:next w:val="a6"/>
    <w:uiPriority w:val="39"/>
    <w:rsid w:val="00D564EA"/>
    <w:pPr>
      <w:spacing w:after="0" w:line="240" w:lineRule="auto"/>
    </w:pPr>
    <w:rPr>
      <w:rFonts w:ascii="Times New Roman" w:hAnsi="Times New Roman" w:cs="Times New Roman"/>
      <w:sz w:val="28"/>
      <w:szCs w:val="28"/>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Переглянуте гіперпосилання1"/>
    <w:basedOn w:val="a0"/>
    <w:uiPriority w:val="99"/>
    <w:semiHidden/>
    <w:unhideWhenUsed/>
    <w:rsid w:val="00D564EA"/>
    <w:rPr>
      <w:color w:val="954F72"/>
      <w:u w:val="single"/>
    </w:rPr>
  </w:style>
  <w:style w:type="character" w:styleId="ad">
    <w:name w:val="FollowedHyperlink"/>
    <w:basedOn w:val="a0"/>
    <w:uiPriority w:val="99"/>
    <w:semiHidden/>
    <w:unhideWhenUsed/>
    <w:rsid w:val="00D564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2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78D-4D3F-A8E2-F9BD1CD4F1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78D-4D3F-A8E2-F9BD1CD4F1D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78D-4D3F-A8E2-F9BD1CD4F1D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78D-4D3F-A8E2-F9BD1CD4F1D3}"/>
              </c:ext>
            </c:extLst>
          </c:dPt>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Високий рівень адаптивності</c:v>
                </c:pt>
                <c:pt idx="1">
                  <c:v>Середній рівень</c:v>
                </c:pt>
                <c:pt idx="2">
                  <c:v>Низький рівень</c:v>
                </c:pt>
                <c:pt idx="3">
                  <c:v>Високий рівень дезадаптивності</c:v>
                </c:pt>
              </c:strCache>
            </c:strRef>
          </c:cat>
          <c:val>
            <c:numRef>
              <c:f>Лист1!$B$2:$B$5</c:f>
              <c:numCache>
                <c:formatCode>General</c:formatCode>
                <c:ptCount val="4"/>
                <c:pt idx="0">
                  <c:v>1</c:v>
                </c:pt>
                <c:pt idx="1">
                  <c:v>10</c:v>
                </c:pt>
                <c:pt idx="2">
                  <c:v>10</c:v>
                </c:pt>
                <c:pt idx="3">
                  <c:v>4</c:v>
                </c:pt>
              </c:numCache>
            </c:numRef>
          </c:val>
          <c:extLst>
            <c:ext xmlns:c16="http://schemas.microsoft.com/office/drawing/2014/chart" uri="{C3380CC4-5D6E-409C-BE32-E72D297353CC}">
              <c16:uniqueId val="{00000008-F78D-4D3F-A8E2-F9BD1CD4F1D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ru-U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BE2-466F-9657-FECA4F092AE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BE2-466F-9657-FECA4F092AE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BE2-466F-9657-FECA4F092AE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BE2-466F-9657-FECA4F092AE1}"/>
              </c:ext>
            </c:extLst>
          </c:dPt>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Низька мотивація до успіху</c:v>
                </c:pt>
                <c:pt idx="1">
                  <c:v>Середній рівень мотивації</c:v>
                </c:pt>
                <c:pt idx="2">
                  <c:v>Помірно високий рівень мотивації</c:v>
                </c:pt>
                <c:pt idx="3">
                  <c:v>Надто високий рівень мотивації</c:v>
                </c:pt>
              </c:strCache>
            </c:strRef>
          </c:cat>
          <c:val>
            <c:numRef>
              <c:f>Лист1!$B$2:$B$5</c:f>
              <c:numCache>
                <c:formatCode>General</c:formatCode>
                <c:ptCount val="4"/>
                <c:pt idx="0">
                  <c:v>17</c:v>
                </c:pt>
                <c:pt idx="1">
                  <c:v>4</c:v>
                </c:pt>
                <c:pt idx="2">
                  <c:v>4</c:v>
                </c:pt>
                <c:pt idx="3">
                  <c:v>0</c:v>
                </c:pt>
              </c:numCache>
            </c:numRef>
          </c:val>
          <c:extLst>
            <c:ext xmlns:c16="http://schemas.microsoft.com/office/drawing/2014/chart" uri="{C3380CC4-5D6E-409C-BE32-E72D297353CC}">
              <c16:uniqueId val="{00000008-8BE2-466F-9657-FECA4F092AE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ru-UA"/>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375-4305-B486-FEA85C0903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375-4305-B486-FEA85C0903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375-4305-B486-FEA85C09030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375-4305-B486-FEA85C09030E}"/>
              </c:ext>
            </c:extLst>
          </c:dPt>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Низька мотивація до уникнення невдач</c:v>
                </c:pt>
                <c:pt idx="1">
                  <c:v>Середній рівень мотивації</c:v>
                </c:pt>
                <c:pt idx="2">
                  <c:v>Помірно високий рівень мотивації</c:v>
                </c:pt>
                <c:pt idx="3">
                  <c:v>Надто високий рівень мотивації</c:v>
                </c:pt>
              </c:strCache>
            </c:strRef>
          </c:cat>
          <c:val>
            <c:numRef>
              <c:f>Лист1!$B$2:$B$5</c:f>
              <c:numCache>
                <c:formatCode>General</c:formatCode>
                <c:ptCount val="4"/>
                <c:pt idx="0">
                  <c:v>11</c:v>
                </c:pt>
                <c:pt idx="1">
                  <c:v>8</c:v>
                </c:pt>
                <c:pt idx="2">
                  <c:v>2</c:v>
                </c:pt>
                <c:pt idx="3">
                  <c:v>1</c:v>
                </c:pt>
              </c:numCache>
            </c:numRef>
          </c:val>
          <c:extLst>
            <c:ext xmlns:c16="http://schemas.microsoft.com/office/drawing/2014/chart" uri="{C3380CC4-5D6E-409C-BE32-E72D297353CC}">
              <c16:uniqueId val="{00000008-9375-4305-B486-FEA85C09030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ru-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21954</Words>
  <Characters>125143</Characters>
  <Application>Microsoft Office Word</Application>
  <DocSecurity>0</DocSecurity>
  <Lines>1042</Lines>
  <Paragraphs>293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Король</dc:creator>
  <cp:keywords/>
  <dc:description/>
  <cp:lastModifiedBy>Наталія Завацька</cp:lastModifiedBy>
  <cp:revision>4</cp:revision>
  <dcterms:created xsi:type="dcterms:W3CDTF">2024-12-08T14:13:00Z</dcterms:created>
  <dcterms:modified xsi:type="dcterms:W3CDTF">2024-12-08T16:15:00Z</dcterms:modified>
</cp:coreProperties>
</file>