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CDA6" w14:textId="77777777" w:rsidR="00EA1792" w:rsidRPr="00EA1792" w:rsidRDefault="00EA1792" w:rsidP="00EA1792">
      <w:pPr>
        <w:widowControl w:val="0"/>
        <w:spacing w:after="0"/>
        <w:jc w:val="center"/>
        <w:rPr>
          <w:rFonts w:ascii="Times New Roman" w:hAnsi="Times New Roman" w:cs="Times New Roman"/>
          <w:b/>
          <w:bCs/>
          <w:sz w:val="28"/>
          <w:szCs w:val="28"/>
          <w:lang w:val="uk-UA"/>
        </w:rPr>
      </w:pPr>
      <w:r w:rsidRPr="00EA1792">
        <w:rPr>
          <w:rFonts w:ascii="Times New Roman" w:hAnsi="Times New Roman" w:cs="Times New Roman"/>
          <w:b/>
          <w:bCs/>
          <w:sz w:val="28"/>
          <w:szCs w:val="28"/>
          <w:lang w:val="uk-UA"/>
        </w:rPr>
        <w:t xml:space="preserve">СХІДНОУКРАЇНСЬКИЙ НАЦІОНАЛЬНИЙ УНІВЕРСИТЕТ </w:t>
      </w:r>
    </w:p>
    <w:p w14:paraId="5D405456" w14:textId="77777777" w:rsidR="00EA1792" w:rsidRPr="00EA1792" w:rsidRDefault="00EA1792" w:rsidP="00EA1792">
      <w:pPr>
        <w:widowControl w:val="0"/>
        <w:spacing w:after="0"/>
        <w:jc w:val="center"/>
        <w:rPr>
          <w:rFonts w:ascii="Times New Roman" w:hAnsi="Times New Roman" w:cs="Times New Roman"/>
          <w:b/>
          <w:bCs/>
          <w:sz w:val="28"/>
          <w:szCs w:val="28"/>
          <w:lang w:val="uk-UA"/>
        </w:rPr>
      </w:pPr>
      <w:r w:rsidRPr="00EA1792">
        <w:rPr>
          <w:rFonts w:ascii="Times New Roman" w:hAnsi="Times New Roman" w:cs="Times New Roman"/>
          <w:b/>
          <w:bCs/>
          <w:sz w:val="28"/>
          <w:szCs w:val="28"/>
          <w:lang w:val="uk-UA"/>
        </w:rPr>
        <w:t>ІМЕНІ ВОЛОДИМИРА ДАЛЯ</w:t>
      </w:r>
    </w:p>
    <w:p w14:paraId="07F0565D" w14:textId="77777777" w:rsidR="00EA1792" w:rsidRPr="00EA1792" w:rsidRDefault="00EA1792" w:rsidP="00EA1792">
      <w:pPr>
        <w:widowControl w:val="0"/>
        <w:spacing w:after="0"/>
        <w:jc w:val="center"/>
        <w:rPr>
          <w:rFonts w:ascii="Times New Roman" w:hAnsi="Times New Roman" w:cs="Times New Roman"/>
          <w:b/>
          <w:bCs/>
          <w:sz w:val="28"/>
          <w:szCs w:val="28"/>
          <w:lang w:val="uk-UA"/>
        </w:rPr>
      </w:pPr>
    </w:p>
    <w:p w14:paraId="2A2DEF93" w14:textId="77777777" w:rsidR="00EA1792" w:rsidRPr="00EA1792" w:rsidRDefault="00EA1792" w:rsidP="00EA1792">
      <w:pPr>
        <w:widowControl w:val="0"/>
        <w:spacing w:after="0"/>
        <w:jc w:val="center"/>
        <w:rPr>
          <w:rFonts w:ascii="Times New Roman" w:hAnsi="Times New Roman" w:cs="Times New Roman"/>
          <w:b/>
          <w:bCs/>
          <w:sz w:val="28"/>
          <w:szCs w:val="28"/>
          <w:lang w:val="uk-UA"/>
        </w:rPr>
      </w:pPr>
      <w:r w:rsidRPr="00EA1792">
        <w:rPr>
          <w:rFonts w:ascii="Times New Roman" w:hAnsi="Times New Roman" w:cs="Times New Roman"/>
          <w:b/>
          <w:bCs/>
          <w:sz w:val="28"/>
          <w:szCs w:val="28"/>
          <w:lang w:val="uk-UA"/>
        </w:rPr>
        <w:t>НАВЧАЛЬНО-НАУКОВИЙ ІНСТИТУТ ЕКОНОМІКИ І УПРАВЛІННЯ</w:t>
      </w:r>
    </w:p>
    <w:p w14:paraId="3F4CA050" w14:textId="77777777" w:rsidR="00EA1792" w:rsidRPr="00EA1792" w:rsidRDefault="00EA1792" w:rsidP="00EA1792">
      <w:pPr>
        <w:widowControl w:val="0"/>
        <w:spacing w:after="0"/>
        <w:rPr>
          <w:rFonts w:ascii="Times New Roman" w:hAnsi="Times New Roman" w:cs="Times New Roman"/>
          <w:sz w:val="28"/>
          <w:szCs w:val="28"/>
          <w:lang w:val="uk-UA"/>
        </w:rPr>
      </w:pPr>
    </w:p>
    <w:p w14:paraId="79AEE298" w14:textId="77777777" w:rsidR="00EA1792" w:rsidRPr="00EA1792" w:rsidRDefault="00EA1792" w:rsidP="00EA1792">
      <w:pPr>
        <w:widowControl w:val="0"/>
        <w:spacing w:after="0"/>
        <w:jc w:val="center"/>
        <w:rPr>
          <w:rFonts w:ascii="Times New Roman" w:hAnsi="Times New Roman" w:cs="Times New Roman"/>
          <w:sz w:val="28"/>
          <w:szCs w:val="28"/>
          <w:lang w:val="uk-UA"/>
        </w:rPr>
      </w:pPr>
      <w:r w:rsidRPr="00EA1792">
        <w:rPr>
          <w:rFonts w:ascii="Times New Roman" w:hAnsi="Times New Roman" w:cs="Times New Roman"/>
          <w:sz w:val="28"/>
          <w:szCs w:val="28"/>
          <w:lang w:val="uk-UA"/>
        </w:rPr>
        <w:t>Кафедра «Облік і оподаткування»</w:t>
      </w:r>
    </w:p>
    <w:p w14:paraId="4537D0A3" w14:textId="77777777" w:rsidR="00EA1792" w:rsidRPr="00EA1792" w:rsidRDefault="00EA1792" w:rsidP="00EA1792">
      <w:pPr>
        <w:widowControl w:val="0"/>
        <w:spacing w:after="0"/>
        <w:rPr>
          <w:rFonts w:ascii="Times New Roman" w:hAnsi="Times New Roman" w:cs="Times New Roman"/>
          <w:sz w:val="28"/>
          <w:szCs w:val="28"/>
          <w:lang w:val="uk-UA"/>
        </w:rPr>
      </w:pPr>
    </w:p>
    <w:p w14:paraId="094BDAF4" w14:textId="77777777" w:rsidR="00EA1792" w:rsidRDefault="00EA1792" w:rsidP="00EA1792">
      <w:pPr>
        <w:widowControl w:val="0"/>
        <w:spacing w:after="0"/>
        <w:rPr>
          <w:rFonts w:ascii="Times New Roman" w:hAnsi="Times New Roman" w:cs="Times New Roman"/>
          <w:sz w:val="28"/>
          <w:szCs w:val="28"/>
          <w:lang w:val="uk-UA"/>
        </w:rPr>
      </w:pPr>
    </w:p>
    <w:p w14:paraId="29ADA5A0" w14:textId="77777777" w:rsidR="00235B34" w:rsidRDefault="00235B34" w:rsidP="00EA1792">
      <w:pPr>
        <w:widowControl w:val="0"/>
        <w:spacing w:after="0"/>
        <w:rPr>
          <w:rFonts w:ascii="Times New Roman" w:hAnsi="Times New Roman" w:cs="Times New Roman"/>
          <w:sz w:val="28"/>
          <w:szCs w:val="28"/>
          <w:lang w:val="uk-UA"/>
        </w:rPr>
      </w:pPr>
    </w:p>
    <w:p w14:paraId="7165FEF1" w14:textId="77777777" w:rsidR="00235B34" w:rsidRPr="00EA1792" w:rsidRDefault="00235B34" w:rsidP="00EA1792">
      <w:pPr>
        <w:widowControl w:val="0"/>
        <w:spacing w:after="0"/>
        <w:rPr>
          <w:rFonts w:ascii="Times New Roman" w:hAnsi="Times New Roman" w:cs="Times New Roman"/>
          <w:sz w:val="28"/>
          <w:szCs w:val="28"/>
          <w:lang w:val="uk-UA"/>
        </w:rPr>
      </w:pPr>
    </w:p>
    <w:p w14:paraId="3E1B7F09" w14:textId="77777777" w:rsidR="00EA1792" w:rsidRPr="00EA1792" w:rsidRDefault="00EA1792" w:rsidP="00EA1792">
      <w:pPr>
        <w:widowControl w:val="0"/>
        <w:spacing w:after="0"/>
        <w:rPr>
          <w:rFonts w:ascii="Times New Roman" w:hAnsi="Times New Roman" w:cs="Times New Roman"/>
          <w:sz w:val="28"/>
          <w:szCs w:val="28"/>
          <w:lang w:val="uk-UA"/>
        </w:rPr>
      </w:pPr>
    </w:p>
    <w:p w14:paraId="3FE53F2E" w14:textId="77777777" w:rsidR="00EA1792" w:rsidRPr="00EA1792" w:rsidRDefault="00EA1792" w:rsidP="00EA1792">
      <w:pPr>
        <w:widowControl w:val="0"/>
        <w:spacing w:after="0"/>
        <w:jc w:val="center"/>
        <w:rPr>
          <w:rFonts w:ascii="Times New Roman" w:hAnsi="Times New Roman" w:cs="Times New Roman"/>
          <w:b/>
          <w:bCs/>
          <w:sz w:val="28"/>
          <w:szCs w:val="28"/>
          <w:lang w:val="uk-UA"/>
        </w:rPr>
      </w:pPr>
      <w:r w:rsidRPr="00EA1792">
        <w:rPr>
          <w:rFonts w:ascii="Times New Roman" w:hAnsi="Times New Roman" w:cs="Times New Roman"/>
          <w:b/>
          <w:bCs/>
          <w:sz w:val="28"/>
          <w:szCs w:val="28"/>
          <w:lang w:val="uk-UA"/>
        </w:rPr>
        <w:t>ПОЯСНЮВАЛЬНА ЗАПИСКА</w:t>
      </w:r>
    </w:p>
    <w:p w14:paraId="58B5A96B" w14:textId="77777777" w:rsidR="00EA1792" w:rsidRPr="00EA1792" w:rsidRDefault="00EA1792" w:rsidP="00EA1792">
      <w:pPr>
        <w:widowControl w:val="0"/>
        <w:spacing w:after="0"/>
        <w:jc w:val="center"/>
        <w:rPr>
          <w:rFonts w:ascii="Times New Roman" w:hAnsi="Times New Roman" w:cs="Times New Roman"/>
          <w:sz w:val="28"/>
          <w:szCs w:val="28"/>
          <w:lang w:val="uk-UA"/>
        </w:rPr>
      </w:pPr>
      <w:r w:rsidRPr="00EA1792">
        <w:rPr>
          <w:rFonts w:ascii="Times New Roman" w:hAnsi="Times New Roman" w:cs="Times New Roman"/>
          <w:sz w:val="28"/>
          <w:szCs w:val="28"/>
          <w:lang w:val="uk-UA"/>
        </w:rPr>
        <w:t>до випускної роботи</w:t>
      </w:r>
    </w:p>
    <w:p w14:paraId="4C314251" w14:textId="77777777" w:rsidR="00EA1792" w:rsidRPr="00EA1792" w:rsidRDefault="00EA1792" w:rsidP="00EA1792">
      <w:pPr>
        <w:widowControl w:val="0"/>
        <w:spacing w:after="0"/>
        <w:jc w:val="center"/>
        <w:rPr>
          <w:rFonts w:ascii="Times New Roman" w:hAnsi="Times New Roman" w:cs="Times New Roman"/>
          <w:sz w:val="28"/>
          <w:szCs w:val="28"/>
          <w:lang w:val="uk-UA"/>
        </w:rPr>
      </w:pPr>
      <w:r w:rsidRPr="00EA1792">
        <w:rPr>
          <w:rFonts w:ascii="Times New Roman" w:hAnsi="Times New Roman" w:cs="Times New Roman"/>
          <w:sz w:val="28"/>
          <w:szCs w:val="28"/>
          <w:lang w:val="uk-UA"/>
        </w:rPr>
        <w:t>бакалавра</w:t>
      </w:r>
    </w:p>
    <w:p w14:paraId="18C9EC1A" w14:textId="417AB5A4" w:rsidR="00EA1792" w:rsidRDefault="00EA1792" w:rsidP="00EA1792">
      <w:pPr>
        <w:widowControl w:val="0"/>
        <w:spacing w:after="0"/>
        <w:jc w:val="center"/>
        <w:rPr>
          <w:rFonts w:ascii="Times New Roman" w:hAnsi="Times New Roman" w:cs="Times New Roman"/>
          <w:sz w:val="28"/>
          <w:szCs w:val="28"/>
          <w:lang w:val="uk-UA"/>
        </w:rPr>
      </w:pPr>
    </w:p>
    <w:p w14:paraId="1B97250E" w14:textId="77777777" w:rsidR="00EA1792" w:rsidRPr="00EA1792" w:rsidRDefault="00EA1792" w:rsidP="00EA1792">
      <w:pPr>
        <w:widowControl w:val="0"/>
        <w:spacing w:after="0"/>
        <w:jc w:val="center"/>
        <w:rPr>
          <w:rFonts w:ascii="Times New Roman" w:hAnsi="Times New Roman" w:cs="Times New Roman"/>
          <w:sz w:val="28"/>
          <w:szCs w:val="28"/>
          <w:lang w:val="uk-UA"/>
        </w:rPr>
      </w:pPr>
    </w:p>
    <w:p w14:paraId="157370A6" w14:textId="77777777" w:rsidR="00EA1792" w:rsidRPr="00EA1792" w:rsidRDefault="00EA1792" w:rsidP="00EA1792">
      <w:pPr>
        <w:widowControl w:val="0"/>
        <w:spacing w:after="0"/>
        <w:jc w:val="center"/>
        <w:rPr>
          <w:rFonts w:ascii="Times New Roman" w:hAnsi="Times New Roman" w:cs="Times New Roman"/>
          <w:sz w:val="28"/>
          <w:szCs w:val="28"/>
          <w:lang w:val="uk-UA"/>
        </w:rPr>
      </w:pPr>
    </w:p>
    <w:p w14:paraId="6AB0887E" w14:textId="77777777" w:rsidR="00EA1792" w:rsidRDefault="00EA1792" w:rsidP="00EA1792">
      <w:pPr>
        <w:spacing w:after="0" w:line="336" w:lineRule="auto"/>
        <w:jc w:val="center"/>
        <w:rPr>
          <w:rFonts w:ascii="Times New Roman" w:eastAsia="Times New Roman" w:hAnsi="Times New Roman" w:cs="Times New Roman"/>
          <w:b/>
          <w:sz w:val="28"/>
          <w:szCs w:val="28"/>
        </w:rPr>
      </w:pPr>
      <w:r w:rsidRPr="00EA1792">
        <w:rPr>
          <w:rFonts w:ascii="Times New Roman" w:hAnsi="Times New Roman" w:cs="Times New Roman"/>
          <w:sz w:val="28"/>
          <w:szCs w:val="28"/>
          <w:lang w:val="uk-UA"/>
        </w:rPr>
        <w:t>на тему:</w:t>
      </w:r>
      <w:r w:rsidRPr="00EA1792">
        <w:rPr>
          <w:rFonts w:ascii="Times New Roman" w:hAnsi="Times New Roman" w:cs="Times New Roman"/>
          <w:sz w:val="28"/>
          <w:szCs w:val="28"/>
          <w:lang w:val="uk-UA"/>
        </w:rPr>
        <w:tab/>
      </w:r>
      <w:r>
        <w:rPr>
          <w:rFonts w:ascii="Times New Roman" w:eastAsia="Times New Roman" w:hAnsi="Times New Roman" w:cs="Times New Roman"/>
          <w:b/>
          <w:sz w:val="28"/>
          <w:szCs w:val="28"/>
        </w:rPr>
        <w:t>Облік і аналіз (аудит) товарних операцій підприємства</w:t>
      </w:r>
    </w:p>
    <w:p w14:paraId="08B5438F" w14:textId="64F67ABD" w:rsidR="00EA1792" w:rsidRPr="00EA1792" w:rsidRDefault="00EA1792" w:rsidP="00EA1792">
      <w:pPr>
        <w:widowControl w:val="0"/>
        <w:tabs>
          <w:tab w:val="left" w:pos="851"/>
        </w:tabs>
        <w:spacing w:after="0"/>
        <w:ind w:left="851" w:hanging="851"/>
        <w:rPr>
          <w:rFonts w:ascii="Times New Roman" w:hAnsi="Times New Roman" w:cs="Times New Roman"/>
          <w:b/>
          <w:sz w:val="28"/>
          <w:szCs w:val="28"/>
          <w:lang w:val="uk-UA"/>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(на прикладі ТОВ «ЕКОАПТЕКА»)</w:t>
      </w:r>
    </w:p>
    <w:p w14:paraId="2CED81B8" w14:textId="77777777" w:rsidR="00EA1792" w:rsidRPr="00EA1792" w:rsidRDefault="00EA1792" w:rsidP="00EA1792">
      <w:pPr>
        <w:widowControl w:val="0"/>
        <w:spacing w:after="0"/>
        <w:rPr>
          <w:rFonts w:ascii="Times New Roman" w:hAnsi="Times New Roman" w:cs="Times New Roman"/>
          <w:b/>
          <w:sz w:val="28"/>
          <w:szCs w:val="28"/>
          <w:lang w:val="uk-UA"/>
        </w:rPr>
      </w:pPr>
    </w:p>
    <w:p w14:paraId="2E962F3C" w14:textId="77777777" w:rsidR="00EA1792" w:rsidRDefault="00EA1792" w:rsidP="00EA1792">
      <w:pPr>
        <w:widowControl w:val="0"/>
        <w:spacing w:after="0"/>
        <w:rPr>
          <w:rFonts w:ascii="Times New Roman" w:hAnsi="Times New Roman" w:cs="Times New Roman"/>
          <w:sz w:val="28"/>
          <w:szCs w:val="28"/>
          <w:lang w:val="uk-UA"/>
        </w:rPr>
      </w:pPr>
    </w:p>
    <w:p w14:paraId="0D7055C6" w14:textId="77777777" w:rsidR="00770AAF" w:rsidRPr="00EA1792" w:rsidRDefault="00770AAF" w:rsidP="00EA1792">
      <w:pPr>
        <w:widowControl w:val="0"/>
        <w:spacing w:after="0"/>
        <w:rPr>
          <w:rFonts w:ascii="Times New Roman" w:hAnsi="Times New Roman" w:cs="Times New Roman"/>
          <w:sz w:val="28"/>
          <w:szCs w:val="28"/>
          <w:lang w:val="uk-UA"/>
        </w:rPr>
      </w:pPr>
    </w:p>
    <w:p w14:paraId="529EDDE6" w14:textId="775B2B7B" w:rsidR="00EA1792" w:rsidRPr="00EA1792" w:rsidRDefault="00EA1792" w:rsidP="00EA1792">
      <w:pPr>
        <w:widowControl w:val="0"/>
        <w:spacing w:after="0"/>
        <w:ind w:left="3826" w:firstLine="422"/>
        <w:jc w:val="both"/>
        <w:rPr>
          <w:rFonts w:ascii="Times New Roman" w:hAnsi="Times New Roman" w:cs="Times New Roman"/>
          <w:sz w:val="28"/>
          <w:szCs w:val="28"/>
          <w:u w:val="single"/>
          <w:lang w:val="uk-UA"/>
        </w:rPr>
      </w:pPr>
      <w:r w:rsidRPr="00EA1792">
        <w:rPr>
          <w:rFonts w:ascii="Times New Roman" w:hAnsi="Times New Roman" w:cs="Times New Roman"/>
          <w:sz w:val="28"/>
          <w:szCs w:val="28"/>
          <w:u w:val="single"/>
          <w:lang w:val="uk-UA"/>
        </w:rPr>
        <w:t xml:space="preserve">Виконав: студент 4 курсу, групи </w:t>
      </w:r>
      <w:r>
        <w:rPr>
          <w:rFonts w:ascii="Times New Roman" w:hAnsi="Times New Roman" w:cs="Times New Roman"/>
          <w:sz w:val="28"/>
          <w:szCs w:val="28"/>
          <w:u w:val="single"/>
          <w:lang w:val="uk-UA"/>
        </w:rPr>
        <w:t>ООП-20з</w:t>
      </w:r>
    </w:p>
    <w:p w14:paraId="7242E650" w14:textId="21249B01" w:rsidR="00EA1792" w:rsidRPr="00EA1792" w:rsidRDefault="00770AAF" w:rsidP="00770AAF">
      <w:pPr>
        <w:widowControl w:val="0"/>
        <w:spacing w:after="0"/>
        <w:ind w:left="3826" w:firstLine="422"/>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с</w:t>
      </w:r>
      <w:r w:rsidR="00EA1792" w:rsidRPr="00EA1792">
        <w:rPr>
          <w:rFonts w:ascii="Times New Roman" w:hAnsi="Times New Roman" w:cs="Times New Roman"/>
          <w:sz w:val="28"/>
          <w:szCs w:val="28"/>
          <w:u w:val="single"/>
          <w:lang w:val="uk-UA"/>
        </w:rPr>
        <w:t>пеціальності</w:t>
      </w:r>
      <w:r>
        <w:rPr>
          <w:rFonts w:ascii="Times New Roman" w:hAnsi="Times New Roman" w:cs="Times New Roman"/>
          <w:sz w:val="28"/>
          <w:szCs w:val="28"/>
          <w:u w:val="single"/>
          <w:lang w:val="uk-UA"/>
        </w:rPr>
        <w:t xml:space="preserve"> </w:t>
      </w:r>
      <w:r w:rsidR="00EA1792" w:rsidRPr="00EA1792">
        <w:rPr>
          <w:rFonts w:ascii="Times New Roman" w:hAnsi="Times New Roman" w:cs="Times New Roman"/>
          <w:sz w:val="28"/>
          <w:szCs w:val="28"/>
          <w:u w:val="single"/>
          <w:lang w:val="uk-UA"/>
        </w:rPr>
        <w:t>071 – Облік і оподаткування</w:t>
      </w:r>
    </w:p>
    <w:p w14:paraId="0B8A6E0C" w14:textId="0FF94974" w:rsidR="00EA1792" w:rsidRPr="00EA1792" w:rsidRDefault="00EA1792" w:rsidP="00EA1792">
      <w:pPr>
        <w:widowControl w:val="0"/>
        <w:spacing w:after="0"/>
        <w:ind w:left="3826" w:firstLine="422"/>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Варфоломєєва Олена Юріївна</w:t>
      </w:r>
    </w:p>
    <w:p w14:paraId="58AC73E3" w14:textId="77777777" w:rsidR="00EA1792" w:rsidRPr="00EA1792" w:rsidRDefault="00EA1792" w:rsidP="00EA1792">
      <w:pPr>
        <w:widowControl w:val="0"/>
        <w:spacing w:after="0"/>
        <w:ind w:left="2410"/>
        <w:rPr>
          <w:rFonts w:ascii="Times New Roman" w:hAnsi="Times New Roman" w:cs="Times New Roman"/>
          <w:sz w:val="28"/>
          <w:szCs w:val="28"/>
          <w:u w:val="single"/>
          <w:lang w:val="uk-UA"/>
        </w:rPr>
      </w:pPr>
    </w:p>
    <w:p w14:paraId="6AE6A7C6" w14:textId="747C60C9" w:rsidR="00EA1792" w:rsidRPr="00EA1792" w:rsidRDefault="00A11CE0" w:rsidP="00EA1792">
      <w:pPr>
        <w:widowControl w:val="0"/>
        <w:tabs>
          <w:tab w:val="left" w:pos="3828"/>
        </w:tabs>
        <w:spacing w:after="0" w:line="360" w:lineRule="auto"/>
        <w:ind w:left="2410"/>
        <w:rPr>
          <w:rFonts w:ascii="Times New Roman" w:hAnsi="Times New Roman" w:cs="Times New Roman"/>
          <w:sz w:val="28"/>
          <w:szCs w:val="28"/>
          <w:u w:val="single"/>
          <w:lang w:val="uk-UA"/>
        </w:rPr>
      </w:pPr>
      <w:r w:rsidRPr="00A11CE0">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A11CE0">
        <w:rPr>
          <w:rFonts w:ascii="Times New Roman" w:hAnsi="Times New Roman" w:cs="Times New Roman"/>
          <w:sz w:val="28"/>
          <w:szCs w:val="28"/>
          <w:lang w:val="uk-UA"/>
        </w:rPr>
        <w:t xml:space="preserve"> </w:t>
      </w:r>
      <w:r w:rsidR="00EA1792" w:rsidRPr="00EA1792">
        <w:rPr>
          <w:rFonts w:ascii="Times New Roman" w:hAnsi="Times New Roman" w:cs="Times New Roman"/>
          <w:sz w:val="28"/>
          <w:szCs w:val="28"/>
          <w:u w:val="single"/>
          <w:lang w:val="uk-UA"/>
        </w:rPr>
        <w:t>Керівник</w:t>
      </w:r>
      <w:r>
        <w:rPr>
          <w:rFonts w:ascii="Times New Roman" w:hAnsi="Times New Roman" w:cs="Times New Roman"/>
          <w:sz w:val="28"/>
          <w:szCs w:val="28"/>
          <w:u w:val="single"/>
          <w:lang w:val="uk-UA"/>
        </w:rPr>
        <w:t xml:space="preserve">: </w:t>
      </w:r>
      <w:r w:rsidR="00EA1792" w:rsidRPr="00F67670">
        <w:rPr>
          <w:rFonts w:ascii="Times New Roman" w:eastAsia="Times New Roman" w:hAnsi="Times New Roman" w:cs="Times New Roman"/>
          <w:color w:val="000000"/>
          <w:sz w:val="28"/>
          <w:szCs w:val="28"/>
          <w:u w:val="single"/>
          <w:lang w:val="uk-UA"/>
        </w:rPr>
        <w:t>доц., к.е.н. Тацій Інна Валеріївна</w:t>
      </w:r>
      <w:r w:rsidR="00EA1792" w:rsidRPr="00EA1792">
        <w:rPr>
          <w:rFonts w:ascii="Times New Roman" w:hAnsi="Times New Roman" w:cs="Times New Roman"/>
          <w:sz w:val="28"/>
          <w:szCs w:val="28"/>
          <w:u w:val="single"/>
          <w:lang w:val="uk-UA"/>
        </w:rPr>
        <w:t xml:space="preserve">            </w:t>
      </w:r>
    </w:p>
    <w:p w14:paraId="2DBF4EBE" w14:textId="482907BB" w:rsidR="00EA1792" w:rsidRPr="00A11CE0" w:rsidRDefault="00A11CE0" w:rsidP="00A11CE0">
      <w:pPr>
        <w:widowControl w:val="0"/>
        <w:tabs>
          <w:tab w:val="left" w:pos="3828"/>
          <w:tab w:val="left" w:pos="4385"/>
        </w:tabs>
        <w:spacing w:after="0" w:line="360" w:lineRule="auto"/>
        <w:ind w:left="4248" w:hanging="1838"/>
        <w:rPr>
          <w:rFonts w:ascii="Times New Roman" w:hAnsi="Times New Roman" w:cs="Times New Roman"/>
          <w:color w:val="000000"/>
          <w:sz w:val="28"/>
          <w:szCs w:val="28"/>
          <w:u w:val="single"/>
          <w:lang w:val="uk-UA"/>
        </w:rPr>
      </w:pPr>
      <w:r w:rsidRPr="00A11CE0">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EA1792" w:rsidRPr="00EA1792">
        <w:rPr>
          <w:rFonts w:ascii="Times New Roman" w:hAnsi="Times New Roman" w:cs="Times New Roman"/>
          <w:sz w:val="28"/>
          <w:szCs w:val="28"/>
          <w:u w:val="single"/>
          <w:lang w:val="uk-UA"/>
        </w:rPr>
        <w:t>Завідувач кафедри</w:t>
      </w:r>
      <w:r>
        <w:rPr>
          <w:rFonts w:ascii="Times New Roman" w:hAnsi="Times New Roman" w:cs="Times New Roman"/>
          <w:sz w:val="28"/>
          <w:szCs w:val="28"/>
          <w:u w:val="single"/>
          <w:lang w:val="uk-UA"/>
        </w:rPr>
        <w:t xml:space="preserve">: </w:t>
      </w:r>
      <w:r w:rsidR="00EA1792" w:rsidRPr="00EA1792">
        <w:rPr>
          <w:rFonts w:ascii="Times New Roman" w:hAnsi="Times New Roman" w:cs="Times New Roman"/>
          <w:color w:val="000000"/>
          <w:sz w:val="28"/>
          <w:szCs w:val="28"/>
          <w:u w:val="single"/>
          <w:lang w:val="uk-UA"/>
        </w:rPr>
        <w:t xml:space="preserve">проф. </w:t>
      </w:r>
      <w:r w:rsidR="00EA1792" w:rsidRPr="00A11CE0">
        <w:rPr>
          <w:rFonts w:ascii="Times New Roman" w:hAnsi="Times New Roman" w:cs="Times New Roman"/>
          <w:color w:val="000000"/>
          <w:sz w:val="28"/>
          <w:szCs w:val="28"/>
          <w:u w:val="single"/>
          <w:lang w:val="uk-UA"/>
        </w:rPr>
        <w:t>Клюс Юлія Ігорівна</w:t>
      </w:r>
    </w:p>
    <w:p w14:paraId="1F3C9396" w14:textId="6B37842A" w:rsidR="00EA1792" w:rsidRPr="00EA1792" w:rsidRDefault="00A11CE0" w:rsidP="00EA1792">
      <w:pPr>
        <w:widowControl w:val="0"/>
        <w:tabs>
          <w:tab w:val="left" w:pos="3828"/>
        </w:tabs>
        <w:spacing w:after="0" w:line="360" w:lineRule="auto"/>
        <w:ind w:left="2410"/>
        <w:rPr>
          <w:rFonts w:ascii="Times New Roman" w:hAnsi="Times New Roman" w:cs="Times New Roman"/>
          <w:sz w:val="28"/>
          <w:szCs w:val="28"/>
          <w:u w:val="single"/>
          <w:lang w:val="uk-UA"/>
        </w:rPr>
      </w:pPr>
      <w:r w:rsidRPr="00A11CE0">
        <w:rPr>
          <w:rFonts w:ascii="Times New Roman" w:hAnsi="Times New Roman" w:cs="Times New Roman"/>
          <w:sz w:val="28"/>
          <w:szCs w:val="28"/>
          <w:lang w:val="uk-UA"/>
        </w:rPr>
        <w:tab/>
      </w:r>
      <w:r w:rsidRPr="00A11CE0">
        <w:rPr>
          <w:rFonts w:ascii="Times New Roman" w:hAnsi="Times New Roman" w:cs="Times New Roman"/>
          <w:sz w:val="28"/>
          <w:szCs w:val="28"/>
          <w:lang w:val="uk-UA"/>
        </w:rPr>
        <w:tab/>
      </w:r>
      <w:r w:rsidR="00EA1792" w:rsidRPr="00EA1792">
        <w:rPr>
          <w:rFonts w:ascii="Times New Roman" w:hAnsi="Times New Roman" w:cs="Times New Roman"/>
          <w:sz w:val="28"/>
          <w:szCs w:val="28"/>
          <w:u w:val="single"/>
          <w:lang w:val="uk-UA"/>
        </w:rPr>
        <w:t>Рецензент</w:t>
      </w:r>
      <w:r w:rsidR="00EA1792" w:rsidRPr="00EA1792">
        <w:rPr>
          <w:rFonts w:ascii="Times New Roman" w:hAnsi="Times New Roman" w:cs="Times New Roman"/>
          <w:sz w:val="28"/>
          <w:szCs w:val="28"/>
          <w:u w:val="single"/>
          <w:lang w:val="uk-UA"/>
        </w:rPr>
        <w:tab/>
      </w:r>
      <w:r w:rsidR="00EA1792" w:rsidRPr="00EA1792">
        <w:rPr>
          <w:rFonts w:ascii="Times New Roman" w:hAnsi="Times New Roman" w:cs="Times New Roman"/>
          <w:sz w:val="28"/>
          <w:szCs w:val="28"/>
          <w:u w:val="single"/>
          <w:lang w:val="uk-UA"/>
        </w:rPr>
        <w:tab/>
      </w:r>
      <w:r w:rsidR="00EA1792" w:rsidRPr="00EA1792">
        <w:rPr>
          <w:rFonts w:ascii="Times New Roman" w:hAnsi="Times New Roman" w:cs="Times New Roman"/>
          <w:sz w:val="28"/>
          <w:szCs w:val="28"/>
          <w:u w:val="single"/>
          <w:lang w:val="uk-UA"/>
        </w:rPr>
        <w:tab/>
      </w:r>
      <w:r w:rsidR="00EA1792">
        <w:rPr>
          <w:rFonts w:ascii="Times New Roman" w:hAnsi="Times New Roman" w:cs="Times New Roman"/>
          <w:sz w:val="28"/>
          <w:szCs w:val="28"/>
          <w:u w:val="single"/>
          <w:lang w:val="uk-UA"/>
        </w:rPr>
        <w:t xml:space="preserve">                        </w:t>
      </w:r>
      <w:r w:rsidR="00EA1792" w:rsidRPr="00EA1792">
        <w:rPr>
          <w:rFonts w:ascii="Times New Roman" w:hAnsi="Times New Roman" w:cs="Times New Roman"/>
          <w:sz w:val="28"/>
          <w:szCs w:val="28"/>
          <w:u w:val="single"/>
          <w:lang w:val="uk-UA"/>
        </w:rPr>
        <w:tab/>
      </w:r>
    </w:p>
    <w:p w14:paraId="71F69CAF" w14:textId="77777777" w:rsidR="00EA1792" w:rsidRPr="00EA1792" w:rsidRDefault="00EA1792" w:rsidP="00EA1792">
      <w:pPr>
        <w:widowControl w:val="0"/>
        <w:spacing w:after="0"/>
        <w:jc w:val="center"/>
        <w:rPr>
          <w:rFonts w:ascii="Times New Roman" w:hAnsi="Times New Roman" w:cs="Times New Roman"/>
          <w:sz w:val="28"/>
          <w:szCs w:val="28"/>
          <w:lang w:val="uk-UA"/>
        </w:rPr>
      </w:pPr>
    </w:p>
    <w:p w14:paraId="1CE5D273" w14:textId="77777777" w:rsidR="00EA1792" w:rsidRPr="00EA1792" w:rsidRDefault="00EA1792" w:rsidP="00EA1792">
      <w:pPr>
        <w:widowControl w:val="0"/>
        <w:spacing w:after="0"/>
        <w:jc w:val="center"/>
        <w:rPr>
          <w:rFonts w:ascii="Times New Roman" w:hAnsi="Times New Roman" w:cs="Times New Roman"/>
          <w:sz w:val="28"/>
          <w:szCs w:val="28"/>
          <w:lang w:val="uk-UA"/>
        </w:rPr>
      </w:pPr>
    </w:p>
    <w:p w14:paraId="5535B54E" w14:textId="77777777" w:rsidR="00EA1792" w:rsidRDefault="00EA1792" w:rsidP="00EA1792">
      <w:pPr>
        <w:widowControl w:val="0"/>
        <w:spacing w:after="0"/>
        <w:jc w:val="center"/>
        <w:rPr>
          <w:rFonts w:ascii="Times New Roman" w:hAnsi="Times New Roman" w:cs="Times New Roman"/>
          <w:sz w:val="28"/>
          <w:szCs w:val="28"/>
          <w:lang w:val="uk-UA"/>
        </w:rPr>
      </w:pPr>
    </w:p>
    <w:p w14:paraId="2F0F5CFD" w14:textId="77777777" w:rsidR="00EA1792" w:rsidRDefault="00EA1792" w:rsidP="00EA1792">
      <w:pPr>
        <w:widowControl w:val="0"/>
        <w:spacing w:after="0"/>
        <w:jc w:val="center"/>
        <w:rPr>
          <w:rFonts w:ascii="Times New Roman" w:hAnsi="Times New Roman" w:cs="Times New Roman"/>
          <w:sz w:val="28"/>
          <w:szCs w:val="28"/>
          <w:lang w:val="uk-UA"/>
        </w:rPr>
      </w:pPr>
    </w:p>
    <w:p w14:paraId="093FB14C" w14:textId="77777777" w:rsidR="00EA1792" w:rsidRDefault="00EA1792" w:rsidP="00EA1792">
      <w:pPr>
        <w:widowControl w:val="0"/>
        <w:spacing w:after="0"/>
        <w:jc w:val="center"/>
        <w:rPr>
          <w:rFonts w:ascii="Times New Roman" w:hAnsi="Times New Roman" w:cs="Times New Roman"/>
          <w:sz w:val="28"/>
          <w:szCs w:val="28"/>
          <w:lang w:val="uk-UA"/>
        </w:rPr>
      </w:pPr>
    </w:p>
    <w:p w14:paraId="2B635DE2" w14:textId="77777777" w:rsidR="00770AAF" w:rsidRDefault="00770AAF" w:rsidP="00EA1792">
      <w:pPr>
        <w:widowControl w:val="0"/>
        <w:spacing w:after="0"/>
        <w:jc w:val="center"/>
        <w:rPr>
          <w:rFonts w:ascii="Times New Roman" w:hAnsi="Times New Roman" w:cs="Times New Roman"/>
          <w:sz w:val="28"/>
          <w:szCs w:val="28"/>
          <w:lang w:val="uk-UA"/>
        </w:rPr>
      </w:pPr>
    </w:p>
    <w:p w14:paraId="25CC899E" w14:textId="77777777" w:rsidR="00EA1792" w:rsidRDefault="00EA1792" w:rsidP="00A11CE0">
      <w:pPr>
        <w:widowControl w:val="0"/>
        <w:spacing w:after="0"/>
        <w:rPr>
          <w:rFonts w:ascii="Times New Roman" w:hAnsi="Times New Roman" w:cs="Times New Roman"/>
          <w:sz w:val="28"/>
          <w:szCs w:val="28"/>
          <w:lang w:val="uk-UA"/>
        </w:rPr>
      </w:pPr>
    </w:p>
    <w:p w14:paraId="510B3A3D" w14:textId="3778E1D6" w:rsidR="00EA1792" w:rsidRPr="00A11CE0" w:rsidRDefault="00EA1792" w:rsidP="00A11CE0">
      <w:pPr>
        <w:widowControl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Київ – 2024 р</w:t>
      </w:r>
      <w:r w:rsidR="00A11CE0">
        <w:rPr>
          <w:rFonts w:ascii="Times New Roman" w:hAnsi="Times New Roman" w:cs="Times New Roman"/>
          <w:sz w:val="28"/>
          <w:szCs w:val="28"/>
          <w:lang w:val="uk-UA"/>
        </w:rPr>
        <w:t>.</w:t>
      </w:r>
    </w:p>
    <w:p w14:paraId="36C61B9D" w14:textId="77777777" w:rsidR="00EA1792" w:rsidRPr="00EA1792" w:rsidRDefault="00EA1792" w:rsidP="00EA1792">
      <w:pPr>
        <w:widowControl w:val="0"/>
        <w:spacing w:after="0"/>
        <w:jc w:val="right"/>
        <w:rPr>
          <w:rFonts w:ascii="Times New Roman" w:hAnsi="Times New Roman" w:cs="Times New Roman"/>
          <w:bCs/>
          <w:sz w:val="28"/>
          <w:szCs w:val="28"/>
          <w:lang w:val="uk-UA"/>
        </w:rPr>
      </w:pPr>
      <w:r w:rsidRPr="00EA1792">
        <w:rPr>
          <w:rFonts w:ascii="Times New Roman" w:hAnsi="Times New Roman" w:cs="Times New Roman"/>
          <w:bCs/>
          <w:sz w:val="28"/>
          <w:szCs w:val="28"/>
          <w:lang w:val="uk-UA"/>
        </w:rPr>
        <w:lastRenderedPageBreak/>
        <w:t>Форма № Н-9.01.1</w:t>
      </w:r>
    </w:p>
    <w:p w14:paraId="691E2DA0" w14:textId="77777777" w:rsidR="00EA1792" w:rsidRPr="00EA1792" w:rsidRDefault="00EA1792" w:rsidP="00EA1792">
      <w:pPr>
        <w:widowControl w:val="0"/>
        <w:spacing w:after="0"/>
        <w:jc w:val="right"/>
        <w:rPr>
          <w:rFonts w:ascii="Times New Roman" w:hAnsi="Times New Roman" w:cs="Times New Roman"/>
          <w:bCs/>
          <w:sz w:val="28"/>
          <w:szCs w:val="28"/>
          <w:lang w:val="uk-UA"/>
        </w:rPr>
      </w:pPr>
    </w:p>
    <w:p w14:paraId="45C939ED" w14:textId="77777777" w:rsidR="00EA1792" w:rsidRPr="00EA1792" w:rsidRDefault="00EA1792" w:rsidP="00EA1792">
      <w:pPr>
        <w:widowControl w:val="0"/>
        <w:spacing w:after="0"/>
        <w:jc w:val="center"/>
        <w:rPr>
          <w:rFonts w:ascii="Times New Roman" w:hAnsi="Times New Roman" w:cs="Times New Roman"/>
          <w:bCs/>
          <w:sz w:val="28"/>
          <w:szCs w:val="28"/>
          <w:lang w:val="uk-UA"/>
        </w:rPr>
      </w:pPr>
      <w:r w:rsidRPr="00EA1792">
        <w:rPr>
          <w:rFonts w:ascii="Times New Roman" w:hAnsi="Times New Roman" w:cs="Times New Roman"/>
          <w:bCs/>
          <w:sz w:val="28"/>
          <w:szCs w:val="28"/>
          <w:lang w:val="uk-UA"/>
        </w:rPr>
        <w:t xml:space="preserve">СХІДНОУКРАЇНСЬКИЙ НАЦІОНАЛЬНИЙ УНІВЕРСИТЕТ </w:t>
      </w:r>
    </w:p>
    <w:p w14:paraId="53C01B07" w14:textId="77777777" w:rsidR="00EA1792" w:rsidRPr="00EA1792" w:rsidRDefault="00EA1792" w:rsidP="00EA1792">
      <w:pPr>
        <w:widowControl w:val="0"/>
        <w:spacing w:after="0"/>
        <w:jc w:val="center"/>
        <w:rPr>
          <w:rFonts w:ascii="Times New Roman" w:hAnsi="Times New Roman" w:cs="Times New Roman"/>
          <w:bCs/>
          <w:sz w:val="28"/>
          <w:szCs w:val="28"/>
          <w:lang w:val="uk-UA"/>
        </w:rPr>
      </w:pPr>
      <w:r w:rsidRPr="00EA1792">
        <w:rPr>
          <w:rFonts w:ascii="Times New Roman" w:hAnsi="Times New Roman" w:cs="Times New Roman"/>
          <w:bCs/>
          <w:sz w:val="28"/>
          <w:szCs w:val="28"/>
          <w:lang w:val="uk-UA"/>
        </w:rPr>
        <w:t>ІМЕНІ ВОЛОДИМИРА ДАЛЯ</w:t>
      </w:r>
    </w:p>
    <w:p w14:paraId="0BD9C4E5" w14:textId="77777777" w:rsidR="00EA1792" w:rsidRPr="00EA1792" w:rsidRDefault="00EA1792" w:rsidP="00EA1792">
      <w:pPr>
        <w:widowControl w:val="0"/>
        <w:spacing w:after="0"/>
        <w:jc w:val="center"/>
        <w:rPr>
          <w:rFonts w:ascii="Times New Roman" w:hAnsi="Times New Roman" w:cs="Times New Roman"/>
          <w:bCs/>
          <w:sz w:val="28"/>
          <w:szCs w:val="28"/>
          <w:lang w:val="uk-UA"/>
        </w:rPr>
      </w:pPr>
      <w:r w:rsidRPr="00EA1792">
        <w:rPr>
          <w:rFonts w:ascii="Times New Roman" w:hAnsi="Times New Roman" w:cs="Times New Roman"/>
          <w:bCs/>
          <w:sz w:val="28"/>
          <w:szCs w:val="28"/>
          <w:lang w:val="uk-UA"/>
        </w:rPr>
        <w:t>НАВЧАЛЬНО-НАУКОВИЙ  ІНСТИТУТ ЕКОНОМІКИ І УПРАВЛІННЯ</w:t>
      </w:r>
    </w:p>
    <w:p w14:paraId="3C634781" w14:textId="77777777" w:rsidR="00EA1792" w:rsidRPr="00EA1792" w:rsidRDefault="00EA1792" w:rsidP="00EA1792">
      <w:pPr>
        <w:widowControl w:val="0"/>
        <w:spacing w:after="0"/>
        <w:jc w:val="center"/>
        <w:rPr>
          <w:rFonts w:ascii="Times New Roman" w:hAnsi="Times New Roman" w:cs="Times New Roman"/>
          <w:bCs/>
          <w:sz w:val="28"/>
          <w:szCs w:val="28"/>
          <w:lang w:val="uk-UA"/>
        </w:rPr>
      </w:pPr>
    </w:p>
    <w:p w14:paraId="47BAF030" w14:textId="77777777" w:rsidR="00EA1792" w:rsidRPr="00EA1792" w:rsidRDefault="00EA1792" w:rsidP="00EA1792">
      <w:pPr>
        <w:widowControl w:val="0"/>
        <w:spacing w:after="0"/>
        <w:rPr>
          <w:rFonts w:ascii="Times New Roman" w:hAnsi="Times New Roman" w:cs="Times New Roman"/>
          <w:sz w:val="28"/>
          <w:szCs w:val="28"/>
          <w:u w:val="single"/>
          <w:lang w:val="uk-UA"/>
        </w:rPr>
      </w:pPr>
      <w:r w:rsidRPr="00EA1792">
        <w:rPr>
          <w:rFonts w:ascii="Times New Roman" w:hAnsi="Times New Roman" w:cs="Times New Roman"/>
          <w:bCs/>
          <w:sz w:val="28"/>
          <w:szCs w:val="28"/>
          <w:lang w:val="uk-UA"/>
        </w:rPr>
        <w:t>Кафедра</w:t>
      </w:r>
      <w:r w:rsidRPr="00EA1792">
        <w:rPr>
          <w:rFonts w:ascii="Times New Roman" w:hAnsi="Times New Roman" w:cs="Times New Roman"/>
          <w:bCs/>
          <w:sz w:val="28"/>
          <w:szCs w:val="28"/>
          <w:lang w:val="uk-UA"/>
        </w:rPr>
        <w:tab/>
      </w:r>
      <w:r w:rsidRPr="00EA1792">
        <w:rPr>
          <w:rFonts w:ascii="Times New Roman" w:hAnsi="Times New Roman" w:cs="Times New Roman"/>
          <w:sz w:val="28"/>
          <w:szCs w:val="28"/>
          <w:lang w:val="uk-UA"/>
        </w:rPr>
        <w:t>обліку і оподаткування</w:t>
      </w:r>
    </w:p>
    <w:p w14:paraId="699D307C" w14:textId="77777777" w:rsidR="00EA1792" w:rsidRPr="00EA1792" w:rsidRDefault="00EA1792" w:rsidP="00EA1792">
      <w:pPr>
        <w:widowControl w:val="0"/>
        <w:spacing w:after="0"/>
        <w:rPr>
          <w:rFonts w:ascii="Times New Roman" w:hAnsi="Times New Roman" w:cs="Times New Roman"/>
          <w:sz w:val="28"/>
          <w:szCs w:val="28"/>
          <w:lang w:val="uk-UA"/>
        </w:rPr>
      </w:pPr>
      <w:r w:rsidRPr="00EA1792">
        <w:rPr>
          <w:rFonts w:ascii="Times New Roman" w:hAnsi="Times New Roman" w:cs="Times New Roman"/>
          <w:sz w:val="28"/>
          <w:szCs w:val="28"/>
          <w:lang w:val="uk-UA"/>
        </w:rPr>
        <w:t>Освітньо-кваліфікаційний рівень</w:t>
      </w:r>
      <w:r w:rsidRPr="00EA1792">
        <w:rPr>
          <w:rFonts w:ascii="Times New Roman" w:hAnsi="Times New Roman" w:cs="Times New Roman"/>
          <w:sz w:val="28"/>
          <w:szCs w:val="28"/>
          <w:lang w:val="uk-UA"/>
        </w:rPr>
        <w:tab/>
        <w:t xml:space="preserve"> бакалавр</w:t>
      </w:r>
    </w:p>
    <w:p w14:paraId="4E59F716" w14:textId="77777777" w:rsidR="00EA1792" w:rsidRPr="00EA1792" w:rsidRDefault="00EA1792" w:rsidP="00EA1792">
      <w:pPr>
        <w:widowControl w:val="0"/>
        <w:spacing w:after="0"/>
        <w:rPr>
          <w:rFonts w:ascii="Times New Roman" w:hAnsi="Times New Roman" w:cs="Times New Roman"/>
          <w:sz w:val="28"/>
          <w:szCs w:val="28"/>
          <w:lang w:val="uk-UA"/>
        </w:rPr>
      </w:pPr>
      <w:r w:rsidRPr="00EA1792">
        <w:rPr>
          <w:rFonts w:ascii="Times New Roman" w:hAnsi="Times New Roman" w:cs="Times New Roman"/>
          <w:sz w:val="28"/>
          <w:szCs w:val="28"/>
          <w:lang w:val="uk-UA"/>
        </w:rPr>
        <w:t>Спеціальність</w:t>
      </w:r>
      <w:r w:rsidRPr="00EA1792">
        <w:rPr>
          <w:rFonts w:ascii="Times New Roman" w:hAnsi="Times New Roman" w:cs="Times New Roman"/>
          <w:sz w:val="28"/>
          <w:szCs w:val="28"/>
          <w:lang w:val="uk-UA"/>
        </w:rPr>
        <w:tab/>
        <w:t xml:space="preserve">071 – Облік і оподаткування </w:t>
      </w:r>
    </w:p>
    <w:p w14:paraId="6C68F25D" w14:textId="77777777" w:rsidR="00EA1792" w:rsidRPr="00EA1792" w:rsidRDefault="00EA1792" w:rsidP="00EA1792">
      <w:pPr>
        <w:widowControl w:val="0"/>
        <w:spacing w:after="0"/>
        <w:rPr>
          <w:rFonts w:ascii="Times New Roman" w:hAnsi="Times New Roman" w:cs="Times New Roman"/>
          <w:sz w:val="28"/>
          <w:szCs w:val="28"/>
          <w:lang w:val="uk-UA"/>
        </w:rPr>
      </w:pPr>
    </w:p>
    <w:p w14:paraId="1126BECB" w14:textId="77777777" w:rsidR="00EA1792" w:rsidRPr="00EA1792" w:rsidRDefault="00EA1792" w:rsidP="00EA1792">
      <w:pPr>
        <w:widowControl w:val="0"/>
        <w:spacing w:after="0"/>
        <w:ind w:left="3828"/>
        <w:jc w:val="center"/>
        <w:rPr>
          <w:rFonts w:ascii="Times New Roman" w:hAnsi="Times New Roman" w:cs="Times New Roman"/>
          <w:sz w:val="28"/>
          <w:szCs w:val="28"/>
          <w:lang w:val="uk-UA"/>
        </w:rPr>
      </w:pPr>
      <w:r w:rsidRPr="00EA1792">
        <w:rPr>
          <w:rFonts w:ascii="Times New Roman" w:hAnsi="Times New Roman" w:cs="Times New Roman"/>
          <w:sz w:val="28"/>
          <w:szCs w:val="28"/>
          <w:lang w:val="uk-UA"/>
        </w:rPr>
        <w:t>ЗАТВЕРДЖУЮ</w:t>
      </w:r>
    </w:p>
    <w:p w14:paraId="16721F88" w14:textId="77777777" w:rsidR="00EA1792" w:rsidRPr="00EA1792" w:rsidRDefault="00EA1792" w:rsidP="00A11CE0">
      <w:pPr>
        <w:widowControl w:val="0"/>
        <w:spacing w:after="0"/>
        <w:ind w:left="5244" w:firstLine="420"/>
        <w:rPr>
          <w:rFonts w:ascii="Times New Roman" w:hAnsi="Times New Roman" w:cs="Times New Roman"/>
          <w:sz w:val="28"/>
          <w:szCs w:val="28"/>
          <w:lang w:val="uk-UA"/>
        </w:rPr>
      </w:pPr>
      <w:r w:rsidRPr="00EA1792">
        <w:rPr>
          <w:rFonts w:ascii="Times New Roman" w:hAnsi="Times New Roman" w:cs="Times New Roman"/>
          <w:sz w:val="28"/>
          <w:szCs w:val="28"/>
          <w:lang w:val="uk-UA"/>
        </w:rPr>
        <w:t>Завідувач кафедрою</w:t>
      </w:r>
    </w:p>
    <w:p w14:paraId="33305735" w14:textId="4E7FE0D5" w:rsidR="00EA1792" w:rsidRDefault="00A11CE0" w:rsidP="00A11CE0">
      <w:pPr>
        <w:widowControl w:val="0"/>
        <w:spacing w:after="0"/>
        <w:ind w:left="5244" w:firstLine="420"/>
        <w:rPr>
          <w:rFonts w:ascii="Times New Roman" w:hAnsi="Times New Roman" w:cs="Times New Roman"/>
          <w:sz w:val="28"/>
          <w:szCs w:val="28"/>
          <w:lang w:val="uk-UA"/>
        </w:rPr>
      </w:pPr>
      <w:r>
        <w:rPr>
          <w:rFonts w:ascii="Times New Roman" w:hAnsi="Times New Roman" w:cs="Times New Roman"/>
          <w:sz w:val="28"/>
          <w:szCs w:val="28"/>
          <w:lang w:val="uk-UA"/>
        </w:rPr>
        <w:t>Клюс Юлія Ігорівна</w:t>
      </w:r>
    </w:p>
    <w:p w14:paraId="498EB054" w14:textId="05401E9A" w:rsidR="00A11CE0" w:rsidRPr="00EA1792" w:rsidRDefault="00A11CE0" w:rsidP="00A11CE0">
      <w:pPr>
        <w:widowControl w:val="0"/>
        <w:spacing w:after="0"/>
        <w:ind w:left="5244" w:firstLine="420"/>
        <w:rPr>
          <w:rFonts w:ascii="Times New Roman" w:hAnsi="Times New Roman" w:cs="Times New Roman"/>
          <w:sz w:val="28"/>
          <w:szCs w:val="28"/>
          <w:lang w:val="uk-UA"/>
        </w:rPr>
      </w:pPr>
      <w:r>
        <w:rPr>
          <w:rFonts w:ascii="Times New Roman" w:hAnsi="Times New Roman" w:cs="Times New Roman"/>
          <w:sz w:val="28"/>
          <w:szCs w:val="28"/>
          <w:lang w:val="uk-UA"/>
        </w:rPr>
        <w:t>___________________</w:t>
      </w:r>
    </w:p>
    <w:p w14:paraId="608E6BF0" w14:textId="77777777" w:rsidR="00EA1792" w:rsidRPr="00EA1792" w:rsidRDefault="00EA1792" w:rsidP="00A11CE0">
      <w:pPr>
        <w:widowControl w:val="0"/>
        <w:spacing w:after="0"/>
        <w:ind w:left="5244" w:firstLine="420"/>
        <w:rPr>
          <w:rFonts w:ascii="Times New Roman" w:hAnsi="Times New Roman" w:cs="Times New Roman"/>
          <w:bCs/>
          <w:sz w:val="28"/>
          <w:szCs w:val="28"/>
          <w:lang w:val="uk-UA"/>
        </w:rPr>
      </w:pPr>
      <w:r w:rsidRPr="00EA1792">
        <w:rPr>
          <w:rFonts w:ascii="Times New Roman" w:hAnsi="Times New Roman" w:cs="Times New Roman"/>
          <w:bCs/>
          <w:sz w:val="28"/>
          <w:szCs w:val="28"/>
          <w:lang w:val="uk-UA"/>
        </w:rPr>
        <w:t>«____»____________ р.</w:t>
      </w:r>
    </w:p>
    <w:p w14:paraId="52CFAE4D" w14:textId="77777777" w:rsidR="00EA1792" w:rsidRPr="00EA1792" w:rsidRDefault="00EA1792" w:rsidP="00EA1792">
      <w:pPr>
        <w:widowControl w:val="0"/>
        <w:spacing w:after="0"/>
        <w:jc w:val="both"/>
        <w:rPr>
          <w:rFonts w:ascii="Times New Roman" w:hAnsi="Times New Roman" w:cs="Times New Roman"/>
          <w:sz w:val="28"/>
          <w:szCs w:val="28"/>
          <w:lang w:val="uk-UA"/>
        </w:rPr>
      </w:pPr>
    </w:p>
    <w:p w14:paraId="045EB131" w14:textId="77777777" w:rsidR="00EA1792" w:rsidRPr="00EA1792" w:rsidRDefault="00EA1792" w:rsidP="00EA1792">
      <w:pPr>
        <w:pStyle w:val="3"/>
        <w:keepNext w:val="0"/>
        <w:widowControl w:val="0"/>
        <w:spacing w:before="0" w:after="0"/>
        <w:jc w:val="center"/>
        <w:rPr>
          <w:rFonts w:ascii="Times New Roman" w:hAnsi="Times New Roman" w:cs="Times New Roman"/>
          <w:b w:val="0"/>
          <w:sz w:val="28"/>
          <w:szCs w:val="28"/>
          <w:lang w:val="uk-UA"/>
        </w:rPr>
      </w:pPr>
      <w:r w:rsidRPr="00EA1792">
        <w:rPr>
          <w:rFonts w:ascii="Times New Roman" w:hAnsi="Times New Roman" w:cs="Times New Roman"/>
          <w:b w:val="0"/>
          <w:sz w:val="28"/>
          <w:szCs w:val="28"/>
          <w:lang w:val="uk-UA"/>
        </w:rPr>
        <w:t>ЗАВДАННЯ</w:t>
      </w:r>
    </w:p>
    <w:p w14:paraId="3FC069E3" w14:textId="77777777" w:rsidR="00EA1792" w:rsidRPr="00EA1792" w:rsidRDefault="00EA1792" w:rsidP="00EA1792">
      <w:pPr>
        <w:pStyle w:val="3"/>
        <w:keepNext w:val="0"/>
        <w:widowControl w:val="0"/>
        <w:spacing w:before="0" w:after="0"/>
        <w:jc w:val="center"/>
        <w:rPr>
          <w:rFonts w:ascii="Times New Roman" w:hAnsi="Times New Roman" w:cs="Times New Roman"/>
          <w:b w:val="0"/>
          <w:sz w:val="28"/>
          <w:szCs w:val="28"/>
          <w:lang w:val="uk-UA"/>
        </w:rPr>
      </w:pPr>
      <w:r w:rsidRPr="00EA1792">
        <w:rPr>
          <w:rFonts w:ascii="Times New Roman" w:hAnsi="Times New Roman" w:cs="Times New Roman"/>
          <w:b w:val="0"/>
          <w:sz w:val="28"/>
          <w:szCs w:val="28"/>
          <w:lang w:val="uk-UA"/>
        </w:rPr>
        <w:t>НА ВИПУСКНУ РОБОТУ СТУДЕНТУ</w:t>
      </w:r>
    </w:p>
    <w:p w14:paraId="53AAEF13" w14:textId="3378C645" w:rsidR="00EA1792" w:rsidRPr="00EA1792" w:rsidRDefault="00EA1792" w:rsidP="00EA1792">
      <w:pPr>
        <w:widowControl w:val="0"/>
        <w:spacing w:after="0"/>
        <w:jc w:val="both"/>
        <w:rPr>
          <w:rFonts w:ascii="Times New Roman" w:hAnsi="Times New Roman" w:cs="Times New Roman"/>
          <w:sz w:val="28"/>
          <w:szCs w:val="28"/>
          <w:lang w:val="uk-UA"/>
        </w:rPr>
      </w:pPr>
      <w:r w:rsidRPr="00EA1792">
        <w:rPr>
          <w:rFonts w:ascii="Times New Roman" w:hAnsi="Times New Roman" w:cs="Times New Roman"/>
          <w:sz w:val="28"/>
          <w:szCs w:val="28"/>
          <w:lang w:val="uk-UA"/>
        </w:rPr>
        <w:t>__________________</w:t>
      </w:r>
      <w:r w:rsidRPr="00EA1792">
        <w:rPr>
          <w:rFonts w:ascii="Times New Roman" w:hAnsi="Times New Roman" w:cs="Times New Roman"/>
          <w:sz w:val="28"/>
          <w:szCs w:val="28"/>
          <w:u w:val="single"/>
          <w:lang w:val="uk-UA"/>
        </w:rPr>
        <w:t xml:space="preserve"> </w:t>
      </w:r>
      <w:r w:rsidR="00A11CE0">
        <w:rPr>
          <w:rFonts w:ascii="Times New Roman" w:hAnsi="Times New Roman" w:cs="Times New Roman"/>
          <w:sz w:val="28"/>
          <w:szCs w:val="28"/>
          <w:u w:val="single"/>
          <w:lang w:val="uk-UA"/>
        </w:rPr>
        <w:t>Варфоломєєвої Олени Юріївни</w:t>
      </w:r>
      <w:r w:rsidRPr="00EA1792">
        <w:rPr>
          <w:rFonts w:ascii="Times New Roman" w:hAnsi="Times New Roman" w:cs="Times New Roman"/>
          <w:sz w:val="28"/>
          <w:szCs w:val="28"/>
          <w:u w:val="single"/>
          <w:lang w:val="uk-UA"/>
        </w:rPr>
        <w:tab/>
      </w:r>
      <w:r w:rsidRPr="00EA1792">
        <w:rPr>
          <w:rFonts w:ascii="Times New Roman" w:hAnsi="Times New Roman" w:cs="Times New Roman"/>
          <w:sz w:val="28"/>
          <w:szCs w:val="28"/>
          <w:lang w:val="uk-UA"/>
        </w:rPr>
        <w:t>_____________</w:t>
      </w:r>
    </w:p>
    <w:p w14:paraId="5FA27BED" w14:textId="77777777" w:rsidR="00EA1792" w:rsidRPr="00F67670" w:rsidRDefault="00EA1792" w:rsidP="7DBAA8FE">
      <w:pPr>
        <w:widowControl w:val="0"/>
        <w:spacing w:after="0"/>
        <w:jc w:val="center"/>
        <w:rPr>
          <w:rFonts w:ascii="Times New Roman" w:hAnsi="Times New Roman" w:cs="Times New Roman"/>
          <w:b/>
          <w:bCs/>
          <w:sz w:val="28"/>
          <w:szCs w:val="28"/>
          <w:vertAlign w:val="superscript"/>
          <w:lang w:val="uk-UA"/>
        </w:rPr>
      </w:pPr>
      <w:r w:rsidRPr="00F67670">
        <w:rPr>
          <w:rStyle w:val="Heading1Char"/>
          <w:b w:val="0"/>
          <w:sz w:val="28"/>
          <w:szCs w:val="28"/>
        </w:rPr>
        <w:t>(прізвище, ім’я,  по батькові)</w:t>
      </w:r>
    </w:p>
    <w:p w14:paraId="2718D472" w14:textId="77777777" w:rsidR="00470079" w:rsidRPr="00470079" w:rsidRDefault="00EA1792" w:rsidP="00470079">
      <w:pPr>
        <w:spacing w:after="0" w:line="240" w:lineRule="auto"/>
        <w:rPr>
          <w:rFonts w:ascii="Times New Roman" w:eastAsia="Times New Roman" w:hAnsi="Times New Roman" w:cs="Times New Roman"/>
          <w:bCs/>
          <w:sz w:val="28"/>
          <w:szCs w:val="28"/>
          <w:u w:val="single"/>
        </w:rPr>
      </w:pPr>
      <w:r w:rsidRPr="00EA1792">
        <w:rPr>
          <w:rFonts w:ascii="Times New Roman" w:hAnsi="Times New Roman" w:cs="Times New Roman"/>
          <w:sz w:val="28"/>
          <w:szCs w:val="28"/>
          <w:u w:val="single"/>
          <w:lang w:val="uk-UA"/>
        </w:rPr>
        <w:t>1. Тема роботи</w:t>
      </w:r>
      <w:r w:rsidRPr="00EA1792">
        <w:rPr>
          <w:rFonts w:ascii="Times New Roman" w:hAnsi="Times New Roman" w:cs="Times New Roman"/>
          <w:sz w:val="28"/>
          <w:szCs w:val="28"/>
          <w:u w:val="single"/>
          <w:lang w:val="uk-UA"/>
        </w:rPr>
        <w:tab/>
        <w:t xml:space="preserve"> </w:t>
      </w:r>
      <w:r w:rsidR="00470079" w:rsidRPr="00470079">
        <w:rPr>
          <w:rFonts w:ascii="Times New Roman" w:eastAsia="Times New Roman" w:hAnsi="Times New Roman" w:cs="Times New Roman"/>
          <w:bCs/>
          <w:sz w:val="28"/>
          <w:szCs w:val="28"/>
          <w:u w:val="single"/>
        </w:rPr>
        <w:t>Облік і аналіз (аудит) товарних операцій підприємства</w:t>
      </w:r>
    </w:p>
    <w:p w14:paraId="77790CA2" w14:textId="6B42E5D5" w:rsidR="00EA1792" w:rsidRPr="00470079" w:rsidRDefault="00470079" w:rsidP="00470079">
      <w:pPr>
        <w:widowControl w:val="0"/>
        <w:tabs>
          <w:tab w:val="left" w:pos="851"/>
        </w:tabs>
        <w:spacing w:after="0" w:line="240" w:lineRule="auto"/>
        <w:rPr>
          <w:rFonts w:ascii="Times New Roman" w:hAnsi="Times New Roman" w:cs="Times New Roman"/>
          <w:bCs/>
          <w:sz w:val="28"/>
          <w:szCs w:val="28"/>
          <w:u w:val="single"/>
          <w:lang w:val="uk-UA"/>
        </w:rPr>
      </w:pPr>
      <w:r w:rsidRPr="00470079">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u w:val="single"/>
          <w:lang w:val="uk-UA"/>
        </w:rPr>
        <w:t xml:space="preserve"> </w:t>
      </w:r>
      <w:r w:rsidRPr="00470079">
        <w:rPr>
          <w:rFonts w:ascii="Times New Roman" w:eastAsia="Times New Roman" w:hAnsi="Times New Roman" w:cs="Times New Roman"/>
          <w:bCs/>
          <w:sz w:val="28"/>
          <w:szCs w:val="28"/>
          <w:u w:val="single"/>
        </w:rPr>
        <w:t>(на прикладі ТОВ «ЕКОАПТЕКА»)</w:t>
      </w:r>
    </w:p>
    <w:p w14:paraId="79E6A560" w14:textId="1FE56C3B" w:rsidR="00EA1792" w:rsidRPr="00EA1792" w:rsidRDefault="00EA1792" w:rsidP="00EA1792">
      <w:pPr>
        <w:widowControl w:val="0"/>
        <w:spacing w:after="0"/>
        <w:jc w:val="both"/>
        <w:rPr>
          <w:rFonts w:ascii="Times New Roman" w:hAnsi="Times New Roman" w:cs="Times New Roman"/>
          <w:sz w:val="28"/>
          <w:szCs w:val="28"/>
          <w:u w:val="single"/>
          <w:lang w:val="uk-UA"/>
        </w:rPr>
      </w:pPr>
      <w:r w:rsidRPr="00EA1792">
        <w:rPr>
          <w:rFonts w:ascii="Times New Roman" w:hAnsi="Times New Roman" w:cs="Times New Roman"/>
          <w:sz w:val="28"/>
          <w:szCs w:val="28"/>
          <w:u w:val="single"/>
          <w:lang w:val="uk-UA"/>
        </w:rPr>
        <w:t>Керівник роботи</w:t>
      </w:r>
      <w:r w:rsidR="00470079">
        <w:rPr>
          <w:rFonts w:ascii="Times New Roman" w:hAnsi="Times New Roman" w:cs="Times New Roman"/>
          <w:sz w:val="28"/>
          <w:szCs w:val="28"/>
          <w:u w:val="single"/>
          <w:lang w:val="uk-UA"/>
        </w:rPr>
        <w:t xml:space="preserve">: </w:t>
      </w:r>
      <w:r w:rsidR="00470079" w:rsidRPr="00470079">
        <w:rPr>
          <w:rFonts w:ascii="Times New Roman" w:eastAsia="Times New Roman" w:hAnsi="Times New Roman" w:cs="Times New Roman"/>
          <w:color w:val="000000"/>
          <w:sz w:val="28"/>
          <w:szCs w:val="28"/>
          <w:u w:val="single"/>
          <w:lang w:val="uk-UA"/>
        </w:rPr>
        <w:t>доц., к.е.н. Тацій Інна Валеріївна</w:t>
      </w:r>
      <w:r w:rsidRPr="00EA1792">
        <w:rPr>
          <w:rFonts w:ascii="Times New Roman" w:hAnsi="Times New Roman" w:cs="Times New Roman"/>
          <w:sz w:val="28"/>
          <w:szCs w:val="28"/>
          <w:u w:val="single"/>
          <w:lang w:val="uk-UA"/>
        </w:rPr>
        <w:t>,</w:t>
      </w:r>
    </w:p>
    <w:p w14:paraId="20633DE7" w14:textId="77777777" w:rsidR="00EA1792" w:rsidRPr="00EA1792" w:rsidRDefault="00EA1792" w:rsidP="00EA1792">
      <w:pPr>
        <w:widowControl w:val="0"/>
        <w:spacing w:after="0"/>
        <w:rPr>
          <w:rFonts w:ascii="Times New Roman" w:hAnsi="Times New Roman" w:cs="Times New Roman"/>
          <w:sz w:val="28"/>
          <w:szCs w:val="28"/>
          <w:u w:val="single"/>
          <w:lang w:val="uk-UA"/>
        </w:rPr>
      </w:pPr>
      <w:r w:rsidRPr="00EA1792">
        <w:rPr>
          <w:rFonts w:ascii="Times New Roman" w:hAnsi="Times New Roman" w:cs="Times New Roman"/>
          <w:sz w:val="28"/>
          <w:szCs w:val="28"/>
          <w:u w:val="single"/>
          <w:lang w:val="uk-UA"/>
        </w:rPr>
        <w:t xml:space="preserve">затверджені наказом </w:t>
      </w:r>
    </w:p>
    <w:p w14:paraId="1A4A7B4C" w14:textId="77777777" w:rsidR="00EA1792" w:rsidRPr="00EA1792" w:rsidRDefault="00EA1792" w:rsidP="00EA1792">
      <w:pPr>
        <w:widowControl w:val="0"/>
        <w:spacing w:after="0"/>
        <w:rPr>
          <w:rFonts w:ascii="Times New Roman" w:hAnsi="Times New Roman" w:cs="Times New Roman"/>
          <w:sz w:val="28"/>
          <w:szCs w:val="28"/>
          <w:u w:val="single"/>
          <w:lang w:val="uk-UA"/>
        </w:rPr>
      </w:pPr>
      <w:r w:rsidRPr="00EA1792">
        <w:rPr>
          <w:rFonts w:ascii="Times New Roman" w:hAnsi="Times New Roman" w:cs="Times New Roman"/>
          <w:sz w:val="28"/>
          <w:szCs w:val="28"/>
          <w:u w:val="single"/>
          <w:lang w:val="uk-UA"/>
        </w:rPr>
        <w:t xml:space="preserve">вищого навчального закладу від </w:t>
      </w:r>
      <w:r w:rsidRPr="00B00F5F">
        <w:rPr>
          <w:rFonts w:ascii="Times New Roman" w:hAnsi="Times New Roman" w:cs="Times New Roman"/>
          <w:sz w:val="28"/>
          <w:szCs w:val="28"/>
          <w:lang w:val="uk-UA"/>
        </w:rPr>
        <w:t>«__»_________р. №_____</w:t>
      </w:r>
    </w:p>
    <w:p w14:paraId="3668C4D0" w14:textId="298E0533" w:rsidR="00EA1792" w:rsidRPr="00EA1792" w:rsidRDefault="00EA1792" w:rsidP="00EA1792">
      <w:pPr>
        <w:widowControl w:val="0"/>
        <w:spacing w:after="0"/>
        <w:jc w:val="both"/>
        <w:rPr>
          <w:rFonts w:ascii="Times New Roman" w:hAnsi="Times New Roman" w:cs="Times New Roman"/>
          <w:sz w:val="28"/>
          <w:szCs w:val="28"/>
          <w:u w:val="single"/>
          <w:lang w:val="uk-UA"/>
        </w:rPr>
      </w:pPr>
      <w:r w:rsidRPr="00EA1792">
        <w:rPr>
          <w:rFonts w:ascii="Times New Roman" w:hAnsi="Times New Roman" w:cs="Times New Roman"/>
          <w:sz w:val="28"/>
          <w:szCs w:val="28"/>
          <w:u w:val="single"/>
          <w:lang w:val="uk-UA"/>
        </w:rPr>
        <w:t xml:space="preserve">2. Строк подання студентом роботи    </w:t>
      </w:r>
      <w:r w:rsidRPr="00787435">
        <w:rPr>
          <w:rFonts w:ascii="Times New Roman" w:hAnsi="Times New Roman" w:cs="Times New Roman"/>
          <w:sz w:val="28"/>
          <w:szCs w:val="28"/>
          <w:u w:val="single"/>
          <w:lang w:val="uk-UA"/>
        </w:rPr>
        <w:t>«</w:t>
      </w:r>
      <w:r w:rsidR="00787435" w:rsidRPr="00787435">
        <w:rPr>
          <w:rFonts w:ascii="Times New Roman" w:hAnsi="Times New Roman" w:cs="Times New Roman"/>
          <w:sz w:val="28"/>
          <w:szCs w:val="28"/>
          <w:u w:val="single"/>
          <w:lang w:val="uk-UA"/>
        </w:rPr>
        <w:t>24</w:t>
      </w:r>
      <w:r w:rsidRPr="00787435">
        <w:rPr>
          <w:rFonts w:ascii="Times New Roman" w:hAnsi="Times New Roman" w:cs="Times New Roman"/>
          <w:sz w:val="28"/>
          <w:szCs w:val="28"/>
          <w:u w:val="single"/>
          <w:lang w:val="uk-UA"/>
        </w:rPr>
        <w:t>»</w:t>
      </w:r>
      <w:r w:rsidR="00787435" w:rsidRPr="00787435">
        <w:rPr>
          <w:rFonts w:ascii="Times New Roman" w:hAnsi="Times New Roman" w:cs="Times New Roman"/>
          <w:sz w:val="28"/>
          <w:szCs w:val="28"/>
          <w:u w:val="single"/>
          <w:lang w:val="uk-UA"/>
        </w:rPr>
        <w:t xml:space="preserve"> червня 2024 </w:t>
      </w:r>
      <w:r w:rsidRPr="00787435">
        <w:rPr>
          <w:rFonts w:ascii="Times New Roman" w:hAnsi="Times New Roman" w:cs="Times New Roman"/>
          <w:sz w:val="28"/>
          <w:szCs w:val="28"/>
          <w:u w:val="single"/>
          <w:lang w:val="uk-UA"/>
        </w:rPr>
        <w:t>р</w:t>
      </w:r>
      <w:r w:rsidRPr="00EA1792">
        <w:rPr>
          <w:rFonts w:ascii="Times New Roman" w:hAnsi="Times New Roman" w:cs="Times New Roman"/>
          <w:sz w:val="28"/>
          <w:szCs w:val="28"/>
          <w:u w:val="single"/>
          <w:lang w:val="uk-UA"/>
        </w:rPr>
        <w:t>.</w:t>
      </w:r>
    </w:p>
    <w:p w14:paraId="6C532DDC" w14:textId="486A4CAB" w:rsidR="00EA1792" w:rsidRPr="00EA1792" w:rsidRDefault="00EA1792" w:rsidP="00EA1792">
      <w:pPr>
        <w:widowControl w:val="0"/>
        <w:spacing w:after="0"/>
        <w:jc w:val="both"/>
        <w:rPr>
          <w:rFonts w:ascii="Times New Roman" w:hAnsi="Times New Roman" w:cs="Times New Roman"/>
          <w:sz w:val="28"/>
          <w:szCs w:val="28"/>
          <w:u w:val="single"/>
          <w:lang w:val="uk-UA"/>
        </w:rPr>
      </w:pPr>
      <w:r w:rsidRPr="00EA1792">
        <w:rPr>
          <w:rFonts w:ascii="Times New Roman" w:hAnsi="Times New Roman" w:cs="Times New Roman"/>
          <w:sz w:val="28"/>
          <w:szCs w:val="28"/>
          <w:u w:val="single"/>
          <w:lang w:val="uk-UA"/>
        </w:rPr>
        <w:t>3. Вихідні дані до роботи</w:t>
      </w:r>
      <w:r w:rsidR="00787435">
        <w:rPr>
          <w:rFonts w:ascii="Times New Roman" w:hAnsi="Times New Roman" w:cs="Times New Roman"/>
          <w:sz w:val="28"/>
          <w:szCs w:val="28"/>
          <w:u w:val="single"/>
          <w:lang w:val="uk-UA"/>
        </w:rPr>
        <w:t>:</w:t>
      </w:r>
    </w:p>
    <w:p w14:paraId="4E134A01" w14:textId="564E690E" w:rsidR="00EA1792" w:rsidRPr="00EA1792" w:rsidRDefault="00EA1792" w:rsidP="00EA1792">
      <w:pPr>
        <w:widowControl w:val="0"/>
        <w:spacing w:after="0"/>
        <w:jc w:val="both"/>
        <w:rPr>
          <w:rFonts w:ascii="Times New Roman" w:eastAsia="Calibri" w:hAnsi="Times New Roman" w:cs="Times New Roman"/>
          <w:sz w:val="28"/>
          <w:szCs w:val="28"/>
          <w:u w:val="single"/>
          <w:lang w:val="uk-UA"/>
        </w:rPr>
      </w:pPr>
      <w:r w:rsidRPr="00EA1792">
        <w:rPr>
          <w:rFonts w:ascii="Times New Roman" w:hAnsi="Times New Roman" w:cs="Times New Roman"/>
          <w:sz w:val="28"/>
          <w:szCs w:val="28"/>
          <w:u w:val="single"/>
          <w:lang w:val="uk-UA"/>
        </w:rPr>
        <w:t>Первинна документація, регістри аналітичного та синтетичного обліку, інформація щодо видів діяльності, фінансова, податкова та статистична звітність підприємства ТОВ «</w:t>
      </w:r>
      <w:r w:rsidR="00470079">
        <w:rPr>
          <w:rFonts w:ascii="Times New Roman" w:hAnsi="Times New Roman" w:cs="Times New Roman"/>
          <w:sz w:val="28"/>
          <w:szCs w:val="28"/>
          <w:u w:val="single"/>
          <w:lang w:val="uk-UA"/>
        </w:rPr>
        <w:t>ЕКОАПТЕКА</w:t>
      </w:r>
      <w:r w:rsidRPr="00EA1792">
        <w:rPr>
          <w:rFonts w:ascii="Times New Roman" w:hAnsi="Times New Roman" w:cs="Times New Roman"/>
          <w:sz w:val="28"/>
          <w:szCs w:val="28"/>
          <w:u w:val="single"/>
          <w:lang w:val="uk-UA"/>
        </w:rPr>
        <w:t>»,</w:t>
      </w:r>
      <w:r w:rsidR="00B00F5F">
        <w:rPr>
          <w:rFonts w:ascii="Times New Roman" w:hAnsi="Times New Roman" w:cs="Times New Roman"/>
          <w:sz w:val="28"/>
          <w:szCs w:val="28"/>
          <w:u w:val="single"/>
          <w:lang w:val="uk-UA"/>
        </w:rPr>
        <w:t xml:space="preserve"> </w:t>
      </w:r>
      <w:r w:rsidRPr="00EA1792">
        <w:rPr>
          <w:rFonts w:ascii="Times New Roman" w:hAnsi="Times New Roman" w:cs="Times New Roman"/>
          <w:sz w:val="28"/>
          <w:szCs w:val="28"/>
          <w:u w:val="single"/>
          <w:lang w:val="uk-UA"/>
        </w:rPr>
        <w:t>теоретичні та методичні джерела щодо обліку, аудиту результатів операційної діяльності підприємства.</w:t>
      </w:r>
    </w:p>
    <w:p w14:paraId="550AF695" w14:textId="77777777" w:rsidR="00EA1792" w:rsidRPr="00EA1792" w:rsidRDefault="00EA1792" w:rsidP="00EA1792">
      <w:pPr>
        <w:widowControl w:val="0"/>
        <w:tabs>
          <w:tab w:val="num" w:pos="0"/>
        </w:tabs>
        <w:spacing w:after="0"/>
        <w:jc w:val="both"/>
        <w:rPr>
          <w:rFonts w:ascii="Times New Roman" w:hAnsi="Times New Roman" w:cs="Times New Roman"/>
          <w:sz w:val="28"/>
          <w:szCs w:val="28"/>
          <w:u w:val="single"/>
          <w:lang w:val="uk-UA"/>
        </w:rPr>
      </w:pPr>
      <w:r w:rsidRPr="00EA1792">
        <w:rPr>
          <w:rFonts w:ascii="Times New Roman" w:hAnsi="Times New Roman" w:cs="Times New Roman"/>
          <w:sz w:val="28"/>
          <w:szCs w:val="28"/>
          <w:u w:val="single"/>
          <w:lang w:val="uk-UA"/>
        </w:rPr>
        <w:t>4. Зміст розрахунково-пояснювальної записки (перелік питань, які потрібно розробити)</w:t>
      </w:r>
    </w:p>
    <w:p w14:paraId="20A29363" w14:textId="29CBC5C8" w:rsidR="00EA1792" w:rsidRPr="00EA1792" w:rsidRDefault="00EA1792" w:rsidP="00EA1792">
      <w:pPr>
        <w:widowControl w:val="0"/>
        <w:tabs>
          <w:tab w:val="num" w:pos="0"/>
        </w:tabs>
        <w:spacing w:after="0"/>
        <w:jc w:val="both"/>
        <w:rPr>
          <w:rFonts w:ascii="Times New Roman" w:hAnsi="Times New Roman" w:cs="Times New Roman"/>
          <w:sz w:val="28"/>
          <w:szCs w:val="28"/>
          <w:u w:val="single"/>
          <w:lang w:val="uk-UA"/>
        </w:rPr>
      </w:pPr>
      <w:r w:rsidRPr="00EA1792">
        <w:rPr>
          <w:rFonts w:ascii="Times New Roman" w:hAnsi="Times New Roman" w:cs="Times New Roman"/>
          <w:sz w:val="28"/>
          <w:szCs w:val="28"/>
          <w:u w:val="single"/>
          <w:lang w:val="uk-UA"/>
        </w:rPr>
        <w:t>1.</w:t>
      </w:r>
      <w:r w:rsidR="00A92E85" w:rsidRPr="0011576A">
        <w:rPr>
          <w:rFonts w:ascii="Times New Roman" w:eastAsia="Times New Roman" w:hAnsi="Times New Roman" w:cs="Times New Roman"/>
          <w:sz w:val="28"/>
          <w:szCs w:val="28"/>
          <w:u w:val="single"/>
        </w:rPr>
        <w:t>Теоретичні основи обліку товарних операцій у роздрібній торгівлі</w:t>
      </w:r>
      <w:r w:rsidRPr="0011576A">
        <w:rPr>
          <w:rFonts w:ascii="Times New Roman" w:hAnsi="Times New Roman" w:cs="Times New Roman"/>
          <w:sz w:val="28"/>
          <w:szCs w:val="28"/>
          <w:u w:val="single"/>
          <w:lang w:val="uk-UA"/>
        </w:rPr>
        <w:t>. 2.</w:t>
      </w:r>
      <w:r w:rsidR="0011576A">
        <w:rPr>
          <w:rFonts w:ascii="Times New Roman" w:hAnsi="Times New Roman" w:cs="Times New Roman"/>
          <w:sz w:val="28"/>
          <w:szCs w:val="28"/>
          <w:u w:val="single"/>
          <w:lang w:val="uk-UA"/>
        </w:rPr>
        <w:t xml:space="preserve"> </w:t>
      </w:r>
      <w:r w:rsidR="006814A5" w:rsidRPr="0011576A">
        <w:rPr>
          <w:rFonts w:ascii="Times New Roman" w:eastAsia="Times New Roman" w:hAnsi="Times New Roman" w:cs="Times New Roman"/>
          <w:sz w:val="28"/>
          <w:szCs w:val="28"/>
          <w:u w:val="single"/>
        </w:rPr>
        <w:t>Практичні аспекти обліку товарних операцій на прикладі ТОВ «ЕКОАПТЕКА»</w:t>
      </w:r>
      <w:r w:rsidR="006814A5" w:rsidRPr="0011576A">
        <w:rPr>
          <w:rFonts w:ascii="Times New Roman" w:eastAsia="Times New Roman" w:hAnsi="Times New Roman" w:cs="Times New Roman"/>
          <w:sz w:val="28"/>
          <w:szCs w:val="28"/>
          <w:u w:val="single"/>
          <w:lang w:val="uk-UA"/>
        </w:rPr>
        <w:t xml:space="preserve"> </w:t>
      </w:r>
      <w:r w:rsidRPr="0011576A">
        <w:rPr>
          <w:rFonts w:ascii="Times New Roman" w:hAnsi="Times New Roman" w:cs="Times New Roman"/>
          <w:sz w:val="28"/>
          <w:szCs w:val="28"/>
          <w:u w:val="single"/>
          <w:lang w:val="uk-UA"/>
        </w:rPr>
        <w:t xml:space="preserve">3. </w:t>
      </w:r>
      <w:r w:rsidR="0011576A" w:rsidRPr="0011576A">
        <w:rPr>
          <w:rFonts w:ascii="Times New Roman" w:eastAsia="Times New Roman" w:hAnsi="Times New Roman" w:cs="Times New Roman"/>
          <w:sz w:val="28"/>
          <w:szCs w:val="28"/>
          <w:u w:val="single"/>
        </w:rPr>
        <w:t>Аналіз і аудит товарних операцій ТОВ «ЕКОАПТЕКА»</w:t>
      </w:r>
      <w:r w:rsidRPr="0011576A">
        <w:rPr>
          <w:rFonts w:ascii="Times New Roman" w:hAnsi="Times New Roman" w:cs="Times New Roman"/>
          <w:sz w:val="28"/>
          <w:szCs w:val="28"/>
          <w:u w:val="single"/>
          <w:lang w:val="uk-UA"/>
        </w:rPr>
        <w:t>.</w:t>
      </w:r>
      <w:r w:rsidRPr="00EA1792">
        <w:rPr>
          <w:rFonts w:ascii="Times New Roman" w:hAnsi="Times New Roman" w:cs="Times New Roman"/>
          <w:sz w:val="28"/>
          <w:szCs w:val="28"/>
          <w:u w:val="single"/>
          <w:lang w:val="uk-UA"/>
        </w:rPr>
        <w:t xml:space="preserve"> </w:t>
      </w:r>
    </w:p>
    <w:p w14:paraId="3A9EBB85" w14:textId="77777777" w:rsidR="00EA1792" w:rsidRDefault="00EA1792" w:rsidP="00EA1792">
      <w:pPr>
        <w:pStyle w:val="2"/>
        <w:widowControl w:val="0"/>
        <w:rPr>
          <w:b/>
          <w:sz w:val="28"/>
          <w:szCs w:val="28"/>
          <w:lang w:val="uk-UA"/>
        </w:rPr>
      </w:pPr>
    </w:p>
    <w:p w14:paraId="359DB9B8" w14:textId="77777777" w:rsidR="0011576A" w:rsidRDefault="0011576A" w:rsidP="00EA1792">
      <w:pPr>
        <w:pStyle w:val="2"/>
        <w:widowControl w:val="0"/>
        <w:rPr>
          <w:b/>
          <w:sz w:val="28"/>
          <w:szCs w:val="28"/>
          <w:lang w:val="uk-UA"/>
        </w:rPr>
      </w:pPr>
    </w:p>
    <w:p w14:paraId="076F6919" w14:textId="77777777" w:rsidR="0011576A" w:rsidRDefault="0011576A" w:rsidP="00EA1792">
      <w:pPr>
        <w:pStyle w:val="2"/>
        <w:widowControl w:val="0"/>
        <w:rPr>
          <w:b/>
          <w:sz w:val="28"/>
          <w:szCs w:val="28"/>
          <w:lang w:val="uk-UA"/>
        </w:rPr>
      </w:pPr>
    </w:p>
    <w:p w14:paraId="50988884" w14:textId="77777777" w:rsidR="0011576A" w:rsidRPr="00EA1792" w:rsidRDefault="0011576A" w:rsidP="00EA1792">
      <w:pPr>
        <w:pStyle w:val="2"/>
        <w:widowControl w:val="0"/>
        <w:rPr>
          <w:b/>
          <w:sz w:val="28"/>
          <w:szCs w:val="28"/>
          <w:lang w:val="uk-UA"/>
        </w:rPr>
      </w:pPr>
    </w:p>
    <w:p w14:paraId="768CA5B2" w14:textId="4C15D29A" w:rsidR="00EA1792" w:rsidRPr="00EA1792" w:rsidRDefault="00B00F5F" w:rsidP="7DBAA8FE">
      <w:pPr>
        <w:widowControl w:val="0"/>
        <w:spacing w:after="0"/>
        <w:jc w:val="both"/>
        <w:rPr>
          <w:rFonts w:ascii="Times New Roman" w:hAnsi="Times New Roman" w:cs="Times New Roman"/>
          <w:sz w:val="28"/>
          <w:szCs w:val="28"/>
        </w:rPr>
      </w:pPr>
      <w:r w:rsidRPr="7DBAA8FE">
        <w:rPr>
          <w:rFonts w:ascii="Times New Roman" w:hAnsi="Times New Roman" w:cs="Times New Roman"/>
          <w:sz w:val="28"/>
          <w:szCs w:val="28"/>
        </w:rPr>
        <w:lastRenderedPageBreak/>
        <w:t>5</w:t>
      </w:r>
      <w:r w:rsidR="00EA1792" w:rsidRPr="7DBAA8FE">
        <w:rPr>
          <w:rFonts w:ascii="Times New Roman" w:hAnsi="Times New Roman" w:cs="Times New Roman"/>
          <w:sz w:val="28"/>
          <w:szCs w:val="28"/>
        </w:rPr>
        <w:t>. Дата видачі завдання</w:t>
      </w:r>
      <w:r w:rsidR="00787435">
        <w:rPr>
          <w:rFonts w:ascii="Times New Roman" w:hAnsi="Times New Roman" w:cs="Times New Roman"/>
          <w:sz w:val="28"/>
          <w:szCs w:val="28"/>
        </w:rPr>
        <w:t xml:space="preserve"> </w:t>
      </w:r>
      <w:r w:rsidR="00EA1792" w:rsidRPr="00924A89">
        <w:rPr>
          <w:rFonts w:ascii="Times New Roman" w:hAnsi="Times New Roman" w:cs="Times New Roman"/>
          <w:sz w:val="28"/>
          <w:szCs w:val="28"/>
          <w:u w:val="single"/>
        </w:rPr>
        <w:t>«</w:t>
      </w:r>
      <w:r w:rsidR="00924A89" w:rsidRPr="00924A89">
        <w:rPr>
          <w:rFonts w:ascii="Times New Roman" w:hAnsi="Times New Roman" w:cs="Times New Roman"/>
          <w:sz w:val="28"/>
          <w:szCs w:val="28"/>
          <w:u w:val="single"/>
        </w:rPr>
        <w:t>06</w:t>
      </w:r>
      <w:r w:rsidR="00EA1792" w:rsidRPr="00924A89">
        <w:rPr>
          <w:rFonts w:ascii="Times New Roman" w:hAnsi="Times New Roman" w:cs="Times New Roman"/>
          <w:sz w:val="28"/>
          <w:szCs w:val="28"/>
          <w:u w:val="single"/>
        </w:rPr>
        <w:t>»</w:t>
      </w:r>
      <w:r w:rsidR="00924A89" w:rsidRPr="00924A89">
        <w:rPr>
          <w:rFonts w:ascii="Times New Roman" w:hAnsi="Times New Roman" w:cs="Times New Roman"/>
          <w:sz w:val="28"/>
          <w:szCs w:val="28"/>
          <w:u w:val="single"/>
        </w:rPr>
        <w:t xml:space="preserve"> травня 2024</w:t>
      </w:r>
      <w:r w:rsidR="00924A89">
        <w:rPr>
          <w:rFonts w:ascii="Times New Roman" w:hAnsi="Times New Roman" w:cs="Times New Roman"/>
          <w:sz w:val="28"/>
          <w:szCs w:val="28"/>
        </w:rPr>
        <w:t xml:space="preserve"> </w:t>
      </w:r>
      <w:r w:rsidR="00EA1792" w:rsidRPr="7DBAA8FE">
        <w:rPr>
          <w:rFonts w:ascii="Times New Roman" w:hAnsi="Times New Roman" w:cs="Times New Roman"/>
          <w:sz w:val="28"/>
          <w:szCs w:val="28"/>
        </w:rPr>
        <w:t>р.</w:t>
      </w:r>
    </w:p>
    <w:p w14:paraId="0CBD8957" w14:textId="77777777" w:rsidR="00EA1792" w:rsidRPr="00EA1792" w:rsidRDefault="00EA1792" w:rsidP="00EA1792">
      <w:pPr>
        <w:widowControl w:val="0"/>
        <w:spacing w:after="0"/>
        <w:jc w:val="both"/>
        <w:rPr>
          <w:rFonts w:ascii="Times New Roman" w:hAnsi="Times New Roman" w:cs="Times New Roman"/>
          <w:sz w:val="28"/>
          <w:szCs w:val="28"/>
          <w:vertAlign w:val="superscript"/>
          <w:lang w:val="uk-UA"/>
        </w:rPr>
      </w:pPr>
    </w:p>
    <w:p w14:paraId="5E4A82D4" w14:textId="77777777" w:rsidR="00EA1792" w:rsidRPr="00EA1792" w:rsidRDefault="00EA1792" w:rsidP="00EA1792">
      <w:pPr>
        <w:pStyle w:val="4"/>
        <w:keepNext w:val="0"/>
        <w:widowControl w:val="0"/>
        <w:rPr>
          <w:b w:val="0"/>
          <w:szCs w:val="28"/>
        </w:rPr>
      </w:pPr>
      <w:r w:rsidRPr="00EA1792">
        <w:rPr>
          <w:b w:val="0"/>
          <w:szCs w:val="28"/>
        </w:rPr>
        <w:t>КАЛЕНДАРНИЙ ПЛАН</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2835"/>
        <w:gridCol w:w="1417"/>
      </w:tblGrid>
      <w:tr w:rsidR="00EA1792" w:rsidRPr="00EA1792" w14:paraId="0DCF9E0C" w14:textId="77777777" w:rsidTr="00751DFD">
        <w:trPr>
          <w:cantSplit/>
          <w:trHeight w:val="460"/>
        </w:trPr>
        <w:tc>
          <w:tcPr>
            <w:tcW w:w="567" w:type="dxa"/>
            <w:vAlign w:val="center"/>
          </w:tcPr>
          <w:p w14:paraId="6B89F001" w14:textId="77777777" w:rsidR="00EA1792" w:rsidRPr="00EA1792" w:rsidRDefault="00EA1792" w:rsidP="00751DFD">
            <w:pPr>
              <w:widowControl w:val="0"/>
              <w:spacing w:after="0" w:line="240" w:lineRule="auto"/>
              <w:jc w:val="center"/>
              <w:rPr>
                <w:rFonts w:ascii="Times New Roman" w:hAnsi="Times New Roman" w:cs="Times New Roman"/>
                <w:sz w:val="28"/>
                <w:szCs w:val="28"/>
                <w:lang w:val="uk-UA"/>
              </w:rPr>
            </w:pPr>
            <w:r w:rsidRPr="00EA1792">
              <w:rPr>
                <w:rFonts w:ascii="Times New Roman" w:hAnsi="Times New Roman" w:cs="Times New Roman"/>
                <w:sz w:val="28"/>
                <w:szCs w:val="28"/>
                <w:lang w:val="uk-UA"/>
              </w:rPr>
              <w:t>№</w:t>
            </w:r>
          </w:p>
          <w:p w14:paraId="25C95345" w14:textId="77777777" w:rsidR="00EA1792" w:rsidRPr="00EA1792" w:rsidRDefault="00EA1792" w:rsidP="00751DFD">
            <w:pPr>
              <w:widowControl w:val="0"/>
              <w:spacing w:after="0" w:line="240" w:lineRule="auto"/>
              <w:jc w:val="center"/>
              <w:rPr>
                <w:rFonts w:ascii="Times New Roman" w:hAnsi="Times New Roman" w:cs="Times New Roman"/>
                <w:sz w:val="28"/>
                <w:szCs w:val="28"/>
                <w:lang w:val="uk-UA"/>
              </w:rPr>
            </w:pPr>
            <w:r w:rsidRPr="00EA1792">
              <w:rPr>
                <w:rFonts w:ascii="Times New Roman" w:hAnsi="Times New Roman" w:cs="Times New Roman"/>
                <w:sz w:val="28"/>
                <w:szCs w:val="28"/>
                <w:lang w:val="uk-UA"/>
              </w:rPr>
              <w:t>з/п</w:t>
            </w:r>
          </w:p>
        </w:tc>
        <w:tc>
          <w:tcPr>
            <w:tcW w:w="4140" w:type="dxa"/>
            <w:vAlign w:val="center"/>
          </w:tcPr>
          <w:p w14:paraId="378C501D" w14:textId="77777777" w:rsidR="00EA1792" w:rsidRPr="00EA1792" w:rsidRDefault="00EA1792" w:rsidP="00751DFD">
            <w:pPr>
              <w:widowControl w:val="0"/>
              <w:spacing w:after="0" w:line="240" w:lineRule="auto"/>
              <w:jc w:val="center"/>
              <w:rPr>
                <w:rFonts w:ascii="Times New Roman" w:hAnsi="Times New Roman" w:cs="Times New Roman"/>
                <w:sz w:val="28"/>
                <w:szCs w:val="28"/>
                <w:lang w:val="uk-UA"/>
              </w:rPr>
            </w:pPr>
            <w:r w:rsidRPr="00EA1792">
              <w:rPr>
                <w:rFonts w:ascii="Times New Roman" w:hAnsi="Times New Roman" w:cs="Times New Roman"/>
                <w:sz w:val="28"/>
                <w:szCs w:val="28"/>
                <w:lang w:val="uk-UA"/>
              </w:rPr>
              <w:t>Назва етапів дипломної роботи</w:t>
            </w:r>
          </w:p>
        </w:tc>
        <w:tc>
          <w:tcPr>
            <w:tcW w:w="2835" w:type="dxa"/>
            <w:vAlign w:val="center"/>
          </w:tcPr>
          <w:p w14:paraId="1CEA3E68" w14:textId="77777777" w:rsidR="00EA1792" w:rsidRPr="00EA1792" w:rsidRDefault="00EA1792" w:rsidP="00751DFD">
            <w:pPr>
              <w:widowControl w:val="0"/>
              <w:spacing w:after="0" w:line="240" w:lineRule="auto"/>
              <w:jc w:val="center"/>
              <w:rPr>
                <w:rFonts w:ascii="Times New Roman" w:hAnsi="Times New Roman" w:cs="Times New Roman"/>
                <w:sz w:val="28"/>
                <w:szCs w:val="28"/>
                <w:lang w:val="uk-UA"/>
              </w:rPr>
            </w:pPr>
            <w:r w:rsidRPr="00EA1792">
              <w:rPr>
                <w:rFonts w:ascii="Times New Roman" w:hAnsi="Times New Roman" w:cs="Times New Roman"/>
                <w:sz w:val="28"/>
                <w:szCs w:val="28"/>
                <w:lang w:val="uk-UA"/>
              </w:rPr>
              <w:t>Строк виконання етапів</w:t>
            </w:r>
          </w:p>
        </w:tc>
        <w:tc>
          <w:tcPr>
            <w:tcW w:w="1417" w:type="dxa"/>
            <w:tcBorders>
              <w:bottom w:val="single" w:sz="4" w:space="0" w:color="auto"/>
            </w:tcBorders>
            <w:vAlign w:val="center"/>
          </w:tcPr>
          <w:p w14:paraId="6168D566" w14:textId="77777777" w:rsidR="00EA1792" w:rsidRPr="00EA1792" w:rsidRDefault="00EA1792" w:rsidP="00751DFD">
            <w:pPr>
              <w:pStyle w:val="3"/>
              <w:keepNext w:val="0"/>
              <w:widowControl w:val="0"/>
              <w:spacing w:before="0" w:after="0"/>
              <w:jc w:val="center"/>
              <w:rPr>
                <w:rFonts w:ascii="Times New Roman" w:hAnsi="Times New Roman" w:cs="Times New Roman"/>
                <w:b w:val="0"/>
                <w:sz w:val="28"/>
                <w:szCs w:val="28"/>
                <w:lang w:val="uk-UA"/>
              </w:rPr>
            </w:pPr>
            <w:r w:rsidRPr="00EA1792">
              <w:rPr>
                <w:rFonts w:ascii="Times New Roman" w:hAnsi="Times New Roman" w:cs="Times New Roman"/>
                <w:b w:val="0"/>
                <w:sz w:val="28"/>
                <w:szCs w:val="28"/>
                <w:lang w:val="uk-UA"/>
              </w:rPr>
              <w:t>Примітка</w:t>
            </w:r>
          </w:p>
        </w:tc>
      </w:tr>
      <w:tr w:rsidR="00EA1792" w:rsidRPr="00EA1792" w14:paraId="65F14623" w14:textId="77777777" w:rsidTr="00751DFD">
        <w:tc>
          <w:tcPr>
            <w:tcW w:w="567" w:type="dxa"/>
          </w:tcPr>
          <w:p w14:paraId="70EEECBA" w14:textId="77777777" w:rsidR="00EA1792" w:rsidRPr="00EA1792" w:rsidRDefault="00EA1792" w:rsidP="00751DFD">
            <w:pPr>
              <w:pStyle w:val="a5"/>
              <w:widowControl w:val="0"/>
              <w:tabs>
                <w:tab w:val="left" w:pos="0"/>
              </w:tabs>
              <w:spacing w:line="240" w:lineRule="auto"/>
              <w:ind w:left="0" w:firstLine="0"/>
              <w:jc w:val="center"/>
              <w:rPr>
                <w:szCs w:val="28"/>
              </w:rPr>
            </w:pPr>
            <w:r w:rsidRPr="00EA1792">
              <w:rPr>
                <w:szCs w:val="28"/>
              </w:rPr>
              <w:t>1.</w:t>
            </w:r>
          </w:p>
        </w:tc>
        <w:tc>
          <w:tcPr>
            <w:tcW w:w="4140" w:type="dxa"/>
          </w:tcPr>
          <w:p w14:paraId="18FC8885" w14:textId="77777777" w:rsidR="00EA1792" w:rsidRPr="00EA1792" w:rsidRDefault="00EA1792" w:rsidP="00751DFD">
            <w:pPr>
              <w:pStyle w:val="a5"/>
              <w:widowControl w:val="0"/>
              <w:tabs>
                <w:tab w:val="left" w:pos="0"/>
              </w:tabs>
              <w:spacing w:line="240" w:lineRule="auto"/>
              <w:ind w:left="0" w:firstLine="0"/>
              <w:rPr>
                <w:szCs w:val="28"/>
              </w:rPr>
            </w:pPr>
            <w:r w:rsidRPr="00EA1792">
              <w:rPr>
                <w:szCs w:val="28"/>
              </w:rPr>
              <w:t xml:space="preserve">Вступ </w:t>
            </w:r>
          </w:p>
        </w:tc>
        <w:tc>
          <w:tcPr>
            <w:tcW w:w="2835" w:type="dxa"/>
          </w:tcPr>
          <w:p w14:paraId="2B0E0DFD" w14:textId="10E69061" w:rsidR="00EA1792" w:rsidRPr="00EA1792" w:rsidRDefault="00EA1792" w:rsidP="00751DFD">
            <w:pPr>
              <w:widowControl w:val="0"/>
              <w:spacing w:after="0" w:line="240" w:lineRule="auto"/>
              <w:jc w:val="center"/>
              <w:rPr>
                <w:rFonts w:ascii="Times New Roman" w:hAnsi="Times New Roman" w:cs="Times New Roman"/>
                <w:sz w:val="28"/>
                <w:szCs w:val="28"/>
                <w:lang w:val="uk-UA"/>
              </w:rPr>
            </w:pPr>
            <w:r w:rsidRPr="00EA1792">
              <w:rPr>
                <w:rFonts w:ascii="Times New Roman" w:hAnsi="Times New Roman" w:cs="Times New Roman"/>
                <w:sz w:val="28"/>
                <w:szCs w:val="28"/>
                <w:lang w:val="uk-UA"/>
              </w:rPr>
              <w:t>«</w:t>
            </w:r>
            <w:r w:rsidR="009006EE">
              <w:rPr>
                <w:rFonts w:ascii="Times New Roman" w:hAnsi="Times New Roman" w:cs="Times New Roman"/>
                <w:sz w:val="28"/>
                <w:szCs w:val="28"/>
                <w:lang w:val="uk-UA"/>
              </w:rPr>
              <w:t>10</w:t>
            </w:r>
            <w:r w:rsidRPr="00EA1792">
              <w:rPr>
                <w:rFonts w:ascii="Times New Roman" w:hAnsi="Times New Roman" w:cs="Times New Roman"/>
                <w:sz w:val="28"/>
                <w:szCs w:val="28"/>
                <w:lang w:val="uk-UA"/>
              </w:rPr>
              <w:t>»</w:t>
            </w:r>
            <w:r w:rsidR="009006EE">
              <w:rPr>
                <w:rFonts w:ascii="Times New Roman" w:hAnsi="Times New Roman" w:cs="Times New Roman"/>
                <w:sz w:val="28"/>
                <w:szCs w:val="28"/>
                <w:lang w:val="uk-UA"/>
              </w:rPr>
              <w:t xml:space="preserve"> травня 2024 </w:t>
            </w:r>
            <w:r w:rsidRPr="00EA1792">
              <w:rPr>
                <w:rFonts w:ascii="Times New Roman" w:hAnsi="Times New Roman" w:cs="Times New Roman"/>
                <w:sz w:val="28"/>
                <w:szCs w:val="28"/>
                <w:lang w:val="uk-UA"/>
              </w:rPr>
              <w:t>р.</w:t>
            </w:r>
          </w:p>
        </w:tc>
        <w:tc>
          <w:tcPr>
            <w:tcW w:w="1417" w:type="dxa"/>
          </w:tcPr>
          <w:p w14:paraId="553B7B2D" w14:textId="6291125B" w:rsidR="00EA1792" w:rsidRPr="00EA1792" w:rsidRDefault="00751DFD" w:rsidP="00751DFD">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EA1792" w:rsidRPr="00EA1792" w14:paraId="7950DDA4" w14:textId="77777777" w:rsidTr="00751DFD">
        <w:tc>
          <w:tcPr>
            <w:tcW w:w="567" w:type="dxa"/>
          </w:tcPr>
          <w:p w14:paraId="741C8FEB" w14:textId="77777777" w:rsidR="00EA1792" w:rsidRPr="00EA1792" w:rsidRDefault="00EA1792" w:rsidP="00751DFD">
            <w:pPr>
              <w:pStyle w:val="a5"/>
              <w:widowControl w:val="0"/>
              <w:tabs>
                <w:tab w:val="left" w:pos="0"/>
              </w:tabs>
              <w:spacing w:line="240" w:lineRule="auto"/>
              <w:ind w:left="0" w:firstLine="0"/>
              <w:jc w:val="center"/>
              <w:rPr>
                <w:szCs w:val="28"/>
              </w:rPr>
            </w:pPr>
            <w:r w:rsidRPr="00EA1792">
              <w:rPr>
                <w:szCs w:val="28"/>
              </w:rPr>
              <w:t>2.</w:t>
            </w:r>
          </w:p>
        </w:tc>
        <w:tc>
          <w:tcPr>
            <w:tcW w:w="4140" w:type="dxa"/>
          </w:tcPr>
          <w:p w14:paraId="06CA1719" w14:textId="2E85765A" w:rsidR="00EA1792" w:rsidRPr="00751DFD" w:rsidRDefault="009D1D8C" w:rsidP="00751D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1. Теоретичні основи обліку товарних операцій у роздрібній торгівлі</w:t>
            </w:r>
          </w:p>
        </w:tc>
        <w:tc>
          <w:tcPr>
            <w:tcW w:w="2835" w:type="dxa"/>
          </w:tcPr>
          <w:p w14:paraId="11E4BCC7" w14:textId="62B082C7" w:rsidR="00EA1792" w:rsidRPr="00EA1792" w:rsidRDefault="00EA1792" w:rsidP="00751DFD">
            <w:pPr>
              <w:widowControl w:val="0"/>
              <w:spacing w:after="0" w:line="240" w:lineRule="auto"/>
              <w:jc w:val="center"/>
              <w:rPr>
                <w:rFonts w:ascii="Times New Roman" w:hAnsi="Times New Roman" w:cs="Times New Roman"/>
                <w:sz w:val="28"/>
                <w:szCs w:val="28"/>
                <w:lang w:val="uk-UA"/>
              </w:rPr>
            </w:pPr>
            <w:r w:rsidRPr="00EA1792">
              <w:rPr>
                <w:rFonts w:ascii="Times New Roman" w:hAnsi="Times New Roman" w:cs="Times New Roman"/>
                <w:sz w:val="28"/>
                <w:szCs w:val="28"/>
                <w:lang w:val="uk-UA"/>
              </w:rPr>
              <w:t>«</w:t>
            </w:r>
            <w:r w:rsidR="006223C3">
              <w:rPr>
                <w:rFonts w:ascii="Times New Roman" w:hAnsi="Times New Roman" w:cs="Times New Roman"/>
                <w:sz w:val="28"/>
                <w:szCs w:val="28"/>
                <w:lang w:val="uk-UA"/>
              </w:rPr>
              <w:t>22</w:t>
            </w:r>
            <w:r w:rsidRPr="00EA1792">
              <w:rPr>
                <w:rFonts w:ascii="Times New Roman" w:hAnsi="Times New Roman" w:cs="Times New Roman"/>
                <w:sz w:val="28"/>
                <w:szCs w:val="28"/>
                <w:lang w:val="uk-UA"/>
              </w:rPr>
              <w:t>»</w:t>
            </w:r>
            <w:r w:rsidR="006223C3">
              <w:rPr>
                <w:rFonts w:ascii="Times New Roman" w:hAnsi="Times New Roman" w:cs="Times New Roman"/>
                <w:sz w:val="28"/>
                <w:szCs w:val="28"/>
                <w:lang w:val="uk-UA"/>
              </w:rPr>
              <w:t xml:space="preserve"> травня 2024 </w:t>
            </w:r>
            <w:r w:rsidRPr="00EA1792">
              <w:rPr>
                <w:rFonts w:ascii="Times New Roman" w:hAnsi="Times New Roman" w:cs="Times New Roman"/>
                <w:sz w:val="28"/>
                <w:szCs w:val="28"/>
                <w:lang w:val="uk-UA"/>
              </w:rPr>
              <w:t>р.</w:t>
            </w:r>
          </w:p>
        </w:tc>
        <w:tc>
          <w:tcPr>
            <w:tcW w:w="1417" w:type="dxa"/>
          </w:tcPr>
          <w:p w14:paraId="0F2AD598" w14:textId="4E957528" w:rsidR="00EA1792" w:rsidRPr="00EA1792" w:rsidRDefault="00751DFD" w:rsidP="00751DFD">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EA1792" w:rsidRPr="00EA1792" w14:paraId="6DECDC5C" w14:textId="77777777" w:rsidTr="00751DFD">
        <w:tc>
          <w:tcPr>
            <w:tcW w:w="567" w:type="dxa"/>
          </w:tcPr>
          <w:p w14:paraId="2E53C9FA" w14:textId="77777777" w:rsidR="00EA1792" w:rsidRPr="00EA1792" w:rsidRDefault="00EA1792" w:rsidP="00751DFD">
            <w:pPr>
              <w:pStyle w:val="a5"/>
              <w:widowControl w:val="0"/>
              <w:tabs>
                <w:tab w:val="left" w:pos="0"/>
              </w:tabs>
              <w:spacing w:line="240" w:lineRule="auto"/>
              <w:ind w:left="0" w:firstLine="0"/>
              <w:jc w:val="center"/>
              <w:rPr>
                <w:szCs w:val="28"/>
              </w:rPr>
            </w:pPr>
            <w:r w:rsidRPr="00EA1792">
              <w:rPr>
                <w:szCs w:val="28"/>
              </w:rPr>
              <w:t>3.</w:t>
            </w:r>
          </w:p>
        </w:tc>
        <w:tc>
          <w:tcPr>
            <w:tcW w:w="4140" w:type="dxa"/>
          </w:tcPr>
          <w:p w14:paraId="5F7836CA" w14:textId="49B116BE" w:rsidR="00EA1792" w:rsidRPr="00751DFD" w:rsidRDefault="006D1A32" w:rsidP="00751D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2. Практичні аспекти обліку товарних операцій на прикладі ТОВ «ЕКОАПТЕКА»</w:t>
            </w:r>
          </w:p>
        </w:tc>
        <w:tc>
          <w:tcPr>
            <w:tcW w:w="2835" w:type="dxa"/>
          </w:tcPr>
          <w:p w14:paraId="21DABB5A" w14:textId="79C46FC6" w:rsidR="00EA1792" w:rsidRPr="00EA1792" w:rsidRDefault="00EA1792" w:rsidP="00751DFD">
            <w:pPr>
              <w:widowControl w:val="0"/>
              <w:spacing w:after="0" w:line="240" w:lineRule="auto"/>
              <w:jc w:val="center"/>
              <w:rPr>
                <w:rFonts w:ascii="Times New Roman" w:hAnsi="Times New Roman" w:cs="Times New Roman"/>
                <w:sz w:val="28"/>
                <w:szCs w:val="28"/>
                <w:lang w:val="uk-UA"/>
              </w:rPr>
            </w:pPr>
            <w:r w:rsidRPr="00EA1792">
              <w:rPr>
                <w:rFonts w:ascii="Times New Roman" w:hAnsi="Times New Roman" w:cs="Times New Roman"/>
                <w:sz w:val="28"/>
                <w:szCs w:val="28"/>
                <w:lang w:val="uk-UA"/>
              </w:rPr>
              <w:t>«</w:t>
            </w:r>
            <w:r w:rsidR="00C94016">
              <w:rPr>
                <w:rFonts w:ascii="Times New Roman" w:hAnsi="Times New Roman" w:cs="Times New Roman"/>
                <w:sz w:val="28"/>
                <w:szCs w:val="28"/>
                <w:lang w:val="uk-UA"/>
              </w:rPr>
              <w:t>03</w:t>
            </w:r>
            <w:r w:rsidRPr="00EA1792">
              <w:rPr>
                <w:rFonts w:ascii="Times New Roman" w:hAnsi="Times New Roman" w:cs="Times New Roman"/>
                <w:sz w:val="28"/>
                <w:szCs w:val="28"/>
                <w:lang w:val="uk-UA"/>
              </w:rPr>
              <w:t>»</w:t>
            </w:r>
            <w:r w:rsidR="00C94016">
              <w:rPr>
                <w:rFonts w:ascii="Times New Roman" w:hAnsi="Times New Roman" w:cs="Times New Roman"/>
                <w:sz w:val="28"/>
                <w:szCs w:val="28"/>
                <w:lang w:val="uk-UA"/>
              </w:rPr>
              <w:t xml:space="preserve"> червня 2024 </w:t>
            </w:r>
            <w:r w:rsidRPr="00EA1792">
              <w:rPr>
                <w:rFonts w:ascii="Times New Roman" w:hAnsi="Times New Roman" w:cs="Times New Roman"/>
                <w:sz w:val="28"/>
                <w:szCs w:val="28"/>
                <w:lang w:val="uk-UA"/>
              </w:rPr>
              <w:t>р.</w:t>
            </w:r>
          </w:p>
        </w:tc>
        <w:tc>
          <w:tcPr>
            <w:tcW w:w="1417" w:type="dxa"/>
          </w:tcPr>
          <w:p w14:paraId="5F52289C" w14:textId="56BC63DC" w:rsidR="00EA1792" w:rsidRPr="00EA1792" w:rsidRDefault="00751DFD" w:rsidP="00751DFD">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EA1792" w:rsidRPr="00EA1792" w14:paraId="0D8AB736" w14:textId="77777777" w:rsidTr="00751DFD">
        <w:tc>
          <w:tcPr>
            <w:tcW w:w="567" w:type="dxa"/>
          </w:tcPr>
          <w:p w14:paraId="32CEA0A5" w14:textId="77777777" w:rsidR="00EA1792" w:rsidRPr="00EA1792" w:rsidRDefault="00EA1792" w:rsidP="00751DFD">
            <w:pPr>
              <w:pStyle w:val="a5"/>
              <w:widowControl w:val="0"/>
              <w:tabs>
                <w:tab w:val="left" w:pos="0"/>
              </w:tabs>
              <w:spacing w:line="240" w:lineRule="auto"/>
              <w:ind w:left="0" w:firstLine="0"/>
              <w:jc w:val="center"/>
              <w:rPr>
                <w:szCs w:val="28"/>
              </w:rPr>
            </w:pPr>
            <w:r w:rsidRPr="00EA1792">
              <w:rPr>
                <w:szCs w:val="28"/>
              </w:rPr>
              <w:t>4.</w:t>
            </w:r>
          </w:p>
        </w:tc>
        <w:tc>
          <w:tcPr>
            <w:tcW w:w="4140" w:type="dxa"/>
          </w:tcPr>
          <w:p w14:paraId="3BF5B115" w14:textId="528992CD" w:rsidR="00EA1792" w:rsidRPr="00751DFD" w:rsidRDefault="00751DFD" w:rsidP="00751D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3. Аналіз і аудит товарних операцій ТОВ «ЕКОАПТЕКА»</w:t>
            </w:r>
          </w:p>
        </w:tc>
        <w:tc>
          <w:tcPr>
            <w:tcW w:w="2835" w:type="dxa"/>
          </w:tcPr>
          <w:p w14:paraId="5B9755FC" w14:textId="16A07546" w:rsidR="00EA1792" w:rsidRPr="00EA1792" w:rsidRDefault="00EA1792" w:rsidP="00751DFD">
            <w:pPr>
              <w:widowControl w:val="0"/>
              <w:spacing w:after="0" w:line="240" w:lineRule="auto"/>
              <w:jc w:val="center"/>
              <w:rPr>
                <w:rFonts w:ascii="Times New Roman" w:hAnsi="Times New Roman" w:cs="Times New Roman"/>
                <w:sz w:val="28"/>
                <w:szCs w:val="28"/>
                <w:lang w:val="uk-UA"/>
              </w:rPr>
            </w:pPr>
            <w:r w:rsidRPr="00EA1792">
              <w:rPr>
                <w:rFonts w:ascii="Times New Roman" w:hAnsi="Times New Roman" w:cs="Times New Roman"/>
                <w:sz w:val="28"/>
                <w:szCs w:val="28"/>
                <w:lang w:val="uk-UA"/>
              </w:rPr>
              <w:t>«</w:t>
            </w:r>
            <w:r w:rsidR="006223C3">
              <w:rPr>
                <w:rFonts w:ascii="Times New Roman" w:hAnsi="Times New Roman" w:cs="Times New Roman"/>
                <w:sz w:val="28"/>
                <w:szCs w:val="28"/>
                <w:lang w:val="uk-UA"/>
              </w:rPr>
              <w:t>14</w:t>
            </w:r>
            <w:r w:rsidRPr="00EA1792">
              <w:rPr>
                <w:rFonts w:ascii="Times New Roman" w:hAnsi="Times New Roman" w:cs="Times New Roman"/>
                <w:sz w:val="28"/>
                <w:szCs w:val="28"/>
                <w:lang w:val="uk-UA"/>
              </w:rPr>
              <w:t>»</w:t>
            </w:r>
            <w:r w:rsidR="006223C3">
              <w:rPr>
                <w:rFonts w:ascii="Times New Roman" w:hAnsi="Times New Roman" w:cs="Times New Roman"/>
                <w:sz w:val="28"/>
                <w:szCs w:val="28"/>
                <w:lang w:val="uk-UA"/>
              </w:rPr>
              <w:t xml:space="preserve"> червня 2024 </w:t>
            </w:r>
            <w:r w:rsidRPr="00EA1792">
              <w:rPr>
                <w:rFonts w:ascii="Times New Roman" w:hAnsi="Times New Roman" w:cs="Times New Roman"/>
                <w:sz w:val="28"/>
                <w:szCs w:val="28"/>
                <w:lang w:val="uk-UA"/>
              </w:rPr>
              <w:t>р.</w:t>
            </w:r>
          </w:p>
        </w:tc>
        <w:tc>
          <w:tcPr>
            <w:tcW w:w="1417" w:type="dxa"/>
          </w:tcPr>
          <w:p w14:paraId="57CA78D7" w14:textId="144FD115" w:rsidR="00EA1792" w:rsidRPr="00EA1792" w:rsidRDefault="00751DFD" w:rsidP="00751DFD">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EA1792" w:rsidRPr="00EA1792" w14:paraId="3EB9447C" w14:textId="77777777" w:rsidTr="00751DFD">
        <w:tc>
          <w:tcPr>
            <w:tcW w:w="567" w:type="dxa"/>
          </w:tcPr>
          <w:p w14:paraId="1DA343B3" w14:textId="77777777" w:rsidR="00EA1792" w:rsidRPr="00EA1792" w:rsidRDefault="00EA1792" w:rsidP="00751DFD">
            <w:pPr>
              <w:pStyle w:val="a5"/>
              <w:widowControl w:val="0"/>
              <w:tabs>
                <w:tab w:val="left" w:pos="0"/>
              </w:tabs>
              <w:spacing w:line="240" w:lineRule="auto"/>
              <w:ind w:left="0" w:firstLine="0"/>
              <w:jc w:val="center"/>
              <w:rPr>
                <w:szCs w:val="28"/>
              </w:rPr>
            </w:pPr>
            <w:r w:rsidRPr="00EA1792">
              <w:rPr>
                <w:szCs w:val="28"/>
              </w:rPr>
              <w:t>6.</w:t>
            </w:r>
          </w:p>
        </w:tc>
        <w:tc>
          <w:tcPr>
            <w:tcW w:w="4140" w:type="dxa"/>
          </w:tcPr>
          <w:p w14:paraId="1B68DC88" w14:textId="77777777" w:rsidR="00EA1792" w:rsidRPr="00EA1792" w:rsidRDefault="00EA1792" w:rsidP="00751DFD">
            <w:pPr>
              <w:pStyle w:val="a5"/>
              <w:widowControl w:val="0"/>
              <w:tabs>
                <w:tab w:val="left" w:pos="0"/>
              </w:tabs>
              <w:spacing w:line="240" w:lineRule="auto"/>
              <w:ind w:left="0" w:firstLine="0"/>
              <w:rPr>
                <w:szCs w:val="28"/>
              </w:rPr>
            </w:pPr>
            <w:r w:rsidRPr="00EA1792">
              <w:rPr>
                <w:szCs w:val="28"/>
              </w:rPr>
              <w:t xml:space="preserve">Висновки </w:t>
            </w:r>
          </w:p>
        </w:tc>
        <w:tc>
          <w:tcPr>
            <w:tcW w:w="2835" w:type="dxa"/>
          </w:tcPr>
          <w:p w14:paraId="20E11138" w14:textId="7C43C95B" w:rsidR="00EA1792" w:rsidRPr="00EA1792" w:rsidRDefault="00EA1792" w:rsidP="00751DFD">
            <w:pPr>
              <w:widowControl w:val="0"/>
              <w:spacing w:after="0" w:line="240" w:lineRule="auto"/>
              <w:jc w:val="center"/>
              <w:rPr>
                <w:rFonts w:ascii="Times New Roman" w:hAnsi="Times New Roman" w:cs="Times New Roman"/>
                <w:sz w:val="28"/>
                <w:szCs w:val="28"/>
                <w:lang w:val="uk-UA"/>
              </w:rPr>
            </w:pPr>
            <w:r w:rsidRPr="00EA1792">
              <w:rPr>
                <w:rFonts w:ascii="Times New Roman" w:hAnsi="Times New Roman" w:cs="Times New Roman"/>
                <w:sz w:val="28"/>
                <w:szCs w:val="28"/>
                <w:lang w:val="uk-UA"/>
              </w:rPr>
              <w:t>«</w:t>
            </w:r>
            <w:r w:rsidR="009006EE">
              <w:rPr>
                <w:rFonts w:ascii="Times New Roman" w:hAnsi="Times New Roman" w:cs="Times New Roman"/>
                <w:sz w:val="28"/>
                <w:szCs w:val="28"/>
                <w:lang w:val="uk-UA"/>
              </w:rPr>
              <w:t>19</w:t>
            </w:r>
            <w:r w:rsidRPr="00EA1792">
              <w:rPr>
                <w:rFonts w:ascii="Times New Roman" w:hAnsi="Times New Roman" w:cs="Times New Roman"/>
                <w:sz w:val="28"/>
                <w:szCs w:val="28"/>
                <w:lang w:val="uk-UA"/>
              </w:rPr>
              <w:t>»</w:t>
            </w:r>
            <w:r w:rsidR="009006EE">
              <w:rPr>
                <w:rFonts w:ascii="Times New Roman" w:hAnsi="Times New Roman" w:cs="Times New Roman"/>
                <w:sz w:val="28"/>
                <w:szCs w:val="28"/>
                <w:lang w:val="uk-UA"/>
              </w:rPr>
              <w:t xml:space="preserve"> червня 2024 </w:t>
            </w:r>
            <w:r w:rsidRPr="00EA1792">
              <w:rPr>
                <w:rFonts w:ascii="Times New Roman" w:hAnsi="Times New Roman" w:cs="Times New Roman"/>
                <w:sz w:val="28"/>
                <w:szCs w:val="28"/>
                <w:lang w:val="uk-UA"/>
              </w:rPr>
              <w:t>р.</w:t>
            </w:r>
          </w:p>
        </w:tc>
        <w:tc>
          <w:tcPr>
            <w:tcW w:w="1417" w:type="dxa"/>
          </w:tcPr>
          <w:p w14:paraId="755E5394" w14:textId="5514C428" w:rsidR="00EA1792" w:rsidRPr="00EA1792" w:rsidRDefault="00751DFD" w:rsidP="00751DFD">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EA1792" w:rsidRPr="00EA1792" w14:paraId="10A5168E" w14:textId="77777777" w:rsidTr="00751DFD">
        <w:tc>
          <w:tcPr>
            <w:tcW w:w="567" w:type="dxa"/>
          </w:tcPr>
          <w:p w14:paraId="64851C4A" w14:textId="77777777" w:rsidR="00EA1792" w:rsidRPr="00EA1792" w:rsidRDefault="00EA1792" w:rsidP="00751DFD">
            <w:pPr>
              <w:pStyle w:val="a5"/>
              <w:widowControl w:val="0"/>
              <w:tabs>
                <w:tab w:val="left" w:pos="0"/>
              </w:tabs>
              <w:spacing w:line="240" w:lineRule="auto"/>
              <w:ind w:left="0" w:firstLine="0"/>
              <w:jc w:val="center"/>
              <w:rPr>
                <w:szCs w:val="28"/>
              </w:rPr>
            </w:pPr>
            <w:r w:rsidRPr="00EA1792">
              <w:rPr>
                <w:szCs w:val="28"/>
              </w:rPr>
              <w:t xml:space="preserve">7. </w:t>
            </w:r>
          </w:p>
        </w:tc>
        <w:tc>
          <w:tcPr>
            <w:tcW w:w="4140" w:type="dxa"/>
          </w:tcPr>
          <w:p w14:paraId="619B3B84" w14:textId="77777777" w:rsidR="00EA1792" w:rsidRPr="00EA1792" w:rsidRDefault="00EA1792" w:rsidP="00751DFD">
            <w:pPr>
              <w:pStyle w:val="a5"/>
              <w:widowControl w:val="0"/>
              <w:tabs>
                <w:tab w:val="left" w:pos="0"/>
              </w:tabs>
              <w:spacing w:line="240" w:lineRule="auto"/>
              <w:ind w:left="0" w:firstLine="0"/>
              <w:rPr>
                <w:szCs w:val="28"/>
              </w:rPr>
            </w:pPr>
            <w:r w:rsidRPr="00EA1792">
              <w:rPr>
                <w:szCs w:val="28"/>
              </w:rPr>
              <w:t>Оформлення роботи</w:t>
            </w:r>
          </w:p>
        </w:tc>
        <w:tc>
          <w:tcPr>
            <w:tcW w:w="2835" w:type="dxa"/>
          </w:tcPr>
          <w:p w14:paraId="1B4721BA" w14:textId="3AE1764C" w:rsidR="00EA1792" w:rsidRPr="00EA1792" w:rsidRDefault="00EA1792" w:rsidP="00751DFD">
            <w:pPr>
              <w:widowControl w:val="0"/>
              <w:spacing w:after="0" w:line="240" w:lineRule="auto"/>
              <w:jc w:val="center"/>
              <w:rPr>
                <w:rFonts w:ascii="Times New Roman" w:hAnsi="Times New Roman" w:cs="Times New Roman"/>
                <w:sz w:val="28"/>
                <w:szCs w:val="28"/>
                <w:lang w:val="uk-UA"/>
              </w:rPr>
            </w:pPr>
            <w:r w:rsidRPr="00EA1792">
              <w:rPr>
                <w:rFonts w:ascii="Times New Roman" w:hAnsi="Times New Roman" w:cs="Times New Roman"/>
                <w:sz w:val="28"/>
                <w:szCs w:val="28"/>
                <w:lang w:val="uk-UA"/>
              </w:rPr>
              <w:t>«</w:t>
            </w:r>
            <w:r w:rsidR="00060119">
              <w:rPr>
                <w:rFonts w:ascii="Times New Roman" w:hAnsi="Times New Roman" w:cs="Times New Roman"/>
                <w:sz w:val="28"/>
                <w:szCs w:val="28"/>
                <w:lang w:val="uk-UA"/>
              </w:rPr>
              <w:t>21</w:t>
            </w:r>
            <w:r w:rsidRPr="00EA1792">
              <w:rPr>
                <w:rFonts w:ascii="Times New Roman" w:hAnsi="Times New Roman" w:cs="Times New Roman"/>
                <w:sz w:val="28"/>
                <w:szCs w:val="28"/>
                <w:lang w:val="uk-UA"/>
              </w:rPr>
              <w:t>»</w:t>
            </w:r>
            <w:r w:rsidR="00060119">
              <w:rPr>
                <w:rFonts w:ascii="Times New Roman" w:hAnsi="Times New Roman" w:cs="Times New Roman"/>
                <w:sz w:val="28"/>
                <w:szCs w:val="28"/>
                <w:lang w:val="uk-UA"/>
              </w:rPr>
              <w:t xml:space="preserve"> червня 2024 </w:t>
            </w:r>
            <w:r w:rsidRPr="00EA1792">
              <w:rPr>
                <w:rFonts w:ascii="Times New Roman" w:hAnsi="Times New Roman" w:cs="Times New Roman"/>
                <w:sz w:val="28"/>
                <w:szCs w:val="28"/>
                <w:lang w:val="uk-UA"/>
              </w:rPr>
              <w:t>р.</w:t>
            </w:r>
          </w:p>
        </w:tc>
        <w:tc>
          <w:tcPr>
            <w:tcW w:w="1417" w:type="dxa"/>
          </w:tcPr>
          <w:p w14:paraId="12E5B032" w14:textId="18B60ED8" w:rsidR="00EA1792" w:rsidRPr="00EA1792" w:rsidRDefault="00751DFD" w:rsidP="00751DFD">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bl>
    <w:p w14:paraId="285EF564" w14:textId="77777777" w:rsidR="00EA1792" w:rsidRPr="00EA1792" w:rsidRDefault="00EA1792" w:rsidP="00EA1792">
      <w:pPr>
        <w:widowControl w:val="0"/>
        <w:spacing w:after="0"/>
        <w:ind w:left="1843"/>
        <w:rPr>
          <w:rFonts w:ascii="Times New Roman" w:hAnsi="Times New Roman" w:cs="Times New Roman"/>
          <w:sz w:val="28"/>
          <w:szCs w:val="28"/>
          <w:lang w:val="uk-UA"/>
        </w:rPr>
      </w:pPr>
    </w:p>
    <w:p w14:paraId="5DF8D2D2" w14:textId="250DCB3B" w:rsidR="00EA1792" w:rsidRPr="00EA1792" w:rsidRDefault="00EA1792" w:rsidP="00EA1792">
      <w:pPr>
        <w:widowControl w:val="0"/>
        <w:spacing w:after="0"/>
        <w:ind w:left="1843"/>
        <w:rPr>
          <w:rFonts w:ascii="Times New Roman" w:hAnsi="Times New Roman" w:cs="Times New Roman"/>
          <w:sz w:val="28"/>
          <w:szCs w:val="28"/>
          <w:lang w:val="uk-UA"/>
        </w:rPr>
      </w:pPr>
      <w:r w:rsidRPr="00EA1792">
        <w:rPr>
          <w:rFonts w:ascii="Times New Roman" w:hAnsi="Times New Roman" w:cs="Times New Roman"/>
          <w:sz w:val="28"/>
          <w:szCs w:val="28"/>
          <w:lang w:val="uk-UA"/>
        </w:rPr>
        <w:t xml:space="preserve">Студент _________  </w:t>
      </w:r>
      <w:r w:rsidR="00B00F5F">
        <w:rPr>
          <w:rFonts w:ascii="Times New Roman" w:hAnsi="Times New Roman" w:cs="Times New Roman"/>
          <w:sz w:val="28"/>
          <w:szCs w:val="28"/>
          <w:lang w:val="uk-UA"/>
        </w:rPr>
        <w:t>Варфоломєєва О. Ю.</w:t>
      </w:r>
    </w:p>
    <w:p w14:paraId="2DBCA5CC" w14:textId="77777777" w:rsidR="00EA1792" w:rsidRPr="00EA1792" w:rsidRDefault="00EA1792" w:rsidP="00EA1792">
      <w:pPr>
        <w:widowControl w:val="0"/>
        <w:spacing w:after="0"/>
        <w:ind w:left="1843"/>
        <w:rPr>
          <w:rFonts w:ascii="Times New Roman" w:hAnsi="Times New Roman" w:cs="Times New Roman"/>
          <w:sz w:val="28"/>
          <w:szCs w:val="28"/>
          <w:lang w:val="uk-UA"/>
        </w:rPr>
      </w:pPr>
      <w:r w:rsidRPr="00EA1792">
        <w:rPr>
          <w:rFonts w:ascii="Times New Roman" w:hAnsi="Times New Roman" w:cs="Times New Roman"/>
          <w:bCs/>
          <w:sz w:val="28"/>
          <w:szCs w:val="28"/>
          <w:vertAlign w:val="superscript"/>
          <w:lang w:val="uk-UA"/>
        </w:rPr>
        <w:t xml:space="preserve">                             ( підпис )                      (прізвище та ініціали)   </w:t>
      </w:r>
    </w:p>
    <w:p w14:paraId="39313EFA" w14:textId="26E773D4" w:rsidR="00EA1792" w:rsidRPr="00EA1792" w:rsidRDefault="00EA1792" w:rsidP="00EA1792">
      <w:pPr>
        <w:widowControl w:val="0"/>
        <w:spacing w:after="0"/>
        <w:ind w:left="1843"/>
        <w:rPr>
          <w:rFonts w:ascii="Times New Roman" w:hAnsi="Times New Roman" w:cs="Times New Roman"/>
          <w:sz w:val="28"/>
          <w:szCs w:val="28"/>
          <w:lang w:val="uk-UA"/>
        </w:rPr>
      </w:pPr>
      <w:r w:rsidRPr="00EA1792">
        <w:rPr>
          <w:rFonts w:ascii="Times New Roman" w:hAnsi="Times New Roman" w:cs="Times New Roman"/>
          <w:sz w:val="28"/>
          <w:szCs w:val="28"/>
          <w:lang w:val="uk-UA"/>
        </w:rPr>
        <w:t xml:space="preserve">Керівник роботи ________  </w:t>
      </w:r>
      <w:r w:rsidR="00B00F5F">
        <w:rPr>
          <w:rFonts w:ascii="Times New Roman" w:hAnsi="Times New Roman" w:cs="Times New Roman"/>
          <w:sz w:val="28"/>
          <w:szCs w:val="28"/>
          <w:lang w:val="uk-UA"/>
        </w:rPr>
        <w:t>Тацій І. В.</w:t>
      </w:r>
    </w:p>
    <w:p w14:paraId="3149DBAE" w14:textId="77777777" w:rsidR="00EA1792" w:rsidRPr="00EA1792" w:rsidRDefault="00EA1792" w:rsidP="00EA1792">
      <w:pPr>
        <w:widowControl w:val="0"/>
        <w:spacing w:after="0"/>
        <w:ind w:left="1843"/>
        <w:rPr>
          <w:rFonts w:ascii="Times New Roman" w:hAnsi="Times New Roman" w:cs="Times New Roman"/>
          <w:bCs/>
          <w:sz w:val="28"/>
          <w:szCs w:val="28"/>
          <w:vertAlign w:val="superscript"/>
          <w:lang w:val="uk-UA"/>
        </w:rPr>
      </w:pPr>
      <w:r w:rsidRPr="00EA1792">
        <w:rPr>
          <w:rFonts w:ascii="Times New Roman" w:hAnsi="Times New Roman" w:cs="Times New Roman"/>
          <w:bCs/>
          <w:sz w:val="28"/>
          <w:szCs w:val="28"/>
          <w:vertAlign w:val="superscript"/>
          <w:lang w:val="uk-UA"/>
        </w:rPr>
        <w:t xml:space="preserve">                                                   ( підпис )         (прізвище та ініціали)</w:t>
      </w:r>
    </w:p>
    <w:p w14:paraId="3296727D" w14:textId="46BAC5C0" w:rsidR="00EA1792" w:rsidRDefault="00EA1792" w:rsidP="00370DEE">
      <w:pPr>
        <w:rPr>
          <w:rFonts w:ascii="Times New Roman" w:hAnsi="Times New Roman" w:cs="Times New Roman"/>
          <w:sz w:val="28"/>
          <w:szCs w:val="28"/>
          <w:lang w:val="uk-UA"/>
        </w:rPr>
      </w:pPr>
    </w:p>
    <w:p w14:paraId="0E9B7AE7" w14:textId="77777777" w:rsidR="00370DEE" w:rsidRDefault="00370DEE" w:rsidP="00370DEE">
      <w:pPr>
        <w:rPr>
          <w:rFonts w:ascii="Times New Roman" w:hAnsi="Times New Roman" w:cs="Times New Roman"/>
          <w:sz w:val="28"/>
          <w:szCs w:val="28"/>
          <w:lang w:val="uk-UA"/>
        </w:rPr>
      </w:pPr>
    </w:p>
    <w:p w14:paraId="4674A283" w14:textId="77777777" w:rsidR="00370DEE" w:rsidRDefault="00370DEE" w:rsidP="00370DEE">
      <w:pPr>
        <w:rPr>
          <w:rFonts w:ascii="Times New Roman" w:hAnsi="Times New Roman" w:cs="Times New Roman"/>
          <w:sz w:val="28"/>
          <w:szCs w:val="28"/>
          <w:lang w:val="uk-UA"/>
        </w:rPr>
      </w:pPr>
    </w:p>
    <w:p w14:paraId="149B2027" w14:textId="77777777" w:rsidR="00370DEE" w:rsidRDefault="00370DEE" w:rsidP="00370DEE">
      <w:pPr>
        <w:rPr>
          <w:rFonts w:ascii="Times New Roman" w:hAnsi="Times New Roman" w:cs="Times New Roman"/>
          <w:sz w:val="28"/>
          <w:szCs w:val="28"/>
          <w:lang w:val="uk-UA"/>
        </w:rPr>
      </w:pPr>
    </w:p>
    <w:p w14:paraId="45B0ED75" w14:textId="77777777" w:rsidR="00370DEE" w:rsidRDefault="00370DEE" w:rsidP="00370DEE">
      <w:pPr>
        <w:rPr>
          <w:rFonts w:ascii="Times New Roman" w:hAnsi="Times New Roman" w:cs="Times New Roman"/>
          <w:sz w:val="28"/>
          <w:szCs w:val="28"/>
          <w:lang w:val="uk-UA"/>
        </w:rPr>
      </w:pPr>
    </w:p>
    <w:p w14:paraId="2398195D" w14:textId="77777777" w:rsidR="00370DEE" w:rsidRDefault="00370DEE" w:rsidP="00370DEE">
      <w:pPr>
        <w:rPr>
          <w:rFonts w:ascii="Times New Roman" w:hAnsi="Times New Roman" w:cs="Times New Roman"/>
          <w:sz w:val="28"/>
          <w:szCs w:val="28"/>
          <w:lang w:val="uk-UA"/>
        </w:rPr>
      </w:pPr>
    </w:p>
    <w:p w14:paraId="4F96C8D1" w14:textId="77777777" w:rsidR="00370DEE" w:rsidRDefault="00370DEE" w:rsidP="00370DEE">
      <w:pPr>
        <w:rPr>
          <w:rFonts w:ascii="Times New Roman" w:hAnsi="Times New Roman" w:cs="Times New Roman"/>
          <w:sz w:val="28"/>
          <w:szCs w:val="28"/>
          <w:lang w:val="uk-UA"/>
        </w:rPr>
      </w:pPr>
    </w:p>
    <w:p w14:paraId="1043D0A3" w14:textId="77777777" w:rsidR="00370DEE" w:rsidRDefault="00370DEE" w:rsidP="00370DEE">
      <w:pPr>
        <w:rPr>
          <w:rFonts w:ascii="Times New Roman" w:hAnsi="Times New Roman" w:cs="Times New Roman"/>
          <w:sz w:val="28"/>
          <w:szCs w:val="28"/>
          <w:lang w:val="uk-UA"/>
        </w:rPr>
      </w:pPr>
    </w:p>
    <w:p w14:paraId="000A09CA" w14:textId="77777777" w:rsidR="00370DEE" w:rsidRDefault="00370DEE" w:rsidP="00370DEE">
      <w:pPr>
        <w:rPr>
          <w:rFonts w:ascii="Times New Roman" w:hAnsi="Times New Roman" w:cs="Times New Roman"/>
          <w:sz w:val="28"/>
          <w:szCs w:val="28"/>
          <w:lang w:val="uk-UA"/>
        </w:rPr>
      </w:pPr>
    </w:p>
    <w:p w14:paraId="7F349437" w14:textId="77777777" w:rsidR="00370DEE" w:rsidRDefault="00370DEE" w:rsidP="00370DEE">
      <w:pPr>
        <w:rPr>
          <w:rFonts w:ascii="Times New Roman" w:hAnsi="Times New Roman" w:cs="Times New Roman"/>
          <w:sz w:val="28"/>
          <w:szCs w:val="28"/>
          <w:lang w:val="uk-UA"/>
        </w:rPr>
      </w:pPr>
    </w:p>
    <w:p w14:paraId="1B437DDB" w14:textId="77777777" w:rsidR="00370DEE" w:rsidRDefault="00370DEE" w:rsidP="00370DEE">
      <w:pPr>
        <w:rPr>
          <w:rFonts w:ascii="Times New Roman" w:hAnsi="Times New Roman" w:cs="Times New Roman"/>
          <w:sz w:val="28"/>
          <w:szCs w:val="28"/>
          <w:lang w:val="uk-UA"/>
        </w:rPr>
      </w:pPr>
    </w:p>
    <w:p w14:paraId="3944CAA3" w14:textId="77777777" w:rsidR="00F34175" w:rsidRPr="00370DEE" w:rsidRDefault="00F34175" w:rsidP="00370DEE">
      <w:pPr>
        <w:rPr>
          <w:rFonts w:ascii="Times New Roman" w:eastAsia="Times New Roman" w:hAnsi="Times New Roman" w:cs="Times New Roman"/>
          <w:b/>
          <w:sz w:val="28"/>
          <w:szCs w:val="28"/>
          <w:lang w:val="uk-UA" w:eastAsia="ru-RU"/>
        </w:rPr>
      </w:pPr>
    </w:p>
    <w:p w14:paraId="50B2EB64" w14:textId="77777777" w:rsidR="00EA1792" w:rsidRPr="00EA1792" w:rsidRDefault="00EA1792" w:rsidP="00EA1792">
      <w:pPr>
        <w:pStyle w:val="a3"/>
        <w:widowControl w:val="0"/>
        <w:ind w:firstLine="709"/>
        <w:jc w:val="right"/>
        <w:rPr>
          <w:sz w:val="28"/>
          <w:szCs w:val="28"/>
          <w:lang w:val="uk-UA"/>
        </w:rPr>
      </w:pPr>
    </w:p>
    <w:p w14:paraId="7AFD4E31" w14:textId="073FFBFA" w:rsidR="00EA1792" w:rsidRPr="00EA1792" w:rsidRDefault="00EA1792" w:rsidP="00370DEE">
      <w:pPr>
        <w:tabs>
          <w:tab w:val="left" w:pos="2585"/>
        </w:tabs>
        <w:jc w:val="center"/>
        <w:rPr>
          <w:rFonts w:ascii="Times New Roman" w:hAnsi="Times New Roman" w:cs="Times New Roman"/>
          <w:sz w:val="28"/>
          <w:szCs w:val="28"/>
          <w:lang w:val="uk-UA" w:eastAsia="ru-RU"/>
        </w:rPr>
      </w:pPr>
      <w:r w:rsidRPr="00EA1792">
        <w:rPr>
          <w:rFonts w:ascii="Times New Roman" w:hAnsi="Times New Roman" w:cs="Times New Roman"/>
          <w:sz w:val="28"/>
          <w:szCs w:val="28"/>
          <w:lang w:val="uk-UA" w:eastAsia="ru-RU"/>
        </w:rPr>
        <w:t>РЕФЕРАТ</w:t>
      </w:r>
    </w:p>
    <w:p w14:paraId="62AD9919" w14:textId="573D5A09" w:rsidR="00EA1792" w:rsidRPr="00EA1792" w:rsidRDefault="00EA1792" w:rsidP="00524F9C">
      <w:pPr>
        <w:spacing w:after="0" w:line="360" w:lineRule="auto"/>
        <w:contextualSpacing/>
        <w:jc w:val="both"/>
        <w:rPr>
          <w:rFonts w:ascii="Times New Roman" w:hAnsi="Times New Roman" w:cs="Times New Roman"/>
          <w:sz w:val="28"/>
          <w:szCs w:val="28"/>
          <w:lang w:val="uk-UA" w:eastAsia="ru-RU"/>
        </w:rPr>
      </w:pPr>
      <w:r w:rsidRPr="00EA1792">
        <w:rPr>
          <w:rFonts w:ascii="Times New Roman" w:hAnsi="Times New Roman" w:cs="Times New Roman"/>
          <w:sz w:val="28"/>
          <w:szCs w:val="28"/>
          <w:lang w:val="uk-UA" w:eastAsia="ru-RU"/>
        </w:rPr>
        <w:tab/>
        <w:t xml:space="preserve">Випускна робота: </w:t>
      </w:r>
      <w:r w:rsidRPr="00E74B2F">
        <w:rPr>
          <w:rFonts w:ascii="Times New Roman" w:hAnsi="Times New Roman" w:cs="Times New Roman"/>
          <w:sz w:val="28"/>
          <w:szCs w:val="28"/>
          <w:lang w:val="uk-UA" w:eastAsia="ru-RU"/>
        </w:rPr>
        <w:t>9</w:t>
      </w:r>
      <w:r w:rsidR="00E74B2F" w:rsidRPr="00E74B2F">
        <w:rPr>
          <w:rFonts w:ascii="Times New Roman" w:hAnsi="Times New Roman" w:cs="Times New Roman"/>
          <w:sz w:val="28"/>
          <w:szCs w:val="28"/>
          <w:lang w:val="uk-UA" w:eastAsia="ru-RU"/>
        </w:rPr>
        <w:t>1</w:t>
      </w:r>
      <w:r w:rsidRPr="00E74B2F">
        <w:rPr>
          <w:rFonts w:ascii="Times New Roman" w:hAnsi="Times New Roman" w:cs="Times New Roman"/>
          <w:sz w:val="28"/>
          <w:szCs w:val="28"/>
          <w:lang w:val="uk-UA" w:eastAsia="ru-RU"/>
        </w:rPr>
        <w:t xml:space="preserve"> стор., </w:t>
      </w:r>
      <w:r w:rsidR="00E74B2F" w:rsidRPr="00E74B2F">
        <w:rPr>
          <w:rFonts w:ascii="Times New Roman" w:hAnsi="Times New Roman" w:cs="Times New Roman"/>
          <w:sz w:val="28"/>
          <w:szCs w:val="28"/>
          <w:lang w:val="uk-UA" w:eastAsia="ru-RU"/>
        </w:rPr>
        <w:t>8</w:t>
      </w:r>
      <w:r w:rsidRPr="00E74B2F">
        <w:rPr>
          <w:rFonts w:ascii="Times New Roman" w:hAnsi="Times New Roman" w:cs="Times New Roman"/>
          <w:sz w:val="28"/>
          <w:szCs w:val="28"/>
          <w:lang w:val="uk-UA" w:eastAsia="ru-RU"/>
        </w:rPr>
        <w:t xml:space="preserve"> рис., </w:t>
      </w:r>
      <w:r w:rsidR="00E74B2F" w:rsidRPr="00E74B2F">
        <w:rPr>
          <w:rFonts w:ascii="Times New Roman" w:hAnsi="Times New Roman" w:cs="Times New Roman"/>
          <w:sz w:val="28"/>
          <w:szCs w:val="28"/>
          <w:lang w:val="uk-UA" w:eastAsia="ru-RU"/>
        </w:rPr>
        <w:t>26</w:t>
      </w:r>
      <w:r w:rsidRPr="00E74B2F">
        <w:rPr>
          <w:rFonts w:ascii="Times New Roman" w:hAnsi="Times New Roman" w:cs="Times New Roman"/>
          <w:sz w:val="28"/>
          <w:szCs w:val="28"/>
          <w:lang w:val="uk-UA" w:eastAsia="ru-RU"/>
        </w:rPr>
        <w:t xml:space="preserve"> табл.,</w:t>
      </w:r>
      <w:r w:rsidR="00E74B2F" w:rsidRPr="00E74B2F">
        <w:rPr>
          <w:rFonts w:ascii="Times New Roman" w:hAnsi="Times New Roman" w:cs="Times New Roman"/>
          <w:sz w:val="28"/>
          <w:szCs w:val="28"/>
          <w:lang w:val="uk-UA" w:eastAsia="ru-RU"/>
        </w:rPr>
        <w:t>31</w:t>
      </w:r>
      <w:r w:rsidRPr="00E74B2F">
        <w:rPr>
          <w:rFonts w:ascii="Times New Roman" w:hAnsi="Times New Roman" w:cs="Times New Roman"/>
          <w:sz w:val="28"/>
          <w:szCs w:val="28"/>
          <w:lang w:val="uk-UA" w:eastAsia="ru-RU"/>
        </w:rPr>
        <w:t xml:space="preserve"> джерел</w:t>
      </w:r>
      <w:r w:rsidR="00F63C94" w:rsidRPr="00E74B2F">
        <w:rPr>
          <w:rFonts w:ascii="Times New Roman" w:hAnsi="Times New Roman" w:cs="Times New Roman"/>
          <w:sz w:val="28"/>
          <w:szCs w:val="28"/>
          <w:lang w:val="uk-UA" w:eastAsia="ru-RU"/>
        </w:rPr>
        <w:t>.</w:t>
      </w:r>
    </w:p>
    <w:p w14:paraId="38D7321E" w14:textId="448E4469" w:rsidR="00EA1792" w:rsidRPr="00EA1792" w:rsidRDefault="00EA1792" w:rsidP="00524F9C">
      <w:pPr>
        <w:spacing w:after="0" w:line="360" w:lineRule="auto"/>
        <w:ind w:firstLine="567"/>
        <w:contextualSpacing/>
        <w:jc w:val="both"/>
        <w:rPr>
          <w:rFonts w:ascii="Times New Roman" w:hAnsi="Times New Roman" w:cs="Times New Roman"/>
          <w:sz w:val="28"/>
          <w:szCs w:val="28"/>
          <w:lang w:val="uk-UA" w:eastAsia="ru-RU"/>
        </w:rPr>
      </w:pPr>
      <w:r w:rsidRPr="00EA1792">
        <w:rPr>
          <w:rFonts w:ascii="Times New Roman" w:hAnsi="Times New Roman" w:cs="Times New Roman"/>
          <w:sz w:val="28"/>
          <w:szCs w:val="28"/>
          <w:lang w:val="uk-UA" w:eastAsia="ru-RU"/>
        </w:rPr>
        <w:tab/>
        <w:t>Об’єкт дослідження - діюча система обліку і аудиту ТОВ «</w:t>
      </w:r>
      <w:r w:rsidR="00FF7B1D">
        <w:rPr>
          <w:rFonts w:ascii="Times New Roman" w:hAnsi="Times New Roman" w:cs="Times New Roman"/>
          <w:sz w:val="28"/>
          <w:szCs w:val="28"/>
          <w:lang w:val="uk-UA" w:eastAsia="ru-RU"/>
        </w:rPr>
        <w:t>ЕКОАПТЕКА</w:t>
      </w:r>
      <w:r w:rsidRPr="00EA1792">
        <w:rPr>
          <w:rFonts w:ascii="Times New Roman" w:hAnsi="Times New Roman" w:cs="Times New Roman"/>
          <w:sz w:val="28"/>
          <w:szCs w:val="28"/>
          <w:lang w:val="uk-UA" w:eastAsia="ru-RU"/>
        </w:rPr>
        <w:t>».</w:t>
      </w:r>
    </w:p>
    <w:p w14:paraId="32AA812A" w14:textId="7393E49D" w:rsidR="00EA1792" w:rsidRPr="00EA1792" w:rsidRDefault="00EA1792" w:rsidP="00524F9C">
      <w:pPr>
        <w:spacing w:after="0" w:line="360" w:lineRule="auto"/>
        <w:ind w:firstLine="567"/>
        <w:contextualSpacing/>
        <w:jc w:val="both"/>
        <w:rPr>
          <w:rFonts w:ascii="Times New Roman" w:hAnsi="Times New Roman" w:cs="Times New Roman"/>
          <w:sz w:val="28"/>
          <w:szCs w:val="28"/>
          <w:lang w:val="uk-UA" w:eastAsia="ru-RU"/>
        </w:rPr>
      </w:pPr>
      <w:r w:rsidRPr="00EA1792">
        <w:rPr>
          <w:rFonts w:ascii="Times New Roman" w:hAnsi="Times New Roman" w:cs="Times New Roman"/>
          <w:sz w:val="28"/>
          <w:szCs w:val="28"/>
          <w:lang w:val="uk-UA" w:eastAsia="ru-RU"/>
        </w:rPr>
        <w:tab/>
        <w:t xml:space="preserve">Предметом дослідження є </w:t>
      </w:r>
      <w:r w:rsidR="00FF7B1D">
        <w:rPr>
          <w:rFonts w:ascii="Times New Roman" w:hAnsi="Times New Roman" w:cs="Times New Roman"/>
          <w:sz w:val="28"/>
          <w:szCs w:val="28"/>
          <w:lang w:val="uk-UA" w:eastAsia="ru-RU"/>
        </w:rPr>
        <w:t>товарні операції підприємства.</w:t>
      </w:r>
    </w:p>
    <w:p w14:paraId="522A010C" w14:textId="033A2D79" w:rsidR="00EA1792" w:rsidRPr="00EA1792" w:rsidRDefault="00EA1792" w:rsidP="00524F9C">
      <w:pPr>
        <w:spacing w:after="0" w:line="360" w:lineRule="auto"/>
        <w:ind w:firstLine="709"/>
        <w:contextualSpacing/>
        <w:jc w:val="both"/>
        <w:rPr>
          <w:rFonts w:ascii="Times New Roman" w:hAnsi="Times New Roman" w:cs="Times New Roman"/>
          <w:sz w:val="28"/>
          <w:szCs w:val="28"/>
          <w:lang w:val="uk-UA" w:eastAsia="ru-RU"/>
        </w:rPr>
      </w:pPr>
      <w:r w:rsidRPr="00EA1792">
        <w:rPr>
          <w:rFonts w:ascii="Times New Roman" w:hAnsi="Times New Roman" w:cs="Times New Roman"/>
          <w:sz w:val="28"/>
          <w:szCs w:val="28"/>
          <w:lang w:val="uk-UA" w:eastAsia="ru-RU"/>
        </w:rPr>
        <w:t xml:space="preserve">Мета роботи – </w:t>
      </w:r>
      <w:r w:rsidR="00EA3823">
        <w:rPr>
          <w:rFonts w:ascii="Times New Roman" w:hAnsi="Times New Roman" w:cs="Times New Roman"/>
          <w:sz w:val="28"/>
          <w:szCs w:val="28"/>
          <w:lang w:val="uk-UA" w:eastAsia="ru-RU"/>
        </w:rPr>
        <w:t>розгляд</w:t>
      </w:r>
      <w:r w:rsidRPr="00EA1792">
        <w:rPr>
          <w:rFonts w:ascii="Times New Roman" w:hAnsi="Times New Roman" w:cs="Times New Roman"/>
          <w:sz w:val="28"/>
          <w:szCs w:val="28"/>
          <w:lang w:val="uk-UA" w:eastAsia="ru-RU"/>
        </w:rPr>
        <w:t xml:space="preserve"> теоретичних питань </w:t>
      </w:r>
      <w:r w:rsidR="00CD564D">
        <w:rPr>
          <w:rFonts w:ascii="Times New Roman" w:hAnsi="Times New Roman" w:cs="Times New Roman"/>
          <w:sz w:val="28"/>
          <w:szCs w:val="28"/>
          <w:lang w:val="uk-UA" w:eastAsia="ru-RU"/>
        </w:rPr>
        <w:t>щодо обліку товарних операцій,</w:t>
      </w:r>
      <w:r w:rsidR="00237438">
        <w:rPr>
          <w:rFonts w:ascii="Times New Roman" w:hAnsi="Times New Roman" w:cs="Times New Roman"/>
          <w:sz w:val="28"/>
          <w:szCs w:val="28"/>
          <w:lang w:val="uk-UA" w:eastAsia="ru-RU"/>
        </w:rPr>
        <w:t xml:space="preserve"> проведення</w:t>
      </w:r>
      <w:r w:rsidR="00441C84">
        <w:rPr>
          <w:rFonts w:ascii="Times New Roman" w:hAnsi="Times New Roman" w:cs="Times New Roman"/>
          <w:sz w:val="28"/>
          <w:szCs w:val="28"/>
          <w:lang w:val="uk-UA" w:eastAsia="ru-RU"/>
        </w:rPr>
        <w:t xml:space="preserve"> досліджень та</w:t>
      </w:r>
      <w:r w:rsidR="00237438">
        <w:rPr>
          <w:rFonts w:ascii="Times New Roman" w:hAnsi="Times New Roman" w:cs="Times New Roman"/>
          <w:sz w:val="28"/>
          <w:szCs w:val="28"/>
          <w:lang w:val="uk-UA" w:eastAsia="ru-RU"/>
        </w:rPr>
        <w:t xml:space="preserve"> аналізу товарних операцій</w:t>
      </w:r>
      <w:r w:rsidR="009214D2">
        <w:rPr>
          <w:rFonts w:ascii="Times New Roman" w:hAnsi="Times New Roman" w:cs="Times New Roman"/>
          <w:sz w:val="28"/>
          <w:szCs w:val="28"/>
          <w:lang w:val="uk-UA" w:eastAsia="ru-RU"/>
        </w:rPr>
        <w:t>.</w:t>
      </w:r>
    </w:p>
    <w:p w14:paraId="6229DD08" w14:textId="3C30032A" w:rsidR="00EA1792" w:rsidRPr="00EA1792" w:rsidRDefault="00EA1792" w:rsidP="00F63C94">
      <w:pPr>
        <w:spacing w:after="0" w:line="360" w:lineRule="auto"/>
        <w:ind w:firstLine="709"/>
        <w:contextualSpacing/>
        <w:jc w:val="both"/>
        <w:rPr>
          <w:rFonts w:ascii="Times New Roman" w:hAnsi="Times New Roman" w:cs="Times New Roman"/>
          <w:sz w:val="28"/>
          <w:szCs w:val="28"/>
          <w:lang w:val="uk-UA" w:eastAsia="ru-RU"/>
        </w:rPr>
      </w:pPr>
      <w:r w:rsidRPr="00EA1792">
        <w:rPr>
          <w:rFonts w:ascii="Times New Roman" w:hAnsi="Times New Roman" w:cs="Times New Roman"/>
          <w:sz w:val="28"/>
          <w:szCs w:val="28"/>
          <w:lang w:val="uk-UA" w:eastAsia="ru-RU"/>
        </w:rPr>
        <w:t xml:space="preserve">У роботі розглянуто теоретичні основи </w:t>
      </w:r>
      <w:r w:rsidR="00524F9C">
        <w:rPr>
          <w:rFonts w:ascii="Times New Roman" w:hAnsi="Times New Roman" w:cs="Times New Roman"/>
          <w:sz w:val="28"/>
          <w:szCs w:val="28"/>
          <w:lang w:val="uk-UA" w:eastAsia="ru-RU"/>
        </w:rPr>
        <w:t xml:space="preserve">обліку товарних операцій, </w:t>
      </w:r>
      <w:r w:rsidRPr="00EA1792">
        <w:rPr>
          <w:rFonts w:ascii="Times New Roman" w:hAnsi="Times New Roman" w:cs="Times New Roman"/>
          <w:sz w:val="28"/>
          <w:szCs w:val="28"/>
          <w:lang w:val="uk-UA" w:eastAsia="ru-RU"/>
        </w:rPr>
        <w:t>проаналізован</w:t>
      </w:r>
      <w:r w:rsidR="00CF3AA1">
        <w:rPr>
          <w:rFonts w:ascii="Times New Roman" w:hAnsi="Times New Roman" w:cs="Times New Roman"/>
          <w:sz w:val="28"/>
          <w:szCs w:val="28"/>
          <w:lang w:val="uk-UA" w:eastAsia="ru-RU"/>
        </w:rPr>
        <w:t>о облік товарни</w:t>
      </w:r>
      <w:r w:rsidR="00114544">
        <w:rPr>
          <w:rFonts w:ascii="Times New Roman" w:hAnsi="Times New Roman" w:cs="Times New Roman"/>
          <w:sz w:val="28"/>
          <w:szCs w:val="28"/>
          <w:lang w:val="uk-UA" w:eastAsia="ru-RU"/>
        </w:rPr>
        <w:t>х операцій на підприємстві</w:t>
      </w:r>
      <w:r w:rsidRPr="00EA1792">
        <w:rPr>
          <w:rFonts w:ascii="Times New Roman" w:hAnsi="Times New Roman" w:cs="Times New Roman"/>
          <w:sz w:val="28"/>
          <w:szCs w:val="28"/>
          <w:lang w:val="uk-UA" w:eastAsia="ru-RU"/>
        </w:rPr>
        <w:t xml:space="preserve">, виконано аналіз структури та динаміки показників </w:t>
      </w:r>
      <w:r w:rsidR="001F1C8D">
        <w:rPr>
          <w:rFonts w:ascii="Times New Roman" w:hAnsi="Times New Roman" w:cs="Times New Roman"/>
          <w:sz w:val="28"/>
          <w:szCs w:val="28"/>
          <w:lang w:val="uk-UA" w:eastAsia="ru-RU"/>
        </w:rPr>
        <w:t>товарних запасів</w:t>
      </w:r>
      <w:r w:rsidRPr="00EA1792">
        <w:rPr>
          <w:rFonts w:ascii="Times New Roman" w:hAnsi="Times New Roman" w:cs="Times New Roman"/>
          <w:sz w:val="28"/>
          <w:szCs w:val="28"/>
          <w:lang w:val="uk-UA" w:eastAsia="ru-RU"/>
        </w:rPr>
        <w:t xml:space="preserve">, </w:t>
      </w:r>
      <w:r w:rsidR="00B11FF2">
        <w:rPr>
          <w:rFonts w:ascii="Times New Roman" w:hAnsi="Times New Roman" w:cs="Times New Roman"/>
          <w:sz w:val="28"/>
          <w:szCs w:val="28"/>
          <w:lang w:val="uk-UA" w:eastAsia="ru-RU"/>
        </w:rPr>
        <w:t>товарообігу, розрахунок показників впливу на фінансовий результат діяльності підприємства</w:t>
      </w:r>
      <w:r w:rsidR="00CF07B3">
        <w:rPr>
          <w:rFonts w:ascii="Times New Roman" w:hAnsi="Times New Roman" w:cs="Times New Roman"/>
          <w:sz w:val="28"/>
          <w:szCs w:val="28"/>
          <w:lang w:val="uk-UA" w:eastAsia="ru-RU"/>
        </w:rPr>
        <w:t>.</w:t>
      </w:r>
    </w:p>
    <w:p w14:paraId="7B116B3F" w14:textId="68F58DA0" w:rsidR="00EA1792" w:rsidRPr="00EA1792" w:rsidRDefault="00EA1792" w:rsidP="00F63C94">
      <w:pPr>
        <w:spacing w:line="360" w:lineRule="auto"/>
        <w:ind w:firstLine="708"/>
        <w:jc w:val="both"/>
        <w:rPr>
          <w:rFonts w:ascii="Times New Roman" w:hAnsi="Times New Roman" w:cs="Times New Roman"/>
          <w:sz w:val="28"/>
          <w:szCs w:val="28"/>
          <w:lang w:val="uk-UA" w:eastAsia="ru-RU"/>
        </w:rPr>
      </w:pPr>
      <w:r w:rsidRPr="00EA1792">
        <w:rPr>
          <w:rFonts w:ascii="Times New Roman" w:hAnsi="Times New Roman" w:cs="Times New Roman"/>
          <w:sz w:val="28"/>
          <w:szCs w:val="28"/>
          <w:lang w:val="uk-UA" w:eastAsia="ru-RU"/>
        </w:rPr>
        <w:t xml:space="preserve">ОБЛІК, </w:t>
      </w:r>
      <w:r w:rsidR="00FF7B1D">
        <w:rPr>
          <w:rFonts w:ascii="Times New Roman" w:hAnsi="Times New Roman" w:cs="Times New Roman"/>
          <w:sz w:val="28"/>
          <w:szCs w:val="28"/>
          <w:lang w:val="uk-UA" w:eastAsia="ru-RU"/>
        </w:rPr>
        <w:t>КОНТРОЛЬ</w:t>
      </w:r>
      <w:r w:rsidRPr="00EA1792">
        <w:rPr>
          <w:rFonts w:ascii="Times New Roman" w:hAnsi="Times New Roman" w:cs="Times New Roman"/>
          <w:sz w:val="28"/>
          <w:szCs w:val="28"/>
          <w:lang w:val="uk-UA" w:eastAsia="ru-RU"/>
        </w:rPr>
        <w:t xml:space="preserve">, </w:t>
      </w:r>
      <w:r w:rsidR="00AA2B3C">
        <w:rPr>
          <w:rFonts w:ascii="Times New Roman" w:hAnsi="Times New Roman" w:cs="Times New Roman"/>
          <w:sz w:val="28"/>
          <w:szCs w:val="28"/>
          <w:lang w:val="uk-UA" w:eastAsia="ru-RU"/>
        </w:rPr>
        <w:t>ТОВАРНІ ОПЕРАЦІЇ, ТОВАР</w:t>
      </w:r>
      <w:r w:rsidR="003B40CA">
        <w:rPr>
          <w:rFonts w:ascii="Times New Roman" w:hAnsi="Times New Roman" w:cs="Times New Roman"/>
          <w:sz w:val="28"/>
          <w:szCs w:val="28"/>
          <w:lang w:val="uk-UA" w:eastAsia="ru-RU"/>
        </w:rPr>
        <w:t>ООБІГ,</w:t>
      </w:r>
      <w:r w:rsidR="00F63C94">
        <w:rPr>
          <w:rFonts w:ascii="Times New Roman" w:hAnsi="Times New Roman" w:cs="Times New Roman"/>
          <w:sz w:val="28"/>
          <w:szCs w:val="28"/>
          <w:lang w:val="uk-UA" w:eastAsia="ru-RU"/>
        </w:rPr>
        <w:t xml:space="preserve"> ВНУТРІШНІЙ КОНТРОЛЬ,</w:t>
      </w:r>
      <w:r w:rsidR="003B40CA">
        <w:rPr>
          <w:rFonts w:ascii="Times New Roman" w:hAnsi="Times New Roman" w:cs="Times New Roman"/>
          <w:sz w:val="28"/>
          <w:szCs w:val="28"/>
          <w:lang w:val="uk-UA" w:eastAsia="ru-RU"/>
        </w:rPr>
        <w:t xml:space="preserve"> </w:t>
      </w:r>
      <w:r w:rsidR="00FF7B1D">
        <w:rPr>
          <w:rFonts w:ascii="Times New Roman" w:hAnsi="Times New Roman" w:cs="Times New Roman"/>
          <w:sz w:val="28"/>
          <w:szCs w:val="28"/>
          <w:lang w:val="uk-UA" w:eastAsia="ru-RU"/>
        </w:rPr>
        <w:t>АНАЛІЗ</w:t>
      </w:r>
    </w:p>
    <w:p w14:paraId="664C4CF1" w14:textId="77777777" w:rsidR="00EA1792" w:rsidRPr="00EA1792" w:rsidRDefault="00EA1792" w:rsidP="00EA1792">
      <w:pPr>
        <w:widowControl w:val="0"/>
        <w:spacing w:after="0"/>
        <w:jc w:val="center"/>
        <w:rPr>
          <w:rFonts w:ascii="Times New Roman" w:hAnsi="Times New Roman" w:cs="Times New Roman"/>
          <w:bCs/>
          <w:sz w:val="28"/>
          <w:szCs w:val="28"/>
          <w:lang w:val="uk-UA"/>
        </w:rPr>
      </w:pPr>
    </w:p>
    <w:p w14:paraId="18309989" w14:textId="77777777" w:rsidR="00EA1792" w:rsidRPr="00EA1792" w:rsidRDefault="00EA1792" w:rsidP="00EA1792">
      <w:pPr>
        <w:widowControl w:val="0"/>
        <w:spacing w:after="0"/>
        <w:ind w:firstLine="709"/>
        <w:jc w:val="center"/>
        <w:rPr>
          <w:rFonts w:ascii="Times New Roman" w:hAnsi="Times New Roman" w:cs="Times New Roman"/>
          <w:b/>
          <w:sz w:val="28"/>
          <w:szCs w:val="28"/>
          <w:lang w:val="uk-UA"/>
        </w:rPr>
      </w:pPr>
    </w:p>
    <w:p w14:paraId="24DA7B00" w14:textId="77777777" w:rsidR="004032C7" w:rsidRDefault="00EA1792" w:rsidP="004032C7">
      <w:pPr>
        <w:spacing w:after="0" w:line="360" w:lineRule="auto"/>
        <w:rPr>
          <w:rFonts w:ascii="Times New Roman" w:hAnsi="Times New Roman" w:cs="Times New Roman"/>
          <w:sz w:val="28"/>
          <w:szCs w:val="28"/>
          <w:lang w:val="uk-UA"/>
        </w:rPr>
      </w:pPr>
      <w:r w:rsidRPr="00EA1792">
        <w:rPr>
          <w:rFonts w:ascii="Times New Roman" w:hAnsi="Times New Roman" w:cs="Times New Roman"/>
          <w:sz w:val="28"/>
          <w:szCs w:val="28"/>
          <w:lang w:val="uk-UA"/>
        </w:rPr>
        <w:br w:type="page"/>
      </w:r>
    </w:p>
    <w:p w14:paraId="577E9C40" w14:textId="48B72019" w:rsidR="004032C7" w:rsidRDefault="004032C7" w:rsidP="004032C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14:paraId="0595281F" w14:textId="50E2FB8C" w:rsidR="004032C7" w:rsidRPr="005E1248" w:rsidRDefault="0094785E" w:rsidP="004032C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ВСТУП</w:t>
      </w:r>
      <w:r w:rsidR="005E1248">
        <w:rPr>
          <w:rFonts w:ascii="Times New Roman" w:eastAsia="Times New Roman" w:hAnsi="Times New Roman" w:cs="Times New Roman"/>
          <w:sz w:val="28"/>
          <w:szCs w:val="28"/>
          <w:lang w:val="uk-UA"/>
        </w:rPr>
        <w:t>……………………………………………………</w:t>
      </w:r>
      <w:r w:rsidR="00DE4F06">
        <w:rPr>
          <w:rFonts w:ascii="Times New Roman" w:eastAsia="Times New Roman" w:hAnsi="Times New Roman" w:cs="Times New Roman"/>
          <w:sz w:val="28"/>
          <w:szCs w:val="28"/>
          <w:lang w:val="uk-UA"/>
        </w:rPr>
        <w:t>.</w:t>
      </w:r>
      <w:r w:rsidR="005E1248">
        <w:rPr>
          <w:rFonts w:ascii="Times New Roman" w:eastAsia="Times New Roman" w:hAnsi="Times New Roman" w:cs="Times New Roman"/>
          <w:sz w:val="28"/>
          <w:szCs w:val="28"/>
          <w:lang w:val="uk-UA"/>
        </w:rPr>
        <w:t>……………………</w:t>
      </w:r>
      <w:r w:rsidR="00F536DC">
        <w:rPr>
          <w:rFonts w:ascii="Times New Roman" w:eastAsia="Times New Roman" w:hAnsi="Times New Roman" w:cs="Times New Roman"/>
          <w:sz w:val="28"/>
          <w:szCs w:val="28"/>
          <w:lang w:val="uk-UA"/>
        </w:rPr>
        <w:t>6</w:t>
      </w:r>
    </w:p>
    <w:p w14:paraId="4630EFDF" w14:textId="7D1064D4" w:rsidR="004032C7" w:rsidRPr="009300A3" w:rsidRDefault="00FC111F" w:rsidP="00FC111F">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РОЗДІЛ</w:t>
      </w:r>
      <w:r w:rsidR="004032C7">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lang w:val="uk-UA"/>
        </w:rPr>
        <w:t>ТЕОРЕТИЧНІ ОСНОВИ</w:t>
      </w:r>
      <w:r w:rsidR="004032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ОБЛІКУ ТОВАРНИХ ОПЕРАЦІЙ</w:t>
      </w:r>
      <w:r w:rsidR="004032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У РОЗДРІБНІЙ ТОРГІВЛІ</w:t>
      </w:r>
      <w:r w:rsidR="009300A3">
        <w:rPr>
          <w:rFonts w:ascii="Times New Roman" w:eastAsia="Times New Roman" w:hAnsi="Times New Roman" w:cs="Times New Roman"/>
          <w:sz w:val="28"/>
          <w:szCs w:val="28"/>
          <w:lang w:val="uk-UA"/>
        </w:rPr>
        <w:t>……………………………………………………….</w:t>
      </w:r>
      <w:r w:rsidR="00F536DC">
        <w:rPr>
          <w:rFonts w:ascii="Times New Roman" w:eastAsia="Times New Roman" w:hAnsi="Times New Roman" w:cs="Times New Roman"/>
          <w:sz w:val="28"/>
          <w:szCs w:val="28"/>
          <w:lang w:val="uk-UA"/>
        </w:rPr>
        <w:t>8</w:t>
      </w:r>
    </w:p>
    <w:p w14:paraId="5E6F2A35" w14:textId="3799AE9D" w:rsidR="004032C7" w:rsidRDefault="004032C7" w:rsidP="004032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Економічна сутність товарів як об’єкта</w:t>
      </w:r>
      <w:r w:rsidR="007466B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бухгалтерського обліку і</w:t>
      </w:r>
    </w:p>
    <w:p w14:paraId="69B3182E" w14:textId="78F90EE0" w:rsidR="004032C7" w:rsidRPr="005E1248" w:rsidRDefault="005E1248" w:rsidP="004032C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w:t>
      </w:r>
      <w:r w:rsidR="004032C7">
        <w:rPr>
          <w:rFonts w:ascii="Times New Roman" w:eastAsia="Times New Roman" w:hAnsi="Times New Roman" w:cs="Times New Roman"/>
          <w:sz w:val="28"/>
          <w:szCs w:val="28"/>
        </w:rPr>
        <w:t>удита</w:t>
      </w:r>
      <w:r>
        <w:rPr>
          <w:rFonts w:ascii="Times New Roman" w:eastAsia="Times New Roman" w:hAnsi="Times New Roman" w:cs="Times New Roman"/>
          <w:sz w:val="28"/>
          <w:szCs w:val="28"/>
          <w:lang w:val="uk-UA"/>
        </w:rPr>
        <w:t>……………………………………………………………………………</w:t>
      </w:r>
      <w:r w:rsidR="00F536DC">
        <w:rPr>
          <w:rFonts w:ascii="Times New Roman" w:eastAsia="Times New Roman" w:hAnsi="Times New Roman" w:cs="Times New Roman"/>
          <w:sz w:val="28"/>
          <w:szCs w:val="28"/>
          <w:lang w:val="uk-UA"/>
        </w:rPr>
        <w:t>8</w:t>
      </w:r>
    </w:p>
    <w:p w14:paraId="16B39041" w14:textId="2FDD7CE1" w:rsidR="004032C7" w:rsidRPr="005E1248" w:rsidRDefault="004032C7" w:rsidP="004032C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1.2. Нормативно-правове забезпечення обліку товарних операцій</w:t>
      </w:r>
      <w:r w:rsidR="005E1248">
        <w:rPr>
          <w:rFonts w:ascii="Times New Roman" w:eastAsia="Times New Roman" w:hAnsi="Times New Roman" w:cs="Times New Roman"/>
          <w:sz w:val="28"/>
          <w:szCs w:val="28"/>
          <w:lang w:val="uk-UA"/>
        </w:rPr>
        <w:t>…………</w:t>
      </w:r>
      <w:r w:rsidR="00F536DC">
        <w:rPr>
          <w:rFonts w:ascii="Times New Roman" w:eastAsia="Times New Roman" w:hAnsi="Times New Roman" w:cs="Times New Roman"/>
          <w:sz w:val="28"/>
          <w:szCs w:val="28"/>
          <w:lang w:val="uk-UA"/>
        </w:rPr>
        <w:t>23</w:t>
      </w:r>
    </w:p>
    <w:p w14:paraId="01B1C48A" w14:textId="7EB60E96" w:rsidR="004032C7" w:rsidRPr="009300A3" w:rsidRDefault="00FC111F" w:rsidP="004032C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РОЗДІЛ</w:t>
      </w:r>
      <w:r w:rsidR="004032C7">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lang w:val="uk-UA"/>
        </w:rPr>
        <w:t>ПРАКТИЧНІ АСПЕКТИ</w:t>
      </w:r>
      <w:r w:rsidR="004032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ОБЛІКУ ТОВАРНИХ ОПЕРАЦІЙ</w:t>
      </w:r>
      <w:r w:rsidR="004032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НА ПРИКЛАДІ </w:t>
      </w:r>
      <w:r w:rsidR="004032C7">
        <w:rPr>
          <w:rFonts w:ascii="Times New Roman" w:eastAsia="Times New Roman" w:hAnsi="Times New Roman" w:cs="Times New Roman"/>
          <w:sz w:val="28"/>
          <w:szCs w:val="28"/>
        </w:rPr>
        <w:t>ТОВ «ЕКОАПТЕКА»</w:t>
      </w:r>
      <w:r w:rsidR="009300A3">
        <w:rPr>
          <w:rFonts w:ascii="Times New Roman" w:eastAsia="Times New Roman" w:hAnsi="Times New Roman" w:cs="Times New Roman"/>
          <w:sz w:val="28"/>
          <w:szCs w:val="28"/>
          <w:lang w:val="uk-UA"/>
        </w:rPr>
        <w:t>……………………………………………</w:t>
      </w:r>
      <w:r w:rsidR="00F536DC">
        <w:rPr>
          <w:rFonts w:ascii="Times New Roman" w:eastAsia="Times New Roman" w:hAnsi="Times New Roman" w:cs="Times New Roman"/>
          <w:sz w:val="28"/>
          <w:szCs w:val="28"/>
          <w:lang w:val="uk-UA"/>
        </w:rPr>
        <w:t>28</w:t>
      </w:r>
    </w:p>
    <w:p w14:paraId="1BCD9B15" w14:textId="109383D4" w:rsidR="004032C7" w:rsidRPr="009300A3" w:rsidRDefault="004032C7" w:rsidP="004032C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2.1. Загальна організаційно-економічна характеристика підприємства</w:t>
      </w:r>
      <w:r w:rsidR="009300A3">
        <w:rPr>
          <w:rFonts w:ascii="Times New Roman" w:eastAsia="Times New Roman" w:hAnsi="Times New Roman" w:cs="Times New Roman"/>
          <w:sz w:val="28"/>
          <w:szCs w:val="28"/>
          <w:lang w:val="uk-UA"/>
        </w:rPr>
        <w:t>……</w:t>
      </w:r>
      <w:r w:rsidR="00F536DC">
        <w:rPr>
          <w:rFonts w:ascii="Times New Roman" w:eastAsia="Times New Roman" w:hAnsi="Times New Roman" w:cs="Times New Roman"/>
          <w:sz w:val="28"/>
          <w:szCs w:val="28"/>
          <w:lang w:val="uk-UA"/>
        </w:rPr>
        <w:t>28</w:t>
      </w:r>
    </w:p>
    <w:p w14:paraId="39C329E8" w14:textId="1CE12148" w:rsidR="004032C7" w:rsidRPr="009300A3" w:rsidRDefault="004032C7" w:rsidP="004032C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2.2. Документальне оформлення товарних операцій підприємства</w:t>
      </w:r>
      <w:r w:rsidR="009300A3">
        <w:rPr>
          <w:rFonts w:ascii="Times New Roman" w:eastAsia="Times New Roman" w:hAnsi="Times New Roman" w:cs="Times New Roman"/>
          <w:sz w:val="28"/>
          <w:szCs w:val="28"/>
          <w:lang w:val="uk-UA"/>
        </w:rPr>
        <w:t>………..</w:t>
      </w:r>
      <w:r w:rsidR="00C311C3">
        <w:rPr>
          <w:rFonts w:ascii="Times New Roman" w:eastAsia="Times New Roman" w:hAnsi="Times New Roman" w:cs="Times New Roman"/>
          <w:sz w:val="28"/>
          <w:szCs w:val="28"/>
          <w:lang w:val="uk-UA"/>
        </w:rPr>
        <w:t>34</w:t>
      </w:r>
    </w:p>
    <w:p w14:paraId="0F2B7962" w14:textId="73B6E3DA" w:rsidR="004032C7" w:rsidRPr="009300A3" w:rsidRDefault="004032C7" w:rsidP="004032C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2.3. Методи обліку товарних операцій підприємства</w:t>
      </w:r>
      <w:r w:rsidR="009300A3">
        <w:rPr>
          <w:rFonts w:ascii="Times New Roman" w:eastAsia="Times New Roman" w:hAnsi="Times New Roman" w:cs="Times New Roman"/>
          <w:sz w:val="28"/>
          <w:szCs w:val="28"/>
          <w:lang w:val="uk-UA"/>
        </w:rPr>
        <w:t>……………………….</w:t>
      </w:r>
      <w:r w:rsidR="00C311C3">
        <w:rPr>
          <w:rFonts w:ascii="Times New Roman" w:eastAsia="Times New Roman" w:hAnsi="Times New Roman" w:cs="Times New Roman"/>
          <w:sz w:val="28"/>
          <w:szCs w:val="28"/>
          <w:lang w:val="uk-UA"/>
        </w:rPr>
        <w:t>39</w:t>
      </w:r>
    </w:p>
    <w:p w14:paraId="11DC5EC0" w14:textId="7E83DD63" w:rsidR="004032C7" w:rsidRPr="009300A3" w:rsidRDefault="004032C7" w:rsidP="004032C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2.4. </w:t>
      </w:r>
      <w:r>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rPr>
        <w:t>блік товарних операцій підприємства</w:t>
      </w:r>
      <w:r w:rsidR="009300A3">
        <w:rPr>
          <w:rFonts w:ascii="Times New Roman" w:eastAsia="Times New Roman" w:hAnsi="Times New Roman" w:cs="Times New Roman"/>
          <w:sz w:val="28"/>
          <w:szCs w:val="28"/>
          <w:lang w:val="uk-UA"/>
        </w:rPr>
        <w:t>…………………………………</w:t>
      </w:r>
      <w:r w:rsidR="00C311C3">
        <w:rPr>
          <w:rFonts w:ascii="Times New Roman" w:eastAsia="Times New Roman" w:hAnsi="Times New Roman" w:cs="Times New Roman"/>
          <w:sz w:val="28"/>
          <w:szCs w:val="28"/>
          <w:lang w:val="uk-UA"/>
        </w:rPr>
        <w:t>44</w:t>
      </w:r>
    </w:p>
    <w:p w14:paraId="4E2B9D6D" w14:textId="33EC067C" w:rsidR="004032C7" w:rsidRPr="009300A3" w:rsidRDefault="004032C7" w:rsidP="004032C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2.5. Автоматизований облік товарів підприємства</w:t>
      </w:r>
      <w:r w:rsidR="009300A3">
        <w:rPr>
          <w:rFonts w:ascii="Times New Roman" w:eastAsia="Times New Roman" w:hAnsi="Times New Roman" w:cs="Times New Roman"/>
          <w:sz w:val="28"/>
          <w:szCs w:val="28"/>
          <w:lang w:val="uk-UA"/>
        </w:rPr>
        <w:t>………………………….</w:t>
      </w:r>
      <w:r w:rsidR="00C311C3">
        <w:rPr>
          <w:rFonts w:ascii="Times New Roman" w:eastAsia="Times New Roman" w:hAnsi="Times New Roman" w:cs="Times New Roman"/>
          <w:sz w:val="28"/>
          <w:szCs w:val="28"/>
          <w:lang w:val="uk-UA"/>
        </w:rPr>
        <w:t>49</w:t>
      </w:r>
    </w:p>
    <w:p w14:paraId="4C282DDB" w14:textId="77777777" w:rsidR="003A046F" w:rsidRDefault="003A046F" w:rsidP="004032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РОЗДІЛ</w:t>
      </w:r>
      <w:r w:rsidR="004032C7">
        <w:rPr>
          <w:rFonts w:ascii="Times New Roman" w:eastAsia="Times New Roman" w:hAnsi="Times New Roman" w:cs="Times New Roman"/>
          <w:sz w:val="28"/>
          <w:szCs w:val="28"/>
        </w:rPr>
        <w:t xml:space="preserve"> 3. </w:t>
      </w:r>
      <w:r>
        <w:rPr>
          <w:rFonts w:ascii="Times New Roman" w:eastAsia="Times New Roman" w:hAnsi="Times New Roman" w:cs="Times New Roman"/>
          <w:sz w:val="28"/>
          <w:szCs w:val="28"/>
          <w:lang w:val="uk-UA"/>
        </w:rPr>
        <w:t>АНАЛІЗ І АУДИТ ТОВАРНИХ ОПЕРАЦІЙ</w:t>
      </w:r>
      <w:r w:rsidR="004032C7">
        <w:rPr>
          <w:rFonts w:ascii="Times New Roman" w:eastAsia="Times New Roman" w:hAnsi="Times New Roman" w:cs="Times New Roman"/>
          <w:sz w:val="28"/>
          <w:szCs w:val="28"/>
        </w:rPr>
        <w:t xml:space="preserve"> </w:t>
      </w:r>
    </w:p>
    <w:p w14:paraId="7A4348D8" w14:textId="1420834C" w:rsidR="004032C7" w:rsidRPr="003A046F" w:rsidRDefault="004032C7" w:rsidP="004032C7">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ТОВ «ЕКОАПТЕКА»</w:t>
      </w:r>
      <w:r w:rsidR="003A046F">
        <w:rPr>
          <w:rFonts w:ascii="Times New Roman" w:eastAsia="Times New Roman" w:hAnsi="Times New Roman" w:cs="Times New Roman"/>
          <w:sz w:val="28"/>
          <w:szCs w:val="28"/>
          <w:lang w:val="uk-UA"/>
        </w:rPr>
        <w:t>………………………………………………………</w:t>
      </w:r>
      <w:r w:rsidR="00C311C3">
        <w:rPr>
          <w:rFonts w:ascii="Times New Roman" w:eastAsia="Times New Roman" w:hAnsi="Times New Roman" w:cs="Times New Roman"/>
          <w:sz w:val="28"/>
          <w:szCs w:val="28"/>
          <w:lang w:val="uk-UA"/>
        </w:rPr>
        <w:t>…54</w:t>
      </w:r>
    </w:p>
    <w:p w14:paraId="024E760B" w14:textId="11B1D115" w:rsidR="004032C7" w:rsidRPr="00FE53D5" w:rsidRDefault="004032C7" w:rsidP="004032C7">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3.1. Внутрішній аудит товарних операцій </w:t>
      </w:r>
      <w:r w:rsidR="00FE53D5">
        <w:rPr>
          <w:rFonts w:ascii="Times New Roman" w:eastAsia="Times New Roman" w:hAnsi="Times New Roman" w:cs="Times New Roman"/>
          <w:sz w:val="28"/>
          <w:szCs w:val="28"/>
          <w:lang w:val="uk-UA"/>
        </w:rPr>
        <w:t>………………………………….</w:t>
      </w:r>
      <w:r w:rsidR="00C311C3">
        <w:rPr>
          <w:rFonts w:ascii="Times New Roman" w:eastAsia="Times New Roman" w:hAnsi="Times New Roman" w:cs="Times New Roman"/>
          <w:sz w:val="28"/>
          <w:szCs w:val="28"/>
          <w:lang w:val="uk-UA"/>
        </w:rPr>
        <w:t>54</w:t>
      </w:r>
    </w:p>
    <w:p w14:paraId="513D6062" w14:textId="77777777" w:rsidR="00FE53D5" w:rsidRDefault="004032C7" w:rsidP="004032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Аналіз динаміки та структури товарних запасів, аналіз </w:t>
      </w:r>
    </w:p>
    <w:p w14:paraId="171322F2" w14:textId="64071615" w:rsidR="004032C7" w:rsidRPr="00FE53D5" w:rsidRDefault="004032C7" w:rsidP="004032C7">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асортименту продукції</w:t>
      </w:r>
      <w:r w:rsidR="00FE53D5">
        <w:rPr>
          <w:rFonts w:ascii="Times New Roman" w:eastAsia="Times New Roman" w:hAnsi="Times New Roman" w:cs="Times New Roman"/>
          <w:sz w:val="28"/>
          <w:szCs w:val="28"/>
          <w:lang w:val="uk-UA"/>
        </w:rPr>
        <w:t>………………………………………………………..</w:t>
      </w:r>
      <w:r w:rsidR="00C311C3">
        <w:rPr>
          <w:rFonts w:ascii="Times New Roman" w:eastAsia="Times New Roman" w:hAnsi="Times New Roman" w:cs="Times New Roman"/>
          <w:sz w:val="28"/>
          <w:szCs w:val="28"/>
          <w:lang w:val="uk-UA"/>
        </w:rPr>
        <w:t>67</w:t>
      </w:r>
    </w:p>
    <w:p w14:paraId="32D95C2B" w14:textId="77777777" w:rsidR="00FE53D5" w:rsidRDefault="004032C7" w:rsidP="004032C7">
      <w:pPr>
        <w:spacing w:after="0" w:line="360" w:lineRule="auto"/>
        <w:jc w:val="both"/>
        <w:rPr>
          <w:rFonts w:ascii="Times New Roman" w:eastAsia="Times New Roman" w:hAnsi="Times New Roman" w:cs="Times New Roman"/>
          <w:color w:val="1F1F1F"/>
          <w:sz w:val="28"/>
          <w:szCs w:val="28"/>
          <w:highlight w:val="white"/>
        </w:rPr>
      </w:pPr>
      <w:r>
        <w:rPr>
          <w:rFonts w:ascii="Times New Roman" w:eastAsia="Times New Roman" w:hAnsi="Times New Roman" w:cs="Times New Roman"/>
          <w:sz w:val="28"/>
          <w:szCs w:val="28"/>
        </w:rPr>
        <w:t xml:space="preserve">3.3. Аналіз товарообігу </w:t>
      </w:r>
      <w:r>
        <w:rPr>
          <w:rFonts w:ascii="Times New Roman" w:eastAsia="Times New Roman" w:hAnsi="Times New Roman" w:cs="Times New Roman"/>
          <w:color w:val="1F1F1F"/>
          <w:sz w:val="28"/>
          <w:szCs w:val="28"/>
          <w:highlight w:val="white"/>
        </w:rPr>
        <w:t xml:space="preserve">та його вплив на результати діяльності та </w:t>
      </w:r>
    </w:p>
    <w:p w14:paraId="54305211" w14:textId="02703329" w:rsidR="004032C7" w:rsidRPr="00FE53D5" w:rsidRDefault="004032C7" w:rsidP="004032C7">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color w:val="1F1F1F"/>
          <w:sz w:val="28"/>
          <w:szCs w:val="28"/>
          <w:highlight w:val="white"/>
        </w:rPr>
        <w:t>фінансовий стан підприємства</w:t>
      </w:r>
      <w:r w:rsidR="00FE53D5">
        <w:rPr>
          <w:rFonts w:ascii="Times New Roman" w:eastAsia="Times New Roman" w:hAnsi="Times New Roman" w:cs="Times New Roman"/>
          <w:color w:val="1F1F1F"/>
          <w:sz w:val="28"/>
          <w:szCs w:val="28"/>
          <w:lang w:val="uk-UA"/>
        </w:rPr>
        <w:t>………………………………………………</w:t>
      </w:r>
      <w:r w:rsidR="00C311C3">
        <w:rPr>
          <w:rFonts w:ascii="Times New Roman" w:eastAsia="Times New Roman" w:hAnsi="Times New Roman" w:cs="Times New Roman"/>
          <w:color w:val="1F1F1F"/>
          <w:sz w:val="28"/>
          <w:szCs w:val="28"/>
          <w:lang w:val="uk-UA"/>
        </w:rPr>
        <w:t>74</w:t>
      </w:r>
    </w:p>
    <w:p w14:paraId="5CC930D6" w14:textId="1243816B" w:rsidR="004032C7" w:rsidRPr="00C311C3" w:rsidRDefault="00407D05" w:rsidP="7DBAA8FE">
      <w:pPr>
        <w:spacing w:after="0" w:line="360" w:lineRule="auto"/>
        <w:rPr>
          <w:rFonts w:ascii="Times New Roman" w:eastAsia="Times New Roman" w:hAnsi="Times New Roman" w:cs="Times New Roman"/>
          <w:sz w:val="28"/>
          <w:szCs w:val="28"/>
          <w:lang w:val="uk-UA"/>
        </w:rPr>
      </w:pPr>
      <w:r w:rsidRPr="7DBAA8FE">
        <w:rPr>
          <w:rFonts w:ascii="Times New Roman" w:eastAsia="Times New Roman" w:hAnsi="Times New Roman" w:cs="Times New Roman"/>
          <w:sz w:val="28"/>
          <w:szCs w:val="28"/>
        </w:rPr>
        <w:t>ВИСНОВКИ</w:t>
      </w:r>
      <w:r w:rsidR="0094785E" w:rsidRPr="7DBAA8FE">
        <w:rPr>
          <w:rFonts w:ascii="Times New Roman" w:eastAsia="Times New Roman" w:hAnsi="Times New Roman" w:cs="Times New Roman"/>
          <w:sz w:val="28"/>
          <w:szCs w:val="28"/>
        </w:rPr>
        <w:t>…………………………………………………………………..</w:t>
      </w:r>
      <w:r w:rsidR="00C311C3">
        <w:rPr>
          <w:rFonts w:ascii="Times New Roman" w:eastAsia="Times New Roman" w:hAnsi="Times New Roman" w:cs="Times New Roman"/>
          <w:sz w:val="28"/>
          <w:szCs w:val="28"/>
          <w:lang w:val="uk-UA"/>
        </w:rPr>
        <w:t>84</w:t>
      </w:r>
    </w:p>
    <w:p w14:paraId="1ACC3B0D" w14:textId="27EE77A1" w:rsidR="00E1060F" w:rsidRDefault="0094785E" w:rsidP="00EA1792">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СПИСОК </w:t>
      </w:r>
      <w:r w:rsidR="000B2401">
        <w:rPr>
          <w:rFonts w:ascii="Times New Roman" w:eastAsia="Times New Roman" w:hAnsi="Times New Roman" w:cs="Times New Roman"/>
          <w:sz w:val="28"/>
          <w:szCs w:val="28"/>
          <w:lang w:val="uk-UA"/>
        </w:rPr>
        <w:t xml:space="preserve">ВИКОРИСТАНОЇ </w:t>
      </w:r>
      <w:r>
        <w:rPr>
          <w:rFonts w:ascii="Times New Roman" w:eastAsia="Times New Roman" w:hAnsi="Times New Roman" w:cs="Times New Roman"/>
          <w:sz w:val="28"/>
          <w:szCs w:val="28"/>
          <w:lang w:val="uk-UA"/>
        </w:rPr>
        <w:t>ЛІТЕРАТУРИ………………………………..</w:t>
      </w:r>
      <w:r w:rsidR="00C311C3">
        <w:rPr>
          <w:rFonts w:ascii="Times New Roman" w:eastAsia="Times New Roman" w:hAnsi="Times New Roman" w:cs="Times New Roman"/>
          <w:sz w:val="28"/>
          <w:szCs w:val="28"/>
          <w:lang w:val="uk-UA"/>
        </w:rPr>
        <w:t>88</w:t>
      </w:r>
    </w:p>
    <w:p w14:paraId="033D8B39" w14:textId="77777777" w:rsidR="00CF07B3" w:rsidRDefault="00CF07B3" w:rsidP="00EA1792">
      <w:pPr>
        <w:rPr>
          <w:rFonts w:ascii="Times New Roman" w:eastAsia="Times New Roman" w:hAnsi="Times New Roman" w:cs="Times New Roman"/>
          <w:sz w:val="28"/>
          <w:szCs w:val="28"/>
          <w:lang w:val="uk-UA"/>
        </w:rPr>
      </w:pPr>
    </w:p>
    <w:p w14:paraId="48B42877" w14:textId="77777777" w:rsidR="00CF07B3" w:rsidRDefault="00CF07B3" w:rsidP="00EA1792">
      <w:pPr>
        <w:rPr>
          <w:rFonts w:ascii="Times New Roman" w:eastAsia="Times New Roman" w:hAnsi="Times New Roman" w:cs="Times New Roman"/>
          <w:sz w:val="28"/>
          <w:szCs w:val="28"/>
          <w:lang w:val="uk-UA"/>
        </w:rPr>
      </w:pPr>
    </w:p>
    <w:p w14:paraId="7144898E" w14:textId="77777777" w:rsidR="00CF07B3" w:rsidRDefault="00CF07B3" w:rsidP="00EA1792">
      <w:pPr>
        <w:rPr>
          <w:rFonts w:ascii="Times New Roman" w:eastAsia="Times New Roman" w:hAnsi="Times New Roman" w:cs="Times New Roman"/>
          <w:sz w:val="28"/>
          <w:szCs w:val="28"/>
          <w:lang w:val="uk-UA"/>
        </w:rPr>
      </w:pPr>
    </w:p>
    <w:p w14:paraId="49B64ECE" w14:textId="77777777" w:rsidR="00CF07B3" w:rsidRDefault="00CF07B3" w:rsidP="00EA1792">
      <w:pPr>
        <w:rPr>
          <w:rFonts w:ascii="Times New Roman" w:eastAsia="Times New Roman" w:hAnsi="Times New Roman" w:cs="Times New Roman"/>
          <w:sz w:val="28"/>
          <w:szCs w:val="28"/>
          <w:lang w:val="uk-UA"/>
        </w:rPr>
      </w:pPr>
    </w:p>
    <w:p w14:paraId="21FD89EB" w14:textId="77777777" w:rsidR="00CF07B3" w:rsidRDefault="00CF07B3" w:rsidP="00EA1792">
      <w:pPr>
        <w:rPr>
          <w:rFonts w:ascii="Times New Roman" w:eastAsia="Times New Roman" w:hAnsi="Times New Roman" w:cs="Times New Roman"/>
          <w:sz w:val="28"/>
          <w:szCs w:val="28"/>
          <w:lang w:val="uk-UA"/>
        </w:rPr>
      </w:pPr>
    </w:p>
    <w:p w14:paraId="2E8F5D9B" w14:textId="77777777" w:rsidR="00CF07B3" w:rsidRDefault="00CF07B3" w:rsidP="00EA1792">
      <w:pPr>
        <w:rPr>
          <w:rFonts w:ascii="Times New Roman" w:eastAsia="Times New Roman" w:hAnsi="Times New Roman" w:cs="Times New Roman"/>
          <w:sz w:val="28"/>
          <w:szCs w:val="28"/>
          <w:lang w:val="uk-UA"/>
        </w:rPr>
      </w:pPr>
    </w:p>
    <w:p w14:paraId="1BFA057F" w14:textId="3B57FC5F" w:rsidR="00CF07B3" w:rsidRDefault="00CF07B3" w:rsidP="00CF07B3">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ВСТУП</w:t>
      </w:r>
    </w:p>
    <w:p w14:paraId="4DA4179B" w14:textId="77777777" w:rsidR="008B0979" w:rsidRDefault="008B0979" w:rsidP="008B0979">
      <w:pPr>
        <w:spacing w:after="0" w:line="360" w:lineRule="auto"/>
        <w:ind w:firstLine="567"/>
        <w:jc w:val="both"/>
        <w:rPr>
          <w:color w:val="000000"/>
          <w:sz w:val="28"/>
          <w:szCs w:val="28"/>
        </w:rPr>
      </w:pPr>
      <w:r>
        <w:rPr>
          <w:rStyle w:val="fontstyle01"/>
        </w:rPr>
        <w:t>Актуальність теми дослідження визначається популярністю торгово</w:t>
      </w:r>
      <w:r>
        <w:rPr>
          <w:rStyle w:val="fontstyle01"/>
          <w:lang w:val="uk-UA"/>
        </w:rPr>
        <w:t>-</w:t>
      </w:r>
      <w:r>
        <w:rPr>
          <w:rStyle w:val="fontstyle01"/>
        </w:rPr>
        <w:t>роздрібного бізнесу в Україні та проблемами обліку на малих підприємствах.</w:t>
      </w:r>
    </w:p>
    <w:p w14:paraId="08AADEE7" w14:textId="31ADC55A" w:rsidR="001867E1" w:rsidRDefault="003028A7" w:rsidP="001867E1">
      <w:pPr>
        <w:spacing w:after="0" w:line="360" w:lineRule="auto"/>
        <w:ind w:firstLine="567"/>
        <w:jc w:val="both"/>
        <w:rPr>
          <w:rStyle w:val="fontstyle01"/>
        </w:rPr>
      </w:pPr>
      <w:r w:rsidRPr="003028A7">
        <w:rPr>
          <w:rStyle w:val="fontstyle01"/>
        </w:rPr>
        <w:t>В умовах ринкової економіки становище роздрібної торгівлі в Україні можна охарактеризувати як дедалі складнішу. Це зумовлено низкою факторів, серед яких: розширення масштабів діяльності; зростання кількості товарних асортиментів, що циркулюють у</w:t>
      </w:r>
      <w:r w:rsidR="00124866">
        <w:rPr>
          <w:rStyle w:val="fontstyle01"/>
          <w:lang w:val="uk-UA"/>
        </w:rPr>
        <w:t xml:space="preserve"> </w:t>
      </w:r>
      <w:r w:rsidRPr="003028A7">
        <w:rPr>
          <w:rStyle w:val="fontstyle01"/>
        </w:rPr>
        <w:t>потоках; зростання кількості структурних елементів та різноманітність їхніх зв'язків між собою та з контрагентами. Ці фактори вимагають врахування в нових підходах до управління підприємствами роздрібної торгівлі та їхніми процесами товароруху.</w:t>
      </w:r>
    </w:p>
    <w:p w14:paraId="0BF45DD4" w14:textId="6E82F3CE" w:rsidR="001867E1" w:rsidRDefault="001867E1" w:rsidP="00571AC9">
      <w:pPr>
        <w:spacing w:after="0" w:line="360" w:lineRule="auto"/>
        <w:ind w:firstLine="567"/>
        <w:jc w:val="both"/>
        <w:rPr>
          <w:rStyle w:val="fontstyle01"/>
        </w:rPr>
      </w:pPr>
      <w:r w:rsidRPr="001867E1">
        <w:rPr>
          <w:rStyle w:val="fontstyle01"/>
        </w:rPr>
        <w:t>У сучасних умовах одним з основних напрямів підвищення ефективності</w:t>
      </w:r>
      <w:r w:rsidR="00571AC9">
        <w:rPr>
          <w:rStyle w:val="fontstyle01"/>
          <w:lang w:val="uk-UA"/>
        </w:rPr>
        <w:t xml:space="preserve"> </w:t>
      </w:r>
      <w:r w:rsidRPr="001867E1">
        <w:rPr>
          <w:rStyle w:val="fontstyle01"/>
        </w:rPr>
        <w:t>роздрібної торгівлі є завдання суттєвого вдосконалення</w:t>
      </w:r>
      <w:r>
        <w:rPr>
          <w:rStyle w:val="fontstyle01"/>
          <w:lang w:val="uk-UA"/>
        </w:rPr>
        <w:t xml:space="preserve"> </w:t>
      </w:r>
      <w:r w:rsidRPr="001867E1">
        <w:rPr>
          <w:rStyle w:val="fontstyle01"/>
        </w:rPr>
        <w:t>обліку як функції управління.</w:t>
      </w:r>
    </w:p>
    <w:p w14:paraId="154D3CC3" w14:textId="1EA06FF9" w:rsidR="00570398" w:rsidRDefault="000504D3" w:rsidP="00571AC9">
      <w:pPr>
        <w:spacing w:after="0" w:line="360" w:lineRule="auto"/>
        <w:ind w:firstLine="567"/>
        <w:jc w:val="both"/>
        <w:rPr>
          <w:rStyle w:val="fontstyle01"/>
          <w:lang w:val="uk-UA"/>
        </w:rPr>
      </w:pPr>
      <w:r>
        <w:rPr>
          <w:rStyle w:val="fontstyle01"/>
          <w:lang w:val="uk-UA"/>
        </w:rPr>
        <w:t>М</w:t>
      </w:r>
      <w:r w:rsidRPr="000504D3">
        <w:rPr>
          <w:rStyle w:val="fontstyle01"/>
          <w:lang w:val="uk-UA"/>
        </w:rPr>
        <w:t>етою кваліфікаційної роботи бакалавра є розгляд теоретичних основ</w:t>
      </w:r>
      <w:r w:rsidRPr="000504D3">
        <w:rPr>
          <w:color w:val="000000"/>
          <w:sz w:val="28"/>
          <w:szCs w:val="28"/>
          <w:lang w:val="uk-UA"/>
        </w:rPr>
        <w:br/>
      </w:r>
      <w:r w:rsidRPr="000504D3">
        <w:rPr>
          <w:rStyle w:val="fontstyle01"/>
          <w:lang w:val="uk-UA"/>
        </w:rPr>
        <w:t>обліку товарів на підприємствах роздрібної торгівлі, а також розробка шляхів</w:t>
      </w:r>
      <w:r w:rsidRPr="000504D3">
        <w:rPr>
          <w:color w:val="000000"/>
          <w:sz w:val="28"/>
          <w:szCs w:val="28"/>
          <w:lang w:val="uk-UA"/>
        </w:rPr>
        <w:br/>
      </w:r>
      <w:r w:rsidRPr="000504D3">
        <w:rPr>
          <w:rStyle w:val="fontstyle01"/>
          <w:lang w:val="uk-UA"/>
        </w:rPr>
        <w:t>удосконалення бухгалтерського обліку товарних операцій на торгівельному</w:t>
      </w:r>
      <w:r w:rsidRPr="000504D3">
        <w:rPr>
          <w:lang w:val="uk-UA"/>
        </w:rPr>
        <w:t xml:space="preserve"> </w:t>
      </w:r>
      <w:r w:rsidR="008E7D2A" w:rsidRPr="008E7D2A">
        <w:rPr>
          <w:rStyle w:val="fontstyle01"/>
          <w:lang w:val="uk-UA"/>
        </w:rPr>
        <w:t>підприємстві.</w:t>
      </w:r>
      <w:r w:rsidR="008E7D2A" w:rsidRPr="008E7D2A">
        <w:rPr>
          <w:lang w:val="uk-UA"/>
        </w:rPr>
        <w:t xml:space="preserve"> </w:t>
      </w:r>
    </w:p>
    <w:p w14:paraId="5ABCC83C" w14:textId="77777777" w:rsidR="001D702F" w:rsidRDefault="001D702F" w:rsidP="008E7D2A">
      <w:pPr>
        <w:spacing w:after="0" w:line="360" w:lineRule="auto"/>
        <w:ind w:firstLine="567"/>
        <w:jc w:val="both"/>
        <w:rPr>
          <w:color w:val="000000"/>
          <w:sz w:val="28"/>
          <w:szCs w:val="28"/>
          <w:lang w:val="uk-UA"/>
        </w:rPr>
      </w:pPr>
      <w:r w:rsidRPr="001D702F">
        <w:rPr>
          <w:rFonts w:ascii="Times New Roman" w:hAnsi="Times New Roman" w:cs="Times New Roman"/>
          <w:color w:val="000000"/>
          <w:sz w:val="28"/>
          <w:szCs w:val="28"/>
          <w:lang w:val="uk-UA"/>
        </w:rPr>
        <w:t>Відповідно до поставленої мети потрібно вирішити такі завдання:</w:t>
      </w:r>
    </w:p>
    <w:p w14:paraId="44CCDDDE" w14:textId="07D78BF4" w:rsidR="001D702F" w:rsidRDefault="001D702F" w:rsidP="008E7D2A">
      <w:pPr>
        <w:spacing w:after="0" w:line="360" w:lineRule="auto"/>
        <w:ind w:firstLine="567"/>
        <w:jc w:val="both"/>
        <w:rPr>
          <w:color w:val="000000"/>
          <w:sz w:val="28"/>
          <w:szCs w:val="28"/>
          <w:lang w:val="uk-UA"/>
        </w:rPr>
      </w:pPr>
      <w:r w:rsidRPr="001D702F">
        <w:rPr>
          <w:rFonts w:ascii="Symbol" w:eastAsia="Symbol" w:hAnsi="Symbol" w:cs="Symbol"/>
          <w:color w:val="000000"/>
          <w:sz w:val="28"/>
          <w:szCs w:val="28"/>
        </w:rPr>
        <w:t>-</w:t>
      </w:r>
      <w:r w:rsidRPr="001D702F">
        <w:rPr>
          <w:rFonts w:ascii="Symbol" w:hAnsi="Symbol"/>
          <w:color w:val="000000"/>
          <w:sz w:val="28"/>
          <w:szCs w:val="28"/>
        </w:rPr>
        <w:t xml:space="preserve"> </w:t>
      </w:r>
      <w:r w:rsidRPr="001D702F">
        <w:rPr>
          <w:rFonts w:ascii="Times New Roman" w:hAnsi="Times New Roman" w:cs="Times New Roman"/>
          <w:color w:val="000000"/>
          <w:sz w:val="28"/>
          <w:szCs w:val="28"/>
          <w:lang w:val="uk-UA"/>
        </w:rPr>
        <w:t>ознайомитися з теоретичними питаннями щодо обліку</w:t>
      </w:r>
      <w:r w:rsidRPr="001D702F">
        <w:rPr>
          <w:color w:val="000000"/>
          <w:sz w:val="28"/>
          <w:szCs w:val="28"/>
          <w:lang w:val="uk-UA"/>
        </w:rPr>
        <w:br/>
      </w:r>
      <w:r w:rsidRPr="001D702F">
        <w:rPr>
          <w:rFonts w:ascii="Times New Roman" w:hAnsi="Times New Roman" w:cs="Times New Roman"/>
          <w:color w:val="000000"/>
          <w:sz w:val="28"/>
          <w:szCs w:val="28"/>
          <w:lang w:val="uk-UA"/>
        </w:rPr>
        <w:t>товарів на підприємствах роздрібної торгівлі;</w:t>
      </w:r>
    </w:p>
    <w:p w14:paraId="2CE914BC" w14:textId="77777777" w:rsidR="001D702F" w:rsidRDefault="001D702F" w:rsidP="008E7D2A">
      <w:pPr>
        <w:spacing w:after="0" w:line="360" w:lineRule="auto"/>
        <w:ind w:firstLine="567"/>
        <w:jc w:val="both"/>
        <w:rPr>
          <w:color w:val="000000"/>
          <w:sz w:val="28"/>
          <w:szCs w:val="28"/>
          <w:lang w:val="uk-UA"/>
        </w:rPr>
      </w:pPr>
      <w:r w:rsidRPr="001D702F">
        <w:rPr>
          <w:rFonts w:ascii="Symbol" w:eastAsia="Symbol" w:hAnsi="Symbol" w:cs="Symbol"/>
          <w:color w:val="000000"/>
          <w:sz w:val="28"/>
          <w:szCs w:val="28"/>
        </w:rPr>
        <w:t>-</w:t>
      </w:r>
      <w:r w:rsidRPr="001D702F">
        <w:rPr>
          <w:rFonts w:ascii="Symbol" w:hAnsi="Symbol"/>
          <w:color w:val="000000"/>
          <w:sz w:val="28"/>
          <w:szCs w:val="28"/>
        </w:rPr>
        <w:t xml:space="preserve"> </w:t>
      </w:r>
      <w:r w:rsidRPr="001D702F">
        <w:rPr>
          <w:rFonts w:ascii="Times New Roman" w:hAnsi="Times New Roman" w:cs="Times New Roman"/>
          <w:color w:val="000000"/>
          <w:sz w:val="28"/>
          <w:szCs w:val="28"/>
          <w:lang w:val="uk-UA"/>
        </w:rPr>
        <w:t>дослідити існуючу нормативну базу забезпечення обліку товарних</w:t>
      </w:r>
      <w:r w:rsidRPr="001D702F">
        <w:rPr>
          <w:color w:val="000000"/>
          <w:sz w:val="28"/>
          <w:szCs w:val="28"/>
          <w:lang w:val="uk-UA"/>
        </w:rPr>
        <w:br/>
      </w:r>
      <w:r w:rsidRPr="001D702F">
        <w:rPr>
          <w:rFonts w:ascii="Times New Roman" w:hAnsi="Times New Roman" w:cs="Times New Roman"/>
          <w:color w:val="000000"/>
          <w:sz w:val="28"/>
          <w:szCs w:val="28"/>
          <w:lang w:val="uk-UA"/>
        </w:rPr>
        <w:t>операцій;</w:t>
      </w:r>
    </w:p>
    <w:p w14:paraId="45B43551" w14:textId="77777777" w:rsidR="001D702F" w:rsidRDefault="001D702F" w:rsidP="008E7D2A">
      <w:pPr>
        <w:spacing w:after="0" w:line="360" w:lineRule="auto"/>
        <w:ind w:firstLine="567"/>
        <w:jc w:val="both"/>
        <w:rPr>
          <w:color w:val="000000"/>
          <w:sz w:val="28"/>
          <w:szCs w:val="28"/>
          <w:lang w:val="uk-UA"/>
        </w:rPr>
      </w:pPr>
      <w:r w:rsidRPr="001D702F">
        <w:rPr>
          <w:rFonts w:ascii="Symbol" w:eastAsia="Symbol" w:hAnsi="Symbol" w:cs="Symbol"/>
          <w:color w:val="000000"/>
          <w:sz w:val="28"/>
          <w:szCs w:val="28"/>
        </w:rPr>
        <w:t>-</w:t>
      </w:r>
      <w:r w:rsidRPr="001D702F">
        <w:rPr>
          <w:rFonts w:ascii="Symbol" w:hAnsi="Symbol"/>
          <w:color w:val="000000"/>
          <w:sz w:val="28"/>
          <w:szCs w:val="28"/>
        </w:rPr>
        <w:t xml:space="preserve"> </w:t>
      </w:r>
      <w:r w:rsidRPr="001D702F">
        <w:rPr>
          <w:rFonts w:ascii="Times New Roman" w:hAnsi="Times New Roman" w:cs="Times New Roman"/>
          <w:color w:val="000000"/>
          <w:sz w:val="28"/>
          <w:szCs w:val="28"/>
          <w:lang w:val="uk-UA"/>
        </w:rPr>
        <w:t>дослідити та оцінити стан первісного та аналітичного обліку товарів;</w:t>
      </w:r>
    </w:p>
    <w:p w14:paraId="0E532312" w14:textId="77777777" w:rsidR="001D702F" w:rsidRDefault="001D702F" w:rsidP="008E7D2A">
      <w:pPr>
        <w:spacing w:after="0" w:line="360" w:lineRule="auto"/>
        <w:ind w:firstLine="567"/>
        <w:jc w:val="both"/>
        <w:rPr>
          <w:color w:val="000000"/>
          <w:sz w:val="28"/>
          <w:szCs w:val="28"/>
          <w:lang w:val="uk-UA"/>
        </w:rPr>
      </w:pPr>
      <w:r w:rsidRPr="001D702F">
        <w:rPr>
          <w:rFonts w:ascii="Symbol" w:eastAsia="Symbol" w:hAnsi="Symbol" w:cs="Symbol"/>
          <w:color w:val="000000"/>
          <w:sz w:val="28"/>
          <w:szCs w:val="28"/>
        </w:rPr>
        <w:t>-</w:t>
      </w:r>
      <w:r w:rsidRPr="001D702F">
        <w:rPr>
          <w:rFonts w:ascii="Symbol" w:hAnsi="Symbol"/>
          <w:color w:val="000000"/>
          <w:sz w:val="28"/>
          <w:szCs w:val="28"/>
        </w:rPr>
        <w:t xml:space="preserve"> </w:t>
      </w:r>
      <w:r w:rsidRPr="001D702F">
        <w:rPr>
          <w:rFonts w:ascii="Times New Roman" w:hAnsi="Times New Roman" w:cs="Times New Roman"/>
          <w:color w:val="000000"/>
          <w:sz w:val="28"/>
          <w:szCs w:val="28"/>
          <w:lang w:val="uk-UA"/>
        </w:rPr>
        <w:t>розкрити особливості синтетичного обліку товарів на підприємстві;</w:t>
      </w:r>
    </w:p>
    <w:p w14:paraId="4766FBC8" w14:textId="6F901B85" w:rsidR="008E7D2A" w:rsidRPr="001D702F" w:rsidRDefault="001D702F" w:rsidP="008E7D2A">
      <w:pPr>
        <w:spacing w:after="0" w:line="360" w:lineRule="auto"/>
        <w:ind w:firstLine="567"/>
        <w:jc w:val="both"/>
        <w:rPr>
          <w:rFonts w:ascii="Times New Roman" w:hAnsi="Times New Roman" w:cs="Times New Roman"/>
          <w:color w:val="000000"/>
          <w:sz w:val="28"/>
          <w:szCs w:val="28"/>
          <w:lang w:val="uk-UA"/>
        </w:rPr>
      </w:pPr>
      <w:r w:rsidRPr="001D702F">
        <w:rPr>
          <w:rFonts w:ascii="Symbol" w:eastAsia="Symbol" w:hAnsi="Symbol" w:cs="Symbol"/>
          <w:color w:val="000000"/>
          <w:sz w:val="28"/>
          <w:szCs w:val="28"/>
        </w:rPr>
        <w:t>-</w:t>
      </w:r>
      <w:r w:rsidRPr="001D702F">
        <w:rPr>
          <w:rFonts w:ascii="Symbol" w:hAnsi="Symbol"/>
          <w:color w:val="000000"/>
          <w:sz w:val="28"/>
          <w:szCs w:val="28"/>
        </w:rPr>
        <w:t xml:space="preserve"> </w:t>
      </w:r>
      <w:r w:rsidR="00E30BC6">
        <w:rPr>
          <w:rFonts w:ascii="Times New Roman" w:hAnsi="Times New Roman" w:cs="Times New Roman"/>
          <w:color w:val="000000"/>
          <w:sz w:val="28"/>
          <w:szCs w:val="28"/>
          <w:lang w:val="uk-UA"/>
        </w:rPr>
        <w:t>виконати аналіз</w:t>
      </w:r>
      <w:r w:rsidR="00715F67">
        <w:rPr>
          <w:rFonts w:ascii="Times New Roman" w:hAnsi="Times New Roman" w:cs="Times New Roman"/>
          <w:color w:val="000000"/>
          <w:sz w:val="28"/>
          <w:szCs w:val="28"/>
          <w:lang w:val="uk-UA"/>
        </w:rPr>
        <w:t xml:space="preserve"> та аудит</w:t>
      </w:r>
      <w:r w:rsidR="00E30BC6">
        <w:rPr>
          <w:rFonts w:ascii="Times New Roman" w:hAnsi="Times New Roman" w:cs="Times New Roman"/>
          <w:color w:val="000000"/>
          <w:sz w:val="28"/>
          <w:szCs w:val="28"/>
          <w:lang w:val="uk-UA"/>
        </w:rPr>
        <w:t xml:space="preserve"> товарних операцій</w:t>
      </w:r>
      <w:r w:rsidR="00715F67">
        <w:rPr>
          <w:rFonts w:ascii="Times New Roman" w:hAnsi="Times New Roman" w:cs="Times New Roman"/>
          <w:color w:val="000000"/>
          <w:sz w:val="28"/>
          <w:szCs w:val="28"/>
          <w:lang w:val="uk-UA"/>
        </w:rPr>
        <w:t>.</w:t>
      </w:r>
    </w:p>
    <w:p w14:paraId="4298697E" w14:textId="37366E19" w:rsidR="001E2738" w:rsidRDefault="00715F67" w:rsidP="001E2738">
      <w:pPr>
        <w:spacing w:after="0" w:line="360" w:lineRule="auto"/>
        <w:ind w:firstLine="567"/>
        <w:jc w:val="both"/>
        <w:rPr>
          <w:lang w:val="uk-UA"/>
        </w:rPr>
      </w:pPr>
      <w:r w:rsidRPr="00715F67">
        <w:rPr>
          <w:rStyle w:val="fontstyle01"/>
          <w:lang w:val="uk-UA"/>
        </w:rPr>
        <w:t xml:space="preserve">Об’єктом дослідження є процес організації обліку операцій з товарами </w:t>
      </w:r>
      <w:r w:rsidR="001E2738">
        <w:rPr>
          <w:rStyle w:val="fontstyle01"/>
          <w:lang w:val="uk-UA"/>
        </w:rPr>
        <w:t xml:space="preserve">та </w:t>
      </w:r>
      <w:r w:rsidR="007B6071">
        <w:rPr>
          <w:rStyle w:val="fontstyle01"/>
          <w:lang w:val="uk-UA"/>
        </w:rPr>
        <w:t xml:space="preserve">аналізу товарних операцій </w:t>
      </w:r>
      <w:r w:rsidRPr="00715F67">
        <w:rPr>
          <w:rStyle w:val="fontstyle01"/>
          <w:lang w:val="uk-UA"/>
        </w:rPr>
        <w:t>на</w:t>
      </w:r>
      <w:r w:rsidR="007B6071">
        <w:rPr>
          <w:color w:val="000000"/>
          <w:sz w:val="28"/>
          <w:szCs w:val="28"/>
          <w:lang w:val="uk-UA"/>
        </w:rPr>
        <w:t xml:space="preserve"> </w:t>
      </w:r>
      <w:r w:rsidRPr="00715F67">
        <w:rPr>
          <w:rStyle w:val="fontstyle01"/>
          <w:lang w:val="uk-UA"/>
        </w:rPr>
        <w:t>підприємств</w:t>
      </w:r>
      <w:r w:rsidR="001E2738">
        <w:rPr>
          <w:rStyle w:val="fontstyle01"/>
          <w:lang w:val="uk-UA"/>
        </w:rPr>
        <w:t>і ТОВ «ЕКОАПТЕКА»</w:t>
      </w:r>
      <w:r w:rsidR="007B6071">
        <w:rPr>
          <w:rStyle w:val="fontstyle01"/>
          <w:lang w:val="uk-UA"/>
        </w:rPr>
        <w:t>.</w:t>
      </w:r>
    </w:p>
    <w:p w14:paraId="7F6BDE3E" w14:textId="042FCF36" w:rsidR="008D1243" w:rsidRPr="008D1243" w:rsidRDefault="00B63A1B" w:rsidP="008D1243">
      <w:pPr>
        <w:spacing w:after="0" w:line="360" w:lineRule="auto"/>
        <w:ind w:firstLine="567"/>
        <w:jc w:val="both"/>
        <w:rPr>
          <w:color w:val="000000"/>
          <w:sz w:val="28"/>
          <w:szCs w:val="28"/>
          <w:lang w:val="uk-UA"/>
        </w:rPr>
      </w:pPr>
      <w:r w:rsidRPr="00715F67">
        <w:rPr>
          <w:rStyle w:val="fontstyle01"/>
          <w:lang w:val="uk-UA"/>
        </w:rPr>
        <w:t>Предметом дослідження виступає сукупність теоретичних,</w:t>
      </w:r>
      <w:r w:rsidRPr="00715F67">
        <w:rPr>
          <w:color w:val="000000"/>
          <w:sz w:val="28"/>
          <w:szCs w:val="28"/>
          <w:lang w:val="uk-UA"/>
        </w:rPr>
        <w:br/>
      </w:r>
      <w:r w:rsidRPr="00715F67">
        <w:rPr>
          <w:rStyle w:val="fontstyle01"/>
          <w:lang w:val="uk-UA"/>
        </w:rPr>
        <w:t>методологічних та прикладних засад обліку та контролю товарних запасів, як</w:t>
      </w:r>
      <w:r w:rsidRPr="00715F67">
        <w:rPr>
          <w:color w:val="000000"/>
          <w:sz w:val="28"/>
          <w:szCs w:val="28"/>
          <w:lang w:val="uk-UA"/>
        </w:rPr>
        <w:br/>
      </w:r>
      <w:r w:rsidRPr="00715F67">
        <w:rPr>
          <w:rStyle w:val="fontstyle01"/>
          <w:lang w:val="uk-UA"/>
        </w:rPr>
        <w:lastRenderedPageBreak/>
        <w:t>інформаційної системи для зацікавлених осіб з метою прийняття</w:t>
      </w:r>
      <w:r w:rsidRPr="00715F67">
        <w:rPr>
          <w:color w:val="000000"/>
          <w:sz w:val="28"/>
          <w:szCs w:val="28"/>
          <w:lang w:val="uk-UA"/>
        </w:rPr>
        <w:br/>
      </w:r>
      <w:r w:rsidRPr="00715F67">
        <w:rPr>
          <w:rStyle w:val="fontstyle01"/>
          <w:lang w:val="uk-UA"/>
        </w:rPr>
        <w:t>раціональних та перспективних управлінських рішень.</w:t>
      </w:r>
      <w:r w:rsidR="00F72FEB">
        <w:rPr>
          <w:color w:val="000000"/>
          <w:sz w:val="28"/>
          <w:szCs w:val="28"/>
          <w:lang w:val="uk-UA"/>
        </w:rPr>
        <w:t xml:space="preserve"> </w:t>
      </w:r>
    </w:p>
    <w:p w14:paraId="569D8821" w14:textId="5C8C501B" w:rsidR="00B63A1B" w:rsidRDefault="00B63A1B" w:rsidP="008B0979">
      <w:pPr>
        <w:spacing w:line="360" w:lineRule="auto"/>
        <w:ind w:firstLine="567"/>
        <w:jc w:val="both"/>
        <w:rPr>
          <w:rStyle w:val="fontstyle01"/>
          <w:lang w:val="uk-UA"/>
        </w:rPr>
      </w:pPr>
      <w:r w:rsidRPr="008D1243">
        <w:rPr>
          <w:rStyle w:val="fontstyle01"/>
          <w:lang w:val="uk-UA"/>
        </w:rPr>
        <w:t>Інформаційною базою кваліфікаційної роботи є</w:t>
      </w:r>
      <w:r w:rsidR="003F28D4">
        <w:rPr>
          <w:color w:val="000000"/>
          <w:sz w:val="28"/>
          <w:szCs w:val="28"/>
          <w:lang w:val="uk-UA"/>
        </w:rPr>
        <w:t xml:space="preserve"> </w:t>
      </w:r>
      <w:r w:rsidRPr="008D1243">
        <w:rPr>
          <w:rStyle w:val="fontstyle01"/>
          <w:lang w:val="uk-UA"/>
        </w:rPr>
        <w:t>нормативно-правові документи з регулювання обліку</w:t>
      </w:r>
      <w:r w:rsidR="00A567EF">
        <w:rPr>
          <w:rStyle w:val="fontstyle01"/>
          <w:lang w:val="uk-UA"/>
        </w:rPr>
        <w:t xml:space="preserve"> товарів</w:t>
      </w:r>
      <w:r w:rsidRPr="008D1243">
        <w:rPr>
          <w:rStyle w:val="fontstyle01"/>
          <w:lang w:val="uk-UA"/>
        </w:rPr>
        <w:t xml:space="preserve">, </w:t>
      </w:r>
      <w:r w:rsidR="004425E1">
        <w:rPr>
          <w:rStyle w:val="fontstyle01"/>
          <w:lang w:val="uk-UA"/>
        </w:rPr>
        <w:t>облікові, статистичні та звітні дані підприємства</w:t>
      </w:r>
      <w:r w:rsidRPr="008D1243">
        <w:rPr>
          <w:rStyle w:val="fontstyle01"/>
          <w:lang w:val="uk-UA"/>
        </w:rPr>
        <w:t>, матеріали</w:t>
      </w:r>
      <w:r w:rsidR="003947FC">
        <w:rPr>
          <w:color w:val="000000"/>
          <w:sz w:val="28"/>
          <w:szCs w:val="28"/>
          <w:lang w:val="uk-UA"/>
        </w:rPr>
        <w:t xml:space="preserve"> </w:t>
      </w:r>
      <w:r w:rsidRPr="008D1243">
        <w:rPr>
          <w:rStyle w:val="fontstyle01"/>
          <w:lang w:val="uk-UA"/>
        </w:rPr>
        <w:t>власних досліджень.</w:t>
      </w:r>
    </w:p>
    <w:p w14:paraId="3D3A9FB4" w14:textId="77777777" w:rsidR="00945AD9" w:rsidRDefault="00945AD9" w:rsidP="008B0979">
      <w:pPr>
        <w:spacing w:line="360" w:lineRule="auto"/>
        <w:ind w:firstLine="567"/>
        <w:jc w:val="both"/>
        <w:rPr>
          <w:rStyle w:val="fontstyle01"/>
          <w:lang w:val="uk-UA"/>
        </w:rPr>
      </w:pPr>
    </w:p>
    <w:p w14:paraId="5E7419A7" w14:textId="77777777" w:rsidR="00945AD9" w:rsidRDefault="00945AD9" w:rsidP="008B0979">
      <w:pPr>
        <w:spacing w:line="360" w:lineRule="auto"/>
        <w:ind w:firstLine="567"/>
        <w:jc w:val="both"/>
        <w:rPr>
          <w:rStyle w:val="fontstyle01"/>
          <w:lang w:val="uk-UA"/>
        </w:rPr>
      </w:pPr>
    </w:p>
    <w:p w14:paraId="2270D7D8" w14:textId="77777777" w:rsidR="00945AD9" w:rsidRDefault="00945AD9" w:rsidP="008B0979">
      <w:pPr>
        <w:spacing w:line="360" w:lineRule="auto"/>
        <w:ind w:firstLine="567"/>
        <w:jc w:val="both"/>
        <w:rPr>
          <w:rStyle w:val="fontstyle01"/>
          <w:lang w:val="uk-UA"/>
        </w:rPr>
      </w:pPr>
    </w:p>
    <w:p w14:paraId="6DE88BE5" w14:textId="77777777" w:rsidR="00945AD9" w:rsidRDefault="00945AD9" w:rsidP="008B0979">
      <w:pPr>
        <w:spacing w:line="360" w:lineRule="auto"/>
        <w:ind w:firstLine="567"/>
        <w:jc w:val="both"/>
        <w:rPr>
          <w:rStyle w:val="fontstyle01"/>
          <w:lang w:val="uk-UA"/>
        </w:rPr>
      </w:pPr>
    </w:p>
    <w:p w14:paraId="2C47F553" w14:textId="77777777" w:rsidR="00945AD9" w:rsidRDefault="00945AD9" w:rsidP="008B0979">
      <w:pPr>
        <w:spacing w:line="360" w:lineRule="auto"/>
        <w:ind w:firstLine="567"/>
        <w:jc w:val="both"/>
        <w:rPr>
          <w:rStyle w:val="fontstyle01"/>
          <w:lang w:val="uk-UA"/>
        </w:rPr>
      </w:pPr>
    </w:p>
    <w:p w14:paraId="624E32D1" w14:textId="77777777" w:rsidR="00945AD9" w:rsidRDefault="00945AD9" w:rsidP="008B0979">
      <w:pPr>
        <w:spacing w:line="360" w:lineRule="auto"/>
        <w:ind w:firstLine="567"/>
        <w:jc w:val="both"/>
        <w:rPr>
          <w:rStyle w:val="fontstyle01"/>
          <w:lang w:val="uk-UA"/>
        </w:rPr>
      </w:pPr>
    </w:p>
    <w:p w14:paraId="42DE1B3E" w14:textId="77777777" w:rsidR="00945AD9" w:rsidRDefault="00945AD9" w:rsidP="008B0979">
      <w:pPr>
        <w:spacing w:line="360" w:lineRule="auto"/>
        <w:ind w:firstLine="567"/>
        <w:jc w:val="both"/>
        <w:rPr>
          <w:rStyle w:val="fontstyle01"/>
          <w:lang w:val="uk-UA"/>
        </w:rPr>
      </w:pPr>
    </w:p>
    <w:p w14:paraId="5BE9BBC8" w14:textId="77777777" w:rsidR="00945AD9" w:rsidRDefault="00945AD9" w:rsidP="008B0979">
      <w:pPr>
        <w:spacing w:line="360" w:lineRule="auto"/>
        <w:ind w:firstLine="567"/>
        <w:jc w:val="both"/>
        <w:rPr>
          <w:rStyle w:val="fontstyle01"/>
          <w:lang w:val="uk-UA"/>
        </w:rPr>
      </w:pPr>
    </w:p>
    <w:p w14:paraId="1613584A" w14:textId="77777777" w:rsidR="00945AD9" w:rsidRDefault="00945AD9" w:rsidP="008B0979">
      <w:pPr>
        <w:spacing w:line="360" w:lineRule="auto"/>
        <w:ind w:firstLine="567"/>
        <w:jc w:val="both"/>
        <w:rPr>
          <w:rStyle w:val="fontstyle01"/>
          <w:lang w:val="uk-UA"/>
        </w:rPr>
      </w:pPr>
    </w:p>
    <w:p w14:paraId="438C2AEF" w14:textId="77777777" w:rsidR="00945AD9" w:rsidRDefault="00945AD9" w:rsidP="008B0979">
      <w:pPr>
        <w:spacing w:line="360" w:lineRule="auto"/>
        <w:ind w:firstLine="567"/>
        <w:jc w:val="both"/>
        <w:rPr>
          <w:rStyle w:val="fontstyle01"/>
          <w:lang w:val="uk-UA"/>
        </w:rPr>
      </w:pPr>
    </w:p>
    <w:p w14:paraId="0EF10981" w14:textId="77777777" w:rsidR="00945AD9" w:rsidRDefault="00945AD9" w:rsidP="008B0979">
      <w:pPr>
        <w:spacing w:line="360" w:lineRule="auto"/>
        <w:ind w:firstLine="567"/>
        <w:jc w:val="both"/>
        <w:rPr>
          <w:rStyle w:val="fontstyle01"/>
          <w:lang w:val="uk-UA"/>
        </w:rPr>
      </w:pPr>
    </w:p>
    <w:p w14:paraId="1B28676C" w14:textId="77777777" w:rsidR="00945AD9" w:rsidRDefault="00945AD9" w:rsidP="008B0979">
      <w:pPr>
        <w:spacing w:line="360" w:lineRule="auto"/>
        <w:ind w:firstLine="567"/>
        <w:jc w:val="both"/>
        <w:rPr>
          <w:rStyle w:val="fontstyle01"/>
          <w:lang w:val="uk-UA"/>
        </w:rPr>
      </w:pPr>
    </w:p>
    <w:p w14:paraId="3D4F584A" w14:textId="77777777" w:rsidR="00945AD9" w:rsidRDefault="00945AD9" w:rsidP="008B0979">
      <w:pPr>
        <w:spacing w:line="360" w:lineRule="auto"/>
        <w:ind w:firstLine="567"/>
        <w:jc w:val="both"/>
        <w:rPr>
          <w:rStyle w:val="fontstyle01"/>
          <w:lang w:val="uk-UA"/>
        </w:rPr>
      </w:pPr>
    </w:p>
    <w:p w14:paraId="6100C465" w14:textId="77777777" w:rsidR="00945AD9" w:rsidRDefault="00945AD9" w:rsidP="008B0979">
      <w:pPr>
        <w:spacing w:line="360" w:lineRule="auto"/>
        <w:ind w:firstLine="567"/>
        <w:jc w:val="both"/>
        <w:rPr>
          <w:rStyle w:val="fontstyle01"/>
          <w:lang w:val="uk-UA"/>
        </w:rPr>
      </w:pPr>
    </w:p>
    <w:p w14:paraId="11C265ED" w14:textId="77777777" w:rsidR="00945AD9" w:rsidRDefault="00945AD9" w:rsidP="008B0979">
      <w:pPr>
        <w:spacing w:line="360" w:lineRule="auto"/>
        <w:ind w:firstLine="567"/>
        <w:jc w:val="both"/>
        <w:rPr>
          <w:rStyle w:val="fontstyle01"/>
          <w:lang w:val="uk-UA"/>
        </w:rPr>
      </w:pPr>
    </w:p>
    <w:p w14:paraId="770889CB" w14:textId="77777777" w:rsidR="00945AD9" w:rsidRDefault="00945AD9" w:rsidP="008B0979">
      <w:pPr>
        <w:spacing w:line="360" w:lineRule="auto"/>
        <w:ind w:firstLine="567"/>
        <w:jc w:val="both"/>
        <w:rPr>
          <w:rStyle w:val="fontstyle01"/>
          <w:lang w:val="uk-UA"/>
        </w:rPr>
      </w:pPr>
    </w:p>
    <w:p w14:paraId="07F2AE26" w14:textId="77777777" w:rsidR="00945AD9" w:rsidRDefault="00945AD9" w:rsidP="005337BE">
      <w:pPr>
        <w:spacing w:line="360" w:lineRule="auto"/>
        <w:jc w:val="both"/>
        <w:rPr>
          <w:rStyle w:val="fontstyle01"/>
          <w:lang w:val="uk-UA"/>
        </w:rPr>
      </w:pPr>
    </w:p>
    <w:p w14:paraId="4000B219" w14:textId="2CAD2DB9" w:rsidR="00AC2EA2" w:rsidRDefault="00D315D5" w:rsidP="005337BE">
      <w:pPr>
        <w:spacing w:after="0" w:line="36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РОЗДІЛ</w:t>
      </w:r>
      <w:r>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lang w:val="uk-UA"/>
        </w:rPr>
        <w:t>ТЕОРЕТИЧНІ ОСНОВИ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ОБЛІКУ ТОВАРНИХ ОПЕРАЦІЙ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У РОЗДРІБНІЙ ТОРГІВЛІ</w:t>
      </w:r>
    </w:p>
    <w:p w14:paraId="76BAA08D" w14:textId="55234DBB" w:rsidR="00AC2EA2" w:rsidRPr="00773757" w:rsidRDefault="007927B0" w:rsidP="007927B0">
      <w:pPr>
        <w:spacing w:after="0" w:line="360" w:lineRule="auto"/>
        <w:rPr>
          <w:rFonts w:ascii="Times New Roman" w:eastAsia="Times New Roman" w:hAnsi="Times New Roman" w:cs="Times New Roman"/>
          <w:sz w:val="28"/>
          <w:szCs w:val="28"/>
          <w:lang w:val="uk-UA"/>
        </w:rPr>
      </w:pPr>
      <w:r w:rsidRPr="00773757">
        <w:rPr>
          <w:rFonts w:ascii="Times New Roman" w:eastAsia="Times New Roman" w:hAnsi="Times New Roman" w:cs="Times New Roman"/>
          <w:sz w:val="28"/>
          <w:szCs w:val="28"/>
          <w:lang w:val="uk-UA"/>
        </w:rPr>
        <w:t>1.1. Економічна сутність товарів як об’єкта</w:t>
      </w:r>
      <w:r w:rsidR="00773757">
        <w:rPr>
          <w:rFonts w:ascii="Times New Roman" w:eastAsia="Times New Roman" w:hAnsi="Times New Roman" w:cs="Times New Roman"/>
          <w:sz w:val="28"/>
          <w:szCs w:val="28"/>
          <w:lang w:val="uk-UA"/>
        </w:rPr>
        <w:t xml:space="preserve"> </w:t>
      </w:r>
      <w:r w:rsidRPr="00773757">
        <w:rPr>
          <w:rFonts w:ascii="Times New Roman" w:eastAsia="Times New Roman" w:hAnsi="Times New Roman" w:cs="Times New Roman"/>
          <w:sz w:val="28"/>
          <w:szCs w:val="28"/>
          <w:lang w:val="uk-UA"/>
        </w:rPr>
        <w:t>бухгалтерського обліку і</w:t>
      </w:r>
      <w:r>
        <w:rPr>
          <w:rFonts w:ascii="Times New Roman" w:eastAsia="Times New Roman" w:hAnsi="Times New Roman" w:cs="Times New Roman"/>
          <w:sz w:val="28"/>
          <w:szCs w:val="28"/>
          <w:lang w:val="uk-UA"/>
        </w:rPr>
        <w:t xml:space="preserve"> </w:t>
      </w:r>
      <w:r w:rsidRPr="00773757">
        <w:rPr>
          <w:rFonts w:ascii="Times New Roman" w:eastAsia="Times New Roman" w:hAnsi="Times New Roman" w:cs="Times New Roman"/>
          <w:sz w:val="28"/>
          <w:szCs w:val="28"/>
          <w:lang w:val="uk-UA"/>
        </w:rPr>
        <w:t>аудита</w:t>
      </w:r>
    </w:p>
    <w:p w14:paraId="474E7144" w14:textId="1DA10F33" w:rsidR="007927B0" w:rsidRDefault="00152632" w:rsidP="008E2343">
      <w:pPr>
        <w:spacing w:after="0" w:line="360" w:lineRule="auto"/>
        <w:ind w:firstLine="567"/>
        <w:jc w:val="both"/>
        <w:rPr>
          <w:rStyle w:val="fontstyle01"/>
          <w:lang w:val="uk-UA"/>
        </w:rPr>
      </w:pPr>
      <w:r>
        <w:rPr>
          <w:rStyle w:val="fontstyle01"/>
          <w:lang w:val="uk-UA"/>
        </w:rPr>
        <w:t>У</w:t>
      </w:r>
      <w:r>
        <w:rPr>
          <w:rStyle w:val="fontstyle01"/>
        </w:rPr>
        <w:t>спішна діяльність</w:t>
      </w:r>
      <w:r>
        <w:rPr>
          <w:rStyle w:val="fontstyle01"/>
          <w:lang w:val="uk-UA"/>
        </w:rPr>
        <w:t xml:space="preserve"> і</w:t>
      </w:r>
      <w:r>
        <w:rPr>
          <w:rStyle w:val="fontstyle01"/>
        </w:rPr>
        <w:t xml:space="preserve"> </w:t>
      </w:r>
      <w:r>
        <w:rPr>
          <w:rStyle w:val="fontstyle01"/>
          <w:lang w:val="uk-UA"/>
        </w:rPr>
        <w:t>ф</w:t>
      </w:r>
      <w:r>
        <w:rPr>
          <w:rStyle w:val="fontstyle01"/>
        </w:rPr>
        <w:t>ункціонування</w:t>
      </w:r>
      <w:r>
        <w:rPr>
          <w:rStyle w:val="fontstyle01"/>
          <w:lang w:val="uk-UA"/>
        </w:rPr>
        <w:t xml:space="preserve"> </w:t>
      </w:r>
      <w:r>
        <w:rPr>
          <w:rStyle w:val="fontstyle01"/>
        </w:rPr>
        <w:t>торговельних підприємств на</w:t>
      </w:r>
      <w:r w:rsidR="008E2343">
        <w:rPr>
          <w:rFonts w:ascii="TimesNewRomanPSMT" w:hAnsi="TimesNewRomanPSMT"/>
          <w:color w:val="000000"/>
          <w:sz w:val="28"/>
          <w:szCs w:val="28"/>
          <w:lang w:val="uk-UA"/>
        </w:rPr>
        <w:t xml:space="preserve"> </w:t>
      </w:r>
      <w:r>
        <w:rPr>
          <w:rStyle w:val="fontstyle01"/>
        </w:rPr>
        <w:t xml:space="preserve">споживчому ринку </w:t>
      </w:r>
      <w:r w:rsidR="00047632">
        <w:rPr>
          <w:rStyle w:val="fontstyle01"/>
          <w:lang w:val="uk-UA"/>
        </w:rPr>
        <w:t>переважно</w:t>
      </w:r>
      <w:r>
        <w:rPr>
          <w:rStyle w:val="fontstyle01"/>
        </w:rPr>
        <w:t xml:space="preserve"> залежить від ефективності управління</w:t>
      </w:r>
      <w:r w:rsidR="008E2343">
        <w:rPr>
          <w:rFonts w:ascii="TimesNewRomanPSMT" w:hAnsi="TimesNewRomanPSMT"/>
          <w:color w:val="000000"/>
          <w:sz w:val="28"/>
          <w:szCs w:val="28"/>
          <w:lang w:val="uk-UA"/>
        </w:rPr>
        <w:t xml:space="preserve"> </w:t>
      </w:r>
      <w:r>
        <w:rPr>
          <w:rStyle w:val="fontstyle01"/>
        </w:rPr>
        <w:t>товарними операціями та наявністю</w:t>
      </w:r>
      <w:r w:rsidR="00047632">
        <w:rPr>
          <w:rStyle w:val="fontstyle01"/>
          <w:lang w:val="uk-UA"/>
        </w:rPr>
        <w:t xml:space="preserve"> товарних</w:t>
      </w:r>
      <w:r>
        <w:rPr>
          <w:rStyle w:val="fontstyle01"/>
        </w:rPr>
        <w:t xml:space="preserve"> запасів</w:t>
      </w:r>
      <w:r w:rsidR="00047632">
        <w:rPr>
          <w:rStyle w:val="fontstyle01"/>
          <w:lang w:val="uk-UA"/>
        </w:rPr>
        <w:t>.</w:t>
      </w:r>
    </w:p>
    <w:p w14:paraId="38441C30" w14:textId="7B04C607" w:rsidR="00611C23" w:rsidRDefault="008E2343" w:rsidP="008E2343">
      <w:pPr>
        <w:spacing w:after="0" w:line="360" w:lineRule="auto"/>
        <w:ind w:firstLine="567"/>
        <w:jc w:val="both"/>
        <w:rPr>
          <w:rFonts w:ascii="Times New Roman" w:eastAsia="Times New Roman" w:hAnsi="Times New Roman" w:cs="Times New Roman"/>
          <w:sz w:val="28"/>
          <w:szCs w:val="28"/>
          <w:lang w:val="uk-UA"/>
        </w:rPr>
      </w:pPr>
      <w:r w:rsidRPr="008E2343">
        <w:rPr>
          <w:rFonts w:ascii="Times New Roman" w:eastAsia="Times New Roman" w:hAnsi="Times New Roman" w:cs="Times New Roman"/>
          <w:sz w:val="28"/>
          <w:szCs w:val="28"/>
          <w:lang w:val="uk-UA"/>
        </w:rPr>
        <w:t>Торговельна діяльність трактується як самостійна діяльність юридичних і</w:t>
      </w:r>
      <w:r>
        <w:rPr>
          <w:rFonts w:ascii="Times New Roman" w:eastAsia="Times New Roman" w:hAnsi="Times New Roman" w:cs="Times New Roman"/>
          <w:sz w:val="28"/>
          <w:szCs w:val="28"/>
          <w:lang w:val="uk-UA"/>
        </w:rPr>
        <w:t xml:space="preserve"> </w:t>
      </w:r>
      <w:r w:rsidRPr="008E2343">
        <w:rPr>
          <w:rFonts w:ascii="Times New Roman" w:eastAsia="Times New Roman" w:hAnsi="Times New Roman" w:cs="Times New Roman"/>
          <w:sz w:val="28"/>
          <w:szCs w:val="28"/>
          <w:lang w:val="uk-UA"/>
        </w:rPr>
        <w:t>фізичних осіб, що здійснюють купівлю-продаж споживчих товарів з метою</w:t>
      </w:r>
      <w:r>
        <w:rPr>
          <w:rFonts w:ascii="Times New Roman" w:eastAsia="Times New Roman" w:hAnsi="Times New Roman" w:cs="Times New Roman"/>
          <w:sz w:val="28"/>
          <w:szCs w:val="28"/>
          <w:lang w:val="uk-UA"/>
        </w:rPr>
        <w:t xml:space="preserve"> </w:t>
      </w:r>
      <w:r w:rsidRPr="008E2343">
        <w:rPr>
          <w:rFonts w:ascii="Times New Roman" w:eastAsia="Times New Roman" w:hAnsi="Times New Roman" w:cs="Times New Roman"/>
          <w:sz w:val="28"/>
          <w:szCs w:val="28"/>
          <w:lang w:val="uk-UA"/>
        </w:rPr>
        <w:t>отримання прибутку.</w:t>
      </w:r>
    </w:p>
    <w:p w14:paraId="310E6C86" w14:textId="4E94EDF2" w:rsidR="006B2A26" w:rsidRDefault="006B2A26" w:rsidP="008E2343">
      <w:pPr>
        <w:spacing w:after="0" w:line="360" w:lineRule="auto"/>
        <w:ind w:firstLine="567"/>
        <w:jc w:val="both"/>
        <w:rPr>
          <w:rStyle w:val="fontstyle01"/>
        </w:rPr>
      </w:pPr>
      <w:r w:rsidRPr="006B2A26">
        <w:rPr>
          <w:rFonts w:ascii="Times New Roman" w:eastAsia="Times New Roman" w:hAnsi="Times New Roman" w:cs="Times New Roman"/>
          <w:sz w:val="28"/>
          <w:szCs w:val="28"/>
          <w:lang w:val="uk-UA"/>
        </w:rPr>
        <w:t>Розробка методологічних засад управління товарними запасами на підприємствах торгівлі в сучасних умовах їх функціонування потребує поглибленого дослідження поняття товарних запасів з позиції їх характеристики як об'єкта управління. Такий підхід вимагає, насамперед, виокремлення найбільш суттєвих характеристик поняття «товарні запаси торговельного підприємства».</w:t>
      </w:r>
      <w:r w:rsidR="00FA3E5B">
        <w:rPr>
          <w:rFonts w:ascii="Times New Roman" w:eastAsia="Times New Roman" w:hAnsi="Times New Roman" w:cs="Times New Roman"/>
          <w:sz w:val="28"/>
          <w:szCs w:val="28"/>
          <w:lang w:val="uk-UA"/>
        </w:rPr>
        <w:t xml:space="preserve"> </w:t>
      </w:r>
      <w:r w:rsidR="00FA3E5B">
        <w:rPr>
          <w:rStyle w:val="fontstyle01"/>
        </w:rPr>
        <w:t>Система таких характеристик в найбільш узагальненому вигляді подається на</w:t>
      </w:r>
      <w:r w:rsidR="00FA3E5B">
        <w:rPr>
          <w:rFonts w:ascii="TimesNewRomanPSMT" w:hAnsi="TimesNewRomanPSMT"/>
          <w:color w:val="000000"/>
          <w:sz w:val="28"/>
          <w:szCs w:val="28"/>
          <w:lang w:val="uk-UA"/>
        </w:rPr>
        <w:t xml:space="preserve"> </w:t>
      </w:r>
      <w:r w:rsidR="00FA3E5B">
        <w:rPr>
          <w:rStyle w:val="fontstyle01"/>
        </w:rPr>
        <w:t>рис. 1.1.</w:t>
      </w:r>
    </w:p>
    <w:p w14:paraId="04E28E53" w14:textId="13741E82" w:rsidR="003247A7" w:rsidRDefault="00E93543" w:rsidP="003247A7">
      <w:pPr>
        <w:rPr>
          <w:lang w:val="uk-UA"/>
        </w:rPr>
      </w:pPr>
      <w:r>
        <w:rPr>
          <w:noProof/>
          <w:lang w:val="uk-UA"/>
        </w:rPr>
        <mc:AlternateContent>
          <mc:Choice Requires="wps">
            <w:drawing>
              <wp:anchor distT="0" distB="0" distL="114300" distR="114300" simplePos="0" relativeHeight="251667456" behindDoc="0" locked="0" layoutInCell="1" allowOverlap="1" wp14:anchorId="68C31347" wp14:editId="728BB4B2">
                <wp:simplePos x="0" y="0"/>
                <wp:positionH relativeFrom="column">
                  <wp:posOffset>3749040</wp:posOffset>
                </wp:positionH>
                <wp:positionV relativeFrom="paragraph">
                  <wp:posOffset>236855</wp:posOffset>
                </wp:positionV>
                <wp:extent cx="628650" cy="295275"/>
                <wp:effectExtent l="0" t="0" r="19050"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2865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3B61D292">
              <v:line id="Прямая соединительная линия 9"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295.2pt,18.65pt" to="344.7pt,41.9pt" w14:anchorId="1BA82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">
                <v:stroke joinstyle="miter"/>
              </v:line>
            </w:pict>
          </mc:Fallback>
        </mc:AlternateContent>
      </w:r>
      <w:r w:rsidR="003247A7">
        <w:rPr>
          <w:noProof/>
          <w:lang w:val="uk-UA"/>
        </w:rPr>
        <mc:AlternateContent>
          <mc:Choice Requires="wps">
            <w:drawing>
              <wp:anchor distT="0" distB="0" distL="114300" distR="114300" simplePos="0" relativeHeight="251665408" behindDoc="0" locked="0" layoutInCell="1" allowOverlap="1" wp14:anchorId="027AB955" wp14:editId="0B24504A">
                <wp:simplePos x="0" y="0"/>
                <wp:positionH relativeFrom="margin">
                  <wp:align>right</wp:align>
                </wp:positionH>
                <wp:positionV relativeFrom="paragraph">
                  <wp:posOffset>10160</wp:posOffset>
                </wp:positionV>
                <wp:extent cx="1695450" cy="6000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1695450"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00B14A" w14:textId="36080A1A" w:rsidR="003247A7" w:rsidRPr="00D274E2" w:rsidRDefault="003247A7" w:rsidP="003247A7">
                            <w:pPr>
                              <w:jc w:val="center"/>
                              <w:rPr>
                                <w:sz w:val="18"/>
                                <w:szCs w:val="18"/>
                              </w:rPr>
                            </w:pPr>
                            <w:r w:rsidRPr="00D274E2">
                              <w:rPr>
                                <w:rFonts w:ascii="TimesNewRomanPSMT" w:hAnsi="TimesNewRomanPSMT"/>
                                <w:color w:val="000000"/>
                                <w:sz w:val="18"/>
                                <w:szCs w:val="18"/>
                              </w:rPr>
                              <w:t>2.Актив у вигляді сукупності</w:t>
                            </w:r>
                            <w:r w:rsidRPr="00D274E2">
                              <w:rPr>
                                <w:rFonts w:ascii="TimesNewRomanPSMT" w:hAnsi="TimesNewRomanPSMT"/>
                                <w:color w:val="000000"/>
                                <w:sz w:val="18"/>
                                <w:szCs w:val="18"/>
                              </w:rPr>
                              <w:br/>
                              <w:t>товарів споживчого</w:t>
                            </w:r>
                            <w:r w:rsidR="00F6138A">
                              <w:rPr>
                                <w:rFonts w:ascii="TimesNewRomanPSMT" w:hAnsi="TimesNewRomanPSMT"/>
                                <w:color w:val="000000"/>
                                <w:sz w:val="18"/>
                                <w:szCs w:val="18"/>
                                <w:lang w:val="uk-UA"/>
                              </w:rPr>
                              <w:t xml:space="preserve"> </w:t>
                            </w:r>
                            <w:r w:rsidRPr="00D274E2">
                              <w:rPr>
                                <w:rFonts w:ascii="TimesNewRomanPSMT" w:hAnsi="TimesNewRomanPSMT"/>
                                <w:color w:val="000000"/>
                                <w:sz w:val="18"/>
                                <w:szCs w:val="18"/>
                              </w:rPr>
                              <w:t>призначення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7AB955" id="Прямоугольник 7" o:spid="_x0000_s1026" style="position:absolute;margin-left:82.3pt;margin-top:.8pt;width:133.5pt;height:47.2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" fillcolor="white [3201]" strokecolor="black [3213]" strokeweight="1pt">
                <v:textbox>
                  <w:txbxContent>
                    <w:p w14:paraId="1C00B14A" w14:textId="36080A1A" w:rsidR="003247A7" w:rsidRPr="00D274E2" w:rsidRDefault="003247A7" w:rsidP="003247A7">
                      <w:pPr>
                        <w:jc w:val="center"/>
                        <w:rPr>
                          <w:sz w:val="18"/>
                          <w:szCs w:val="18"/>
                        </w:rPr>
                      </w:pPr>
                      <w:r w:rsidRPr="00D274E2">
                        <w:rPr>
                          <w:rFonts w:ascii="TimesNewRomanPSMT" w:hAnsi="TimesNewRomanPSMT"/>
                          <w:color w:val="000000"/>
                          <w:sz w:val="18"/>
                          <w:szCs w:val="18"/>
                        </w:rPr>
                        <w:t>2.Актив у вигляді сукупності</w:t>
                      </w:r>
                      <w:r w:rsidRPr="00D274E2">
                        <w:rPr>
                          <w:rFonts w:ascii="TimesNewRomanPSMT" w:hAnsi="TimesNewRomanPSMT"/>
                          <w:color w:val="000000"/>
                          <w:sz w:val="18"/>
                          <w:szCs w:val="18"/>
                        </w:rPr>
                        <w:br/>
                        <w:t>товарів споживчого</w:t>
                      </w:r>
                      <w:r w:rsidR="00F6138A">
                        <w:rPr>
                          <w:rFonts w:ascii="TimesNewRomanPSMT" w:hAnsi="TimesNewRomanPSMT"/>
                          <w:color w:val="000000"/>
                          <w:sz w:val="18"/>
                          <w:szCs w:val="18"/>
                          <w:lang w:val="uk-UA"/>
                        </w:rPr>
                        <w:t xml:space="preserve"> </w:t>
                      </w:r>
                      <w:r w:rsidRPr="00D274E2">
                        <w:rPr>
                          <w:rFonts w:ascii="TimesNewRomanPSMT" w:hAnsi="TimesNewRomanPSMT"/>
                          <w:color w:val="000000"/>
                          <w:sz w:val="18"/>
                          <w:szCs w:val="18"/>
                        </w:rPr>
                        <w:t>призначення</w:t>
                      </w:r>
                    </w:p>
                  </w:txbxContent>
                </v:textbox>
                <w10:wrap anchorx="margin"/>
              </v:rect>
            </w:pict>
          </mc:Fallback>
        </mc:AlternateContent>
      </w:r>
      <w:r w:rsidR="003247A7">
        <w:rPr>
          <w:noProof/>
          <w:lang w:val="uk-UA"/>
        </w:rPr>
        <mc:AlternateContent>
          <mc:Choice Requires="wps">
            <w:drawing>
              <wp:anchor distT="0" distB="0" distL="114300" distR="114300" simplePos="0" relativeHeight="251660288" behindDoc="0" locked="0" layoutInCell="1" allowOverlap="1" wp14:anchorId="2DDA1196" wp14:editId="27A33D87">
                <wp:simplePos x="0" y="0"/>
                <wp:positionH relativeFrom="margin">
                  <wp:align>left</wp:align>
                </wp:positionH>
                <wp:positionV relativeFrom="paragraph">
                  <wp:posOffset>857885</wp:posOffset>
                </wp:positionV>
                <wp:extent cx="1695450" cy="6381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69545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1428A2" w14:textId="73A01468" w:rsidR="003247A7" w:rsidRPr="003103EA" w:rsidRDefault="003247A7" w:rsidP="003247A7">
                            <w:pPr>
                              <w:jc w:val="center"/>
                              <w:rPr>
                                <w:sz w:val="18"/>
                                <w:szCs w:val="18"/>
                              </w:rPr>
                            </w:pPr>
                            <w:r w:rsidRPr="003103EA">
                              <w:rPr>
                                <w:color w:val="000000"/>
                                <w:sz w:val="18"/>
                                <w:szCs w:val="18"/>
                              </w:rPr>
                              <w:t xml:space="preserve">7. </w:t>
                            </w:r>
                            <w:r w:rsidRPr="003103EA">
                              <w:rPr>
                                <w:rFonts w:ascii="TimesNewRomanPSMT" w:hAnsi="TimesNewRomanPSMT"/>
                                <w:color w:val="000000"/>
                                <w:sz w:val="18"/>
                                <w:szCs w:val="18"/>
                              </w:rPr>
                              <w:t>Постійно</w:t>
                            </w:r>
                            <w:r w:rsidR="00F6138A">
                              <w:rPr>
                                <w:rFonts w:ascii="TimesNewRomanPSMT" w:hAnsi="TimesNewRomanPSMT"/>
                                <w:color w:val="000000"/>
                                <w:sz w:val="18"/>
                                <w:szCs w:val="18"/>
                                <w:lang w:val="uk-UA"/>
                              </w:rPr>
                              <w:t xml:space="preserve"> </w:t>
                            </w:r>
                            <w:r w:rsidRPr="003103EA">
                              <w:rPr>
                                <w:rFonts w:ascii="TimesNewRomanPSMT" w:hAnsi="TimesNewRomanPSMT"/>
                                <w:color w:val="000000"/>
                                <w:sz w:val="18"/>
                                <w:szCs w:val="18"/>
                              </w:rPr>
                              <w:t>оновлювана</w:t>
                            </w:r>
                            <w:r w:rsidRPr="003103EA">
                              <w:rPr>
                                <w:rFonts w:ascii="TimesNewRomanPSMT" w:hAnsi="TimesNewRomanPSMT"/>
                                <w:color w:val="000000"/>
                                <w:sz w:val="18"/>
                                <w:szCs w:val="18"/>
                              </w:rPr>
                              <w:br/>
                              <w:t>сукупність товарів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A1196" id="Прямоугольник 2" o:spid="_x0000_s1027" style="position:absolute;margin-left:0;margin-top:67.55pt;width:133.5pt;height:50.2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" fillcolor="white [3201]" strokecolor="black [3213]" strokeweight="1pt">
                <v:textbox>
                  <w:txbxContent>
                    <w:p w14:paraId="561428A2" w14:textId="73A01468" w:rsidR="003247A7" w:rsidRPr="003103EA" w:rsidRDefault="003247A7" w:rsidP="003247A7">
                      <w:pPr>
                        <w:jc w:val="center"/>
                        <w:rPr>
                          <w:sz w:val="18"/>
                          <w:szCs w:val="18"/>
                        </w:rPr>
                      </w:pPr>
                      <w:r w:rsidRPr="003103EA">
                        <w:rPr>
                          <w:color w:val="000000"/>
                          <w:sz w:val="18"/>
                          <w:szCs w:val="18"/>
                        </w:rPr>
                        <w:t xml:space="preserve">7. </w:t>
                      </w:r>
                      <w:r w:rsidRPr="003103EA">
                        <w:rPr>
                          <w:rFonts w:ascii="TimesNewRomanPSMT" w:hAnsi="TimesNewRomanPSMT"/>
                          <w:color w:val="000000"/>
                          <w:sz w:val="18"/>
                          <w:szCs w:val="18"/>
                        </w:rPr>
                        <w:t>Постійно</w:t>
                      </w:r>
                      <w:r w:rsidR="00F6138A">
                        <w:rPr>
                          <w:rFonts w:ascii="TimesNewRomanPSMT" w:hAnsi="TimesNewRomanPSMT"/>
                          <w:color w:val="000000"/>
                          <w:sz w:val="18"/>
                          <w:szCs w:val="18"/>
                          <w:lang w:val="uk-UA"/>
                        </w:rPr>
                        <w:t xml:space="preserve"> </w:t>
                      </w:r>
                      <w:r w:rsidRPr="003103EA">
                        <w:rPr>
                          <w:rFonts w:ascii="TimesNewRomanPSMT" w:hAnsi="TimesNewRomanPSMT"/>
                          <w:color w:val="000000"/>
                          <w:sz w:val="18"/>
                          <w:szCs w:val="18"/>
                        </w:rPr>
                        <w:t>оновлювана</w:t>
                      </w:r>
                      <w:r w:rsidRPr="003103EA">
                        <w:rPr>
                          <w:rFonts w:ascii="TimesNewRomanPSMT" w:hAnsi="TimesNewRomanPSMT"/>
                          <w:color w:val="000000"/>
                          <w:sz w:val="18"/>
                          <w:szCs w:val="18"/>
                        </w:rPr>
                        <w:br/>
                        <w:t>сукупність товарів</w:t>
                      </w:r>
                    </w:p>
                  </w:txbxContent>
                </v:textbox>
                <w10:wrap anchorx="margin"/>
              </v:rect>
            </w:pict>
          </mc:Fallback>
        </mc:AlternateContent>
      </w:r>
      <w:r w:rsidR="003247A7">
        <w:rPr>
          <w:noProof/>
          <w:lang w:val="uk-UA"/>
        </w:rPr>
        <mc:AlternateContent>
          <mc:Choice Requires="wps">
            <w:drawing>
              <wp:anchor distT="0" distB="0" distL="114300" distR="114300" simplePos="0" relativeHeight="251659264" behindDoc="0" locked="0" layoutInCell="1" allowOverlap="1" wp14:anchorId="63B84536" wp14:editId="2F441E42">
                <wp:simplePos x="0" y="0"/>
                <wp:positionH relativeFrom="column">
                  <wp:posOffset>-4445</wp:posOffset>
                </wp:positionH>
                <wp:positionV relativeFrom="paragraph">
                  <wp:posOffset>86360</wp:posOffset>
                </wp:positionV>
                <wp:extent cx="1695450" cy="6381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69545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40379F" w14:textId="40655E73" w:rsidR="003247A7" w:rsidRPr="00F439FA" w:rsidRDefault="003247A7" w:rsidP="003247A7">
                            <w:pPr>
                              <w:jc w:val="center"/>
                              <w:rPr>
                                <w:sz w:val="18"/>
                                <w:szCs w:val="18"/>
                              </w:rPr>
                            </w:pPr>
                            <w:r w:rsidRPr="00F439FA">
                              <w:rPr>
                                <w:rFonts w:ascii="TimesNewRomanPSMT" w:hAnsi="TimesNewRomanPSMT"/>
                                <w:color w:val="000000"/>
                                <w:sz w:val="18"/>
                                <w:szCs w:val="18"/>
                              </w:rPr>
                              <w:t>1.Один з найважливіших видів</w:t>
                            </w:r>
                            <w:r w:rsidR="00F6138A">
                              <w:rPr>
                                <w:rFonts w:ascii="TimesNewRomanPSMT" w:hAnsi="TimesNewRomanPSMT"/>
                                <w:color w:val="000000"/>
                                <w:sz w:val="18"/>
                                <w:szCs w:val="18"/>
                                <w:lang w:val="uk-UA"/>
                              </w:rPr>
                              <w:t xml:space="preserve"> </w:t>
                            </w:r>
                            <w:r w:rsidRPr="00F439FA">
                              <w:rPr>
                                <w:rFonts w:ascii="TimesNewRomanPSMT" w:hAnsi="TimesNewRomanPSMT"/>
                                <w:color w:val="000000"/>
                                <w:sz w:val="18"/>
                                <w:szCs w:val="18"/>
                              </w:rPr>
                              <w:t>активів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84536" id="Прямоугольник 1" o:spid="_x0000_s1028" style="position:absolute;margin-left:-.35pt;margin-top:6.8pt;width:133.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" fillcolor="white [3201]" strokecolor="black [3213]" strokeweight="1pt">
                <v:textbox>
                  <w:txbxContent>
                    <w:p w14:paraId="4D40379F" w14:textId="40655E73" w:rsidR="003247A7" w:rsidRPr="00F439FA" w:rsidRDefault="003247A7" w:rsidP="003247A7">
                      <w:pPr>
                        <w:jc w:val="center"/>
                        <w:rPr>
                          <w:sz w:val="18"/>
                          <w:szCs w:val="18"/>
                        </w:rPr>
                      </w:pPr>
                      <w:r w:rsidRPr="00F439FA">
                        <w:rPr>
                          <w:rFonts w:ascii="TimesNewRomanPSMT" w:hAnsi="TimesNewRomanPSMT"/>
                          <w:color w:val="000000"/>
                          <w:sz w:val="18"/>
                          <w:szCs w:val="18"/>
                        </w:rPr>
                        <w:t>1.Один з найважливіших видів</w:t>
                      </w:r>
                      <w:r w:rsidR="00F6138A">
                        <w:rPr>
                          <w:rFonts w:ascii="TimesNewRomanPSMT" w:hAnsi="TimesNewRomanPSMT"/>
                          <w:color w:val="000000"/>
                          <w:sz w:val="18"/>
                          <w:szCs w:val="18"/>
                          <w:lang w:val="uk-UA"/>
                        </w:rPr>
                        <w:t xml:space="preserve"> </w:t>
                      </w:r>
                      <w:r w:rsidRPr="00F439FA">
                        <w:rPr>
                          <w:rFonts w:ascii="TimesNewRomanPSMT" w:hAnsi="TimesNewRomanPSMT"/>
                          <w:color w:val="000000"/>
                          <w:sz w:val="18"/>
                          <w:szCs w:val="18"/>
                        </w:rPr>
                        <w:t>активів підприємства</w:t>
                      </w:r>
                    </w:p>
                  </w:txbxContent>
                </v:textbox>
              </v:rect>
            </w:pict>
          </mc:Fallback>
        </mc:AlternateContent>
      </w:r>
    </w:p>
    <w:p w14:paraId="54C1E38F" w14:textId="412D7681" w:rsidR="003247A7" w:rsidRDefault="00E93543" w:rsidP="008E2343">
      <w:pPr>
        <w:spacing w:after="0" w:line="360" w:lineRule="auto"/>
        <w:ind w:firstLine="567"/>
        <w:jc w:val="both"/>
        <w:rPr>
          <w:rFonts w:ascii="Times New Roman" w:eastAsia="Times New Roman" w:hAnsi="Times New Roman" w:cs="Times New Roman"/>
          <w:sz w:val="28"/>
          <w:szCs w:val="28"/>
          <w:lang w:val="uk-UA"/>
        </w:rPr>
      </w:pPr>
      <w:r>
        <w:rPr>
          <w:noProof/>
          <w:lang w:val="uk-UA"/>
        </w:rPr>
        <mc:AlternateContent>
          <mc:Choice Requires="wps">
            <w:drawing>
              <wp:anchor distT="0" distB="0" distL="114300" distR="114300" simplePos="0" relativeHeight="251668480" behindDoc="0" locked="0" layoutInCell="1" allowOverlap="1" wp14:anchorId="08280583" wp14:editId="296D1361">
                <wp:simplePos x="0" y="0"/>
                <wp:positionH relativeFrom="column">
                  <wp:posOffset>1691640</wp:posOffset>
                </wp:positionH>
                <wp:positionV relativeFrom="paragraph">
                  <wp:posOffset>8890</wp:posOffset>
                </wp:positionV>
                <wp:extent cx="638175" cy="22860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H="1" flipV="1">
                          <a:off x="0" y="0"/>
                          <a:ext cx="638175"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5D835F73">
              <v:line id="Прямая соединительная линия 10"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33.2pt,.7pt" to="183.45pt,18.7pt" w14:anchorId="3203F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">
                <v:stroke joinstyle="miter"/>
              </v:line>
            </w:pict>
          </mc:Fallback>
        </mc:AlternateContent>
      </w:r>
      <w:r w:rsidR="00F6138A">
        <w:rPr>
          <w:noProof/>
          <w:lang w:val="uk-UA"/>
        </w:rPr>
        <mc:AlternateContent>
          <mc:Choice Requires="wps">
            <w:drawing>
              <wp:anchor distT="0" distB="0" distL="114300" distR="114300" simplePos="0" relativeHeight="251666432" behindDoc="0" locked="0" layoutInCell="1" allowOverlap="1" wp14:anchorId="14C43C3F" wp14:editId="220FA288">
                <wp:simplePos x="0" y="0"/>
                <wp:positionH relativeFrom="column">
                  <wp:posOffset>2024380</wp:posOffset>
                </wp:positionH>
                <wp:positionV relativeFrom="paragraph">
                  <wp:posOffset>96520</wp:posOffset>
                </wp:positionV>
                <wp:extent cx="2085975" cy="923925"/>
                <wp:effectExtent l="0" t="0" r="28575" b="28575"/>
                <wp:wrapNone/>
                <wp:docPr id="8" name="Овал 8"/>
                <wp:cNvGraphicFramePr/>
                <a:graphic xmlns:a="http://schemas.openxmlformats.org/drawingml/2006/main">
                  <a:graphicData uri="http://schemas.microsoft.com/office/word/2010/wordprocessingShape">
                    <wps:wsp>
                      <wps:cNvSpPr/>
                      <wps:spPr>
                        <a:xfrm>
                          <a:off x="0" y="0"/>
                          <a:ext cx="2085975" cy="9239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F68562" w14:textId="77777777" w:rsidR="003247A7" w:rsidRDefault="003247A7" w:rsidP="003247A7">
                            <w:pPr>
                              <w:jc w:val="center"/>
                            </w:pPr>
                            <w:r w:rsidRPr="00F439FA">
                              <w:rPr>
                                <w:rFonts w:ascii="Calibri-Bold" w:hAnsi="Calibri-Bold"/>
                                <w:b/>
                                <w:bCs/>
                                <w:color w:val="000000"/>
                              </w:rPr>
                              <w:t>Товарні запаси</w:t>
                            </w:r>
                            <w:r w:rsidRPr="00F439FA">
                              <w:rPr>
                                <w:rFonts w:ascii="Calibri-Bold" w:hAnsi="Calibri-Bold"/>
                                <w:b/>
                                <w:bCs/>
                                <w:color w:val="000000"/>
                              </w:rPr>
                              <w:br/>
                              <w:t>підприємства</w:t>
                            </w:r>
                            <w:r w:rsidRPr="00F439FA">
                              <w:rPr>
                                <w:rFonts w:ascii="Calibri-Bold" w:hAnsi="Calibri-Bold"/>
                                <w:b/>
                                <w:bCs/>
                                <w:color w:val="000000"/>
                              </w:rPr>
                              <w:br/>
                              <w:t>торгівлі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C43C3F" id="Овал 8" o:spid="_x0000_s1029" style="position:absolute;left:0;text-align:left;margin-left:159.4pt;margin-top:7.6pt;width:164.25pt;height:7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" fillcolor="white [3201]" strokecolor="black [3213]" strokeweight="1pt">
                <v:stroke joinstyle="miter"/>
                <v:textbox>
                  <w:txbxContent>
                    <w:p w14:paraId="5EF68562" w14:textId="77777777" w:rsidR="003247A7" w:rsidRDefault="003247A7" w:rsidP="003247A7">
                      <w:pPr>
                        <w:jc w:val="center"/>
                      </w:pPr>
                      <w:r w:rsidRPr="00F439FA">
                        <w:rPr>
                          <w:rFonts w:ascii="Calibri-Bold" w:hAnsi="Calibri-Bold"/>
                          <w:b/>
                          <w:bCs/>
                          <w:color w:val="000000"/>
                        </w:rPr>
                        <w:t>Товарні запаси</w:t>
                      </w:r>
                      <w:r w:rsidRPr="00F439FA">
                        <w:rPr>
                          <w:rFonts w:ascii="Calibri-Bold" w:hAnsi="Calibri-Bold"/>
                          <w:b/>
                          <w:bCs/>
                          <w:color w:val="000000"/>
                        </w:rPr>
                        <w:br/>
                        <w:t>підприємства</w:t>
                      </w:r>
                      <w:r w:rsidRPr="00F439FA">
                        <w:rPr>
                          <w:rFonts w:ascii="Calibri-Bold" w:hAnsi="Calibri-Bold"/>
                          <w:b/>
                          <w:bCs/>
                          <w:color w:val="000000"/>
                        </w:rPr>
                        <w:br/>
                        <w:t>торгівлі</w:t>
                      </w:r>
                    </w:p>
                  </w:txbxContent>
                </v:textbox>
              </v:oval>
            </w:pict>
          </mc:Fallback>
        </mc:AlternateContent>
      </w:r>
    </w:p>
    <w:p w14:paraId="75485A43" w14:textId="4527BD9D" w:rsidR="00B02719" w:rsidRPr="00B02719" w:rsidRDefault="00E93543" w:rsidP="00B02719">
      <w:pPr>
        <w:rPr>
          <w:rFonts w:ascii="Times New Roman" w:eastAsia="Times New Roman" w:hAnsi="Times New Roman" w:cs="Times New Roman"/>
          <w:sz w:val="28"/>
          <w:szCs w:val="28"/>
          <w:lang w:val="uk-UA"/>
        </w:rPr>
      </w:pPr>
      <w:r>
        <w:rPr>
          <w:noProof/>
          <w:lang w:val="uk-UA"/>
        </w:rPr>
        <mc:AlternateContent>
          <mc:Choice Requires="wps">
            <w:drawing>
              <wp:anchor distT="0" distB="0" distL="114300" distR="114300" simplePos="0" relativeHeight="251672576" behindDoc="0" locked="0" layoutInCell="1" allowOverlap="1" wp14:anchorId="20A21185" wp14:editId="49285C7D">
                <wp:simplePos x="0" y="0"/>
                <wp:positionH relativeFrom="column">
                  <wp:posOffset>4101465</wp:posOffset>
                </wp:positionH>
                <wp:positionV relativeFrom="paragraph">
                  <wp:posOffset>321310</wp:posOffset>
                </wp:positionV>
                <wp:extent cx="285750" cy="15240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8575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A58E178">
              <v:line id="Прямая соединительная линия 14"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322.95pt,25.3pt" to="345.45pt,37.3pt" w14:anchorId="3D3E9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">
                <v:stroke joinstyle="miter"/>
              </v:line>
            </w:pict>
          </mc:Fallback>
        </mc:AlternateContent>
      </w:r>
      <w:r>
        <w:rPr>
          <w:noProof/>
          <w:lang w:val="uk-UA"/>
        </w:rPr>
        <mc:AlternateContent>
          <mc:Choice Requires="wps">
            <w:drawing>
              <wp:anchor distT="0" distB="0" distL="114300" distR="114300" simplePos="0" relativeHeight="251669504" behindDoc="0" locked="0" layoutInCell="1" allowOverlap="1" wp14:anchorId="4730117B" wp14:editId="76631AF7">
                <wp:simplePos x="0" y="0"/>
                <wp:positionH relativeFrom="column">
                  <wp:posOffset>1691640</wp:posOffset>
                </wp:positionH>
                <wp:positionV relativeFrom="paragraph">
                  <wp:posOffset>264160</wp:posOffset>
                </wp:positionV>
                <wp:extent cx="333375" cy="19050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333375"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4FD8D7D9">
              <v:line id="Прямая соединительная линия 11"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33.2pt,20.8pt" to="159.45pt,35.8pt" w14:anchorId="57C15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">
                <v:stroke joinstyle="miter"/>
              </v:line>
            </w:pict>
          </mc:Fallback>
        </mc:AlternateContent>
      </w:r>
      <w:r w:rsidR="00F6138A">
        <w:rPr>
          <w:noProof/>
          <w:lang w:val="uk-UA"/>
        </w:rPr>
        <mc:AlternateContent>
          <mc:Choice Requires="wps">
            <w:drawing>
              <wp:anchor distT="0" distB="0" distL="114300" distR="114300" simplePos="0" relativeHeight="251664384" behindDoc="0" locked="0" layoutInCell="1" allowOverlap="1" wp14:anchorId="4E4181B9" wp14:editId="22860379">
                <wp:simplePos x="0" y="0"/>
                <wp:positionH relativeFrom="margin">
                  <wp:align>right</wp:align>
                </wp:positionH>
                <wp:positionV relativeFrom="paragraph">
                  <wp:posOffset>216535</wp:posOffset>
                </wp:positionV>
                <wp:extent cx="1695450" cy="7524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695450"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2C4800" w14:textId="22685916" w:rsidR="003247A7" w:rsidRPr="00007D7F" w:rsidRDefault="003247A7" w:rsidP="003247A7">
                            <w:pPr>
                              <w:spacing w:after="0" w:line="240" w:lineRule="auto"/>
                              <w:jc w:val="center"/>
                              <w:rPr>
                                <w:rFonts w:ascii="Times New Roman" w:eastAsia="Times New Roman" w:hAnsi="Times New Roman" w:cs="Times New Roman"/>
                                <w:sz w:val="18"/>
                                <w:szCs w:val="18"/>
                              </w:rPr>
                            </w:pPr>
                            <w:r w:rsidRPr="00007D7F">
                              <w:rPr>
                                <w:rFonts w:eastAsia="Times New Roman"/>
                                <w:color w:val="000000"/>
                                <w:sz w:val="18"/>
                                <w:szCs w:val="18"/>
                              </w:rPr>
                              <w:t>3.Сукупність товарів,</w:t>
                            </w:r>
                            <w:r w:rsidR="00F6138A">
                              <w:rPr>
                                <w:rFonts w:eastAsia="Times New Roman"/>
                                <w:color w:val="000000"/>
                                <w:sz w:val="18"/>
                                <w:szCs w:val="18"/>
                                <w:lang w:val="uk-UA"/>
                              </w:rPr>
                              <w:t xml:space="preserve"> </w:t>
                            </w:r>
                            <w:r w:rsidRPr="00007D7F">
                              <w:rPr>
                                <w:rFonts w:eastAsia="Times New Roman"/>
                                <w:color w:val="000000"/>
                                <w:sz w:val="18"/>
                                <w:szCs w:val="18"/>
                              </w:rPr>
                              <w:t>що</w:t>
                            </w:r>
                            <w:r w:rsidR="00F6138A">
                              <w:rPr>
                                <w:rFonts w:eastAsia="Times New Roman"/>
                                <w:color w:val="000000"/>
                                <w:sz w:val="18"/>
                                <w:szCs w:val="18"/>
                                <w:lang w:val="uk-UA"/>
                              </w:rPr>
                              <w:t xml:space="preserve"> </w:t>
                            </w:r>
                            <w:r w:rsidRPr="00007D7F">
                              <w:rPr>
                                <w:rFonts w:eastAsia="Times New Roman"/>
                                <w:color w:val="000000"/>
                                <w:sz w:val="18"/>
                                <w:szCs w:val="18"/>
                              </w:rPr>
                              <w:t>придбані</w:t>
                            </w:r>
                            <w:r w:rsidR="00F6138A">
                              <w:rPr>
                                <w:rFonts w:eastAsia="Times New Roman"/>
                                <w:color w:val="000000"/>
                                <w:sz w:val="18"/>
                                <w:szCs w:val="18"/>
                                <w:lang w:val="uk-UA"/>
                              </w:rPr>
                              <w:t xml:space="preserve"> </w:t>
                            </w:r>
                            <w:r w:rsidRPr="00007D7F">
                              <w:rPr>
                                <w:rFonts w:eastAsia="Times New Roman"/>
                                <w:color w:val="000000"/>
                                <w:sz w:val="18"/>
                                <w:szCs w:val="18"/>
                              </w:rPr>
                              <w:t>підприємством для</w:t>
                            </w:r>
                            <w:r w:rsidR="00F6138A">
                              <w:rPr>
                                <w:rFonts w:eastAsia="Times New Roman"/>
                                <w:color w:val="000000"/>
                                <w:sz w:val="18"/>
                                <w:szCs w:val="18"/>
                                <w:lang w:val="uk-UA"/>
                              </w:rPr>
                              <w:t xml:space="preserve"> </w:t>
                            </w:r>
                            <w:r w:rsidRPr="00007D7F">
                              <w:rPr>
                                <w:rFonts w:eastAsia="Times New Roman"/>
                                <w:color w:val="000000"/>
                                <w:sz w:val="18"/>
                                <w:szCs w:val="18"/>
                              </w:rPr>
                              <w:t>подальшого продажу</w:t>
                            </w:r>
                            <w:r w:rsidR="00F6138A">
                              <w:rPr>
                                <w:rFonts w:eastAsia="Times New Roman"/>
                                <w:color w:val="000000"/>
                                <w:sz w:val="18"/>
                                <w:szCs w:val="18"/>
                                <w:lang w:val="uk-UA"/>
                              </w:rPr>
                              <w:t xml:space="preserve"> </w:t>
                            </w:r>
                            <w:r w:rsidRPr="00007D7F">
                              <w:rPr>
                                <w:rFonts w:eastAsia="Times New Roman"/>
                                <w:color w:val="000000"/>
                                <w:sz w:val="18"/>
                                <w:szCs w:val="18"/>
                              </w:rPr>
                              <w:t>кінцевим</w:t>
                            </w:r>
                            <w:r w:rsidR="00F6138A">
                              <w:rPr>
                                <w:rFonts w:eastAsia="Times New Roman"/>
                                <w:color w:val="000000"/>
                                <w:sz w:val="18"/>
                                <w:szCs w:val="18"/>
                                <w:lang w:val="uk-UA"/>
                              </w:rPr>
                              <w:t xml:space="preserve"> </w:t>
                            </w:r>
                            <w:r w:rsidRPr="00007D7F">
                              <w:rPr>
                                <w:rFonts w:eastAsia="Times New Roman"/>
                                <w:color w:val="000000"/>
                                <w:sz w:val="18"/>
                                <w:szCs w:val="18"/>
                              </w:rPr>
                              <w:t>споживачам</w:t>
                            </w:r>
                          </w:p>
                          <w:p w14:paraId="5FD2E630" w14:textId="77777777" w:rsidR="003247A7" w:rsidRDefault="003247A7" w:rsidP="003247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4181B9" id="Прямоугольник 6" o:spid="_x0000_s1030" style="position:absolute;margin-left:82.3pt;margin-top:17.05pt;width:133.5pt;height:59.2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" fillcolor="white [3201]" strokecolor="black [3213]" strokeweight="1pt">
                <v:textbox>
                  <w:txbxContent>
                    <w:p w14:paraId="0A2C4800" w14:textId="22685916" w:rsidR="003247A7" w:rsidRPr="00007D7F" w:rsidRDefault="003247A7" w:rsidP="003247A7">
                      <w:pPr>
                        <w:spacing w:after="0" w:line="240" w:lineRule="auto"/>
                        <w:jc w:val="center"/>
                        <w:rPr>
                          <w:rFonts w:ascii="Times New Roman" w:eastAsia="Times New Roman" w:hAnsi="Times New Roman" w:cs="Times New Roman"/>
                          <w:sz w:val="18"/>
                          <w:szCs w:val="18"/>
                        </w:rPr>
                      </w:pPr>
                      <w:r w:rsidRPr="00007D7F">
                        <w:rPr>
                          <w:rFonts w:eastAsia="Times New Roman"/>
                          <w:color w:val="000000"/>
                          <w:sz w:val="18"/>
                          <w:szCs w:val="18"/>
                        </w:rPr>
                        <w:t>3.Сукупність товарів,</w:t>
                      </w:r>
                      <w:r w:rsidR="00F6138A">
                        <w:rPr>
                          <w:rFonts w:eastAsia="Times New Roman"/>
                          <w:color w:val="000000"/>
                          <w:sz w:val="18"/>
                          <w:szCs w:val="18"/>
                          <w:lang w:val="uk-UA"/>
                        </w:rPr>
                        <w:t xml:space="preserve"> </w:t>
                      </w:r>
                      <w:r w:rsidRPr="00007D7F">
                        <w:rPr>
                          <w:rFonts w:eastAsia="Times New Roman"/>
                          <w:color w:val="000000"/>
                          <w:sz w:val="18"/>
                          <w:szCs w:val="18"/>
                        </w:rPr>
                        <w:t>що</w:t>
                      </w:r>
                      <w:r w:rsidR="00F6138A">
                        <w:rPr>
                          <w:rFonts w:eastAsia="Times New Roman"/>
                          <w:color w:val="000000"/>
                          <w:sz w:val="18"/>
                          <w:szCs w:val="18"/>
                          <w:lang w:val="uk-UA"/>
                        </w:rPr>
                        <w:t xml:space="preserve"> </w:t>
                      </w:r>
                      <w:r w:rsidRPr="00007D7F">
                        <w:rPr>
                          <w:rFonts w:eastAsia="Times New Roman"/>
                          <w:color w:val="000000"/>
                          <w:sz w:val="18"/>
                          <w:szCs w:val="18"/>
                        </w:rPr>
                        <w:t>придбані</w:t>
                      </w:r>
                      <w:r w:rsidR="00F6138A">
                        <w:rPr>
                          <w:rFonts w:eastAsia="Times New Roman"/>
                          <w:color w:val="000000"/>
                          <w:sz w:val="18"/>
                          <w:szCs w:val="18"/>
                          <w:lang w:val="uk-UA"/>
                        </w:rPr>
                        <w:t xml:space="preserve"> </w:t>
                      </w:r>
                      <w:r w:rsidRPr="00007D7F">
                        <w:rPr>
                          <w:rFonts w:eastAsia="Times New Roman"/>
                          <w:color w:val="000000"/>
                          <w:sz w:val="18"/>
                          <w:szCs w:val="18"/>
                        </w:rPr>
                        <w:t>підприємством для</w:t>
                      </w:r>
                      <w:r w:rsidR="00F6138A">
                        <w:rPr>
                          <w:rFonts w:eastAsia="Times New Roman"/>
                          <w:color w:val="000000"/>
                          <w:sz w:val="18"/>
                          <w:szCs w:val="18"/>
                          <w:lang w:val="uk-UA"/>
                        </w:rPr>
                        <w:t xml:space="preserve"> </w:t>
                      </w:r>
                      <w:r w:rsidRPr="00007D7F">
                        <w:rPr>
                          <w:rFonts w:eastAsia="Times New Roman"/>
                          <w:color w:val="000000"/>
                          <w:sz w:val="18"/>
                          <w:szCs w:val="18"/>
                        </w:rPr>
                        <w:t>подальшого продажу</w:t>
                      </w:r>
                      <w:r w:rsidR="00F6138A">
                        <w:rPr>
                          <w:rFonts w:eastAsia="Times New Roman"/>
                          <w:color w:val="000000"/>
                          <w:sz w:val="18"/>
                          <w:szCs w:val="18"/>
                          <w:lang w:val="uk-UA"/>
                        </w:rPr>
                        <w:t xml:space="preserve"> </w:t>
                      </w:r>
                      <w:r w:rsidRPr="00007D7F">
                        <w:rPr>
                          <w:rFonts w:eastAsia="Times New Roman"/>
                          <w:color w:val="000000"/>
                          <w:sz w:val="18"/>
                          <w:szCs w:val="18"/>
                        </w:rPr>
                        <w:t>кінцевим</w:t>
                      </w:r>
                      <w:r w:rsidR="00F6138A">
                        <w:rPr>
                          <w:rFonts w:eastAsia="Times New Roman"/>
                          <w:color w:val="000000"/>
                          <w:sz w:val="18"/>
                          <w:szCs w:val="18"/>
                          <w:lang w:val="uk-UA"/>
                        </w:rPr>
                        <w:t xml:space="preserve"> </w:t>
                      </w:r>
                      <w:r w:rsidRPr="00007D7F">
                        <w:rPr>
                          <w:rFonts w:eastAsia="Times New Roman"/>
                          <w:color w:val="000000"/>
                          <w:sz w:val="18"/>
                          <w:szCs w:val="18"/>
                        </w:rPr>
                        <w:t>споживачам</w:t>
                      </w:r>
                    </w:p>
                    <w:p w14:paraId="5FD2E630" w14:textId="77777777" w:rsidR="003247A7" w:rsidRDefault="003247A7" w:rsidP="003247A7">
                      <w:pPr>
                        <w:jc w:val="center"/>
                      </w:pPr>
                    </w:p>
                  </w:txbxContent>
                </v:textbox>
                <w10:wrap anchorx="margin"/>
              </v:rect>
            </w:pict>
          </mc:Fallback>
        </mc:AlternateContent>
      </w:r>
    </w:p>
    <w:p w14:paraId="0584A381" w14:textId="408602F0" w:rsidR="00B02719" w:rsidRPr="00B02719" w:rsidRDefault="00E93543" w:rsidP="00B02719">
      <w:pP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rPr>
        <mc:AlternateContent>
          <mc:Choice Requires="wps">
            <w:drawing>
              <wp:anchor distT="0" distB="0" distL="114300" distR="114300" simplePos="0" relativeHeight="251673600" behindDoc="0" locked="0" layoutInCell="1" allowOverlap="1" wp14:anchorId="702B952D" wp14:editId="195B2250">
                <wp:simplePos x="0" y="0"/>
                <wp:positionH relativeFrom="column">
                  <wp:posOffset>3758565</wp:posOffset>
                </wp:positionH>
                <wp:positionV relativeFrom="paragraph">
                  <wp:posOffset>254635</wp:posOffset>
                </wp:positionV>
                <wp:extent cx="476250" cy="62865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476250" cy="628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7258694E">
              <v:line id="Прямая соединительная линия 15"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295.95pt,20.05pt" to="333.45pt,69.55pt" w14:anchorId="7B01D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">
                <v:stroke joinstyle="miter"/>
              </v:line>
            </w:pict>
          </mc:Fallback>
        </mc:AlternateContent>
      </w:r>
      <w:r>
        <w:rPr>
          <w:rFonts w:ascii="Times New Roman" w:eastAsia="Times New Roman" w:hAnsi="Times New Roman" w:cs="Times New Roman"/>
          <w:noProof/>
          <w:sz w:val="28"/>
          <w:szCs w:val="28"/>
          <w:lang w:val="uk-UA"/>
        </w:rPr>
        <mc:AlternateContent>
          <mc:Choice Requires="wps">
            <w:drawing>
              <wp:anchor distT="0" distB="0" distL="114300" distR="114300" simplePos="0" relativeHeight="251671552" behindDoc="0" locked="0" layoutInCell="1" allowOverlap="1" wp14:anchorId="4610D2D5" wp14:editId="29634908">
                <wp:simplePos x="0" y="0"/>
                <wp:positionH relativeFrom="column">
                  <wp:posOffset>3044190</wp:posOffset>
                </wp:positionH>
                <wp:positionV relativeFrom="paragraph">
                  <wp:posOffset>359410</wp:posOffset>
                </wp:positionV>
                <wp:extent cx="0" cy="723900"/>
                <wp:effectExtent l="0" t="0" r="3810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723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3CCC2EDE">
              <v:line id="Прямая соединительная линия 13"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239.7pt,28.3pt" to="239.7pt,85.3pt" w14:anchorId="7D6E3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">
                <v:stroke joinstyle="miter"/>
              </v:line>
            </w:pict>
          </mc:Fallback>
        </mc:AlternateContent>
      </w:r>
      <w:r>
        <w:rPr>
          <w:rFonts w:ascii="Times New Roman" w:eastAsia="Times New Roman" w:hAnsi="Times New Roman" w:cs="Times New Roman"/>
          <w:noProof/>
          <w:sz w:val="28"/>
          <w:szCs w:val="28"/>
          <w:lang w:val="uk-UA"/>
        </w:rPr>
        <mc:AlternateContent>
          <mc:Choice Requires="wps">
            <w:drawing>
              <wp:anchor distT="0" distB="0" distL="114300" distR="114300" simplePos="0" relativeHeight="251670528" behindDoc="0" locked="0" layoutInCell="1" allowOverlap="1" wp14:anchorId="404F4280" wp14:editId="3655ED8E">
                <wp:simplePos x="0" y="0"/>
                <wp:positionH relativeFrom="column">
                  <wp:posOffset>1691640</wp:posOffset>
                </wp:positionH>
                <wp:positionV relativeFrom="paragraph">
                  <wp:posOffset>226060</wp:posOffset>
                </wp:positionV>
                <wp:extent cx="657225" cy="752475"/>
                <wp:effectExtent l="0" t="0" r="28575" b="28575"/>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657225" cy="752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36CF96A8">
              <v:line id="Прямая соединительная линия 12"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33.2pt,17.8pt" to="184.95pt,77.05pt" w14:anchorId="732B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">
                <v:stroke joinstyle="miter"/>
              </v:line>
            </w:pict>
          </mc:Fallback>
        </mc:AlternateContent>
      </w:r>
    </w:p>
    <w:p w14:paraId="14FA8332" w14:textId="77777777" w:rsidR="00B02719" w:rsidRPr="00B02719" w:rsidRDefault="00B02719" w:rsidP="00B02719">
      <w:pPr>
        <w:rPr>
          <w:rFonts w:ascii="Times New Roman" w:eastAsia="Times New Roman" w:hAnsi="Times New Roman" w:cs="Times New Roman"/>
          <w:sz w:val="28"/>
          <w:szCs w:val="28"/>
          <w:lang w:val="uk-UA"/>
        </w:rPr>
      </w:pPr>
    </w:p>
    <w:p w14:paraId="19908899" w14:textId="6DB9E1B6" w:rsidR="00B02719" w:rsidRPr="00B02719" w:rsidRDefault="00F6138A" w:rsidP="00B02719">
      <w:pPr>
        <w:rPr>
          <w:rFonts w:ascii="Times New Roman" w:eastAsia="Times New Roman" w:hAnsi="Times New Roman" w:cs="Times New Roman"/>
          <w:sz w:val="28"/>
          <w:szCs w:val="28"/>
          <w:lang w:val="uk-UA"/>
        </w:rPr>
      </w:pPr>
      <w:r>
        <w:rPr>
          <w:noProof/>
          <w:lang w:val="uk-UA"/>
        </w:rPr>
        <mc:AlternateContent>
          <mc:Choice Requires="wps">
            <w:drawing>
              <wp:anchor distT="0" distB="0" distL="114300" distR="114300" simplePos="0" relativeHeight="251661312" behindDoc="0" locked="0" layoutInCell="1" allowOverlap="1" wp14:anchorId="0300FFC5" wp14:editId="0F14F250">
                <wp:simplePos x="0" y="0"/>
                <wp:positionH relativeFrom="margin">
                  <wp:align>left</wp:align>
                </wp:positionH>
                <wp:positionV relativeFrom="paragraph">
                  <wp:posOffset>6350</wp:posOffset>
                </wp:positionV>
                <wp:extent cx="1695450" cy="7620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695450" cy="762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04D39E" w14:textId="7E6225F6" w:rsidR="003247A7" w:rsidRPr="003103EA" w:rsidRDefault="003247A7" w:rsidP="003247A7">
                            <w:pPr>
                              <w:jc w:val="center"/>
                              <w:rPr>
                                <w:sz w:val="18"/>
                                <w:szCs w:val="18"/>
                              </w:rPr>
                            </w:pPr>
                            <w:r w:rsidRPr="003103EA">
                              <w:rPr>
                                <w:color w:val="000000"/>
                                <w:sz w:val="18"/>
                                <w:szCs w:val="18"/>
                              </w:rPr>
                              <w:t xml:space="preserve">6. </w:t>
                            </w:r>
                            <w:r w:rsidRPr="003103EA">
                              <w:rPr>
                                <w:rFonts w:ascii="TimesNewRomanPSMT" w:hAnsi="TimesNewRomanPSMT"/>
                                <w:color w:val="000000"/>
                                <w:sz w:val="18"/>
                                <w:szCs w:val="18"/>
                              </w:rPr>
                              <w:t>Сукупність товарів,</w:t>
                            </w:r>
                            <w:r w:rsidR="00F6138A">
                              <w:rPr>
                                <w:rFonts w:ascii="TimesNewRomanPSMT" w:hAnsi="TimesNewRomanPSMT"/>
                                <w:color w:val="000000"/>
                                <w:sz w:val="18"/>
                                <w:szCs w:val="18"/>
                                <w:lang w:val="uk-UA"/>
                              </w:rPr>
                              <w:t xml:space="preserve"> </w:t>
                            </w:r>
                            <w:r w:rsidRPr="003103EA">
                              <w:rPr>
                                <w:rFonts w:ascii="TimesNewRomanPSMT" w:hAnsi="TimesNewRomanPSMT"/>
                                <w:color w:val="000000"/>
                                <w:sz w:val="18"/>
                                <w:szCs w:val="18"/>
                              </w:rPr>
                              <w:t>що</w:t>
                            </w:r>
                            <w:r w:rsidR="00F6138A">
                              <w:rPr>
                                <w:rFonts w:ascii="TimesNewRomanPSMT" w:hAnsi="TimesNewRomanPSMT"/>
                                <w:color w:val="000000"/>
                                <w:sz w:val="18"/>
                                <w:szCs w:val="18"/>
                                <w:lang w:val="uk-UA"/>
                              </w:rPr>
                              <w:t xml:space="preserve"> </w:t>
                            </w:r>
                            <w:r w:rsidRPr="003103EA">
                              <w:rPr>
                                <w:rFonts w:ascii="TimesNewRomanPSMT" w:hAnsi="TimesNewRomanPSMT"/>
                                <w:color w:val="000000"/>
                                <w:sz w:val="18"/>
                                <w:szCs w:val="18"/>
                              </w:rPr>
                              <w:t>знаходяться на</w:t>
                            </w:r>
                            <w:r w:rsidR="00F6138A">
                              <w:rPr>
                                <w:rFonts w:ascii="TimesNewRomanPSMT" w:hAnsi="TimesNewRomanPSMT"/>
                                <w:color w:val="000000"/>
                                <w:sz w:val="18"/>
                                <w:szCs w:val="18"/>
                                <w:lang w:val="uk-UA"/>
                              </w:rPr>
                              <w:t xml:space="preserve"> </w:t>
                            </w:r>
                            <w:r w:rsidRPr="003103EA">
                              <w:rPr>
                                <w:rFonts w:ascii="TimesNewRomanPSMT" w:hAnsi="TimesNewRomanPSMT"/>
                                <w:color w:val="000000"/>
                                <w:sz w:val="18"/>
                                <w:szCs w:val="18"/>
                              </w:rPr>
                              <w:t>підприємстві</w:t>
                            </w:r>
                            <w:r w:rsidR="00F6138A">
                              <w:rPr>
                                <w:rFonts w:ascii="TimesNewRomanPSMT" w:hAnsi="TimesNewRomanPSMT"/>
                                <w:color w:val="000000"/>
                                <w:sz w:val="18"/>
                                <w:szCs w:val="18"/>
                                <w:lang w:val="uk-UA"/>
                              </w:rPr>
                              <w:t xml:space="preserve"> </w:t>
                            </w:r>
                            <w:r w:rsidRPr="003103EA">
                              <w:rPr>
                                <w:rFonts w:ascii="TimesNewRomanPSMT" w:hAnsi="TimesNewRomanPSMT"/>
                                <w:color w:val="000000"/>
                                <w:sz w:val="18"/>
                                <w:szCs w:val="18"/>
                              </w:rPr>
                              <w:t>від</w:t>
                            </w:r>
                            <w:r w:rsidR="00F6138A">
                              <w:rPr>
                                <w:rFonts w:ascii="TimesNewRomanPSMT" w:hAnsi="TimesNewRomanPSMT"/>
                                <w:color w:val="000000"/>
                                <w:sz w:val="18"/>
                                <w:szCs w:val="18"/>
                                <w:lang w:val="uk-UA"/>
                              </w:rPr>
                              <w:t xml:space="preserve"> </w:t>
                            </w:r>
                            <w:r w:rsidRPr="003103EA">
                              <w:rPr>
                                <w:rFonts w:ascii="TimesNewRomanPSMT" w:hAnsi="TimesNewRomanPSMT"/>
                                <w:color w:val="000000"/>
                                <w:sz w:val="18"/>
                                <w:szCs w:val="18"/>
                              </w:rPr>
                              <w:t>моменту надходження</w:t>
                            </w:r>
                            <w:r w:rsidR="00F6138A">
                              <w:rPr>
                                <w:rFonts w:ascii="TimesNewRomanPSMT" w:hAnsi="TimesNewRomanPSMT"/>
                                <w:color w:val="000000"/>
                                <w:sz w:val="18"/>
                                <w:szCs w:val="18"/>
                                <w:lang w:val="uk-UA"/>
                              </w:rPr>
                              <w:t xml:space="preserve"> </w:t>
                            </w:r>
                            <w:r w:rsidRPr="003103EA">
                              <w:rPr>
                                <w:rFonts w:ascii="TimesNewRomanPSMT" w:hAnsi="TimesNewRomanPSMT"/>
                                <w:color w:val="000000"/>
                                <w:sz w:val="18"/>
                                <w:szCs w:val="18"/>
                              </w:rPr>
                              <w:t>до</w:t>
                            </w:r>
                            <w:r w:rsidR="00F6138A">
                              <w:rPr>
                                <w:rFonts w:ascii="TimesNewRomanPSMT" w:hAnsi="TimesNewRomanPSMT"/>
                                <w:color w:val="000000"/>
                                <w:sz w:val="18"/>
                                <w:szCs w:val="18"/>
                                <w:lang w:val="uk-UA"/>
                              </w:rPr>
                              <w:t xml:space="preserve"> </w:t>
                            </w:r>
                            <w:r w:rsidRPr="003103EA">
                              <w:rPr>
                                <w:rFonts w:ascii="TimesNewRomanPSMT" w:hAnsi="TimesNewRomanPSMT"/>
                                <w:color w:val="000000"/>
                                <w:sz w:val="18"/>
                                <w:szCs w:val="18"/>
                              </w:rPr>
                              <w:t>моменту реалізації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00FFC5" id="Прямоугольник 3" o:spid="_x0000_s1031" style="position:absolute;margin-left:0;margin-top:.5pt;width:133.5pt;height:60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" fillcolor="white [3201]" strokecolor="black [3213]" strokeweight="1pt">
                <v:textbox>
                  <w:txbxContent>
                    <w:p w14:paraId="0004D39E" w14:textId="7E6225F6" w:rsidR="003247A7" w:rsidRPr="003103EA" w:rsidRDefault="003247A7" w:rsidP="003247A7">
                      <w:pPr>
                        <w:jc w:val="center"/>
                        <w:rPr>
                          <w:sz w:val="18"/>
                          <w:szCs w:val="18"/>
                        </w:rPr>
                      </w:pPr>
                      <w:r w:rsidRPr="003103EA">
                        <w:rPr>
                          <w:color w:val="000000"/>
                          <w:sz w:val="18"/>
                          <w:szCs w:val="18"/>
                        </w:rPr>
                        <w:t xml:space="preserve">6. </w:t>
                      </w:r>
                      <w:r w:rsidRPr="003103EA">
                        <w:rPr>
                          <w:rFonts w:ascii="TimesNewRomanPSMT" w:hAnsi="TimesNewRomanPSMT"/>
                          <w:color w:val="000000"/>
                          <w:sz w:val="18"/>
                          <w:szCs w:val="18"/>
                        </w:rPr>
                        <w:t>Сукупність товарів,</w:t>
                      </w:r>
                      <w:r w:rsidR="00F6138A">
                        <w:rPr>
                          <w:rFonts w:ascii="TimesNewRomanPSMT" w:hAnsi="TimesNewRomanPSMT"/>
                          <w:color w:val="000000"/>
                          <w:sz w:val="18"/>
                          <w:szCs w:val="18"/>
                          <w:lang w:val="uk-UA"/>
                        </w:rPr>
                        <w:t xml:space="preserve"> </w:t>
                      </w:r>
                      <w:r w:rsidRPr="003103EA">
                        <w:rPr>
                          <w:rFonts w:ascii="TimesNewRomanPSMT" w:hAnsi="TimesNewRomanPSMT"/>
                          <w:color w:val="000000"/>
                          <w:sz w:val="18"/>
                          <w:szCs w:val="18"/>
                        </w:rPr>
                        <w:t>що</w:t>
                      </w:r>
                      <w:r w:rsidR="00F6138A">
                        <w:rPr>
                          <w:rFonts w:ascii="TimesNewRomanPSMT" w:hAnsi="TimesNewRomanPSMT"/>
                          <w:color w:val="000000"/>
                          <w:sz w:val="18"/>
                          <w:szCs w:val="18"/>
                          <w:lang w:val="uk-UA"/>
                        </w:rPr>
                        <w:t xml:space="preserve"> </w:t>
                      </w:r>
                      <w:r w:rsidRPr="003103EA">
                        <w:rPr>
                          <w:rFonts w:ascii="TimesNewRomanPSMT" w:hAnsi="TimesNewRomanPSMT"/>
                          <w:color w:val="000000"/>
                          <w:sz w:val="18"/>
                          <w:szCs w:val="18"/>
                        </w:rPr>
                        <w:t>знаходяться на</w:t>
                      </w:r>
                      <w:r w:rsidR="00F6138A">
                        <w:rPr>
                          <w:rFonts w:ascii="TimesNewRomanPSMT" w:hAnsi="TimesNewRomanPSMT"/>
                          <w:color w:val="000000"/>
                          <w:sz w:val="18"/>
                          <w:szCs w:val="18"/>
                          <w:lang w:val="uk-UA"/>
                        </w:rPr>
                        <w:t xml:space="preserve"> </w:t>
                      </w:r>
                      <w:r w:rsidRPr="003103EA">
                        <w:rPr>
                          <w:rFonts w:ascii="TimesNewRomanPSMT" w:hAnsi="TimesNewRomanPSMT"/>
                          <w:color w:val="000000"/>
                          <w:sz w:val="18"/>
                          <w:szCs w:val="18"/>
                        </w:rPr>
                        <w:t>підприємстві</w:t>
                      </w:r>
                      <w:r w:rsidR="00F6138A">
                        <w:rPr>
                          <w:rFonts w:ascii="TimesNewRomanPSMT" w:hAnsi="TimesNewRomanPSMT"/>
                          <w:color w:val="000000"/>
                          <w:sz w:val="18"/>
                          <w:szCs w:val="18"/>
                          <w:lang w:val="uk-UA"/>
                        </w:rPr>
                        <w:t xml:space="preserve"> </w:t>
                      </w:r>
                      <w:r w:rsidRPr="003103EA">
                        <w:rPr>
                          <w:rFonts w:ascii="TimesNewRomanPSMT" w:hAnsi="TimesNewRomanPSMT"/>
                          <w:color w:val="000000"/>
                          <w:sz w:val="18"/>
                          <w:szCs w:val="18"/>
                        </w:rPr>
                        <w:t>від</w:t>
                      </w:r>
                      <w:r w:rsidR="00F6138A">
                        <w:rPr>
                          <w:rFonts w:ascii="TimesNewRomanPSMT" w:hAnsi="TimesNewRomanPSMT"/>
                          <w:color w:val="000000"/>
                          <w:sz w:val="18"/>
                          <w:szCs w:val="18"/>
                          <w:lang w:val="uk-UA"/>
                        </w:rPr>
                        <w:t xml:space="preserve"> </w:t>
                      </w:r>
                      <w:r w:rsidRPr="003103EA">
                        <w:rPr>
                          <w:rFonts w:ascii="TimesNewRomanPSMT" w:hAnsi="TimesNewRomanPSMT"/>
                          <w:color w:val="000000"/>
                          <w:sz w:val="18"/>
                          <w:szCs w:val="18"/>
                        </w:rPr>
                        <w:t>моменту надходження</w:t>
                      </w:r>
                      <w:r w:rsidR="00F6138A">
                        <w:rPr>
                          <w:rFonts w:ascii="TimesNewRomanPSMT" w:hAnsi="TimesNewRomanPSMT"/>
                          <w:color w:val="000000"/>
                          <w:sz w:val="18"/>
                          <w:szCs w:val="18"/>
                          <w:lang w:val="uk-UA"/>
                        </w:rPr>
                        <w:t xml:space="preserve"> </w:t>
                      </w:r>
                      <w:r w:rsidRPr="003103EA">
                        <w:rPr>
                          <w:rFonts w:ascii="TimesNewRomanPSMT" w:hAnsi="TimesNewRomanPSMT"/>
                          <w:color w:val="000000"/>
                          <w:sz w:val="18"/>
                          <w:szCs w:val="18"/>
                        </w:rPr>
                        <w:t>до</w:t>
                      </w:r>
                      <w:r w:rsidR="00F6138A">
                        <w:rPr>
                          <w:rFonts w:ascii="TimesNewRomanPSMT" w:hAnsi="TimesNewRomanPSMT"/>
                          <w:color w:val="000000"/>
                          <w:sz w:val="18"/>
                          <w:szCs w:val="18"/>
                          <w:lang w:val="uk-UA"/>
                        </w:rPr>
                        <w:t xml:space="preserve"> </w:t>
                      </w:r>
                      <w:r w:rsidRPr="003103EA">
                        <w:rPr>
                          <w:rFonts w:ascii="TimesNewRomanPSMT" w:hAnsi="TimesNewRomanPSMT"/>
                          <w:color w:val="000000"/>
                          <w:sz w:val="18"/>
                          <w:szCs w:val="18"/>
                        </w:rPr>
                        <w:t>моменту реалізації</w:t>
                      </w:r>
                    </w:p>
                  </w:txbxContent>
                </v:textbox>
                <w10:wrap anchorx="margin"/>
              </v:rect>
            </w:pict>
          </mc:Fallback>
        </mc:AlternateContent>
      </w:r>
      <w:r>
        <w:rPr>
          <w:noProof/>
          <w:lang w:val="uk-UA"/>
        </w:rPr>
        <mc:AlternateContent>
          <mc:Choice Requires="wps">
            <w:drawing>
              <wp:anchor distT="0" distB="0" distL="114300" distR="114300" simplePos="0" relativeHeight="251663360" behindDoc="0" locked="0" layoutInCell="1" allowOverlap="1" wp14:anchorId="0CC4BCF7" wp14:editId="165C3CEF">
                <wp:simplePos x="0" y="0"/>
                <wp:positionH relativeFrom="column">
                  <wp:posOffset>4100830</wp:posOffset>
                </wp:positionH>
                <wp:positionV relativeFrom="paragraph">
                  <wp:posOffset>151130</wp:posOffset>
                </wp:positionV>
                <wp:extent cx="1695450" cy="8096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695450"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C71806" w14:textId="0C8F5818" w:rsidR="003247A7" w:rsidRPr="00552613" w:rsidRDefault="003247A7" w:rsidP="003247A7">
                            <w:pPr>
                              <w:spacing w:after="0" w:line="240" w:lineRule="auto"/>
                              <w:jc w:val="center"/>
                              <w:rPr>
                                <w:rFonts w:ascii="Times New Roman" w:eastAsia="Times New Roman" w:hAnsi="Times New Roman" w:cs="Times New Roman"/>
                                <w:sz w:val="18"/>
                                <w:szCs w:val="18"/>
                              </w:rPr>
                            </w:pPr>
                            <w:r w:rsidRPr="00552613">
                              <w:rPr>
                                <w:rFonts w:ascii="Times New Roman" w:eastAsia="Times New Roman" w:hAnsi="Times New Roman" w:cs="Times New Roman"/>
                                <w:color w:val="000000"/>
                                <w:sz w:val="18"/>
                                <w:szCs w:val="18"/>
                              </w:rPr>
                              <w:t>4.Сукупність товарів,</w:t>
                            </w:r>
                            <w:r w:rsidR="00F6138A">
                              <w:rPr>
                                <w:rFonts w:ascii="Times New Roman" w:eastAsia="Times New Roman" w:hAnsi="Times New Roman" w:cs="Times New Roman"/>
                                <w:color w:val="000000"/>
                                <w:sz w:val="18"/>
                                <w:szCs w:val="18"/>
                                <w:lang w:val="uk-UA"/>
                              </w:rPr>
                              <w:t xml:space="preserve"> </w:t>
                            </w:r>
                            <w:r w:rsidRPr="00552613">
                              <w:rPr>
                                <w:rFonts w:ascii="Times New Roman" w:eastAsia="Times New Roman" w:hAnsi="Times New Roman" w:cs="Times New Roman"/>
                                <w:color w:val="000000"/>
                                <w:sz w:val="18"/>
                                <w:szCs w:val="18"/>
                              </w:rPr>
                              <w:t>що</w:t>
                            </w:r>
                            <w:r w:rsidR="00F6138A">
                              <w:rPr>
                                <w:rFonts w:ascii="Times New Roman" w:eastAsia="Times New Roman" w:hAnsi="Times New Roman" w:cs="Times New Roman"/>
                                <w:color w:val="000000"/>
                                <w:sz w:val="18"/>
                                <w:szCs w:val="18"/>
                                <w:lang w:val="uk-UA"/>
                              </w:rPr>
                              <w:t xml:space="preserve"> </w:t>
                            </w:r>
                            <w:r w:rsidRPr="00552613">
                              <w:rPr>
                                <w:rFonts w:ascii="Times New Roman" w:eastAsia="Times New Roman" w:hAnsi="Times New Roman" w:cs="Times New Roman"/>
                                <w:color w:val="000000"/>
                                <w:sz w:val="18"/>
                                <w:szCs w:val="18"/>
                              </w:rPr>
                              <w:t>придбані і реа</w:t>
                            </w:r>
                            <w:r w:rsidR="00F6138A">
                              <w:rPr>
                                <w:rFonts w:ascii="Times New Roman" w:eastAsia="Times New Roman" w:hAnsi="Times New Roman" w:cs="Times New Roman"/>
                                <w:color w:val="000000"/>
                                <w:sz w:val="18"/>
                                <w:szCs w:val="18"/>
                                <w:lang w:val="uk-UA"/>
                              </w:rPr>
                              <w:t xml:space="preserve"> </w:t>
                            </w:r>
                            <w:r w:rsidRPr="00552613">
                              <w:rPr>
                                <w:rFonts w:ascii="Times New Roman" w:eastAsia="Times New Roman" w:hAnsi="Times New Roman" w:cs="Times New Roman"/>
                                <w:color w:val="000000"/>
                                <w:sz w:val="18"/>
                                <w:szCs w:val="18"/>
                              </w:rPr>
                              <w:t>лізуються з</w:t>
                            </w:r>
                            <w:r w:rsidR="00F6138A">
                              <w:rPr>
                                <w:rFonts w:ascii="Times New Roman" w:eastAsia="Times New Roman" w:hAnsi="Times New Roman" w:cs="Times New Roman"/>
                                <w:color w:val="000000"/>
                                <w:sz w:val="18"/>
                                <w:szCs w:val="18"/>
                                <w:lang w:val="uk-UA"/>
                              </w:rPr>
                              <w:t xml:space="preserve"> </w:t>
                            </w:r>
                            <w:r w:rsidRPr="00552613">
                              <w:rPr>
                                <w:rFonts w:ascii="Times New Roman" w:eastAsia="Times New Roman" w:hAnsi="Times New Roman" w:cs="Times New Roman"/>
                                <w:color w:val="000000"/>
                                <w:sz w:val="18"/>
                                <w:szCs w:val="18"/>
                              </w:rPr>
                              <w:t>метою</w:t>
                            </w:r>
                            <w:r w:rsidR="00F6138A">
                              <w:rPr>
                                <w:rFonts w:ascii="Times New Roman" w:eastAsia="Times New Roman" w:hAnsi="Times New Roman" w:cs="Times New Roman"/>
                                <w:color w:val="000000"/>
                                <w:sz w:val="18"/>
                                <w:szCs w:val="18"/>
                                <w:lang w:val="uk-UA"/>
                              </w:rPr>
                              <w:t xml:space="preserve"> </w:t>
                            </w:r>
                            <w:r w:rsidRPr="00552613">
                              <w:rPr>
                                <w:rFonts w:ascii="Times New Roman" w:eastAsia="Times New Roman" w:hAnsi="Times New Roman" w:cs="Times New Roman"/>
                                <w:color w:val="000000"/>
                                <w:sz w:val="18"/>
                                <w:szCs w:val="18"/>
                              </w:rPr>
                              <w:t>отримання підприємницького доходу</w:t>
                            </w:r>
                          </w:p>
                          <w:p w14:paraId="65F1A1FA" w14:textId="77777777" w:rsidR="003247A7" w:rsidRPr="00D15CC6" w:rsidRDefault="003247A7" w:rsidP="003247A7">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C4BCF7" id="Прямоугольник 5" o:spid="_x0000_s1032" style="position:absolute;margin-left:322.9pt;margin-top:11.9pt;width:133.5pt;height:6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" fillcolor="white [3201]" strokecolor="black [3213]" strokeweight="1pt">
                <v:textbox>
                  <w:txbxContent>
                    <w:p w14:paraId="79C71806" w14:textId="0C8F5818" w:rsidR="003247A7" w:rsidRPr="00552613" w:rsidRDefault="003247A7" w:rsidP="003247A7">
                      <w:pPr>
                        <w:spacing w:after="0" w:line="240" w:lineRule="auto"/>
                        <w:jc w:val="center"/>
                        <w:rPr>
                          <w:rFonts w:ascii="Times New Roman" w:eastAsia="Times New Roman" w:hAnsi="Times New Roman" w:cs="Times New Roman"/>
                          <w:sz w:val="18"/>
                          <w:szCs w:val="18"/>
                        </w:rPr>
                      </w:pPr>
                      <w:r w:rsidRPr="00552613">
                        <w:rPr>
                          <w:rFonts w:ascii="Times New Roman" w:eastAsia="Times New Roman" w:hAnsi="Times New Roman" w:cs="Times New Roman"/>
                          <w:color w:val="000000"/>
                          <w:sz w:val="18"/>
                          <w:szCs w:val="18"/>
                        </w:rPr>
                        <w:t>4.Сукупність товарів,</w:t>
                      </w:r>
                      <w:r w:rsidR="00F6138A">
                        <w:rPr>
                          <w:rFonts w:ascii="Times New Roman" w:eastAsia="Times New Roman" w:hAnsi="Times New Roman" w:cs="Times New Roman"/>
                          <w:color w:val="000000"/>
                          <w:sz w:val="18"/>
                          <w:szCs w:val="18"/>
                          <w:lang w:val="uk-UA"/>
                        </w:rPr>
                        <w:t xml:space="preserve"> </w:t>
                      </w:r>
                      <w:r w:rsidRPr="00552613">
                        <w:rPr>
                          <w:rFonts w:ascii="Times New Roman" w:eastAsia="Times New Roman" w:hAnsi="Times New Roman" w:cs="Times New Roman"/>
                          <w:color w:val="000000"/>
                          <w:sz w:val="18"/>
                          <w:szCs w:val="18"/>
                        </w:rPr>
                        <w:t>що</w:t>
                      </w:r>
                      <w:r w:rsidR="00F6138A">
                        <w:rPr>
                          <w:rFonts w:ascii="Times New Roman" w:eastAsia="Times New Roman" w:hAnsi="Times New Roman" w:cs="Times New Roman"/>
                          <w:color w:val="000000"/>
                          <w:sz w:val="18"/>
                          <w:szCs w:val="18"/>
                          <w:lang w:val="uk-UA"/>
                        </w:rPr>
                        <w:t xml:space="preserve"> </w:t>
                      </w:r>
                      <w:r w:rsidRPr="00552613">
                        <w:rPr>
                          <w:rFonts w:ascii="Times New Roman" w:eastAsia="Times New Roman" w:hAnsi="Times New Roman" w:cs="Times New Roman"/>
                          <w:color w:val="000000"/>
                          <w:sz w:val="18"/>
                          <w:szCs w:val="18"/>
                        </w:rPr>
                        <w:t>придбані і реа</w:t>
                      </w:r>
                      <w:r w:rsidR="00F6138A">
                        <w:rPr>
                          <w:rFonts w:ascii="Times New Roman" w:eastAsia="Times New Roman" w:hAnsi="Times New Roman" w:cs="Times New Roman"/>
                          <w:color w:val="000000"/>
                          <w:sz w:val="18"/>
                          <w:szCs w:val="18"/>
                          <w:lang w:val="uk-UA"/>
                        </w:rPr>
                        <w:t xml:space="preserve"> </w:t>
                      </w:r>
                      <w:r w:rsidRPr="00552613">
                        <w:rPr>
                          <w:rFonts w:ascii="Times New Roman" w:eastAsia="Times New Roman" w:hAnsi="Times New Roman" w:cs="Times New Roman"/>
                          <w:color w:val="000000"/>
                          <w:sz w:val="18"/>
                          <w:szCs w:val="18"/>
                        </w:rPr>
                        <w:t>лізуються з</w:t>
                      </w:r>
                      <w:r w:rsidR="00F6138A">
                        <w:rPr>
                          <w:rFonts w:ascii="Times New Roman" w:eastAsia="Times New Roman" w:hAnsi="Times New Roman" w:cs="Times New Roman"/>
                          <w:color w:val="000000"/>
                          <w:sz w:val="18"/>
                          <w:szCs w:val="18"/>
                          <w:lang w:val="uk-UA"/>
                        </w:rPr>
                        <w:t xml:space="preserve"> </w:t>
                      </w:r>
                      <w:r w:rsidRPr="00552613">
                        <w:rPr>
                          <w:rFonts w:ascii="Times New Roman" w:eastAsia="Times New Roman" w:hAnsi="Times New Roman" w:cs="Times New Roman"/>
                          <w:color w:val="000000"/>
                          <w:sz w:val="18"/>
                          <w:szCs w:val="18"/>
                        </w:rPr>
                        <w:t>метою</w:t>
                      </w:r>
                      <w:r w:rsidR="00F6138A">
                        <w:rPr>
                          <w:rFonts w:ascii="Times New Roman" w:eastAsia="Times New Roman" w:hAnsi="Times New Roman" w:cs="Times New Roman"/>
                          <w:color w:val="000000"/>
                          <w:sz w:val="18"/>
                          <w:szCs w:val="18"/>
                          <w:lang w:val="uk-UA"/>
                        </w:rPr>
                        <w:t xml:space="preserve"> </w:t>
                      </w:r>
                      <w:r w:rsidRPr="00552613">
                        <w:rPr>
                          <w:rFonts w:ascii="Times New Roman" w:eastAsia="Times New Roman" w:hAnsi="Times New Roman" w:cs="Times New Roman"/>
                          <w:color w:val="000000"/>
                          <w:sz w:val="18"/>
                          <w:szCs w:val="18"/>
                        </w:rPr>
                        <w:t>отримання підприємницького доходу</w:t>
                      </w:r>
                    </w:p>
                    <w:p w14:paraId="65F1A1FA" w14:textId="77777777" w:rsidR="003247A7" w:rsidRPr="00D15CC6" w:rsidRDefault="003247A7" w:rsidP="003247A7">
                      <w:pPr>
                        <w:jc w:val="center"/>
                        <w:rPr>
                          <w:lang w:val="uk-UA"/>
                        </w:rPr>
                      </w:pPr>
                    </w:p>
                  </w:txbxContent>
                </v:textbox>
              </v:rect>
            </w:pict>
          </mc:Fallback>
        </mc:AlternateContent>
      </w:r>
    </w:p>
    <w:p w14:paraId="007B8E1B" w14:textId="5237B1D6" w:rsidR="00B02719" w:rsidRPr="00B02719" w:rsidRDefault="00F6138A" w:rsidP="00B02719">
      <w:pPr>
        <w:rPr>
          <w:rFonts w:ascii="Times New Roman" w:eastAsia="Times New Roman" w:hAnsi="Times New Roman" w:cs="Times New Roman"/>
          <w:sz w:val="28"/>
          <w:szCs w:val="28"/>
          <w:lang w:val="uk-UA"/>
        </w:rPr>
      </w:pPr>
      <w:r>
        <w:rPr>
          <w:noProof/>
          <w:lang w:val="uk-UA"/>
        </w:rPr>
        <mc:AlternateContent>
          <mc:Choice Requires="wps">
            <w:drawing>
              <wp:anchor distT="0" distB="0" distL="114300" distR="114300" simplePos="0" relativeHeight="251662336" behindDoc="0" locked="0" layoutInCell="1" allowOverlap="1" wp14:anchorId="65782699" wp14:editId="140D0216">
                <wp:simplePos x="0" y="0"/>
                <wp:positionH relativeFrom="page">
                  <wp:posOffset>3161030</wp:posOffset>
                </wp:positionH>
                <wp:positionV relativeFrom="paragraph">
                  <wp:posOffset>8255</wp:posOffset>
                </wp:positionV>
                <wp:extent cx="1695450" cy="8096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695450"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CCFC72" w14:textId="41E9FA4A" w:rsidR="003247A7" w:rsidRPr="00552613" w:rsidRDefault="003247A7" w:rsidP="003247A7">
                            <w:pPr>
                              <w:jc w:val="center"/>
                              <w:rPr>
                                <w:sz w:val="18"/>
                                <w:szCs w:val="18"/>
                              </w:rPr>
                            </w:pPr>
                            <w:r w:rsidRPr="00552613">
                              <w:rPr>
                                <w:color w:val="000000"/>
                                <w:sz w:val="18"/>
                                <w:szCs w:val="18"/>
                              </w:rPr>
                              <w:t>5. Сукупність товарів,</w:t>
                            </w:r>
                            <w:r w:rsidR="00F6138A">
                              <w:rPr>
                                <w:color w:val="000000"/>
                                <w:sz w:val="18"/>
                                <w:szCs w:val="18"/>
                                <w:lang w:val="uk-UA"/>
                              </w:rPr>
                              <w:t xml:space="preserve"> </w:t>
                            </w:r>
                            <w:r w:rsidRPr="00552613">
                              <w:rPr>
                                <w:color w:val="000000"/>
                                <w:sz w:val="18"/>
                                <w:szCs w:val="18"/>
                              </w:rPr>
                              <w:t>формування яких</w:t>
                            </w:r>
                            <w:r w:rsidR="00F6138A">
                              <w:rPr>
                                <w:color w:val="000000"/>
                                <w:sz w:val="18"/>
                                <w:szCs w:val="18"/>
                                <w:lang w:val="uk-UA"/>
                              </w:rPr>
                              <w:t xml:space="preserve"> </w:t>
                            </w:r>
                            <w:r w:rsidRPr="00552613">
                              <w:rPr>
                                <w:color w:val="000000"/>
                                <w:sz w:val="18"/>
                                <w:szCs w:val="18"/>
                              </w:rPr>
                              <w:t>підпорядковано певним</w:t>
                            </w:r>
                            <w:r w:rsidRPr="00552613">
                              <w:rPr>
                                <w:color w:val="000000"/>
                                <w:sz w:val="18"/>
                                <w:szCs w:val="18"/>
                              </w:rPr>
                              <w:br/>
                              <w:t>цільовим критеріям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782699" id="Прямоугольник 4" o:spid="_x0000_s1033" style="position:absolute;margin-left:248.9pt;margin-top:.65pt;width:133.5pt;height:63.75pt;z-index:2516623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" fillcolor="white [3201]" strokecolor="black [3213]" strokeweight="1pt">
                <v:textbox>
                  <w:txbxContent>
                    <w:p w14:paraId="04CCFC72" w14:textId="41E9FA4A" w:rsidR="003247A7" w:rsidRPr="00552613" w:rsidRDefault="003247A7" w:rsidP="003247A7">
                      <w:pPr>
                        <w:jc w:val="center"/>
                        <w:rPr>
                          <w:sz w:val="18"/>
                          <w:szCs w:val="18"/>
                        </w:rPr>
                      </w:pPr>
                      <w:r w:rsidRPr="00552613">
                        <w:rPr>
                          <w:color w:val="000000"/>
                          <w:sz w:val="18"/>
                          <w:szCs w:val="18"/>
                        </w:rPr>
                        <w:t>5. Сукупність товарів,</w:t>
                      </w:r>
                      <w:r w:rsidR="00F6138A">
                        <w:rPr>
                          <w:color w:val="000000"/>
                          <w:sz w:val="18"/>
                          <w:szCs w:val="18"/>
                          <w:lang w:val="uk-UA"/>
                        </w:rPr>
                        <w:t xml:space="preserve"> </w:t>
                      </w:r>
                      <w:r w:rsidRPr="00552613">
                        <w:rPr>
                          <w:color w:val="000000"/>
                          <w:sz w:val="18"/>
                          <w:szCs w:val="18"/>
                        </w:rPr>
                        <w:t>формування яких</w:t>
                      </w:r>
                      <w:r w:rsidR="00F6138A">
                        <w:rPr>
                          <w:color w:val="000000"/>
                          <w:sz w:val="18"/>
                          <w:szCs w:val="18"/>
                          <w:lang w:val="uk-UA"/>
                        </w:rPr>
                        <w:t xml:space="preserve"> </w:t>
                      </w:r>
                      <w:r w:rsidRPr="00552613">
                        <w:rPr>
                          <w:color w:val="000000"/>
                          <w:sz w:val="18"/>
                          <w:szCs w:val="18"/>
                        </w:rPr>
                        <w:t>підпорядковано певним</w:t>
                      </w:r>
                      <w:r w:rsidRPr="00552613">
                        <w:rPr>
                          <w:color w:val="000000"/>
                          <w:sz w:val="18"/>
                          <w:szCs w:val="18"/>
                        </w:rPr>
                        <w:br/>
                        <w:t>цільовим критеріям</w:t>
                      </w:r>
                    </w:p>
                  </w:txbxContent>
                </v:textbox>
                <w10:wrap anchorx="page"/>
              </v:rect>
            </w:pict>
          </mc:Fallback>
        </mc:AlternateContent>
      </w:r>
    </w:p>
    <w:p w14:paraId="79428D76" w14:textId="77777777" w:rsidR="00B02719" w:rsidRPr="00B02719" w:rsidRDefault="00B02719" w:rsidP="00B02719">
      <w:pPr>
        <w:rPr>
          <w:rFonts w:ascii="Times New Roman" w:eastAsia="Times New Roman" w:hAnsi="Times New Roman" w:cs="Times New Roman"/>
          <w:sz w:val="28"/>
          <w:szCs w:val="28"/>
          <w:lang w:val="uk-UA"/>
        </w:rPr>
      </w:pPr>
    </w:p>
    <w:p w14:paraId="0EEBCC5B" w14:textId="77777777" w:rsidR="00B02719" w:rsidRDefault="00B02719" w:rsidP="00B02719">
      <w:pPr>
        <w:rPr>
          <w:rFonts w:ascii="Times New Roman" w:eastAsia="Times New Roman" w:hAnsi="Times New Roman" w:cs="Times New Roman"/>
          <w:sz w:val="28"/>
          <w:szCs w:val="28"/>
          <w:lang w:val="uk-UA"/>
        </w:rPr>
      </w:pPr>
    </w:p>
    <w:p w14:paraId="27C461C5" w14:textId="6AB867A5" w:rsidR="00B02719" w:rsidRDefault="00B02719" w:rsidP="00392824">
      <w:pPr>
        <w:spacing w:line="360" w:lineRule="auto"/>
        <w:ind w:firstLine="567"/>
        <w:rPr>
          <w:rStyle w:val="fontstyle01"/>
        </w:rPr>
      </w:pPr>
      <w:r>
        <w:rPr>
          <w:rStyle w:val="fontstyle01"/>
        </w:rPr>
        <w:t>Рис.1.1. Найважливіші характеристики поняття «Товарні запаси»</w:t>
      </w:r>
      <w:r w:rsidR="00392824">
        <w:rPr>
          <w:rFonts w:ascii="TimesNewRomanPSMT" w:hAnsi="TimesNewRomanPSMT"/>
          <w:color w:val="000000"/>
          <w:sz w:val="28"/>
          <w:szCs w:val="28"/>
          <w:lang w:val="uk-UA"/>
        </w:rPr>
        <w:t xml:space="preserve"> </w:t>
      </w:r>
      <w:r>
        <w:rPr>
          <w:rStyle w:val="fontstyle01"/>
        </w:rPr>
        <w:t>підприємства торгівлі</w:t>
      </w:r>
    </w:p>
    <w:p w14:paraId="5D2D23D4" w14:textId="654D2466" w:rsidR="00B02719" w:rsidRDefault="00813D28" w:rsidP="00813D28">
      <w:pPr>
        <w:spacing w:after="0" w:line="360" w:lineRule="auto"/>
        <w:ind w:firstLine="567"/>
        <w:jc w:val="both"/>
        <w:rPr>
          <w:rFonts w:ascii="Times New Roman" w:eastAsia="Times New Roman" w:hAnsi="Times New Roman" w:cs="Times New Roman"/>
          <w:sz w:val="28"/>
          <w:szCs w:val="28"/>
        </w:rPr>
      </w:pPr>
      <w:r w:rsidRPr="00813D28">
        <w:rPr>
          <w:rFonts w:ascii="Times New Roman" w:eastAsia="Times New Roman" w:hAnsi="Times New Roman" w:cs="Times New Roman"/>
          <w:sz w:val="28"/>
          <w:szCs w:val="28"/>
        </w:rPr>
        <w:lastRenderedPageBreak/>
        <w:t>Запаси торговельного підприємства визначаються як один з</w:t>
      </w:r>
      <w:r>
        <w:rPr>
          <w:rFonts w:ascii="Times New Roman" w:eastAsia="Times New Roman" w:hAnsi="Times New Roman" w:cs="Times New Roman"/>
          <w:sz w:val="28"/>
          <w:szCs w:val="28"/>
          <w:lang w:val="uk-UA"/>
        </w:rPr>
        <w:t xml:space="preserve"> </w:t>
      </w:r>
      <w:r w:rsidRPr="00813D28">
        <w:rPr>
          <w:rFonts w:ascii="Times New Roman" w:eastAsia="Times New Roman" w:hAnsi="Times New Roman" w:cs="Times New Roman"/>
          <w:sz w:val="28"/>
          <w:szCs w:val="28"/>
        </w:rPr>
        <w:t>найважливіших видів його активів. Таке визначення запасів характеризує їх як об'єкт бухгалтерського обліку та фінансового менеджменту</w:t>
      </w:r>
      <w:r>
        <w:rPr>
          <w:rFonts w:ascii="Times New Roman" w:eastAsia="Times New Roman" w:hAnsi="Times New Roman" w:cs="Times New Roman"/>
          <w:sz w:val="28"/>
          <w:szCs w:val="28"/>
          <w:lang w:val="uk-UA"/>
        </w:rPr>
        <w:t xml:space="preserve"> </w:t>
      </w:r>
      <w:r w:rsidRPr="00813D28">
        <w:rPr>
          <w:rFonts w:ascii="Times New Roman" w:eastAsia="Times New Roman" w:hAnsi="Times New Roman" w:cs="Times New Roman"/>
          <w:sz w:val="28"/>
          <w:szCs w:val="28"/>
        </w:rPr>
        <w:t>на будь-якому підприємстві реального сектору економіки, що реалізує товари, в тому числі на підприємствах роздрібної торгівлі.</w:t>
      </w:r>
    </w:p>
    <w:p w14:paraId="2A963482" w14:textId="1E830F75" w:rsidR="006D46F8" w:rsidRDefault="006D46F8" w:rsidP="00350B7C">
      <w:pPr>
        <w:spacing w:after="0" w:line="360" w:lineRule="auto"/>
        <w:ind w:firstLine="567"/>
        <w:jc w:val="both"/>
        <w:rPr>
          <w:rStyle w:val="fontstyle01"/>
          <w:lang w:val="uk-UA"/>
        </w:rPr>
      </w:pPr>
      <w:r>
        <w:rPr>
          <w:rStyle w:val="fontstyle01"/>
        </w:rPr>
        <w:t>Визначення товарних запасів як одного з видів активів підприємства в</w:t>
      </w:r>
      <w:r>
        <w:rPr>
          <w:rFonts w:ascii="TimesNewRomanPSMT" w:hAnsi="TimesNewRomanPSMT"/>
          <w:color w:val="000000"/>
          <w:sz w:val="28"/>
          <w:szCs w:val="28"/>
        </w:rPr>
        <w:br/>
      </w:r>
      <w:r>
        <w:rPr>
          <w:rStyle w:val="fontstyle01"/>
        </w:rPr>
        <w:t>системі бухгалтерського обліку характеризує їх як «ресурси, контрольовані</w:t>
      </w:r>
      <w:r>
        <w:rPr>
          <w:rFonts w:ascii="TimesNewRomanPSMT" w:hAnsi="TimesNewRomanPSMT"/>
          <w:color w:val="000000"/>
          <w:sz w:val="28"/>
          <w:szCs w:val="28"/>
        </w:rPr>
        <w:br/>
      </w:r>
      <w:r>
        <w:rPr>
          <w:rStyle w:val="fontstyle01"/>
        </w:rPr>
        <w:t>підприємством в результаті минулих подій, використання яких, як очікується,</w:t>
      </w:r>
      <w:r>
        <w:rPr>
          <w:rFonts w:ascii="TimesNewRomanPSMT" w:hAnsi="TimesNewRomanPSMT"/>
          <w:color w:val="000000"/>
          <w:sz w:val="28"/>
          <w:szCs w:val="28"/>
        </w:rPr>
        <w:br/>
      </w:r>
      <w:r>
        <w:rPr>
          <w:rStyle w:val="fontstyle01"/>
        </w:rPr>
        <w:t>приведе до надходження економічних вигод у майбутньому» НП(С)БО 1</w:t>
      </w:r>
      <w:r>
        <w:rPr>
          <w:rFonts w:ascii="TimesNewRomanPSMT" w:hAnsi="TimesNewRomanPSMT"/>
          <w:color w:val="000000"/>
          <w:sz w:val="28"/>
          <w:szCs w:val="28"/>
        </w:rPr>
        <w:br/>
      </w:r>
      <w:r>
        <w:rPr>
          <w:rStyle w:val="fontstyle01"/>
        </w:rPr>
        <w:t>«Загальні вимоги до фінансової звітності»)</w:t>
      </w:r>
      <w:r w:rsidR="00EA582B">
        <w:rPr>
          <w:rStyle w:val="fontstyle01"/>
        </w:rPr>
        <w:t xml:space="preserve"> </w:t>
      </w:r>
      <w:r w:rsidR="007E1979" w:rsidRPr="009B67DB">
        <w:rPr>
          <w:rStyle w:val="fontstyle01"/>
          <w:color w:val="auto"/>
        </w:rPr>
        <w:t>[</w:t>
      </w:r>
      <w:r w:rsidR="009B67DB" w:rsidRPr="009B67DB">
        <w:rPr>
          <w:rStyle w:val="fontstyle01"/>
          <w:color w:val="auto"/>
          <w:lang w:val="uk-UA"/>
        </w:rPr>
        <w:t>5</w:t>
      </w:r>
      <w:r w:rsidR="007E1979" w:rsidRPr="009B67DB">
        <w:rPr>
          <w:rStyle w:val="fontstyle01"/>
          <w:color w:val="auto"/>
        </w:rPr>
        <w:t>]</w:t>
      </w:r>
      <w:r w:rsidR="004420C0" w:rsidRPr="009B67DB">
        <w:rPr>
          <w:rStyle w:val="fontstyle01"/>
          <w:color w:val="auto"/>
          <w:lang w:val="uk-UA"/>
        </w:rPr>
        <w:t xml:space="preserve"> </w:t>
      </w:r>
      <w:r>
        <w:rPr>
          <w:rStyle w:val="fontstyle01"/>
        </w:rPr>
        <w:t>та «активи, які утримуються</w:t>
      </w:r>
      <w:r>
        <w:rPr>
          <w:rStyle w:val="fontstyle01"/>
          <w:lang w:val="uk-UA"/>
        </w:rPr>
        <w:t xml:space="preserve"> </w:t>
      </w:r>
      <w:r>
        <w:rPr>
          <w:rStyle w:val="fontstyle01"/>
        </w:rPr>
        <w:t>для подальшого продажу за умов звичайної господарської діяльності»</w:t>
      </w:r>
      <w:r>
        <w:rPr>
          <w:rFonts w:ascii="TimesNewRomanPSMT" w:hAnsi="TimesNewRomanPSMT"/>
          <w:color w:val="000000"/>
          <w:sz w:val="28"/>
          <w:szCs w:val="28"/>
        </w:rPr>
        <w:br/>
      </w:r>
      <w:r>
        <w:rPr>
          <w:rStyle w:val="fontstyle01"/>
        </w:rPr>
        <w:t>(Стандарт бухгалтерського обліку 9 «Запаси»)</w:t>
      </w:r>
      <w:r w:rsidR="00387C39">
        <w:rPr>
          <w:rStyle w:val="fontstyle01"/>
          <w:lang w:val="uk-UA"/>
        </w:rPr>
        <w:t xml:space="preserve"> </w:t>
      </w:r>
      <w:r w:rsidR="00387C39" w:rsidRPr="009B67DB">
        <w:rPr>
          <w:rStyle w:val="fontstyle01"/>
          <w:color w:val="auto"/>
        </w:rPr>
        <w:t>[</w:t>
      </w:r>
      <w:r w:rsidR="009B67DB" w:rsidRPr="009B67DB">
        <w:rPr>
          <w:rStyle w:val="fontstyle01"/>
          <w:color w:val="auto"/>
          <w:lang w:val="uk-UA"/>
        </w:rPr>
        <w:t>9</w:t>
      </w:r>
      <w:r w:rsidR="00387C39" w:rsidRPr="009B67DB">
        <w:rPr>
          <w:rStyle w:val="fontstyle01"/>
          <w:color w:val="auto"/>
        </w:rPr>
        <w:t>]</w:t>
      </w:r>
      <w:r w:rsidRPr="009B67DB">
        <w:rPr>
          <w:rStyle w:val="fontstyle01"/>
          <w:color w:val="auto"/>
        </w:rPr>
        <w:t xml:space="preserve">. </w:t>
      </w:r>
      <w:r>
        <w:rPr>
          <w:rStyle w:val="fontstyle01"/>
        </w:rPr>
        <w:t>Таке визначення товарних</w:t>
      </w:r>
      <w:r>
        <w:rPr>
          <w:rFonts w:ascii="TimesNewRomanPSMT" w:hAnsi="TimesNewRomanPSMT"/>
          <w:color w:val="000000"/>
          <w:sz w:val="28"/>
          <w:szCs w:val="28"/>
        </w:rPr>
        <w:br/>
      </w:r>
      <w:r>
        <w:rPr>
          <w:rStyle w:val="fontstyle01"/>
        </w:rPr>
        <w:t>запасів в системі стандартів бухгалтерського обліку України повністю</w:t>
      </w:r>
      <w:r>
        <w:rPr>
          <w:rFonts w:ascii="TimesNewRomanPSMT" w:hAnsi="TimesNewRomanPSMT"/>
          <w:color w:val="000000"/>
          <w:sz w:val="28"/>
          <w:szCs w:val="28"/>
        </w:rPr>
        <w:br/>
      </w:r>
      <w:r>
        <w:rPr>
          <w:rStyle w:val="fontstyle01"/>
        </w:rPr>
        <w:t>співпадає із відповідним їх визначенням в системі Міжнародних стандартів</w:t>
      </w:r>
      <w:r>
        <w:rPr>
          <w:rFonts w:ascii="TimesNewRomanPSMT" w:hAnsi="TimesNewRomanPSMT"/>
          <w:color w:val="000000"/>
          <w:sz w:val="28"/>
          <w:szCs w:val="28"/>
        </w:rPr>
        <w:br/>
      </w:r>
      <w:r>
        <w:rPr>
          <w:rStyle w:val="fontstyle01"/>
        </w:rPr>
        <w:t>бухгалтерського обліку</w:t>
      </w:r>
      <w:r w:rsidR="00387C39">
        <w:rPr>
          <w:rStyle w:val="fontstyle01"/>
          <w:lang w:val="uk-UA"/>
        </w:rPr>
        <w:t xml:space="preserve"> </w:t>
      </w:r>
      <w:r w:rsidR="00387C39" w:rsidRPr="009B67DB">
        <w:rPr>
          <w:rStyle w:val="fontstyle01"/>
          <w:color w:val="auto"/>
        </w:rPr>
        <w:t>[</w:t>
      </w:r>
      <w:r w:rsidR="00387C39" w:rsidRPr="009B67DB">
        <w:rPr>
          <w:rStyle w:val="fontstyle01"/>
          <w:color w:val="auto"/>
          <w:lang w:val="uk-UA"/>
        </w:rPr>
        <w:t>1</w:t>
      </w:r>
      <w:r w:rsidR="009B67DB" w:rsidRPr="009B67DB">
        <w:rPr>
          <w:rStyle w:val="fontstyle01"/>
          <w:color w:val="auto"/>
          <w:lang w:val="uk-UA"/>
        </w:rPr>
        <w:t>8</w:t>
      </w:r>
      <w:r w:rsidR="00387C39" w:rsidRPr="009B67DB">
        <w:rPr>
          <w:rStyle w:val="fontstyle01"/>
          <w:color w:val="auto"/>
        </w:rPr>
        <w:t>]</w:t>
      </w:r>
      <w:r w:rsidR="004420C0" w:rsidRPr="009B67DB">
        <w:rPr>
          <w:rStyle w:val="fontstyle01"/>
          <w:color w:val="auto"/>
          <w:lang w:val="uk-UA"/>
        </w:rPr>
        <w:t>.</w:t>
      </w:r>
    </w:p>
    <w:p w14:paraId="6FBAFCEB" w14:textId="51E2B783" w:rsidR="00350B7C" w:rsidRDefault="005959AE" w:rsidP="00350B7C">
      <w:pPr>
        <w:spacing w:after="0" w:line="360" w:lineRule="auto"/>
        <w:ind w:firstLine="567"/>
        <w:jc w:val="both"/>
        <w:rPr>
          <w:rStyle w:val="fontstyle01"/>
          <w:lang w:val="uk-UA"/>
        </w:rPr>
      </w:pPr>
      <w:r w:rsidRPr="005959AE">
        <w:rPr>
          <w:rStyle w:val="fontstyle01"/>
          <w:lang w:val="uk-UA"/>
        </w:rPr>
        <w:t>Ідентифікація</w:t>
      </w:r>
      <w:r w:rsidR="00F73400">
        <w:rPr>
          <w:rStyle w:val="fontstyle01"/>
          <w:lang w:val="uk-UA"/>
        </w:rPr>
        <w:t xml:space="preserve"> товарних</w:t>
      </w:r>
      <w:r w:rsidRPr="005959AE">
        <w:rPr>
          <w:rStyle w:val="fontstyle01"/>
          <w:lang w:val="uk-UA"/>
        </w:rPr>
        <w:t xml:space="preserve"> запасів як одного з видів активів підприємства передбачає два важливих моменти, які слід враховувати в процесі їх обліку: по-перше, оцінка запасів може бути достовірно визначена; по-друге, ця оцінка може змінюватися з часом у зв'язку зі зміною факторів зовнішнього та внутрішнього середовища, які на неї впливають.</w:t>
      </w:r>
    </w:p>
    <w:p w14:paraId="46EC770C" w14:textId="067305CF" w:rsidR="005959AE" w:rsidRDefault="00DF051C" w:rsidP="00350B7C">
      <w:pPr>
        <w:spacing w:after="0" w:line="360" w:lineRule="auto"/>
        <w:ind w:firstLine="567"/>
        <w:jc w:val="both"/>
        <w:rPr>
          <w:rStyle w:val="fontstyle01"/>
          <w:lang w:val="uk-UA"/>
        </w:rPr>
      </w:pPr>
      <w:r w:rsidRPr="00DF051C">
        <w:rPr>
          <w:rStyle w:val="fontstyle01"/>
          <w:lang w:val="uk-UA"/>
        </w:rPr>
        <w:t>Характеристика</w:t>
      </w:r>
      <w:r w:rsidR="00F73400">
        <w:rPr>
          <w:rStyle w:val="fontstyle01"/>
          <w:lang w:val="uk-UA"/>
        </w:rPr>
        <w:t xml:space="preserve"> товарних</w:t>
      </w:r>
      <w:r w:rsidRPr="00DF051C">
        <w:rPr>
          <w:rStyle w:val="fontstyle01"/>
          <w:lang w:val="uk-UA"/>
        </w:rPr>
        <w:t xml:space="preserve"> запасів як активу в системі фінансового менеджменту визначає їх як об'єкт управління, кількісні параметри якого мають бути узгоджені з фінансовим потенціалом підприємства; для якого мають бути визначені оптимальні схеми та джерела фінансування; та який схильний до певних видів фінансових ризиків.</w:t>
      </w:r>
    </w:p>
    <w:p w14:paraId="31573234" w14:textId="6D8D118C" w:rsidR="00723FA3" w:rsidRDefault="00F73400" w:rsidP="00350B7C">
      <w:pPr>
        <w:spacing w:after="0" w:line="360" w:lineRule="auto"/>
        <w:ind w:firstLine="567"/>
        <w:jc w:val="both"/>
        <w:rPr>
          <w:rStyle w:val="fontstyle01"/>
          <w:lang w:val="uk-UA"/>
        </w:rPr>
      </w:pPr>
      <w:r w:rsidRPr="00F73400">
        <w:rPr>
          <w:rStyle w:val="fontstyle01"/>
          <w:lang w:val="uk-UA"/>
        </w:rPr>
        <w:t>Однак визначення</w:t>
      </w:r>
      <w:r>
        <w:rPr>
          <w:rStyle w:val="fontstyle01"/>
          <w:lang w:val="uk-UA"/>
        </w:rPr>
        <w:t xml:space="preserve"> товарних</w:t>
      </w:r>
      <w:r w:rsidRPr="00F73400">
        <w:rPr>
          <w:rStyle w:val="fontstyle01"/>
          <w:lang w:val="uk-UA"/>
        </w:rPr>
        <w:t xml:space="preserve"> запасів як найважливішого виду активів торговельного підприємства ґрунтується на розмірі частки, яку вони займають у загальній структурі його активів.</w:t>
      </w:r>
    </w:p>
    <w:p w14:paraId="7F651351" w14:textId="5CFF0E16" w:rsidR="00F73400" w:rsidRDefault="00650EF7" w:rsidP="00650EF7">
      <w:pPr>
        <w:spacing w:after="0" w:line="360" w:lineRule="auto"/>
        <w:ind w:firstLine="567"/>
        <w:jc w:val="both"/>
        <w:rPr>
          <w:rStyle w:val="fontstyle01"/>
          <w:lang w:val="uk-UA"/>
        </w:rPr>
      </w:pPr>
      <w:r w:rsidRPr="00650EF7">
        <w:rPr>
          <w:rStyle w:val="fontstyle01"/>
          <w:lang w:val="uk-UA"/>
        </w:rPr>
        <w:t>Предметом торгівлі є сукупність відносин, що виникають у процесі</w:t>
      </w:r>
      <w:r>
        <w:rPr>
          <w:rStyle w:val="fontstyle01"/>
          <w:lang w:val="uk-UA"/>
        </w:rPr>
        <w:t xml:space="preserve"> </w:t>
      </w:r>
      <w:r w:rsidRPr="00650EF7">
        <w:rPr>
          <w:rStyle w:val="fontstyle01"/>
          <w:lang w:val="uk-UA"/>
        </w:rPr>
        <w:t>руху товарів від виробників до споживачів.</w:t>
      </w:r>
    </w:p>
    <w:p w14:paraId="1D72DA43" w14:textId="1FDF52A2" w:rsidR="00650EF7" w:rsidRDefault="00F0433F" w:rsidP="00650EF7">
      <w:pPr>
        <w:spacing w:after="0" w:line="360" w:lineRule="auto"/>
        <w:ind w:firstLine="567"/>
        <w:jc w:val="both"/>
        <w:rPr>
          <w:rStyle w:val="fontstyle01"/>
          <w:lang w:val="uk-UA"/>
        </w:rPr>
      </w:pPr>
      <w:r w:rsidRPr="00F0433F">
        <w:rPr>
          <w:rStyle w:val="fontstyle01"/>
          <w:lang w:val="uk-UA"/>
        </w:rPr>
        <w:lastRenderedPageBreak/>
        <w:t>Товари - це матеріальні активи, придбані (отримані) та утримувані підприємством з метою подальшого продажу. Одиницею обліку товарів є їх найменування або однорідна група чи вид. Враховуючи всі ці особливості, торгівля виконує наступні функції:</w:t>
      </w:r>
    </w:p>
    <w:p w14:paraId="0A93A486" w14:textId="33DDEC68" w:rsidR="00F0433F" w:rsidRDefault="00DF26D8" w:rsidP="00DF26D8">
      <w:pPr>
        <w:pStyle w:val="a7"/>
        <w:numPr>
          <w:ilvl w:val="0"/>
          <w:numId w:val="1"/>
        </w:numPr>
        <w:spacing w:after="0" w:line="360" w:lineRule="auto"/>
        <w:jc w:val="both"/>
        <w:rPr>
          <w:rStyle w:val="fontstyle01"/>
          <w:lang w:val="uk-UA"/>
        </w:rPr>
      </w:pPr>
      <w:r w:rsidRPr="00DF26D8">
        <w:rPr>
          <w:rStyle w:val="fontstyle01"/>
          <w:lang w:val="uk-UA"/>
        </w:rPr>
        <w:t>реалізація виробничої та споживчої вартості товарів; використання цієї функції створює економічні передумови для відтворення</w:t>
      </w:r>
      <w:r>
        <w:rPr>
          <w:rStyle w:val="fontstyle01"/>
          <w:lang w:val="uk-UA"/>
        </w:rPr>
        <w:t xml:space="preserve"> </w:t>
      </w:r>
      <w:r w:rsidRPr="00DF26D8">
        <w:rPr>
          <w:rStyle w:val="fontstyle01"/>
          <w:lang w:val="uk-UA"/>
        </w:rPr>
        <w:t>сукупного суспільного продукту, поєднуючи виробництво зі споживанням;</w:t>
      </w:r>
    </w:p>
    <w:p w14:paraId="5092CE43" w14:textId="39380FCA" w:rsidR="00DF26D8" w:rsidRDefault="00BF4698" w:rsidP="00DF26D8">
      <w:pPr>
        <w:pStyle w:val="a7"/>
        <w:numPr>
          <w:ilvl w:val="0"/>
          <w:numId w:val="1"/>
        </w:numPr>
        <w:spacing w:after="0" w:line="360" w:lineRule="auto"/>
        <w:jc w:val="both"/>
        <w:rPr>
          <w:rStyle w:val="fontstyle01"/>
          <w:lang w:val="uk-UA"/>
        </w:rPr>
      </w:pPr>
      <w:r w:rsidRPr="00BF4698">
        <w:rPr>
          <w:rStyle w:val="fontstyle01"/>
          <w:lang w:val="uk-UA"/>
        </w:rPr>
        <w:t>доведення споживчих товарів до споживачів; ця функція організовує рух товарів до споживачів, транспортування та зберігання;</w:t>
      </w:r>
    </w:p>
    <w:p w14:paraId="6233DD95" w14:textId="0B4D9E73" w:rsidR="00BF4698" w:rsidRDefault="00C630C4" w:rsidP="00DF26D8">
      <w:pPr>
        <w:pStyle w:val="a7"/>
        <w:numPr>
          <w:ilvl w:val="0"/>
          <w:numId w:val="1"/>
        </w:numPr>
        <w:spacing w:after="0" w:line="360" w:lineRule="auto"/>
        <w:jc w:val="both"/>
        <w:rPr>
          <w:rStyle w:val="fontstyle01"/>
          <w:lang w:val="uk-UA"/>
        </w:rPr>
      </w:pPr>
      <w:r w:rsidRPr="00C630C4">
        <w:rPr>
          <w:rStyle w:val="fontstyle01"/>
          <w:lang w:val="uk-UA"/>
        </w:rPr>
        <w:t>підтрим</w:t>
      </w:r>
      <w:r>
        <w:rPr>
          <w:rStyle w:val="fontstyle01"/>
          <w:lang w:val="uk-UA"/>
        </w:rPr>
        <w:t>ка</w:t>
      </w:r>
      <w:r w:rsidRPr="00C630C4">
        <w:rPr>
          <w:rStyle w:val="fontstyle01"/>
          <w:lang w:val="uk-UA"/>
        </w:rPr>
        <w:t xml:space="preserve"> баланс</w:t>
      </w:r>
      <w:r>
        <w:rPr>
          <w:rStyle w:val="fontstyle01"/>
          <w:lang w:val="uk-UA"/>
        </w:rPr>
        <w:t>у</w:t>
      </w:r>
      <w:r w:rsidRPr="00C630C4">
        <w:rPr>
          <w:rStyle w:val="fontstyle01"/>
          <w:lang w:val="uk-UA"/>
        </w:rPr>
        <w:t xml:space="preserve"> між попитом і пропозицією, активно впливаючи на виробництво частини обсягу та асортименту продукції;</w:t>
      </w:r>
    </w:p>
    <w:p w14:paraId="56C6CA90" w14:textId="150B1E24" w:rsidR="00E92311" w:rsidRDefault="0076041D" w:rsidP="00DF26D8">
      <w:pPr>
        <w:pStyle w:val="a7"/>
        <w:numPr>
          <w:ilvl w:val="0"/>
          <w:numId w:val="1"/>
        </w:numPr>
        <w:spacing w:after="0" w:line="360" w:lineRule="auto"/>
        <w:jc w:val="both"/>
        <w:rPr>
          <w:rStyle w:val="fontstyle01"/>
          <w:lang w:val="uk-UA"/>
        </w:rPr>
      </w:pPr>
      <w:r w:rsidRPr="0076041D">
        <w:rPr>
          <w:rStyle w:val="fontstyle01"/>
          <w:lang w:val="uk-UA"/>
        </w:rPr>
        <w:t xml:space="preserve">скорочення витрат </w:t>
      </w:r>
      <w:r>
        <w:rPr>
          <w:rStyle w:val="fontstyle01"/>
          <w:lang w:val="uk-UA"/>
        </w:rPr>
        <w:t>торговельного підприємства</w:t>
      </w:r>
      <w:r w:rsidRPr="0076041D">
        <w:rPr>
          <w:rStyle w:val="fontstyle01"/>
          <w:lang w:val="uk-UA"/>
        </w:rPr>
        <w:t xml:space="preserve"> за рахунок покращення технологій продажів, інформаційних сервісів тощо;</w:t>
      </w:r>
    </w:p>
    <w:p w14:paraId="561BF60E" w14:textId="4451786C" w:rsidR="00C558E1" w:rsidRPr="00DF26D8" w:rsidRDefault="00621242" w:rsidP="00DF26D8">
      <w:pPr>
        <w:pStyle w:val="a7"/>
        <w:numPr>
          <w:ilvl w:val="0"/>
          <w:numId w:val="1"/>
        </w:numPr>
        <w:spacing w:after="0" w:line="360" w:lineRule="auto"/>
        <w:jc w:val="both"/>
        <w:rPr>
          <w:rStyle w:val="fontstyle01"/>
          <w:lang w:val="uk-UA"/>
        </w:rPr>
      </w:pPr>
      <w:r w:rsidRPr="00621242">
        <w:rPr>
          <w:rStyle w:val="fontstyle01"/>
          <w:lang w:val="uk-UA"/>
        </w:rPr>
        <w:t xml:space="preserve">розробка продукту, дослідження ринку, </w:t>
      </w:r>
      <w:r w:rsidR="002A7BA3">
        <w:rPr>
          <w:rStyle w:val="fontstyle01"/>
          <w:lang w:val="uk-UA"/>
        </w:rPr>
        <w:t>організація розподілу</w:t>
      </w:r>
      <w:r w:rsidRPr="00621242">
        <w:rPr>
          <w:rStyle w:val="fontstyle01"/>
          <w:lang w:val="uk-UA"/>
        </w:rPr>
        <w:t>, ціноутворення, обслуговування клієнтів тощо</w:t>
      </w:r>
      <w:r w:rsidR="00FD7580">
        <w:rPr>
          <w:rStyle w:val="fontstyle01"/>
          <w:lang w:val="uk-UA"/>
        </w:rPr>
        <w:t>.</w:t>
      </w:r>
    </w:p>
    <w:p w14:paraId="7AECF898" w14:textId="128E7814" w:rsidR="005959AE" w:rsidRDefault="00CE22DA" w:rsidP="00350B7C">
      <w:pPr>
        <w:spacing w:after="0" w:line="360" w:lineRule="auto"/>
        <w:ind w:firstLine="567"/>
        <w:jc w:val="both"/>
        <w:rPr>
          <w:rStyle w:val="fontstyle01"/>
          <w:lang w:val="uk-UA"/>
        </w:rPr>
      </w:pPr>
      <w:r w:rsidRPr="00CE22DA">
        <w:rPr>
          <w:rStyle w:val="fontstyle01"/>
          <w:lang w:val="uk-UA"/>
        </w:rPr>
        <w:t>Згідно з концепцією маркетингу, для успішного виконання торговельних функцій необхідне формування ринкового середовища та нових підходів до торговельної діяльності підприємств, що займаються реалізацією товарів. У сучасних ринкових умовах для організації руху товарів використовуються прямі та непрямі канали збуту. Прямий канал збуту передбачає, що виробник продукції вступає в прямі відносини зі своїми споживачами, не вдаючись до послуг незалежних посередників. Відповідно, непрямий канал розподілу - це рух товару від виробника до посередника і далі до споживача.</w:t>
      </w:r>
    </w:p>
    <w:p w14:paraId="431AA1C6" w14:textId="77777777" w:rsidR="00800C97" w:rsidRPr="00800C97" w:rsidRDefault="00800C97" w:rsidP="00800C97">
      <w:pPr>
        <w:spacing w:after="0" w:line="360" w:lineRule="auto"/>
        <w:ind w:firstLine="567"/>
        <w:jc w:val="both"/>
        <w:rPr>
          <w:rStyle w:val="fontstyle01"/>
          <w:lang w:val="uk-UA"/>
        </w:rPr>
      </w:pPr>
      <w:r w:rsidRPr="00800C97">
        <w:rPr>
          <w:rStyle w:val="fontstyle01"/>
          <w:lang w:val="uk-UA"/>
        </w:rPr>
        <w:t>Таким чином, сукупність актів купівлі-продажу товарів можна звести до таких основних типів угод, виходячи з характеристик продавця і покупця:</w:t>
      </w:r>
    </w:p>
    <w:p w14:paraId="6FBD0B9C" w14:textId="77777777" w:rsidR="00800C97" w:rsidRPr="00800C97" w:rsidRDefault="00800C97" w:rsidP="00800C97">
      <w:pPr>
        <w:spacing w:after="0" w:line="360" w:lineRule="auto"/>
        <w:ind w:firstLine="567"/>
        <w:jc w:val="both"/>
        <w:rPr>
          <w:rStyle w:val="fontstyle01"/>
          <w:lang w:val="uk-UA"/>
        </w:rPr>
      </w:pPr>
      <w:r w:rsidRPr="00800C97">
        <w:rPr>
          <w:rStyle w:val="fontstyle01"/>
          <w:lang w:val="uk-UA"/>
        </w:rPr>
        <w:t>1) продаж товарів виробниками безпосередньо споживачам</w:t>
      </w:r>
    </w:p>
    <w:p w14:paraId="427341FA" w14:textId="77777777" w:rsidR="00800C97" w:rsidRPr="00800C97" w:rsidRDefault="00800C97" w:rsidP="00800C97">
      <w:pPr>
        <w:spacing w:after="0" w:line="360" w:lineRule="auto"/>
        <w:ind w:firstLine="567"/>
        <w:jc w:val="both"/>
        <w:rPr>
          <w:rStyle w:val="fontstyle01"/>
          <w:lang w:val="uk-UA"/>
        </w:rPr>
      </w:pPr>
      <w:r w:rsidRPr="00800C97">
        <w:rPr>
          <w:rStyle w:val="fontstyle01"/>
          <w:lang w:val="uk-UA"/>
        </w:rPr>
        <w:t>2) продаж товарів виробниками торговельним організаціям для подальшого продажу</w:t>
      </w:r>
    </w:p>
    <w:p w14:paraId="5AB6F9A6" w14:textId="77777777" w:rsidR="00800C97" w:rsidRPr="00800C97" w:rsidRDefault="00800C97" w:rsidP="00800C97">
      <w:pPr>
        <w:spacing w:after="0" w:line="360" w:lineRule="auto"/>
        <w:ind w:firstLine="567"/>
        <w:jc w:val="both"/>
        <w:rPr>
          <w:rStyle w:val="fontstyle01"/>
          <w:lang w:val="uk-UA"/>
        </w:rPr>
      </w:pPr>
      <w:r w:rsidRPr="00800C97">
        <w:rPr>
          <w:rStyle w:val="fontstyle01"/>
          <w:lang w:val="uk-UA"/>
        </w:rPr>
        <w:t>3) продаж товарів одними торговельними організаціями іншим торговельним організаціям для подальшого продажу</w:t>
      </w:r>
    </w:p>
    <w:p w14:paraId="29ECCDAA" w14:textId="20B1D123" w:rsidR="00CE22DA" w:rsidRDefault="00800C97" w:rsidP="00800C97">
      <w:pPr>
        <w:spacing w:after="0" w:line="360" w:lineRule="auto"/>
        <w:ind w:firstLine="567"/>
        <w:jc w:val="both"/>
        <w:rPr>
          <w:rStyle w:val="fontstyle01"/>
          <w:lang w:val="uk-UA"/>
        </w:rPr>
      </w:pPr>
      <w:r w:rsidRPr="00800C97">
        <w:rPr>
          <w:rStyle w:val="fontstyle01"/>
          <w:lang w:val="uk-UA"/>
        </w:rPr>
        <w:lastRenderedPageBreak/>
        <w:t>4) продаж товарів торговельними організаціями споживачам</w:t>
      </w:r>
      <w:r>
        <w:rPr>
          <w:rStyle w:val="fontstyle01"/>
          <w:lang w:val="uk-UA"/>
        </w:rPr>
        <w:t>.</w:t>
      </w:r>
    </w:p>
    <w:p w14:paraId="00885D46" w14:textId="0505150B" w:rsidR="00800C97" w:rsidRDefault="00D66EB1" w:rsidP="00D66EB1">
      <w:pPr>
        <w:spacing w:after="0" w:line="360" w:lineRule="auto"/>
        <w:ind w:firstLine="567"/>
        <w:jc w:val="both"/>
        <w:rPr>
          <w:rStyle w:val="fontstyle01"/>
          <w:lang w:val="uk-UA"/>
        </w:rPr>
      </w:pPr>
      <w:r w:rsidRPr="00D66EB1">
        <w:rPr>
          <w:rStyle w:val="fontstyle01"/>
          <w:lang w:val="uk-UA"/>
        </w:rPr>
        <w:t xml:space="preserve">Визначені напрями руху товарів, а також розбіжність між економічною та обліковою сутністю товарів зумовили необхідність виокремлення таких понять, як товари власного виробництва - для характеристики процесу виробництва та реалізації на виробничих підприємствах, та придбані товари </w:t>
      </w:r>
      <w:r>
        <w:rPr>
          <w:rStyle w:val="fontstyle01"/>
          <w:lang w:val="uk-UA"/>
        </w:rPr>
        <w:t>–</w:t>
      </w:r>
      <w:r w:rsidRPr="00D66EB1">
        <w:rPr>
          <w:rStyle w:val="fontstyle01"/>
          <w:lang w:val="uk-UA"/>
        </w:rPr>
        <w:t xml:space="preserve"> для</w:t>
      </w:r>
      <w:r>
        <w:rPr>
          <w:rStyle w:val="fontstyle01"/>
          <w:lang w:val="uk-UA"/>
        </w:rPr>
        <w:t xml:space="preserve"> </w:t>
      </w:r>
      <w:r w:rsidRPr="00D66EB1">
        <w:rPr>
          <w:rStyle w:val="fontstyle01"/>
          <w:lang w:val="uk-UA"/>
        </w:rPr>
        <w:t>узагальнення інформації про обсяги діяльності посередників - торговельних підприємств. У зв'язку з цим система бухгалтерського обліку використовується для формування</w:t>
      </w:r>
      <w:r>
        <w:rPr>
          <w:rStyle w:val="fontstyle01"/>
          <w:lang w:val="uk-UA"/>
        </w:rPr>
        <w:t xml:space="preserve"> </w:t>
      </w:r>
      <w:r w:rsidRPr="00D66EB1">
        <w:rPr>
          <w:rStyle w:val="fontstyle01"/>
          <w:lang w:val="uk-UA"/>
        </w:rPr>
        <w:t>інформації про рух товарів як економічне явище, необхідно розрізняти два об'єкти:</w:t>
      </w:r>
    </w:p>
    <w:p w14:paraId="08D3621E" w14:textId="77777777" w:rsidR="00A40848" w:rsidRDefault="00A40848" w:rsidP="00A40848">
      <w:pPr>
        <w:pStyle w:val="a7"/>
        <w:numPr>
          <w:ilvl w:val="0"/>
          <w:numId w:val="2"/>
        </w:numPr>
        <w:spacing w:after="0" w:line="360" w:lineRule="auto"/>
        <w:jc w:val="both"/>
        <w:rPr>
          <w:rStyle w:val="fontstyle01"/>
          <w:lang w:val="uk-UA"/>
        </w:rPr>
      </w:pPr>
      <w:r w:rsidRPr="00A40848">
        <w:rPr>
          <w:rStyle w:val="fontstyle01"/>
          <w:lang w:val="uk-UA"/>
        </w:rPr>
        <w:t>готову продукція - для характеристики товарів власного виробництва, які формують випуск галузі;</w:t>
      </w:r>
    </w:p>
    <w:p w14:paraId="6CE7472E" w14:textId="46E98D02" w:rsidR="00D66EB1" w:rsidRDefault="00A40848" w:rsidP="00A40848">
      <w:pPr>
        <w:pStyle w:val="a7"/>
        <w:numPr>
          <w:ilvl w:val="0"/>
          <w:numId w:val="2"/>
        </w:numPr>
        <w:spacing w:after="0" w:line="360" w:lineRule="auto"/>
        <w:jc w:val="both"/>
        <w:rPr>
          <w:rStyle w:val="fontstyle01"/>
          <w:lang w:val="uk-UA"/>
        </w:rPr>
      </w:pPr>
      <w:r w:rsidRPr="00A40848">
        <w:rPr>
          <w:rStyle w:val="fontstyle01"/>
          <w:lang w:val="uk-UA"/>
        </w:rPr>
        <w:t>товари - для характеристики покупних товарів, які формують вартість товарообороту.</w:t>
      </w:r>
    </w:p>
    <w:p w14:paraId="18E1B302" w14:textId="27799011" w:rsidR="00A40848" w:rsidRPr="00A40848" w:rsidRDefault="0D9D6ECF" w:rsidP="00A40848">
      <w:pPr>
        <w:spacing w:after="0" w:line="360" w:lineRule="auto"/>
        <w:ind w:firstLine="567"/>
        <w:jc w:val="both"/>
        <w:rPr>
          <w:rStyle w:val="fontstyle01"/>
          <w:lang w:val="uk-UA"/>
        </w:rPr>
      </w:pPr>
      <w:r w:rsidRPr="7DBAA8FE">
        <w:rPr>
          <w:rStyle w:val="fontstyle01"/>
          <w:lang w:val="uk-UA"/>
        </w:rPr>
        <w:t>З огляду на вищезазначене, з економічної точки зору рух товарів окреслює весь шлях від виробника до споживача, а в бухгалтерському обліку категорія товари використовується для характеристики руху товарів від посередника до споживача.</w:t>
      </w:r>
    </w:p>
    <w:p w14:paraId="551122F2" w14:textId="01F01CED" w:rsidR="3FA37278" w:rsidRDefault="3FA37278" w:rsidP="7DBAA8FE">
      <w:pPr>
        <w:spacing w:after="0" w:line="360" w:lineRule="auto"/>
        <w:ind w:firstLine="567"/>
        <w:jc w:val="both"/>
        <w:rPr>
          <w:rStyle w:val="fontstyle01"/>
          <w:lang w:val="uk-UA"/>
        </w:rPr>
      </w:pPr>
      <w:r w:rsidRPr="7DBAA8FE">
        <w:rPr>
          <w:rStyle w:val="fontstyle01"/>
          <w:lang w:val="uk-UA"/>
        </w:rPr>
        <w:t>Основною функцією торгівлі є реалізація товарів споживачам, яка супроводжується перетворенням товарної форми вартості на грошову (гроші-товар-гроші). Для виконання своєї основної функції торговельне підприємство виконує низку додаткових функцій. До них належать: вивчення споживчого попиту, укладання договорів на поставку товарів, організація доставки товарів з місць їх виробництва, забезпечення зберігання товарів, формування товарного асортименту тощо.</w:t>
      </w:r>
    </w:p>
    <w:p w14:paraId="16888223" w14:textId="37B2264B" w:rsidR="0525AAD1" w:rsidRDefault="0525AAD1" w:rsidP="7DBAA8FE">
      <w:pPr>
        <w:spacing w:after="0" w:line="360" w:lineRule="auto"/>
        <w:ind w:firstLine="567"/>
        <w:jc w:val="both"/>
        <w:rPr>
          <w:rStyle w:val="fontstyle01"/>
          <w:lang w:val="uk-UA"/>
        </w:rPr>
      </w:pPr>
      <w:r w:rsidRPr="7DBAA8FE">
        <w:rPr>
          <w:rStyle w:val="fontstyle01"/>
          <w:lang w:val="uk-UA"/>
        </w:rPr>
        <w:t xml:space="preserve">Товарні запаси торговельних підприємств входять до складу оборотних активів, тобто активів, призначених для реалізації; споживання в процесі господарської діяльності протягом року або операційного циклу, якщо він довший за рік. Більшість матеріальних благ, що використовуються для особистих потреб, населення отримує через торгівлю, яка виступає </w:t>
      </w:r>
      <w:r w:rsidRPr="7DBAA8FE">
        <w:rPr>
          <w:rStyle w:val="fontstyle01"/>
          <w:lang w:val="uk-UA"/>
        </w:rPr>
        <w:lastRenderedPageBreak/>
        <w:t>посередником між виробником і населенням, реалізує споживчі товари і продає їх як на внутрішньому, так і на зовнішньому ринках.</w:t>
      </w:r>
    </w:p>
    <w:p w14:paraId="72207737" w14:textId="1D5697F2" w:rsidR="6542EE9E" w:rsidRDefault="6542EE9E" w:rsidP="7DBAA8FE">
      <w:pPr>
        <w:spacing w:after="0" w:line="360" w:lineRule="auto"/>
        <w:ind w:firstLine="567"/>
        <w:jc w:val="both"/>
        <w:rPr>
          <w:rStyle w:val="fontstyle01"/>
          <w:lang w:val="uk-UA"/>
        </w:rPr>
      </w:pPr>
      <w:r w:rsidRPr="7DBAA8FE">
        <w:rPr>
          <w:rStyle w:val="fontstyle01"/>
          <w:lang w:val="uk-UA"/>
        </w:rPr>
        <w:t>В умовах поглиблення економічної кризи виникає нагальна потреба суб'єктів господарювання у суб'єктів господарювання у всебічному та глибокому аналізі формування витрат, доходів та їх достовірному плануванні та обліку, тобто в умовах зниження доходів населення зростає важливість ефективного та раціонального використання всіх наявних ресурсів підприємства, що зумовлює необхідність вирішення питань, пов'язаних з оптимізацією витрат на підприємствах торгівлі.</w:t>
      </w:r>
    </w:p>
    <w:p w14:paraId="2B1B6577" w14:textId="40922EA0" w:rsidR="0C0428B8" w:rsidRDefault="0C0428B8" w:rsidP="7DBAA8FE">
      <w:pPr>
        <w:spacing w:after="0" w:line="360" w:lineRule="auto"/>
        <w:ind w:firstLine="567"/>
        <w:jc w:val="both"/>
        <w:rPr>
          <w:rStyle w:val="fontstyle01"/>
          <w:lang w:val="uk-UA"/>
        </w:rPr>
      </w:pPr>
      <w:r w:rsidRPr="7DBAA8FE">
        <w:rPr>
          <w:rStyle w:val="fontstyle01"/>
          <w:lang w:val="uk-UA"/>
        </w:rPr>
        <w:t xml:space="preserve">Їх оптимальний розмір визначається сукупністю взаємопов'язаних факторів зовнішнього і внутрішнього порядку, при якому рівень витрат може бути мінімальним при максимально можливій якості послуг і забезпечується максимально можливе використання всіх видів ресурсів. </w:t>
      </w:r>
    </w:p>
    <w:p w14:paraId="53E23435" w14:textId="04AFF73A" w:rsidR="5E11F598" w:rsidRDefault="5E11F598" w:rsidP="07620E59">
      <w:pPr>
        <w:spacing w:after="0" w:line="360" w:lineRule="auto"/>
        <w:ind w:firstLine="567"/>
        <w:jc w:val="both"/>
        <w:rPr>
          <w:rStyle w:val="fontstyle01"/>
          <w:lang w:val="uk-UA"/>
        </w:rPr>
      </w:pPr>
      <w:r w:rsidRPr="07620E59">
        <w:rPr>
          <w:rStyle w:val="fontstyle01"/>
          <w:lang w:val="uk-UA"/>
        </w:rPr>
        <w:t>Розвиток приватної торгівлі призвів до ліквідації монополії торговельних підприємств, а отже, до конкурентної боротьби за насичення ринку якісними товарами, за зниження собівартості товарів і збільшення прибутків.</w:t>
      </w:r>
    </w:p>
    <w:p w14:paraId="1EE75AD9" w14:textId="13797DA4" w:rsidR="07620E59" w:rsidRDefault="00F67670" w:rsidP="00F67670">
      <w:pPr>
        <w:spacing w:after="0" w:line="360" w:lineRule="auto"/>
        <w:ind w:firstLine="567"/>
        <w:jc w:val="both"/>
        <w:rPr>
          <w:rStyle w:val="fontstyle01"/>
          <w:lang w:val="uk-UA"/>
        </w:rPr>
      </w:pPr>
      <w:r w:rsidRPr="00F67670">
        <w:rPr>
          <w:rStyle w:val="fontstyle01"/>
          <w:lang w:val="uk-UA"/>
        </w:rPr>
        <w:t>Це повною мірою стосується і підприємств роздрібної торгівлі, тому в цих умовах гостро постає питання забезпечення підприємств товарами, впровадження нових форм і методів продажу товарів торговельними підприємствами та управління доходами з метою підвищення рівня</w:t>
      </w:r>
      <w:r>
        <w:rPr>
          <w:rStyle w:val="fontstyle01"/>
          <w:lang w:val="uk-UA"/>
        </w:rPr>
        <w:t xml:space="preserve"> </w:t>
      </w:r>
      <w:r w:rsidRPr="00F67670">
        <w:rPr>
          <w:rStyle w:val="fontstyle01"/>
          <w:lang w:val="uk-UA"/>
        </w:rPr>
        <w:t>прибутковості, що дозволяє здійснювати розширене відтворення переважно за рахунок власних коштів.</w:t>
      </w:r>
    </w:p>
    <w:p w14:paraId="104C8F86" w14:textId="0E3EBB55" w:rsidR="007740A3" w:rsidRDefault="004E127A" w:rsidP="00F67670">
      <w:pPr>
        <w:spacing w:after="0" w:line="360" w:lineRule="auto"/>
        <w:ind w:firstLine="567"/>
        <w:jc w:val="both"/>
        <w:rPr>
          <w:rStyle w:val="fontstyle01"/>
          <w:lang w:val="uk-UA"/>
        </w:rPr>
      </w:pPr>
      <w:r w:rsidRPr="004E127A">
        <w:rPr>
          <w:rStyle w:val="fontstyle01"/>
          <w:lang w:val="uk-UA"/>
        </w:rPr>
        <w:t>Розвиток торгівлі на сучасному етапі характеризується значним зростанням товарообігу, розширенням мережі торговельних підприємств різних типів і методів обслуговування, ускладненням економічних зв'язків з іншими галузями національної економіки. У цих умовах підвищуються вимоги до управління, планування та аналізу господарської діяльності торговельних підприємств.</w:t>
      </w:r>
    </w:p>
    <w:p w14:paraId="3A7F8430" w14:textId="6AA50688" w:rsidR="004E127A" w:rsidRDefault="00B91F3C" w:rsidP="00F67670">
      <w:pPr>
        <w:spacing w:after="0" w:line="360" w:lineRule="auto"/>
        <w:ind w:firstLine="567"/>
        <w:jc w:val="both"/>
        <w:rPr>
          <w:rStyle w:val="fontstyle01"/>
          <w:lang w:val="uk-UA"/>
        </w:rPr>
      </w:pPr>
      <w:r w:rsidRPr="00B91F3C">
        <w:rPr>
          <w:rStyle w:val="fontstyle01"/>
          <w:lang w:val="uk-UA"/>
        </w:rPr>
        <w:t xml:space="preserve">Галузь торгівлі поділяється на три напрямки: оптова торгівля, роздрібна торгівля та ресторанний бізнес. Сьогодні підприємства галузі повинні орієнтувати свою діяльність на такі цілі: отримання прибутку в довгостроковій </w:t>
      </w:r>
      <w:r w:rsidRPr="00B91F3C">
        <w:rPr>
          <w:rStyle w:val="fontstyle01"/>
          <w:lang w:val="uk-UA"/>
        </w:rPr>
        <w:lastRenderedPageBreak/>
        <w:t>перспективі; максимізація виручки від реалізації; вибір частки ринку або сегмента ринку; визначення частки на ринку або сегмента ринку; визначення довгостроковій перспективі; отримання виручки від реалізації та максимізація обсягів продажу; вибір частки ринку або сегмента; визначення ціни на товари, що реалізуються виживання в умовах нестабільної економіки та конкуренції; соціальна відповідальність.</w:t>
      </w:r>
    </w:p>
    <w:p w14:paraId="3F0D2F5D" w14:textId="0AD94B28" w:rsidR="00B91F3C" w:rsidRDefault="00522344" w:rsidP="00522344">
      <w:pPr>
        <w:spacing w:after="0" w:line="360" w:lineRule="auto"/>
        <w:ind w:firstLine="567"/>
        <w:jc w:val="both"/>
        <w:rPr>
          <w:rStyle w:val="fontstyle01"/>
          <w:lang w:val="uk-UA"/>
        </w:rPr>
      </w:pPr>
      <w:r w:rsidRPr="00522344">
        <w:rPr>
          <w:rStyle w:val="fontstyle01"/>
          <w:lang w:val="uk-UA"/>
        </w:rPr>
        <w:t>Однією з важливих передумов ефективного функціонування економіки є розвиток торгівлі, який має спиратися як на державні, так і на ринкові</w:t>
      </w:r>
      <w:r>
        <w:rPr>
          <w:rStyle w:val="fontstyle01"/>
          <w:lang w:val="uk-UA"/>
        </w:rPr>
        <w:t xml:space="preserve"> </w:t>
      </w:r>
      <w:r w:rsidRPr="00522344">
        <w:rPr>
          <w:rStyle w:val="fontstyle01"/>
          <w:lang w:val="uk-UA"/>
        </w:rPr>
        <w:t>механізми впливу на споживчий ринок.</w:t>
      </w:r>
    </w:p>
    <w:p w14:paraId="04412E0E" w14:textId="1C8DD3DF" w:rsidR="7DBAA8FE" w:rsidRDefault="003904EB" w:rsidP="003904EB">
      <w:pPr>
        <w:spacing w:after="0" w:line="360" w:lineRule="auto"/>
        <w:ind w:firstLine="567"/>
        <w:jc w:val="both"/>
        <w:rPr>
          <w:rStyle w:val="fontstyle01"/>
          <w:lang w:val="uk-UA"/>
        </w:rPr>
      </w:pPr>
      <w:r w:rsidRPr="003904EB">
        <w:rPr>
          <w:rStyle w:val="fontstyle01"/>
          <w:lang w:val="uk-UA"/>
        </w:rPr>
        <w:t>Про це свідчить той факт, що сьогодні торгівля, в тому числі роздрібна, є однією з провідних галузей економічної діяльності. На підприємствах торгівлі завершується процес кругообігу коштів, вкладених у вироблені споживчі товари, відбувається трансформація товарної форми вартості в грошову, створюється економічна основа</w:t>
      </w:r>
      <w:r>
        <w:rPr>
          <w:rStyle w:val="fontstyle01"/>
          <w:lang w:val="uk-UA"/>
        </w:rPr>
        <w:t xml:space="preserve"> </w:t>
      </w:r>
      <w:r w:rsidRPr="003904EB">
        <w:rPr>
          <w:rStyle w:val="fontstyle01"/>
          <w:lang w:val="uk-UA"/>
        </w:rPr>
        <w:t>для відтворення товарного виробництва. Тому раціональна організація процесу обігу є однією з важливих функцій торгівлі</w:t>
      </w:r>
      <w:r w:rsidR="00A52C6B">
        <w:rPr>
          <w:rStyle w:val="fontstyle01"/>
          <w:lang w:val="uk-UA"/>
        </w:rPr>
        <w:t xml:space="preserve"> </w:t>
      </w:r>
      <w:r w:rsidR="00A52C6B" w:rsidRPr="00870F0D">
        <w:rPr>
          <w:rFonts w:ascii="TimesNewRomanPSMT" w:hAnsi="TimesNewRomanPSMT"/>
          <w:sz w:val="28"/>
          <w:szCs w:val="28"/>
          <w:lang w:val="uk-UA"/>
        </w:rPr>
        <w:t>[3]</w:t>
      </w:r>
      <w:r w:rsidRPr="00870F0D">
        <w:rPr>
          <w:rStyle w:val="fontstyle01"/>
          <w:color w:val="auto"/>
          <w:lang w:val="uk-UA"/>
        </w:rPr>
        <w:t>.</w:t>
      </w:r>
    </w:p>
    <w:p w14:paraId="6E209A07" w14:textId="7DFCDB7B" w:rsidR="003904EB" w:rsidRDefault="00A844BA" w:rsidP="003904EB">
      <w:pPr>
        <w:spacing w:after="0" w:line="360" w:lineRule="auto"/>
        <w:ind w:firstLine="567"/>
        <w:jc w:val="both"/>
        <w:rPr>
          <w:rStyle w:val="fontstyle01"/>
          <w:lang w:val="uk-UA"/>
        </w:rPr>
      </w:pPr>
      <w:r>
        <w:rPr>
          <w:rStyle w:val="fontstyle01"/>
          <w:lang w:val="uk-UA"/>
        </w:rPr>
        <w:t>Реалізація</w:t>
      </w:r>
      <w:r w:rsidRPr="00A844BA">
        <w:rPr>
          <w:rStyle w:val="fontstyle01"/>
          <w:lang w:val="uk-UA"/>
        </w:rPr>
        <w:t xml:space="preserve"> - це процес доведення товарів від виробників до споживачів. Він включає не тільки фізичне переміщення товарів від місць виробництва до місць споживання, а й операції, пов'язані з їх зберіганням, сортуванням, виробництвом власної продукції та підготовкою до продажу на торговельних підприємствах</w:t>
      </w:r>
      <w:r w:rsidR="00423B5E">
        <w:rPr>
          <w:rStyle w:val="fontstyle01"/>
          <w:lang w:val="uk-UA"/>
        </w:rPr>
        <w:t xml:space="preserve"> </w:t>
      </w:r>
      <w:r w:rsidR="00423B5E" w:rsidRPr="00870F0D">
        <w:rPr>
          <w:rFonts w:ascii="TimesNewRomanPSMT" w:hAnsi="TimesNewRomanPSMT"/>
          <w:sz w:val="28"/>
          <w:szCs w:val="28"/>
          <w:lang w:val="uk-UA"/>
        </w:rPr>
        <w:t>[</w:t>
      </w:r>
      <w:r w:rsidR="00870F0D" w:rsidRPr="00870F0D">
        <w:rPr>
          <w:rFonts w:ascii="TimesNewRomanPSMT" w:hAnsi="TimesNewRomanPSMT"/>
          <w:sz w:val="28"/>
          <w:szCs w:val="28"/>
          <w:lang w:val="uk-UA"/>
        </w:rPr>
        <w:t>28</w:t>
      </w:r>
      <w:r w:rsidR="00423B5E" w:rsidRPr="00870F0D">
        <w:rPr>
          <w:rFonts w:ascii="TimesNewRomanPSMT" w:hAnsi="TimesNewRomanPSMT"/>
          <w:sz w:val="28"/>
          <w:szCs w:val="28"/>
          <w:lang w:val="uk-UA"/>
        </w:rPr>
        <w:t>]</w:t>
      </w:r>
      <w:r w:rsidR="00AD6975" w:rsidRPr="00870F0D">
        <w:rPr>
          <w:rStyle w:val="fontstyle01"/>
          <w:color w:val="auto"/>
          <w:lang w:val="uk-UA"/>
        </w:rPr>
        <w:t>.</w:t>
      </w:r>
    </w:p>
    <w:p w14:paraId="37816D8E" w14:textId="729CAA8C" w:rsidR="00AD6975" w:rsidRDefault="003F0D36" w:rsidP="003904EB">
      <w:pPr>
        <w:spacing w:after="0" w:line="360" w:lineRule="auto"/>
        <w:ind w:firstLine="567"/>
        <w:jc w:val="both"/>
        <w:rPr>
          <w:rStyle w:val="fontstyle01"/>
          <w:lang w:val="uk-UA"/>
        </w:rPr>
      </w:pPr>
      <w:r w:rsidRPr="003F0D36">
        <w:rPr>
          <w:rStyle w:val="fontstyle01"/>
          <w:lang w:val="uk-UA"/>
        </w:rPr>
        <w:t>Для раціональної організації процесу збуту слід визначити найбільш вигідні напрямки руху товарів, більш економічні види транспорту для перевезення товарів від місця їх виробництва до місця споживання, створити відповідну мережу складів і комор.</w:t>
      </w:r>
    </w:p>
    <w:p w14:paraId="4D77B603" w14:textId="77777777" w:rsidR="00D5146A" w:rsidRDefault="00FA399A" w:rsidP="00D5146A">
      <w:pPr>
        <w:spacing w:after="0" w:line="360" w:lineRule="auto"/>
        <w:ind w:firstLine="567"/>
        <w:jc w:val="both"/>
        <w:rPr>
          <w:rStyle w:val="fontstyle01"/>
          <w:lang w:val="uk-UA"/>
        </w:rPr>
      </w:pPr>
      <w:r w:rsidRPr="00FA399A">
        <w:rPr>
          <w:rStyle w:val="fontstyle01"/>
          <w:lang w:val="uk-UA"/>
        </w:rPr>
        <w:t>Отже, товарорух передбачає створення технологічного ланцюга, здатного своєчасно і безперебійно доставляти товари від виробників до споживачів у необхідній кількості, широкому асортименті, високої якості виготовленої продукції, при найменших витратах праці, матеріальних ресурсів і часу.</w:t>
      </w:r>
    </w:p>
    <w:p w14:paraId="5FBA53FA" w14:textId="6FAFFC87" w:rsidR="004171F7" w:rsidRPr="004171F7" w:rsidRDefault="004171F7" w:rsidP="00D5146A">
      <w:pPr>
        <w:spacing w:after="0" w:line="360" w:lineRule="auto"/>
        <w:ind w:firstLine="567"/>
        <w:jc w:val="both"/>
        <w:rPr>
          <w:rStyle w:val="fontstyle01"/>
          <w:lang w:val="uk-UA"/>
        </w:rPr>
      </w:pPr>
      <w:r w:rsidRPr="004171F7">
        <w:rPr>
          <w:rStyle w:val="fontstyle01"/>
          <w:lang w:val="uk-UA"/>
        </w:rPr>
        <w:lastRenderedPageBreak/>
        <w:t>Доходи торговельних підприємств забезпечуються процесом продажу. На організацію процесу продажу впливає низка факторів, які</w:t>
      </w:r>
      <w:r>
        <w:rPr>
          <w:rStyle w:val="fontstyle01"/>
          <w:lang w:val="uk-UA"/>
        </w:rPr>
        <w:t xml:space="preserve"> </w:t>
      </w:r>
      <w:r w:rsidRPr="004171F7">
        <w:rPr>
          <w:rStyle w:val="fontstyle01"/>
          <w:lang w:val="uk-UA"/>
        </w:rPr>
        <w:t>можна об'єднати в такі групи: виробничі, транспортні, соціальні та торговельні.</w:t>
      </w:r>
    </w:p>
    <w:p w14:paraId="3C28E6EC" w14:textId="33A4088B" w:rsidR="00D5146A" w:rsidRPr="00D5146A" w:rsidRDefault="004171F7" w:rsidP="00D5146A">
      <w:pPr>
        <w:spacing w:after="0" w:line="360" w:lineRule="auto"/>
        <w:ind w:firstLine="567"/>
        <w:jc w:val="both"/>
        <w:rPr>
          <w:rStyle w:val="fontstyle01"/>
          <w:color w:val="FF0000"/>
          <w:lang w:val="uk-UA"/>
        </w:rPr>
      </w:pPr>
      <w:r w:rsidRPr="004171F7">
        <w:rPr>
          <w:rStyle w:val="fontstyle01"/>
          <w:lang w:val="uk-UA"/>
        </w:rPr>
        <w:t xml:space="preserve">Структура факторів, що впливають на обсяг реалізації товарів на підприємствах торгівлі, наведена </w:t>
      </w:r>
      <w:r w:rsidRPr="00B23EB6">
        <w:rPr>
          <w:rStyle w:val="fontstyle01"/>
          <w:color w:val="auto"/>
          <w:lang w:val="uk-UA"/>
        </w:rPr>
        <w:t>на рис. 1.</w:t>
      </w:r>
      <w:r w:rsidR="00634AB7">
        <w:rPr>
          <w:rStyle w:val="fontstyle01"/>
          <w:color w:val="auto"/>
          <w:lang w:val="uk-UA"/>
        </w:rPr>
        <w:t>2</w:t>
      </w:r>
    </w:p>
    <w:p w14:paraId="082FB997" w14:textId="77777777" w:rsidR="00D5146A" w:rsidRDefault="00D5146A" w:rsidP="00D5146A">
      <w:pPr>
        <w:rPr>
          <w:rStyle w:val="fontstyle01"/>
        </w:rPr>
      </w:pPr>
      <w:r>
        <w:rPr>
          <w:rFonts w:ascii="TimesNewRomanPSMT" w:hAnsi="TimesNewRomanPSMT"/>
          <w:noProof/>
          <w:color w:val="000000"/>
          <w:sz w:val="28"/>
          <w:szCs w:val="28"/>
        </w:rPr>
        <mc:AlternateContent>
          <mc:Choice Requires="wps">
            <w:drawing>
              <wp:anchor distT="0" distB="0" distL="114300" distR="114300" simplePos="0" relativeHeight="251675648" behindDoc="0" locked="0" layoutInCell="1" allowOverlap="1" wp14:anchorId="76D25439" wp14:editId="7DF602D8">
                <wp:simplePos x="0" y="0"/>
                <wp:positionH relativeFrom="column">
                  <wp:posOffset>262255</wp:posOffset>
                </wp:positionH>
                <wp:positionV relativeFrom="paragraph">
                  <wp:posOffset>22225</wp:posOffset>
                </wp:positionV>
                <wp:extent cx="5410200" cy="638175"/>
                <wp:effectExtent l="0" t="0" r="19050" b="28575"/>
                <wp:wrapNone/>
                <wp:docPr id="16" name="Прямоугольник: скругленные углы 16"/>
                <wp:cNvGraphicFramePr/>
                <a:graphic xmlns:a="http://schemas.openxmlformats.org/drawingml/2006/main">
                  <a:graphicData uri="http://schemas.microsoft.com/office/word/2010/wordprocessingShape">
                    <wps:wsp>
                      <wps:cNvSpPr/>
                      <wps:spPr>
                        <a:xfrm>
                          <a:off x="0" y="0"/>
                          <a:ext cx="5410200" cy="638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F3F2A3" w14:textId="77777777" w:rsidR="00D5146A" w:rsidRDefault="00D5146A" w:rsidP="00D5146A">
                            <w:pPr>
                              <w:jc w:val="center"/>
                            </w:pPr>
                            <w:r w:rsidRPr="00A43C1A">
                              <w:rPr>
                                <w:rFonts w:ascii="TimesNewRomanPS-BoldMT" w:hAnsi="TimesNewRomanPS-BoldMT"/>
                                <w:b/>
                                <w:bCs/>
                                <w:color w:val="000000"/>
                                <w:sz w:val="24"/>
                                <w:szCs w:val="24"/>
                              </w:rPr>
                              <w:t>Фактори, що обумовлюють обсяги та структуру товарообігу</w:t>
                            </w:r>
                            <w:r w:rsidRPr="00A43C1A">
                              <w:rPr>
                                <w:rFonts w:ascii="TimesNewRomanPS-BoldMT" w:hAnsi="TimesNewRomanPS-BoldMT"/>
                                <w:b/>
                                <w:bCs/>
                                <w:color w:val="000000"/>
                              </w:rPr>
                              <w:br/>
                            </w:r>
                            <w:r w:rsidRPr="00A43C1A">
                              <w:rPr>
                                <w:rFonts w:ascii="TimesNewRomanPS-BoldMT" w:hAnsi="TimesNewRomanPS-BoldMT"/>
                                <w:b/>
                                <w:bCs/>
                                <w:color w:val="000000"/>
                                <w:sz w:val="24"/>
                                <w:szCs w:val="24"/>
                              </w:rPr>
                              <w:t>підприємства, перспективи його 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D25439" id="Прямоугольник: скругленные углы 16" o:spid="_x0000_s1034" style="position:absolute;margin-left:20.65pt;margin-top:1.75pt;width:426pt;height:5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" fillcolor="white [3201]" strokecolor="black [3213]" strokeweight="1pt">
                <v:stroke joinstyle="miter"/>
                <v:textbox>
                  <w:txbxContent>
                    <w:p w14:paraId="2AF3F2A3" w14:textId="77777777" w:rsidR="00D5146A" w:rsidRDefault="00D5146A" w:rsidP="00D5146A">
                      <w:pPr>
                        <w:jc w:val="center"/>
                      </w:pPr>
                      <w:r w:rsidRPr="00A43C1A">
                        <w:rPr>
                          <w:rFonts w:ascii="TimesNewRomanPS-BoldMT" w:hAnsi="TimesNewRomanPS-BoldMT"/>
                          <w:b/>
                          <w:bCs/>
                          <w:color w:val="000000"/>
                          <w:sz w:val="24"/>
                          <w:szCs w:val="24"/>
                        </w:rPr>
                        <w:t>Фактори, що обумовлюють обсяги та структуру товарообігу</w:t>
                      </w:r>
                      <w:r w:rsidRPr="00A43C1A">
                        <w:rPr>
                          <w:rFonts w:ascii="TimesNewRomanPS-BoldMT" w:hAnsi="TimesNewRomanPS-BoldMT"/>
                          <w:b/>
                          <w:bCs/>
                          <w:color w:val="000000"/>
                        </w:rPr>
                        <w:br/>
                      </w:r>
                      <w:r w:rsidRPr="00A43C1A">
                        <w:rPr>
                          <w:rFonts w:ascii="TimesNewRomanPS-BoldMT" w:hAnsi="TimesNewRomanPS-BoldMT"/>
                          <w:b/>
                          <w:bCs/>
                          <w:color w:val="000000"/>
                          <w:sz w:val="24"/>
                          <w:szCs w:val="24"/>
                        </w:rPr>
                        <w:t>підприємства, перспективи його розвитку</w:t>
                      </w:r>
                    </w:p>
                  </w:txbxContent>
                </v:textbox>
              </v:roundrect>
            </w:pict>
          </mc:Fallback>
        </mc:AlternateContent>
      </w:r>
    </w:p>
    <w:p w14:paraId="29EF7EC5" w14:textId="77777777" w:rsidR="00D5146A" w:rsidRDefault="00D5146A" w:rsidP="00D5146A">
      <w:pPr>
        <w:rPr>
          <w:lang w:val="uk-UA"/>
        </w:rPr>
      </w:pPr>
      <w:r>
        <w:rPr>
          <w:noProof/>
          <w:lang w:val="uk-UA"/>
        </w:rPr>
        <mc:AlternateContent>
          <mc:Choice Requires="wps">
            <w:drawing>
              <wp:anchor distT="0" distB="0" distL="114300" distR="114300" simplePos="0" relativeHeight="251720704" behindDoc="0" locked="0" layoutInCell="1" allowOverlap="1" wp14:anchorId="61D80749" wp14:editId="379C6E3C">
                <wp:simplePos x="0" y="0"/>
                <wp:positionH relativeFrom="column">
                  <wp:posOffset>5758180</wp:posOffset>
                </wp:positionH>
                <wp:positionV relativeFrom="paragraph">
                  <wp:posOffset>6099175</wp:posOffset>
                </wp:positionV>
                <wp:extent cx="304800" cy="0"/>
                <wp:effectExtent l="38100" t="76200" r="0" b="95250"/>
                <wp:wrapNone/>
                <wp:docPr id="55" name="Прямая со стрелкой 55"/>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84AF16" id="_x0000_t32" coordsize="21600,21600" o:spt="32" o:oned="t" path="m,l21600,21600e" filled="f">
                <v:path arrowok="t" fillok="f" o:connecttype="none"/>
                <o:lock v:ext="edit" shapetype="t"/>
              </v:shapetype>
              <v:shape id="Прямая со стрелкой 55" o:spid="_x0000_s1026" type="#_x0000_t32" style="position:absolute;margin-left:453.4pt;margin-top:480.25pt;width:24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" strokecolor="black [3213]" strokeweight=".5pt">
                <v:stroke endarrow="block" joinstyle="miter"/>
              </v:shape>
            </w:pict>
          </mc:Fallback>
        </mc:AlternateContent>
      </w:r>
      <w:r>
        <w:rPr>
          <w:noProof/>
          <w:lang w:val="uk-UA"/>
        </w:rPr>
        <mc:AlternateContent>
          <mc:Choice Requires="wps">
            <w:drawing>
              <wp:anchor distT="0" distB="0" distL="114300" distR="114300" simplePos="0" relativeHeight="251718656" behindDoc="0" locked="0" layoutInCell="1" allowOverlap="1" wp14:anchorId="073DD129" wp14:editId="698DD1CE">
                <wp:simplePos x="0" y="0"/>
                <wp:positionH relativeFrom="margin">
                  <wp:posOffset>5568315</wp:posOffset>
                </wp:positionH>
                <wp:positionV relativeFrom="paragraph">
                  <wp:posOffset>3355975</wp:posOffset>
                </wp:positionV>
                <wp:extent cx="409575" cy="9525"/>
                <wp:effectExtent l="19050" t="57150" r="0" b="85725"/>
                <wp:wrapNone/>
                <wp:docPr id="53" name="Прямая со стрелкой 53"/>
                <wp:cNvGraphicFramePr/>
                <a:graphic xmlns:a="http://schemas.openxmlformats.org/drawingml/2006/main">
                  <a:graphicData uri="http://schemas.microsoft.com/office/word/2010/wordprocessingShape">
                    <wps:wsp>
                      <wps:cNvCnPr/>
                      <wps:spPr>
                        <a:xfrm flipH="1">
                          <a:off x="0" y="0"/>
                          <a:ext cx="4095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7C51A9" id="Прямая со стрелкой 53" o:spid="_x0000_s1026" type="#_x0000_t32" style="position:absolute;margin-left:438.45pt;margin-top:264.25pt;width:32.25pt;height:.75pt;flip:x;z-index:251718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" strokecolor="black [3213]" strokeweight=".5pt">
                <v:stroke endarrow="block" joinstyle="miter"/>
                <w10:wrap anchorx="margin"/>
              </v:shape>
            </w:pict>
          </mc:Fallback>
        </mc:AlternateContent>
      </w:r>
      <w:r>
        <w:rPr>
          <w:noProof/>
          <w:lang w:val="uk-UA"/>
        </w:rPr>
        <mc:AlternateContent>
          <mc:Choice Requires="wps">
            <w:drawing>
              <wp:anchor distT="0" distB="0" distL="114300" distR="114300" simplePos="0" relativeHeight="251689984" behindDoc="0" locked="0" layoutInCell="1" allowOverlap="1" wp14:anchorId="00B6C9B8" wp14:editId="7F65514F">
                <wp:simplePos x="0" y="0"/>
                <wp:positionH relativeFrom="column">
                  <wp:posOffset>3557906</wp:posOffset>
                </wp:positionH>
                <wp:positionV relativeFrom="paragraph">
                  <wp:posOffset>3194050</wp:posOffset>
                </wp:positionV>
                <wp:extent cx="2000250" cy="371475"/>
                <wp:effectExtent l="0" t="0" r="19050" b="28575"/>
                <wp:wrapNone/>
                <wp:docPr id="23" name="Прямоугольник: скругленные углы 23"/>
                <wp:cNvGraphicFramePr/>
                <a:graphic xmlns:a="http://schemas.openxmlformats.org/drawingml/2006/main">
                  <a:graphicData uri="http://schemas.microsoft.com/office/word/2010/wordprocessingShape">
                    <wps:wsp>
                      <wps:cNvSpPr/>
                      <wps:spPr>
                        <a:xfrm>
                          <a:off x="0" y="0"/>
                          <a:ext cx="2000250" cy="371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56B7C2" w14:textId="77777777" w:rsidR="00D5146A" w:rsidRPr="006522F7" w:rsidRDefault="00D5146A" w:rsidP="00D5146A">
                            <w:pPr>
                              <w:jc w:val="center"/>
                              <w:rPr>
                                <w:lang w:val="uk-UA"/>
                              </w:rPr>
                            </w:pPr>
                            <w:r>
                              <w:rPr>
                                <w:lang w:val="uk-UA"/>
                              </w:rPr>
                              <w:t>Забезпеченість товарообігу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B6C9B8" id="Прямоугольник: скругленные углы 23" o:spid="_x0000_s1035" style="position:absolute;margin-left:280.15pt;margin-top:251.5pt;width:157.5pt;height:29.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" fillcolor="white [3201]" strokecolor="black [3213]" strokeweight="1pt">
                <v:stroke joinstyle="miter"/>
                <v:textbox>
                  <w:txbxContent>
                    <w:p w14:paraId="6156B7C2" w14:textId="77777777" w:rsidR="00D5146A" w:rsidRPr="006522F7" w:rsidRDefault="00D5146A" w:rsidP="00D5146A">
                      <w:pPr>
                        <w:jc w:val="center"/>
                        <w:rPr>
                          <w:lang w:val="uk-UA"/>
                        </w:rPr>
                      </w:pPr>
                      <w:r>
                        <w:rPr>
                          <w:lang w:val="uk-UA"/>
                        </w:rPr>
                        <w:t>Забезпеченість товарообігу</w:t>
                      </w:r>
                    </w:p>
                  </w:txbxContent>
                </v:textbox>
              </v:roundrect>
            </w:pict>
          </mc:Fallback>
        </mc:AlternateContent>
      </w:r>
      <w:r>
        <w:rPr>
          <w:noProof/>
          <w:lang w:val="uk-UA"/>
        </w:rPr>
        <mc:AlternateContent>
          <mc:Choice Requires="wps">
            <w:drawing>
              <wp:anchor distT="0" distB="0" distL="114300" distR="114300" simplePos="0" relativeHeight="251686912" behindDoc="0" locked="0" layoutInCell="1" allowOverlap="1" wp14:anchorId="6CED501D" wp14:editId="67275D0C">
                <wp:simplePos x="0" y="0"/>
                <wp:positionH relativeFrom="column">
                  <wp:posOffset>3500755</wp:posOffset>
                </wp:positionH>
                <wp:positionV relativeFrom="paragraph">
                  <wp:posOffset>2508250</wp:posOffset>
                </wp:positionV>
                <wp:extent cx="2085975" cy="447675"/>
                <wp:effectExtent l="0" t="0" r="28575" b="28575"/>
                <wp:wrapNone/>
                <wp:docPr id="20" name="Прямоугольник: скругленные углы 20"/>
                <wp:cNvGraphicFramePr/>
                <a:graphic xmlns:a="http://schemas.openxmlformats.org/drawingml/2006/main">
                  <a:graphicData uri="http://schemas.microsoft.com/office/word/2010/wordprocessingShape">
                    <wps:wsp>
                      <wps:cNvSpPr/>
                      <wps:spPr>
                        <a:xfrm>
                          <a:off x="0" y="0"/>
                          <a:ext cx="2085975" cy="447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80E09E" w14:textId="77777777" w:rsidR="00D5146A" w:rsidRPr="006522F7" w:rsidRDefault="00D5146A" w:rsidP="00D5146A">
                            <w:pPr>
                              <w:jc w:val="center"/>
                              <w:rPr>
                                <w:sz w:val="18"/>
                                <w:szCs w:val="18"/>
                              </w:rPr>
                            </w:pPr>
                            <w:r w:rsidRPr="006522F7">
                              <w:rPr>
                                <w:rFonts w:ascii="TimesNewRomanPSMT" w:hAnsi="TimesNewRomanPSMT"/>
                                <w:color w:val="000000"/>
                                <w:sz w:val="18"/>
                                <w:szCs w:val="18"/>
                              </w:rPr>
                              <w:t>Місцезнаходження</w:t>
                            </w:r>
                            <w:r w:rsidRPr="006522F7">
                              <w:rPr>
                                <w:rFonts w:ascii="TimesNewRomanPSMT" w:hAnsi="TimesNewRomanPSMT"/>
                                <w:color w:val="000000"/>
                                <w:sz w:val="18"/>
                                <w:szCs w:val="18"/>
                              </w:rPr>
                              <w:br/>
                              <w:t>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D501D" id="Прямоугольник: скругленные углы 20" o:spid="_x0000_s1036" style="position:absolute;margin-left:275.65pt;margin-top:197.5pt;width:164.2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" fillcolor="white [3201]" strokecolor="black [3213]" strokeweight="1pt">
                <v:stroke joinstyle="miter"/>
                <v:textbox>
                  <w:txbxContent>
                    <w:p w14:paraId="2D80E09E" w14:textId="77777777" w:rsidR="00D5146A" w:rsidRPr="006522F7" w:rsidRDefault="00D5146A" w:rsidP="00D5146A">
                      <w:pPr>
                        <w:jc w:val="center"/>
                        <w:rPr>
                          <w:sz w:val="18"/>
                          <w:szCs w:val="18"/>
                        </w:rPr>
                      </w:pPr>
                      <w:r w:rsidRPr="006522F7">
                        <w:rPr>
                          <w:rFonts w:ascii="TimesNewRomanPSMT" w:hAnsi="TimesNewRomanPSMT"/>
                          <w:color w:val="000000"/>
                          <w:sz w:val="18"/>
                          <w:szCs w:val="18"/>
                        </w:rPr>
                        <w:t>Місцезнаходження</w:t>
                      </w:r>
                      <w:r w:rsidRPr="006522F7">
                        <w:rPr>
                          <w:rFonts w:ascii="TimesNewRomanPSMT" w:hAnsi="TimesNewRomanPSMT"/>
                          <w:color w:val="000000"/>
                          <w:sz w:val="18"/>
                          <w:szCs w:val="18"/>
                        </w:rPr>
                        <w:br/>
                        <w:t>підприємства</w:t>
                      </w:r>
                    </w:p>
                  </w:txbxContent>
                </v:textbox>
              </v:roundrect>
            </w:pict>
          </mc:Fallback>
        </mc:AlternateContent>
      </w:r>
      <w:r>
        <w:rPr>
          <w:noProof/>
          <w:lang w:val="uk-UA"/>
        </w:rPr>
        <mc:AlternateContent>
          <mc:Choice Requires="wps">
            <w:drawing>
              <wp:anchor distT="0" distB="0" distL="114300" distR="114300" simplePos="0" relativeHeight="251717632" behindDoc="0" locked="0" layoutInCell="1" allowOverlap="1" wp14:anchorId="6C298094" wp14:editId="0F36AB33">
                <wp:simplePos x="0" y="0"/>
                <wp:positionH relativeFrom="column">
                  <wp:posOffset>5615305</wp:posOffset>
                </wp:positionH>
                <wp:positionV relativeFrom="paragraph">
                  <wp:posOffset>2708275</wp:posOffset>
                </wp:positionV>
                <wp:extent cx="409575" cy="9525"/>
                <wp:effectExtent l="19050" t="57150" r="0" b="85725"/>
                <wp:wrapNone/>
                <wp:docPr id="52" name="Прямая со стрелкой 52"/>
                <wp:cNvGraphicFramePr/>
                <a:graphic xmlns:a="http://schemas.openxmlformats.org/drawingml/2006/main">
                  <a:graphicData uri="http://schemas.microsoft.com/office/word/2010/wordprocessingShape">
                    <wps:wsp>
                      <wps:cNvCnPr/>
                      <wps:spPr>
                        <a:xfrm flipH="1">
                          <a:off x="0" y="0"/>
                          <a:ext cx="4095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628896" id="Прямая со стрелкой 52" o:spid="_x0000_s1026" type="#_x0000_t32" style="position:absolute;margin-left:442.15pt;margin-top:213.25pt;width:32.25pt;height:.75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" strokecolor="black [3213]" strokeweight=".5pt">
                <v:stroke endarrow="block" joinstyle="miter"/>
              </v:shape>
            </w:pict>
          </mc:Fallback>
        </mc:AlternateContent>
      </w:r>
      <w:r>
        <w:rPr>
          <w:noProof/>
          <w:lang w:val="uk-UA"/>
        </w:rPr>
        <mc:AlternateContent>
          <mc:Choice Requires="wps">
            <w:drawing>
              <wp:anchor distT="0" distB="0" distL="114300" distR="114300" simplePos="0" relativeHeight="251719680" behindDoc="0" locked="0" layoutInCell="1" allowOverlap="1" wp14:anchorId="3F5279B3" wp14:editId="5A13AE61">
                <wp:simplePos x="0" y="0"/>
                <wp:positionH relativeFrom="margin">
                  <wp:posOffset>5577840</wp:posOffset>
                </wp:positionH>
                <wp:positionV relativeFrom="paragraph">
                  <wp:posOffset>2032000</wp:posOffset>
                </wp:positionV>
                <wp:extent cx="409575" cy="9525"/>
                <wp:effectExtent l="19050" t="57150" r="0" b="85725"/>
                <wp:wrapNone/>
                <wp:docPr id="54" name="Прямая со стрелкой 54"/>
                <wp:cNvGraphicFramePr/>
                <a:graphic xmlns:a="http://schemas.openxmlformats.org/drawingml/2006/main">
                  <a:graphicData uri="http://schemas.microsoft.com/office/word/2010/wordprocessingShape">
                    <wps:wsp>
                      <wps:cNvCnPr/>
                      <wps:spPr>
                        <a:xfrm flipH="1">
                          <a:off x="0" y="0"/>
                          <a:ext cx="4095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954067" id="Прямая со стрелкой 54" o:spid="_x0000_s1026" type="#_x0000_t32" style="position:absolute;margin-left:439.2pt;margin-top:160pt;width:32.25pt;height:.75pt;flip:x;z-index:2517196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" strokecolor="black [3213]" strokeweight=".5pt">
                <v:stroke endarrow="block" joinstyle="miter"/>
                <w10:wrap anchorx="margin"/>
              </v:shape>
            </w:pict>
          </mc:Fallback>
        </mc:AlternateContent>
      </w:r>
      <w:r>
        <w:rPr>
          <w:noProof/>
          <w:lang w:val="uk-UA"/>
        </w:rPr>
        <mc:AlternateContent>
          <mc:Choice Requires="wps">
            <w:drawing>
              <wp:anchor distT="0" distB="0" distL="114300" distR="114300" simplePos="0" relativeHeight="251684864" behindDoc="0" locked="0" layoutInCell="1" allowOverlap="1" wp14:anchorId="40159DB9" wp14:editId="18509DEC">
                <wp:simplePos x="0" y="0"/>
                <wp:positionH relativeFrom="column">
                  <wp:posOffset>3500756</wp:posOffset>
                </wp:positionH>
                <wp:positionV relativeFrom="paragraph">
                  <wp:posOffset>1812925</wp:posOffset>
                </wp:positionV>
                <wp:extent cx="2076450" cy="428625"/>
                <wp:effectExtent l="0" t="0" r="19050" b="28575"/>
                <wp:wrapNone/>
                <wp:docPr id="18" name="Прямоугольник: скругленные углы 18"/>
                <wp:cNvGraphicFramePr/>
                <a:graphic xmlns:a="http://schemas.openxmlformats.org/drawingml/2006/main">
                  <a:graphicData uri="http://schemas.microsoft.com/office/word/2010/wordprocessingShape">
                    <wps:wsp>
                      <wps:cNvSpPr/>
                      <wps:spPr>
                        <a:xfrm>
                          <a:off x="0" y="0"/>
                          <a:ext cx="2076450" cy="428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9C475F" w14:textId="77777777" w:rsidR="00D5146A" w:rsidRPr="001F6095" w:rsidRDefault="00D5146A" w:rsidP="00D5146A">
                            <w:pPr>
                              <w:jc w:val="center"/>
                              <w:rPr>
                                <w:sz w:val="18"/>
                                <w:szCs w:val="18"/>
                              </w:rPr>
                            </w:pPr>
                            <w:r w:rsidRPr="001F6095">
                              <w:rPr>
                                <w:rFonts w:ascii="TimesNewRomanPSMT" w:hAnsi="TimesNewRomanPSMT"/>
                                <w:color w:val="000000"/>
                                <w:sz w:val="18"/>
                                <w:szCs w:val="18"/>
                              </w:rPr>
                              <w:t>Спеціалізація (товарний</w:t>
                            </w:r>
                            <w:r w:rsidRPr="001F6095">
                              <w:rPr>
                                <w:rFonts w:ascii="TimesNewRomanPSMT" w:hAnsi="TimesNewRomanPSMT"/>
                                <w:color w:val="000000"/>
                                <w:sz w:val="18"/>
                                <w:szCs w:val="18"/>
                              </w:rPr>
                              <w:br/>
                              <w:t>профіль)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59DB9" id="Прямоугольник: скругленные углы 18" o:spid="_x0000_s1037" style="position:absolute;margin-left:275.65pt;margin-top:142.75pt;width:163.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" fillcolor="white [3201]" strokecolor="black [3213]" strokeweight="1pt">
                <v:stroke joinstyle="miter"/>
                <v:textbox>
                  <w:txbxContent>
                    <w:p w14:paraId="5F9C475F" w14:textId="77777777" w:rsidR="00D5146A" w:rsidRPr="001F6095" w:rsidRDefault="00D5146A" w:rsidP="00D5146A">
                      <w:pPr>
                        <w:jc w:val="center"/>
                        <w:rPr>
                          <w:sz w:val="18"/>
                          <w:szCs w:val="18"/>
                        </w:rPr>
                      </w:pPr>
                      <w:r w:rsidRPr="001F6095">
                        <w:rPr>
                          <w:rFonts w:ascii="TimesNewRomanPSMT" w:hAnsi="TimesNewRomanPSMT"/>
                          <w:color w:val="000000"/>
                          <w:sz w:val="18"/>
                          <w:szCs w:val="18"/>
                        </w:rPr>
                        <w:t>Спеціалізація (товарний</w:t>
                      </w:r>
                      <w:r w:rsidRPr="001F6095">
                        <w:rPr>
                          <w:rFonts w:ascii="TimesNewRomanPSMT" w:hAnsi="TimesNewRomanPSMT"/>
                          <w:color w:val="000000"/>
                          <w:sz w:val="18"/>
                          <w:szCs w:val="18"/>
                        </w:rPr>
                        <w:br/>
                        <w:t>профіль) підприємства</w:t>
                      </w:r>
                    </w:p>
                  </w:txbxContent>
                </v:textbox>
              </v:roundrect>
            </w:pict>
          </mc:Fallback>
        </mc:AlternateContent>
      </w:r>
      <w:r>
        <w:rPr>
          <w:noProof/>
          <w:lang w:val="uk-UA"/>
        </w:rPr>
        <mc:AlternateContent>
          <mc:Choice Requires="wps">
            <w:drawing>
              <wp:anchor distT="0" distB="0" distL="114300" distR="114300" simplePos="0" relativeHeight="251716608" behindDoc="0" locked="0" layoutInCell="1" allowOverlap="1" wp14:anchorId="67C726CC" wp14:editId="5E284590">
                <wp:simplePos x="0" y="0"/>
                <wp:positionH relativeFrom="column">
                  <wp:posOffset>5586730</wp:posOffset>
                </wp:positionH>
                <wp:positionV relativeFrom="paragraph">
                  <wp:posOffset>1250950</wp:posOffset>
                </wp:positionV>
                <wp:extent cx="409575" cy="9525"/>
                <wp:effectExtent l="19050" t="57150" r="0" b="85725"/>
                <wp:wrapNone/>
                <wp:docPr id="51" name="Прямая со стрелкой 51"/>
                <wp:cNvGraphicFramePr/>
                <a:graphic xmlns:a="http://schemas.openxmlformats.org/drawingml/2006/main">
                  <a:graphicData uri="http://schemas.microsoft.com/office/word/2010/wordprocessingShape">
                    <wps:wsp>
                      <wps:cNvCnPr/>
                      <wps:spPr>
                        <a:xfrm flipH="1">
                          <a:off x="0" y="0"/>
                          <a:ext cx="4095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D65FD2" id="Прямая со стрелкой 51" o:spid="_x0000_s1026" type="#_x0000_t32" style="position:absolute;margin-left:439.9pt;margin-top:98.5pt;width:32.25pt;height:.75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" strokecolor="black [3213]" strokeweight=".5pt">
                <v:stroke endarrow="block" joinstyle="miter"/>
              </v:shape>
            </w:pict>
          </mc:Fallback>
        </mc:AlternateContent>
      </w:r>
      <w:r>
        <w:rPr>
          <w:noProof/>
          <w:lang w:val="uk-UA"/>
        </w:rPr>
        <mc:AlternateContent>
          <mc:Choice Requires="wps">
            <w:drawing>
              <wp:anchor distT="0" distB="0" distL="114300" distR="114300" simplePos="0" relativeHeight="251715584" behindDoc="0" locked="0" layoutInCell="1" allowOverlap="1" wp14:anchorId="4A017CE7" wp14:editId="362190B8">
                <wp:simplePos x="0" y="0"/>
                <wp:positionH relativeFrom="column">
                  <wp:posOffset>5653405</wp:posOffset>
                </wp:positionH>
                <wp:positionV relativeFrom="paragraph">
                  <wp:posOffset>727075</wp:posOffset>
                </wp:positionV>
                <wp:extent cx="352425" cy="9525"/>
                <wp:effectExtent l="0" t="0" r="28575" b="28575"/>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352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78A89A" id="Прямая соединительная линия 5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45.15pt,57.25pt" to="472.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" strokecolor="black [3213]" strokeweight=".5pt">
                <v:stroke joinstyle="miter"/>
              </v:line>
            </w:pict>
          </mc:Fallback>
        </mc:AlternateContent>
      </w:r>
      <w:r>
        <w:rPr>
          <w:noProof/>
          <w:lang w:val="uk-UA"/>
        </w:rPr>
        <mc:AlternateContent>
          <mc:Choice Requires="wps">
            <w:drawing>
              <wp:anchor distT="0" distB="0" distL="114300" distR="114300" simplePos="0" relativeHeight="251713536" behindDoc="0" locked="0" layoutInCell="1" allowOverlap="1" wp14:anchorId="40B9C4C6" wp14:editId="31BEC948">
                <wp:simplePos x="0" y="0"/>
                <wp:positionH relativeFrom="column">
                  <wp:posOffset>3291205</wp:posOffset>
                </wp:positionH>
                <wp:positionV relativeFrom="paragraph">
                  <wp:posOffset>4584700</wp:posOffset>
                </wp:positionV>
                <wp:extent cx="409575" cy="9525"/>
                <wp:effectExtent l="0" t="57150" r="28575" b="85725"/>
                <wp:wrapNone/>
                <wp:docPr id="48" name="Прямая со стрелкой 48"/>
                <wp:cNvGraphicFramePr/>
                <a:graphic xmlns:a="http://schemas.openxmlformats.org/drawingml/2006/main">
                  <a:graphicData uri="http://schemas.microsoft.com/office/word/2010/wordprocessingShape">
                    <wps:wsp>
                      <wps:cNvCnPr/>
                      <wps:spPr>
                        <a:xfrm>
                          <a:off x="0" y="0"/>
                          <a:ext cx="4095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67A9C3" id="Прямая со стрелкой 48" o:spid="_x0000_s1026" type="#_x0000_t32" style="position:absolute;margin-left:259.15pt;margin-top:361pt;width:32.25pt;height:.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" strokecolor="black [3213]" strokeweight=".5pt">
                <v:stroke endarrow="block" joinstyle="miter"/>
              </v:shape>
            </w:pict>
          </mc:Fallback>
        </mc:AlternateContent>
      </w:r>
      <w:r>
        <w:rPr>
          <w:noProof/>
          <w:lang w:val="uk-UA"/>
        </w:rPr>
        <mc:AlternateContent>
          <mc:Choice Requires="wps">
            <w:drawing>
              <wp:anchor distT="0" distB="0" distL="114300" distR="114300" simplePos="0" relativeHeight="251714560" behindDoc="0" locked="0" layoutInCell="1" allowOverlap="1" wp14:anchorId="7F3C9177" wp14:editId="51A578EB">
                <wp:simplePos x="0" y="0"/>
                <wp:positionH relativeFrom="column">
                  <wp:posOffset>3291205</wp:posOffset>
                </wp:positionH>
                <wp:positionV relativeFrom="paragraph">
                  <wp:posOffset>5260975</wp:posOffset>
                </wp:positionV>
                <wp:extent cx="409575" cy="9525"/>
                <wp:effectExtent l="0" t="57150" r="28575" b="85725"/>
                <wp:wrapNone/>
                <wp:docPr id="49" name="Прямая со стрелкой 49"/>
                <wp:cNvGraphicFramePr/>
                <a:graphic xmlns:a="http://schemas.openxmlformats.org/drawingml/2006/main">
                  <a:graphicData uri="http://schemas.microsoft.com/office/word/2010/wordprocessingShape">
                    <wps:wsp>
                      <wps:cNvCnPr/>
                      <wps:spPr>
                        <a:xfrm>
                          <a:off x="0" y="0"/>
                          <a:ext cx="4095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203302" id="Прямая со стрелкой 49" o:spid="_x0000_s1026" type="#_x0000_t32" style="position:absolute;margin-left:259.15pt;margin-top:414.25pt;width:32.25pt;height:.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" strokecolor="black [3213]" strokeweight=".5pt">
                <v:stroke endarrow="block" joinstyle="miter"/>
              </v:shape>
            </w:pict>
          </mc:Fallback>
        </mc:AlternateContent>
      </w:r>
      <w:r>
        <w:rPr>
          <w:noProof/>
          <w:lang w:val="uk-UA"/>
        </w:rPr>
        <mc:AlternateContent>
          <mc:Choice Requires="wps">
            <w:drawing>
              <wp:anchor distT="0" distB="0" distL="114300" distR="114300" simplePos="0" relativeHeight="251712512" behindDoc="0" locked="0" layoutInCell="1" allowOverlap="1" wp14:anchorId="541C9E6B" wp14:editId="68F660E9">
                <wp:simplePos x="0" y="0"/>
                <wp:positionH relativeFrom="column">
                  <wp:posOffset>3253105</wp:posOffset>
                </wp:positionH>
                <wp:positionV relativeFrom="paragraph">
                  <wp:posOffset>4013200</wp:posOffset>
                </wp:positionV>
                <wp:extent cx="409575" cy="9525"/>
                <wp:effectExtent l="0" t="57150" r="28575" b="85725"/>
                <wp:wrapNone/>
                <wp:docPr id="47" name="Прямая со стрелкой 47"/>
                <wp:cNvGraphicFramePr/>
                <a:graphic xmlns:a="http://schemas.openxmlformats.org/drawingml/2006/main">
                  <a:graphicData uri="http://schemas.microsoft.com/office/word/2010/wordprocessingShape">
                    <wps:wsp>
                      <wps:cNvCnPr/>
                      <wps:spPr>
                        <a:xfrm>
                          <a:off x="0" y="0"/>
                          <a:ext cx="4095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8E70FF" id="Прямая со стрелкой 47" o:spid="_x0000_s1026" type="#_x0000_t32" style="position:absolute;margin-left:256.15pt;margin-top:316pt;width:32.25pt;height:.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" strokecolor="black [3213]" strokeweight=".5pt">
                <v:stroke endarrow="block" joinstyle="miter"/>
              </v:shape>
            </w:pict>
          </mc:Fallback>
        </mc:AlternateContent>
      </w:r>
      <w:r>
        <w:rPr>
          <w:noProof/>
          <w:lang w:val="uk-UA"/>
        </w:rPr>
        <mc:AlternateContent>
          <mc:Choice Requires="wps">
            <w:drawing>
              <wp:anchor distT="0" distB="0" distL="114300" distR="114300" simplePos="0" relativeHeight="251694080" behindDoc="0" locked="0" layoutInCell="1" allowOverlap="1" wp14:anchorId="4EF0B604" wp14:editId="03839C76">
                <wp:simplePos x="0" y="0"/>
                <wp:positionH relativeFrom="column">
                  <wp:posOffset>205105</wp:posOffset>
                </wp:positionH>
                <wp:positionV relativeFrom="paragraph">
                  <wp:posOffset>5156200</wp:posOffset>
                </wp:positionV>
                <wp:extent cx="2228850" cy="495300"/>
                <wp:effectExtent l="0" t="0" r="19050" b="19050"/>
                <wp:wrapNone/>
                <wp:docPr id="27" name="Прямоугольник: скругленные углы 27"/>
                <wp:cNvGraphicFramePr/>
                <a:graphic xmlns:a="http://schemas.openxmlformats.org/drawingml/2006/main">
                  <a:graphicData uri="http://schemas.microsoft.com/office/word/2010/wordprocessingShape">
                    <wps:wsp>
                      <wps:cNvSpPr/>
                      <wps:spPr>
                        <a:xfrm>
                          <a:off x="0" y="0"/>
                          <a:ext cx="2228850" cy="495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540B5E" w14:textId="77777777" w:rsidR="00D5146A" w:rsidRPr="00DF53D5" w:rsidRDefault="00D5146A" w:rsidP="00D5146A">
                            <w:pPr>
                              <w:jc w:val="center"/>
                              <w:rPr>
                                <w:sz w:val="18"/>
                                <w:szCs w:val="18"/>
                              </w:rPr>
                            </w:pPr>
                            <w:r w:rsidRPr="00DF53D5">
                              <w:rPr>
                                <w:rFonts w:ascii="TimesNewRomanPSMT" w:hAnsi="TimesNewRomanPSMT"/>
                                <w:color w:val="000000"/>
                                <w:sz w:val="18"/>
                                <w:szCs w:val="18"/>
                              </w:rPr>
                              <w:t>Розмірів торговельної</w:t>
                            </w:r>
                            <w:r w:rsidRPr="00DF53D5">
                              <w:rPr>
                                <w:rFonts w:ascii="TimesNewRomanPSMT" w:hAnsi="TimesNewRomanPSMT"/>
                                <w:color w:val="000000"/>
                                <w:sz w:val="18"/>
                                <w:szCs w:val="18"/>
                              </w:rPr>
                              <w:br/>
                              <w:t>надбавки та цін реалізації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F0B604" id="Прямоугольник: скругленные углы 27" o:spid="_x0000_s1038" style="position:absolute;margin-left:16.15pt;margin-top:406pt;width:175.5pt;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" fillcolor="white [3201]" strokecolor="black [3213]" strokeweight="1pt">
                <v:stroke joinstyle="miter"/>
                <v:textbox>
                  <w:txbxContent>
                    <w:p w14:paraId="64540B5E" w14:textId="77777777" w:rsidR="00D5146A" w:rsidRPr="00DF53D5" w:rsidRDefault="00D5146A" w:rsidP="00D5146A">
                      <w:pPr>
                        <w:jc w:val="center"/>
                        <w:rPr>
                          <w:sz w:val="18"/>
                          <w:szCs w:val="18"/>
                        </w:rPr>
                      </w:pPr>
                      <w:r w:rsidRPr="00DF53D5">
                        <w:rPr>
                          <w:rFonts w:ascii="TimesNewRomanPSMT" w:hAnsi="TimesNewRomanPSMT"/>
                          <w:color w:val="000000"/>
                          <w:sz w:val="18"/>
                          <w:szCs w:val="18"/>
                        </w:rPr>
                        <w:t>Розмірів торговельної</w:t>
                      </w:r>
                      <w:r w:rsidRPr="00DF53D5">
                        <w:rPr>
                          <w:rFonts w:ascii="TimesNewRomanPSMT" w:hAnsi="TimesNewRomanPSMT"/>
                          <w:color w:val="000000"/>
                          <w:sz w:val="18"/>
                          <w:szCs w:val="18"/>
                        </w:rPr>
                        <w:br/>
                        <w:t>надбавки та цін реалізації</w:t>
                      </w:r>
                    </w:p>
                  </w:txbxContent>
                </v:textbox>
              </v:roundrect>
            </w:pict>
          </mc:Fallback>
        </mc:AlternateContent>
      </w:r>
      <w:r>
        <w:rPr>
          <w:noProof/>
          <w:lang w:val="uk-UA"/>
        </w:rPr>
        <mc:AlternateContent>
          <mc:Choice Requires="wps">
            <w:drawing>
              <wp:anchor distT="0" distB="0" distL="114300" distR="114300" simplePos="0" relativeHeight="251710464" behindDoc="0" locked="0" layoutInCell="1" allowOverlap="1" wp14:anchorId="6B1608A5" wp14:editId="4756A178">
                <wp:simplePos x="0" y="0"/>
                <wp:positionH relativeFrom="column">
                  <wp:posOffset>2443480</wp:posOffset>
                </wp:positionH>
                <wp:positionV relativeFrom="paragraph">
                  <wp:posOffset>4727575</wp:posOffset>
                </wp:positionV>
                <wp:extent cx="266700" cy="9525"/>
                <wp:effectExtent l="38100" t="76200" r="0" b="85725"/>
                <wp:wrapNone/>
                <wp:docPr id="45" name="Прямая со стрелкой 45"/>
                <wp:cNvGraphicFramePr/>
                <a:graphic xmlns:a="http://schemas.openxmlformats.org/drawingml/2006/main">
                  <a:graphicData uri="http://schemas.microsoft.com/office/word/2010/wordprocessingShape">
                    <wps:wsp>
                      <wps:cNvCnPr/>
                      <wps:spPr>
                        <a:xfrm flipH="1" flipV="1">
                          <a:off x="0" y="0"/>
                          <a:ext cx="2667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F46BB8" id="Прямая со стрелкой 45" o:spid="_x0000_s1026" type="#_x0000_t32" style="position:absolute;margin-left:192.4pt;margin-top:372.25pt;width:21pt;height:.75pt;flip:x 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" strokecolor="black [3213]" strokeweight=".5pt">
                <v:stroke endarrow="block" joinstyle="miter"/>
              </v:shape>
            </w:pict>
          </mc:Fallback>
        </mc:AlternateContent>
      </w:r>
      <w:r>
        <w:rPr>
          <w:noProof/>
          <w:lang w:val="uk-UA"/>
        </w:rPr>
        <mc:AlternateContent>
          <mc:Choice Requires="wps">
            <w:drawing>
              <wp:anchor distT="0" distB="0" distL="114300" distR="114300" simplePos="0" relativeHeight="251711488" behindDoc="0" locked="0" layoutInCell="1" allowOverlap="1" wp14:anchorId="617D586D" wp14:editId="20B633A7">
                <wp:simplePos x="0" y="0"/>
                <wp:positionH relativeFrom="column">
                  <wp:posOffset>2433955</wp:posOffset>
                </wp:positionH>
                <wp:positionV relativeFrom="paragraph">
                  <wp:posOffset>5441950</wp:posOffset>
                </wp:positionV>
                <wp:extent cx="266700" cy="9525"/>
                <wp:effectExtent l="38100" t="76200" r="0" b="85725"/>
                <wp:wrapNone/>
                <wp:docPr id="46" name="Прямая со стрелкой 46"/>
                <wp:cNvGraphicFramePr/>
                <a:graphic xmlns:a="http://schemas.openxmlformats.org/drawingml/2006/main">
                  <a:graphicData uri="http://schemas.microsoft.com/office/word/2010/wordprocessingShape">
                    <wps:wsp>
                      <wps:cNvCnPr/>
                      <wps:spPr>
                        <a:xfrm flipH="1" flipV="1">
                          <a:off x="0" y="0"/>
                          <a:ext cx="2667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206615" id="Прямая со стрелкой 46" o:spid="_x0000_s1026" type="#_x0000_t32" style="position:absolute;margin-left:191.65pt;margin-top:428.5pt;width:21pt;height:.7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" strokecolor="black [3213]" strokeweight=".5pt">
                <v:stroke endarrow="block" joinstyle="miter"/>
              </v:shape>
            </w:pict>
          </mc:Fallback>
        </mc:AlternateContent>
      </w:r>
      <w:r>
        <w:rPr>
          <w:noProof/>
          <w:lang w:val="uk-UA"/>
        </w:rPr>
        <mc:AlternateContent>
          <mc:Choice Requires="wps">
            <w:drawing>
              <wp:anchor distT="0" distB="0" distL="114300" distR="114300" simplePos="0" relativeHeight="251709440" behindDoc="0" locked="0" layoutInCell="1" allowOverlap="1" wp14:anchorId="08E85048" wp14:editId="535C9FFD">
                <wp:simplePos x="0" y="0"/>
                <wp:positionH relativeFrom="column">
                  <wp:posOffset>2414905</wp:posOffset>
                </wp:positionH>
                <wp:positionV relativeFrom="paragraph">
                  <wp:posOffset>3927475</wp:posOffset>
                </wp:positionV>
                <wp:extent cx="266700" cy="9525"/>
                <wp:effectExtent l="38100" t="76200" r="0" b="85725"/>
                <wp:wrapNone/>
                <wp:docPr id="44" name="Прямая со стрелкой 44"/>
                <wp:cNvGraphicFramePr/>
                <a:graphic xmlns:a="http://schemas.openxmlformats.org/drawingml/2006/main">
                  <a:graphicData uri="http://schemas.microsoft.com/office/word/2010/wordprocessingShape">
                    <wps:wsp>
                      <wps:cNvCnPr/>
                      <wps:spPr>
                        <a:xfrm flipH="1" flipV="1">
                          <a:off x="0" y="0"/>
                          <a:ext cx="2667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9AD5F1" id="Прямая со стрелкой 44" o:spid="_x0000_s1026" type="#_x0000_t32" style="position:absolute;margin-left:190.15pt;margin-top:309.25pt;width:21pt;height:.75pt;flip:x 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" strokecolor="black [3213]" strokeweight=".5pt">
                <v:stroke endarrow="block" joinstyle="miter"/>
              </v:shape>
            </w:pict>
          </mc:Fallback>
        </mc:AlternateContent>
      </w:r>
      <w:r>
        <w:rPr>
          <w:noProof/>
          <w:lang w:val="uk-UA"/>
        </w:rPr>
        <mc:AlternateContent>
          <mc:Choice Requires="wps">
            <w:drawing>
              <wp:anchor distT="0" distB="0" distL="114300" distR="114300" simplePos="0" relativeHeight="251708416" behindDoc="0" locked="0" layoutInCell="1" allowOverlap="1" wp14:anchorId="237291D7" wp14:editId="7D51B247">
                <wp:simplePos x="0" y="0"/>
                <wp:positionH relativeFrom="column">
                  <wp:posOffset>-175895</wp:posOffset>
                </wp:positionH>
                <wp:positionV relativeFrom="paragraph">
                  <wp:posOffset>717550</wp:posOffset>
                </wp:positionV>
                <wp:extent cx="295275" cy="0"/>
                <wp:effectExtent l="0" t="0" r="0" b="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F8313" id="Прямая соединительная линия 4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85pt,56.5pt" to="9.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" strokecolor="black [3213]" strokeweight=".5pt">
                <v:stroke joinstyle="miter"/>
              </v:line>
            </w:pict>
          </mc:Fallback>
        </mc:AlternateContent>
      </w:r>
      <w:r>
        <w:rPr>
          <w:noProof/>
          <w:lang w:val="uk-UA"/>
        </w:rPr>
        <mc:AlternateContent>
          <mc:Choice Requires="wps">
            <w:drawing>
              <wp:anchor distT="0" distB="0" distL="114300" distR="114300" simplePos="0" relativeHeight="251707392" behindDoc="0" locked="0" layoutInCell="1" allowOverlap="1" wp14:anchorId="42315171" wp14:editId="790E3B6E">
                <wp:simplePos x="0" y="0"/>
                <wp:positionH relativeFrom="column">
                  <wp:posOffset>-156845</wp:posOffset>
                </wp:positionH>
                <wp:positionV relativeFrom="paragraph">
                  <wp:posOffset>6403975</wp:posOffset>
                </wp:positionV>
                <wp:extent cx="400050" cy="9525"/>
                <wp:effectExtent l="0" t="76200" r="19050" b="85725"/>
                <wp:wrapNone/>
                <wp:docPr id="42" name="Прямая со стрелкой 42"/>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2EAEF7" id="Прямая со стрелкой 42" o:spid="_x0000_s1026" type="#_x0000_t32" style="position:absolute;margin-left:-12.35pt;margin-top:504.25pt;width:31.5pt;height:.7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" strokecolor="black [3213]" strokeweight=".5pt">
                <v:stroke endarrow="block" joinstyle="miter"/>
              </v:shape>
            </w:pict>
          </mc:Fallback>
        </mc:AlternateContent>
      </w:r>
      <w:r>
        <w:rPr>
          <w:noProof/>
          <w:lang w:val="uk-UA"/>
        </w:rPr>
        <mc:AlternateContent>
          <mc:Choice Requires="wps">
            <w:drawing>
              <wp:anchor distT="0" distB="0" distL="114300" distR="114300" simplePos="0" relativeHeight="251680768" behindDoc="0" locked="0" layoutInCell="1" allowOverlap="1" wp14:anchorId="320AF3EE" wp14:editId="693CCCCC">
                <wp:simplePos x="0" y="0"/>
                <wp:positionH relativeFrom="column">
                  <wp:posOffset>243205</wp:posOffset>
                </wp:positionH>
                <wp:positionV relativeFrom="paragraph">
                  <wp:posOffset>1603375</wp:posOffset>
                </wp:positionV>
                <wp:extent cx="2057400" cy="466725"/>
                <wp:effectExtent l="0" t="0" r="19050" b="28575"/>
                <wp:wrapNone/>
                <wp:docPr id="17" name="Прямоугольник: скругленные углы 17"/>
                <wp:cNvGraphicFramePr/>
                <a:graphic xmlns:a="http://schemas.openxmlformats.org/drawingml/2006/main">
                  <a:graphicData uri="http://schemas.microsoft.com/office/word/2010/wordprocessingShape">
                    <wps:wsp>
                      <wps:cNvSpPr/>
                      <wps:spPr>
                        <a:xfrm>
                          <a:off x="0" y="0"/>
                          <a:ext cx="2057400" cy="466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7FF25B" w14:textId="77777777" w:rsidR="00D5146A" w:rsidRPr="00F75358" w:rsidRDefault="00D5146A" w:rsidP="00D5146A">
                            <w:pPr>
                              <w:jc w:val="center"/>
                              <w:rPr>
                                <w:sz w:val="18"/>
                                <w:szCs w:val="18"/>
                              </w:rPr>
                            </w:pPr>
                            <w:r w:rsidRPr="00F75358">
                              <w:rPr>
                                <w:rFonts w:ascii="TimesNewRomanPSMT" w:hAnsi="TimesNewRomanPSMT"/>
                                <w:color w:val="000000"/>
                                <w:sz w:val="18"/>
                                <w:szCs w:val="18"/>
                              </w:rPr>
                              <w:t>Обсяги та структура пропозиції</w:t>
                            </w:r>
                            <w:r w:rsidRPr="00F75358">
                              <w:rPr>
                                <w:rFonts w:ascii="TimesNewRomanPSMT" w:hAnsi="TimesNewRomanPSMT"/>
                                <w:color w:val="000000"/>
                                <w:sz w:val="18"/>
                                <w:szCs w:val="18"/>
                              </w:rPr>
                              <w:br/>
                              <w:t>споживчих товарів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AF3EE" id="Прямоугольник: скругленные углы 17" o:spid="_x0000_s1039" style="position:absolute;margin-left:19.15pt;margin-top:126.25pt;width:162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" fillcolor="white [3201]" strokecolor="black [3213]" strokeweight="1pt">
                <v:stroke joinstyle="miter"/>
                <v:textbox>
                  <w:txbxContent>
                    <w:p w14:paraId="7A7FF25B" w14:textId="77777777" w:rsidR="00D5146A" w:rsidRPr="00F75358" w:rsidRDefault="00D5146A" w:rsidP="00D5146A">
                      <w:pPr>
                        <w:jc w:val="center"/>
                        <w:rPr>
                          <w:sz w:val="18"/>
                          <w:szCs w:val="18"/>
                        </w:rPr>
                      </w:pPr>
                      <w:r w:rsidRPr="00F75358">
                        <w:rPr>
                          <w:rFonts w:ascii="TimesNewRomanPSMT" w:hAnsi="TimesNewRomanPSMT"/>
                          <w:color w:val="000000"/>
                          <w:sz w:val="18"/>
                          <w:szCs w:val="18"/>
                        </w:rPr>
                        <w:t>Обсяги та структура пропозиції</w:t>
                      </w:r>
                      <w:r w:rsidRPr="00F75358">
                        <w:rPr>
                          <w:rFonts w:ascii="TimesNewRomanPSMT" w:hAnsi="TimesNewRomanPSMT"/>
                          <w:color w:val="000000"/>
                          <w:sz w:val="18"/>
                          <w:szCs w:val="18"/>
                        </w:rPr>
                        <w:br/>
                        <w:t>споживчих товарів</w:t>
                      </w:r>
                    </w:p>
                  </w:txbxContent>
                </v:textbox>
              </v:roundrect>
            </w:pict>
          </mc:Fallback>
        </mc:AlternateContent>
      </w:r>
      <w:r>
        <w:rPr>
          <w:noProof/>
          <w:lang w:val="uk-UA"/>
        </w:rPr>
        <mc:AlternateContent>
          <mc:Choice Requires="wps">
            <w:drawing>
              <wp:anchor distT="0" distB="0" distL="114300" distR="114300" simplePos="0" relativeHeight="251687936" behindDoc="0" locked="0" layoutInCell="1" allowOverlap="1" wp14:anchorId="5C89980E" wp14:editId="259B4B25">
                <wp:simplePos x="0" y="0"/>
                <wp:positionH relativeFrom="column">
                  <wp:posOffset>252730</wp:posOffset>
                </wp:positionH>
                <wp:positionV relativeFrom="paragraph">
                  <wp:posOffset>3117850</wp:posOffset>
                </wp:positionV>
                <wp:extent cx="2085975" cy="371475"/>
                <wp:effectExtent l="0" t="0" r="28575" b="28575"/>
                <wp:wrapNone/>
                <wp:docPr id="21" name="Прямоугольник: скругленные углы 21"/>
                <wp:cNvGraphicFramePr/>
                <a:graphic xmlns:a="http://schemas.openxmlformats.org/drawingml/2006/main">
                  <a:graphicData uri="http://schemas.microsoft.com/office/word/2010/wordprocessingShape">
                    <wps:wsp>
                      <wps:cNvSpPr/>
                      <wps:spPr>
                        <a:xfrm>
                          <a:off x="0" y="0"/>
                          <a:ext cx="2085975" cy="371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F8AD67" w14:textId="77777777" w:rsidR="00D5146A" w:rsidRPr="001E6586" w:rsidRDefault="00D5146A" w:rsidP="00D5146A">
                            <w:pPr>
                              <w:jc w:val="center"/>
                              <w:rPr>
                                <w:sz w:val="18"/>
                                <w:szCs w:val="18"/>
                              </w:rPr>
                            </w:pPr>
                            <w:r w:rsidRPr="001E6586">
                              <w:rPr>
                                <w:rFonts w:ascii="TimesNewRomanPSMT" w:hAnsi="TimesNewRomanPSMT"/>
                                <w:color w:val="000000"/>
                                <w:sz w:val="18"/>
                                <w:szCs w:val="18"/>
                              </w:rPr>
                              <w:t>Державне регулювання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89980E" id="Прямоугольник: скругленные углы 21" o:spid="_x0000_s1040" style="position:absolute;margin-left:19.9pt;margin-top:245.5pt;width:164.25pt;height:29.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" fillcolor="white [3201]" strokecolor="black [3213]" strokeweight="1pt">
                <v:stroke joinstyle="miter"/>
                <v:textbox>
                  <w:txbxContent>
                    <w:p w14:paraId="17F8AD67" w14:textId="77777777" w:rsidR="00D5146A" w:rsidRPr="001E6586" w:rsidRDefault="00D5146A" w:rsidP="00D5146A">
                      <w:pPr>
                        <w:jc w:val="center"/>
                        <w:rPr>
                          <w:sz w:val="18"/>
                          <w:szCs w:val="18"/>
                        </w:rPr>
                      </w:pPr>
                      <w:r w:rsidRPr="001E6586">
                        <w:rPr>
                          <w:rFonts w:ascii="TimesNewRomanPSMT" w:hAnsi="TimesNewRomanPSMT"/>
                          <w:color w:val="000000"/>
                          <w:sz w:val="18"/>
                          <w:szCs w:val="18"/>
                        </w:rPr>
                        <w:t>Державне регулювання</w:t>
                      </w:r>
                    </w:p>
                  </w:txbxContent>
                </v:textbox>
              </v:roundrect>
            </w:pict>
          </mc:Fallback>
        </mc:AlternateContent>
      </w:r>
      <w:r>
        <w:rPr>
          <w:noProof/>
          <w:lang w:val="uk-UA"/>
        </w:rPr>
        <mc:AlternateContent>
          <mc:Choice Requires="wps">
            <w:drawing>
              <wp:anchor distT="0" distB="0" distL="114300" distR="114300" simplePos="0" relativeHeight="251706368" behindDoc="0" locked="0" layoutInCell="1" allowOverlap="1" wp14:anchorId="519EA029" wp14:editId="4D7316F1">
                <wp:simplePos x="0" y="0"/>
                <wp:positionH relativeFrom="column">
                  <wp:posOffset>-175895</wp:posOffset>
                </wp:positionH>
                <wp:positionV relativeFrom="paragraph">
                  <wp:posOffset>3308350</wp:posOffset>
                </wp:positionV>
                <wp:extent cx="400050" cy="9525"/>
                <wp:effectExtent l="0" t="76200" r="19050" b="85725"/>
                <wp:wrapNone/>
                <wp:docPr id="41" name="Прямая со стрелкой 41"/>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D9657C" id="Прямая со стрелкой 41" o:spid="_x0000_s1026" type="#_x0000_t32" style="position:absolute;margin-left:-13.85pt;margin-top:260.5pt;width:31.5pt;height:.7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" strokecolor="black [3213]" strokeweight=".5pt">
                <v:stroke endarrow="block" joinstyle="miter"/>
              </v:shape>
            </w:pict>
          </mc:Fallback>
        </mc:AlternateContent>
      </w:r>
      <w:r>
        <w:rPr>
          <w:noProof/>
          <w:lang w:val="uk-UA"/>
        </w:rPr>
        <mc:AlternateContent>
          <mc:Choice Requires="wps">
            <w:drawing>
              <wp:anchor distT="0" distB="0" distL="114300" distR="114300" simplePos="0" relativeHeight="251705344" behindDoc="0" locked="0" layoutInCell="1" allowOverlap="1" wp14:anchorId="5343F16B" wp14:editId="709175DA">
                <wp:simplePos x="0" y="0"/>
                <wp:positionH relativeFrom="margin">
                  <wp:posOffset>-180975</wp:posOffset>
                </wp:positionH>
                <wp:positionV relativeFrom="paragraph">
                  <wp:posOffset>1822450</wp:posOffset>
                </wp:positionV>
                <wp:extent cx="400050" cy="9525"/>
                <wp:effectExtent l="0" t="76200" r="19050" b="85725"/>
                <wp:wrapNone/>
                <wp:docPr id="40" name="Прямая со стрелкой 40"/>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D75244" id="Прямая со стрелкой 40" o:spid="_x0000_s1026" type="#_x0000_t32" style="position:absolute;margin-left:-14.25pt;margin-top:143.5pt;width:31.5pt;height:.75pt;flip:y;z-index:251705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" strokecolor="black [3213]" strokeweight=".5pt">
                <v:stroke endarrow="block" joinstyle="miter"/>
                <w10:wrap anchorx="margin"/>
              </v:shape>
            </w:pict>
          </mc:Fallback>
        </mc:AlternateContent>
      </w:r>
      <w:r>
        <w:rPr>
          <w:noProof/>
          <w:lang w:val="uk-UA"/>
        </w:rPr>
        <mc:AlternateContent>
          <mc:Choice Requires="wps">
            <w:drawing>
              <wp:anchor distT="0" distB="0" distL="114300" distR="114300" simplePos="0" relativeHeight="251685888" behindDoc="0" locked="0" layoutInCell="1" allowOverlap="1" wp14:anchorId="17632030" wp14:editId="50D68BCE">
                <wp:simplePos x="0" y="0"/>
                <wp:positionH relativeFrom="column">
                  <wp:posOffset>252730</wp:posOffset>
                </wp:positionH>
                <wp:positionV relativeFrom="paragraph">
                  <wp:posOffset>2251075</wp:posOffset>
                </wp:positionV>
                <wp:extent cx="2095500" cy="657225"/>
                <wp:effectExtent l="0" t="0" r="19050" b="28575"/>
                <wp:wrapNone/>
                <wp:docPr id="19" name="Прямоугольник: скругленные углы 19"/>
                <wp:cNvGraphicFramePr/>
                <a:graphic xmlns:a="http://schemas.openxmlformats.org/drawingml/2006/main">
                  <a:graphicData uri="http://schemas.microsoft.com/office/word/2010/wordprocessingShape">
                    <wps:wsp>
                      <wps:cNvSpPr/>
                      <wps:spPr>
                        <a:xfrm>
                          <a:off x="0" y="0"/>
                          <a:ext cx="2095500" cy="657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85D9AE" w14:textId="77777777" w:rsidR="00D5146A" w:rsidRPr="001E6586" w:rsidRDefault="00D5146A" w:rsidP="00D5146A">
                            <w:pPr>
                              <w:jc w:val="center"/>
                              <w:rPr>
                                <w:sz w:val="18"/>
                                <w:szCs w:val="18"/>
                              </w:rPr>
                            </w:pPr>
                            <w:r w:rsidRPr="001E6586">
                              <w:rPr>
                                <w:rFonts w:ascii="TimesNewRomanPSMT" w:hAnsi="TimesNewRomanPSMT"/>
                                <w:color w:val="000000"/>
                                <w:sz w:val="18"/>
                                <w:szCs w:val="18"/>
                              </w:rPr>
                              <w:t>Стан конкуренції на даному</w:t>
                            </w:r>
                            <w:r w:rsidRPr="001E6586">
                              <w:rPr>
                                <w:rFonts w:ascii="TimesNewRomanPSMT" w:hAnsi="TimesNewRomanPSMT"/>
                                <w:color w:val="000000"/>
                                <w:sz w:val="18"/>
                                <w:szCs w:val="18"/>
                              </w:rPr>
                              <w:br/>
                              <w:t>регіональному товарному</w:t>
                            </w:r>
                            <w:r w:rsidRPr="001E6586">
                              <w:rPr>
                                <w:rFonts w:ascii="TimesNewRomanPSMT" w:hAnsi="TimesNewRomanPSMT"/>
                                <w:color w:val="000000"/>
                                <w:sz w:val="18"/>
                                <w:szCs w:val="18"/>
                              </w:rPr>
                              <w:br/>
                              <w:t>ринку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32030" id="Прямоугольник: скругленные углы 19" o:spid="_x0000_s1041" style="position:absolute;margin-left:19.9pt;margin-top:177.25pt;width:16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" fillcolor="white [3201]" strokecolor="black [3213]" strokeweight="1pt">
                <v:stroke joinstyle="miter"/>
                <v:textbox>
                  <w:txbxContent>
                    <w:p w14:paraId="2085D9AE" w14:textId="77777777" w:rsidR="00D5146A" w:rsidRPr="001E6586" w:rsidRDefault="00D5146A" w:rsidP="00D5146A">
                      <w:pPr>
                        <w:jc w:val="center"/>
                        <w:rPr>
                          <w:sz w:val="18"/>
                          <w:szCs w:val="18"/>
                        </w:rPr>
                      </w:pPr>
                      <w:r w:rsidRPr="001E6586">
                        <w:rPr>
                          <w:rFonts w:ascii="TimesNewRomanPSMT" w:hAnsi="TimesNewRomanPSMT"/>
                          <w:color w:val="000000"/>
                          <w:sz w:val="18"/>
                          <w:szCs w:val="18"/>
                        </w:rPr>
                        <w:t>Стан конкуренції на даному</w:t>
                      </w:r>
                      <w:r w:rsidRPr="001E6586">
                        <w:rPr>
                          <w:rFonts w:ascii="TimesNewRomanPSMT" w:hAnsi="TimesNewRomanPSMT"/>
                          <w:color w:val="000000"/>
                          <w:sz w:val="18"/>
                          <w:szCs w:val="18"/>
                        </w:rPr>
                        <w:br/>
                        <w:t>регіональному товарному</w:t>
                      </w:r>
                      <w:r w:rsidRPr="001E6586">
                        <w:rPr>
                          <w:rFonts w:ascii="TimesNewRomanPSMT" w:hAnsi="TimesNewRomanPSMT"/>
                          <w:color w:val="000000"/>
                          <w:sz w:val="18"/>
                          <w:szCs w:val="18"/>
                        </w:rPr>
                        <w:br/>
                        <w:t>ринку</w:t>
                      </w:r>
                    </w:p>
                  </w:txbxContent>
                </v:textbox>
              </v:roundrect>
            </w:pict>
          </mc:Fallback>
        </mc:AlternateContent>
      </w:r>
      <w:r>
        <w:rPr>
          <w:noProof/>
          <w:lang w:val="uk-UA"/>
        </w:rPr>
        <mc:AlternateContent>
          <mc:Choice Requires="wps">
            <w:drawing>
              <wp:anchor distT="0" distB="0" distL="114300" distR="114300" simplePos="0" relativeHeight="251704320" behindDoc="0" locked="0" layoutInCell="1" allowOverlap="1" wp14:anchorId="51BE4AC8" wp14:editId="0C47B88B">
                <wp:simplePos x="0" y="0"/>
                <wp:positionH relativeFrom="column">
                  <wp:posOffset>-147320</wp:posOffset>
                </wp:positionH>
                <wp:positionV relativeFrom="paragraph">
                  <wp:posOffset>2593975</wp:posOffset>
                </wp:positionV>
                <wp:extent cx="400050" cy="9525"/>
                <wp:effectExtent l="0" t="76200" r="19050" b="85725"/>
                <wp:wrapNone/>
                <wp:docPr id="39" name="Прямая со стрелкой 39"/>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76EB6B" id="Прямая со стрелкой 39" o:spid="_x0000_s1026" type="#_x0000_t32" style="position:absolute;margin-left:-11.6pt;margin-top:204.25pt;width:31.5pt;height:.7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" strokecolor="black [3213]" strokeweight=".5pt">
                <v:stroke endarrow="block" joinstyle="miter"/>
              </v:shape>
            </w:pict>
          </mc:Fallback>
        </mc:AlternateContent>
      </w:r>
      <w:r>
        <w:rPr>
          <w:noProof/>
          <w:lang w:val="uk-UA"/>
        </w:rPr>
        <mc:AlternateContent>
          <mc:Choice Requires="wps">
            <w:drawing>
              <wp:anchor distT="0" distB="0" distL="114300" distR="114300" simplePos="0" relativeHeight="251703296" behindDoc="0" locked="0" layoutInCell="1" allowOverlap="1" wp14:anchorId="367F76D3" wp14:editId="52FE5DAF">
                <wp:simplePos x="0" y="0"/>
                <wp:positionH relativeFrom="column">
                  <wp:posOffset>-166370</wp:posOffset>
                </wp:positionH>
                <wp:positionV relativeFrom="paragraph">
                  <wp:posOffset>1317625</wp:posOffset>
                </wp:positionV>
                <wp:extent cx="400050" cy="9525"/>
                <wp:effectExtent l="0" t="76200" r="19050" b="85725"/>
                <wp:wrapNone/>
                <wp:docPr id="37" name="Прямая со стрелкой 37"/>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F76F9A" id="Прямая со стрелкой 37" o:spid="_x0000_s1026" type="#_x0000_t32" style="position:absolute;margin-left:-13.1pt;margin-top:103.75pt;width:31.5pt;height:.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" strokecolor="black [3213]" strokeweight=".5pt">
                <v:stroke endarrow="block" joinstyle="miter"/>
              </v:shape>
            </w:pict>
          </mc:Fallback>
        </mc:AlternateContent>
      </w:r>
      <w:r>
        <w:rPr>
          <w:noProof/>
          <w:lang w:val="uk-UA"/>
        </w:rPr>
        <mc:AlternateContent>
          <mc:Choice Requires="wps">
            <w:drawing>
              <wp:anchor distT="0" distB="0" distL="114300" distR="114300" simplePos="0" relativeHeight="251702272" behindDoc="0" locked="0" layoutInCell="1" allowOverlap="1" wp14:anchorId="035CE509" wp14:editId="1DCB314F">
                <wp:simplePos x="0" y="0"/>
                <wp:positionH relativeFrom="column">
                  <wp:posOffset>3228975</wp:posOffset>
                </wp:positionH>
                <wp:positionV relativeFrom="paragraph">
                  <wp:posOffset>3390900</wp:posOffset>
                </wp:positionV>
                <wp:extent cx="314325" cy="0"/>
                <wp:effectExtent l="0" t="0" r="0" b="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31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2C1356" id="Прямая соединительная линия 3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54.25pt,267pt" to="27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" strokecolor="black [3213]" strokeweight=".5pt">
                <v:stroke joinstyle="miter"/>
              </v:line>
            </w:pict>
          </mc:Fallback>
        </mc:AlternateContent>
      </w:r>
      <w:r>
        <w:rPr>
          <w:noProof/>
          <w:lang w:val="uk-UA"/>
        </w:rPr>
        <mc:AlternateContent>
          <mc:Choice Requires="wps">
            <w:drawing>
              <wp:anchor distT="0" distB="0" distL="114300" distR="114300" simplePos="0" relativeHeight="251701248" behindDoc="0" locked="0" layoutInCell="1" allowOverlap="1" wp14:anchorId="172F6F88" wp14:editId="11D660FE">
                <wp:simplePos x="0" y="0"/>
                <wp:positionH relativeFrom="column">
                  <wp:posOffset>2357755</wp:posOffset>
                </wp:positionH>
                <wp:positionV relativeFrom="paragraph">
                  <wp:posOffset>3298825</wp:posOffset>
                </wp:positionV>
                <wp:extent cx="314325" cy="0"/>
                <wp:effectExtent l="0" t="0" r="0" b="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31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A519D" id="Прямая соединительная линия 3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85.65pt,259.75pt" to="210.4pt,2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" strokecolor="black [3213]" strokeweight=".5pt">
                <v:stroke joinstyle="miter"/>
              </v:line>
            </w:pict>
          </mc:Fallback>
        </mc:AlternateContent>
      </w:r>
      <w:r>
        <w:rPr>
          <w:noProof/>
          <w:lang w:val="uk-UA"/>
        </w:rPr>
        <mc:AlternateContent>
          <mc:Choice Requires="wps">
            <w:drawing>
              <wp:anchor distT="0" distB="0" distL="114300" distR="114300" simplePos="0" relativeHeight="251699200" behindDoc="0" locked="0" layoutInCell="1" allowOverlap="1" wp14:anchorId="6853A6AB" wp14:editId="6C2DE960">
                <wp:simplePos x="0" y="0"/>
                <wp:positionH relativeFrom="column">
                  <wp:posOffset>2672080</wp:posOffset>
                </wp:positionH>
                <wp:positionV relativeFrom="paragraph">
                  <wp:posOffset>3270250</wp:posOffset>
                </wp:positionV>
                <wp:extent cx="28575" cy="2200275"/>
                <wp:effectExtent l="0" t="0" r="28575" b="2857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28575" cy="2200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2B806" id="Прямая соединительная линия 3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4pt,257.5pt" to="212.65pt,4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" strokecolor="black [3213]" strokeweight=".5pt">
                <v:stroke joinstyle="miter"/>
              </v:line>
            </w:pict>
          </mc:Fallback>
        </mc:AlternateContent>
      </w:r>
      <w:r>
        <w:rPr>
          <w:noProof/>
          <w:lang w:val="uk-UA"/>
        </w:rPr>
        <mc:AlternateContent>
          <mc:Choice Requires="wps">
            <w:drawing>
              <wp:anchor distT="0" distB="0" distL="114300" distR="114300" simplePos="0" relativeHeight="251700224" behindDoc="0" locked="0" layoutInCell="1" allowOverlap="1" wp14:anchorId="385F005C" wp14:editId="2F9DA642">
                <wp:simplePos x="0" y="0"/>
                <wp:positionH relativeFrom="column">
                  <wp:posOffset>3243580</wp:posOffset>
                </wp:positionH>
                <wp:positionV relativeFrom="paragraph">
                  <wp:posOffset>3394075</wp:posOffset>
                </wp:positionV>
                <wp:extent cx="28575" cy="1885950"/>
                <wp:effectExtent l="0" t="0" r="28575"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28575" cy="1885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E1910" id="Прямая соединительная линия 3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pt,267.25pt" to="257.65pt,4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" strokecolor="black [3213]" strokeweight=".5pt">
                <v:stroke joinstyle="miter"/>
              </v:line>
            </w:pict>
          </mc:Fallback>
        </mc:AlternateContent>
      </w:r>
      <w:r>
        <w:rPr>
          <w:noProof/>
          <w:lang w:val="uk-UA"/>
        </w:rPr>
        <mc:AlternateContent>
          <mc:Choice Requires="wps">
            <w:drawing>
              <wp:anchor distT="0" distB="0" distL="114300" distR="114300" simplePos="0" relativeHeight="251698176" behindDoc="0" locked="0" layoutInCell="1" allowOverlap="1" wp14:anchorId="4E000DD7" wp14:editId="731FBF1A">
                <wp:simplePos x="0" y="0"/>
                <wp:positionH relativeFrom="column">
                  <wp:posOffset>5996305</wp:posOffset>
                </wp:positionH>
                <wp:positionV relativeFrom="paragraph">
                  <wp:posOffset>717550</wp:posOffset>
                </wp:positionV>
                <wp:extent cx="47625" cy="539115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47625" cy="539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5EE13" id="Прямая соединительная линия 3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72.15pt,56.5pt" to="475.9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" strokecolor="black [3213]" strokeweight=".5pt">
                <v:stroke joinstyle="miter"/>
              </v:line>
            </w:pict>
          </mc:Fallback>
        </mc:AlternateContent>
      </w:r>
      <w:r>
        <w:rPr>
          <w:noProof/>
          <w:lang w:val="uk-UA"/>
        </w:rPr>
        <mc:AlternateContent>
          <mc:Choice Requires="wps">
            <w:drawing>
              <wp:anchor distT="0" distB="0" distL="114300" distR="114300" simplePos="0" relativeHeight="251697152" behindDoc="0" locked="0" layoutInCell="1" allowOverlap="1" wp14:anchorId="23F34C05" wp14:editId="47B83428">
                <wp:simplePos x="0" y="0"/>
                <wp:positionH relativeFrom="column">
                  <wp:posOffset>-175895</wp:posOffset>
                </wp:positionH>
                <wp:positionV relativeFrom="paragraph">
                  <wp:posOffset>708025</wp:posOffset>
                </wp:positionV>
                <wp:extent cx="38100" cy="571500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38100" cy="5715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2EFC2" id="Прямая соединительная линия 3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3.85pt,55.75pt" to="-10.85pt,5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" strokecolor="black [3213]" strokeweight=".5pt">
                <v:stroke joinstyle="miter"/>
              </v:line>
            </w:pict>
          </mc:Fallback>
        </mc:AlternateContent>
      </w:r>
      <w:r>
        <w:rPr>
          <w:noProof/>
          <w:lang w:val="uk-UA"/>
        </w:rPr>
        <mc:AlternateContent>
          <mc:Choice Requires="wps">
            <w:drawing>
              <wp:anchor distT="0" distB="0" distL="114300" distR="114300" simplePos="0" relativeHeight="251696128" behindDoc="0" locked="0" layoutInCell="1" allowOverlap="1" wp14:anchorId="00B5C24B" wp14:editId="57EB6FF7">
                <wp:simplePos x="0" y="0"/>
                <wp:positionH relativeFrom="column">
                  <wp:posOffset>3529330</wp:posOffset>
                </wp:positionH>
                <wp:positionV relativeFrom="paragraph">
                  <wp:posOffset>307975</wp:posOffset>
                </wp:positionV>
                <wp:extent cx="638175" cy="266700"/>
                <wp:effectExtent l="0" t="0" r="66675" b="57150"/>
                <wp:wrapNone/>
                <wp:docPr id="29" name="Прямая со стрелкой 29"/>
                <wp:cNvGraphicFramePr/>
                <a:graphic xmlns:a="http://schemas.openxmlformats.org/drawingml/2006/main">
                  <a:graphicData uri="http://schemas.microsoft.com/office/word/2010/wordprocessingShape">
                    <wps:wsp>
                      <wps:cNvCnPr/>
                      <wps:spPr>
                        <a:xfrm>
                          <a:off x="0" y="0"/>
                          <a:ext cx="63817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6D30C4" id="Прямая со стрелкой 29" o:spid="_x0000_s1026" type="#_x0000_t32" style="position:absolute;margin-left:277.9pt;margin-top:24.25pt;width:50.25pt;height:2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" strokecolor="black [3200]" strokeweight=".5pt">
                <v:stroke endarrow="block" joinstyle="miter"/>
              </v:shape>
            </w:pict>
          </mc:Fallback>
        </mc:AlternateContent>
      </w:r>
      <w:r>
        <w:rPr>
          <w:noProof/>
          <w:lang w:val="uk-UA"/>
        </w:rPr>
        <mc:AlternateContent>
          <mc:Choice Requires="wps">
            <w:drawing>
              <wp:anchor distT="0" distB="0" distL="114300" distR="114300" simplePos="0" relativeHeight="251695104" behindDoc="0" locked="0" layoutInCell="1" allowOverlap="1" wp14:anchorId="7E3343D3" wp14:editId="0FBDECF1">
                <wp:simplePos x="0" y="0"/>
                <wp:positionH relativeFrom="column">
                  <wp:posOffset>1510030</wp:posOffset>
                </wp:positionH>
                <wp:positionV relativeFrom="paragraph">
                  <wp:posOffset>307975</wp:posOffset>
                </wp:positionV>
                <wp:extent cx="504825" cy="276225"/>
                <wp:effectExtent l="38100" t="0" r="28575" b="47625"/>
                <wp:wrapNone/>
                <wp:docPr id="28" name="Прямая со стрелкой 28"/>
                <wp:cNvGraphicFramePr/>
                <a:graphic xmlns:a="http://schemas.openxmlformats.org/drawingml/2006/main">
                  <a:graphicData uri="http://schemas.microsoft.com/office/word/2010/wordprocessingShape">
                    <wps:wsp>
                      <wps:cNvCnPr/>
                      <wps:spPr>
                        <a:xfrm flipH="1">
                          <a:off x="0" y="0"/>
                          <a:ext cx="504825"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48681B" id="Прямая со стрелкой 28" o:spid="_x0000_s1026" type="#_x0000_t32" style="position:absolute;margin-left:118.9pt;margin-top:24.25pt;width:39.75pt;height:21.7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" strokecolor="black [3213]" strokeweight=".5pt">
                <v:stroke endarrow="block" joinstyle="miter"/>
              </v:shape>
            </w:pict>
          </mc:Fallback>
        </mc:AlternateContent>
      </w:r>
      <w:r>
        <w:rPr>
          <w:noProof/>
          <w:lang w:val="uk-UA"/>
        </w:rPr>
        <mc:AlternateContent>
          <mc:Choice Requires="wps">
            <w:drawing>
              <wp:anchor distT="0" distB="0" distL="114300" distR="114300" simplePos="0" relativeHeight="251681792" behindDoc="0" locked="0" layoutInCell="1" allowOverlap="1" wp14:anchorId="043793A0" wp14:editId="63270BD5">
                <wp:simplePos x="0" y="0"/>
                <wp:positionH relativeFrom="margin">
                  <wp:posOffset>224155</wp:posOffset>
                </wp:positionH>
                <wp:positionV relativeFrom="paragraph">
                  <wp:posOffset>6042024</wp:posOffset>
                </wp:positionV>
                <wp:extent cx="2181225" cy="619125"/>
                <wp:effectExtent l="0" t="0" r="28575" b="28575"/>
                <wp:wrapNone/>
                <wp:docPr id="22" name="Прямоугольник: скругленные углы 22"/>
                <wp:cNvGraphicFramePr/>
                <a:graphic xmlns:a="http://schemas.openxmlformats.org/drawingml/2006/main">
                  <a:graphicData uri="http://schemas.microsoft.com/office/word/2010/wordprocessingShape">
                    <wps:wsp>
                      <wps:cNvSpPr/>
                      <wps:spPr>
                        <a:xfrm>
                          <a:off x="0" y="0"/>
                          <a:ext cx="2181225" cy="6191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1AA4FF" w14:textId="77777777" w:rsidR="00D5146A" w:rsidRDefault="00D5146A" w:rsidP="00D5146A">
                            <w:pPr>
                              <w:jc w:val="center"/>
                            </w:pPr>
                            <w:r w:rsidRPr="00821556">
                              <w:rPr>
                                <w:rFonts w:ascii="TimesNewRomanPS-ItalicMT" w:hAnsi="TimesNewRomanPS-ItalicMT"/>
                                <w:i/>
                                <w:iCs/>
                                <w:color w:val="000000"/>
                                <w:sz w:val="26"/>
                                <w:szCs w:val="26"/>
                              </w:rPr>
                              <w:t>Загальна макроекономічна</w:t>
                            </w:r>
                            <w:r w:rsidRPr="00821556">
                              <w:rPr>
                                <w:rFonts w:ascii="TimesNewRomanPS-ItalicMT" w:hAnsi="TimesNewRomanPS-ItalicMT"/>
                                <w:i/>
                                <w:iCs/>
                                <w:color w:val="000000"/>
                                <w:sz w:val="26"/>
                                <w:szCs w:val="26"/>
                              </w:rPr>
                              <w:br/>
                              <w:t>ситуація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3793A0" id="Прямоугольник: скругленные углы 22" o:spid="_x0000_s1042" style="position:absolute;margin-left:17.65pt;margin-top:475.75pt;width:171.75pt;height:48.7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" fillcolor="white [3201]" strokecolor="black [3213]" strokeweight="1pt">
                <v:stroke joinstyle="miter"/>
                <v:textbox>
                  <w:txbxContent>
                    <w:p w14:paraId="001AA4FF" w14:textId="77777777" w:rsidR="00D5146A" w:rsidRDefault="00D5146A" w:rsidP="00D5146A">
                      <w:pPr>
                        <w:jc w:val="center"/>
                      </w:pPr>
                      <w:r w:rsidRPr="00821556">
                        <w:rPr>
                          <w:rFonts w:ascii="TimesNewRomanPS-ItalicMT" w:hAnsi="TimesNewRomanPS-ItalicMT"/>
                          <w:i/>
                          <w:iCs/>
                          <w:color w:val="000000"/>
                          <w:sz w:val="26"/>
                          <w:szCs w:val="26"/>
                        </w:rPr>
                        <w:t>Загальна макроекономічна</w:t>
                      </w:r>
                      <w:r w:rsidRPr="00821556">
                        <w:rPr>
                          <w:rFonts w:ascii="TimesNewRomanPS-ItalicMT" w:hAnsi="TimesNewRomanPS-ItalicMT"/>
                          <w:i/>
                          <w:iCs/>
                          <w:color w:val="000000"/>
                          <w:sz w:val="26"/>
                          <w:szCs w:val="26"/>
                        </w:rPr>
                        <w:br/>
                        <w:t>ситуація</w:t>
                      </w:r>
                    </w:p>
                  </w:txbxContent>
                </v:textbox>
                <w10:wrap anchorx="margin"/>
              </v:roundrect>
            </w:pict>
          </mc:Fallback>
        </mc:AlternateContent>
      </w:r>
      <w:r>
        <w:rPr>
          <w:noProof/>
          <w:lang w:val="uk-UA"/>
        </w:rPr>
        <mc:AlternateContent>
          <mc:Choice Requires="wps">
            <w:drawing>
              <wp:anchor distT="0" distB="0" distL="114300" distR="114300" simplePos="0" relativeHeight="251693056" behindDoc="0" locked="0" layoutInCell="1" allowOverlap="1" wp14:anchorId="6BFDD8BF" wp14:editId="04710696">
                <wp:simplePos x="0" y="0"/>
                <wp:positionH relativeFrom="column">
                  <wp:posOffset>271780</wp:posOffset>
                </wp:positionH>
                <wp:positionV relativeFrom="paragraph">
                  <wp:posOffset>4394199</wp:posOffset>
                </wp:positionV>
                <wp:extent cx="2181225" cy="638175"/>
                <wp:effectExtent l="0" t="0" r="28575" b="28575"/>
                <wp:wrapNone/>
                <wp:docPr id="26" name="Прямоугольник: скругленные углы 26"/>
                <wp:cNvGraphicFramePr/>
                <a:graphic xmlns:a="http://schemas.openxmlformats.org/drawingml/2006/main">
                  <a:graphicData uri="http://schemas.microsoft.com/office/word/2010/wordprocessingShape">
                    <wps:wsp>
                      <wps:cNvSpPr/>
                      <wps:spPr>
                        <a:xfrm>
                          <a:off x="0" y="0"/>
                          <a:ext cx="2181225" cy="638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3A3384" w14:textId="77777777" w:rsidR="00D5146A" w:rsidRPr="00DF53D5" w:rsidRDefault="00D5146A" w:rsidP="00D5146A">
                            <w:pPr>
                              <w:jc w:val="center"/>
                              <w:rPr>
                                <w:sz w:val="18"/>
                                <w:szCs w:val="18"/>
                              </w:rPr>
                            </w:pPr>
                            <w:r w:rsidRPr="00DF53D5">
                              <w:rPr>
                                <w:rFonts w:ascii="TimesNewRomanPSMT" w:hAnsi="TimesNewRomanPSMT"/>
                                <w:color w:val="000000"/>
                                <w:sz w:val="18"/>
                                <w:szCs w:val="18"/>
                              </w:rPr>
                              <w:t>Переліку та розмірів податків,</w:t>
                            </w:r>
                            <w:r w:rsidRPr="00DF53D5">
                              <w:rPr>
                                <w:rFonts w:ascii="TimesNewRomanPSMT" w:hAnsi="TimesNewRomanPSMT"/>
                                <w:color w:val="000000"/>
                                <w:sz w:val="18"/>
                                <w:szCs w:val="18"/>
                              </w:rPr>
                              <w:br/>
                              <w:t>що формують ціну закупівлі та</w:t>
                            </w:r>
                            <w:r w:rsidRPr="00DF53D5">
                              <w:rPr>
                                <w:rFonts w:ascii="TimesNewRomanPSMT" w:hAnsi="TimesNewRomanPSMT"/>
                                <w:color w:val="000000"/>
                                <w:sz w:val="18"/>
                                <w:szCs w:val="18"/>
                              </w:rPr>
                              <w:br/>
                              <w:t>реалізації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FDD8BF" id="Прямоугольник: скругленные углы 26" o:spid="_x0000_s1043" style="position:absolute;margin-left:21.4pt;margin-top:346pt;width:171.75pt;height:50.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" fillcolor="white [3201]" strokecolor="black [3213]" strokeweight="1pt">
                <v:stroke joinstyle="miter"/>
                <v:textbox>
                  <w:txbxContent>
                    <w:p w14:paraId="243A3384" w14:textId="77777777" w:rsidR="00D5146A" w:rsidRPr="00DF53D5" w:rsidRDefault="00D5146A" w:rsidP="00D5146A">
                      <w:pPr>
                        <w:jc w:val="center"/>
                        <w:rPr>
                          <w:sz w:val="18"/>
                          <w:szCs w:val="18"/>
                        </w:rPr>
                      </w:pPr>
                      <w:r w:rsidRPr="00DF53D5">
                        <w:rPr>
                          <w:rFonts w:ascii="TimesNewRomanPSMT" w:hAnsi="TimesNewRomanPSMT"/>
                          <w:color w:val="000000"/>
                          <w:sz w:val="18"/>
                          <w:szCs w:val="18"/>
                        </w:rPr>
                        <w:t>Переліку та розмірів податків,</w:t>
                      </w:r>
                      <w:r w:rsidRPr="00DF53D5">
                        <w:rPr>
                          <w:rFonts w:ascii="TimesNewRomanPSMT" w:hAnsi="TimesNewRomanPSMT"/>
                          <w:color w:val="000000"/>
                          <w:sz w:val="18"/>
                          <w:szCs w:val="18"/>
                        </w:rPr>
                        <w:br/>
                        <w:t>що формують ціну закупівлі та</w:t>
                      </w:r>
                      <w:r w:rsidRPr="00DF53D5">
                        <w:rPr>
                          <w:rFonts w:ascii="TimesNewRomanPSMT" w:hAnsi="TimesNewRomanPSMT"/>
                          <w:color w:val="000000"/>
                          <w:sz w:val="18"/>
                          <w:szCs w:val="18"/>
                        </w:rPr>
                        <w:br/>
                        <w:t>реалізації</w:t>
                      </w:r>
                    </w:p>
                  </w:txbxContent>
                </v:textbox>
              </v:roundrect>
            </w:pict>
          </mc:Fallback>
        </mc:AlternateContent>
      </w:r>
      <w:r>
        <w:rPr>
          <w:noProof/>
          <w:lang w:val="uk-UA"/>
        </w:rPr>
        <mc:AlternateContent>
          <mc:Choice Requires="wps">
            <w:drawing>
              <wp:anchor distT="0" distB="0" distL="114300" distR="114300" simplePos="0" relativeHeight="251688960" behindDoc="0" locked="0" layoutInCell="1" allowOverlap="1" wp14:anchorId="7F164AE1" wp14:editId="1543A841">
                <wp:simplePos x="0" y="0"/>
                <wp:positionH relativeFrom="margin">
                  <wp:posOffset>257175</wp:posOffset>
                </wp:positionH>
                <wp:positionV relativeFrom="paragraph">
                  <wp:posOffset>3717925</wp:posOffset>
                </wp:positionV>
                <wp:extent cx="2181225" cy="476250"/>
                <wp:effectExtent l="0" t="0" r="28575" b="19050"/>
                <wp:wrapNone/>
                <wp:docPr id="24" name="Прямоугольник: скругленные углы 24"/>
                <wp:cNvGraphicFramePr/>
                <a:graphic xmlns:a="http://schemas.openxmlformats.org/drawingml/2006/main">
                  <a:graphicData uri="http://schemas.microsoft.com/office/word/2010/wordprocessingShape">
                    <wps:wsp>
                      <wps:cNvSpPr/>
                      <wps:spPr>
                        <a:xfrm>
                          <a:off x="0" y="0"/>
                          <a:ext cx="2181225"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7B0208" w14:textId="77777777" w:rsidR="00D5146A" w:rsidRPr="00745B85" w:rsidRDefault="00D5146A" w:rsidP="00D5146A">
                            <w:pPr>
                              <w:jc w:val="center"/>
                              <w:rPr>
                                <w:sz w:val="18"/>
                                <w:szCs w:val="18"/>
                                <w:lang w:val="uk-UA"/>
                              </w:rPr>
                            </w:pPr>
                            <w:r w:rsidRPr="00745B85">
                              <w:rPr>
                                <w:rFonts w:ascii="TimesNewRomanPSMT" w:hAnsi="TimesNewRomanPSMT"/>
                                <w:color w:val="000000"/>
                                <w:sz w:val="18"/>
                                <w:szCs w:val="18"/>
                              </w:rPr>
                              <w:t>Доходів населення та оплати</w:t>
                            </w:r>
                            <w:r w:rsidRPr="00745B85">
                              <w:rPr>
                                <w:rFonts w:ascii="TimesNewRomanPSMT" w:hAnsi="TimesNewRomanPSMT"/>
                                <w:color w:val="000000"/>
                                <w:sz w:val="18"/>
                                <w:szCs w:val="18"/>
                              </w:rPr>
                              <w:br/>
                              <w:t>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164AE1" id="Прямоугольник: скругленные углы 24" o:spid="_x0000_s1044" style="position:absolute;margin-left:20.25pt;margin-top:292.75pt;width:171.75pt;height:37.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" fillcolor="white [3201]" strokecolor="black [3213]" strokeweight="1pt">
                <v:stroke joinstyle="miter"/>
                <v:textbox>
                  <w:txbxContent>
                    <w:p w14:paraId="427B0208" w14:textId="77777777" w:rsidR="00D5146A" w:rsidRPr="00745B85" w:rsidRDefault="00D5146A" w:rsidP="00D5146A">
                      <w:pPr>
                        <w:jc w:val="center"/>
                        <w:rPr>
                          <w:sz w:val="18"/>
                          <w:szCs w:val="18"/>
                          <w:lang w:val="uk-UA"/>
                        </w:rPr>
                      </w:pPr>
                      <w:r w:rsidRPr="00745B85">
                        <w:rPr>
                          <w:rFonts w:ascii="TimesNewRomanPSMT" w:hAnsi="TimesNewRomanPSMT"/>
                          <w:color w:val="000000"/>
                          <w:sz w:val="18"/>
                          <w:szCs w:val="18"/>
                        </w:rPr>
                        <w:t>Доходів населення та оплати</w:t>
                      </w:r>
                      <w:r w:rsidRPr="00745B85">
                        <w:rPr>
                          <w:rFonts w:ascii="TimesNewRomanPSMT" w:hAnsi="TimesNewRomanPSMT"/>
                          <w:color w:val="000000"/>
                          <w:sz w:val="18"/>
                          <w:szCs w:val="18"/>
                        </w:rPr>
                        <w:br/>
                        <w:t>праці</w:t>
                      </w:r>
                    </w:p>
                  </w:txbxContent>
                </v:textbox>
                <w10:wrap anchorx="margin"/>
              </v:roundrect>
            </w:pict>
          </mc:Fallback>
        </mc:AlternateContent>
      </w:r>
      <w:r>
        <w:rPr>
          <w:noProof/>
          <w:lang w:val="uk-UA"/>
        </w:rPr>
        <mc:AlternateContent>
          <mc:Choice Requires="wps">
            <w:drawing>
              <wp:anchor distT="0" distB="0" distL="114300" distR="114300" simplePos="0" relativeHeight="251679744" behindDoc="0" locked="0" layoutInCell="1" allowOverlap="1" wp14:anchorId="5F9A8BAB" wp14:editId="46ED18F4">
                <wp:simplePos x="0" y="0"/>
                <wp:positionH relativeFrom="column">
                  <wp:posOffset>3605530</wp:posOffset>
                </wp:positionH>
                <wp:positionV relativeFrom="paragraph">
                  <wp:posOffset>5775325</wp:posOffset>
                </wp:positionV>
                <wp:extent cx="2181225" cy="657225"/>
                <wp:effectExtent l="0" t="0" r="28575" b="28575"/>
                <wp:wrapNone/>
                <wp:docPr id="25" name="Прямоугольник: скругленные углы 25"/>
                <wp:cNvGraphicFramePr/>
                <a:graphic xmlns:a="http://schemas.openxmlformats.org/drawingml/2006/main">
                  <a:graphicData uri="http://schemas.microsoft.com/office/word/2010/wordprocessingShape">
                    <wps:wsp>
                      <wps:cNvSpPr/>
                      <wps:spPr>
                        <a:xfrm>
                          <a:off x="0" y="0"/>
                          <a:ext cx="2181225" cy="657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E955C0" w14:textId="77777777" w:rsidR="00D5146A" w:rsidRDefault="00D5146A" w:rsidP="00D5146A">
                            <w:pPr>
                              <w:jc w:val="center"/>
                            </w:pPr>
                            <w:r w:rsidRPr="00E6603E">
                              <w:rPr>
                                <w:rFonts w:ascii="TimesNewRomanPS-ItalicMT" w:hAnsi="TimesNewRomanPS-ItalicMT"/>
                                <w:i/>
                                <w:iCs/>
                                <w:color w:val="000000"/>
                                <w:sz w:val="26"/>
                                <w:szCs w:val="26"/>
                              </w:rPr>
                              <w:t>Цінова та маркетингова</w:t>
                            </w:r>
                            <w:r w:rsidRPr="00E6603E">
                              <w:rPr>
                                <w:rFonts w:ascii="TimesNewRomanPS-ItalicMT" w:hAnsi="TimesNewRomanPS-ItalicMT"/>
                                <w:i/>
                                <w:iCs/>
                                <w:color w:val="000000"/>
                                <w:sz w:val="26"/>
                                <w:szCs w:val="26"/>
                              </w:rPr>
                              <w:br/>
                              <w:t>політика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9A8BAB" id="Прямоугольник: скругленные углы 25" o:spid="_x0000_s1045" style="position:absolute;margin-left:283.9pt;margin-top:454.75pt;width:171.75pt;height:51.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" fillcolor="white [3201]" strokecolor="black [3213]" strokeweight="1pt">
                <v:stroke joinstyle="miter"/>
                <v:textbox>
                  <w:txbxContent>
                    <w:p w14:paraId="06E955C0" w14:textId="77777777" w:rsidR="00D5146A" w:rsidRDefault="00D5146A" w:rsidP="00D5146A">
                      <w:pPr>
                        <w:jc w:val="center"/>
                      </w:pPr>
                      <w:r w:rsidRPr="00E6603E">
                        <w:rPr>
                          <w:rFonts w:ascii="TimesNewRomanPS-ItalicMT" w:hAnsi="TimesNewRomanPS-ItalicMT"/>
                          <w:i/>
                          <w:iCs/>
                          <w:color w:val="000000"/>
                          <w:sz w:val="26"/>
                          <w:szCs w:val="26"/>
                        </w:rPr>
                        <w:t>Цінова та маркетингова</w:t>
                      </w:r>
                      <w:r w:rsidRPr="00E6603E">
                        <w:rPr>
                          <w:rFonts w:ascii="TimesNewRomanPS-ItalicMT" w:hAnsi="TimesNewRomanPS-ItalicMT"/>
                          <w:i/>
                          <w:iCs/>
                          <w:color w:val="000000"/>
                          <w:sz w:val="26"/>
                          <w:szCs w:val="26"/>
                        </w:rPr>
                        <w:br/>
                        <w:t>політика</w:t>
                      </w:r>
                    </w:p>
                  </w:txbxContent>
                </v:textbox>
              </v:roundrect>
            </w:pict>
          </mc:Fallback>
        </mc:AlternateContent>
      </w:r>
      <w:r>
        <w:rPr>
          <w:noProof/>
          <w:lang w:val="uk-UA"/>
        </w:rPr>
        <mc:AlternateContent>
          <mc:Choice Requires="wps">
            <w:drawing>
              <wp:anchor distT="0" distB="0" distL="114300" distR="114300" simplePos="0" relativeHeight="251683840" behindDoc="0" locked="0" layoutInCell="1" allowOverlap="1" wp14:anchorId="10E32FD2" wp14:editId="76AE4355">
                <wp:simplePos x="0" y="0"/>
                <wp:positionH relativeFrom="margin">
                  <wp:posOffset>3681730</wp:posOffset>
                </wp:positionH>
                <wp:positionV relativeFrom="paragraph">
                  <wp:posOffset>5003800</wp:posOffset>
                </wp:positionV>
                <wp:extent cx="1781175" cy="371475"/>
                <wp:effectExtent l="0" t="0" r="28575" b="28575"/>
                <wp:wrapNone/>
                <wp:docPr id="36" name="Прямоугольник: скругленные углы 36"/>
                <wp:cNvGraphicFramePr/>
                <a:graphic xmlns:a="http://schemas.openxmlformats.org/drawingml/2006/main">
                  <a:graphicData uri="http://schemas.microsoft.com/office/word/2010/wordprocessingShape">
                    <wps:wsp>
                      <wps:cNvSpPr/>
                      <wps:spPr>
                        <a:xfrm>
                          <a:off x="0" y="0"/>
                          <a:ext cx="1781175" cy="371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86E3EE" w14:textId="77777777" w:rsidR="00D5146A" w:rsidRPr="000474AD" w:rsidRDefault="00D5146A" w:rsidP="00D5146A">
                            <w:pPr>
                              <w:jc w:val="center"/>
                              <w:rPr>
                                <w:sz w:val="18"/>
                                <w:szCs w:val="18"/>
                              </w:rPr>
                            </w:pPr>
                            <w:r w:rsidRPr="000474AD">
                              <w:rPr>
                                <w:rFonts w:ascii="TimesNewRomanPSMT" w:hAnsi="TimesNewRomanPSMT"/>
                                <w:color w:val="000000"/>
                                <w:sz w:val="18"/>
                                <w:szCs w:val="18"/>
                              </w:rPr>
                              <w:t>Основними фондами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E32FD2" id="Прямоугольник: скругленные углы 36" o:spid="_x0000_s1046" style="position:absolute;margin-left:289.9pt;margin-top:394pt;width:140.25pt;height:29.2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" fillcolor="white [3201]" strokecolor="black [3213]" strokeweight="1pt">
                <v:stroke joinstyle="miter"/>
                <v:textbox>
                  <w:txbxContent>
                    <w:p w14:paraId="3E86E3EE" w14:textId="77777777" w:rsidR="00D5146A" w:rsidRPr="000474AD" w:rsidRDefault="00D5146A" w:rsidP="00D5146A">
                      <w:pPr>
                        <w:jc w:val="center"/>
                        <w:rPr>
                          <w:sz w:val="18"/>
                          <w:szCs w:val="18"/>
                        </w:rPr>
                      </w:pPr>
                      <w:r w:rsidRPr="000474AD">
                        <w:rPr>
                          <w:rFonts w:ascii="TimesNewRomanPSMT" w:hAnsi="TimesNewRomanPSMT"/>
                          <w:color w:val="000000"/>
                          <w:sz w:val="18"/>
                          <w:szCs w:val="18"/>
                        </w:rPr>
                        <w:t>Основними фондами</w:t>
                      </w:r>
                    </w:p>
                  </w:txbxContent>
                </v:textbox>
                <w10:wrap anchorx="margin"/>
              </v:roundrect>
            </w:pict>
          </mc:Fallback>
        </mc:AlternateContent>
      </w:r>
      <w:r>
        <w:rPr>
          <w:noProof/>
          <w:lang w:val="uk-UA"/>
        </w:rPr>
        <mc:AlternateContent>
          <mc:Choice Requires="wps">
            <w:drawing>
              <wp:anchor distT="0" distB="0" distL="114300" distR="114300" simplePos="0" relativeHeight="251692032" behindDoc="0" locked="0" layoutInCell="1" allowOverlap="1" wp14:anchorId="165A0EFD" wp14:editId="17FDC42C">
                <wp:simplePos x="0" y="0"/>
                <wp:positionH relativeFrom="column">
                  <wp:posOffset>3691255</wp:posOffset>
                </wp:positionH>
                <wp:positionV relativeFrom="paragraph">
                  <wp:posOffset>4422775</wp:posOffset>
                </wp:positionV>
                <wp:extent cx="1762125" cy="371475"/>
                <wp:effectExtent l="0" t="0" r="28575" b="28575"/>
                <wp:wrapNone/>
                <wp:docPr id="38" name="Прямоугольник: скругленные углы 38"/>
                <wp:cNvGraphicFramePr/>
                <a:graphic xmlns:a="http://schemas.openxmlformats.org/drawingml/2006/main">
                  <a:graphicData uri="http://schemas.microsoft.com/office/word/2010/wordprocessingShape">
                    <wps:wsp>
                      <wps:cNvSpPr/>
                      <wps:spPr>
                        <a:xfrm>
                          <a:off x="0" y="0"/>
                          <a:ext cx="1762125" cy="371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F20918" w14:textId="77777777" w:rsidR="00D5146A" w:rsidRPr="00506A3B" w:rsidRDefault="00D5146A" w:rsidP="00D5146A">
                            <w:pPr>
                              <w:jc w:val="center"/>
                              <w:rPr>
                                <w:sz w:val="18"/>
                                <w:szCs w:val="18"/>
                              </w:rPr>
                            </w:pPr>
                            <w:r w:rsidRPr="00506A3B">
                              <w:rPr>
                                <w:rFonts w:ascii="TimesNewRomanPSMT" w:hAnsi="TimesNewRomanPSMT"/>
                                <w:color w:val="000000"/>
                                <w:sz w:val="18"/>
                                <w:szCs w:val="18"/>
                              </w:rPr>
                              <w:t>Трудовими ресурсами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5A0EFD" id="Прямоугольник: скругленные углы 38" o:spid="_x0000_s1047" style="position:absolute;margin-left:290.65pt;margin-top:348.25pt;width:138.75pt;height:29.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" fillcolor="white [3201]" strokecolor="black [3213]" strokeweight="1pt">
                <v:stroke joinstyle="miter"/>
                <v:textbox>
                  <w:txbxContent>
                    <w:p w14:paraId="39F20918" w14:textId="77777777" w:rsidR="00D5146A" w:rsidRPr="00506A3B" w:rsidRDefault="00D5146A" w:rsidP="00D5146A">
                      <w:pPr>
                        <w:jc w:val="center"/>
                        <w:rPr>
                          <w:sz w:val="18"/>
                          <w:szCs w:val="18"/>
                        </w:rPr>
                      </w:pPr>
                      <w:r w:rsidRPr="00506A3B">
                        <w:rPr>
                          <w:rFonts w:ascii="TimesNewRomanPSMT" w:hAnsi="TimesNewRomanPSMT"/>
                          <w:color w:val="000000"/>
                          <w:sz w:val="18"/>
                          <w:szCs w:val="18"/>
                        </w:rPr>
                        <w:t>Трудовими ресурсами</w:t>
                      </w:r>
                    </w:p>
                  </w:txbxContent>
                </v:textbox>
              </v:roundrect>
            </w:pict>
          </mc:Fallback>
        </mc:AlternateContent>
      </w:r>
      <w:r>
        <w:rPr>
          <w:noProof/>
          <w:lang w:val="uk-UA"/>
        </w:rPr>
        <mc:AlternateContent>
          <mc:Choice Requires="wps">
            <w:drawing>
              <wp:anchor distT="0" distB="0" distL="114300" distR="114300" simplePos="0" relativeHeight="251691008" behindDoc="0" locked="0" layoutInCell="1" allowOverlap="1" wp14:anchorId="7D5B91AA" wp14:editId="3CF0241D">
                <wp:simplePos x="0" y="0"/>
                <wp:positionH relativeFrom="column">
                  <wp:posOffset>3643630</wp:posOffset>
                </wp:positionH>
                <wp:positionV relativeFrom="paragraph">
                  <wp:posOffset>3851275</wp:posOffset>
                </wp:positionV>
                <wp:extent cx="1762125" cy="371475"/>
                <wp:effectExtent l="0" t="0" r="28575" b="28575"/>
                <wp:wrapNone/>
                <wp:docPr id="56" name="Прямоугольник: скругленные углы 56"/>
                <wp:cNvGraphicFramePr/>
                <a:graphic xmlns:a="http://schemas.openxmlformats.org/drawingml/2006/main">
                  <a:graphicData uri="http://schemas.microsoft.com/office/word/2010/wordprocessingShape">
                    <wps:wsp>
                      <wps:cNvSpPr/>
                      <wps:spPr>
                        <a:xfrm>
                          <a:off x="0" y="0"/>
                          <a:ext cx="1762125" cy="371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FB0E8A" w14:textId="77777777" w:rsidR="00D5146A" w:rsidRPr="00506A3B" w:rsidRDefault="00D5146A" w:rsidP="00D5146A">
                            <w:pPr>
                              <w:jc w:val="center"/>
                              <w:rPr>
                                <w:sz w:val="18"/>
                                <w:szCs w:val="18"/>
                              </w:rPr>
                            </w:pPr>
                            <w:r w:rsidRPr="00506A3B">
                              <w:rPr>
                                <w:rFonts w:ascii="TimesNewRomanPSMT" w:hAnsi="TimesNewRomanPSMT"/>
                                <w:color w:val="000000"/>
                                <w:sz w:val="18"/>
                                <w:szCs w:val="18"/>
                              </w:rPr>
                              <w:t>Товарними ресурсами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5B91AA" id="Прямоугольник: скругленные углы 56" o:spid="_x0000_s1048" style="position:absolute;margin-left:286.9pt;margin-top:303.25pt;width:138.75pt;height:29.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" fillcolor="white [3201]" strokecolor="black [3213]" strokeweight="1pt">
                <v:stroke joinstyle="miter"/>
                <v:textbox>
                  <w:txbxContent>
                    <w:p w14:paraId="45FB0E8A" w14:textId="77777777" w:rsidR="00D5146A" w:rsidRPr="00506A3B" w:rsidRDefault="00D5146A" w:rsidP="00D5146A">
                      <w:pPr>
                        <w:jc w:val="center"/>
                        <w:rPr>
                          <w:sz w:val="18"/>
                          <w:szCs w:val="18"/>
                        </w:rPr>
                      </w:pPr>
                      <w:r w:rsidRPr="00506A3B">
                        <w:rPr>
                          <w:rFonts w:ascii="TimesNewRomanPSMT" w:hAnsi="TimesNewRomanPSMT"/>
                          <w:color w:val="000000"/>
                          <w:sz w:val="18"/>
                          <w:szCs w:val="18"/>
                        </w:rPr>
                        <w:t>Товарними ресурсами</w:t>
                      </w:r>
                    </w:p>
                  </w:txbxContent>
                </v:textbox>
              </v:roundrect>
            </w:pict>
          </mc:Fallback>
        </mc:AlternateContent>
      </w:r>
      <w:r>
        <w:rPr>
          <w:noProof/>
          <w:lang w:val="uk-UA"/>
        </w:rPr>
        <mc:AlternateContent>
          <mc:Choice Requires="wps">
            <w:drawing>
              <wp:anchor distT="0" distB="0" distL="114300" distR="114300" simplePos="0" relativeHeight="251682816" behindDoc="0" locked="0" layoutInCell="1" allowOverlap="1" wp14:anchorId="63A64207" wp14:editId="7C3FEA0B">
                <wp:simplePos x="0" y="0"/>
                <wp:positionH relativeFrom="column">
                  <wp:posOffset>3395980</wp:posOffset>
                </wp:positionH>
                <wp:positionV relativeFrom="paragraph">
                  <wp:posOffset>1089025</wp:posOffset>
                </wp:positionV>
                <wp:extent cx="2181225" cy="447675"/>
                <wp:effectExtent l="0" t="0" r="28575" b="28575"/>
                <wp:wrapNone/>
                <wp:docPr id="57" name="Прямоугольник: скругленные углы 57"/>
                <wp:cNvGraphicFramePr/>
                <a:graphic xmlns:a="http://schemas.openxmlformats.org/drawingml/2006/main">
                  <a:graphicData uri="http://schemas.microsoft.com/office/word/2010/wordprocessingShape">
                    <wps:wsp>
                      <wps:cNvSpPr/>
                      <wps:spPr>
                        <a:xfrm>
                          <a:off x="0" y="0"/>
                          <a:ext cx="2181225" cy="447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2C4A2B" w14:textId="77777777" w:rsidR="00D5146A" w:rsidRPr="001F43FB" w:rsidRDefault="00D5146A" w:rsidP="00D5146A">
                            <w:pPr>
                              <w:jc w:val="center"/>
                              <w:rPr>
                                <w:sz w:val="18"/>
                                <w:szCs w:val="18"/>
                              </w:rPr>
                            </w:pPr>
                            <w:r w:rsidRPr="001F43FB">
                              <w:rPr>
                                <w:rFonts w:ascii="TimesNewRomanPSMT" w:hAnsi="TimesNewRomanPSMT"/>
                                <w:color w:val="000000"/>
                                <w:sz w:val="18"/>
                                <w:szCs w:val="18"/>
                              </w:rPr>
                              <w:t>Стратегія діяльності</w:t>
                            </w:r>
                            <w:r>
                              <w:rPr>
                                <w:rFonts w:ascii="TimesNewRomanPSMT" w:hAnsi="TimesNewRomanPSMT"/>
                                <w:color w:val="000000"/>
                                <w:sz w:val="18"/>
                                <w:szCs w:val="18"/>
                                <w:lang w:val="uk-UA"/>
                              </w:rPr>
                              <w:t xml:space="preserve"> </w:t>
                            </w:r>
                            <w:r w:rsidRPr="001F43FB">
                              <w:rPr>
                                <w:rFonts w:ascii="TimesNewRomanPSMT" w:hAnsi="TimesNewRomanPSMT"/>
                                <w:color w:val="000000"/>
                                <w:sz w:val="18"/>
                                <w:szCs w:val="18"/>
                              </w:rPr>
                              <w:t>підприємства на</w:t>
                            </w:r>
                            <w:r w:rsidRPr="001F43FB">
                              <w:rPr>
                                <w:rFonts w:ascii="TimesNewRomanPSMT" w:hAnsi="TimesNewRomanPSMT"/>
                                <w:color w:val="000000"/>
                                <w:sz w:val="18"/>
                                <w:szCs w:val="18"/>
                              </w:rPr>
                              <w:br/>
                              <w:t>споживчому ринку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A64207" id="Прямоугольник: скругленные углы 57" o:spid="_x0000_s1049" style="position:absolute;margin-left:267.4pt;margin-top:85.75pt;width:171.75pt;height:35.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" fillcolor="white [3201]" strokecolor="black [3213]" strokeweight="1pt">
                <v:stroke joinstyle="miter"/>
                <v:textbox>
                  <w:txbxContent>
                    <w:p w14:paraId="2B2C4A2B" w14:textId="77777777" w:rsidR="00D5146A" w:rsidRPr="001F43FB" w:rsidRDefault="00D5146A" w:rsidP="00D5146A">
                      <w:pPr>
                        <w:jc w:val="center"/>
                        <w:rPr>
                          <w:sz w:val="18"/>
                          <w:szCs w:val="18"/>
                        </w:rPr>
                      </w:pPr>
                      <w:r w:rsidRPr="001F43FB">
                        <w:rPr>
                          <w:rFonts w:ascii="TimesNewRomanPSMT" w:hAnsi="TimesNewRomanPSMT"/>
                          <w:color w:val="000000"/>
                          <w:sz w:val="18"/>
                          <w:szCs w:val="18"/>
                        </w:rPr>
                        <w:t>Стратегія діяльності</w:t>
                      </w:r>
                      <w:r>
                        <w:rPr>
                          <w:rFonts w:ascii="TimesNewRomanPSMT" w:hAnsi="TimesNewRomanPSMT"/>
                          <w:color w:val="000000"/>
                          <w:sz w:val="18"/>
                          <w:szCs w:val="18"/>
                          <w:lang w:val="uk-UA"/>
                        </w:rPr>
                        <w:t xml:space="preserve"> </w:t>
                      </w:r>
                      <w:r w:rsidRPr="001F43FB">
                        <w:rPr>
                          <w:rFonts w:ascii="TimesNewRomanPSMT" w:hAnsi="TimesNewRomanPSMT"/>
                          <w:color w:val="000000"/>
                          <w:sz w:val="18"/>
                          <w:szCs w:val="18"/>
                        </w:rPr>
                        <w:t>підприємства на</w:t>
                      </w:r>
                      <w:r w:rsidRPr="001F43FB">
                        <w:rPr>
                          <w:rFonts w:ascii="TimesNewRomanPSMT" w:hAnsi="TimesNewRomanPSMT"/>
                          <w:color w:val="000000"/>
                          <w:sz w:val="18"/>
                          <w:szCs w:val="18"/>
                        </w:rPr>
                        <w:br/>
                        <w:t>споживчому ринку</w:t>
                      </w:r>
                    </w:p>
                  </w:txbxContent>
                </v:textbox>
              </v:roundrect>
            </w:pict>
          </mc:Fallback>
        </mc:AlternateContent>
      </w:r>
      <w:r>
        <w:rPr>
          <w:noProof/>
          <w:lang w:val="uk-UA"/>
        </w:rPr>
        <mc:AlternateContent>
          <mc:Choice Requires="wps">
            <w:drawing>
              <wp:anchor distT="0" distB="0" distL="114300" distR="114300" simplePos="0" relativeHeight="251678720" behindDoc="0" locked="0" layoutInCell="1" allowOverlap="1" wp14:anchorId="3B02B097" wp14:editId="713D6FC9">
                <wp:simplePos x="0" y="0"/>
                <wp:positionH relativeFrom="column">
                  <wp:posOffset>233680</wp:posOffset>
                </wp:positionH>
                <wp:positionV relativeFrom="paragraph">
                  <wp:posOffset>1098550</wp:posOffset>
                </wp:positionV>
                <wp:extent cx="2181225" cy="438150"/>
                <wp:effectExtent l="0" t="0" r="28575" b="19050"/>
                <wp:wrapNone/>
                <wp:docPr id="58" name="Прямоугольник: скругленные углы 58"/>
                <wp:cNvGraphicFramePr/>
                <a:graphic xmlns:a="http://schemas.openxmlformats.org/drawingml/2006/main">
                  <a:graphicData uri="http://schemas.microsoft.com/office/word/2010/wordprocessingShape">
                    <wps:wsp>
                      <wps:cNvSpPr/>
                      <wps:spPr>
                        <a:xfrm>
                          <a:off x="0" y="0"/>
                          <a:ext cx="2181225" cy="438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57A8CD" w14:textId="77777777" w:rsidR="00D5146A" w:rsidRPr="001F43FB" w:rsidRDefault="00D5146A" w:rsidP="00D5146A">
                            <w:pPr>
                              <w:jc w:val="center"/>
                              <w:rPr>
                                <w:sz w:val="18"/>
                                <w:szCs w:val="18"/>
                              </w:rPr>
                            </w:pPr>
                            <w:r w:rsidRPr="001F43FB">
                              <w:rPr>
                                <w:rFonts w:ascii="TimesNewRomanPSMT" w:hAnsi="TimesNewRomanPSMT"/>
                                <w:color w:val="000000"/>
                                <w:sz w:val="18"/>
                                <w:szCs w:val="18"/>
                              </w:rPr>
                              <w:t>Обсяги та структура</w:t>
                            </w:r>
                            <w:r>
                              <w:rPr>
                                <w:rFonts w:ascii="TimesNewRomanPSMT" w:hAnsi="TimesNewRomanPSMT"/>
                                <w:color w:val="000000"/>
                                <w:sz w:val="18"/>
                                <w:szCs w:val="18"/>
                                <w:lang w:val="uk-UA"/>
                              </w:rPr>
                              <w:t xml:space="preserve"> </w:t>
                            </w:r>
                            <w:r w:rsidRPr="001F43FB">
                              <w:rPr>
                                <w:rFonts w:ascii="TimesNewRomanPSMT" w:hAnsi="TimesNewRomanPSMT"/>
                                <w:color w:val="000000"/>
                                <w:sz w:val="18"/>
                                <w:szCs w:val="18"/>
                              </w:rPr>
                              <w:t>споживчого попиту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02B097" id="Прямоугольник: скругленные углы 58" o:spid="_x0000_s1050" style="position:absolute;margin-left:18.4pt;margin-top:86.5pt;width:171.75pt;height:3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" fillcolor="white [3201]" strokecolor="black [3213]" strokeweight="1pt">
                <v:stroke joinstyle="miter"/>
                <v:textbox>
                  <w:txbxContent>
                    <w:p w14:paraId="1B57A8CD" w14:textId="77777777" w:rsidR="00D5146A" w:rsidRPr="001F43FB" w:rsidRDefault="00D5146A" w:rsidP="00D5146A">
                      <w:pPr>
                        <w:jc w:val="center"/>
                        <w:rPr>
                          <w:sz w:val="18"/>
                          <w:szCs w:val="18"/>
                        </w:rPr>
                      </w:pPr>
                      <w:r w:rsidRPr="001F43FB">
                        <w:rPr>
                          <w:rFonts w:ascii="TimesNewRomanPSMT" w:hAnsi="TimesNewRomanPSMT"/>
                          <w:color w:val="000000"/>
                          <w:sz w:val="18"/>
                          <w:szCs w:val="18"/>
                        </w:rPr>
                        <w:t>Обсяги та структура</w:t>
                      </w:r>
                      <w:r>
                        <w:rPr>
                          <w:rFonts w:ascii="TimesNewRomanPSMT" w:hAnsi="TimesNewRomanPSMT"/>
                          <w:color w:val="000000"/>
                          <w:sz w:val="18"/>
                          <w:szCs w:val="18"/>
                          <w:lang w:val="uk-UA"/>
                        </w:rPr>
                        <w:t xml:space="preserve"> </w:t>
                      </w:r>
                      <w:r w:rsidRPr="001F43FB">
                        <w:rPr>
                          <w:rFonts w:ascii="TimesNewRomanPSMT" w:hAnsi="TimesNewRomanPSMT"/>
                          <w:color w:val="000000"/>
                          <w:sz w:val="18"/>
                          <w:szCs w:val="18"/>
                        </w:rPr>
                        <w:t>споживчого попиту</w:t>
                      </w:r>
                    </w:p>
                  </w:txbxContent>
                </v:textbox>
              </v:roundrect>
            </w:pict>
          </mc:Fallback>
        </mc:AlternateContent>
      </w:r>
      <w:r>
        <w:rPr>
          <w:noProof/>
          <w:lang w:val="uk-UA"/>
        </w:rPr>
        <mc:AlternateContent>
          <mc:Choice Requires="wps">
            <w:drawing>
              <wp:anchor distT="0" distB="0" distL="114300" distR="114300" simplePos="0" relativeHeight="251677696" behindDoc="0" locked="0" layoutInCell="1" allowOverlap="1" wp14:anchorId="5CF6778A" wp14:editId="7654DD58">
                <wp:simplePos x="0" y="0"/>
                <wp:positionH relativeFrom="column">
                  <wp:posOffset>3062605</wp:posOffset>
                </wp:positionH>
                <wp:positionV relativeFrom="paragraph">
                  <wp:posOffset>593725</wp:posOffset>
                </wp:positionV>
                <wp:extent cx="2581275" cy="342900"/>
                <wp:effectExtent l="0" t="0" r="28575" b="19050"/>
                <wp:wrapNone/>
                <wp:docPr id="59" name="Прямоугольник 59"/>
                <wp:cNvGraphicFramePr/>
                <a:graphic xmlns:a="http://schemas.openxmlformats.org/drawingml/2006/main">
                  <a:graphicData uri="http://schemas.microsoft.com/office/word/2010/wordprocessingShape">
                    <wps:wsp>
                      <wps:cNvSpPr/>
                      <wps:spPr>
                        <a:xfrm>
                          <a:off x="0" y="0"/>
                          <a:ext cx="258127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8556FA" w14:textId="77777777" w:rsidR="00D5146A" w:rsidRDefault="00D5146A" w:rsidP="00D5146A">
                            <w:pPr>
                              <w:jc w:val="center"/>
                            </w:pPr>
                            <w:r w:rsidRPr="00890B66">
                              <w:rPr>
                                <w:rFonts w:ascii="TimesNewRomanPS-ItalicMT" w:hAnsi="TimesNewRomanPS-ItalicMT"/>
                                <w:i/>
                                <w:iCs/>
                                <w:color w:val="000000"/>
                                <w:sz w:val="26"/>
                                <w:szCs w:val="26"/>
                              </w:rPr>
                              <w:t>Внутрішнього середовища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6778A" id="Прямоугольник 59" o:spid="_x0000_s1051" style="position:absolute;margin-left:241.15pt;margin-top:46.75pt;width:203.25pt;height:2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" fillcolor="white [3201]" strokecolor="black [3213]" strokeweight="1pt">
                <v:textbox>
                  <w:txbxContent>
                    <w:p w14:paraId="768556FA" w14:textId="77777777" w:rsidR="00D5146A" w:rsidRDefault="00D5146A" w:rsidP="00D5146A">
                      <w:pPr>
                        <w:jc w:val="center"/>
                      </w:pPr>
                      <w:r w:rsidRPr="00890B66">
                        <w:rPr>
                          <w:rFonts w:ascii="TimesNewRomanPS-ItalicMT" w:hAnsi="TimesNewRomanPS-ItalicMT"/>
                          <w:i/>
                          <w:iCs/>
                          <w:color w:val="000000"/>
                          <w:sz w:val="26"/>
                          <w:szCs w:val="26"/>
                        </w:rPr>
                        <w:t>Внутрішнього середовища</w:t>
                      </w:r>
                    </w:p>
                  </w:txbxContent>
                </v:textbox>
              </v:rect>
            </w:pict>
          </mc:Fallback>
        </mc:AlternateContent>
      </w:r>
      <w:r>
        <w:rPr>
          <w:noProof/>
          <w:lang w:val="uk-UA"/>
        </w:rPr>
        <mc:AlternateContent>
          <mc:Choice Requires="wps">
            <w:drawing>
              <wp:anchor distT="0" distB="0" distL="114300" distR="114300" simplePos="0" relativeHeight="251676672" behindDoc="0" locked="0" layoutInCell="1" allowOverlap="1" wp14:anchorId="30BC6E9C" wp14:editId="47EC110A">
                <wp:simplePos x="0" y="0"/>
                <wp:positionH relativeFrom="column">
                  <wp:posOffset>119380</wp:posOffset>
                </wp:positionH>
                <wp:positionV relativeFrom="paragraph">
                  <wp:posOffset>584200</wp:posOffset>
                </wp:positionV>
                <wp:extent cx="2581275" cy="342900"/>
                <wp:effectExtent l="0" t="0" r="28575" b="19050"/>
                <wp:wrapNone/>
                <wp:docPr id="60" name="Прямоугольник 60"/>
                <wp:cNvGraphicFramePr/>
                <a:graphic xmlns:a="http://schemas.openxmlformats.org/drawingml/2006/main">
                  <a:graphicData uri="http://schemas.microsoft.com/office/word/2010/wordprocessingShape">
                    <wps:wsp>
                      <wps:cNvSpPr/>
                      <wps:spPr>
                        <a:xfrm>
                          <a:off x="0" y="0"/>
                          <a:ext cx="258127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27DC5D" w14:textId="77777777" w:rsidR="00D5146A" w:rsidRDefault="00D5146A" w:rsidP="00D5146A">
                            <w:pPr>
                              <w:jc w:val="center"/>
                            </w:pPr>
                            <w:r w:rsidRPr="00B84C24">
                              <w:rPr>
                                <w:rFonts w:ascii="TimesNewRomanPS-ItalicMT" w:hAnsi="TimesNewRomanPS-ItalicMT"/>
                                <w:i/>
                                <w:iCs/>
                                <w:color w:val="000000"/>
                                <w:sz w:val="26"/>
                                <w:szCs w:val="26"/>
                              </w:rPr>
                              <w:t>Зовнішнього середовища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C6E9C" id="Прямоугольник 60" o:spid="_x0000_s1052" style="position:absolute;margin-left:9.4pt;margin-top:46pt;width:203.25pt;height:2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" fillcolor="white [3201]" strokecolor="black [3213]" strokeweight="1pt">
                <v:textbox>
                  <w:txbxContent>
                    <w:p w14:paraId="2027DC5D" w14:textId="77777777" w:rsidR="00D5146A" w:rsidRDefault="00D5146A" w:rsidP="00D5146A">
                      <w:pPr>
                        <w:jc w:val="center"/>
                      </w:pPr>
                      <w:r w:rsidRPr="00B84C24">
                        <w:rPr>
                          <w:rFonts w:ascii="TimesNewRomanPS-ItalicMT" w:hAnsi="TimesNewRomanPS-ItalicMT"/>
                          <w:i/>
                          <w:iCs/>
                          <w:color w:val="000000"/>
                          <w:sz w:val="26"/>
                          <w:szCs w:val="26"/>
                        </w:rPr>
                        <w:t>Зовнішнього середовища</w:t>
                      </w:r>
                    </w:p>
                  </w:txbxContent>
                </v:textbox>
              </v:rect>
            </w:pict>
          </mc:Fallback>
        </mc:AlternateContent>
      </w:r>
    </w:p>
    <w:p w14:paraId="63DF05C9" w14:textId="77777777" w:rsidR="00D5146A" w:rsidRPr="004A7916" w:rsidRDefault="00D5146A" w:rsidP="00D5146A">
      <w:pPr>
        <w:rPr>
          <w:lang w:val="uk-UA"/>
        </w:rPr>
      </w:pPr>
    </w:p>
    <w:p w14:paraId="7DEDCF06" w14:textId="77777777" w:rsidR="00D5146A" w:rsidRPr="004A7916" w:rsidRDefault="00D5146A" w:rsidP="00D5146A">
      <w:pPr>
        <w:rPr>
          <w:lang w:val="uk-UA"/>
        </w:rPr>
      </w:pPr>
    </w:p>
    <w:p w14:paraId="272C25AC" w14:textId="77777777" w:rsidR="00D5146A" w:rsidRPr="004A7916" w:rsidRDefault="00D5146A" w:rsidP="00D5146A">
      <w:pPr>
        <w:rPr>
          <w:lang w:val="uk-UA"/>
        </w:rPr>
      </w:pPr>
    </w:p>
    <w:p w14:paraId="63AE0123" w14:textId="77777777" w:rsidR="00D5146A" w:rsidRPr="004A7916" w:rsidRDefault="00D5146A" w:rsidP="00D5146A">
      <w:pPr>
        <w:rPr>
          <w:lang w:val="uk-UA"/>
        </w:rPr>
      </w:pPr>
    </w:p>
    <w:p w14:paraId="256E8AC3" w14:textId="77777777" w:rsidR="00D5146A" w:rsidRPr="004A7916" w:rsidRDefault="00D5146A" w:rsidP="00D5146A">
      <w:pPr>
        <w:rPr>
          <w:lang w:val="uk-UA"/>
        </w:rPr>
      </w:pPr>
    </w:p>
    <w:p w14:paraId="1CCE15A9" w14:textId="77777777" w:rsidR="00D5146A" w:rsidRPr="004A7916" w:rsidRDefault="00D5146A" w:rsidP="00D5146A">
      <w:pPr>
        <w:rPr>
          <w:lang w:val="uk-UA"/>
        </w:rPr>
      </w:pPr>
    </w:p>
    <w:p w14:paraId="2921BE6D" w14:textId="77777777" w:rsidR="00D5146A" w:rsidRPr="004A7916" w:rsidRDefault="00D5146A" w:rsidP="00D5146A">
      <w:pPr>
        <w:rPr>
          <w:lang w:val="uk-UA"/>
        </w:rPr>
      </w:pPr>
    </w:p>
    <w:p w14:paraId="0E9320C3" w14:textId="77777777" w:rsidR="00D5146A" w:rsidRPr="004A7916" w:rsidRDefault="00D5146A" w:rsidP="00D5146A">
      <w:pPr>
        <w:rPr>
          <w:lang w:val="uk-UA"/>
        </w:rPr>
      </w:pPr>
    </w:p>
    <w:p w14:paraId="3D5C7F0E" w14:textId="77777777" w:rsidR="00D5146A" w:rsidRPr="004A7916" w:rsidRDefault="00D5146A" w:rsidP="00D5146A">
      <w:pPr>
        <w:rPr>
          <w:lang w:val="uk-UA"/>
        </w:rPr>
      </w:pPr>
    </w:p>
    <w:p w14:paraId="208307FE" w14:textId="77777777" w:rsidR="00D5146A" w:rsidRPr="004A7916" w:rsidRDefault="00D5146A" w:rsidP="00D5146A">
      <w:pPr>
        <w:rPr>
          <w:lang w:val="uk-UA"/>
        </w:rPr>
      </w:pPr>
    </w:p>
    <w:p w14:paraId="5DD64ED3" w14:textId="77777777" w:rsidR="00D5146A" w:rsidRPr="004A7916" w:rsidRDefault="00D5146A" w:rsidP="00D5146A">
      <w:pPr>
        <w:rPr>
          <w:lang w:val="uk-UA"/>
        </w:rPr>
      </w:pPr>
    </w:p>
    <w:p w14:paraId="019ACD4C" w14:textId="77777777" w:rsidR="00D5146A" w:rsidRPr="004A7916" w:rsidRDefault="00D5146A" w:rsidP="00D5146A">
      <w:pPr>
        <w:rPr>
          <w:lang w:val="uk-UA"/>
        </w:rPr>
      </w:pPr>
    </w:p>
    <w:p w14:paraId="2AC28B84" w14:textId="77777777" w:rsidR="00D5146A" w:rsidRPr="004A7916" w:rsidRDefault="00D5146A" w:rsidP="00D5146A">
      <w:pPr>
        <w:rPr>
          <w:lang w:val="uk-UA"/>
        </w:rPr>
      </w:pPr>
    </w:p>
    <w:p w14:paraId="046F158F" w14:textId="77777777" w:rsidR="00D5146A" w:rsidRPr="004A7916" w:rsidRDefault="00D5146A" w:rsidP="00D5146A">
      <w:pPr>
        <w:rPr>
          <w:lang w:val="uk-UA"/>
        </w:rPr>
      </w:pPr>
    </w:p>
    <w:p w14:paraId="349ABC52" w14:textId="77777777" w:rsidR="00D5146A" w:rsidRPr="004A7916" w:rsidRDefault="00D5146A" w:rsidP="00D5146A">
      <w:pPr>
        <w:rPr>
          <w:lang w:val="uk-UA"/>
        </w:rPr>
      </w:pPr>
    </w:p>
    <w:p w14:paraId="2F375BD0" w14:textId="77777777" w:rsidR="00D5146A" w:rsidRPr="004A7916" w:rsidRDefault="00D5146A" w:rsidP="00D5146A">
      <w:pPr>
        <w:rPr>
          <w:lang w:val="uk-UA"/>
        </w:rPr>
      </w:pPr>
    </w:p>
    <w:p w14:paraId="79C9F75D" w14:textId="77777777" w:rsidR="00D5146A" w:rsidRPr="004A7916" w:rsidRDefault="00D5146A" w:rsidP="00D5146A">
      <w:pPr>
        <w:rPr>
          <w:lang w:val="uk-UA"/>
        </w:rPr>
      </w:pPr>
    </w:p>
    <w:p w14:paraId="5423A734" w14:textId="77777777" w:rsidR="00D5146A" w:rsidRPr="004A7916" w:rsidRDefault="00D5146A" w:rsidP="00D5146A">
      <w:pPr>
        <w:rPr>
          <w:lang w:val="uk-UA"/>
        </w:rPr>
      </w:pPr>
    </w:p>
    <w:p w14:paraId="7D806851" w14:textId="77777777" w:rsidR="003F0D36" w:rsidRDefault="003F0D36" w:rsidP="003904EB">
      <w:pPr>
        <w:spacing w:after="0" w:line="360" w:lineRule="auto"/>
        <w:ind w:firstLine="567"/>
        <w:jc w:val="both"/>
        <w:rPr>
          <w:rStyle w:val="fontstyle01"/>
          <w:lang w:val="uk-UA"/>
        </w:rPr>
      </w:pPr>
    </w:p>
    <w:p w14:paraId="538B3B4B" w14:textId="77777777" w:rsidR="00813D28" w:rsidRDefault="00813D28" w:rsidP="00813D28">
      <w:pPr>
        <w:spacing w:after="0" w:line="360" w:lineRule="auto"/>
        <w:ind w:firstLine="567"/>
        <w:jc w:val="both"/>
        <w:rPr>
          <w:rFonts w:ascii="Times New Roman" w:eastAsia="Times New Roman" w:hAnsi="Times New Roman" w:cs="Times New Roman"/>
          <w:sz w:val="28"/>
          <w:szCs w:val="28"/>
          <w:lang w:val="uk-UA"/>
        </w:rPr>
      </w:pPr>
    </w:p>
    <w:p w14:paraId="3172FF83" w14:textId="293E3DE1" w:rsidR="00FC06C3" w:rsidRPr="00B23EB6" w:rsidRDefault="00FC06C3" w:rsidP="00B23EB6">
      <w:pPr>
        <w:tabs>
          <w:tab w:val="left" w:pos="1710"/>
        </w:tabs>
        <w:rPr>
          <w:rFonts w:ascii="TimesNewRomanPSMT" w:eastAsia="Calibri" w:hAnsi="TimesNewRomanPSMT" w:cs="Calibri"/>
          <w:color w:val="000000"/>
          <w:sz w:val="28"/>
          <w:szCs w:val="28"/>
          <w:lang w:eastAsia="ru-RU"/>
        </w:rPr>
      </w:pPr>
      <w:r w:rsidRPr="00B23EB6">
        <w:rPr>
          <w:rFonts w:ascii="TimesNewRomanPSMT" w:eastAsia="Calibri" w:hAnsi="TimesNewRomanPSMT" w:cs="Calibri"/>
          <w:sz w:val="28"/>
          <w:szCs w:val="28"/>
          <w:lang w:eastAsia="ru-RU"/>
        </w:rPr>
        <w:t>Рис. 1.</w:t>
      </w:r>
      <w:r w:rsidRPr="00B23EB6">
        <w:rPr>
          <w:rFonts w:ascii="TimesNewRomanPSMT" w:eastAsia="Calibri" w:hAnsi="TimesNewRomanPSMT" w:cs="Calibri"/>
          <w:sz w:val="28"/>
          <w:szCs w:val="28"/>
          <w:lang w:val="uk-UA" w:eastAsia="ru-RU"/>
        </w:rPr>
        <w:t>2</w:t>
      </w:r>
      <w:r w:rsidRPr="00B23EB6">
        <w:rPr>
          <w:rFonts w:ascii="TimesNewRomanPSMT" w:eastAsia="Calibri" w:hAnsi="TimesNewRomanPSMT" w:cs="Calibri"/>
          <w:sz w:val="28"/>
          <w:szCs w:val="28"/>
          <w:lang w:eastAsia="ru-RU"/>
        </w:rPr>
        <w:t xml:space="preserve">. </w:t>
      </w:r>
      <w:r w:rsidRPr="00FC06C3">
        <w:rPr>
          <w:rFonts w:ascii="TimesNewRomanPSMT" w:eastAsia="Calibri" w:hAnsi="TimesNewRomanPSMT" w:cs="Calibri"/>
          <w:color w:val="000000"/>
          <w:sz w:val="28"/>
          <w:szCs w:val="28"/>
          <w:lang w:eastAsia="ru-RU"/>
        </w:rPr>
        <w:t>Фактори, що впливають на рух товарів та структуру</w:t>
      </w:r>
      <w:r w:rsidRPr="00FC06C3">
        <w:rPr>
          <w:rFonts w:ascii="TimesNewRomanPSMT" w:eastAsia="Calibri" w:hAnsi="TimesNewRomanPSMT" w:cs="Calibri"/>
          <w:color w:val="000000"/>
          <w:sz w:val="28"/>
          <w:szCs w:val="28"/>
          <w:lang w:val="uk-UA" w:eastAsia="ru-RU"/>
        </w:rPr>
        <w:t xml:space="preserve"> </w:t>
      </w:r>
      <w:r w:rsidRPr="00FC06C3">
        <w:rPr>
          <w:rFonts w:ascii="TimesNewRomanPSMT" w:eastAsia="Calibri" w:hAnsi="TimesNewRomanPSMT" w:cs="Calibri"/>
          <w:color w:val="000000"/>
          <w:sz w:val="28"/>
          <w:szCs w:val="28"/>
          <w:lang w:eastAsia="ru-RU"/>
        </w:rPr>
        <w:t>товарообігу</w:t>
      </w:r>
    </w:p>
    <w:p w14:paraId="5AB81799" w14:textId="77777777" w:rsidR="008B1E2E" w:rsidRDefault="008B1E2E" w:rsidP="008B1E2E">
      <w:pPr>
        <w:spacing w:after="0" w:line="360" w:lineRule="auto"/>
        <w:ind w:firstLine="567"/>
        <w:jc w:val="both"/>
        <w:rPr>
          <w:rFonts w:ascii="Times New Roman" w:eastAsia="Times New Roman" w:hAnsi="Times New Roman" w:cs="Times New Roman"/>
          <w:sz w:val="28"/>
          <w:szCs w:val="28"/>
          <w:lang w:val="uk-UA"/>
        </w:rPr>
      </w:pPr>
      <w:r w:rsidRPr="008B1E2E">
        <w:rPr>
          <w:rFonts w:ascii="Times New Roman" w:eastAsia="Times New Roman" w:hAnsi="Times New Roman" w:cs="Times New Roman"/>
          <w:sz w:val="28"/>
          <w:szCs w:val="28"/>
        </w:rPr>
        <w:lastRenderedPageBreak/>
        <w:t>До торговельних факторів належать: розмір і місце розташування торговельного об'єкта, спеціалізація торговельних підприємств, ступінь складності асортименту товарів та їх якість, рівень організації товаропостачання, сезонність продажу певних товарів.</w:t>
      </w:r>
      <w:r>
        <w:rPr>
          <w:rFonts w:ascii="Times New Roman" w:eastAsia="Times New Roman" w:hAnsi="Times New Roman" w:cs="Times New Roman"/>
          <w:sz w:val="28"/>
          <w:szCs w:val="28"/>
          <w:lang w:val="uk-UA"/>
        </w:rPr>
        <w:t xml:space="preserve"> </w:t>
      </w:r>
    </w:p>
    <w:p w14:paraId="4EC7E1A6" w14:textId="502947E6" w:rsidR="00FC06C3" w:rsidRDefault="008B1E2E" w:rsidP="008B1E2E">
      <w:pPr>
        <w:spacing w:after="0" w:line="360" w:lineRule="auto"/>
        <w:ind w:firstLine="567"/>
        <w:jc w:val="both"/>
        <w:rPr>
          <w:rFonts w:ascii="Times New Roman" w:eastAsia="Times New Roman" w:hAnsi="Times New Roman" w:cs="Times New Roman"/>
          <w:sz w:val="28"/>
          <w:szCs w:val="28"/>
        </w:rPr>
      </w:pPr>
      <w:r w:rsidRPr="008B1E2E">
        <w:rPr>
          <w:rFonts w:ascii="Times New Roman" w:eastAsia="Times New Roman" w:hAnsi="Times New Roman" w:cs="Times New Roman"/>
          <w:sz w:val="28"/>
          <w:szCs w:val="28"/>
        </w:rPr>
        <w:t>Транспортні фактори включають стан транспортних шляхів, види транспорту, що використовуються для перевезення товарів та інші фактори.</w:t>
      </w:r>
    </w:p>
    <w:p w14:paraId="4E7F0952" w14:textId="77777777" w:rsidR="00EC60BF" w:rsidRPr="00EC60BF" w:rsidRDefault="00EC60BF" w:rsidP="00EC60BF">
      <w:pPr>
        <w:spacing w:after="0" w:line="360" w:lineRule="auto"/>
        <w:ind w:firstLine="567"/>
        <w:jc w:val="both"/>
        <w:rPr>
          <w:rFonts w:ascii="Times New Roman" w:eastAsia="Times New Roman" w:hAnsi="Times New Roman" w:cs="Times New Roman"/>
          <w:sz w:val="28"/>
          <w:szCs w:val="28"/>
        </w:rPr>
      </w:pPr>
      <w:r w:rsidRPr="00EC60BF">
        <w:rPr>
          <w:rFonts w:ascii="Times New Roman" w:eastAsia="Times New Roman" w:hAnsi="Times New Roman" w:cs="Times New Roman"/>
          <w:sz w:val="28"/>
          <w:szCs w:val="28"/>
        </w:rPr>
        <w:t>Важливий вплив на процес реалізації мають соціальні фактори, основними з яких є: розселення населення, рівень грошових доходів населення та інші.</w:t>
      </w:r>
    </w:p>
    <w:p w14:paraId="2D262690" w14:textId="7A956ED8" w:rsidR="008B1E2E" w:rsidRDefault="00EC60BF" w:rsidP="00EC60BF">
      <w:pPr>
        <w:spacing w:after="0" w:line="360" w:lineRule="auto"/>
        <w:ind w:firstLine="567"/>
        <w:jc w:val="both"/>
        <w:rPr>
          <w:rFonts w:ascii="Times New Roman" w:eastAsia="Times New Roman" w:hAnsi="Times New Roman" w:cs="Times New Roman"/>
          <w:sz w:val="28"/>
          <w:szCs w:val="28"/>
        </w:rPr>
      </w:pPr>
      <w:r w:rsidRPr="00EC60BF">
        <w:rPr>
          <w:rFonts w:ascii="Times New Roman" w:eastAsia="Times New Roman" w:hAnsi="Times New Roman" w:cs="Times New Roman"/>
          <w:sz w:val="28"/>
          <w:szCs w:val="28"/>
        </w:rPr>
        <w:t>На інтенсивність процесу обігу також впливає рівень грошових доходів населення.</w:t>
      </w:r>
    </w:p>
    <w:p w14:paraId="6273BEA8" w14:textId="2D109217" w:rsidR="00EC60BF" w:rsidRDefault="00747B2F" w:rsidP="00EC60BF">
      <w:pPr>
        <w:spacing w:after="0" w:line="360" w:lineRule="auto"/>
        <w:ind w:firstLine="567"/>
        <w:jc w:val="both"/>
        <w:rPr>
          <w:rFonts w:ascii="Times New Roman" w:eastAsia="Times New Roman" w:hAnsi="Times New Roman" w:cs="Times New Roman"/>
          <w:sz w:val="28"/>
          <w:szCs w:val="28"/>
        </w:rPr>
      </w:pPr>
      <w:r w:rsidRPr="00747B2F">
        <w:rPr>
          <w:rFonts w:ascii="Times New Roman" w:eastAsia="Times New Roman" w:hAnsi="Times New Roman" w:cs="Times New Roman"/>
          <w:sz w:val="28"/>
          <w:szCs w:val="28"/>
        </w:rPr>
        <w:t>Значною мірою процес продажу залежить від асортименту та якості товарів. Наприклад, товари складного асортименту сортуються в оптовій мережі та у власній роздрібній мережі компанії перед тим, як потрапити до роздрібних торговців. Швидкопсувні товари вимагають особливих умов у процесі товарообігу.</w:t>
      </w:r>
    </w:p>
    <w:p w14:paraId="4796BB16" w14:textId="3C558BBA" w:rsidR="00970AC1" w:rsidRDefault="00B43FFD" w:rsidP="00EC60BF">
      <w:pPr>
        <w:spacing w:after="0" w:line="360" w:lineRule="auto"/>
        <w:ind w:firstLine="567"/>
        <w:jc w:val="both"/>
        <w:rPr>
          <w:rFonts w:ascii="Times New Roman" w:eastAsia="Times New Roman" w:hAnsi="Times New Roman" w:cs="Times New Roman"/>
          <w:sz w:val="28"/>
          <w:szCs w:val="28"/>
        </w:rPr>
      </w:pPr>
      <w:r w:rsidRPr="00B43FFD">
        <w:rPr>
          <w:rFonts w:ascii="Times New Roman" w:eastAsia="Times New Roman" w:hAnsi="Times New Roman" w:cs="Times New Roman"/>
          <w:sz w:val="28"/>
          <w:szCs w:val="28"/>
        </w:rPr>
        <w:t>У загальному контексті під товарообігом розуміють продаж товарів масового споживання та надання платних послуг населенню (побутове обслуговування, доставка товарів тощо) для задоволення особистих потреб в обмін на їх грошовий дохід.</w:t>
      </w:r>
    </w:p>
    <w:p w14:paraId="3D4CC6AA" w14:textId="3D6E0704" w:rsidR="00B43FFD" w:rsidRDefault="006A2351" w:rsidP="00EC60BF">
      <w:pPr>
        <w:spacing w:after="0" w:line="360" w:lineRule="auto"/>
        <w:ind w:firstLine="567"/>
        <w:jc w:val="both"/>
        <w:rPr>
          <w:rFonts w:ascii="Times New Roman" w:eastAsia="Times New Roman" w:hAnsi="Times New Roman" w:cs="Times New Roman"/>
          <w:sz w:val="28"/>
          <w:szCs w:val="28"/>
        </w:rPr>
      </w:pPr>
      <w:r w:rsidRPr="006A2351">
        <w:rPr>
          <w:rFonts w:ascii="Times New Roman" w:eastAsia="Times New Roman" w:hAnsi="Times New Roman" w:cs="Times New Roman"/>
          <w:sz w:val="28"/>
          <w:szCs w:val="28"/>
        </w:rPr>
        <w:t>Економічні відносини, пов'язані з обміном грошей на товари, відображають економічну сутність товарного обігу. В економічному сенсі значення показника "обсяг і структура товарообороту" полягає в наступному:</w:t>
      </w:r>
    </w:p>
    <w:p w14:paraId="6AAB0562" w14:textId="2FDEB681" w:rsidR="002C4545" w:rsidRDefault="00B2533E" w:rsidP="00B2533E">
      <w:pPr>
        <w:spacing w:after="0" w:line="360" w:lineRule="auto"/>
        <w:ind w:firstLine="567"/>
        <w:jc w:val="both"/>
        <w:rPr>
          <w:rFonts w:ascii="Times New Roman" w:eastAsia="Times New Roman" w:hAnsi="Times New Roman" w:cs="Times New Roman"/>
          <w:sz w:val="28"/>
          <w:szCs w:val="28"/>
        </w:rPr>
      </w:pPr>
      <w:r w:rsidRPr="00B2533E">
        <w:rPr>
          <w:rFonts w:ascii="Times New Roman" w:eastAsia="Times New Roman" w:hAnsi="Times New Roman" w:cs="Times New Roman"/>
          <w:sz w:val="28"/>
          <w:szCs w:val="28"/>
        </w:rPr>
        <w:t>1. Роздрібний товарооборот є одним з найважливіших показників соціально-економічного розвитку країни, що характеризує завершальну стадію руху товарів</w:t>
      </w:r>
      <w:r>
        <w:rPr>
          <w:rFonts w:ascii="Times New Roman" w:eastAsia="Times New Roman" w:hAnsi="Times New Roman" w:cs="Times New Roman"/>
          <w:sz w:val="28"/>
          <w:szCs w:val="28"/>
          <w:lang w:val="uk-UA"/>
        </w:rPr>
        <w:t xml:space="preserve"> </w:t>
      </w:r>
      <w:r w:rsidRPr="00B2533E">
        <w:rPr>
          <w:rFonts w:ascii="Times New Roman" w:eastAsia="Times New Roman" w:hAnsi="Times New Roman" w:cs="Times New Roman"/>
          <w:sz w:val="28"/>
          <w:szCs w:val="28"/>
        </w:rPr>
        <w:t>до сфери споживання. Саме через роздрібний товарообіг змінюється вартість споживчих благ, створених у процесі виробництва. В результаті відшкодовуються виробничі витрати і створюються умови для подальшого розвитку виробництва.</w:t>
      </w:r>
    </w:p>
    <w:p w14:paraId="073B1A56" w14:textId="6ACCE83B" w:rsidR="00B2533E" w:rsidRDefault="00F3418D" w:rsidP="00B2533E">
      <w:pPr>
        <w:spacing w:after="0" w:line="360" w:lineRule="auto"/>
        <w:ind w:firstLine="567"/>
        <w:jc w:val="both"/>
        <w:rPr>
          <w:rFonts w:ascii="Times New Roman" w:eastAsia="Times New Roman" w:hAnsi="Times New Roman" w:cs="Times New Roman"/>
          <w:sz w:val="28"/>
          <w:szCs w:val="28"/>
        </w:rPr>
      </w:pPr>
      <w:r w:rsidRPr="00F3418D">
        <w:rPr>
          <w:rFonts w:ascii="Times New Roman" w:eastAsia="Times New Roman" w:hAnsi="Times New Roman" w:cs="Times New Roman"/>
          <w:sz w:val="28"/>
          <w:szCs w:val="28"/>
        </w:rPr>
        <w:t xml:space="preserve">2. Роздрібний товарооборот підприємств торгівлі характеризує обсяг купівельної спроможності населення у формі грошових доходів, отриманих у </w:t>
      </w:r>
      <w:r w:rsidRPr="00F3418D">
        <w:rPr>
          <w:rFonts w:ascii="Times New Roman" w:eastAsia="Times New Roman" w:hAnsi="Times New Roman" w:cs="Times New Roman"/>
          <w:sz w:val="28"/>
          <w:szCs w:val="28"/>
        </w:rPr>
        <w:lastRenderedPageBreak/>
        <w:t>вигляді заробітної плати та обміняних у підприємствах торгівлі на товари відповідно до попиту населення.</w:t>
      </w:r>
    </w:p>
    <w:p w14:paraId="6A340171" w14:textId="357706AE" w:rsidR="00F3418D" w:rsidRDefault="00762EF8" w:rsidP="00B2533E">
      <w:pPr>
        <w:spacing w:after="0" w:line="360" w:lineRule="auto"/>
        <w:ind w:firstLine="567"/>
        <w:jc w:val="both"/>
        <w:rPr>
          <w:rFonts w:ascii="Times New Roman" w:eastAsia="Times New Roman" w:hAnsi="Times New Roman" w:cs="Times New Roman"/>
          <w:sz w:val="28"/>
          <w:szCs w:val="28"/>
        </w:rPr>
      </w:pPr>
      <w:r w:rsidRPr="00762EF8">
        <w:rPr>
          <w:rFonts w:ascii="Times New Roman" w:eastAsia="Times New Roman" w:hAnsi="Times New Roman" w:cs="Times New Roman"/>
          <w:sz w:val="28"/>
          <w:szCs w:val="28"/>
        </w:rPr>
        <w:t>3. Роздрібний товарообіг є одним з найважливіших показників рівня життя, матеріального та культурного добробуту населення країни. Для характеристики рівня життя населення використовується ціла система аналітичних показників, які базуються на обсягах товарообороту: обсяги споживання окремих видів продовольчих товарів, відповідність споживання раціональним нормам тощо.</w:t>
      </w:r>
    </w:p>
    <w:p w14:paraId="199DA8E6" w14:textId="1C58DBAF" w:rsidR="00762EF8" w:rsidRDefault="003732EC" w:rsidP="00B2533E">
      <w:pPr>
        <w:spacing w:after="0" w:line="360" w:lineRule="auto"/>
        <w:ind w:firstLine="567"/>
        <w:jc w:val="both"/>
        <w:rPr>
          <w:rFonts w:ascii="Times New Roman" w:eastAsia="Times New Roman" w:hAnsi="Times New Roman" w:cs="Times New Roman"/>
          <w:sz w:val="28"/>
          <w:szCs w:val="28"/>
          <w:lang w:val="uk-UA"/>
        </w:rPr>
      </w:pPr>
      <w:r w:rsidRPr="003732EC">
        <w:rPr>
          <w:rFonts w:ascii="Times New Roman" w:eastAsia="Times New Roman" w:hAnsi="Times New Roman" w:cs="Times New Roman"/>
          <w:sz w:val="28"/>
          <w:szCs w:val="28"/>
        </w:rPr>
        <w:t>4. Роздрібний товарообіг певною мірою впливає на стан готівкового обігу в країні та стабільність національної валюти, оскільки готівковий обіг здебільшого пов'язаний з обслуговуванням населення</w:t>
      </w:r>
      <w:r w:rsidR="0003118D">
        <w:rPr>
          <w:rFonts w:ascii="Times New Roman" w:eastAsia="Times New Roman" w:hAnsi="Times New Roman" w:cs="Times New Roman"/>
          <w:sz w:val="28"/>
          <w:szCs w:val="28"/>
          <w:lang w:val="uk-UA"/>
        </w:rPr>
        <w:t xml:space="preserve"> </w:t>
      </w:r>
      <w:r w:rsidR="0003118D" w:rsidRPr="00870F0D">
        <w:rPr>
          <w:rFonts w:ascii="TimesNewRomanPSMT" w:hAnsi="TimesNewRomanPSMT"/>
          <w:sz w:val="28"/>
          <w:szCs w:val="28"/>
        </w:rPr>
        <w:t>[</w:t>
      </w:r>
      <w:r w:rsidR="00870F0D" w:rsidRPr="00870F0D">
        <w:rPr>
          <w:rFonts w:ascii="TimesNewRomanPSMT" w:hAnsi="TimesNewRomanPSMT"/>
          <w:sz w:val="28"/>
          <w:szCs w:val="28"/>
          <w:lang w:val="uk-UA"/>
        </w:rPr>
        <w:t>16</w:t>
      </w:r>
      <w:r w:rsidR="0003118D" w:rsidRPr="00870F0D">
        <w:rPr>
          <w:rFonts w:ascii="TimesNewRomanPSMT" w:hAnsi="TimesNewRomanPSMT"/>
          <w:sz w:val="28"/>
          <w:szCs w:val="28"/>
        </w:rPr>
        <w:t>]</w:t>
      </w:r>
      <w:r w:rsidR="00C20F92" w:rsidRPr="00870F0D">
        <w:rPr>
          <w:rFonts w:ascii="Times New Roman" w:eastAsia="Times New Roman" w:hAnsi="Times New Roman" w:cs="Times New Roman"/>
          <w:sz w:val="28"/>
          <w:szCs w:val="28"/>
          <w:lang w:val="uk-UA"/>
        </w:rPr>
        <w:t>.</w:t>
      </w:r>
    </w:p>
    <w:p w14:paraId="08A5E96E" w14:textId="77777777" w:rsidR="00A63741" w:rsidRPr="00A63741" w:rsidRDefault="00A63741" w:rsidP="00A63741">
      <w:pPr>
        <w:spacing w:after="0" w:line="360" w:lineRule="auto"/>
        <w:ind w:firstLine="567"/>
        <w:jc w:val="both"/>
        <w:rPr>
          <w:rFonts w:ascii="Times New Roman" w:eastAsia="Times New Roman" w:hAnsi="Times New Roman" w:cs="Times New Roman"/>
          <w:sz w:val="28"/>
          <w:szCs w:val="28"/>
          <w:lang w:val="uk-UA"/>
        </w:rPr>
      </w:pPr>
      <w:r w:rsidRPr="00A63741">
        <w:rPr>
          <w:rFonts w:ascii="Times New Roman" w:eastAsia="Times New Roman" w:hAnsi="Times New Roman" w:cs="Times New Roman"/>
          <w:sz w:val="28"/>
          <w:szCs w:val="28"/>
          <w:lang w:val="uk-UA"/>
        </w:rPr>
        <w:t>Товарообіг є основним важливим показником діяльності підприємств торгівлі, який характеризує результат їх діяльності із залучення купівельних коштів споживачів.</w:t>
      </w:r>
    </w:p>
    <w:p w14:paraId="63C69C61" w14:textId="7E8BE9BE" w:rsidR="00120828" w:rsidRDefault="00A63741" w:rsidP="00F0423E">
      <w:pPr>
        <w:tabs>
          <w:tab w:val="left" w:pos="1710"/>
        </w:tabs>
        <w:spacing w:after="0" w:line="360" w:lineRule="auto"/>
        <w:ind w:firstLine="567"/>
        <w:jc w:val="both"/>
        <w:rPr>
          <w:rStyle w:val="fontstyle01"/>
        </w:rPr>
      </w:pPr>
      <w:r w:rsidRPr="00A63741">
        <w:rPr>
          <w:rFonts w:ascii="Times New Roman" w:eastAsia="Times New Roman" w:hAnsi="Times New Roman" w:cs="Times New Roman"/>
          <w:sz w:val="28"/>
          <w:szCs w:val="28"/>
          <w:lang w:val="uk-UA"/>
        </w:rPr>
        <w:t>Саме реалізація певної маси товарів створює економічну основу для отримання певної суми доходу і прибутку, тобто формує передумови для реалізації стратегічних цілей підприємства.</w:t>
      </w:r>
      <w:r w:rsidR="00120828">
        <w:rPr>
          <w:rFonts w:ascii="Times New Roman" w:eastAsia="Times New Roman" w:hAnsi="Times New Roman" w:cs="Times New Roman"/>
          <w:sz w:val="28"/>
          <w:szCs w:val="28"/>
          <w:lang w:val="uk-UA"/>
        </w:rPr>
        <w:t xml:space="preserve">  </w:t>
      </w:r>
      <w:r w:rsidR="00120828">
        <w:rPr>
          <w:rStyle w:val="fontstyle01"/>
        </w:rPr>
        <w:t>Система функцій</w:t>
      </w:r>
      <w:r w:rsidR="001F64B5">
        <w:rPr>
          <w:rFonts w:ascii="TimesNewRomanPSMT" w:hAnsi="TimesNewRomanPSMT"/>
          <w:color w:val="000000"/>
          <w:sz w:val="28"/>
          <w:szCs w:val="28"/>
          <w:lang w:val="uk-UA"/>
        </w:rPr>
        <w:t xml:space="preserve"> </w:t>
      </w:r>
      <w:r w:rsidR="00120828">
        <w:rPr>
          <w:rStyle w:val="fontstyle01"/>
        </w:rPr>
        <w:t>торгівлі наведена у табл.1.1.</w:t>
      </w:r>
    </w:p>
    <w:p w14:paraId="478B26BA" w14:textId="32542109" w:rsidR="00A45D7D" w:rsidRDefault="00A45D7D" w:rsidP="00F0423E">
      <w:pPr>
        <w:tabs>
          <w:tab w:val="left" w:pos="1710"/>
        </w:tabs>
        <w:spacing w:after="0" w:line="360" w:lineRule="auto"/>
        <w:ind w:firstLine="567"/>
        <w:jc w:val="both"/>
        <w:rPr>
          <w:rStyle w:val="fontstyle01"/>
        </w:rPr>
      </w:pPr>
      <w:r>
        <w:rPr>
          <w:rFonts w:ascii="TimesNewRomanPS-ItalicMT" w:eastAsia="Calibri" w:hAnsi="TimesNewRomanPS-ItalicMT" w:cs="Calibri"/>
          <w:color w:val="000000"/>
          <w:sz w:val="28"/>
          <w:szCs w:val="28"/>
          <w:lang w:eastAsia="ru-RU"/>
        </w:rPr>
        <w:tab/>
      </w:r>
      <w:r>
        <w:rPr>
          <w:rFonts w:ascii="TimesNewRomanPS-ItalicMT" w:eastAsia="Calibri" w:hAnsi="TimesNewRomanPS-ItalicMT" w:cs="Calibri"/>
          <w:color w:val="000000"/>
          <w:sz w:val="28"/>
          <w:szCs w:val="28"/>
          <w:lang w:eastAsia="ru-RU"/>
        </w:rPr>
        <w:tab/>
      </w:r>
      <w:r>
        <w:rPr>
          <w:rFonts w:ascii="TimesNewRomanPS-ItalicMT" w:eastAsia="Calibri" w:hAnsi="TimesNewRomanPS-ItalicMT" w:cs="Calibri"/>
          <w:color w:val="000000"/>
          <w:sz w:val="28"/>
          <w:szCs w:val="28"/>
          <w:lang w:eastAsia="ru-RU"/>
        </w:rPr>
        <w:tab/>
      </w:r>
      <w:r>
        <w:rPr>
          <w:rFonts w:ascii="TimesNewRomanPS-ItalicMT" w:eastAsia="Calibri" w:hAnsi="TimesNewRomanPS-ItalicMT" w:cs="Calibri"/>
          <w:color w:val="000000"/>
          <w:sz w:val="28"/>
          <w:szCs w:val="28"/>
          <w:lang w:eastAsia="ru-RU"/>
        </w:rPr>
        <w:tab/>
      </w:r>
      <w:r>
        <w:rPr>
          <w:rFonts w:ascii="TimesNewRomanPS-ItalicMT" w:eastAsia="Calibri" w:hAnsi="TimesNewRomanPS-ItalicMT" w:cs="Calibri"/>
          <w:color w:val="000000"/>
          <w:sz w:val="28"/>
          <w:szCs w:val="28"/>
          <w:lang w:eastAsia="ru-RU"/>
        </w:rPr>
        <w:tab/>
      </w:r>
      <w:r>
        <w:rPr>
          <w:rFonts w:ascii="TimesNewRomanPS-ItalicMT" w:eastAsia="Calibri" w:hAnsi="TimesNewRomanPS-ItalicMT" w:cs="Calibri"/>
          <w:color w:val="000000"/>
          <w:sz w:val="28"/>
          <w:szCs w:val="28"/>
          <w:lang w:eastAsia="ru-RU"/>
        </w:rPr>
        <w:tab/>
      </w:r>
      <w:r>
        <w:rPr>
          <w:rFonts w:ascii="TimesNewRomanPS-ItalicMT" w:eastAsia="Calibri" w:hAnsi="TimesNewRomanPS-ItalicMT" w:cs="Calibri"/>
          <w:color w:val="000000"/>
          <w:sz w:val="28"/>
          <w:szCs w:val="28"/>
          <w:lang w:eastAsia="ru-RU"/>
        </w:rPr>
        <w:tab/>
      </w:r>
      <w:r>
        <w:rPr>
          <w:rFonts w:ascii="TimesNewRomanPS-ItalicMT" w:eastAsia="Calibri" w:hAnsi="TimesNewRomanPS-ItalicMT" w:cs="Calibri"/>
          <w:color w:val="000000"/>
          <w:sz w:val="28"/>
          <w:szCs w:val="28"/>
          <w:lang w:eastAsia="ru-RU"/>
        </w:rPr>
        <w:tab/>
      </w:r>
      <w:r>
        <w:rPr>
          <w:rFonts w:ascii="TimesNewRomanPS-ItalicMT" w:eastAsia="Calibri" w:hAnsi="TimesNewRomanPS-ItalicMT" w:cs="Calibri"/>
          <w:color w:val="000000"/>
          <w:sz w:val="28"/>
          <w:szCs w:val="28"/>
          <w:lang w:eastAsia="ru-RU"/>
        </w:rPr>
        <w:tab/>
      </w:r>
      <w:r>
        <w:rPr>
          <w:rFonts w:ascii="TimesNewRomanPS-ItalicMT" w:eastAsia="Calibri" w:hAnsi="TimesNewRomanPS-ItalicMT" w:cs="Calibri"/>
          <w:color w:val="000000"/>
          <w:sz w:val="28"/>
          <w:szCs w:val="28"/>
          <w:lang w:eastAsia="ru-RU"/>
        </w:rPr>
        <w:tab/>
      </w:r>
      <w:r w:rsidRPr="00F0423E">
        <w:rPr>
          <w:rFonts w:ascii="TimesNewRomanPS-ItalicMT" w:eastAsia="Calibri" w:hAnsi="TimesNewRomanPS-ItalicMT" w:cs="Calibri"/>
          <w:color w:val="000000"/>
          <w:sz w:val="28"/>
          <w:szCs w:val="28"/>
          <w:lang w:eastAsia="ru-RU"/>
        </w:rPr>
        <w:t>Таблиця 1.1</w:t>
      </w:r>
    </w:p>
    <w:p w14:paraId="62FC362C" w14:textId="5A7B224E" w:rsidR="0067782B" w:rsidRPr="00F0423E" w:rsidRDefault="0067782B" w:rsidP="00A45D7D">
      <w:pPr>
        <w:tabs>
          <w:tab w:val="left" w:pos="1710"/>
        </w:tabs>
        <w:spacing w:line="360" w:lineRule="auto"/>
        <w:ind w:firstLine="567"/>
        <w:jc w:val="center"/>
        <w:rPr>
          <w:rFonts w:ascii="TimesNewRomanPS-BoldMT" w:eastAsia="Calibri" w:hAnsi="TimesNewRomanPS-BoldMT" w:cs="Calibri"/>
          <w:color w:val="000000"/>
          <w:sz w:val="28"/>
          <w:szCs w:val="28"/>
          <w:lang w:eastAsia="ru-RU"/>
        </w:rPr>
      </w:pPr>
      <w:r w:rsidRPr="00F0423E">
        <w:rPr>
          <w:rFonts w:ascii="TimesNewRomanPS-BoldMT" w:eastAsia="Calibri" w:hAnsi="TimesNewRomanPS-BoldMT" w:cs="Calibri"/>
          <w:color w:val="000000"/>
          <w:sz w:val="28"/>
          <w:szCs w:val="28"/>
          <w:lang w:eastAsia="ru-RU"/>
        </w:rPr>
        <w:t>Система функцій та політики управління товарними запасами в</w:t>
      </w:r>
      <w:r w:rsidRPr="00F0423E">
        <w:rPr>
          <w:rFonts w:ascii="TimesNewRomanPS-BoldMT" w:eastAsia="Calibri" w:hAnsi="TimesNewRomanPS-BoldMT" w:cs="Calibri"/>
          <w:color w:val="000000"/>
          <w:sz w:val="28"/>
          <w:szCs w:val="28"/>
          <w:lang w:val="uk-UA" w:eastAsia="ru-RU"/>
        </w:rPr>
        <w:t xml:space="preserve"> </w:t>
      </w:r>
      <w:r w:rsidRPr="00F0423E">
        <w:rPr>
          <w:rFonts w:ascii="TimesNewRomanPS-BoldMT" w:eastAsia="Calibri" w:hAnsi="TimesNewRomanPS-BoldMT" w:cs="Calibri"/>
          <w:color w:val="000000"/>
          <w:sz w:val="28"/>
          <w:szCs w:val="28"/>
          <w:lang w:eastAsia="ru-RU"/>
        </w:rPr>
        <w:t>торговельному підприємстві</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5103"/>
        <w:gridCol w:w="2285"/>
      </w:tblGrid>
      <w:tr w:rsidR="0067782B" w:rsidRPr="00962410" w14:paraId="4A03E49A" w14:textId="77777777" w:rsidTr="00A45D7D">
        <w:tc>
          <w:tcPr>
            <w:tcW w:w="2122" w:type="dxa"/>
            <w:tcBorders>
              <w:top w:val="single" w:sz="4" w:space="0" w:color="auto"/>
              <w:left w:val="single" w:sz="4" w:space="0" w:color="auto"/>
              <w:bottom w:val="single" w:sz="4" w:space="0" w:color="auto"/>
              <w:right w:val="single" w:sz="4" w:space="0" w:color="auto"/>
            </w:tcBorders>
            <w:vAlign w:val="center"/>
            <w:hideMark/>
          </w:tcPr>
          <w:p w14:paraId="00B72FBF" w14:textId="77777777" w:rsidR="0067782B" w:rsidRPr="00962410" w:rsidRDefault="0067782B" w:rsidP="0067782B">
            <w:pPr>
              <w:spacing w:after="0" w:line="240" w:lineRule="auto"/>
              <w:jc w:val="center"/>
              <w:rPr>
                <w:rFonts w:ascii="Times New Roman" w:eastAsia="Times New Roman" w:hAnsi="Times New Roman" w:cs="Times New Roman"/>
                <w:sz w:val="26"/>
                <w:szCs w:val="26"/>
                <w:lang w:eastAsia="ru-RU"/>
              </w:rPr>
            </w:pPr>
            <w:r w:rsidRPr="00962410">
              <w:rPr>
                <w:rFonts w:ascii="TimesNewRomanPSMT" w:eastAsia="Times New Roman" w:hAnsi="TimesNewRomanPSMT" w:cs="Times New Roman"/>
                <w:color w:val="000000"/>
                <w:sz w:val="26"/>
                <w:szCs w:val="26"/>
                <w:lang w:eastAsia="ru-RU"/>
              </w:rPr>
              <w:t>Функціональна</w:t>
            </w:r>
            <w:r w:rsidRPr="00962410">
              <w:rPr>
                <w:rFonts w:ascii="TimesNewRomanPSMT" w:eastAsia="Times New Roman" w:hAnsi="TimesNewRomanPSMT" w:cs="Times New Roman"/>
                <w:color w:val="000000"/>
                <w:sz w:val="26"/>
                <w:szCs w:val="26"/>
                <w:lang w:eastAsia="ru-RU"/>
              </w:rPr>
              <w:br/>
              <w:t>система управління</w:t>
            </w:r>
            <w:r w:rsidRPr="00962410">
              <w:rPr>
                <w:rFonts w:ascii="TimesNewRomanPSMT" w:eastAsia="Times New Roman" w:hAnsi="TimesNewRomanPSMT" w:cs="Times New Roman"/>
                <w:color w:val="000000"/>
                <w:sz w:val="26"/>
                <w:szCs w:val="26"/>
                <w:lang w:eastAsia="ru-RU"/>
              </w:rPr>
              <w:br/>
              <w:t>підприємством</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EAF6C3C" w14:textId="77777777" w:rsidR="0067782B" w:rsidRPr="00962410" w:rsidRDefault="0067782B" w:rsidP="0067782B">
            <w:pPr>
              <w:spacing w:after="0" w:line="240" w:lineRule="auto"/>
              <w:jc w:val="center"/>
              <w:rPr>
                <w:rFonts w:ascii="Times New Roman" w:eastAsia="Times New Roman" w:hAnsi="Times New Roman" w:cs="Times New Roman"/>
                <w:sz w:val="26"/>
                <w:szCs w:val="26"/>
                <w:lang w:eastAsia="ru-RU"/>
              </w:rPr>
            </w:pPr>
            <w:r w:rsidRPr="00962410">
              <w:rPr>
                <w:rFonts w:ascii="TimesNewRomanPSMT" w:eastAsia="Times New Roman" w:hAnsi="TimesNewRomanPSMT" w:cs="Times New Roman"/>
                <w:color w:val="000000"/>
                <w:sz w:val="26"/>
                <w:szCs w:val="26"/>
                <w:lang w:eastAsia="ru-RU"/>
              </w:rPr>
              <w:t>Перелік специфічних функцій</w:t>
            </w:r>
            <w:r w:rsidRPr="00962410">
              <w:rPr>
                <w:rFonts w:ascii="TimesNewRomanPSMT" w:eastAsia="Times New Roman" w:hAnsi="TimesNewRomanPSMT" w:cs="Times New Roman"/>
                <w:color w:val="000000"/>
                <w:sz w:val="26"/>
                <w:szCs w:val="26"/>
                <w:lang w:eastAsia="ru-RU"/>
              </w:rPr>
              <w:br/>
              <w:t>управління товарними запасами</w:t>
            </w:r>
          </w:p>
        </w:tc>
        <w:tc>
          <w:tcPr>
            <w:tcW w:w="2285" w:type="dxa"/>
            <w:tcBorders>
              <w:top w:val="single" w:sz="4" w:space="0" w:color="auto"/>
              <w:left w:val="single" w:sz="4" w:space="0" w:color="auto"/>
              <w:bottom w:val="single" w:sz="4" w:space="0" w:color="auto"/>
              <w:right w:val="single" w:sz="4" w:space="0" w:color="auto"/>
            </w:tcBorders>
            <w:vAlign w:val="center"/>
            <w:hideMark/>
          </w:tcPr>
          <w:p w14:paraId="7AD7F5F6" w14:textId="77777777" w:rsidR="0067782B" w:rsidRPr="00962410" w:rsidRDefault="0067782B" w:rsidP="0067782B">
            <w:pPr>
              <w:spacing w:after="0" w:line="240" w:lineRule="auto"/>
              <w:jc w:val="center"/>
              <w:rPr>
                <w:rFonts w:ascii="Times New Roman" w:eastAsia="Times New Roman" w:hAnsi="Times New Roman" w:cs="Times New Roman"/>
                <w:sz w:val="26"/>
                <w:szCs w:val="26"/>
                <w:lang w:eastAsia="ru-RU"/>
              </w:rPr>
            </w:pPr>
            <w:r w:rsidRPr="00962410">
              <w:rPr>
                <w:rFonts w:ascii="TimesNewRomanPSMT" w:eastAsia="Times New Roman" w:hAnsi="TimesNewRomanPSMT" w:cs="Times New Roman"/>
                <w:color w:val="000000"/>
                <w:sz w:val="26"/>
                <w:szCs w:val="26"/>
                <w:lang w:eastAsia="ru-RU"/>
              </w:rPr>
              <w:t>Вид політики</w:t>
            </w:r>
            <w:r w:rsidRPr="00962410">
              <w:rPr>
                <w:rFonts w:ascii="TimesNewRomanPSMT" w:eastAsia="Times New Roman" w:hAnsi="TimesNewRomanPSMT" w:cs="Times New Roman"/>
                <w:color w:val="000000"/>
                <w:sz w:val="26"/>
                <w:szCs w:val="26"/>
                <w:lang w:eastAsia="ru-RU"/>
              </w:rPr>
              <w:br/>
              <w:t>управління товарними</w:t>
            </w:r>
            <w:r w:rsidRPr="00962410">
              <w:rPr>
                <w:rFonts w:ascii="TimesNewRomanPSMT" w:eastAsia="Times New Roman" w:hAnsi="TimesNewRomanPSMT" w:cs="Times New Roman"/>
                <w:color w:val="000000"/>
                <w:sz w:val="26"/>
                <w:szCs w:val="26"/>
                <w:lang w:eastAsia="ru-RU"/>
              </w:rPr>
              <w:br/>
              <w:t>запасами</w:t>
            </w:r>
          </w:p>
        </w:tc>
      </w:tr>
      <w:tr w:rsidR="0067782B" w:rsidRPr="00962410" w14:paraId="3E83A333" w14:textId="77777777" w:rsidTr="00A45D7D">
        <w:tc>
          <w:tcPr>
            <w:tcW w:w="2122" w:type="dxa"/>
            <w:tcBorders>
              <w:top w:val="single" w:sz="4" w:space="0" w:color="auto"/>
              <w:left w:val="single" w:sz="4" w:space="0" w:color="auto"/>
              <w:bottom w:val="single" w:sz="4" w:space="0" w:color="auto"/>
              <w:right w:val="single" w:sz="4" w:space="0" w:color="auto"/>
            </w:tcBorders>
            <w:vAlign w:val="center"/>
            <w:hideMark/>
          </w:tcPr>
          <w:p w14:paraId="1265BE57" w14:textId="6AA3B4D1" w:rsidR="0067782B" w:rsidRPr="00962410" w:rsidRDefault="0067782B" w:rsidP="0067782B">
            <w:pPr>
              <w:spacing w:after="0" w:line="240" w:lineRule="auto"/>
              <w:jc w:val="center"/>
              <w:rPr>
                <w:rFonts w:ascii="Times New Roman" w:eastAsia="Times New Roman" w:hAnsi="Times New Roman" w:cs="Times New Roman"/>
                <w:sz w:val="26"/>
                <w:szCs w:val="26"/>
                <w:lang w:eastAsia="ru-RU"/>
              </w:rPr>
            </w:pPr>
            <w:r w:rsidRPr="00962410">
              <w:rPr>
                <w:rFonts w:ascii="TimesNewRomanPSMT" w:eastAsia="Times New Roman" w:hAnsi="TimesNewRomanPSMT" w:cs="Times New Roman"/>
                <w:color w:val="000000"/>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443D3A3" w14:textId="255CB737" w:rsidR="0067782B" w:rsidRPr="00962410" w:rsidRDefault="0067782B" w:rsidP="0067782B">
            <w:pPr>
              <w:spacing w:after="0" w:line="240" w:lineRule="auto"/>
              <w:jc w:val="center"/>
              <w:rPr>
                <w:rFonts w:ascii="Times New Roman" w:eastAsia="Times New Roman" w:hAnsi="Times New Roman" w:cs="Times New Roman"/>
                <w:sz w:val="26"/>
                <w:szCs w:val="26"/>
                <w:lang w:eastAsia="ru-RU"/>
              </w:rPr>
            </w:pPr>
            <w:r w:rsidRPr="00962410">
              <w:rPr>
                <w:rFonts w:ascii="TimesNewRomanPSMT" w:eastAsia="Times New Roman" w:hAnsi="TimesNewRomanPSMT" w:cs="Times New Roman"/>
                <w:color w:val="000000"/>
                <w:sz w:val="26"/>
                <w:szCs w:val="26"/>
                <w:lang w:eastAsia="ru-RU"/>
              </w:rPr>
              <w:t>2</w:t>
            </w:r>
          </w:p>
        </w:tc>
        <w:tc>
          <w:tcPr>
            <w:tcW w:w="2285" w:type="dxa"/>
            <w:tcBorders>
              <w:top w:val="single" w:sz="4" w:space="0" w:color="auto"/>
              <w:left w:val="single" w:sz="4" w:space="0" w:color="auto"/>
              <w:bottom w:val="single" w:sz="4" w:space="0" w:color="auto"/>
              <w:right w:val="single" w:sz="4" w:space="0" w:color="auto"/>
            </w:tcBorders>
            <w:vAlign w:val="center"/>
            <w:hideMark/>
          </w:tcPr>
          <w:p w14:paraId="191B11B9" w14:textId="77777777" w:rsidR="0067782B" w:rsidRPr="00962410" w:rsidRDefault="0067782B" w:rsidP="0067782B">
            <w:pPr>
              <w:spacing w:after="0" w:line="240" w:lineRule="auto"/>
              <w:jc w:val="center"/>
              <w:rPr>
                <w:rFonts w:ascii="Times New Roman" w:eastAsia="Times New Roman" w:hAnsi="Times New Roman" w:cs="Times New Roman"/>
                <w:sz w:val="26"/>
                <w:szCs w:val="26"/>
                <w:lang w:eastAsia="ru-RU"/>
              </w:rPr>
            </w:pPr>
            <w:r w:rsidRPr="00962410">
              <w:rPr>
                <w:rFonts w:ascii="TimesNewRomanPSMT" w:eastAsia="Times New Roman" w:hAnsi="TimesNewRomanPSMT" w:cs="Times New Roman"/>
                <w:color w:val="000000"/>
                <w:sz w:val="26"/>
                <w:szCs w:val="26"/>
                <w:lang w:eastAsia="ru-RU"/>
              </w:rPr>
              <w:t>3</w:t>
            </w:r>
          </w:p>
        </w:tc>
      </w:tr>
      <w:tr w:rsidR="0067782B" w:rsidRPr="00962410" w14:paraId="5BC5076E" w14:textId="77777777" w:rsidTr="00A45D7D">
        <w:tc>
          <w:tcPr>
            <w:tcW w:w="2122" w:type="dxa"/>
            <w:tcBorders>
              <w:top w:val="single" w:sz="4" w:space="0" w:color="auto"/>
              <w:left w:val="single" w:sz="4" w:space="0" w:color="auto"/>
              <w:bottom w:val="single" w:sz="4" w:space="0" w:color="auto"/>
              <w:right w:val="single" w:sz="4" w:space="0" w:color="auto"/>
            </w:tcBorders>
            <w:vAlign w:val="center"/>
            <w:hideMark/>
          </w:tcPr>
          <w:p w14:paraId="5B18AFD2" w14:textId="77777777" w:rsidR="0067782B" w:rsidRPr="00962410" w:rsidRDefault="0067782B" w:rsidP="0067782B">
            <w:pPr>
              <w:spacing w:after="0" w:line="240" w:lineRule="auto"/>
              <w:rPr>
                <w:rFonts w:ascii="Times New Roman" w:eastAsia="Times New Roman" w:hAnsi="Times New Roman" w:cs="Times New Roman"/>
                <w:sz w:val="26"/>
                <w:szCs w:val="26"/>
                <w:lang w:eastAsia="ru-RU"/>
              </w:rPr>
            </w:pPr>
            <w:r w:rsidRPr="00962410">
              <w:rPr>
                <w:rFonts w:ascii="TimesNewRomanPS-BoldMT" w:eastAsia="Times New Roman" w:hAnsi="TimesNewRomanPS-BoldMT" w:cs="Times New Roman"/>
                <w:color w:val="000000"/>
                <w:sz w:val="26"/>
                <w:szCs w:val="26"/>
                <w:lang w:eastAsia="ru-RU"/>
              </w:rPr>
              <w:t>І.Система</w:t>
            </w:r>
            <w:r w:rsidRPr="00962410">
              <w:rPr>
                <w:rFonts w:ascii="TimesNewRomanPS-BoldMT" w:eastAsia="Times New Roman" w:hAnsi="TimesNewRomanPS-BoldMT" w:cs="Times New Roman"/>
                <w:color w:val="000000"/>
                <w:sz w:val="26"/>
                <w:szCs w:val="26"/>
                <w:lang w:eastAsia="ru-RU"/>
              </w:rPr>
              <w:br/>
              <w:t>бухгалтерського</w:t>
            </w:r>
            <w:r w:rsidRPr="00962410">
              <w:rPr>
                <w:rFonts w:ascii="TimesNewRomanPS-BoldMT" w:eastAsia="Times New Roman" w:hAnsi="TimesNewRomanPS-BoldMT" w:cs="Times New Roman"/>
                <w:color w:val="000000"/>
                <w:sz w:val="26"/>
                <w:szCs w:val="26"/>
                <w:lang w:eastAsia="ru-RU"/>
              </w:rPr>
              <w:br/>
              <w:t>обліку</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D1DF264" w14:textId="77777777" w:rsidR="0067782B" w:rsidRPr="00962410" w:rsidRDefault="0067782B" w:rsidP="0067782B">
            <w:pPr>
              <w:spacing w:after="0" w:line="240" w:lineRule="auto"/>
              <w:rPr>
                <w:rFonts w:ascii="Times New Roman" w:eastAsia="Times New Roman" w:hAnsi="Times New Roman" w:cs="Times New Roman"/>
                <w:sz w:val="26"/>
                <w:szCs w:val="26"/>
                <w:lang w:eastAsia="ru-RU"/>
              </w:rPr>
            </w:pPr>
            <w:r w:rsidRPr="00962410">
              <w:rPr>
                <w:rFonts w:ascii="TimesNewRomanPS-BoldItalicMT" w:eastAsia="Times New Roman" w:hAnsi="TimesNewRomanPS-BoldItalicMT" w:cs="Times New Roman"/>
                <w:color w:val="000000"/>
                <w:sz w:val="26"/>
                <w:szCs w:val="26"/>
                <w:lang w:eastAsia="ru-RU"/>
              </w:rPr>
              <w:t>Формування своєчасної та достовірної</w:t>
            </w:r>
            <w:r w:rsidRPr="00962410">
              <w:rPr>
                <w:rFonts w:ascii="TimesNewRomanPS-BoldItalicMT" w:eastAsia="Times New Roman" w:hAnsi="TimesNewRomanPS-BoldItalicMT" w:cs="Times New Roman"/>
                <w:color w:val="000000"/>
                <w:sz w:val="26"/>
                <w:szCs w:val="26"/>
                <w:lang w:eastAsia="ru-RU"/>
              </w:rPr>
              <w:br/>
              <w:t>оцінки вартості товарних запасів</w:t>
            </w:r>
            <w:r w:rsidRPr="00962410">
              <w:rPr>
                <w:rFonts w:ascii="TimesNewRomanPS-BoldItalicMT" w:eastAsia="Times New Roman" w:hAnsi="TimesNewRomanPS-BoldItalicMT" w:cs="Times New Roman"/>
                <w:color w:val="000000"/>
                <w:sz w:val="26"/>
                <w:szCs w:val="26"/>
                <w:lang w:eastAsia="ru-RU"/>
              </w:rPr>
              <w:br/>
              <w:t>підприємства на всіх етапах їх руху</w:t>
            </w:r>
          </w:p>
        </w:tc>
        <w:tc>
          <w:tcPr>
            <w:tcW w:w="2285" w:type="dxa"/>
            <w:tcBorders>
              <w:top w:val="single" w:sz="4" w:space="0" w:color="auto"/>
              <w:left w:val="single" w:sz="4" w:space="0" w:color="auto"/>
              <w:bottom w:val="single" w:sz="4" w:space="0" w:color="auto"/>
              <w:right w:val="single" w:sz="4" w:space="0" w:color="auto"/>
            </w:tcBorders>
            <w:vAlign w:val="center"/>
            <w:hideMark/>
          </w:tcPr>
          <w:p w14:paraId="60E8BDC5" w14:textId="77777777" w:rsidR="0067782B" w:rsidRPr="00962410" w:rsidRDefault="0067782B" w:rsidP="0067782B">
            <w:pPr>
              <w:spacing w:after="0" w:line="240" w:lineRule="auto"/>
              <w:rPr>
                <w:rFonts w:ascii="Times New Roman" w:eastAsia="Times New Roman" w:hAnsi="Times New Roman" w:cs="Times New Roman"/>
                <w:sz w:val="26"/>
                <w:szCs w:val="26"/>
                <w:lang w:eastAsia="ru-RU"/>
              </w:rPr>
            </w:pPr>
            <w:r w:rsidRPr="00962410">
              <w:rPr>
                <w:rFonts w:ascii="TimesNewRomanPS-BoldMT" w:eastAsia="Times New Roman" w:hAnsi="TimesNewRomanPS-BoldMT" w:cs="Times New Roman"/>
                <w:color w:val="000000"/>
                <w:sz w:val="26"/>
                <w:szCs w:val="26"/>
                <w:lang w:eastAsia="ru-RU"/>
              </w:rPr>
              <w:t>Облікова політика</w:t>
            </w:r>
            <w:r w:rsidRPr="00962410">
              <w:rPr>
                <w:rFonts w:ascii="TimesNewRomanPS-BoldMT" w:eastAsia="Times New Roman" w:hAnsi="TimesNewRomanPS-BoldMT" w:cs="Times New Roman"/>
                <w:color w:val="000000"/>
                <w:sz w:val="26"/>
                <w:szCs w:val="26"/>
                <w:lang w:eastAsia="ru-RU"/>
              </w:rPr>
              <w:br/>
              <w:t>оцінки вартості товарних запасів</w:t>
            </w:r>
          </w:p>
        </w:tc>
      </w:tr>
      <w:tr w:rsidR="0067782B" w:rsidRPr="00962410" w14:paraId="7D6713CE" w14:textId="77777777" w:rsidTr="00A45D7D">
        <w:tc>
          <w:tcPr>
            <w:tcW w:w="2122" w:type="dxa"/>
            <w:tcBorders>
              <w:top w:val="single" w:sz="4" w:space="0" w:color="auto"/>
              <w:left w:val="single" w:sz="4" w:space="0" w:color="auto"/>
              <w:bottom w:val="single" w:sz="4" w:space="0" w:color="auto"/>
              <w:right w:val="single" w:sz="4" w:space="0" w:color="auto"/>
            </w:tcBorders>
            <w:vAlign w:val="center"/>
            <w:hideMark/>
          </w:tcPr>
          <w:p w14:paraId="30BAF123" w14:textId="1A17D736" w:rsidR="0067782B" w:rsidRPr="00962410" w:rsidRDefault="0067782B" w:rsidP="0067782B">
            <w:pPr>
              <w:spacing w:after="0" w:line="240" w:lineRule="auto"/>
              <w:rPr>
                <w:rFonts w:ascii="Times New Roman" w:eastAsia="Times New Roman" w:hAnsi="Times New Roman" w:cs="Times New Roman"/>
                <w:sz w:val="26"/>
                <w:szCs w:val="26"/>
                <w:lang w:eastAsia="ru-RU"/>
              </w:rPr>
            </w:pPr>
            <w:r w:rsidRPr="00962410">
              <w:rPr>
                <w:rFonts w:ascii="TimesNewRomanPS-BoldMT" w:eastAsia="Times New Roman" w:hAnsi="TimesNewRomanPS-BoldMT" w:cs="Times New Roman"/>
                <w:color w:val="000000"/>
                <w:sz w:val="26"/>
                <w:szCs w:val="26"/>
                <w:lang w:eastAsia="ru-RU"/>
              </w:rPr>
              <w:t>ІІ.Система</w:t>
            </w:r>
            <w:r w:rsidRPr="00962410">
              <w:rPr>
                <w:rFonts w:ascii="TimesNewRomanPS-BoldMT" w:eastAsia="Times New Roman" w:hAnsi="TimesNewRomanPS-BoldMT" w:cs="Times New Roman"/>
                <w:color w:val="000000"/>
                <w:sz w:val="26"/>
                <w:szCs w:val="26"/>
                <w:lang w:eastAsia="ru-RU"/>
              </w:rPr>
              <w:br/>
              <w:t>операційного</w:t>
            </w:r>
            <w:r w:rsidRPr="00962410">
              <w:rPr>
                <w:rFonts w:ascii="TimesNewRomanPS-BoldMT" w:eastAsia="Times New Roman" w:hAnsi="TimesNewRomanPS-BoldMT" w:cs="Times New Roman"/>
                <w:color w:val="000000"/>
                <w:sz w:val="26"/>
                <w:szCs w:val="26"/>
                <w:lang w:eastAsia="ru-RU"/>
              </w:rPr>
              <w:br/>
              <w:t>менеджменту</w:t>
            </w:r>
            <w:r w:rsidRPr="00962410">
              <w:rPr>
                <w:rFonts w:ascii="TimesNewRomanPS-BoldMT" w:eastAsia="Times New Roman" w:hAnsi="TimesNewRomanPS-BoldMT" w:cs="Times New Roman"/>
                <w:color w:val="000000"/>
                <w:sz w:val="26"/>
                <w:szCs w:val="26"/>
                <w:lang w:eastAsia="ru-RU"/>
              </w:rPr>
              <w:br/>
            </w:r>
          </w:p>
        </w:tc>
        <w:tc>
          <w:tcPr>
            <w:tcW w:w="5103" w:type="dxa"/>
            <w:tcBorders>
              <w:top w:val="single" w:sz="4" w:space="0" w:color="auto"/>
              <w:left w:val="single" w:sz="4" w:space="0" w:color="auto"/>
              <w:bottom w:val="single" w:sz="4" w:space="0" w:color="auto"/>
              <w:right w:val="single" w:sz="4" w:space="0" w:color="auto"/>
            </w:tcBorders>
            <w:vAlign w:val="center"/>
            <w:hideMark/>
          </w:tcPr>
          <w:p w14:paraId="0EC18DF4" w14:textId="2FADF56D" w:rsidR="0067782B" w:rsidRPr="00962410" w:rsidRDefault="0067782B" w:rsidP="0067782B">
            <w:pPr>
              <w:spacing w:after="0" w:line="240" w:lineRule="auto"/>
              <w:rPr>
                <w:rFonts w:ascii="Times New Roman" w:eastAsia="Times New Roman" w:hAnsi="Times New Roman" w:cs="Times New Roman"/>
                <w:sz w:val="26"/>
                <w:szCs w:val="26"/>
                <w:lang w:eastAsia="ru-RU"/>
              </w:rPr>
            </w:pPr>
            <w:r w:rsidRPr="00962410">
              <w:rPr>
                <w:rFonts w:ascii="TimesNewRomanPSMT" w:eastAsia="Times New Roman" w:hAnsi="TimesNewRomanPSMT" w:cs="Times New Roman"/>
                <w:color w:val="000000"/>
                <w:sz w:val="26"/>
                <w:szCs w:val="26"/>
                <w:lang w:eastAsia="ru-RU"/>
              </w:rPr>
              <w:t>.Визначення оптимального розміру та</w:t>
            </w:r>
            <w:r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складу</w:t>
            </w:r>
            <w:r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товарних запасів. Формування товарних</w:t>
            </w:r>
            <w:r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запасів шляхом їх закупівлі у постачальників</w:t>
            </w:r>
            <w:r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з урахуванням їх</w:t>
            </w:r>
            <w:r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потенційної доходності та</w:t>
            </w:r>
            <w:r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комерційного ризику. Нормування</w:t>
            </w:r>
            <w:r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витрат,</w:t>
            </w:r>
            <w:r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пов‘язаних із формуванням товарних запасів.</w:t>
            </w:r>
          </w:p>
        </w:tc>
        <w:tc>
          <w:tcPr>
            <w:tcW w:w="2285" w:type="dxa"/>
            <w:tcBorders>
              <w:top w:val="single" w:sz="4" w:space="0" w:color="auto"/>
              <w:left w:val="single" w:sz="4" w:space="0" w:color="auto"/>
              <w:bottom w:val="single" w:sz="4" w:space="0" w:color="auto"/>
              <w:right w:val="single" w:sz="4" w:space="0" w:color="auto"/>
            </w:tcBorders>
            <w:vAlign w:val="center"/>
            <w:hideMark/>
          </w:tcPr>
          <w:p w14:paraId="326F92FF" w14:textId="77777777" w:rsidR="0067782B" w:rsidRPr="00962410" w:rsidRDefault="0067782B" w:rsidP="0067782B">
            <w:pPr>
              <w:spacing w:after="0" w:line="240" w:lineRule="auto"/>
              <w:rPr>
                <w:rFonts w:ascii="Times New Roman" w:eastAsia="Times New Roman" w:hAnsi="Times New Roman" w:cs="Times New Roman"/>
                <w:sz w:val="26"/>
                <w:szCs w:val="26"/>
                <w:lang w:eastAsia="ru-RU"/>
              </w:rPr>
            </w:pPr>
            <w:r w:rsidRPr="00962410">
              <w:rPr>
                <w:rFonts w:ascii="TimesNewRomanPSMT" w:eastAsia="Times New Roman" w:hAnsi="TimesNewRomanPSMT" w:cs="Times New Roman"/>
                <w:color w:val="000000"/>
                <w:sz w:val="26"/>
                <w:szCs w:val="26"/>
                <w:lang w:eastAsia="ru-RU"/>
              </w:rPr>
              <w:t>Політика формування</w:t>
            </w:r>
            <w:r w:rsidRPr="00962410">
              <w:rPr>
                <w:rFonts w:ascii="TimesNewRomanPSMT" w:eastAsia="Times New Roman" w:hAnsi="TimesNewRomanPSMT" w:cs="Times New Roman"/>
                <w:color w:val="000000"/>
                <w:sz w:val="26"/>
                <w:szCs w:val="26"/>
                <w:lang w:eastAsia="ru-RU"/>
              </w:rPr>
              <w:br/>
              <w:t>товарних запасів</w:t>
            </w:r>
          </w:p>
        </w:tc>
      </w:tr>
      <w:tr w:rsidR="00962410" w:rsidRPr="00962410" w14:paraId="51E29B75" w14:textId="77777777" w:rsidTr="00A45D7D">
        <w:tc>
          <w:tcPr>
            <w:tcW w:w="2122" w:type="dxa"/>
            <w:tcBorders>
              <w:top w:val="single" w:sz="4" w:space="0" w:color="auto"/>
              <w:left w:val="single" w:sz="4" w:space="0" w:color="auto"/>
              <w:bottom w:val="single" w:sz="4" w:space="0" w:color="auto"/>
              <w:right w:val="single" w:sz="4" w:space="0" w:color="auto"/>
            </w:tcBorders>
            <w:vAlign w:val="center"/>
          </w:tcPr>
          <w:p w14:paraId="6D60689F" w14:textId="075E84C8" w:rsidR="00962410" w:rsidRPr="00962410" w:rsidRDefault="00962410" w:rsidP="00962410">
            <w:pPr>
              <w:spacing w:after="0" w:line="240" w:lineRule="auto"/>
              <w:jc w:val="center"/>
              <w:rPr>
                <w:rFonts w:ascii="TimesNewRomanPS-BoldMT" w:eastAsia="Times New Roman" w:hAnsi="TimesNewRomanPS-BoldMT" w:cs="Times New Roman"/>
                <w:color w:val="000000"/>
                <w:sz w:val="26"/>
                <w:szCs w:val="26"/>
                <w:lang w:val="uk-UA" w:eastAsia="ru-RU"/>
              </w:rPr>
            </w:pPr>
            <w:r>
              <w:rPr>
                <w:rFonts w:ascii="TimesNewRomanPS-BoldMT" w:eastAsia="Times New Roman" w:hAnsi="TimesNewRomanPS-BoldMT" w:cs="Times New Roman"/>
                <w:color w:val="000000"/>
                <w:sz w:val="26"/>
                <w:szCs w:val="26"/>
                <w:lang w:val="uk-UA" w:eastAsia="ru-RU"/>
              </w:rPr>
              <w:lastRenderedPageBreak/>
              <w:t>1</w:t>
            </w:r>
          </w:p>
        </w:tc>
        <w:tc>
          <w:tcPr>
            <w:tcW w:w="5103" w:type="dxa"/>
            <w:tcBorders>
              <w:top w:val="single" w:sz="4" w:space="0" w:color="auto"/>
              <w:left w:val="single" w:sz="4" w:space="0" w:color="auto"/>
              <w:bottom w:val="single" w:sz="4" w:space="0" w:color="auto"/>
              <w:right w:val="single" w:sz="4" w:space="0" w:color="auto"/>
            </w:tcBorders>
            <w:vAlign w:val="center"/>
          </w:tcPr>
          <w:p w14:paraId="269A856A" w14:textId="5018AA3F" w:rsidR="00962410" w:rsidRPr="00962410" w:rsidRDefault="00962410" w:rsidP="00962410">
            <w:pPr>
              <w:spacing w:after="0" w:line="240" w:lineRule="auto"/>
              <w:jc w:val="center"/>
              <w:rPr>
                <w:rFonts w:ascii="TimesNewRomanPSMT" w:eastAsia="Times New Roman" w:hAnsi="TimesNewRomanPSMT" w:cs="Times New Roman"/>
                <w:color w:val="000000"/>
                <w:sz w:val="26"/>
                <w:szCs w:val="26"/>
                <w:lang w:val="uk-UA" w:eastAsia="ru-RU"/>
              </w:rPr>
            </w:pPr>
            <w:r>
              <w:rPr>
                <w:rFonts w:ascii="TimesNewRomanPSMT" w:eastAsia="Times New Roman" w:hAnsi="TimesNewRomanPSMT" w:cs="Times New Roman"/>
                <w:color w:val="000000"/>
                <w:sz w:val="26"/>
                <w:szCs w:val="26"/>
                <w:lang w:val="uk-UA" w:eastAsia="ru-RU"/>
              </w:rPr>
              <w:t>2</w:t>
            </w:r>
          </w:p>
        </w:tc>
        <w:tc>
          <w:tcPr>
            <w:tcW w:w="2285" w:type="dxa"/>
            <w:tcBorders>
              <w:top w:val="single" w:sz="4" w:space="0" w:color="auto"/>
              <w:left w:val="single" w:sz="4" w:space="0" w:color="auto"/>
              <w:bottom w:val="single" w:sz="4" w:space="0" w:color="auto"/>
              <w:right w:val="single" w:sz="4" w:space="0" w:color="auto"/>
            </w:tcBorders>
            <w:vAlign w:val="center"/>
          </w:tcPr>
          <w:p w14:paraId="10FCEB7C" w14:textId="5D481890" w:rsidR="00962410" w:rsidRPr="00962410" w:rsidRDefault="00962410" w:rsidP="00962410">
            <w:pPr>
              <w:spacing w:after="0" w:line="240" w:lineRule="auto"/>
              <w:jc w:val="center"/>
              <w:rPr>
                <w:rFonts w:ascii="TimesNewRomanPSMT" w:eastAsia="Times New Roman" w:hAnsi="TimesNewRomanPSMT" w:cs="Times New Roman"/>
                <w:color w:val="000000"/>
                <w:sz w:val="26"/>
                <w:szCs w:val="26"/>
                <w:lang w:val="uk-UA" w:eastAsia="ru-RU"/>
              </w:rPr>
            </w:pPr>
            <w:r>
              <w:rPr>
                <w:rFonts w:ascii="TimesNewRomanPSMT" w:eastAsia="Times New Roman" w:hAnsi="TimesNewRomanPSMT" w:cs="Times New Roman"/>
                <w:color w:val="000000"/>
                <w:sz w:val="26"/>
                <w:szCs w:val="26"/>
                <w:lang w:val="uk-UA" w:eastAsia="ru-RU"/>
              </w:rPr>
              <w:t>3</w:t>
            </w:r>
          </w:p>
        </w:tc>
      </w:tr>
      <w:tr w:rsidR="0067782B" w:rsidRPr="00962410" w14:paraId="19C66C39" w14:textId="77777777" w:rsidTr="00A45D7D">
        <w:tc>
          <w:tcPr>
            <w:tcW w:w="2122" w:type="dxa"/>
            <w:tcBorders>
              <w:top w:val="single" w:sz="4" w:space="0" w:color="auto"/>
              <w:left w:val="single" w:sz="4" w:space="0" w:color="auto"/>
              <w:bottom w:val="single" w:sz="4" w:space="0" w:color="auto"/>
              <w:right w:val="single" w:sz="4" w:space="0" w:color="auto"/>
            </w:tcBorders>
            <w:vAlign w:val="center"/>
            <w:hideMark/>
          </w:tcPr>
          <w:p w14:paraId="766FB780" w14:textId="0BECEC7F" w:rsidR="0067782B" w:rsidRPr="00962410" w:rsidRDefault="0067782B" w:rsidP="0067782B">
            <w:pPr>
              <w:spacing w:after="0" w:line="240" w:lineRule="auto"/>
              <w:rPr>
                <w:rFonts w:ascii="Times New Roman" w:eastAsia="Times New Roman" w:hAnsi="Times New Roman" w:cs="Times New Roman"/>
                <w:sz w:val="26"/>
                <w:szCs w:val="26"/>
                <w:lang w:eastAsia="ru-RU"/>
              </w:rPr>
            </w:pPr>
            <w:r w:rsidRPr="00962410">
              <w:rPr>
                <w:rFonts w:ascii="TimesNewRomanPS-BoldMT" w:eastAsia="Times New Roman" w:hAnsi="TimesNewRomanPS-BoldMT" w:cs="Times New Roman"/>
                <w:color w:val="000000"/>
                <w:sz w:val="26"/>
                <w:szCs w:val="26"/>
                <w:lang w:eastAsia="ru-RU"/>
              </w:rPr>
              <w:t>ІІІ.Система</w:t>
            </w:r>
            <w:r w:rsidRPr="00962410">
              <w:rPr>
                <w:rFonts w:ascii="TimesNewRomanPS-BoldMT" w:eastAsia="Times New Roman" w:hAnsi="TimesNewRomanPS-BoldMT" w:cs="Times New Roman"/>
                <w:color w:val="000000"/>
                <w:sz w:val="26"/>
                <w:szCs w:val="26"/>
                <w:lang w:eastAsia="ru-RU"/>
              </w:rPr>
              <w:br/>
              <w:t>фінансового</w:t>
            </w:r>
            <w:r w:rsidRPr="00962410">
              <w:rPr>
                <w:rFonts w:ascii="TimesNewRomanPS-BoldMT" w:eastAsia="Times New Roman" w:hAnsi="TimesNewRomanPS-BoldMT" w:cs="Times New Roman"/>
                <w:color w:val="000000"/>
                <w:sz w:val="26"/>
                <w:szCs w:val="26"/>
                <w:lang w:eastAsia="ru-RU"/>
              </w:rPr>
              <w:br/>
              <w:t>менеджменту</w:t>
            </w:r>
            <w:r w:rsidRPr="00962410">
              <w:rPr>
                <w:rFonts w:ascii="TimesNewRomanPS-BoldMT" w:eastAsia="Times New Roman" w:hAnsi="TimesNewRomanPS-BoldMT" w:cs="Times New Roman"/>
                <w:color w:val="000000"/>
                <w:sz w:val="26"/>
                <w:szCs w:val="26"/>
                <w:lang w:eastAsia="ru-RU"/>
              </w:rPr>
              <w:br/>
            </w:r>
          </w:p>
        </w:tc>
        <w:tc>
          <w:tcPr>
            <w:tcW w:w="5103" w:type="dxa"/>
            <w:tcBorders>
              <w:top w:val="single" w:sz="4" w:space="0" w:color="auto"/>
              <w:left w:val="single" w:sz="4" w:space="0" w:color="auto"/>
              <w:bottom w:val="single" w:sz="4" w:space="0" w:color="auto"/>
              <w:right w:val="single" w:sz="4" w:space="0" w:color="auto"/>
            </w:tcBorders>
            <w:vAlign w:val="center"/>
            <w:hideMark/>
          </w:tcPr>
          <w:p w14:paraId="36DF9878" w14:textId="102B87B6" w:rsidR="0067782B" w:rsidRPr="00962410" w:rsidRDefault="0067782B" w:rsidP="0067782B">
            <w:pPr>
              <w:spacing w:after="0" w:line="240" w:lineRule="auto"/>
              <w:rPr>
                <w:rFonts w:ascii="Times New Roman" w:eastAsia="Times New Roman" w:hAnsi="Times New Roman" w:cs="Times New Roman"/>
                <w:sz w:val="26"/>
                <w:szCs w:val="26"/>
                <w:lang w:eastAsia="ru-RU"/>
              </w:rPr>
            </w:pPr>
            <w:r w:rsidRPr="00962410">
              <w:rPr>
                <w:rFonts w:ascii="TimesNewRomanPSMT" w:eastAsia="Times New Roman" w:hAnsi="TimesNewRomanPSMT" w:cs="Times New Roman"/>
                <w:color w:val="000000"/>
                <w:sz w:val="26"/>
                <w:szCs w:val="26"/>
                <w:lang w:eastAsia="ru-RU"/>
              </w:rPr>
              <w:t>Визначення загального обсягу капіталу, що</w:t>
            </w:r>
            <w:r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інвестується у товарні запаси по окремих</w:t>
            </w:r>
            <w:r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періодах. Визначення схем фінансування</w:t>
            </w:r>
            <w:r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товарних запасів. Вибір конкретних джерел</w:t>
            </w:r>
            <w:r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фінансування товарних запасів.</w:t>
            </w:r>
            <w:r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Нейтралізація фінансових ризиків</w:t>
            </w:r>
            <w:r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пов‘язаних із фінансуванням товарних</w:t>
            </w:r>
            <w:r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запасів.</w:t>
            </w:r>
          </w:p>
        </w:tc>
        <w:tc>
          <w:tcPr>
            <w:tcW w:w="2285" w:type="dxa"/>
            <w:tcBorders>
              <w:top w:val="single" w:sz="4" w:space="0" w:color="auto"/>
              <w:left w:val="single" w:sz="4" w:space="0" w:color="auto"/>
              <w:bottom w:val="single" w:sz="4" w:space="0" w:color="auto"/>
              <w:right w:val="single" w:sz="4" w:space="0" w:color="auto"/>
            </w:tcBorders>
            <w:vAlign w:val="center"/>
            <w:hideMark/>
          </w:tcPr>
          <w:p w14:paraId="3AE90DE2" w14:textId="77777777" w:rsidR="0067782B" w:rsidRPr="00962410" w:rsidRDefault="0067782B" w:rsidP="0067782B">
            <w:pPr>
              <w:spacing w:after="0" w:line="240" w:lineRule="auto"/>
              <w:rPr>
                <w:rFonts w:ascii="Times New Roman" w:eastAsia="Times New Roman" w:hAnsi="Times New Roman" w:cs="Times New Roman"/>
                <w:sz w:val="26"/>
                <w:szCs w:val="26"/>
                <w:lang w:eastAsia="ru-RU"/>
              </w:rPr>
            </w:pPr>
            <w:r w:rsidRPr="00962410">
              <w:rPr>
                <w:rFonts w:ascii="TimesNewRomanPSMT" w:eastAsia="Times New Roman" w:hAnsi="TimesNewRomanPSMT" w:cs="Times New Roman"/>
                <w:color w:val="000000"/>
                <w:sz w:val="26"/>
                <w:szCs w:val="26"/>
                <w:lang w:eastAsia="ru-RU"/>
              </w:rPr>
              <w:t>Політика фінансування</w:t>
            </w:r>
            <w:r w:rsidRPr="00962410">
              <w:rPr>
                <w:rFonts w:ascii="TimesNewRomanPSMT" w:eastAsia="Times New Roman" w:hAnsi="TimesNewRomanPSMT" w:cs="Times New Roman"/>
                <w:color w:val="000000"/>
                <w:sz w:val="26"/>
                <w:szCs w:val="26"/>
                <w:lang w:eastAsia="ru-RU"/>
              </w:rPr>
              <w:br/>
              <w:t>товарних запасів</w:t>
            </w:r>
          </w:p>
        </w:tc>
      </w:tr>
      <w:tr w:rsidR="0067782B" w:rsidRPr="00962410" w14:paraId="0FD839F3" w14:textId="77777777" w:rsidTr="00A45D7D">
        <w:tc>
          <w:tcPr>
            <w:tcW w:w="2122" w:type="dxa"/>
            <w:tcBorders>
              <w:top w:val="single" w:sz="4" w:space="0" w:color="auto"/>
              <w:left w:val="single" w:sz="4" w:space="0" w:color="auto"/>
              <w:bottom w:val="single" w:sz="4" w:space="0" w:color="auto"/>
              <w:right w:val="single" w:sz="4" w:space="0" w:color="auto"/>
            </w:tcBorders>
            <w:vAlign w:val="center"/>
            <w:hideMark/>
          </w:tcPr>
          <w:p w14:paraId="6C32875E" w14:textId="076C4B2D" w:rsidR="0067782B" w:rsidRPr="00962410" w:rsidRDefault="0067782B" w:rsidP="0067782B">
            <w:pPr>
              <w:spacing w:after="0" w:line="240" w:lineRule="auto"/>
              <w:rPr>
                <w:rFonts w:ascii="Times New Roman" w:eastAsia="Times New Roman" w:hAnsi="Times New Roman" w:cs="Times New Roman"/>
                <w:sz w:val="26"/>
                <w:szCs w:val="26"/>
                <w:lang w:eastAsia="ru-RU"/>
              </w:rPr>
            </w:pPr>
            <w:r w:rsidRPr="00962410">
              <w:rPr>
                <w:rFonts w:ascii="TimesNewRomanPS-BoldMT" w:eastAsia="Times New Roman" w:hAnsi="TimesNewRomanPS-BoldMT" w:cs="Times New Roman"/>
                <w:color w:val="000000"/>
                <w:sz w:val="26"/>
                <w:szCs w:val="26"/>
                <w:lang w:eastAsia="ru-RU"/>
              </w:rPr>
              <w:t>ІУ.Система</w:t>
            </w:r>
            <w:r w:rsidRPr="00962410">
              <w:rPr>
                <w:rFonts w:ascii="TimesNewRomanPS-BoldMT" w:eastAsia="Times New Roman" w:hAnsi="TimesNewRomanPS-BoldMT" w:cs="Times New Roman"/>
                <w:color w:val="000000"/>
                <w:sz w:val="26"/>
                <w:szCs w:val="26"/>
                <w:lang w:eastAsia="ru-RU"/>
              </w:rPr>
              <w:br/>
              <w:t>логістичного</w:t>
            </w:r>
            <w:r w:rsidRPr="00962410">
              <w:rPr>
                <w:rFonts w:ascii="TimesNewRomanPS-BoldMT" w:eastAsia="Times New Roman" w:hAnsi="TimesNewRomanPS-BoldMT" w:cs="Times New Roman"/>
                <w:color w:val="000000"/>
                <w:sz w:val="26"/>
                <w:szCs w:val="26"/>
                <w:lang w:eastAsia="ru-RU"/>
              </w:rPr>
              <w:br/>
              <w:t>менеджменту</w:t>
            </w:r>
            <w:r w:rsidRPr="00962410">
              <w:rPr>
                <w:rFonts w:ascii="TimesNewRomanPS-BoldMT" w:eastAsia="Times New Roman" w:hAnsi="TimesNewRomanPS-BoldMT" w:cs="Times New Roman"/>
                <w:color w:val="000000"/>
                <w:sz w:val="26"/>
                <w:szCs w:val="26"/>
                <w:lang w:eastAsia="ru-RU"/>
              </w:rPr>
              <w:br/>
            </w:r>
          </w:p>
        </w:tc>
        <w:tc>
          <w:tcPr>
            <w:tcW w:w="5103" w:type="dxa"/>
            <w:tcBorders>
              <w:top w:val="single" w:sz="4" w:space="0" w:color="auto"/>
              <w:left w:val="single" w:sz="4" w:space="0" w:color="auto"/>
              <w:bottom w:val="single" w:sz="4" w:space="0" w:color="auto"/>
              <w:right w:val="single" w:sz="4" w:space="0" w:color="auto"/>
            </w:tcBorders>
            <w:vAlign w:val="center"/>
            <w:hideMark/>
          </w:tcPr>
          <w:p w14:paraId="698017FC" w14:textId="515CB26F" w:rsidR="0067782B" w:rsidRPr="00962410" w:rsidRDefault="0067782B" w:rsidP="0067782B">
            <w:pPr>
              <w:spacing w:after="0" w:line="240" w:lineRule="auto"/>
              <w:rPr>
                <w:rFonts w:ascii="Times New Roman" w:eastAsia="Times New Roman" w:hAnsi="Times New Roman" w:cs="Times New Roman"/>
                <w:sz w:val="26"/>
                <w:szCs w:val="26"/>
                <w:lang w:eastAsia="ru-RU"/>
              </w:rPr>
            </w:pPr>
            <w:r w:rsidRPr="00962410">
              <w:rPr>
                <w:rFonts w:ascii="TimesNewRomanPSMT" w:eastAsia="Times New Roman" w:hAnsi="TimesNewRomanPSMT" w:cs="Times New Roman"/>
                <w:color w:val="000000"/>
                <w:sz w:val="26"/>
                <w:szCs w:val="26"/>
                <w:lang w:eastAsia="ru-RU"/>
              </w:rPr>
              <w:t>Забезпечення оптимальних умов</w:t>
            </w:r>
            <w:r w:rsidR="00287F72"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зберігання</w:t>
            </w:r>
            <w:r w:rsidR="00287F72"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товарних запасів. Організація матеріальних</w:t>
            </w:r>
            <w:r w:rsidR="00287F72"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потоків товарних запасів в процесі їх</w:t>
            </w:r>
            <w:r w:rsidR="00287F72"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приймання, складування, підготовки до</w:t>
            </w:r>
            <w:r w:rsidR="00287F72" w:rsidRPr="00962410">
              <w:rPr>
                <w:rFonts w:ascii="TimesNewRomanPSMT" w:eastAsia="Times New Roman" w:hAnsi="TimesNewRomanPSMT" w:cs="Times New Roman"/>
                <w:color w:val="000000"/>
                <w:sz w:val="26"/>
                <w:szCs w:val="26"/>
                <w:lang w:val="uk-UA" w:eastAsia="ru-RU"/>
              </w:rPr>
              <w:t xml:space="preserve"> </w:t>
            </w:r>
            <w:r w:rsidRPr="00962410">
              <w:rPr>
                <w:rFonts w:ascii="TimesNewRomanPSMT" w:eastAsia="Times New Roman" w:hAnsi="TimesNewRomanPSMT" w:cs="Times New Roman"/>
                <w:color w:val="000000"/>
                <w:sz w:val="26"/>
                <w:szCs w:val="26"/>
                <w:lang w:eastAsia="ru-RU"/>
              </w:rPr>
              <w:t>продажу та реалізації покупцям.</w:t>
            </w:r>
          </w:p>
        </w:tc>
        <w:tc>
          <w:tcPr>
            <w:tcW w:w="2285" w:type="dxa"/>
            <w:tcBorders>
              <w:top w:val="single" w:sz="4" w:space="0" w:color="auto"/>
              <w:left w:val="single" w:sz="4" w:space="0" w:color="auto"/>
              <w:bottom w:val="single" w:sz="4" w:space="0" w:color="auto"/>
              <w:right w:val="single" w:sz="4" w:space="0" w:color="auto"/>
            </w:tcBorders>
            <w:vAlign w:val="center"/>
            <w:hideMark/>
          </w:tcPr>
          <w:p w14:paraId="7224FBAE" w14:textId="77777777" w:rsidR="0067782B" w:rsidRPr="00962410" w:rsidRDefault="0067782B" w:rsidP="0067782B">
            <w:pPr>
              <w:spacing w:after="0" w:line="240" w:lineRule="auto"/>
              <w:rPr>
                <w:rFonts w:ascii="Times New Roman" w:eastAsia="Times New Roman" w:hAnsi="Times New Roman" w:cs="Times New Roman"/>
                <w:sz w:val="26"/>
                <w:szCs w:val="26"/>
                <w:lang w:eastAsia="ru-RU"/>
              </w:rPr>
            </w:pPr>
            <w:r w:rsidRPr="00962410">
              <w:rPr>
                <w:rFonts w:ascii="TimesNewRomanPSMT" w:eastAsia="Times New Roman" w:hAnsi="TimesNewRomanPSMT" w:cs="Times New Roman"/>
                <w:color w:val="000000"/>
                <w:sz w:val="26"/>
                <w:szCs w:val="26"/>
                <w:lang w:eastAsia="ru-RU"/>
              </w:rPr>
              <w:t>Технологічна політика</w:t>
            </w:r>
            <w:r w:rsidRPr="00962410">
              <w:rPr>
                <w:rFonts w:ascii="TimesNewRomanPSMT" w:eastAsia="Times New Roman" w:hAnsi="TimesNewRomanPSMT" w:cs="Times New Roman"/>
                <w:color w:val="000000"/>
                <w:sz w:val="26"/>
                <w:szCs w:val="26"/>
                <w:lang w:eastAsia="ru-RU"/>
              </w:rPr>
              <w:br/>
              <w:t>зберігання та руху</w:t>
            </w:r>
            <w:r w:rsidRPr="00962410">
              <w:rPr>
                <w:rFonts w:ascii="TimesNewRomanPSMT" w:eastAsia="Times New Roman" w:hAnsi="TimesNewRomanPSMT" w:cs="Times New Roman"/>
                <w:color w:val="000000"/>
                <w:sz w:val="26"/>
                <w:szCs w:val="26"/>
                <w:lang w:eastAsia="ru-RU"/>
              </w:rPr>
              <w:br/>
              <w:t>товарних запасів</w:t>
            </w:r>
          </w:p>
        </w:tc>
      </w:tr>
    </w:tbl>
    <w:p w14:paraId="1C74A5FE" w14:textId="77777777" w:rsidR="001F64B5" w:rsidRDefault="001F64B5" w:rsidP="00557A05">
      <w:pPr>
        <w:tabs>
          <w:tab w:val="left" w:pos="1710"/>
        </w:tabs>
        <w:spacing w:line="360" w:lineRule="auto"/>
        <w:jc w:val="both"/>
        <w:rPr>
          <w:rStyle w:val="fontstyle01"/>
        </w:rPr>
      </w:pPr>
    </w:p>
    <w:p w14:paraId="767C72BE" w14:textId="403B9109" w:rsidR="00287F72" w:rsidRDefault="00557A05" w:rsidP="0002093A">
      <w:pPr>
        <w:tabs>
          <w:tab w:val="left" w:pos="1710"/>
        </w:tabs>
        <w:spacing w:after="0" w:line="360" w:lineRule="auto"/>
        <w:ind w:firstLine="567"/>
        <w:jc w:val="both"/>
        <w:rPr>
          <w:rStyle w:val="fontstyle01"/>
        </w:rPr>
      </w:pPr>
      <w:r w:rsidRPr="00557A05">
        <w:rPr>
          <w:rStyle w:val="fontstyle01"/>
        </w:rPr>
        <w:t>Залежно від специфіки операцій з купівлі-продажу товарів товарообіг торговельних підприємств поділяється на оптовий товарообіг та роздрібний товарообіг.</w:t>
      </w:r>
    </w:p>
    <w:p w14:paraId="2052FE3A" w14:textId="27E87095" w:rsidR="00557A05" w:rsidRDefault="0002093A" w:rsidP="00317883">
      <w:pPr>
        <w:tabs>
          <w:tab w:val="left" w:pos="1710"/>
        </w:tabs>
        <w:spacing w:after="0" w:line="360" w:lineRule="auto"/>
        <w:ind w:firstLine="567"/>
        <w:jc w:val="both"/>
        <w:rPr>
          <w:rStyle w:val="fontstyle01"/>
        </w:rPr>
      </w:pPr>
      <w:r w:rsidRPr="0002093A">
        <w:rPr>
          <w:rStyle w:val="fontstyle01"/>
        </w:rPr>
        <w:t>Роздрібний товарооборот підприємств торгівлі включає продаж товарів населенню за готівку, а також установам, організаціям і підприємствам за безготівковим розрахунком (дитячим садкам, школам, лікувально-профілактичним закладам тощо).</w:t>
      </w:r>
    </w:p>
    <w:p w14:paraId="0C5CF3FB" w14:textId="7BB82306" w:rsidR="0002093A" w:rsidRPr="00B84F2A" w:rsidRDefault="006B3408" w:rsidP="00823294">
      <w:pPr>
        <w:tabs>
          <w:tab w:val="left" w:pos="1710"/>
        </w:tabs>
        <w:spacing w:after="0" w:line="360" w:lineRule="auto"/>
        <w:ind w:firstLine="567"/>
        <w:jc w:val="both"/>
        <w:rPr>
          <w:rStyle w:val="fontstyle01"/>
        </w:rPr>
      </w:pPr>
      <w:r w:rsidRPr="006B3408">
        <w:rPr>
          <w:rStyle w:val="fontstyle01"/>
        </w:rPr>
        <w:t>Доходи, отримані торговельними підприємствами, свідчать про те, що товар знайшов свого споживача, тобто відповідає вимогам і попиту ринку за ціною, якістю, призначенням та іншими функціональними характеристиками і властивостями.</w:t>
      </w:r>
    </w:p>
    <w:p w14:paraId="16DC1218" w14:textId="513CD35B" w:rsidR="00823294" w:rsidRDefault="00E70A8C" w:rsidP="005B6953">
      <w:pPr>
        <w:tabs>
          <w:tab w:val="left" w:pos="1710"/>
        </w:tabs>
        <w:spacing w:after="0" w:line="360" w:lineRule="auto"/>
        <w:ind w:firstLine="567"/>
        <w:jc w:val="both"/>
        <w:rPr>
          <w:rFonts w:ascii="Times New Roman" w:hAnsi="Times New Roman" w:cs="Times New Roman"/>
          <w:color w:val="000000"/>
          <w:spacing w:val="2"/>
          <w:sz w:val="28"/>
          <w:szCs w:val="28"/>
        </w:rPr>
      </w:pPr>
      <w:r w:rsidRPr="00E70A8C">
        <w:rPr>
          <w:rFonts w:ascii="Times New Roman" w:hAnsi="Times New Roman" w:cs="Times New Roman"/>
          <w:color w:val="000000"/>
          <w:spacing w:val="2"/>
          <w:sz w:val="28"/>
          <w:szCs w:val="28"/>
        </w:rPr>
        <w:t xml:space="preserve">Доходи є основним джерелом для підприємств для оплати торгових витрат і створення прибутку. Це один із найважливіших показників, що впливає на фінансовий стан компанії. Серед загального доходу найбільшу питому вагу займає дохід від основної діяльності - продажу товарів, тобто валовий дохід. Чистий дохід від продажів (чистий) розраховується як різниця між доходами від продажів (валовими) та відрахуваннями податку на додану вартість, податку на споживання та інших доходів (Надавати клієнтам знижки, повернення тощо). Порівняння (порівняння) доходів і витрат кожного виду діяльності торгового підприємства або бізнесу в цілому може призвести до того </w:t>
      </w:r>
      <w:r w:rsidRPr="00E70A8C">
        <w:rPr>
          <w:rFonts w:ascii="Times New Roman" w:hAnsi="Times New Roman" w:cs="Times New Roman"/>
          <w:color w:val="000000"/>
          <w:spacing w:val="2"/>
          <w:sz w:val="28"/>
          <w:szCs w:val="28"/>
        </w:rPr>
        <w:lastRenderedPageBreak/>
        <w:t>чи іншого фінансового результату. Ця позитивна різниця між доходами і витратами відображається економічним показником — прибутком торгових підприємств.</w:t>
      </w:r>
    </w:p>
    <w:p w14:paraId="4729684A" w14:textId="157EFEDC" w:rsidR="00FD6519" w:rsidRDefault="00FD6519" w:rsidP="005B6953">
      <w:pPr>
        <w:tabs>
          <w:tab w:val="left" w:pos="1710"/>
        </w:tabs>
        <w:spacing w:after="0" w:line="360" w:lineRule="auto"/>
        <w:ind w:firstLine="567"/>
        <w:jc w:val="both"/>
        <w:rPr>
          <w:rStyle w:val="fontstyle01"/>
        </w:rPr>
      </w:pPr>
      <w:r w:rsidRPr="00FD6519">
        <w:rPr>
          <w:rStyle w:val="fontstyle01"/>
        </w:rPr>
        <w:t>Як і у випадку з доходами, основну частку загального прибутку становить прибуток (збиток) від реалізації продукції. Він визначається як різниця між виручкою від реалізації в поточних цінах (без ПДВ та акцизного збору) та собівартістю реалізованої продукції.</w:t>
      </w:r>
    </w:p>
    <w:p w14:paraId="0644D982" w14:textId="0FBACDFD" w:rsidR="00FD6519" w:rsidRDefault="00BE7386" w:rsidP="005B6953">
      <w:pPr>
        <w:tabs>
          <w:tab w:val="left" w:pos="1710"/>
        </w:tabs>
        <w:spacing w:after="0" w:line="360" w:lineRule="auto"/>
        <w:ind w:firstLine="567"/>
        <w:jc w:val="both"/>
        <w:rPr>
          <w:rStyle w:val="fontstyle01"/>
        </w:rPr>
      </w:pPr>
      <w:r w:rsidRPr="00BE7386">
        <w:rPr>
          <w:rStyle w:val="fontstyle01"/>
        </w:rPr>
        <w:t>Суб'єкти господарювання, які займаються роздрібною торгівлею, можуть мати:</w:t>
      </w:r>
    </w:p>
    <w:p w14:paraId="4BF8FF4B" w14:textId="77777777" w:rsidR="00F16562" w:rsidRPr="00F16562" w:rsidRDefault="00F16562" w:rsidP="00F16562">
      <w:pPr>
        <w:tabs>
          <w:tab w:val="left" w:pos="1710"/>
        </w:tabs>
        <w:spacing w:after="0" w:line="360" w:lineRule="auto"/>
        <w:ind w:firstLine="567"/>
        <w:jc w:val="both"/>
        <w:rPr>
          <w:rStyle w:val="fontstyle01"/>
        </w:rPr>
      </w:pPr>
      <w:r w:rsidRPr="00F16562">
        <w:rPr>
          <w:rStyle w:val="fontstyle01"/>
        </w:rPr>
        <w:t>1) магазини - стаціонарні пункти роздрібного продажу товарів, які займають окремі приміщення або будівлі та мають торговельний зал для покупців;</w:t>
      </w:r>
    </w:p>
    <w:p w14:paraId="2A66B37E" w14:textId="77777777" w:rsidR="00F16562" w:rsidRPr="00F16562" w:rsidRDefault="00F16562" w:rsidP="00F16562">
      <w:pPr>
        <w:tabs>
          <w:tab w:val="left" w:pos="1710"/>
        </w:tabs>
        <w:spacing w:after="0" w:line="360" w:lineRule="auto"/>
        <w:ind w:firstLine="567"/>
        <w:jc w:val="both"/>
        <w:rPr>
          <w:rStyle w:val="fontstyle01"/>
        </w:rPr>
      </w:pPr>
      <w:r w:rsidRPr="00F16562">
        <w:rPr>
          <w:rStyle w:val="fontstyle01"/>
        </w:rPr>
        <w:t>2) намети, кіоски, які займають окремі приміщення, але не мають торговельного залу для покупців - дрібнороздрібна торговельна мережа;</w:t>
      </w:r>
    </w:p>
    <w:p w14:paraId="38D302FA" w14:textId="1BC2275D" w:rsidR="00BE7386" w:rsidRDefault="00F16562" w:rsidP="00F16562">
      <w:pPr>
        <w:tabs>
          <w:tab w:val="left" w:pos="1710"/>
        </w:tabs>
        <w:spacing w:after="0" w:line="360" w:lineRule="auto"/>
        <w:ind w:firstLine="567"/>
        <w:jc w:val="both"/>
        <w:rPr>
          <w:rStyle w:val="fontstyle01"/>
        </w:rPr>
      </w:pPr>
      <w:r w:rsidRPr="00F16562">
        <w:rPr>
          <w:rStyle w:val="fontstyle01"/>
        </w:rPr>
        <w:t>З) довгостроково діючі спеціально обладнані різноманітні пристрої для роздрібної торгівлі: автомагазини, лотки, роз</w:t>
      </w:r>
      <w:r w:rsidR="009C2AEB">
        <w:rPr>
          <w:rStyle w:val="fontstyle01"/>
          <w:lang w:val="uk-UA"/>
        </w:rPr>
        <w:t>возк</w:t>
      </w:r>
      <w:r w:rsidRPr="00F16562">
        <w:rPr>
          <w:rStyle w:val="fontstyle01"/>
        </w:rPr>
        <w:t>и тощо - пересувна мережа.</w:t>
      </w:r>
    </w:p>
    <w:p w14:paraId="23263288" w14:textId="62E2B4DA" w:rsidR="009C2AEB" w:rsidRDefault="00F92C27" w:rsidP="00F16562">
      <w:pPr>
        <w:tabs>
          <w:tab w:val="left" w:pos="1710"/>
        </w:tabs>
        <w:spacing w:after="0" w:line="360" w:lineRule="auto"/>
        <w:ind w:firstLine="567"/>
        <w:jc w:val="both"/>
        <w:rPr>
          <w:rStyle w:val="fontstyle01"/>
        </w:rPr>
      </w:pPr>
      <w:r w:rsidRPr="00F92C27">
        <w:rPr>
          <w:rStyle w:val="fontstyle01"/>
        </w:rPr>
        <w:t>Суб'єкти господарювання вільні у прийнятті рішення щодо оснащення торговельних приміщень торговельно-технологічним обладнанням (холодильним, підйомно-транспортним, вимірювальним тощо) відповідно до існуючих норм.</w:t>
      </w:r>
    </w:p>
    <w:p w14:paraId="5D07C46A" w14:textId="77777777" w:rsidR="00DC311F" w:rsidRPr="00DC311F" w:rsidRDefault="00DC311F" w:rsidP="00DC311F">
      <w:pPr>
        <w:tabs>
          <w:tab w:val="left" w:pos="1710"/>
        </w:tabs>
        <w:spacing w:after="0" w:line="360" w:lineRule="auto"/>
        <w:ind w:firstLine="567"/>
        <w:jc w:val="both"/>
        <w:rPr>
          <w:rStyle w:val="fontstyle01"/>
        </w:rPr>
      </w:pPr>
      <w:r w:rsidRPr="00DC311F">
        <w:rPr>
          <w:rStyle w:val="fontstyle01"/>
        </w:rPr>
        <w:t>Роздрібні торговельні підприємства класифікуються за такими критеріями:</w:t>
      </w:r>
    </w:p>
    <w:p w14:paraId="1C3BF2EA" w14:textId="77777777" w:rsidR="00DC311F" w:rsidRDefault="00DC311F" w:rsidP="00DC311F">
      <w:pPr>
        <w:tabs>
          <w:tab w:val="left" w:pos="1710"/>
        </w:tabs>
        <w:spacing w:after="0" w:line="360" w:lineRule="auto"/>
        <w:ind w:firstLine="567"/>
        <w:jc w:val="both"/>
        <w:rPr>
          <w:rStyle w:val="fontstyle01"/>
        </w:rPr>
      </w:pPr>
      <w:r w:rsidRPr="00DC311F">
        <w:rPr>
          <w:rStyle w:val="fontstyle01"/>
        </w:rPr>
        <w:t xml:space="preserve">1) </w:t>
      </w:r>
      <w:r>
        <w:rPr>
          <w:rStyle w:val="fontstyle01"/>
          <w:lang w:val="uk-UA"/>
        </w:rPr>
        <w:t>з</w:t>
      </w:r>
      <w:r w:rsidRPr="00DC311F">
        <w:rPr>
          <w:rStyle w:val="fontstyle01"/>
        </w:rPr>
        <w:t>а місцем розташування торгових точок: стаціонарні торгові точки (магазини, універмаги, універсами, торгові центри, дискаунтери, намети, кіоски); пересувні торгові точки (автомагазини, розвозки, лотки);</w:t>
      </w:r>
    </w:p>
    <w:p w14:paraId="74DC5C89" w14:textId="77777777" w:rsidR="00DC311F" w:rsidRDefault="00DC311F" w:rsidP="00DC311F">
      <w:pPr>
        <w:tabs>
          <w:tab w:val="left" w:pos="1710"/>
        </w:tabs>
        <w:spacing w:after="0" w:line="360" w:lineRule="auto"/>
        <w:ind w:firstLine="567"/>
        <w:jc w:val="both"/>
        <w:rPr>
          <w:rStyle w:val="fontstyle01"/>
        </w:rPr>
      </w:pPr>
      <w:r w:rsidRPr="00DC311F">
        <w:rPr>
          <w:rStyle w:val="fontstyle01"/>
        </w:rPr>
        <w:t xml:space="preserve">2) </w:t>
      </w:r>
      <w:r>
        <w:rPr>
          <w:rStyle w:val="fontstyle01"/>
          <w:lang w:val="uk-UA"/>
        </w:rPr>
        <w:t>з</w:t>
      </w:r>
      <w:r w:rsidRPr="00DC311F">
        <w:rPr>
          <w:rStyle w:val="fontstyle01"/>
        </w:rPr>
        <w:t>а обсягами продажів: велика роздрібна мережа, дрібна роздрібна</w:t>
      </w:r>
      <w:r>
        <w:rPr>
          <w:rStyle w:val="fontstyle01"/>
          <w:lang w:val="uk-UA"/>
        </w:rPr>
        <w:t xml:space="preserve"> </w:t>
      </w:r>
      <w:r w:rsidRPr="00DC311F">
        <w:rPr>
          <w:rStyle w:val="fontstyle01"/>
        </w:rPr>
        <w:t>мережа;</w:t>
      </w:r>
    </w:p>
    <w:p w14:paraId="4088C2DC" w14:textId="77777777" w:rsidR="00DC311F" w:rsidRDefault="00DC311F" w:rsidP="00DC311F">
      <w:pPr>
        <w:tabs>
          <w:tab w:val="left" w:pos="1710"/>
        </w:tabs>
        <w:spacing w:after="0" w:line="360" w:lineRule="auto"/>
        <w:ind w:firstLine="567"/>
        <w:jc w:val="both"/>
        <w:rPr>
          <w:rStyle w:val="fontstyle01"/>
        </w:rPr>
      </w:pPr>
      <w:r w:rsidRPr="00DC311F">
        <w:rPr>
          <w:rStyle w:val="fontstyle01"/>
        </w:rPr>
        <w:t xml:space="preserve">3) </w:t>
      </w:r>
      <w:r>
        <w:rPr>
          <w:rStyle w:val="fontstyle01"/>
          <w:lang w:val="uk-UA"/>
        </w:rPr>
        <w:t>з</w:t>
      </w:r>
      <w:r w:rsidRPr="00DC311F">
        <w:rPr>
          <w:rStyle w:val="fontstyle01"/>
        </w:rPr>
        <w:t>а асортиментом продукції: спеціалізовані, неспеціалізовані;</w:t>
      </w:r>
    </w:p>
    <w:p w14:paraId="3B95BDCF" w14:textId="77777777" w:rsidR="00DC311F" w:rsidRDefault="00DC311F" w:rsidP="00DC311F">
      <w:pPr>
        <w:tabs>
          <w:tab w:val="left" w:pos="1710"/>
        </w:tabs>
        <w:spacing w:after="0" w:line="360" w:lineRule="auto"/>
        <w:ind w:firstLine="567"/>
        <w:jc w:val="both"/>
        <w:rPr>
          <w:rStyle w:val="fontstyle01"/>
        </w:rPr>
      </w:pPr>
      <w:r w:rsidRPr="00DC311F">
        <w:rPr>
          <w:rStyle w:val="fontstyle01"/>
        </w:rPr>
        <w:t xml:space="preserve">4) </w:t>
      </w:r>
      <w:r>
        <w:rPr>
          <w:rStyle w:val="fontstyle01"/>
          <w:lang w:val="uk-UA"/>
        </w:rPr>
        <w:t>з</w:t>
      </w:r>
      <w:r w:rsidRPr="00DC311F">
        <w:rPr>
          <w:rStyle w:val="fontstyle01"/>
        </w:rPr>
        <w:t>а товарною спеціалізацією: продовольчі, непродовольчі, змішані;</w:t>
      </w:r>
    </w:p>
    <w:p w14:paraId="10ADD118" w14:textId="4D7460A9" w:rsidR="00F92C27" w:rsidRDefault="00DC311F" w:rsidP="00DC311F">
      <w:pPr>
        <w:tabs>
          <w:tab w:val="left" w:pos="1710"/>
        </w:tabs>
        <w:spacing w:after="0" w:line="360" w:lineRule="auto"/>
        <w:ind w:firstLine="567"/>
        <w:jc w:val="both"/>
        <w:rPr>
          <w:rStyle w:val="fontstyle01"/>
        </w:rPr>
      </w:pPr>
      <w:r w:rsidRPr="00DC311F">
        <w:rPr>
          <w:rStyle w:val="fontstyle01"/>
        </w:rPr>
        <w:t xml:space="preserve">5) </w:t>
      </w:r>
      <w:r>
        <w:rPr>
          <w:rStyle w:val="fontstyle01"/>
          <w:lang w:val="uk-UA"/>
        </w:rPr>
        <w:t>з</w:t>
      </w:r>
      <w:r w:rsidRPr="00DC311F">
        <w:rPr>
          <w:rStyle w:val="fontstyle01"/>
        </w:rPr>
        <w:t>а формами торгівлі: самообслуговування, за зразками, за</w:t>
      </w:r>
      <w:r>
        <w:rPr>
          <w:rStyle w:val="fontstyle01"/>
          <w:lang w:val="uk-UA"/>
        </w:rPr>
        <w:t xml:space="preserve"> </w:t>
      </w:r>
      <w:r w:rsidRPr="00DC311F">
        <w:rPr>
          <w:rStyle w:val="fontstyle01"/>
        </w:rPr>
        <w:t>попередніми замовленнями, фірмова, поштова, електронна тощо.</w:t>
      </w:r>
    </w:p>
    <w:p w14:paraId="002BEE17" w14:textId="17F09BAC" w:rsidR="00DC311F" w:rsidRDefault="00594206" w:rsidP="00594206">
      <w:pPr>
        <w:tabs>
          <w:tab w:val="left" w:pos="1710"/>
        </w:tabs>
        <w:spacing w:after="0" w:line="360" w:lineRule="auto"/>
        <w:ind w:firstLine="567"/>
        <w:jc w:val="both"/>
        <w:rPr>
          <w:rStyle w:val="fontstyle01"/>
          <w:lang w:val="uk-UA"/>
        </w:rPr>
      </w:pPr>
      <w:r w:rsidRPr="00594206">
        <w:rPr>
          <w:rStyle w:val="fontstyle01"/>
        </w:rPr>
        <w:lastRenderedPageBreak/>
        <w:t xml:space="preserve">Рух товарів до споживача здійснюється у вигляді сукупності операцій купівлі-продажу. Роздрібний товарообіг відображає сукупність усіх окремих угод купівлі-продажу, які відбуваються протягом певного періоду. Роздрібний товарообіг розглядається в трьох основних аспектах: </w:t>
      </w:r>
      <w:r w:rsidR="00433D19">
        <w:rPr>
          <w:rStyle w:val="fontstyle01"/>
        </w:rPr>
        <w:t>як система</w:t>
      </w:r>
      <w:r w:rsidR="00433D19">
        <w:rPr>
          <w:rFonts w:ascii="TimesNewRomanPSMT" w:hAnsi="TimesNewRomanPSMT"/>
          <w:color w:val="000000"/>
          <w:sz w:val="28"/>
          <w:szCs w:val="28"/>
        </w:rPr>
        <w:br/>
      </w:r>
      <w:r w:rsidR="00433D19">
        <w:rPr>
          <w:rStyle w:val="fontstyle01"/>
        </w:rPr>
        <w:t>суспільних відносин відтворення; як система відносин обміну грошових</w:t>
      </w:r>
      <w:r w:rsidR="00433D19">
        <w:rPr>
          <w:rFonts w:ascii="TimesNewRomanPSMT" w:hAnsi="TimesNewRomanPSMT"/>
          <w:color w:val="000000"/>
          <w:sz w:val="28"/>
          <w:szCs w:val="28"/>
        </w:rPr>
        <w:br/>
      </w:r>
      <w:r w:rsidR="00433D19">
        <w:rPr>
          <w:rStyle w:val="fontstyle01"/>
        </w:rPr>
        <w:t>доходів населення на товари народного споживання; як система зворотнього</w:t>
      </w:r>
      <w:r w:rsidR="00433D19">
        <w:rPr>
          <w:rFonts w:ascii="TimesNewRomanPSMT" w:hAnsi="TimesNewRomanPSMT"/>
          <w:color w:val="000000"/>
          <w:sz w:val="28"/>
          <w:szCs w:val="28"/>
        </w:rPr>
        <w:br/>
      </w:r>
      <w:r w:rsidR="00433D19">
        <w:rPr>
          <w:rStyle w:val="fontstyle01"/>
        </w:rPr>
        <w:t>звязку з виробництвом</w:t>
      </w:r>
      <w:r w:rsidR="00433D19">
        <w:rPr>
          <w:rStyle w:val="fontstyle01"/>
          <w:lang w:val="uk-UA"/>
        </w:rPr>
        <w:t xml:space="preserve">. </w:t>
      </w:r>
      <w:r w:rsidRPr="00594206">
        <w:rPr>
          <w:rStyle w:val="fontstyle01"/>
        </w:rPr>
        <w:t>Ефективність зв'язків між виробництвом, розподілом і споживанням реалізується в структурних і збутових показниках</w:t>
      </w:r>
      <w:r w:rsidR="00E70B87">
        <w:rPr>
          <w:rStyle w:val="fontstyle01"/>
          <w:lang w:val="uk-UA"/>
        </w:rPr>
        <w:t xml:space="preserve"> </w:t>
      </w:r>
      <w:r w:rsidR="00E70B87" w:rsidRPr="00870F0D">
        <w:rPr>
          <w:rFonts w:ascii="TimesNewRomanPSMT" w:hAnsi="TimesNewRomanPSMT"/>
          <w:sz w:val="28"/>
          <w:szCs w:val="28"/>
        </w:rPr>
        <w:t>[3]</w:t>
      </w:r>
      <w:r w:rsidR="00433D19" w:rsidRPr="00870F0D">
        <w:rPr>
          <w:rStyle w:val="fontstyle01"/>
          <w:color w:val="auto"/>
          <w:lang w:val="uk-UA"/>
        </w:rPr>
        <w:t>.</w:t>
      </w:r>
    </w:p>
    <w:p w14:paraId="1AE432D8" w14:textId="124AA0A3" w:rsidR="004155B1" w:rsidRDefault="004155B1" w:rsidP="00594206">
      <w:pPr>
        <w:tabs>
          <w:tab w:val="left" w:pos="1710"/>
        </w:tabs>
        <w:spacing w:after="0" w:line="360" w:lineRule="auto"/>
        <w:ind w:firstLine="567"/>
        <w:jc w:val="both"/>
        <w:rPr>
          <w:rStyle w:val="fontstyle01"/>
          <w:lang w:val="uk-UA"/>
        </w:rPr>
      </w:pPr>
      <w:r w:rsidRPr="004155B1">
        <w:rPr>
          <w:rStyle w:val="fontstyle01"/>
          <w:lang w:val="uk-UA"/>
        </w:rPr>
        <w:t>Роздрібний товарооборот визначається у фактичних цінах на момент продажу товарів покупцю, незалежно від часу оплати. Якісною характеристикою роздрібного товарообороту є його асортиментна структура.</w:t>
      </w:r>
    </w:p>
    <w:p w14:paraId="3FCCA408" w14:textId="77777777" w:rsidR="00D607DE" w:rsidRPr="00D607DE" w:rsidRDefault="00D607DE" w:rsidP="00D607DE">
      <w:pPr>
        <w:tabs>
          <w:tab w:val="left" w:pos="1710"/>
        </w:tabs>
        <w:spacing w:after="0" w:line="360" w:lineRule="auto"/>
        <w:ind w:firstLine="567"/>
        <w:jc w:val="both"/>
        <w:rPr>
          <w:rStyle w:val="fontstyle01"/>
          <w:lang w:val="uk-UA"/>
        </w:rPr>
      </w:pPr>
      <w:r w:rsidRPr="00D607DE">
        <w:rPr>
          <w:rStyle w:val="fontstyle01"/>
          <w:lang w:val="uk-UA"/>
        </w:rPr>
        <w:t>Залежно від специфіки купівлі-продажу товарів товарообіг торговельного підприємства поділяється на такі види:</w:t>
      </w:r>
    </w:p>
    <w:p w14:paraId="28BD9E0D" w14:textId="77777777" w:rsidR="00D607DE" w:rsidRPr="00D607DE" w:rsidRDefault="00D607DE" w:rsidP="00D607DE">
      <w:pPr>
        <w:tabs>
          <w:tab w:val="left" w:pos="1710"/>
        </w:tabs>
        <w:spacing w:after="0" w:line="360" w:lineRule="auto"/>
        <w:ind w:firstLine="567"/>
        <w:jc w:val="both"/>
        <w:rPr>
          <w:rStyle w:val="fontstyle01"/>
          <w:lang w:val="uk-UA"/>
        </w:rPr>
      </w:pPr>
      <w:r w:rsidRPr="00D607DE">
        <w:rPr>
          <w:rStyle w:val="fontstyle01"/>
          <w:lang w:val="uk-UA"/>
        </w:rPr>
        <w:t>1) Роздрібний товарооборот, який характеризує обсяг продажу товарів безпосередньо населенню для власного використання. Він включає в себе оборот торгової мережі, який включає в себе:</w:t>
      </w:r>
    </w:p>
    <w:p w14:paraId="0D6515B8" w14:textId="77777777" w:rsidR="00D607DE" w:rsidRPr="00D607DE" w:rsidRDefault="00D607DE" w:rsidP="00D607DE">
      <w:pPr>
        <w:tabs>
          <w:tab w:val="left" w:pos="1710"/>
        </w:tabs>
        <w:spacing w:after="0" w:line="360" w:lineRule="auto"/>
        <w:ind w:firstLine="567"/>
        <w:jc w:val="both"/>
        <w:rPr>
          <w:rStyle w:val="fontstyle01"/>
          <w:lang w:val="uk-UA"/>
        </w:rPr>
      </w:pPr>
      <w:r w:rsidRPr="00D607DE">
        <w:rPr>
          <w:rStyle w:val="fontstyle01"/>
          <w:lang w:val="uk-UA"/>
        </w:rPr>
        <w:t>- оборот роздрібної торгівлі, який здійснюється через спеціально організовану торговельну мережу (магазини, палатки, кіоски, аптеки, автозаправні станції тощо)</w:t>
      </w:r>
    </w:p>
    <w:p w14:paraId="4FD38FB2" w14:textId="79FEE1C6" w:rsidR="004155B1" w:rsidRDefault="00D607DE" w:rsidP="00D607DE">
      <w:pPr>
        <w:tabs>
          <w:tab w:val="left" w:pos="1710"/>
        </w:tabs>
        <w:spacing w:after="0" w:line="360" w:lineRule="auto"/>
        <w:ind w:firstLine="567"/>
        <w:jc w:val="both"/>
        <w:rPr>
          <w:rStyle w:val="fontstyle01"/>
          <w:lang w:val="uk-UA"/>
        </w:rPr>
      </w:pPr>
      <w:r w:rsidRPr="00D607DE">
        <w:rPr>
          <w:rStyle w:val="fontstyle01"/>
          <w:lang w:val="uk-UA"/>
        </w:rPr>
        <w:t>- оборот підприємств ресторанного господарства (їдалень, кафе, кафетеріїв, барів, ресторанів тощо).</w:t>
      </w:r>
    </w:p>
    <w:p w14:paraId="36049AEB" w14:textId="77777777" w:rsidR="001A3126" w:rsidRPr="001A3126" w:rsidRDefault="001A3126" w:rsidP="001A3126">
      <w:pPr>
        <w:tabs>
          <w:tab w:val="left" w:pos="1710"/>
        </w:tabs>
        <w:spacing w:after="0" w:line="360" w:lineRule="auto"/>
        <w:ind w:firstLine="567"/>
        <w:jc w:val="both"/>
        <w:rPr>
          <w:rStyle w:val="fontstyle01"/>
          <w:lang w:val="uk-UA"/>
        </w:rPr>
      </w:pPr>
      <w:r w:rsidRPr="001A3126">
        <w:rPr>
          <w:rStyle w:val="fontstyle01"/>
          <w:lang w:val="uk-UA"/>
        </w:rPr>
        <w:t>2) Окремо виділяється продаж товарів власного виробництва поза торговельною мережею, придбаних "на стороні" або отриманих за бартером через каси неторговельних підприємств, організацій та установ.</w:t>
      </w:r>
    </w:p>
    <w:p w14:paraId="69B7ECCE" w14:textId="77777777" w:rsidR="001A3126" w:rsidRPr="001A3126" w:rsidRDefault="001A3126" w:rsidP="001A3126">
      <w:pPr>
        <w:tabs>
          <w:tab w:val="left" w:pos="1710"/>
        </w:tabs>
        <w:spacing w:after="0" w:line="360" w:lineRule="auto"/>
        <w:ind w:firstLine="567"/>
        <w:jc w:val="both"/>
        <w:rPr>
          <w:rStyle w:val="fontstyle01"/>
          <w:lang w:val="uk-UA"/>
        </w:rPr>
      </w:pPr>
      <w:r w:rsidRPr="001A3126">
        <w:rPr>
          <w:rStyle w:val="fontstyle01"/>
          <w:lang w:val="uk-UA"/>
        </w:rPr>
        <w:t>3) Необхідно також виокремити продаж товарів зі спеціалізованої торговельної мережі окремим категоріям організацій і підприємств як дрібнооптовий продаж.</w:t>
      </w:r>
    </w:p>
    <w:p w14:paraId="500486F5" w14:textId="641B33F2" w:rsidR="001A3126" w:rsidRPr="001A3126" w:rsidRDefault="001A3126" w:rsidP="001A3126">
      <w:pPr>
        <w:tabs>
          <w:tab w:val="left" w:pos="1710"/>
        </w:tabs>
        <w:spacing w:after="0" w:line="360" w:lineRule="auto"/>
        <w:ind w:firstLine="567"/>
        <w:jc w:val="both"/>
        <w:rPr>
          <w:rStyle w:val="fontstyle01"/>
          <w:lang w:val="uk-UA"/>
        </w:rPr>
      </w:pPr>
      <w:r w:rsidRPr="001A3126">
        <w:rPr>
          <w:rStyle w:val="fontstyle01"/>
          <w:lang w:val="uk-UA"/>
        </w:rPr>
        <w:t>Залежно від форми грошових розрахунків розрізняють</w:t>
      </w:r>
      <w:r w:rsidR="00AE1AEB">
        <w:rPr>
          <w:rStyle w:val="fontstyle01"/>
          <w:lang w:val="uk-UA"/>
        </w:rPr>
        <w:t>:</w:t>
      </w:r>
    </w:p>
    <w:p w14:paraId="58BA42F6" w14:textId="77777777" w:rsidR="001A3126" w:rsidRPr="001A3126" w:rsidRDefault="001A3126" w:rsidP="001A3126">
      <w:pPr>
        <w:tabs>
          <w:tab w:val="left" w:pos="1710"/>
        </w:tabs>
        <w:spacing w:after="0" w:line="360" w:lineRule="auto"/>
        <w:ind w:firstLine="567"/>
        <w:jc w:val="both"/>
        <w:rPr>
          <w:rStyle w:val="fontstyle01"/>
          <w:lang w:val="uk-UA"/>
        </w:rPr>
      </w:pPr>
      <w:r w:rsidRPr="001A3126">
        <w:rPr>
          <w:rStyle w:val="fontstyle01"/>
          <w:lang w:val="uk-UA"/>
        </w:rPr>
        <w:lastRenderedPageBreak/>
        <w:t>- продаж товарів за готівку: кошти, отримані безпосередньо від покупців або перераховані зі спеціальних рахунків вкладників (фізичних осіб) за їх дорученням;</w:t>
      </w:r>
    </w:p>
    <w:p w14:paraId="7CA7CF06" w14:textId="77777777" w:rsidR="001A3126" w:rsidRPr="001A3126" w:rsidRDefault="001A3126" w:rsidP="001A3126">
      <w:pPr>
        <w:tabs>
          <w:tab w:val="left" w:pos="1710"/>
        </w:tabs>
        <w:spacing w:after="0" w:line="360" w:lineRule="auto"/>
        <w:ind w:firstLine="567"/>
        <w:jc w:val="both"/>
        <w:rPr>
          <w:rStyle w:val="fontstyle01"/>
          <w:lang w:val="uk-UA"/>
        </w:rPr>
      </w:pPr>
      <w:r w:rsidRPr="001A3126">
        <w:rPr>
          <w:rStyle w:val="fontstyle01"/>
          <w:lang w:val="uk-UA"/>
        </w:rPr>
        <w:t>- за розрахункові чеки банківських установ;</w:t>
      </w:r>
    </w:p>
    <w:p w14:paraId="32795791" w14:textId="4CBE1C74" w:rsidR="009A48FF" w:rsidRDefault="001A3126" w:rsidP="001A3126">
      <w:pPr>
        <w:tabs>
          <w:tab w:val="left" w:pos="1710"/>
        </w:tabs>
        <w:spacing w:after="0" w:line="360" w:lineRule="auto"/>
        <w:ind w:firstLine="567"/>
        <w:jc w:val="both"/>
        <w:rPr>
          <w:rStyle w:val="fontstyle01"/>
          <w:lang w:val="uk-UA"/>
        </w:rPr>
      </w:pPr>
      <w:r w:rsidRPr="001A3126">
        <w:rPr>
          <w:rStyle w:val="fontstyle01"/>
          <w:lang w:val="uk-UA"/>
        </w:rPr>
        <w:t>- продаж товарів за безготівковим розрахунком.</w:t>
      </w:r>
    </w:p>
    <w:p w14:paraId="08830400" w14:textId="6A7FDAD7" w:rsidR="00AC677D" w:rsidRPr="00AC677D" w:rsidRDefault="00AC677D" w:rsidP="00AC677D">
      <w:pPr>
        <w:tabs>
          <w:tab w:val="left" w:pos="1710"/>
        </w:tabs>
        <w:spacing w:after="0" w:line="360" w:lineRule="auto"/>
        <w:ind w:firstLine="567"/>
        <w:jc w:val="both"/>
        <w:rPr>
          <w:rStyle w:val="fontstyle01"/>
          <w:lang w:val="uk-UA"/>
        </w:rPr>
      </w:pPr>
      <w:r w:rsidRPr="00AC677D">
        <w:rPr>
          <w:rStyle w:val="fontstyle01"/>
          <w:lang w:val="uk-UA"/>
        </w:rPr>
        <w:t>4) Залежно від строків оплати за продані товари роздрібний товарооборот поділяється на</w:t>
      </w:r>
      <w:r>
        <w:rPr>
          <w:rStyle w:val="fontstyle01"/>
          <w:lang w:val="uk-UA"/>
        </w:rPr>
        <w:t>:</w:t>
      </w:r>
    </w:p>
    <w:p w14:paraId="253D254E" w14:textId="77777777" w:rsidR="00AC677D" w:rsidRPr="00AC677D" w:rsidRDefault="00AC677D" w:rsidP="00AC677D">
      <w:pPr>
        <w:tabs>
          <w:tab w:val="left" w:pos="1710"/>
        </w:tabs>
        <w:spacing w:after="0" w:line="360" w:lineRule="auto"/>
        <w:ind w:firstLine="567"/>
        <w:jc w:val="both"/>
        <w:rPr>
          <w:rStyle w:val="fontstyle01"/>
          <w:lang w:val="uk-UA"/>
        </w:rPr>
      </w:pPr>
      <w:r w:rsidRPr="00AC677D">
        <w:rPr>
          <w:rStyle w:val="fontstyle01"/>
          <w:lang w:val="uk-UA"/>
        </w:rPr>
        <w:t>- продаж товарів з негайною оплатою;</w:t>
      </w:r>
    </w:p>
    <w:p w14:paraId="35CCE8BE" w14:textId="77777777" w:rsidR="00AC677D" w:rsidRPr="00AC677D" w:rsidRDefault="00AC677D" w:rsidP="00AC677D">
      <w:pPr>
        <w:tabs>
          <w:tab w:val="left" w:pos="1710"/>
        </w:tabs>
        <w:spacing w:after="0" w:line="360" w:lineRule="auto"/>
        <w:ind w:firstLine="567"/>
        <w:jc w:val="both"/>
        <w:rPr>
          <w:rStyle w:val="fontstyle01"/>
          <w:lang w:val="uk-UA"/>
        </w:rPr>
      </w:pPr>
      <w:r w:rsidRPr="00AC677D">
        <w:rPr>
          <w:rStyle w:val="fontstyle01"/>
          <w:lang w:val="uk-UA"/>
        </w:rPr>
        <w:t>- продаж товарів з відстроченням платежу (у кредит) на визначений строк</w:t>
      </w:r>
    </w:p>
    <w:p w14:paraId="11099ED6" w14:textId="77777777" w:rsidR="00AC677D" w:rsidRPr="00AC677D" w:rsidRDefault="00AC677D" w:rsidP="00AC677D">
      <w:pPr>
        <w:tabs>
          <w:tab w:val="left" w:pos="1710"/>
        </w:tabs>
        <w:spacing w:after="0" w:line="360" w:lineRule="auto"/>
        <w:ind w:firstLine="567"/>
        <w:jc w:val="both"/>
        <w:rPr>
          <w:rStyle w:val="fontstyle01"/>
          <w:lang w:val="uk-UA"/>
        </w:rPr>
      </w:pPr>
      <w:r w:rsidRPr="00AC677D">
        <w:rPr>
          <w:rStyle w:val="fontstyle01"/>
          <w:lang w:val="uk-UA"/>
        </w:rPr>
        <w:t>або з розстроченням платежу на обумовлені періодичні платежі.</w:t>
      </w:r>
    </w:p>
    <w:p w14:paraId="391F3B1A" w14:textId="77777777" w:rsidR="00AC677D" w:rsidRPr="00AC677D" w:rsidRDefault="00AC677D" w:rsidP="00AC677D">
      <w:pPr>
        <w:tabs>
          <w:tab w:val="left" w:pos="1710"/>
        </w:tabs>
        <w:spacing w:after="0" w:line="360" w:lineRule="auto"/>
        <w:ind w:firstLine="567"/>
        <w:jc w:val="both"/>
        <w:rPr>
          <w:rStyle w:val="fontstyle01"/>
          <w:lang w:val="uk-UA"/>
        </w:rPr>
      </w:pPr>
      <w:r w:rsidRPr="00AC677D">
        <w:rPr>
          <w:rStyle w:val="fontstyle01"/>
          <w:lang w:val="uk-UA"/>
        </w:rPr>
        <w:t>Незалежно від часу оплати роздрібний товарооборот визначається в цінах фактичного продажу на момент передачі товарів покупцям.</w:t>
      </w:r>
    </w:p>
    <w:p w14:paraId="7E2B3998" w14:textId="45FB4F1C" w:rsidR="00AC677D" w:rsidRPr="00AC677D" w:rsidRDefault="00AC677D" w:rsidP="00AC677D">
      <w:pPr>
        <w:tabs>
          <w:tab w:val="left" w:pos="1710"/>
        </w:tabs>
        <w:spacing w:after="0" w:line="360" w:lineRule="auto"/>
        <w:ind w:firstLine="567"/>
        <w:jc w:val="both"/>
        <w:rPr>
          <w:rStyle w:val="fontstyle01"/>
          <w:lang w:val="uk-UA"/>
        </w:rPr>
      </w:pPr>
      <w:r w:rsidRPr="00AC677D">
        <w:rPr>
          <w:rStyle w:val="fontstyle01"/>
          <w:lang w:val="uk-UA"/>
        </w:rPr>
        <w:t>5) Залежно від характеру реалізованих товарів до складу товарообороту включаються</w:t>
      </w:r>
      <w:r>
        <w:rPr>
          <w:rStyle w:val="fontstyle01"/>
          <w:lang w:val="uk-UA"/>
        </w:rPr>
        <w:t>:</w:t>
      </w:r>
    </w:p>
    <w:p w14:paraId="5B4D84A9" w14:textId="77777777" w:rsidR="00AC677D" w:rsidRPr="00AC677D" w:rsidRDefault="00AC677D" w:rsidP="00AC677D">
      <w:pPr>
        <w:tabs>
          <w:tab w:val="left" w:pos="1710"/>
        </w:tabs>
        <w:spacing w:after="0" w:line="360" w:lineRule="auto"/>
        <w:ind w:firstLine="567"/>
        <w:jc w:val="both"/>
        <w:rPr>
          <w:rStyle w:val="fontstyle01"/>
          <w:lang w:val="uk-UA"/>
        </w:rPr>
      </w:pPr>
      <w:r w:rsidRPr="00AC677D">
        <w:rPr>
          <w:rStyle w:val="fontstyle01"/>
          <w:lang w:val="uk-UA"/>
        </w:rPr>
        <w:t>- продаж традиційних товарів;</w:t>
      </w:r>
    </w:p>
    <w:p w14:paraId="47E73EC1" w14:textId="77777777" w:rsidR="00AC677D" w:rsidRPr="00AC677D" w:rsidRDefault="00AC677D" w:rsidP="00AC677D">
      <w:pPr>
        <w:tabs>
          <w:tab w:val="left" w:pos="1710"/>
        </w:tabs>
        <w:spacing w:after="0" w:line="360" w:lineRule="auto"/>
        <w:ind w:firstLine="567"/>
        <w:jc w:val="both"/>
        <w:rPr>
          <w:rStyle w:val="fontstyle01"/>
          <w:lang w:val="uk-UA"/>
        </w:rPr>
      </w:pPr>
      <w:r w:rsidRPr="00AC677D">
        <w:rPr>
          <w:rStyle w:val="fontstyle01"/>
          <w:lang w:val="uk-UA"/>
        </w:rPr>
        <w:t>- продаж нових товарів;</w:t>
      </w:r>
    </w:p>
    <w:p w14:paraId="040BD25D" w14:textId="440119F1" w:rsidR="00AE1AEB" w:rsidRDefault="00AC677D" w:rsidP="00AC677D">
      <w:pPr>
        <w:tabs>
          <w:tab w:val="left" w:pos="1710"/>
        </w:tabs>
        <w:spacing w:after="0" w:line="360" w:lineRule="auto"/>
        <w:ind w:firstLine="567"/>
        <w:jc w:val="both"/>
        <w:rPr>
          <w:rStyle w:val="fontstyle01"/>
          <w:lang w:val="uk-UA"/>
        </w:rPr>
      </w:pPr>
      <w:r w:rsidRPr="00AC677D">
        <w:rPr>
          <w:rStyle w:val="fontstyle01"/>
          <w:lang w:val="uk-UA"/>
        </w:rPr>
        <w:t>- продаж товарів, що були у використанні, придбаних у населення,</w:t>
      </w:r>
      <w:r>
        <w:rPr>
          <w:rStyle w:val="fontstyle01"/>
          <w:lang w:val="uk-UA"/>
        </w:rPr>
        <w:t xml:space="preserve"> </w:t>
      </w:r>
      <w:r w:rsidRPr="00AC677D">
        <w:rPr>
          <w:rStyle w:val="fontstyle01"/>
          <w:lang w:val="uk-UA"/>
        </w:rPr>
        <w:t>прийнятих торговельними підприємствами від населення на комісію</w:t>
      </w:r>
      <w:r w:rsidR="00C14922">
        <w:rPr>
          <w:rStyle w:val="fontstyle01"/>
          <w:lang w:val="uk-UA"/>
        </w:rPr>
        <w:t xml:space="preserve"> </w:t>
      </w:r>
      <w:r w:rsidR="00C14922" w:rsidRPr="00870F0D">
        <w:rPr>
          <w:rFonts w:ascii="TimesNewRomanPSMT" w:hAnsi="TimesNewRomanPSMT"/>
          <w:sz w:val="28"/>
          <w:szCs w:val="28"/>
        </w:rPr>
        <w:t>[1</w:t>
      </w:r>
      <w:r w:rsidR="00870F0D" w:rsidRPr="00870F0D">
        <w:rPr>
          <w:rFonts w:ascii="TimesNewRomanPSMT" w:hAnsi="TimesNewRomanPSMT"/>
          <w:sz w:val="28"/>
          <w:szCs w:val="28"/>
          <w:lang w:val="uk-UA"/>
        </w:rPr>
        <w:t>9</w:t>
      </w:r>
      <w:r w:rsidR="00C14922" w:rsidRPr="00870F0D">
        <w:rPr>
          <w:rFonts w:ascii="TimesNewRomanPSMT" w:hAnsi="TimesNewRomanPSMT"/>
          <w:sz w:val="28"/>
          <w:szCs w:val="28"/>
        </w:rPr>
        <w:t>]</w:t>
      </w:r>
      <w:r w:rsidRPr="00870F0D">
        <w:rPr>
          <w:rStyle w:val="fontstyle01"/>
          <w:color w:val="auto"/>
          <w:lang w:val="uk-UA"/>
        </w:rPr>
        <w:t>.</w:t>
      </w:r>
    </w:p>
    <w:p w14:paraId="0CA413F4" w14:textId="25B62BCA" w:rsidR="00AC677D" w:rsidRDefault="00CB223E" w:rsidP="00AC677D">
      <w:pPr>
        <w:tabs>
          <w:tab w:val="left" w:pos="1710"/>
        </w:tabs>
        <w:spacing w:after="0" w:line="360" w:lineRule="auto"/>
        <w:ind w:firstLine="567"/>
        <w:jc w:val="both"/>
        <w:rPr>
          <w:rStyle w:val="fontstyle01"/>
          <w:lang w:val="uk-UA"/>
        </w:rPr>
      </w:pPr>
      <w:r w:rsidRPr="00CB223E">
        <w:rPr>
          <w:rStyle w:val="fontstyle01"/>
          <w:lang w:val="uk-UA"/>
        </w:rPr>
        <w:t>Від того, наскільки раціонально організовано процес товароруху, значною мірою залежить рівень торговельного обслуговування населення та час обігу товарних запасів. Отже, товарорух передбачає створення технологічного ланцюга, здатного своєчасно і безперебійно доставляти товари від виробників до споживачів у необхідній кількості, широкому асортименті, високої якості виготовленої продукції, з найменшими витратами трудових, матеріальних ресурсів і живої праці.</w:t>
      </w:r>
    </w:p>
    <w:p w14:paraId="503535AB" w14:textId="6C958562" w:rsidR="00825373" w:rsidRPr="00825373" w:rsidRDefault="00825373" w:rsidP="00825373">
      <w:pPr>
        <w:tabs>
          <w:tab w:val="left" w:pos="1710"/>
        </w:tabs>
        <w:spacing w:after="0" w:line="360" w:lineRule="auto"/>
        <w:ind w:firstLine="567"/>
        <w:jc w:val="both"/>
        <w:rPr>
          <w:rStyle w:val="fontstyle01"/>
          <w:lang w:val="uk-UA"/>
        </w:rPr>
      </w:pPr>
      <w:r w:rsidRPr="00825373">
        <w:rPr>
          <w:rStyle w:val="fontstyle01"/>
          <w:lang w:val="uk-UA"/>
        </w:rPr>
        <w:t xml:space="preserve">У торгівлі використовуються складський і транзитний </w:t>
      </w:r>
      <w:r w:rsidR="00402950">
        <w:rPr>
          <w:rStyle w:val="fontstyle01"/>
          <w:lang w:val="uk-UA"/>
        </w:rPr>
        <w:t>товарообіг</w:t>
      </w:r>
      <w:r w:rsidRPr="00825373">
        <w:rPr>
          <w:rStyle w:val="fontstyle01"/>
          <w:lang w:val="uk-UA"/>
        </w:rPr>
        <w:t>.</w:t>
      </w:r>
    </w:p>
    <w:p w14:paraId="7298A33E" w14:textId="77777777" w:rsidR="00402950" w:rsidRDefault="00825373" w:rsidP="00825373">
      <w:pPr>
        <w:tabs>
          <w:tab w:val="left" w:pos="1710"/>
        </w:tabs>
        <w:spacing w:after="0" w:line="360" w:lineRule="auto"/>
        <w:ind w:firstLine="567"/>
        <w:jc w:val="both"/>
        <w:rPr>
          <w:rStyle w:val="fontstyle01"/>
          <w:lang w:val="uk-UA"/>
        </w:rPr>
      </w:pPr>
      <w:r w:rsidRPr="00825373">
        <w:rPr>
          <w:rStyle w:val="fontstyle01"/>
          <w:lang w:val="uk-UA"/>
        </w:rPr>
        <w:t xml:space="preserve">Складський </w:t>
      </w:r>
      <w:r w:rsidR="00402950">
        <w:rPr>
          <w:rStyle w:val="fontstyle01"/>
          <w:lang w:val="uk-UA"/>
        </w:rPr>
        <w:t>товарообіг</w:t>
      </w:r>
      <w:r w:rsidRPr="00825373">
        <w:rPr>
          <w:rStyle w:val="fontstyle01"/>
          <w:lang w:val="uk-UA"/>
        </w:rPr>
        <w:t xml:space="preserve"> передбачає, що торгове підприємство закуповує товари, а потім відпускає їх покупцям зі складів і баз. Використання такої форми товарообігу найбільш зручно при доставці товарів складного асортименту.</w:t>
      </w:r>
    </w:p>
    <w:p w14:paraId="55A44E34" w14:textId="2033C4B6" w:rsidR="00CB223E" w:rsidRDefault="00825373" w:rsidP="00825373">
      <w:pPr>
        <w:tabs>
          <w:tab w:val="left" w:pos="1710"/>
        </w:tabs>
        <w:spacing w:after="0" w:line="360" w:lineRule="auto"/>
        <w:ind w:firstLine="567"/>
        <w:jc w:val="both"/>
        <w:rPr>
          <w:rStyle w:val="fontstyle01"/>
          <w:lang w:val="uk-UA"/>
        </w:rPr>
      </w:pPr>
      <w:r w:rsidRPr="00825373">
        <w:rPr>
          <w:rStyle w:val="fontstyle01"/>
          <w:lang w:val="uk-UA"/>
        </w:rPr>
        <w:lastRenderedPageBreak/>
        <w:t xml:space="preserve">Транзитний </w:t>
      </w:r>
      <w:r w:rsidR="00402950">
        <w:rPr>
          <w:rStyle w:val="fontstyle01"/>
          <w:lang w:val="uk-UA"/>
        </w:rPr>
        <w:t>товарообіг</w:t>
      </w:r>
      <w:r w:rsidRPr="00825373">
        <w:rPr>
          <w:rStyle w:val="fontstyle01"/>
          <w:lang w:val="uk-UA"/>
        </w:rPr>
        <w:t xml:space="preserve"> полягає в тому, що товари завозяться від постачальників</w:t>
      </w:r>
      <w:r>
        <w:rPr>
          <w:rStyle w:val="fontstyle01"/>
          <w:lang w:val="uk-UA"/>
        </w:rPr>
        <w:t xml:space="preserve"> </w:t>
      </w:r>
      <w:r w:rsidRPr="00825373">
        <w:rPr>
          <w:rStyle w:val="fontstyle01"/>
          <w:lang w:val="uk-UA"/>
        </w:rPr>
        <w:t>безпосередньо до покупців, минаючи склади та бази торгових підприємств. Транзитна форма доставки використовується для постачання підприємствам роздрібної торгівлі товарів простого асортименту, а також товарів повсякденного попиту (хліб і хлібобулочні вироби, молоко і молочні продукти, овочі та ін.), виробництво яких здійснюється в сфери споживання.</w:t>
      </w:r>
    </w:p>
    <w:p w14:paraId="33832217" w14:textId="2CE6DD0E" w:rsidR="000075EB" w:rsidRPr="000075EB" w:rsidRDefault="000075EB" w:rsidP="000075EB">
      <w:pPr>
        <w:tabs>
          <w:tab w:val="left" w:pos="1710"/>
        </w:tabs>
        <w:spacing w:after="0" w:line="360" w:lineRule="auto"/>
        <w:ind w:firstLine="567"/>
        <w:jc w:val="both"/>
        <w:rPr>
          <w:rStyle w:val="fontstyle01"/>
          <w:lang w:val="uk-UA"/>
        </w:rPr>
      </w:pPr>
      <w:r w:rsidRPr="000075EB">
        <w:rPr>
          <w:rStyle w:val="fontstyle01"/>
          <w:lang w:val="uk-UA"/>
        </w:rPr>
        <w:t xml:space="preserve">Розрізняють два види транзитного </w:t>
      </w:r>
      <w:r>
        <w:rPr>
          <w:rStyle w:val="fontstyle01"/>
          <w:lang w:val="uk-UA"/>
        </w:rPr>
        <w:t>товарообігу</w:t>
      </w:r>
      <w:r w:rsidRPr="000075EB">
        <w:rPr>
          <w:rStyle w:val="fontstyle01"/>
          <w:lang w:val="uk-UA"/>
        </w:rPr>
        <w:t>: 1) з участю в розрахунках; 2) без участі в розрахунках.</w:t>
      </w:r>
    </w:p>
    <w:p w14:paraId="1CEC288C" w14:textId="42EA0F47" w:rsidR="000075EB" w:rsidRPr="000075EB" w:rsidRDefault="000075EB" w:rsidP="000075EB">
      <w:pPr>
        <w:tabs>
          <w:tab w:val="left" w:pos="1710"/>
        </w:tabs>
        <w:spacing w:after="0" w:line="360" w:lineRule="auto"/>
        <w:ind w:firstLine="567"/>
        <w:jc w:val="both"/>
        <w:rPr>
          <w:rStyle w:val="fontstyle01"/>
          <w:lang w:val="uk-UA"/>
        </w:rPr>
      </w:pPr>
      <w:r w:rsidRPr="000075EB">
        <w:rPr>
          <w:rStyle w:val="fontstyle01"/>
          <w:lang w:val="uk-UA"/>
        </w:rPr>
        <w:t xml:space="preserve">У разі транзитного </w:t>
      </w:r>
      <w:r>
        <w:rPr>
          <w:rStyle w:val="fontstyle01"/>
          <w:lang w:val="uk-UA"/>
        </w:rPr>
        <w:t>товарообігу</w:t>
      </w:r>
      <w:r w:rsidRPr="000075EB">
        <w:rPr>
          <w:rStyle w:val="fontstyle01"/>
          <w:lang w:val="uk-UA"/>
        </w:rPr>
        <w:t xml:space="preserve"> з участю в торгових розрахунках</w:t>
      </w:r>
      <w:r>
        <w:rPr>
          <w:rStyle w:val="fontstyle01"/>
          <w:lang w:val="uk-UA"/>
        </w:rPr>
        <w:t xml:space="preserve"> </w:t>
      </w:r>
      <w:r w:rsidRPr="000075EB">
        <w:rPr>
          <w:rStyle w:val="fontstyle01"/>
          <w:lang w:val="uk-UA"/>
        </w:rPr>
        <w:t>підприємство укладає договір купівлі-продажу з виробником (постачальником) на купівлю товару, а також договір з продавцем - на продаж товару. Постачальник відправляє товар покупцеві, а від нього отримує оплату</w:t>
      </w:r>
      <w:r>
        <w:rPr>
          <w:rStyle w:val="fontstyle01"/>
          <w:lang w:val="uk-UA"/>
        </w:rPr>
        <w:t xml:space="preserve"> </w:t>
      </w:r>
      <w:r w:rsidRPr="000075EB">
        <w:rPr>
          <w:rStyle w:val="fontstyle01"/>
          <w:lang w:val="uk-UA"/>
        </w:rPr>
        <w:t>торгове підприємство, якому здійснюється оплата покупцем.</w:t>
      </w:r>
    </w:p>
    <w:p w14:paraId="5971DA67" w14:textId="2ADC5103" w:rsidR="0031024F" w:rsidRDefault="000075EB" w:rsidP="000075EB">
      <w:pPr>
        <w:tabs>
          <w:tab w:val="left" w:pos="1710"/>
        </w:tabs>
        <w:spacing w:after="0" w:line="360" w:lineRule="auto"/>
        <w:ind w:firstLine="567"/>
        <w:jc w:val="both"/>
        <w:rPr>
          <w:rStyle w:val="fontstyle01"/>
          <w:lang w:val="uk-UA"/>
        </w:rPr>
      </w:pPr>
      <w:r w:rsidRPr="000075EB">
        <w:rPr>
          <w:rStyle w:val="fontstyle01"/>
          <w:lang w:val="uk-UA"/>
        </w:rPr>
        <w:t>У разі транзитного товарообігу без участі в розрахунках постачальник відправляє товар безпосередньо покупцю і проводить з ним розрахунки. Торгове підприємство виступає посередником, що сприяє укладанню договорів і контролю за їх виконанням. Відправляючи товар покупцеві, постачальник також надсилає копії документів торговому підприємству, яке отримує винагороду за участь у торгівлі. Цю оплату здійснює покупець або постачальник, що передбачено договором.</w:t>
      </w:r>
    </w:p>
    <w:p w14:paraId="36354BE1" w14:textId="77777777" w:rsidR="00D650D2" w:rsidRPr="00D650D2" w:rsidRDefault="00D650D2" w:rsidP="00D650D2">
      <w:pPr>
        <w:tabs>
          <w:tab w:val="left" w:pos="1710"/>
        </w:tabs>
        <w:spacing w:after="0" w:line="360" w:lineRule="auto"/>
        <w:ind w:firstLine="567"/>
        <w:jc w:val="both"/>
        <w:rPr>
          <w:rStyle w:val="fontstyle01"/>
          <w:lang w:val="uk-UA"/>
        </w:rPr>
      </w:pPr>
      <w:r w:rsidRPr="00D650D2">
        <w:rPr>
          <w:rStyle w:val="fontstyle01"/>
          <w:lang w:val="uk-UA"/>
        </w:rPr>
        <w:t>Підставою для здійснення торговельної діяльності є договір купівлі-продажу, який укладається між покупцем і продавцем і визначає їх взаємовідносини.</w:t>
      </w:r>
    </w:p>
    <w:p w14:paraId="122FB71C" w14:textId="35ACD992" w:rsidR="000A6527" w:rsidRDefault="00D650D2" w:rsidP="00D650D2">
      <w:pPr>
        <w:tabs>
          <w:tab w:val="left" w:pos="1710"/>
        </w:tabs>
        <w:spacing w:after="0" w:line="360" w:lineRule="auto"/>
        <w:ind w:firstLine="567"/>
        <w:jc w:val="both"/>
        <w:rPr>
          <w:rStyle w:val="fontstyle01"/>
          <w:lang w:val="uk-UA"/>
        </w:rPr>
      </w:pPr>
      <w:r w:rsidRPr="00D650D2">
        <w:rPr>
          <w:rStyle w:val="fontstyle01"/>
          <w:lang w:val="uk-UA"/>
        </w:rPr>
        <w:t>Для здійснення торговельної діяльності суб'єкт господарювання повинен мати такі документи: свідоцтво про державну реєстрацію, дозвіл на розміщення об'єкта торгівлі, ліцензії, торговий патент, документи на товари.</w:t>
      </w:r>
    </w:p>
    <w:p w14:paraId="77EDFA42" w14:textId="1C8ECBC8" w:rsidR="00AE40AF" w:rsidRDefault="00CE6E3E" w:rsidP="00D650D2">
      <w:pPr>
        <w:tabs>
          <w:tab w:val="left" w:pos="1710"/>
        </w:tabs>
        <w:spacing w:after="0" w:line="360" w:lineRule="auto"/>
        <w:ind w:firstLine="567"/>
        <w:jc w:val="both"/>
        <w:rPr>
          <w:rStyle w:val="fontstyle01"/>
          <w:lang w:val="uk-UA"/>
        </w:rPr>
      </w:pPr>
      <w:r w:rsidRPr="00CE6E3E">
        <w:rPr>
          <w:rStyle w:val="fontstyle01"/>
          <w:lang w:val="uk-UA"/>
        </w:rPr>
        <w:t xml:space="preserve">Продаж - це процес обміну товарів на гроші. При реалізації продовольчих товарів продавець зобов'язаний не порушувати прав споживачів, визначених законодавством України. На всю продовольчу продукцію продавець повинен мати відповідні документи, наявність яких передбачена чинним законодавством </w:t>
      </w:r>
      <w:r w:rsidRPr="00CE6E3E">
        <w:rPr>
          <w:rStyle w:val="fontstyle01"/>
          <w:lang w:val="uk-UA"/>
        </w:rPr>
        <w:lastRenderedPageBreak/>
        <w:t>(товаротранспортні накладні, рахунки-фактури, прибутково-видаткові накладні, сертифікат відповідності державній системі сертифікації тощо)</w:t>
      </w:r>
      <w:r w:rsidR="00AE40AF">
        <w:rPr>
          <w:rStyle w:val="fontstyle01"/>
          <w:lang w:val="uk-UA"/>
        </w:rPr>
        <w:t xml:space="preserve"> </w:t>
      </w:r>
      <w:r w:rsidR="00AE40AF" w:rsidRPr="003E5335">
        <w:rPr>
          <w:rFonts w:ascii="TimesNewRomanPSMT" w:hAnsi="TimesNewRomanPSMT"/>
          <w:sz w:val="28"/>
          <w:szCs w:val="28"/>
          <w:lang w:val="uk-UA"/>
        </w:rPr>
        <w:t>[</w:t>
      </w:r>
      <w:r w:rsidR="003E5335" w:rsidRPr="003E5335">
        <w:rPr>
          <w:rFonts w:ascii="TimesNewRomanPSMT" w:hAnsi="TimesNewRomanPSMT"/>
          <w:sz w:val="28"/>
          <w:szCs w:val="28"/>
          <w:lang w:val="uk-UA"/>
        </w:rPr>
        <w:t>15</w:t>
      </w:r>
      <w:r w:rsidR="00AE40AF" w:rsidRPr="003E5335">
        <w:rPr>
          <w:rFonts w:ascii="TimesNewRomanPSMT" w:hAnsi="TimesNewRomanPSMT"/>
          <w:sz w:val="28"/>
          <w:szCs w:val="28"/>
          <w:lang w:val="uk-UA"/>
        </w:rPr>
        <w:t>]</w:t>
      </w:r>
      <w:r w:rsidRPr="003E5335">
        <w:rPr>
          <w:rStyle w:val="fontstyle01"/>
          <w:color w:val="auto"/>
          <w:lang w:val="uk-UA"/>
        </w:rPr>
        <w:t xml:space="preserve">. </w:t>
      </w:r>
    </w:p>
    <w:p w14:paraId="523B17CE" w14:textId="4356E723" w:rsidR="00D650D2" w:rsidRDefault="00CE6E3E" w:rsidP="00D650D2">
      <w:pPr>
        <w:tabs>
          <w:tab w:val="left" w:pos="1710"/>
        </w:tabs>
        <w:spacing w:after="0" w:line="360" w:lineRule="auto"/>
        <w:ind w:firstLine="567"/>
        <w:jc w:val="both"/>
        <w:rPr>
          <w:rStyle w:val="fontstyle01"/>
          <w:lang w:val="uk-UA"/>
        </w:rPr>
      </w:pPr>
      <w:r w:rsidRPr="00CE6E3E">
        <w:rPr>
          <w:rStyle w:val="fontstyle01"/>
          <w:lang w:val="uk-UA"/>
        </w:rPr>
        <w:t>Основна характеристика товару ціна — грошовий вираз вартості товару. У торгівлі розрізняють такі види цін: вільні, звичайні, фіксовані та регульовані, мінімальні, мінімальна митна вартість, роздрібні, оптові, купівельні, продажні.</w:t>
      </w:r>
    </w:p>
    <w:p w14:paraId="5462D4CD" w14:textId="77777777" w:rsidR="00D15FC4" w:rsidRPr="00D15FC4" w:rsidRDefault="00D15FC4" w:rsidP="00D15FC4">
      <w:pPr>
        <w:tabs>
          <w:tab w:val="left" w:pos="1710"/>
        </w:tabs>
        <w:spacing w:after="0" w:line="360" w:lineRule="auto"/>
        <w:ind w:firstLine="567"/>
        <w:jc w:val="both"/>
        <w:rPr>
          <w:rStyle w:val="fontstyle01"/>
          <w:lang w:val="uk-UA"/>
        </w:rPr>
      </w:pPr>
      <w:r w:rsidRPr="00D15FC4">
        <w:rPr>
          <w:rStyle w:val="fontstyle01"/>
          <w:lang w:val="uk-UA"/>
        </w:rPr>
        <w:t>Вільна ціна, як правило, повинна бути не нижчою від собівартості плюс прибуток, а для покупних товарів - не нижчою від ціни їх придбання. Вільна ціна встановлюється підприємством шляхом додавання до закупівельної ціни торгових надбавок. Підприємства, що виробляють продукцію, за погодженням з торговими та іншими підприємствами-покупцями встановлюють вільні відпускні ціни на продукцію, що реалізується. Підприємства роздрібної торгівлі та інші суб'єкти торговельної діяльності встановлюють вільні роздрібні ціни на товари, що реалізуються, виходячи з оптових цін і торговельної надбавки, призначеної для покриття власних витрат обігу та отримання прибутку. Підприємства роздрібної торгівлі та інші суб'єкти торговельної діяльності встановлюють вільні роздрібні ціни на товари, що реалізуються, виходячи з оптових цін і торговельної надбавки, призначеної для покриття власних витрат обігу та отримання прибутку.</w:t>
      </w:r>
    </w:p>
    <w:p w14:paraId="0A418170" w14:textId="6E8A8C7E" w:rsidR="00D15FC4" w:rsidRDefault="00D15FC4" w:rsidP="00D15FC4">
      <w:pPr>
        <w:tabs>
          <w:tab w:val="left" w:pos="1710"/>
        </w:tabs>
        <w:spacing w:after="0" w:line="360" w:lineRule="auto"/>
        <w:ind w:firstLine="567"/>
        <w:jc w:val="both"/>
        <w:rPr>
          <w:rStyle w:val="fontstyle01"/>
          <w:lang w:val="uk-UA"/>
        </w:rPr>
      </w:pPr>
      <w:r w:rsidRPr="00D15FC4">
        <w:rPr>
          <w:rStyle w:val="fontstyle01"/>
          <w:lang w:val="uk-UA"/>
        </w:rPr>
        <w:t>Звичайна ціна - ціна продажу товарів продавцем, включаючи суму нарахованих (сплачених) процентів, вартість іноземної валюти, яка може бути отримана в разі їх продажу особам, які не пов'язані з продавцем за звичайними відносинами. умови ведення бізнесу.</w:t>
      </w:r>
    </w:p>
    <w:p w14:paraId="4D407A46" w14:textId="77777777" w:rsidR="007B200E" w:rsidRDefault="006F13E4" w:rsidP="00D15FC4">
      <w:pPr>
        <w:tabs>
          <w:tab w:val="left" w:pos="1710"/>
        </w:tabs>
        <w:spacing w:after="0" w:line="360" w:lineRule="auto"/>
        <w:ind w:firstLine="567"/>
        <w:jc w:val="both"/>
        <w:rPr>
          <w:rStyle w:val="fontstyle01"/>
          <w:lang w:val="uk-UA"/>
        </w:rPr>
      </w:pPr>
      <w:r>
        <w:rPr>
          <w:rStyle w:val="fontstyle01"/>
          <w:lang w:val="uk-UA"/>
        </w:rPr>
        <w:t>Фіксована</w:t>
      </w:r>
      <w:r w:rsidR="004C1914" w:rsidRPr="004C1914">
        <w:rPr>
          <w:rStyle w:val="fontstyle01"/>
          <w:lang w:val="uk-UA"/>
        </w:rPr>
        <w:t xml:space="preserve"> та регульована ціна — це ціна на окремі види продукції, товарів і послуг, яка встановлюється та регулюється чинним законодавством. </w:t>
      </w:r>
    </w:p>
    <w:p w14:paraId="0711F807" w14:textId="6E8A5DE1" w:rsidR="00D15FC4" w:rsidRDefault="004C1914" w:rsidP="00D15FC4">
      <w:pPr>
        <w:tabs>
          <w:tab w:val="left" w:pos="1710"/>
        </w:tabs>
        <w:spacing w:after="0" w:line="360" w:lineRule="auto"/>
        <w:ind w:firstLine="567"/>
        <w:jc w:val="both"/>
        <w:rPr>
          <w:rStyle w:val="fontstyle01"/>
          <w:lang w:val="uk-UA"/>
        </w:rPr>
      </w:pPr>
      <w:r w:rsidRPr="004C1914">
        <w:rPr>
          <w:rStyle w:val="fontstyle01"/>
          <w:lang w:val="uk-UA"/>
        </w:rPr>
        <w:t>На окремі види товарів централізовано можуть встановлюватися мінімальні ціни, тобто ціни, нижче яких не можна продавати товари.</w:t>
      </w:r>
    </w:p>
    <w:p w14:paraId="660019C5" w14:textId="77777777" w:rsidR="00AD073B" w:rsidRPr="00AD073B" w:rsidRDefault="00AD073B" w:rsidP="00AD073B">
      <w:pPr>
        <w:tabs>
          <w:tab w:val="left" w:pos="1710"/>
        </w:tabs>
        <w:spacing w:after="0" w:line="360" w:lineRule="auto"/>
        <w:ind w:firstLine="567"/>
        <w:jc w:val="both"/>
        <w:rPr>
          <w:rStyle w:val="fontstyle01"/>
          <w:lang w:val="uk-UA"/>
        </w:rPr>
      </w:pPr>
      <w:r w:rsidRPr="00AD073B">
        <w:rPr>
          <w:rStyle w:val="fontstyle01"/>
          <w:lang w:val="uk-UA"/>
        </w:rPr>
        <w:t>Мінімальна митна вартість встановлюється на окремі види імпортних товарів з метою забезпечення повної сплати податку на додану вартість, акцизного збору та інших податків.</w:t>
      </w:r>
    </w:p>
    <w:p w14:paraId="2CE97588" w14:textId="77777777" w:rsidR="00AD073B" w:rsidRPr="00AD073B" w:rsidRDefault="00AD073B" w:rsidP="00AD073B">
      <w:pPr>
        <w:tabs>
          <w:tab w:val="left" w:pos="1710"/>
        </w:tabs>
        <w:spacing w:after="0" w:line="360" w:lineRule="auto"/>
        <w:ind w:firstLine="567"/>
        <w:jc w:val="both"/>
        <w:rPr>
          <w:rStyle w:val="fontstyle01"/>
          <w:lang w:val="uk-UA"/>
        </w:rPr>
      </w:pPr>
      <w:r w:rsidRPr="00AD073B">
        <w:rPr>
          <w:rStyle w:val="fontstyle01"/>
          <w:lang w:val="uk-UA"/>
        </w:rPr>
        <w:t>Роздрібна ціна - ціна, за якою товари продаються кінцевим споживачам,</w:t>
      </w:r>
    </w:p>
    <w:p w14:paraId="134EA984" w14:textId="77777777" w:rsidR="00AD073B" w:rsidRPr="00AD073B" w:rsidRDefault="00AD073B" w:rsidP="00AD073B">
      <w:pPr>
        <w:tabs>
          <w:tab w:val="left" w:pos="1710"/>
        </w:tabs>
        <w:spacing w:after="0" w:line="360" w:lineRule="auto"/>
        <w:ind w:firstLine="567"/>
        <w:jc w:val="both"/>
        <w:rPr>
          <w:rStyle w:val="fontstyle01"/>
          <w:lang w:val="uk-UA"/>
        </w:rPr>
      </w:pPr>
      <w:r w:rsidRPr="00AD073B">
        <w:rPr>
          <w:rStyle w:val="fontstyle01"/>
          <w:lang w:val="uk-UA"/>
        </w:rPr>
        <w:lastRenderedPageBreak/>
        <w:t>Оптова - ціна товару за умови його продажу великими партіями (оптом).</w:t>
      </w:r>
    </w:p>
    <w:p w14:paraId="1D2ECE24" w14:textId="2F24B9E9" w:rsidR="00AD073B" w:rsidRPr="00AD073B" w:rsidRDefault="00AD073B" w:rsidP="00CF59E3">
      <w:pPr>
        <w:tabs>
          <w:tab w:val="left" w:pos="1710"/>
        </w:tabs>
        <w:spacing w:after="0" w:line="360" w:lineRule="auto"/>
        <w:ind w:firstLine="567"/>
        <w:jc w:val="both"/>
        <w:rPr>
          <w:rStyle w:val="fontstyle01"/>
          <w:lang w:val="uk-UA"/>
        </w:rPr>
      </w:pPr>
      <w:r w:rsidRPr="00AD073B">
        <w:rPr>
          <w:rStyle w:val="fontstyle01"/>
          <w:lang w:val="uk-UA"/>
        </w:rPr>
        <w:t>Відпускна ціна - ціна, за якою підприємство реалізує продукцію</w:t>
      </w:r>
      <w:r>
        <w:rPr>
          <w:rStyle w:val="fontstyle01"/>
          <w:lang w:val="uk-UA"/>
        </w:rPr>
        <w:t xml:space="preserve"> </w:t>
      </w:r>
      <w:r w:rsidRPr="00AD073B">
        <w:rPr>
          <w:rStyle w:val="fontstyle01"/>
          <w:lang w:val="uk-UA"/>
        </w:rPr>
        <w:t>виробнич</w:t>
      </w:r>
      <w:r w:rsidR="00123934">
        <w:rPr>
          <w:rStyle w:val="fontstyle01"/>
          <w:lang w:val="uk-UA"/>
        </w:rPr>
        <w:t>им</w:t>
      </w:r>
      <w:r w:rsidRPr="00AD073B">
        <w:rPr>
          <w:rStyle w:val="fontstyle01"/>
          <w:lang w:val="uk-UA"/>
        </w:rPr>
        <w:t xml:space="preserve"> або торговельн</w:t>
      </w:r>
      <w:r w:rsidR="00123934">
        <w:rPr>
          <w:rStyle w:val="fontstyle01"/>
          <w:lang w:val="uk-UA"/>
        </w:rPr>
        <w:t>им</w:t>
      </w:r>
      <w:r w:rsidRPr="00AD073B">
        <w:rPr>
          <w:rStyle w:val="fontstyle01"/>
          <w:lang w:val="uk-UA"/>
        </w:rPr>
        <w:t xml:space="preserve"> підприємства</w:t>
      </w:r>
      <w:r w:rsidR="00123934">
        <w:rPr>
          <w:rStyle w:val="fontstyle01"/>
          <w:lang w:val="uk-UA"/>
        </w:rPr>
        <w:t>м</w:t>
      </w:r>
      <w:r w:rsidRPr="00AD073B">
        <w:rPr>
          <w:rStyle w:val="fontstyle01"/>
          <w:lang w:val="uk-UA"/>
        </w:rPr>
        <w:t xml:space="preserve"> для його подальшої переробки або реалізації. Відпускні ціни збільшуються на додаткові платежі, встановлені чинним законодавством: податок на додану вартість, акцизний збір та ін</w:t>
      </w:r>
      <w:r w:rsidR="00CF59E3">
        <w:rPr>
          <w:rStyle w:val="fontstyle01"/>
          <w:lang w:val="uk-UA"/>
        </w:rPr>
        <w:t>. В</w:t>
      </w:r>
      <w:r w:rsidRPr="00AD073B">
        <w:rPr>
          <w:rStyle w:val="fontstyle01"/>
          <w:lang w:val="uk-UA"/>
        </w:rPr>
        <w:t xml:space="preserve"> окремих випадках підприємства-постачальники можуть надавати підприємствам торгівлі знижки від відпускної ціни: оптові (для оптових підприємств) і торговельні (для роздрібних підприємств).</w:t>
      </w:r>
    </w:p>
    <w:p w14:paraId="27A704E2" w14:textId="77777777" w:rsidR="00AD073B" w:rsidRPr="00AD073B" w:rsidRDefault="00AD073B" w:rsidP="00AD073B">
      <w:pPr>
        <w:tabs>
          <w:tab w:val="left" w:pos="1710"/>
        </w:tabs>
        <w:spacing w:after="0" w:line="360" w:lineRule="auto"/>
        <w:ind w:firstLine="567"/>
        <w:jc w:val="both"/>
        <w:rPr>
          <w:rStyle w:val="fontstyle01"/>
          <w:lang w:val="uk-UA"/>
        </w:rPr>
      </w:pPr>
      <w:r w:rsidRPr="00AD073B">
        <w:rPr>
          <w:rStyle w:val="fontstyle01"/>
          <w:lang w:val="uk-UA"/>
        </w:rPr>
        <w:t>Закупівельна ціна - собівартість продукції плюс прибуток. Вона збільшується на величину торговельної надбавки і становить відпускну ціну.</w:t>
      </w:r>
    </w:p>
    <w:p w14:paraId="2F05A692" w14:textId="052F215F" w:rsidR="007B200E" w:rsidRDefault="00AD073B" w:rsidP="00AD073B">
      <w:pPr>
        <w:tabs>
          <w:tab w:val="left" w:pos="1710"/>
        </w:tabs>
        <w:spacing w:after="0" w:line="360" w:lineRule="auto"/>
        <w:ind w:firstLine="567"/>
        <w:jc w:val="both"/>
        <w:rPr>
          <w:rStyle w:val="fontstyle01"/>
          <w:lang w:val="uk-UA"/>
        </w:rPr>
      </w:pPr>
      <w:r w:rsidRPr="00AD073B">
        <w:rPr>
          <w:rStyle w:val="fontstyle01"/>
          <w:lang w:val="uk-UA"/>
        </w:rPr>
        <w:t>За рахунок торговельної н</w:t>
      </w:r>
      <w:r w:rsidR="00573733">
        <w:rPr>
          <w:rStyle w:val="fontstyle01"/>
          <w:lang w:val="uk-UA"/>
        </w:rPr>
        <w:t>ацінки</w:t>
      </w:r>
      <w:r w:rsidRPr="00AD073B">
        <w:rPr>
          <w:rStyle w:val="fontstyle01"/>
          <w:lang w:val="uk-UA"/>
        </w:rPr>
        <w:t xml:space="preserve"> торговельне підприємство відшкодовує свої витрати й отримує прибуток. Тобто в торговому підприємстві торгова націнка за вирахуванням його витрат є фінансовим результатом діяльності.</w:t>
      </w:r>
    </w:p>
    <w:p w14:paraId="3553B6D6" w14:textId="038CBE0A" w:rsidR="00C8077D" w:rsidRDefault="007A5567" w:rsidP="00AD073B">
      <w:pPr>
        <w:tabs>
          <w:tab w:val="left" w:pos="1710"/>
        </w:tabs>
        <w:spacing w:after="0" w:line="360" w:lineRule="auto"/>
        <w:ind w:firstLine="567"/>
        <w:jc w:val="both"/>
        <w:rPr>
          <w:rStyle w:val="fontstyle01"/>
          <w:lang w:val="uk-UA"/>
        </w:rPr>
      </w:pPr>
      <w:r w:rsidRPr="007A5567">
        <w:rPr>
          <w:rStyle w:val="fontstyle01"/>
          <w:lang w:val="uk-UA"/>
        </w:rPr>
        <w:t>Основна роль торгівлі визначається насамперед тим, що вона виступає сполучною ланкою між виробництвом і споживанням, надаючи тим самим активний вплив як на виробництво, так і на споживання. Для успішного вирішення цього завдання торгівля повинна постійно вдосконалювати свою роботу з вивчення купівельного попиту, щоб на цій основі грамотно й економічно обґрунтовувати замовлення на виробництво, грамотно вирішувати питання комерційної роботи з їх купівлі-продажу. Торгівля тісно пов'язана з грошовим обігом, бюджетом і кредитною системою. Зв'язок між товарним обігом і грошовим обігом визначається тим, що вартість товарів вимірюється в грошовому виразі, і за їх допомогою здійснюється товарний обіг.</w:t>
      </w:r>
    </w:p>
    <w:p w14:paraId="2A5F0643" w14:textId="77777777" w:rsidR="00787E77" w:rsidRDefault="00787E77" w:rsidP="00AD073B">
      <w:pPr>
        <w:tabs>
          <w:tab w:val="left" w:pos="1710"/>
        </w:tabs>
        <w:spacing w:after="0" w:line="360" w:lineRule="auto"/>
        <w:ind w:firstLine="567"/>
        <w:jc w:val="both"/>
        <w:rPr>
          <w:rStyle w:val="fontstyle01"/>
          <w:lang w:val="uk-UA"/>
        </w:rPr>
      </w:pPr>
    </w:p>
    <w:p w14:paraId="1DB0829B" w14:textId="310DEFFE" w:rsidR="009A4E99" w:rsidRDefault="0095574E" w:rsidP="0095574E">
      <w:pPr>
        <w:tabs>
          <w:tab w:val="left" w:pos="1710"/>
        </w:tabs>
        <w:spacing w:after="0"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Нормативно-правове забезпечення обліку товарних операцій</w:t>
      </w:r>
    </w:p>
    <w:p w14:paraId="2544DC06" w14:textId="200E1553" w:rsidR="001E659B" w:rsidRDefault="00161903" w:rsidP="00161903">
      <w:pPr>
        <w:tabs>
          <w:tab w:val="left" w:pos="1710"/>
        </w:tabs>
        <w:spacing w:after="0" w:line="360" w:lineRule="auto"/>
        <w:ind w:firstLine="567"/>
        <w:jc w:val="both"/>
        <w:rPr>
          <w:rStyle w:val="fontstyle01"/>
          <w:lang w:val="uk-UA"/>
        </w:rPr>
      </w:pPr>
      <w:r w:rsidRPr="00161903">
        <w:rPr>
          <w:rStyle w:val="fontstyle01"/>
          <w:lang w:val="uk-UA"/>
        </w:rPr>
        <w:t xml:space="preserve">Усі підприємства торгівлі повинні провадити свою господарську діяльність відповідно до закону. Ведення обліку надходження та реалізації товарів на підприємствах торгівлі регулюється цілим переліком нормативно-законодавчих та інструктивних баз. Основними нормативними документами є Господарський та Цивільний кодекси, Податковий кодекс України, чинні на сьогодні закони </w:t>
      </w:r>
      <w:r w:rsidRPr="00161903">
        <w:rPr>
          <w:rStyle w:val="fontstyle01"/>
          <w:lang w:val="uk-UA"/>
        </w:rPr>
        <w:lastRenderedPageBreak/>
        <w:t>України, інструкції та національні П(С)БО. Ці нормативні документи регулюють відносини між підприємствами торгівлі, державою, іншими підприємствами, організаціями та фізичними особами, визначають принципи і форми бухгалтерського обліку, порядок здійснення розрахунків за товарними операціями, автоматизацію бухгалтерського обліку із застосуванням певних інформаційних систем і технологій.</w:t>
      </w:r>
      <w:r w:rsidR="001E659B">
        <w:rPr>
          <w:rStyle w:val="fontstyle01"/>
          <w:lang w:val="uk-UA"/>
        </w:rPr>
        <w:t xml:space="preserve"> </w:t>
      </w:r>
      <w:r w:rsidR="001E659B" w:rsidRPr="00D673D3">
        <w:rPr>
          <w:rStyle w:val="fontstyle01"/>
          <w:color w:val="auto"/>
          <w:lang w:val="uk-UA"/>
        </w:rPr>
        <w:t>У таблиці 1.</w:t>
      </w:r>
      <w:r w:rsidR="00D673D3" w:rsidRPr="00D673D3">
        <w:rPr>
          <w:rStyle w:val="fontstyle01"/>
          <w:color w:val="auto"/>
          <w:lang w:val="uk-UA"/>
        </w:rPr>
        <w:t>2</w:t>
      </w:r>
      <w:r w:rsidR="001E659B" w:rsidRPr="00D673D3">
        <w:rPr>
          <w:rStyle w:val="fontstyle01"/>
          <w:color w:val="auto"/>
          <w:lang w:val="uk-UA"/>
        </w:rPr>
        <w:t xml:space="preserve"> р</w:t>
      </w:r>
      <w:r w:rsidR="001E659B" w:rsidRPr="00D673D3">
        <w:rPr>
          <w:rStyle w:val="fontstyle01"/>
          <w:color w:val="auto"/>
        </w:rPr>
        <w:t>озглян</w:t>
      </w:r>
      <w:r w:rsidR="001E659B" w:rsidRPr="00D673D3">
        <w:rPr>
          <w:rStyle w:val="fontstyle01"/>
          <w:color w:val="auto"/>
          <w:lang w:val="uk-UA"/>
        </w:rPr>
        <w:t>уті</w:t>
      </w:r>
      <w:r w:rsidR="001E659B" w:rsidRPr="00D673D3">
        <w:rPr>
          <w:rStyle w:val="fontstyle01"/>
          <w:color w:val="auto"/>
        </w:rPr>
        <w:t xml:space="preserve"> </w:t>
      </w:r>
      <w:r w:rsidR="001E659B">
        <w:rPr>
          <w:rStyle w:val="fontstyle01"/>
        </w:rPr>
        <w:t>основні нормативні</w:t>
      </w:r>
      <w:r w:rsidR="001E659B">
        <w:rPr>
          <w:rStyle w:val="fontstyle01"/>
          <w:lang w:val="uk-UA"/>
        </w:rPr>
        <w:t xml:space="preserve"> </w:t>
      </w:r>
      <w:r w:rsidR="001E659B">
        <w:rPr>
          <w:rStyle w:val="fontstyle01"/>
        </w:rPr>
        <w:t>документи з обліку та контролю товарних операцій</w:t>
      </w:r>
      <w:r w:rsidR="001E659B">
        <w:rPr>
          <w:rStyle w:val="fontstyle01"/>
          <w:lang w:val="uk-UA"/>
        </w:rPr>
        <w:t>.</w:t>
      </w:r>
    </w:p>
    <w:p w14:paraId="63B7AE23" w14:textId="5D6CD80C" w:rsidR="00E96AA6" w:rsidRDefault="00E96AA6" w:rsidP="00161903">
      <w:pPr>
        <w:tabs>
          <w:tab w:val="left" w:pos="1710"/>
        </w:tabs>
        <w:spacing w:after="0" w:line="360" w:lineRule="auto"/>
        <w:ind w:firstLine="567"/>
        <w:jc w:val="both"/>
        <w:rPr>
          <w:rFonts w:ascii="TimesNewRomanPS-ItalicMT" w:hAnsi="TimesNewRomanPS-ItalicMT"/>
          <w:i/>
          <w:iCs/>
          <w:color w:val="000000"/>
          <w:sz w:val="28"/>
          <w:szCs w:val="28"/>
          <w:lang w:val="uk-UA"/>
        </w:rPr>
      </w:pPr>
      <w:r>
        <w:rPr>
          <w:rStyle w:val="fontstyle21"/>
          <w:color w:val="auto"/>
        </w:rPr>
        <w:tab/>
      </w:r>
      <w:r>
        <w:rPr>
          <w:rStyle w:val="fontstyle21"/>
          <w:color w:val="auto"/>
        </w:rPr>
        <w:tab/>
      </w:r>
      <w:r>
        <w:rPr>
          <w:rStyle w:val="fontstyle21"/>
          <w:color w:val="auto"/>
        </w:rPr>
        <w:tab/>
      </w:r>
      <w:r>
        <w:rPr>
          <w:rStyle w:val="fontstyle21"/>
          <w:color w:val="auto"/>
        </w:rPr>
        <w:tab/>
      </w:r>
      <w:r>
        <w:rPr>
          <w:rStyle w:val="fontstyle21"/>
          <w:color w:val="auto"/>
        </w:rPr>
        <w:tab/>
      </w:r>
      <w:r>
        <w:rPr>
          <w:rStyle w:val="fontstyle21"/>
          <w:color w:val="auto"/>
        </w:rPr>
        <w:tab/>
      </w:r>
      <w:r>
        <w:rPr>
          <w:rStyle w:val="fontstyle21"/>
          <w:color w:val="auto"/>
        </w:rPr>
        <w:tab/>
      </w:r>
      <w:r>
        <w:rPr>
          <w:rStyle w:val="fontstyle21"/>
          <w:color w:val="auto"/>
        </w:rPr>
        <w:tab/>
      </w:r>
      <w:r>
        <w:rPr>
          <w:rStyle w:val="fontstyle21"/>
          <w:color w:val="auto"/>
        </w:rPr>
        <w:tab/>
      </w:r>
      <w:r>
        <w:rPr>
          <w:rStyle w:val="fontstyle21"/>
          <w:color w:val="auto"/>
        </w:rPr>
        <w:tab/>
      </w:r>
      <w:r w:rsidR="00E73029" w:rsidRPr="00D673D3">
        <w:rPr>
          <w:rStyle w:val="fontstyle21"/>
          <w:color w:val="auto"/>
        </w:rPr>
        <w:t>Таблиця 1.</w:t>
      </w:r>
      <w:r w:rsidR="00D673D3" w:rsidRPr="00D673D3">
        <w:rPr>
          <w:rStyle w:val="fontstyle21"/>
          <w:color w:val="auto"/>
          <w:lang w:val="uk-UA"/>
        </w:rPr>
        <w:t>2</w:t>
      </w:r>
      <w:r w:rsidR="00E73029" w:rsidRPr="00D673D3">
        <w:rPr>
          <w:rStyle w:val="fontstyle21"/>
          <w:color w:val="auto"/>
          <w:lang w:val="uk-UA"/>
        </w:rPr>
        <w:t xml:space="preserve"> </w:t>
      </w:r>
      <w:r w:rsidR="00E73029">
        <w:rPr>
          <w:rFonts w:ascii="TimesNewRomanPS-ItalicMT" w:hAnsi="TimesNewRomanPS-ItalicMT"/>
          <w:i/>
          <w:iCs/>
          <w:color w:val="000000"/>
          <w:sz w:val="28"/>
          <w:szCs w:val="28"/>
          <w:lang w:val="uk-UA"/>
        </w:rPr>
        <w:t xml:space="preserve"> </w:t>
      </w:r>
    </w:p>
    <w:p w14:paraId="2565C49D" w14:textId="33A93F51" w:rsidR="0095574E" w:rsidRPr="00E73029" w:rsidRDefault="00E73029" w:rsidP="00E96AA6">
      <w:pPr>
        <w:tabs>
          <w:tab w:val="left" w:pos="1710"/>
        </w:tabs>
        <w:spacing w:after="0" w:line="360" w:lineRule="auto"/>
        <w:ind w:firstLine="567"/>
        <w:jc w:val="center"/>
        <w:rPr>
          <w:rStyle w:val="fontstyle01"/>
          <w:b/>
          <w:bCs/>
          <w:lang w:val="uk-UA"/>
        </w:rPr>
      </w:pPr>
      <w:r w:rsidRPr="00E73029">
        <w:rPr>
          <w:rStyle w:val="fontstyle31"/>
          <w:b w:val="0"/>
          <w:bCs w:val="0"/>
        </w:rPr>
        <w:t>Нормативно-правове забезпечення обліку товарних операцій</w:t>
      </w: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2"/>
        <w:gridCol w:w="2694"/>
        <w:gridCol w:w="4110"/>
        <w:gridCol w:w="2127"/>
      </w:tblGrid>
      <w:tr w:rsidR="00085C45" w:rsidRPr="00B7020F" w14:paraId="44797607" w14:textId="77777777" w:rsidTr="00B476CE">
        <w:tc>
          <w:tcPr>
            <w:tcW w:w="562" w:type="dxa"/>
            <w:tcBorders>
              <w:top w:val="single" w:sz="4" w:space="0" w:color="auto"/>
              <w:left w:val="single" w:sz="4" w:space="0" w:color="auto"/>
              <w:bottom w:val="single" w:sz="4" w:space="0" w:color="auto"/>
              <w:right w:val="single" w:sz="4" w:space="0" w:color="auto"/>
            </w:tcBorders>
            <w:vAlign w:val="center"/>
            <w:hideMark/>
          </w:tcPr>
          <w:p w14:paraId="77A50BB5" w14:textId="7AB01FD4" w:rsidR="00085C45" w:rsidRPr="00B7020F" w:rsidRDefault="00085C45" w:rsidP="00554FA1">
            <w:pPr>
              <w:spacing w:after="0" w:line="240" w:lineRule="auto"/>
              <w:jc w:val="center"/>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w:t>
            </w:r>
            <w:r w:rsidRPr="00B7020F">
              <w:rPr>
                <w:rFonts w:ascii="TimesNewRomanPSMT" w:eastAsia="Times New Roman" w:hAnsi="TimesNewRomanPSMT" w:cs="Times New Roman"/>
                <w:color w:val="000000"/>
              </w:rPr>
              <w:br/>
              <w:t>з/п</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1BF1837" w14:textId="51C1F9FB" w:rsidR="00085C45" w:rsidRPr="00B7020F" w:rsidRDefault="00085C45" w:rsidP="00554FA1">
            <w:pPr>
              <w:spacing w:after="0" w:line="240" w:lineRule="auto"/>
              <w:jc w:val="center"/>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Документ</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B10BA63" w14:textId="199FF6AA" w:rsidR="00085C45" w:rsidRPr="00B7020F" w:rsidRDefault="00085C45" w:rsidP="00554FA1">
            <w:pPr>
              <w:spacing w:after="0" w:line="240" w:lineRule="auto"/>
              <w:jc w:val="center"/>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Зміст документа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BCB61F2" w14:textId="77777777" w:rsidR="00085C45" w:rsidRPr="00B7020F" w:rsidRDefault="00085C45" w:rsidP="00554FA1">
            <w:pPr>
              <w:spacing w:after="0" w:line="240" w:lineRule="auto"/>
              <w:jc w:val="center"/>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Сфера використання</w:t>
            </w:r>
          </w:p>
        </w:tc>
      </w:tr>
      <w:tr w:rsidR="00085C45" w:rsidRPr="00B7020F" w14:paraId="0C03275F" w14:textId="77777777" w:rsidTr="00B476CE">
        <w:tc>
          <w:tcPr>
            <w:tcW w:w="562" w:type="dxa"/>
            <w:tcBorders>
              <w:top w:val="single" w:sz="4" w:space="0" w:color="auto"/>
              <w:left w:val="single" w:sz="4" w:space="0" w:color="auto"/>
              <w:bottom w:val="single" w:sz="4" w:space="0" w:color="auto"/>
              <w:right w:val="single" w:sz="4" w:space="0" w:color="auto"/>
            </w:tcBorders>
            <w:vAlign w:val="center"/>
            <w:hideMark/>
          </w:tcPr>
          <w:p w14:paraId="02B1C0CA" w14:textId="1EACAD7B" w:rsidR="00085C45" w:rsidRPr="00B7020F" w:rsidRDefault="00085C45" w:rsidP="00554FA1">
            <w:pPr>
              <w:spacing w:after="0" w:line="240" w:lineRule="auto"/>
              <w:jc w:val="center"/>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83DBB7A" w14:textId="6187FAA2" w:rsidR="00085C45" w:rsidRPr="00B7020F" w:rsidRDefault="00085C45" w:rsidP="00554FA1">
            <w:pPr>
              <w:spacing w:after="0" w:line="240" w:lineRule="auto"/>
              <w:jc w:val="center"/>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34E3D11" w14:textId="38A70679" w:rsidR="00085C45" w:rsidRPr="00B7020F" w:rsidRDefault="00085C45" w:rsidP="00554FA1">
            <w:pPr>
              <w:spacing w:after="0" w:line="240" w:lineRule="auto"/>
              <w:jc w:val="center"/>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B89AEC9" w14:textId="77777777" w:rsidR="00085C45" w:rsidRPr="00B7020F" w:rsidRDefault="00085C45" w:rsidP="00554FA1">
            <w:pPr>
              <w:spacing w:after="0" w:line="240" w:lineRule="auto"/>
              <w:jc w:val="center"/>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4</w:t>
            </w:r>
          </w:p>
        </w:tc>
      </w:tr>
      <w:tr w:rsidR="00085C45" w:rsidRPr="00B7020F" w14:paraId="2E942DED" w14:textId="77777777" w:rsidTr="00B476CE">
        <w:trPr>
          <w:trHeight w:val="3520"/>
        </w:trPr>
        <w:tc>
          <w:tcPr>
            <w:tcW w:w="562" w:type="dxa"/>
            <w:tcBorders>
              <w:top w:val="single" w:sz="4" w:space="0" w:color="auto"/>
              <w:left w:val="single" w:sz="4" w:space="0" w:color="auto"/>
              <w:bottom w:val="single" w:sz="4" w:space="0" w:color="auto"/>
              <w:right w:val="single" w:sz="4" w:space="0" w:color="auto"/>
            </w:tcBorders>
            <w:vAlign w:val="center"/>
            <w:hideMark/>
          </w:tcPr>
          <w:p w14:paraId="700A0C86" w14:textId="77777777" w:rsidR="00085C45" w:rsidRPr="00B7020F" w:rsidRDefault="00085C45" w:rsidP="007315CC">
            <w:pPr>
              <w:spacing w:after="0" w:line="240" w:lineRule="auto"/>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C8F668B" w14:textId="7D28121B" w:rsidR="00085C45" w:rsidRPr="00B7020F" w:rsidRDefault="00085C45" w:rsidP="007315CC">
            <w:pPr>
              <w:spacing w:after="0" w:line="240" w:lineRule="auto"/>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Господарський кодекс</w:t>
            </w:r>
            <w:r w:rsidRPr="00B7020F">
              <w:rPr>
                <w:rFonts w:ascii="TimesNewRomanPSMT" w:eastAsia="Times New Roman" w:hAnsi="TimesNewRomanPSMT" w:cs="Times New Roman"/>
                <w:color w:val="000000"/>
              </w:rPr>
              <w:br/>
              <w:t>України від 16.01.03р.№</w:t>
            </w:r>
            <w:r w:rsidRPr="00B7020F">
              <w:rPr>
                <w:rFonts w:ascii="TimesNewRomanPSMT" w:eastAsia="Times New Roman" w:hAnsi="TimesNewRomanPSMT" w:cs="Times New Roman"/>
                <w:color w:val="000000"/>
              </w:rPr>
              <w:br/>
              <w:t>436-І</w:t>
            </w:r>
            <w:r w:rsidR="00657B42">
              <w:rPr>
                <w:rFonts w:ascii="TimesNewRomanPSMT" w:eastAsia="Times New Roman" w:hAnsi="TimesNewRomanPSMT" w:cs="Times New Roman"/>
                <w:color w:val="000000"/>
                <w:lang w:val="en-US"/>
              </w:rPr>
              <w:t>V</w:t>
            </w:r>
            <w:r w:rsidR="00657B42" w:rsidRPr="00657B42">
              <w:rPr>
                <w:rFonts w:ascii="TimesNewRomanPSMT" w:eastAsia="Times New Roman" w:hAnsi="TimesNewRomanPSMT" w:cs="Times New Roman"/>
                <w:color w:val="000000"/>
              </w:rPr>
              <w:t xml:space="preserve"> </w:t>
            </w:r>
            <w:r w:rsidRPr="00B7020F">
              <w:rPr>
                <w:rFonts w:ascii="TimesNewRomanPSMT" w:eastAsia="Times New Roman" w:hAnsi="TimesNewRomanPSMT" w:cs="Times New Roman"/>
                <w:color w:val="000000"/>
              </w:rPr>
              <w:t>(зі змінами і</w:t>
            </w:r>
            <w:r w:rsidRPr="00B7020F">
              <w:rPr>
                <w:rFonts w:ascii="TimesNewRomanPSMT" w:eastAsia="Times New Roman" w:hAnsi="TimesNewRomanPSMT" w:cs="Times New Roman"/>
                <w:color w:val="000000"/>
              </w:rPr>
              <w:br/>
              <w:t>доповненнями)</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45DB1B2" w14:textId="77777777" w:rsidR="00085C45" w:rsidRPr="00B7020F" w:rsidRDefault="00085C45" w:rsidP="007315CC">
            <w:pPr>
              <w:spacing w:after="0" w:line="240" w:lineRule="auto"/>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Визначає правові основи здійснення</w:t>
            </w:r>
            <w:r w:rsidRPr="00B7020F">
              <w:rPr>
                <w:rFonts w:ascii="TimesNewRomanPSMT" w:eastAsia="Times New Roman" w:hAnsi="TimesNewRomanPSMT" w:cs="Times New Roman"/>
                <w:color w:val="000000"/>
              </w:rPr>
              <w:br/>
              <w:t>підприємницької діяльності в Україні,</w:t>
            </w:r>
            <w:r w:rsidRPr="00B7020F">
              <w:rPr>
                <w:rFonts w:ascii="TimesNewRomanPSMT" w:eastAsia="Times New Roman" w:hAnsi="TimesNewRomanPSMT" w:cs="Times New Roman"/>
                <w:color w:val="000000"/>
              </w:rPr>
              <w:br/>
              <w:t>надається порядок реєстрації підпри</w:t>
            </w:r>
            <w:r w:rsidRPr="00B7020F">
              <w:rPr>
                <w:rFonts w:ascii="TimesNewRomanPSMT" w:eastAsia="Times New Roman" w:hAnsi="TimesNewRomanPSMT" w:cs="Times New Roman"/>
                <w:color w:val="000000"/>
              </w:rPr>
              <w:br/>
              <w:t>ємства при його створенні. Госпо</w:t>
            </w:r>
            <w:r w:rsidRPr="00B7020F">
              <w:rPr>
                <w:rFonts w:ascii="TimesNewRomanPSMT" w:eastAsia="Times New Roman" w:hAnsi="TimesNewRomanPSMT" w:cs="Times New Roman"/>
                <w:color w:val="000000"/>
              </w:rPr>
              <w:br/>
              <w:t>дарсько-торговельною є діяльність, що</w:t>
            </w:r>
            <w:r w:rsidRPr="00B7020F">
              <w:rPr>
                <w:rFonts w:ascii="TimesNewRomanPSMT" w:eastAsia="Times New Roman" w:hAnsi="TimesNewRomanPSMT" w:cs="Times New Roman"/>
                <w:color w:val="000000"/>
              </w:rPr>
              <w:br/>
              <w:t>здійснюється суб’єктами господарю</w:t>
            </w:r>
            <w:r w:rsidRPr="00B7020F">
              <w:rPr>
                <w:rFonts w:ascii="TimesNewRomanPSMT" w:eastAsia="Times New Roman" w:hAnsi="TimesNewRomanPSMT" w:cs="Times New Roman"/>
                <w:color w:val="000000"/>
              </w:rPr>
              <w:br/>
              <w:t>вання в сфері товарного обігу, спря</w:t>
            </w:r>
            <w:r w:rsidRPr="00B7020F">
              <w:rPr>
                <w:rFonts w:ascii="TimesNewRomanPSMT" w:eastAsia="Times New Roman" w:hAnsi="TimesNewRomanPSMT" w:cs="Times New Roman"/>
                <w:color w:val="000000"/>
              </w:rPr>
              <w:br/>
              <w:t>мована на реалізацію продукції вироб</w:t>
            </w:r>
            <w:r w:rsidRPr="00B7020F">
              <w:rPr>
                <w:rFonts w:ascii="TimesNewRomanPSMT" w:eastAsia="Times New Roman" w:hAnsi="TimesNewRomanPSMT" w:cs="Times New Roman"/>
                <w:color w:val="000000"/>
              </w:rPr>
              <w:br/>
              <w:t>ничо-технічного призначення і виробів</w:t>
            </w:r>
            <w:r w:rsidRPr="00B7020F">
              <w:rPr>
                <w:rFonts w:ascii="TimesNewRomanPSMT" w:eastAsia="Times New Roman" w:hAnsi="TimesNewRomanPSMT" w:cs="Times New Roman"/>
                <w:color w:val="000000"/>
              </w:rPr>
              <w:br/>
              <w:t>народного споживання, а також допо</w:t>
            </w:r>
            <w:r w:rsidRPr="00B7020F">
              <w:rPr>
                <w:rFonts w:ascii="TimesNewRomanPSMT" w:eastAsia="Times New Roman" w:hAnsi="TimesNewRomanPSMT" w:cs="Times New Roman"/>
                <w:color w:val="000000"/>
              </w:rPr>
              <w:br/>
              <w:t>міжна діяльність, яка забезпечує їх реа</w:t>
            </w:r>
            <w:r w:rsidRPr="00B7020F">
              <w:rPr>
                <w:rFonts w:ascii="TimesNewRomanPSMT" w:eastAsia="Times New Roman" w:hAnsi="TimesNewRomanPSMT" w:cs="Times New Roman"/>
                <w:color w:val="000000"/>
              </w:rPr>
              <w:br/>
              <w:t>лізацію шляхом надання відповідних</w:t>
            </w:r>
            <w:r w:rsidRPr="00B7020F">
              <w:rPr>
                <w:rFonts w:ascii="TimesNewRomanPSMT" w:eastAsia="Times New Roman" w:hAnsi="TimesNewRomanPSMT" w:cs="Times New Roman"/>
                <w:color w:val="000000"/>
              </w:rPr>
              <w:br/>
              <w:t>послуг</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976D348" w14:textId="371F5FB6" w:rsidR="00085C45" w:rsidRPr="00B7020F" w:rsidRDefault="00085C45" w:rsidP="007315CC">
            <w:pPr>
              <w:spacing w:after="0" w:line="240" w:lineRule="auto"/>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Використовуємо в</w:t>
            </w:r>
            <w:r w:rsidRPr="00B7020F">
              <w:rPr>
                <w:rFonts w:ascii="TimesNewRomanPSMT" w:eastAsia="Times New Roman" w:hAnsi="TimesNewRomanPSMT" w:cs="Times New Roman"/>
                <w:color w:val="000000"/>
              </w:rPr>
              <w:br/>
              <w:t>питанні характерис</w:t>
            </w:r>
            <w:r w:rsidR="00657B42">
              <w:rPr>
                <w:rFonts w:ascii="TimesNewRomanPSMT" w:eastAsia="Times New Roman" w:hAnsi="TimesNewRomanPSMT" w:cs="Times New Roman"/>
                <w:color w:val="000000"/>
                <w:lang w:val="uk-UA"/>
              </w:rPr>
              <w:t>-</w:t>
            </w:r>
            <w:r w:rsidRPr="00B7020F">
              <w:rPr>
                <w:rFonts w:ascii="TimesNewRomanPSMT" w:eastAsia="Times New Roman" w:hAnsi="TimesNewRomanPSMT" w:cs="Times New Roman"/>
                <w:color w:val="000000"/>
              </w:rPr>
              <w:br/>
              <w:t>тики суб‘єктів під</w:t>
            </w:r>
            <w:r w:rsidR="00657B42">
              <w:rPr>
                <w:rFonts w:ascii="TimesNewRomanPSMT" w:eastAsia="Times New Roman" w:hAnsi="TimesNewRomanPSMT" w:cs="Times New Roman"/>
                <w:color w:val="000000"/>
                <w:lang w:val="uk-UA"/>
              </w:rPr>
              <w:t>-</w:t>
            </w:r>
            <w:r w:rsidRPr="00B7020F">
              <w:rPr>
                <w:rFonts w:ascii="TimesNewRomanPSMT" w:eastAsia="Times New Roman" w:hAnsi="TimesNewRomanPSMT" w:cs="Times New Roman"/>
                <w:color w:val="000000"/>
              </w:rPr>
              <w:br/>
              <w:t>приємницької діяль</w:t>
            </w:r>
            <w:r w:rsidR="00657B42">
              <w:rPr>
                <w:rFonts w:ascii="TimesNewRomanPSMT" w:eastAsia="Times New Roman" w:hAnsi="TimesNewRomanPSMT" w:cs="Times New Roman"/>
                <w:color w:val="000000"/>
                <w:lang w:val="uk-UA"/>
              </w:rPr>
              <w:t>-</w:t>
            </w:r>
            <w:r w:rsidRPr="00B7020F">
              <w:rPr>
                <w:rFonts w:ascii="TimesNewRomanPSMT" w:eastAsia="Times New Roman" w:hAnsi="TimesNewRomanPSMT" w:cs="Times New Roman"/>
                <w:color w:val="000000"/>
              </w:rPr>
              <w:br/>
              <w:t>ності</w:t>
            </w:r>
          </w:p>
        </w:tc>
      </w:tr>
      <w:tr w:rsidR="00085C45" w:rsidRPr="00B7020F" w14:paraId="610D3F61" w14:textId="77777777" w:rsidTr="00B476CE">
        <w:trPr>
          <w:trHeight w:val="2064"/>
        </w:trPr>
        <w:tc>
          <w:tcPr>
            <w:tcW w:w="562" w:type="dxa"/>
            <w:tcBorders>
              <w:top w:val="single" w:sz="4" w:space="0" w:color="auto"/>
              <w:left w:val="single" w:sz="4" w:space="0" w:color="auto"/>
              <w:bottom w:val="single" w:sz="4" w:space="0" w:color="auto"/>
              <w:right w:val="single" w:sz="4" w:space="0" w:color="auto"/>
            </w:tcBorders>
            <w:vAlign w:val="center"/>
            <w:hideMark/>
          </w:tcPr>
          <w:p w14:paraId="05B29C7E" w14:textId="77777777" w:rsidR="00085C45" w:rsidRPr="00B7020F" w:rsidRDefault="00085C45" w:rsidP="007315CC">
            <w:pPr>
              <w:spacing w:after="0" w:line="240" w:lineRule="auto"/>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02A3483" w14:textId="6F053C9C" w:rsidR="00085C45" w:rsidRPr="00B7020F" w:rsidRDefault="00085C45" w:rsidP="007315CC">
            <w:pPr>
              <w:spacing w:after="0" w:line="240" w:lineRule="auto"/>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Цивільний кодекс України</w:t>
            </w:r>
            <w:r w:rsidR="00657B42">
              <w:rPr>
                <w:rFonts w:ascii="TimesNewRomanPSMT" w:eastAsia="Times New Roman" w:hAnsi="TimesNewRomanPSMT" w:cs="Times New Roman"/>
                <w:color w:val="000000"/>
                <w:lang w:val="uk-UA"/>
              </w:rPr>
              <w:t xml:space="preserve"> </w:t>
            </w:r>
            <w:r w:rsidRPr="00B7020F">
              <w:rPr>
                <w:rFonts w:ascii="TimesNewRomanPSMT" w:eastAsia="Times New Roman" w:hAnsi="TimesNewRomanPSMT" w:cs="Times New Roman"/>
                <w:color w:val="000000"/>
              </w:rPr>
              <w:t>від 16.01.2003 року №435-</w:t>
            </w:r>
            <w:r w:rsidRPr="00B7020F">
              <w:rPr>
                <w:rFonts w:ascii="TimesNewRomanPSMT" w:eastAsia="Times New Roman" w:hAnsi="TimesNewRomanPSMT" w:cs="Times New Roman"/>
                <w:color w:val="000000"/>
              </w:rPr>
              <w:br/>
              <w:t>І</w:t>
            </w:r>
            <w:r w:rsidR="00657B42">
              <w:rPr>
                <w:rFonts w:ascii="TimesNewRomanPSMT" w:eastAsia="Times New Roman" w:hAnsi="TimesNewRomanPSMT" w:cs="Times New Roman"/>
                <w:color w:val="000000"/>
                <w:lang w:val="en-US"/>
              </w:rPr>
              <w:t>V</w:t>
            </w:r>
            <w:r w:rsidRPr="00B7020F">
              <w:rPr>
                <w:rFonts w:ascii="TimesNewRomanPSMT" w:eastAsia="Times New Roman" w:hAnsi="TimesNewRomanPSMT" w:cs="Times New Roman"/>
                <w:color w:val="000000"/>
              </w:rPr>
              <w:t xml:space="preserve"> (зі змінами і</w:t>
            </w:r>
            <w:r w:rsidRPr="00B7020F">
              <w:rPr>
                <w:rFonts w:ascii="TimesNewRomanPSMT" w:eastAsia="Times New Roman" w:hAnsi="TimesNewRomanPSMT" w:cs="Times New Roman"/>
                <w:color w:val="000000"/>
              </w:rPr>
              <w:br/>
              <w:t>доповненнями)</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E2D5BE8" w14:textId="77777777" w:rsidR="00085C45" w:rsidRPr="00B7020F" w:rsidRDefault="00085C45" w:rsidP="007315CC">
            <w:pPr>
              <w:spacing w:after="0" w:line="240" w:lineRule="auto"/>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Цивільним законодавством регулю</w:t>
            </w:r>
            <w:r w:rsidRPr="00B7020F">
              <w:rPr>
                <w:rFonts w:ascii="TimesNewRomanPSMT" w:eastAsia="Times New Roman" w:hAnsi="TimesNewRomanPSMT" w:cs="Times New Roman"/>
                <w:color w:val="000000"/>
              </w:rPr>
              <w:br/>
              <w:t>ються особисті немайнові та майнові</w:t>
            </w:r>
            <w:r w:rsidRPr="00B7020F">
              <w:rPr>
                <w:rFonts w:ascii="TimesNewRomanPSMT" w:eastAsia="Times New Roman" w:hAnsi="TimesNewRomanPSMT" w:cs="Times New Roman"/>
                <w:color w:val="000000"/>
              </w:rPr>
              <w:br/>
              <w:t>відносини (цивільні відносини), засно</w:t>
            </w:r>
            <w:r w:rsidRPr="00B7020F">
              <w:rPr>
                <w:rFonts w:ascii="TimesNewRomanPSMT" w:eastAsia="Times New Roman" w:hAnsi="TimesNewRomanPSMT" w:cs="Times New Roman"/>
                <w:color w:val="000000"/>
              </w:rPr>
              <w:br/>
              <w:t>вані на юридичній рівності, вільному</w:t>
            </w:r>
            <w:r w:rsidRPr="00B7020F">
              <w:rPr>
                <w:rFonts w:ascii="TimesNewRomanPSMT" w:eastAsia="Times New Roman" w:hAnsi="TimesNewRomanPSMT" w:cs="Times New Roman"/>
                <w:color w:val="000000"/>
              </w:rPr>
              <w:br/>
              <w:t>волевиявленні, майновій самостійності</w:t>
            </w:r>
            <w:r w:rsidRPr="00B7020F">
              <w:rPr>
                <w:rFonts w:ascii="TimesNewRomanPSMT" w:eastAsia="Times New Roman" w:hAnsi="TimesNewRomanPSMT" w:cs="Times New Roman"/>
                <w:color w:val="000000"/>
              </w:rPr>
              <w:br/>
              <w:t>учасників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D2BB6B7" w14:textId="77777777" w:rsidR="00085C45" w:rsidRPr="00B7020F" w:rsidRDefault="00085C45" w:rsidP="007315CC">
            <w:pPr>
              <w:spacing w:after="0" w:line="240" w:lineRule="auto"/>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Забезпечення діяль</w:t>
            </w:r>
            <w:r w:rsidRPr="00B7020F">
              <w:rPr>
                <w:rFonts w:ascii="TimesNewRomanPSMT" w:eastAsia="Times New Roman" w:hAnsi="TimesNewRomanPSMT" w:cs="Times New Roman"/>
                <w:color w:val="000000"/>
              </w:rPr>
              <w:br/>
              <w:t>ності підприємства.</w:t>
            </w:r>
            <w:r w:rsidRPr="00B7020F">
              <w:rPr>
                <w:rFonts w:ascii="TimesNewRomanPSMT" w:eastAsia="Times New Roman" w:hAnsi="TimesNewRomanPSMT" w:cs="Times New Roman"/>
                <w:color w:val="000000"/>
              </w:rPr>
              <w:br/>
              <w:t>Регулює порядок ци</w:t>
            </w:r>
            <w:r w:rsidRPr="00B7020F">
              <w:rPr>
                <w:rFonts w:ascii="TimesNewRomanPSMT" w:eastAsia="Times New Roman" w:hAnsi="TimesNewRomanPSMT" w:cs="Times New Roman"/>
                <w:color w:val="000000"/>
              </w:rPr>
              <w:br/>
              <w:t>вільних відносин при</w:t>
            </w:r>
            <w:r w:rsidRPr="00B7020F">
              <w:rPr>
                <w:rFonts w:ascii="TimesNewRomanPSMT" w:eastAsia="Times New Roman" w:hAnsi="TimesNewRomanPSMT" w:cs="Times New Roman"/>
                <w:color w:val="000000"/>
              </w:rPr>
              <w:br/>
              <w:t>здійсненні господар</w:t>
            </w:r>
            <w:r w:rsidRPr="00B7020F">
              <w:rPr>
                <w:rFonts w:ascii="TimesNewRomanPSMT" w:eastAsia="Times New Roman" w:hAnsi="TimesNewRomanPSMT" w:cs="Times New Roman"/>
                <w:color w:val="000000"/>
              </w:rPr>
              <w:br/>
              <w:t>ської діяльності</w:t>
            </w:r>
          </w:p>
        </w:tc>
      </w:tr>
      <w:tr w:rsidR="00085C45" w:rsidRPr="00B7020F" w14:paraId="213B4B0C" w14:textId="77777777" w:rsidTr="00B476CE">
        <w:trPr>
          <w:trHeight w:val="3549"/>
        </w:trPr>
        <w:tc>
          <w:tcPr>
            <w:tcW w:w="562" w:type="dxa"/>
            <w:tcBorders>
              <w:top w:val="single" w:sz="4" w:space="0" w:color="auto"/>
              <w:left w:val="single" w:sz="4" w:space="0" w:color="auto"/>
              <w:bottom w:val="single" w:sz="4" w:space="0" w:color="auto"/>
              <w:right w:val="single" w:sz="4" w:space="0" w:color="auto"/>
            </w:tcBorders>
            <w:vAlign w:val="center"/>
            <w:hideMark/>
          </w:tcPr>
          <w:p w14:paraId="54454F38" w14:textId="77777777" w:rsidR="00085C45" w:rsidRPr="00B7020F" w:rsidRDefault="00085C45" w:rsidP="007315CC">
            <w:pPr>
              <w:spacing w:after="0" w:line="240" w:lineRule="auto"/>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1FCEF2A" w14:textId="13F6A691" w:rsidR="00085C45" w:rsidRPr="00B7020F" w:rsidRDefault="00085C45" w:rsidP="007315CC">
            <w:pPr>
              <w:spacing w:after="0" w:line="240" w:lineRule="auto"/>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Податковий кодекс України</w:t>
            </w:r>
            <w:r w:rsidRPr="00B7020F">
              <w:rPr>
                <w:rFonts w:ascii="TimesNewRomanPSMT" w:eastAsia="Times New Roman" w:hAnsi="TimesNewRomanPSMT" w:cs="Times New Roman"/>
                <w:color w:val="000000"/>
              </w:rPr>
              <w:br/>
              <w:t>від 02.12.2010 р. №2755-</w:t>
            </w:r>
            <w:r w:rsidR="00657B42">
              <w:rPr>
                <w:rFonts w:ascii="TimesNewRomanPSMT" w:eastAsia="Times New Roman" w:hAnsi="TimesNewRomanPSMT" w:cs="Times New Roman"/>
                <w:color w:val="000000"/>
                <w:lang w:val="en-US"/>
              </w:rPr>
              <w:t>V</w:t>
            </w:r>
            <w:r w:rsidRPr="00B7020F">
              <w:rPr>
                <w:rFonts w:ascii="TimesNewRomanPSMT" w:eastAsia="Times New Roman" w:hAnsi="TimesNewRomanPSMT" w:cs="Times New Roman"/>
                <w:color w:val="000000"/>
              </w:rPr>
              <w:t>І,</w:t>
            </w:r>
            <w:r w:rsidR="007247C7">
              <w:rPr>
                <w:rFonts w:ascii="TimesNewRomanPSMT" w:eastAsia="Times New Roman" w:hAnsi="TimesNewRomanPSMT" w:cs="Times New Roman"/>
                <w:color w:val="000000"/>
                <w:lang w:val="uk-UA"/>
              </w:rPr>
              <w:t xml:space="preserve"> </w:t>
            </w:r>
            <w:r w:rsidRPr="00B7020F">
              <w:rPr>
                <w:rFonts w:ascii="TimesNewRomanPSMT" w:eastAsia="Times New Roman" w:hAnsi="TimesNewRomanPSMT" w:cs="Times New Roman"/>
                <w:color w:val="000000"/>
              </w:rPr>
              <w:t>зі змінами та доповненнями</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F6FCD3C" w14:textId="77777777" w:rsidR="00085C45" w:rsidRPr="00B7020F" w:rsidRDefault="00085C45" w:rsidP="007315CC">
            <w:pPr>
              <w:spacing w:after="0" w:line="240" w:lineRule="auto"/>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Регулює відносини, що виникають у</w:t>
            </w:r>
            <w:r w:rsidRPr="00B7020F">
              <w:rPr>
                <w:rFonts w:ascii="TimesNewRomanPSMT" w:eastAsia="Times New Roman" w:hAnsi="TimesNewRomanPSMT" w:cs="Times New Roman"/>
                <w:color w:val="000000"/>
              </w:rPr>
              <w:br/>
              <w:t>сфері справляння податків і зборів,</w:t>
            </w:r>
            <w:r w:rsidRPr="00B7020F">
              <w:rPr>
                <w:rFonts w:ascii="TimesNewRomanPSMT" w:eastAsia="Times New Roman" w:hAnsi="TimesNewRomanPSMT" w:cs="Times New Roman"/>
                <w:color w:val="000000"/>
              </w:rPr>
              <w:br/>
              <w:t>визначає їх перелік та порядок їх</w:t>
            </w:r>
            <w:r w:rsidRPr="00B7020F">
              <w:rPr>
                <w:rFonts w:ascii="TimesNewRomanPSMT" w:eastAsia="Times New Roman" w:hAnsi="TimesNewRomanPSMT" w:cs="Times New Roman"/>
                <w:color w:val="000000"/>
              </w:rPr>
              <w:br/>
              <w:t>адміністрування, платників податків, їх</w:t>
            </w:r>
            <w:r w:rsidRPr="00B7020F">
              <w:rPr>
                <w:rFonts w:ascii="TimesNewRomanPSMT" w:eastAsia="Times New Roman" w:hAnsi="TimesNewRomanPSMT" w:cs="Times New Roman"/>
                <w:color w:val="000000"/>
              </w:rPr>
              <w:br/>
              <w:t>права та обов‘язки, компетенцію</w:t>
            </w:r>
            <w:r w:rsidRPr="00B7020F">
              <w:rPr>
                <w:rFonts w:ascii="TimesNewRomanPSMT" w:eastAsia="Times New Roman" w:hAnsi="TimesNewRomanPSMT" w:cs="Times New Roman"/>
                <w:color w:val="000000"/>
              </w:rPr>
              <w:br/>
              <w:t>контролюючих органів, а також відпо</w:t>
            </w:r>
            <w:r w:rsidRPr="00B7020F">
              <w:rPr>
                <w:rFonts w:ascii="TimesNewRomanPSMT" w:eastAsia="Times New Roman" w:hAnsi="TimesNewRomanPSMT" w:cs="Times New Roman"/>
                <w:color w:val="000000"/>
              </w:rPr>
              <w:br/>
              <w:t>відальність за порушення податкового</w:t>
            </w:r>
            <w:r w:rsidRPr="00B7020F">
              <w:rPr>
                <w:rFonts w:ascii="TimesNewRomanPSMT" w:eastAsia="Times New Roman" w:hAnsi="TimesNewRomanPSMT" w:cs="Times New Roman"/>
                <w:color w:val="000000"/>
              </w:rPr>
              <w:br/>
              <w:t>законодавства. Торговельна діяльність</w:t>
            </w:r>
            <w:r w:rsidRPr="00B7020F">
              <w:rPr>
                <w:rFonts w:ascii="TimesNewRomanPSMT" w:eastAsia="Times New Roman" w:hAnsi="TimesNewRomanPSMT" w:cs="Times New Roman"/>
                <w:color w:val="000000"/>
              </w:rPr>
              <w:br/>
              <w:t>для цілей розділу XII цього Кодексу –</w:t>
            </w:r>
            <w:r w:rsidRPr="00B7020F">
              <w:rPr>
                <w:rFonts w:ascii="TimesNewRomanPSMT" w:eastAsia="Times New Roman" w:hAnsi="TimesNewRomanPSMT" w:cs="Times New Roman"/>
                <w:color w:val="000000"/>
              </w:rPr>
              <w:br/>
              <w:t>роздрібна та оптова торгівля, діяль</w:t>
            </w:r>
            <w:r w:rsidRPr="00B7020F">
              <w:rPr>
                <w:rFonts w:ascii="TimesNewRomanPSMT" w:eastAsia="Times New Roman" w:hAnsi="TimesNewRomanPSMT" w:cs="Times New Roman"/>
                <w:color w:val="000000"/>
              </w:rPr>
              <w:br/>
              <w:t>ність у торговельно-виробничій (ресто</w:t>
            </w:r>
            <w:r w:rsidRPr="00B7020F">
              <w:rPr>
                <w:rFonts w:ascii="TimesNewRomanPSMT" w:eastAsia="Times New Roman" w:hAnsi="TimesNewRomanPSMT" w:cs="Times New Roman"/>
                <w:color w:val="000000"/>
              </w:rPr>
              <w:br/>
              <w:t>ранне господарство) сфері за готівку,</w:t>
            </w:r>
            <w:r w:rsidRPr="00B7020F">
              <w:rPr>
                <w:rFonts w:ascii="TimesNewRomanPSMT" w:eastAsia="Times New Roman" w:hAnsi="TimesNewRomanPSMT" w:cs="Times New Roman"/>
                <w:color w:val="000000"/>
              </w:rPr>
              <w:br/>
              <w:t>інші готівкові платіжні засоби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F2172BB" w14:textId="77777777" w:rsidR="00085C45" w:rsidRPr="00B7020F" w:rsidRDefault="00085C45" w:rsidP="007315CC">
            <w:pPr>
              <w:spacing w:after="0" w:line="240" w:lineRule="auto"/>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Використовуємо</w:t>
            </w:r>
            <w:r w:rsidRPr="00B7020F">
              <w:rPr>
                <w:rFonts w:ascii="TimesNewRomanPSMT" w:eastAsia="Times New Roman" w:hAnsi="TimesNewRomanPSMT" w:cs="Times New Roman"/>
                <w:color w:val="000000"/>
                <w:sz w:val="24"/>
                <w:szCs w:val="24"/>
              </w:rPr>
              <w:br/>
            </w:r>
            <w:r w:rsidRPr="00B7020F">
              <w:rPr>
                <w:rFonts w:ascii="TimesNewRomanPSMT" w:eastAsia="Times New Roman" w:hAnsi="TimesNewRomanPSMT" w:cs="Times New Roman"/>
                <w:color w:val="000000"/>
              </w:rPr>
              <w:t>для визначення бази</w:t>
            </w:r>
            <w:r w:rsidRPr="00B7020F">
              <w:rPr>
                <w:rFonts w:ascii="TimesNewRomanPSMT" w:eastAsia="Times New Roman" w:hAnsi="TimesNewRomanPSMT" w:cs="Times New Roman"/>
                <w:color w:val="000000"/>
                <w:sz w:val="24"/>
                <w:szCs w:val="24"/>
              </w:rPr>
              <w:br/>
            </w:r>
            <w:r w:rsidRPr="00B7020F">
              <w:rPr>
                <w:rFonts w:ascii="TimesNewRomanPSMT" w:eastAsia="Times New Roman" w:hAnsi="TimesNewRomanPSMT" w:cs="Times New Roman"/>
                <w:color w:val="000000"/>
              </w:rPr>
              <w:t>оподаткування за</w:t>
            </w:r>
            <w:r w:rsidRPr="00B7020F">
              <w:rPr>
                <w:rFonts w:ascii="TimesNewRomanPSMT" w:eastAsia="Times New Roman" w:hAnsi="TimesNewRomanPSMT" w:cs="Times New Roman"/>
                <w:color w:val="000000"/>
                <w:sz w:val="24"/>
                <w:szCs w:val="24"/>
              </w:rPr>
              <w:br/>
            </w:r>
            <w:r w:rsidRPr="00B7020F">
              <w:rPr>
                <w:rFonts w:ascii="TimesNewRomanPSMT" w:eastAsia="Times New Roman" w:hAnsi="TimesNewRomanPSMT" w:cs="Times New Roman"/>
                <w:color w:val="000000"/>
              </w:rPr>
              <w:t>податком на</w:t>
            </w:r>
            <w:r w:rsidRPr="00B7020F">
              <w:rPr>
                <w:rFonts w:ascii="TimesNewRomanPSMT" w:eastAsia="Times New Roman" w:hAnsi="TimesNewRomanPSMT" w:cs="Times New Roman"/>
                <w:color w:val="000000"/>
                <w:sz w:val="24"/>
                <w:szCs w:val="24"/>
              </w:rPr>
              <w:br/>
            </w:r>
            <w:r w:rsidRPr="00B7020F">
              <w:rPr>
                <w:rFonts w:ascii="TimesNewRomanPSMT" w:eastAsia="Times New Roman" w:hAnsi="TimesNewRomanPSMT" w:cs="Times New Roman"/>
                <w:color w:val="000000"/>
              </w:rPr>
              <w:t>прибуток, терміни</w:t>
            </w:r>
            <w:r w:rsidRPr="00B7020F">
              <w:rPr>
                <w:rFonts w:ascii="TimesNewRomanPSMT" w:eastAsia="Times New Roman" w:hAnsi="TimesNewRomanPSMT" w:cs="Times New Roman"/>
                <w:color w:val="000000"/>
                <w:sz w:val="24"/>
                <w:szCs w:val="24"/>
              </w:rPr>
              <w:br/>
            </w:r>
            <w:r w:rsidRPr="00B7020F">
              <w:rPr>
                <w:rFonts w:ascii="TimesNewRomanPSMT" w:eastAsia="Times New Roman" w:hAnsi="TimesNewRomanPSMT" w:cs="Times New Roman"/>
                <w:color w:val="000000"/>
              </w:rPr>
              <w:t>сплати та методика</w:t>
            </w:r>
            <w:r w:rsidRPr="00B7020F">
              <w:rPr>
                <w:rFonts w:ascii="TimesNewRomanPSMT" w:eastAsia="Times New Roman" w:hAnsi="TimesNewRomanPSMT" w:cs="Times New Roman"/>
                <w:color w:val="000000"/>
                <w:sz w:val="24"/>
                <w:szCs w:val="24"/>
              </w:rPr>
              <w:br/>
            </w:r>
            <w:r w:rsidRPr="00B7020F">
              <w:rPr>
                <w:rFonts w:ascii="TimesNewRomanPSMT" w:eastAsia="Times New Roman" w:hAnsi="TimesNewRomanPSMT" w:cs="Times New Roman"/>
                <w:color w:val="000000"/>
              </w:rPr>
              <w:t>визначення ПДВ</w:t>
            </w:r>
          </w:p>
        </w:tc>
      </w:tr>
      <w:tr w:rsidR="00524FA1" w:rsidRPr="00B7020F" w14:paraId="2A7D2411" w14:textId="77777777" w:rsidTr="00B476CE">
        <w:tc>
          <w:tcPr>
            <w:tcW w:w="562" w:type="dxa"/>
            <w:tcBorders>
              <w:top w:val="single" w:sz="4" w:space="0" w:color="auto"/>
              <w:left w:val="single" w:sz="4" w:space="0" w:color="auto"/>
              <w:bottom w:val="single" w:sz="4" w:space="0" w:color="auto"/>
              <w:right w:val="single" w:sz="4" w:space="0" w:color="auto"/>
            </w:tcBorders>
            <w:vAlign w:val="center"/>
          </w:tcPr>
          <w:p w14:paraId="3D0B76D9" w14:textId="5D40B197" w:rsidR="00524FA1" w:rsidRPr="00B7020F" w:rsidRDefault="00524FA1" w:rsidP="00524FA1">
            <w:pPr>
              <w:spacing w:after="0" w:line="240" w:lineRule="auto"/>
              <w:jc w:val="center"/>
              <w:rPr>
                <w:rFonts w:ascii="TimesNewRomanPSMT" w:eastAsia="Times New Roman" w:hAnsi="TimesNewRomanPSMT" w:cs="Times New Roman"/>
                <w:color w:val="000000"/>
              </w:rPr>
            </w:pPr>
            <w:r w:rsidRPr="00F15BD6">
              <w:rPr>
                <w:rFonts w:ascii="TimesNewRomanPSMT" w:eastAsia="Times New Roman" w:hAnsi="TimesNewRomanPSMT" w:cs="Times New Roman"/>
                <w:color w:val="000000"/>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14:paraId="7BDB3A1F" w14:textId="15E9CAC5" w:rsidR="00524FA1" w:rsidRPr="00B7020F" w:rsidRDefault="00524FA1" w:rsidP="00524FA1">
            <w:pPr>
              <w:spacing w:after="0" w:line="240" w:lineRule="auto"/>
              <w:jc w:val="center"/>
              <w:rPr>
                <w:rFonts w:ascii="TimesNewRomanPSMT" w:eastAsia="Times New Roman" w:hAnsi="TimesNewRomanPSMT" w:cs="Times New Roman"/>
                <w:color w:val="000000"/>
              </w:rPr>
            </w:pPr>
            <w:r w:rsidRPr="00F15BD6">
              <w:rPr>
                <w:rFonts w:ascii="TimesNewRomanPSMT" w:eastAsia="Times New Roman" w:hAnsi="TimesNewRomanPSMT" w:cs="Times New Roman"/>
                <w:color w:val="000000"/>
              </w:rPr>
              <w:t>2</w:t>
            </w:r>
          </w:p>
        </w:tc>
        <w:tc>
          <w:tcPr>
            <w:tcW w:w="4110" w:type="dxa"/>
            <w:tcBorders>
              <w:top w:val="single" w:sz="4" w:space="0" w:color="auto"/>
              <w:left w:val="single" w:sz="4" w:space="0" w:color="auto"/>
              <w:bottom w:val="single" w:sz="4" w:space="0" w:color="auto"/>
              <w:right w:val="single" w:sz="4" w:space="0" w:color="auto"/>
            </w:tcBorders>
            <w:vAlign w:val="center"/>
          </w:tcPr>
          <w:p w14:paraId="2451A88E" w14:textId="4514A409" w:rsidR="00524FA1" w:rsidRPr="00B7020F" w:rsidRDefault="00524FA1" w:rsidP="00524FA1">
            <w:pPr>
              <w:spacing w:after="0" w:line="240" w:lineRule="auto"/>
              <w:jc w:val="center"/>
              <w:rPr>
                <w:rFonts w:ascii="TimesNewRomanPSMT" w:eastAsia="Times New Roman" w:hAnsi="TimesNewRomanPSMT" w:cs="Times New Roman"/>
                <w:color w:val="000000"/>
              </w:rPr>
            </w:pPr>
            <w:r w:rsidRPr="00F15BD6">
              <w:rPr>
                <w:rFonts w:ascii="TimesNewRomanPSMT" w:eastAsia="Times New Roman" w:hAnsi="TimesNewRomanPSMT" w:cs="Times New Roman"/>
                <w:color w:val="000000"/>
              </w:rPr>
              <w:t>3</w:t>
            </w:r>
          </w:p>
        </w:tc>
        <w:tc>
          <w:tcPr>
            <w:tcW w:w="2127" w:type="dxa"/>
            <w:tcBorders>
              <w:top w:val="single" w:sz="4" w:space="0" w:color="auto"/>
              <w:left w:val="single" w:sz="4" w:space="0" w:color="auto"/>
              <w:bottom w:val="single" w:sz="4" w:space="0" w:color="auto"/>
              <w:right w:val="single" w:sz="4" w:space="0" w:color="auto"/>
            </w:tcBorders>
            <w:vAlign w:val="center"/>
          </w:tcPr>
          <w:p w14:paraId="6BBC1BA3" w14:textId="43E5B726" w:rsidR="00524FA1" w:rsidRPr="00B7020F" w:rsidRDefault="00524FA1" w:rsidP="00524FA1">
            <w:pPr>
              <w:spacing w:after="0" w:line="240" w:lineRule="auto"/>
              <w:jc w:val="center"/>
              <w:rPr>
                <w:rFonts w:ascii="TimesNewRomanPSMT" w:eastAsia="Times New Roman" w:hAnsi="TimesNewRomanPSMT" w:cs="Times New Roman"/>
                <w:color w:val="000000"/>
              </w:rPr>
            </w:pPr>
            <w:r w:rsidRPr="00F15BD6">
              <w:rPr>
                <w:rFonts w:ascii="TimesNewRomanPSMT" w:eastAsia="Times New Roman" w:hAnsi="TimesNewRomanPSMT" w:cs="Times New Roman"/>
                <w:color w:val="000000"/>
              </w:rPr>
              <w:t>4</w:t>
            </w:r>
          </w:p>
        </w:tc>
      </w:tr>
      <w:tr w:rsidR="00524FA1" w:rsidRPr="00B7020F" w14:paraId="415ACE5F" w14:textId="77777777" w:rsidTr="00B476CE">
        <w:trPr>
          <w:trHeight w:val="1722"/>
        </w:trPr>
        <w:tc>
          <w:tcPr>
            <w:tcW w:w="562" w:type="dxa"/>
            <w:tcBorders>
              <w:top w:val="single" w:sz="4" w:space="0" w:color="auto"/>
              <w:left w:val="single" w:sz="4" w:space="0" w:color="auto"/>
              <w:bottom w:val="single" w:sz="4" w:space="0" w:color="auto"/>
              <w:right w:val="single" w:sz="4" w:space="0" w:color="auto"/>
            </w:tcBorders>
            <w:vAlign w:val="center"/>
            <w:hideMark/>
          </w:tcPr>
          <w:p w14:paraId="7ABAE066" w14:textId="77777777" w:rsidR="00524FA1" w:rsidRPr="00B7020F" w:rsidRDefault="00524FA1" w:rsidP="00524FA1">
            <w:pPr>
              <w:spacing w:after="0" w:line="240" w:lineRule="auto"/>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E3FAF79" w14:textId="6AA2EB7A" w:rsidR="00524FA1" w:rsidRPr="00B7020F" w:rsidRDefault="00524FA1" w:rsidP="00524FA1">
            <w:pPr>
              <w:spacing w:after="0" w:line="240" w:lineRule="auto"/>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Про бухгалтерський облік</w:t>
            </w:r>
            <w:r>
              <w:rPr>
                <w:rFonts w:ascii="TimesNewRomanPSMT" w:eastAsia="Times New Roman" w:hAnsi="TimesNewRomanPSMT" w:cs="Times New Roman"/>
                <w:color w:val="000000"/>
                <w:sz w:val="24"/>
                <w:szCs w:val="24"/>
                <w:lang w:val="uk-UA"/>
              </w:rPr>
              <w:t xml:space="preserve"> </w:t>
            </w:r>
            <w:r w:rsidRPr="00B7020F">
              <w:rPr>
                <w:rFonts w:ascii="TimesNewRomanPSMT" w:eastAsia="Times New Roman" w:hAnsi="TimesNewRomanPSMT" w:cs="Times New Roman"/>
                <w:color w:val="000000"/>
              </w:rPr>
              <w:t>та фінансову звітність в</w:t>
            </w:r>
            <w:r>
              <w:rPr>
                <w:rFonts w:ascii="TimesNewRomanPSMT" w:eastAsia="Times New Roman" w:hAnsi="TimesNewRomanPSMT" w:cs="Times New Roman"/>
                <w:color w:val="000000"/>
                <w:sz w:val="24"/>
                <w:szCs w:val="24"/>
                <w:lang w:val="uk-UA"/>
              </w:rPr>
              <w:t xml:space="preserve"> </w:t>
            </w:r>
            <w:r w:rsidRPr="00B7020F">
              <w:rPr>
                <w:rFonts w:ascii="TimesNewRomanPSMT" w:eastAsia="Times New Roman" w:hAnsi="TimesNewRomanPSMT" w:cs="Times New Roman"/>
                <w:color w:val="000000"/>
              </w:rPr>
              <w:t>Україні: Закон України від</w:t>
            </w:r>
            <w:r>
              <w:rPr>
                <w:rFonts w:ascii="TimesNewRomanPSMT" w:eastAsia="Times New Roman" w:hAnsi="TimesNewRomanPSMT" w:cs="Times New Roman"/>
                <w:color w:val="000000"/>
                <w:sz w:val="24"/>
                <w:szCs w:val="24"/>
                <w:lang w:val="uk-UA"/>
              </w:rPr>
              <w:t xml:space="preserve"> </w:t>
            </w:r>
            <w:r w:rsidRPr="00B7020F">
              <w:rPr>
                <w:rFonts w:ascii="TimesNewRomanPSMT" w:eastAsia="Times New Roman" w:hAnsi="TimesNewRomanPSMT" w:cs="Times New Roman"/>
                <w:color w:val="000000"/>
              </w:rPr>
              <w:t>16.07.99р. № 996-ХІ</w:t>
            </w:r>
            <w:r>
              <w:rPr>
                <w:rFonts w:ascii="TimesNewRomanPSMT" w:eastAsia="Times New Roman" w:hAnsi="TimesNewRomanPSMT" w:cs="Times New Roman"/>
                <w:color w:val="000000"/>
                <w:lang w:val="en-US"/>
              </w:rPr>
              <w:t>V</w:t>
            </w:r>
            <w:r w:rsidRPr="00B7020F">
              <w:rPr>
                <w:rFonts w:ascii="TimesNewRomanPSMT" w:eastAsia="Times New Roman" w:hAnsi="TimesNewRomanPSMT" w:cs="Times New Roman"/>
                <w:color w:val="000000"/>
              </w:rPr>
              <w:t xml:space="preserve"> (зі</w:t>
            </w:r>
            <w:r>
              <w:rPr>
                <w:rFonts w:ascii="TimesNewRomanPSMT" w:eastAsia="Times New Roman" w:hAnsi="TimesNewRomanPSMT" w:cs="Times New Roman"/>
                <w:color w:val="000000"/>
                <w:sz w:val="24"/>
                <w:szCs w:val="24"/>
                <w:lang w:val="uk-UA"/>
              </w:rPr>
              <w:t xml:space="preserve"> </w:t>
            </w:r>
            <w:r w:rsidRPr="00B7020F">
              <w:rPr>
                <w:rFonts w:ascii="TimesNewRomanPSMT" w:eastAsia="Times New Roman" w:hAnsi="TimesNewRomanPSMT" w:cs="Times New Roman"/>
                <w:color w:val="000000"/>
              </w:rPr>
              <w:t>змінами і</w:t>
            </w:r>
            <w:r>
              <w:rPr>
                <w:rFonts w:ascii="TimesNewRomanPSMT" w:eastAsia="Times New Roman" w:hAnsi="TimesNewRomanPSMT" w:cs="Times New Roman"/>
                <w:color w:val="000000"/>
                <w:lang w:val="uk-UA"/>
              </w:rPr>
              <w:t xml:space="preserve"> </w:t>
            </w:r>
            <w:r w:rsidRPr="00B7020F">
              <w:rPr>
                <w:rFonts w:ascii="TimesNewRomanPSMT" w:eastAsia="Times New Roman" w:hAnsi="TimesNewRomanPSMT" w:cs="Times New Roman"/>
                <w:color w:val="000000"/>
              </w:rPr>
              <w:t>доповненнями)</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C3BB011" w14:textId="7EEEE309" w:rsidR="00524FA1" w:rsidRPr="00B7020F" w:rsidRDefault="00524FA1" w:rsidP="00524FA1">
            <w:pPr>
              <w:spacing w:after="0" w:line="240" w:lineRule="auto"/>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Наводяться терміни, основні</w:t>
            </w:r>
            <w:r>
              <w:rPr>
                <w:rFonts w:ascii="TimesNewRomanPSMT" w:eastAsia="Times New Roman" w:hAnsi="TimesNewRomanPSMT" w:cs="Times New Roman"/>
                <w:color w:val="000000"/>
                <w:sz w:val="24"/>
                <w:szCs w:val="24"/>
                <w:lang w:val="uk-UA"/>
              </w:rPr>
              <w:t xml:space="preserve"> </w:t>
            </w:r>
            <w:r w:rsidRPr="00B7020F">
              <w:rPr>
                <w:rFonts w:ascii="TimesNewRomanPSMT" w:eastAsia="Times New Roman" w:hAnsi="TimesNewRomanPSMT" w:cs="Times New Roman"/>
                <w:color w:val="000000"/>
              </w:rPr>
              <w:t>принципи обліку та звітності,</w:t>
            </w:r>
            <w:r>
              <w:rPr>
                <w:rFonts w:ascii="TimesNewRomanPSMT" w:eastAsia="Times New Roman" w:hAnsi="TimesNewRomanPSMT" w:cs="Times New Roman"/>
                <w:color w:val="000000"/>
                <w:sz w:val="24"/>
                <w:szCs w:val="24"/>
                <w:lang w:val="uk-UA"/>
              </w:rPr>
              <w:t xml:space="preserve"> </w:t>
            </w:r>
            <w:r w:rsidRPr="00B7020F">
              <w:rPr>
                <w:rFonts w:ascii="TimesNewRomanPSMT" w:eastAsia="Times New Roman" w:hAnsi="TimesNewRomanPSMT" w:cs="Times New Roman"/>
                <w:color w:val="000000"/>
              </w:rPr>
              <w:t>державне</w:t>
            </w:r>
            <w:r>
              <w:rPr>
                <w:rFonts w:ascii="TimesNewRomanPSMT" w:eastAsia="Times New Roman" w:hAnsi="TimesNewRomanPSMT" w:cs="Times New Roman"/>
                <w:color w:val="000000"/>
                <w:lang w:val="uk-UA"/>
              </w:rPr>
              <w:t xml:space="preserve"> </w:t>
            </w:r>
            <w:r w:rsidRPr="00B7020F">
              <w:rPr>
                <w:rFonts w:ascii="TimesNewRomanPSMT" w:eastAsia="Times New Roman" w:hAnsi="TimesNewRomanPSMT" w:cs="Times New Roman"/>
                <w:color w:val="000000"/>
              </w:rPr>
              <w:t>регулювання обліку, вимоги до певних облікових документів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8DE4070" w14:textId="77777777" w:rsidR="00524FA1" w:rsidRPr="00B7020F" w:rsidRDefault="00524FA1" w:rsidP="00524FA1">
            <w:pPr>
              <w:spacing w:after="0" w:line="240" w:lineRule="auto"/>
              <w:rPr>
                <w:rFonts w:ascii="Times New Roman" w:eastAsia="Times New Roman" w:hAnsi="Times New Roman" w:cs="Times New Roman"/>
                <w:sz w:val="24"/>
                <w:szCs w:val="24"/>
              </w:rPr>
            </w:pPr>
            <w:r w:rsidRPr="00B7020F">
              <w:rPr>
                <w:rFonts w:ascii="TimesNewRomanPSMT" w:eastAsia="Times New Roman" w:hAnsi="TimesNewRomanPSMT" w:cs="Times New Roman"/>
                <w:color w:val="000000"/>
              </w:rPr>
              <w:t>Для організації бух</w:t>
            </w:r>
            <w:r w:rsidRPr="00B7020F">
              <w:rPr>
                <w:rFonts w:ascii="TimesNewRomanPSMT" w:eastAsia="Times New Roman" w:hAnsi="TimesNewRomanPSMT" w:cs="Times New Roman"/>
                <w:color w:val="000000"/>
                <w:sz w:val="24"/>
                <w:szCs w:val="24"/>
              </w:rPr>
              <w:br/>
            </w:r>
            <w:r w:rsidRPr="00B7020F">
              <w:rPr>
                <w:rFonts w:ascii="TimesNewRomanPSMT" w:eastAsia="Times New Roman" w:hAnsi="TimesNewRomanPSMT" w:cs="Times New Roman"/>
                <w:color w:val="000000"/>
              </w:rPr>
              <w:t>галтерського обліку</w:t>
            </w:r>
            <w:r w:rsidRPr="00B7020F">
              <w:rPr>
                <w:rFonts w:ascii="TimesNewRomanPSMT" w:eastAsia="Times New Roman" w:hAnsi="TimesNewRomanPSMT" w:cs="Times New Roman"/>
                <w:color w:val="000000"/>
                <w:sz w:val="24"/>
                <w:szCs w:val="24"/>
              </w:rPr>
              <w:br/>
            </w:r>
            <w:r w:rsidRPr="00B7020F">
              <w:rPr>
                <w:rFonts w:ascii="TimesNewRomanPSMT" w:eastAsia="Times New Roman" w:hAnsi="TimesNewRomanPSMT" w:cs="Times New Roman"/>
                <w:color w:val="000000"/>
              </w:rPr>
              <w:t>і складання фінан</w:t>
            </w:r>
            <w:r w:rsidRPr="00B7020F">
              <w:rPr>
                <w:rFonts w:ascii="TimesNewRomanPSMT" w:eastAsia="Times New Roman" w:hAnsi="TimesNewRomanPSMT" w:cs="Times New Roman"/>
                <w:color w:val="000000"/>
                <w:sz w:val="24"/>
                <w:szCs w:val="24"/>
              </w:rPr>
              <w:br/>
            </w:r>
            <w:r w:rsidRPr="00B7020F">
              <w:rPr>
                <w:rFonts w:ascii="TimesNewRomanPSMT" w:eastAsia="Times New Roman" w:hAnsi="TimesNewRomanPSMT" w:cs="Times New Roman"/>
                <w:color w:val="000000"/>
              </w:rPr>
              <w:t>сової звітності</w:t>
            </w:r>
          </w:p>
        </w:tc>
      </w:tr>
      <w:tr w:rsidR="00524FA1" w:rsidRPr="00F15BD6" w14:paraId="2682A32B" w14:textId="77777777" w:rsidTr="00B476CE">
        <w:tc>
          <w:tcPr>
            <w:tcW w:w="562" w:type="dxa"/>
            <w:tcBorders>
              <w:top w:val="single" w:sz="4" w:space="0" w:color="auto"/>
              <w:left w:val="single" w:sz="4" w:space="0" w:color="auto"/>
              <w:bottom w:val="single" w:sz="4" w:space="0" w:color="auto"/>
              <w:right w:val="single" w:sz="4" w:space="0" w:color="auto"/>
            </w:tcBorders>
            <w:vAlign w:val="center"/>
            <w:hideMark/>
          </w:tcPr>
          <w:p w14:paraId="5B3EF0A1" w14:textId="6681E93F" w:rsidR="00524FA1" w:rsidRPr="00554FA1" w:rsidRDefault="00524FA1" w:rsidP="00524FA1">
            <w:pPr>
              <w:spacing w:after="0" w:line="240" w:lineRule="auto"/>
              <w:rPr>
                <w:rFonts w:ascii="Times New Roman" w:eastAsia="Times New Roman" w:hAnsi="Times New Roman" w:cs="Times New Roman"/>
                <w:sz w:val="24"/>
                <w:szCs w:val="24"/>
                <w:lang w:val="uk-UA"/>
              </w:rPr>
            </w:pPr>
            <w:r>
              <w:rPr>
                <w:rFonts w:ascii="TimesNewRomanPSMT" w:eastAsia="Times New Roman" w:hAnsi="TimesNewRomanPSMT" w:cs="Times New Roman"/>
                <w:color w:val="000000"/>
                <w:lang w:val="uk-UA"/>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8A2436E" w14:textId="1767E4D6" w:rsidR="00524FA1" w:rsidRPr="00F15BD6" w:rsidRDefault="00524FA1" w:rsidP="00524FA1">
            <w:pPr>
              <w:spacing w:after="0" w:line="240" w:lineRule="auto"/>
              <w:rPr>
                <w:rFonts w:ascii="Times New Roman" w:eastAsia="Times New Roman" w:hAnsi="Times New Roman" w:cs="Times New Roman"/>
                <w:sz w:val="24"/>
                <w:szCs w:val="24"/>
              </w:rPr>
            </w:pPr>
            <w:r w:rsidRPr="00F15BD6">
              <w:rPr>
                <w:rFonts w:ascii="TimesNewRomanPSMT" w:eastAsia="Times New Roman" w:hAnsi="TimesNewRomanPSMT" w:cs="Times New Roman"/>
                <w:color w:val="000000"/>
              </w:rPr>
              <w:t>Про застосування реєстраторів</w:t>
            </w:r>
            <w:r>
              <w:rPr>
                <w:rFonts w:ascii="TimesNewRomanPSMT" w:eastAsia="Times New Roman" w:hAnsi="TimesNewRomanPSMT" w:cs="Times New Roman"/>
                <w:color w:val="000000"/>
                <w:lang w:val="uk-UA"/>
              </w:rPr>
              <w:t xml:space="preserve"> </w:t>
            </w:r>
            <w:r w:rsidRPr="00F15BD6">
              <w:rPr>
                <w:rFonts w:ascii="TimesNewRomanPSMT" w:eastAsia="Times New Roman" w:hAnsi="TimesNewRomanPSMT" w:cs="Times New Roman"/>
                <w:color w:val="000000"/>
              </w:rPr>
              <w:t>розрахункових операцій в</w:t>
            </w:r>
            <w:r w:rsidRPr="00F15BD6">
              <w:rPr>
                <w:rFonts w:ascii="TimesNewRomanPSMT" w:eastAsia="Times New Roman" w:hAnsi="TimesNewRomanPSMT" w:cs="Times New Roman"/>
                <w:color w:val="000000"/>
              </w:rPr>
              <w:br/>
              <w:t>сфері торгівлі,</w:t>
            </w:r>
            <w:r>
              <w:rPr>
                <w:rFonts w:ascii="TimesNewRomanPSMT" w:eastAsia="Times New Roman" w:hAnsi="TimesNewRomanPSMT" w:cs="Times New Roman"/>
                <w:color w:val="000000"/>
                <w:lang w:val="uk-UA"/>
              </w:rPr>
              <w:t xml:space="preserve"> </w:t>
            </w:r>
            <w:r w:rsidRPr="00F15BD6">
              <w:rPr>
                <w:rFonts w:ascii="TimesNewRomanPSMT" w:eastAsia="Times New Roman" w:hAnsi="TimesNewRomanPSMT" w:cs="Times New Roman"/>
                <w:color w:val="000000"/>
              </w:rPr>
              <w:t>громадського</w:t>
            </w:r>
            <w:r w:rsidRPr="00F15BD6">
              <w:rPr>
                <w:rFonts w:ascii="TimesNewRomanPSMT" w:eastAsia="Times New Roman" w:hAnsi="TimesNewRomanPSMT" w:cs="Times New Roman"/>
                <w:color w:val="000000"/>
              </w:rPr>
              <w:br/>
              <w:t>харчування та послуг: Закон</w:t>
            </w:r>
            <w:r>
              <w:rPr>
                <w:rFonts w:ascii="TimesNewRomanPSMT" w:eastAsia="Times New Roman" w:hAnsi="TimesNewRomanPSMT" w:cs="Times New Roman"/>
                <w:color w:val="000000"/>
                <w:lang w:val="uk-UA"/>
              </w:rPr>
              <w:t xml:space="preserve"> </w:t>
            </w:r>
            <w:r w:rsidRPr="00F15BD6">
              <w:rPr>
                <w:rFonts w:ascii="TimesNewRomanPSMT" w:eastAsia="Times New Roman" w:hAnsi="TimesNewRomanPSMT" w:cs="Times New Roman"/>
                <w:color w:val="000000"/>
              </w:rPr>
              <w:t>України від 06.07.95 р.</w:t>
            </w:r>
            <w:r>
              <w:rPr>
                <w:rFonts w:ascii="TimesNewRomanPSMT" w:eastAsia="Times New Roman" w:hAnsi="TimesNewRomanPSMT" w:cs="Times New Roman"/>
                <w:color w:val="000000"/>
                <w:lang w:val="uk-UA"/>
              </w:rPr>
              <w:t xml:space="preserve"> </w:t>
            </w:r>
            <w:r w:rsidRPr="00F15BD6">
              <w:rPr>
                <w:rFonts w:ascii="TimesNewRomanPSMT" w:eastAsia="Times New Roman" w:hAnsi="TimesNewRomanPSMT" w:cs="Times New Roman"/>
                <w:color w:val="000000"/>
              </w:rPr>
              <w:t>№265/95-ВР</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4019EDE" w14:textId="579CD1B0" w:rsidR="00524FA1" w:rsidRPr="00F15BD6" w:rsidRDefault="00524FA1" w:rsidP="00524FA1">
            <w:pPr>
              <w:spacing w:after="0" w:line="240" w:lineRule="auto"/>
              <w:rPr>
                <w:rFonts w:ascii="Times New Roman" w:eastAsia="Times New Roman" w:hAnsi="Times New Roman" w:cs="Times New Roman"/>
                <w:sz w:val="24"/>
                <w:szCs w:val="24"/>
              </w:rPr>
            </w:pPr>
            <w:r w:rsidRPr="00F15BD6">
              <w:rPr>
                <w:rFonts w:ascii="TimesNewRomanPSMT" w:eastAsia="Times New Roman" w:hAnsi="TimesNewRomanPSMT" w:cs="Times New Roman"/>
                <w:color w:val="000000"/>
              </w:rPr>
              <w:t>Визначає порядок проведення</w:t>
            </w:r>
            <w:r w:rsidRPr="00F15BD6">
              <w:rPr>
                <w:rFonts w:ascii="TimesNewRomanPSMT" w:eastAsia="Times New Roman" w:hAnsi="TimesNewRomanPSMT" w:cs="Times New Roman"/>
                <w:color w:val="000000"/>
              </w:rPr>
              <w:br/>
              <w:t>розрахункових операцій через</w:t>
            </w:r>
            <w:r w:rsidRPr="00F15BD6">
              <w:rPr>
                <w:rFonts w:ascii="TimesNewRomanPSMT" w:eastAsia="Times New Roman" w:hAnsi="TimesNewRomanPSMT" w:cs="Times New Roman"/>
                <w:color w:val="000000"/>
              </w:rPr>
              <w:br/>
              <w:t>зареєстровані, опломбовані в</w:t>
            </w:r>
            <w:r w:rsidRPr="00F15BD6">
              <w:rPr>
                <w:rFonts w:ascii="TimesNewRomanPSMT" w:eastAsia="Times New Roman" w:hAnsi="TimesNewRomanPSMT" w:cs="Times New Roman"/>
                <w:color w:val="000000"/>
              </w:rPr>
              <w:br/>
              <w:t>встановленому порядку</w:t>
            </w:r>
            <w:r w:rsidRPr="00F15BD6">
              <w:rPr>
                <w:rFonts w:ascii="TimesNewRomanPSMT" w:eastAsia="Times New Roman" w:hAnsi="TimesNewRomanPSMT" w:cs="Times New Roman"/>
                <w:color w:val="000000"/>
              </w:rPr>
              <w:br/>
              <w:t>реєстратор</w:t>
            </w:r>
            <w:r>
              <w:rPr>
                <w:rFonts w:ascii="TimesNewRomanPSMT" w:eastAsia="Times New Roman" w:hAnsi="TimesNewRomanPSMT" w:cs="Times New Roman"/>
                <w:color w:val="000000"/>
                <w:lang w:val="uk-UA"/>
              </w:rPr>
              <w:t>и</w:t>
            </w:r>
            <w:r w:rsidRPr="00F15BD6">
              <w:rPr>
                <w:rFonts w:ascii="TimesNewRomanPSMT" w:eastAsia="Times New Roman" w:hAnsi="TimesNewRomanPSMT" w:cs="Times New Roman"/>
                <w:color w:val="000000"/>
              </w:rPr>
              <w:t xml:space="preserve"> розрахункових опер</w:t>
            </w:r>
            <w:r>
              <w:rPr>
                <w:rFonts w:ascii="TimesNewRomanPSMT" w:eastAsia="Times New Roman" w:hAnsi="TimesNewRomanPSMT" w:cs="Times New Roman"/>
                <w:color w:val="000000"/>
                <w:lang w:val="uk-UA"/>
              </w:rPr>
              <w:t>а</w:t>
            </w:r>
            <w:r w:rsidRPr="00F15BD6">
              <w:rPr>
                <w:rFonts w:ascii="TimesNewRomanPSMT" w:eastAsia="Times New Roman" w:hAnsi="TimesNewRomanPSMT" w:cs="Times New Roman"/>
                <w:color w:val="000000"/>
              </w:rPr>
              <w:t>цій</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D385E32" w14:textId="77777777" w:rsidR="00524FA1" w:rsidRPr="00F15BD6" w:rsidRDefault="00524FA1" w:rsidP="00524FA1">
            <w:pPr>
              <w:spacing w:after="0" w:line="240" w:lineRule="auto"/>
              <w:rPr>
                <w:rFonts w:ascii="Times New Roman" w:eastAsia="Times New Roman" w:hAnsi="Times New Roman" w:cs="Times New Roman"/>
                <w:sz w:val="24"/>
                <w:szCs w:val="24"/>
              </w:rPr>
            </w:pPr>
            <w:r w:rsidRPr="00F15BD6">
              <w:rPr>
                <w:rFonts w:ascii="TimesNewRomanPSMT" w:eastAsia="Times New Roman" w:hAnsi="TimesNewRomanPSMT" w:cs="Times New Roman"/>
                <w:color w:val="000000"/>
              </w:rPr>
              <w:t>Для визначення до</w:t>
            </w:r>
            <w:r w:rsidRPr="00F15BD6">
              <w:rPr>
                <w:rFonts w:ascii="TimesNewRomanPSMT" w:eastAsia="Times New Roman" w:hAnsi="TimesNewRomanPSMT" w:cs="Times New Roman"/>
                <w:color w:val="000000"/>
              </w:rPr>
              <w:br/>
              <w:t>ходів від реалізації</w:t>
            </w:r>
            <w:r w:rsidRPr="00F15BD6">
              <w:rPr>
                <w:rFonts w:ascii="TimesNewRomanPSMT" w:eastAsia="Times New Roman" w:hAnsi="TimesNewRomanPSMT" w:cs="Times New Roman"/>
                <w:color w:val="000000"/>
              </w:rPr>
              <w:br/>
              <w:t>товарів в умовах</w:t>
            </w:r>
            <w:r w:rsidRPr="00F15BD6">
              <w:rPr>
                <w:rFonts w:ascii="TimesNewRomanPSMT" w:eastAsia="Times New Roman" w:hAnsi="TimesNewRomanPSMT" w:cs="Times New Roman"/>
                <w:color w:val="000000"/>
              </w:rPr>
              <w:br/>
              <w:t>використання РРО</w:t>
            </w:r>
          </w:p>
        </w:tc>
      </w:tr>
      <w:tr w:rsidR="00524FA1" w:rsidRPr="00F15BD6" w14:paraId="67B0A4AC" w14:textId="77777777" w:rsidTr="00B476CE">
        <w:trPr>
          <w:trHeight w:val="3544"/>
        </w:trPr>
        <w:tc>
          <w:tcPr>
            <w:tcW w:w="562" w:type="dxa"/>
            <w:tcBorders>
              <w:top w:val="single" w:sz="4" w:space="0" w:color="auto"/>
              <w:left w:val="single" w:sz="4" w:space="0" w:color="auto"/>
              <w:bottom w:val="single" w:sz="4" w:space="0" w:color="auto"/>
              <w:right w:val="single" w:sz="4" w:space="0" w:color="auto"/>
            </w:tcBorders>
            <w:vAlign w:val="center"/>
            <w:hideMark/>
          </w:tcPr>
          <w:p w14:paraId="7CBA7DF6" w14:textId="030801C6" w:rsidR="00524FA1" w:rsidRPr="00F15BD6" w:rsidRDefault="00524FA1" w:rsidP="00524FA1">
            <w:pPr>
              <w:spacing w:after="0" w:line="240" w:lineRule="auto"/>
              <w:rPr>
                <w:rFonts w:ascii="Times New Roman" w:eastAsia="Times New Roman" w:hAnsi="Times New Roman" w:cs="Times New Roman"/>
                <w:sz w:val="24"/>
                <w:szCs w:val="24"/>
              </w:rPr>
            </w:pPr>
            <w:r>
              <w:rPr>
                <w:rFonts w:ascii="TimesNewRomanPSMT" w:eastAsia="Times New Roman" w:hAnsi="TimesNewRomanPSMT" w:cs="Times New Roman"/>
                <w:color w:val="000000"/>
                <w:lang w:val="uk-UA"/>
              </w:rPr>
              <w:t>6</w:t>
            </w:r>
            <w:r w:rsidRPr="00F15BD6">
              <w:rPr>
                <w:rFonts w:ascii="TimesNewRomanPSMT" w:eastAsia="Times New Roman" w:hAnsi="TimesNewRomanPSMT" w:cs="Times New Roman"/>
                <w:color w:val="000000"/>
              </w:rPr>
              <w:t xml:space="preserve">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97F424D" w14:textId="5968E59D" w:rsidR="00524FA1" w:rsidRPr="00F15BD6" w:rsidRDefault="00524FA1" w:rsidP="00524FA1">
            <w:pPr>
              <w:spacing w:after="0" w:line="240" w:lineRule="auto"/>
              <w:rPr>
                <w:rFonts w:ascii="Times New Roman" w:eastAsia="Times New Roman" w:hAnsi="Times New Roman" w:cs="Times New Roman"/>
                <w:sz w:val="24"/>
                <w:szCs w:val="24"/>
              </w:rPr>
            </w:pPr>
            <w:r w:rsidRPr="00F15BD6">
              <w:rPr>
                <w:rFonts w:ascii="TimesNewRomanPSMT" w:eastAsia="Times New Roman" w:hAnsi="TimesNewRomanPSMT" w:cs="Times New Roman"/>
                <w:color w:val="000000"/>
              </w:rPr>
              <w:t>Про захист прав споживачів:</w:t>
            </w:r>
            <w:r>
              <w:rPr>
                <w:rFonts w:ascii="TimesNewRomanPSMT" w:eastAsia="Times New Roman" w:hAnsi="TimesNewRomanPSMT" w:cs="Times New Roman"/>
                <w:color w:val="000000"/>
                <w:lang w:val="uk-UA"/>
              </w:rPr>
              <w:t xml:space="preserve"> </w:t>
            </w:r>
            <w:r w:rsidRPr="00F15BD6">
              <w:rPr>
                <w:rFonts w:ascii="TimesNewRomanPSMT" w:eastAsia="Times New Roman" w:hAnsi="TimesNewRomanPSMT" w:cs="Times New Roman"/>
                <w:color w:val="000000"/>
              </w:rPr>
              <w:t>Закон України: Затв.</w:t>
            </w:r>
            <w:r>
              <w:rPr>
                <w:rFonts w:ascii="TimesNewRomanPSMT" w:eastAsia="Times New Roman" w:hAnsi="TimesNewRomanPSMT" w:cs="Times New Roman"/>
                <w:color w:val="000000"/>
                <w:lang w:val="uk-UA"/>
              </w:rPr>
              <w:t xml:space="preserve"> </w:t>
            </w:r>
            <w:r w:rsidRPr="00F15BD6">
              <w:rPr>
                <w:rFonts w:ascii="TimesNewRomanPSMT" w:eastAsia="Times New Roman" w:hAnsi="TimesNewRomanPSMT" w:cs="Times New Roman"/>
                <w:color w:val="000000"/>
              </w:rPr>
              <w:t>Постановою Верховної Ради</w:t>
            </w:r>
            <w:r>
              <w:rPr>
                <w:rFonts w:ascii="TimesNewRomanPSMT" w:eastAsia="Times New Roman" w:hAnsi="TimesNewRomanPSMT" w:cs="Times New Roman"/>
                <w:color w:val="000000"/>
                <w:lang w:val="uk-UA"/>
              </w:rPr>
              <w:t xml:space="preserve"> </w:t>
            </w:r>
            <w:r w:rsidRPr="00F15BD6">
              <w:rPr>
                <w:rFonts w:ascii="TimesNewRomanPSMT" w:eastAsia="Times New Roman" w:hAnsi="TimesNewRomanPSMT" w:cs="Times New Roman"/>
                <w:color w:val="000000"/>
              </w:rPr>
              <w:t>України від 2.05.91 р. №1023-XI</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21F483C" w14:textId="77777777" w:rsidR="00524FA1" w:rsidRPr="00F15BD6" w:rsidRDefault="00524FA1" w:rsidP="00524FA1">
            <w:pPr>
              <w:spacing w:after="0" w:line="240" w:lineRule="auto"/>
              <w:rPr>
                <w:rFonts w:ascii="Times New Roman" w:eastAsia="Times New Roman" w:hAnsi="Times New Roman" w:cs="Times New Roman"/>
                <w:sz w:val="24"/>
                <w:szCs w:val="24"/>
              </w:rPr>
            </w:pPr>
            <w:r w:rsidRPr="00F15BD6">
              <w:rPr>
                <w:rFonts w:ascii="TimesNewRomanPSMT" w:eastAsia="Times New Roman" w:hAnsi="TimesNewRomanPSMT" w:cs="Times New Roman"/>
                <w:color w:val="000000"/>
              </w:rPr>
              <w:t>Зазначаються основоположні</w:t>
            </w:r>
            <w:r w:rsidRPr="00F15BD6">
              <w:rPr>
                <w:rFonts w:ascii="TimesNewRomanPSMT" w:eastAsia="Times New Roman" w:hAnsi="TimesNewRomanPSMT" w:cs="Times New Roman"/>
                <w:color w:val="000000"/>
              </w:rPr>
              <w:br/>
              <w:t>моменти відношення між</w:t>
            </w:r>
            <w:r w:rsidRPr="00F15BD6">
              <w:rPr>
                <w:rFonts w:ascii="TimesNewRomanPSMT" w:eastAsia="Times New Roman" w:hAnsi="TimesNewRomanPSMT" w:cs="Times New Roman"/>
                <w:color w:val="000000"/>
              </w:rPr>
              <w:br/>
              <w:t>виробниками та споживачами, що</w:t>
            </w:r>
            <w:r w:rsidRPr="00F15BD6">
              <w:rPr>
                <w:rFonts w:ascii="TimesNewRomanPSMT" w:eastAsia="Times New Roman" w:hAnsi="TimesNewRomanPSMT" w:cs="Times New Roman"/>
                <w:color w:val="000000"/>
              </w:rPr>
              <w:br/>
              <w:t>має суттєвий вплив на органі</w:t>
            </w:r>
            <w:r w:rsidRPr="00F15BD6">
              <w:rPr>
                <w:rFonts w:ascii="TimesNewRomanPSMT" w:eastAsia="Times New Roman" w:hAnsi="TimesNewRomanPSMT" w:cs="Times New Roman"/>
                <w:color w:val="000000"/>
              </w:rPr>
              <w:br/>
              <w:t>зацію та проведення торговельної</w:t>
            </w:r>
            <w:r w:rsidRPr="00F15BD6">
              <w:rPr>
                <w:rFonts w:ascii="TimesNewRomanPSMT" w:eastAsia="Times New Roman" w:hAnsi="TimesNewRomanPSMT" w:cs="Times New Roman"/>
                <w:color w:val="000000"/>
              </w:rPr>
              <w:br/>
              <w:t>діяльності в частині проведення</w:t>
            </w:r>
            <w:r w:rsidRPr="00F15BD6">
              <w:rPr>
                <w:rFonts w:ascii="TimesNewRomanPSMT" w:eastAsia="Times New Roman" w:hAnsi="TimesNewRomanPSMT" w:cs="Times New Roman"/>
                <w:color w:val="000000"/>
              </w:rPr>
              <w:br/>
              <w:t>розрахункових операцій, а також</w:t>
            </w:r>
            <w:r w:rsidRPr="00F15BD6">
              <w:rPr>
                <w:rFonts w:ascii="TimesNewRomanPSMT" w:eastAsia="Times New Roman" w:hAnsi="TimesNewRomanPSMT" w:cs="Times New Roman"/>
                <w:color w:val="000000"/>
              </w:rPr>
              <w:br/>
              <w:t>безпосереднього продажу товарів</w:t>
            </w:r>
            <w:r w:rsidRPr="00F15BD6">
              <w:rPr>
                <w:rFonts w:ascii="TimesNewRomanPSMT" w:eastAsia="Times New Roman" w:hAnsi="TimesNewRomanPSMT" w:cs="Times New Roman"/>
                <w:color w:val="000000"/>
              </w:rPr>
              <w:br/>
              <w:t>кінцевим споживачам. Крім того,</w:t>
            </w:r>
            <w:r w:rsidRPr="00F15BD6">
              <w:rPr>
                <w:rFonts w:ascii="TimesNewRomanPSMT" w:eastAsia="Times New Roman" w:hAnsi="TimesNewRomanPSMT" w:cs="Times New Roman"/>
                <w:color w:val="000000"/>
              </w:rPr>
              <w:br/>
              <w:t>даним нормативним документом</w:t>
            </w:r>
            <w:r w:rsidRPr="00F15BD6">
              <w:rPr>
                <w:rFonts w:ascii="TimesNewRomanPSMT" w:eastAsia="Times New Roman" w:hAnsi="TimesNewRomanPSMT" w:cs="Times New Roman"/>
                <w:color w:val="000000"/>
              </w:rPr>
              <w:br/>
              <w:t>визначається порядок повернення</w:t>
            </w:r>
            <w:r w:rsidRPr="00F15BD6">
              <w:rPr>
                <w:rFonts w:ascii="TimesNewRomanPSMT" w:eastAsia="Times New Roman" w:hAnsi="TimesNewRomanPSMT" w:cs="Times New Roman"/>
                <w:color w:val="000000"/>
              </w:rPr>
              <w:br/>
              <w:t>товарів в результаті виявлення</w:t>
            </w:r>
            <w:r w:rsidRPr="00F15BD6">
              <w:rPr>
                <w:rFonts w:ascii="TimesNewRomanPSMT" w:eastAsia="Times New Roman" w:hAnsi="TimesNewRomanPSMT" w:cs="Times New Roman"/>
                <w:color w:val="000000"/>
              </w:rPr>
              <w:br/>
              <w:t>недоліків(ст.8 Закону)</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522EB7B" w14:textId="77777777" w:rsidR="00524FA1" w:rsidRPr="00F15BD6" w:rsidRDefault="00524FA1" w:rsidP="00524FA1">
            <w:pPr>
              <w:spacing w:after="0" w:line="240" w:lineRule="auto"/>
              <w:rPr>
                <w:rFonts w:ascii="Times New Roman" w:eastAsia="Times New Roman" w:hAnsi="Times New Roman" w:cs="Times New Roman"/>
                <w:sz w:val="24"/>
                <w:szCs w:val="24"/>
              </w:rPr>
            </w:pPr>
            <w:r w:rsidRPr="00F15BD6">
              <w:rPr>
                <w:rFonts w:ascii="TimesNewRomanPSMT" w:eastAsia="Times New Roman" w:hAnsi="TimesNewRomanPSMT" w:cs="Times New Roman"/>
                <w:color w:val="000000"/>
              </w:rPr>
              <w:t>Для контролю дія</w:t>
            </w:r>
            <w:r w:rsidRPr="00F15BD6">
              <w:rPr>
                <w:rFonts w:ascii="TimesNewRomanPSMT" w:eastAsia="Times New Roman" w:hAnsi="TimesNewRomanPSMT" w:cs="Times New Roman"/>
                <w:color w:val="000000"/>
              </w:rPr>
              <w:br/>
              <w:t>льності підприємств</w:t>
            </w:r>
            <w:r w:rsidRPr="00F15BD6">
              <w:rPr>
                <w:rFonts w:ascii="TimesNewRomanPSMT" w:eastAsia="Times New Roman" w:hAnsi="TimesNewRomanPSMT" w:cs="Times New Roman"/>
                <w:color w:val="000000"/>
              </w:rPr>
              <w:br/>
              <w:t>торгівлі</w:t>
            </w:r>
          </w:p>
        </w:tc>
      </w:tr>
      <w:tr w:rsidR="00524FA1" w:rsidRPr="00F15BD6" w14:paraId="2919EF82" w14:textId="77777777" w:rsidTr="00B476CE">
        <w:trPr>
          <w:trHeight w:val="1805"/>
        </w:trPr>
        <w:tc>
          <w:tcPr>
            <w:tcW w:w="562" w:type="dxa"/>
            <w:tcBorders>
              <w:top w:val="single" w:sz="4" w:space="0" w:color="auto"/>
              <w:left w:val="single" w:sz="4" w:space="0" w:color="auto"/>
              <w:bottom w:val="single" w:sz="4" w:space="0" w:color="auto"/>
              <w:right w:val="single" w:sz="4" w:space="0" w:color="auto"/>
            </w:tcBorders>
            <w:vAlign w:val="center"/>
            <w:hideMark/>
          </w:tcPr>
          <w:p w14:paraId="7EAA5643" w14:textId="54295E37" w:rsidR="00524FA1" w:rsidRPr="00554FA1" w:rsidRDefault="00524FA1" w:rsidP="00524FA1">
            <w:pPr>
              <w:spacing w:after="0" w:line="240" w:lineRule="auto"/>
              <w:rPr>
                <w:rFonts w:ascii="Times New Roman" w:eastAsia="Times New Roman" w:hAnsi="Times New Roman" w:cs="Times New Roman"/>
                <w:sz w:val="24"/>
                <w:szCs w:val="24"/>
                <w:lang w:val="uk-UA"/>
              </w:rPr>
            </w:pPr>
            <w:r>
              <w:rPr>
                <w:rFonts w:ascii="TimesNewRomanPSMT" w:eastAsia="Times New Roman" w:hAnsi="TimesNewRomanPSMT" w:cs="Times New Roman"/>
                <w:color w:val="000000"/>
                <w:lang w:val="uk-UA"/>
              </w:rPr>
              <w:t>7</w:t>
            </w:r>
          </w:p>
        </w:tc>
        <w:tc>
          <w:tcPr>
            <w:tcW w:w="2694" w:type="dxa"/>
            <w:tcBorders>
              <w:top w:val="single" w:sz="4" w:space="0" w:color="auto"/>
              <w:left w:val="single" w:sz="4" w:space="0" w:color="auto"/>
              <w:bottom w:val="single" w:sz="4" w:space="0" w:color="auto"/>
              <w:right w:val="single" w:sz="4" w:space="0" w:color="auto"/>
            </w:tcBorders>
            <w:vAlign w:val="center"/>
          </w:tcPr>
          <w:p w14:paraId="67BC4B3D" w14:textId="41E880CB" w:rsidR="00524FA1" w:rsidRPr="00F15BD6" w:rsidRDefault="00524FA1" w:rsidP="00524FA1">
            <w:pPr>
              <w:spacing w:after="0" w:line="240" w:lineRule="auto"/>
              <w:rPr>
                <w:rFonts w:ascii="Times New Roman" w:eastAsia="Times New Roman" w:hAnsi="Times New Roman" w:cs="Times New Roman"/>
                <w:sz w:val="24"/>
                <w:szCs w:val="24"/>
              </w:rPr>
            </w:pPr>
            <w:r w:rsidRPr="00F15BD6">
              <w:rPr>
                <w:rFonts w:ascii="TimesNewRomanPSMT" w:eastAsia="Times New Roman" w:hAnsi="TimesNewRomanPSMT" w:cs="Times New Roman"/>
                <w:color w:val="000000"/>
              </w:rPr>
              <w:t>Положення про інвентари</w:t>
            </w:r>
            <w:r w:rsidRPr="00F15BD6">
              <w:rPr>
                <w:rFonts w:ascii="TimesNewRomanPSMT" w:eastAsia="Times New Roman" w:hAnsi="TimesNewRomanPSMT" w:cs="Times New Roman"/>
                <w:color w:val="000000"/>
              </w:rPr>
              <w:br/>
              <w:t>зацію активів та зобов`язань:</w:t>
            </w:r>
            <w:r>
              <w:rPr>
                <w:rFonts w:ascii="TimesNewRomanPSMT" w:eastAsia="Times New Roman" w:hAnsi="TimesNewRomanPSMT" w:cs="Times New Roman"/>
                <w:color w:val="000000"/>
                <w:lang w:val="uk-UA"/>
              </w:rPr>
              <w:t xml:space="preserve"> </w:t>
            </w:r>
            <w:r w:rsidRPr="00F15BD6">
              <w:rPr>
                <w:rFonts w:ascii="TimesNewRomanPSMT" w:eastAsia="Times New Roman" w:hAnsi="TimesNewRomanPSMT" w:cs="Times New Roman"/>
                <w:color w:val="000000"/>
              </w:rPr>
              <w:t>затв. Наказом Мінфіну України</w:t>
            </w:r>
            <w:r>
              <w:rPr>
                <w:rFonts w:ascii="TimesNewRomanPSMT" w:eastAsia="Times New Roman" w:hAnsi="TimesNewRomanPSMT" w:cs="Times New Roman"/>
                <w:color w:val="000000"/>
                <w:lang w:val="uk-UA"/>
              </w:rPr>
              <w:t xml:space="preserve"> </w:t>
            </w:r>
            <w:r w:rsidRPr="00F15BD6">
              <w:rPr>
                <w:rFonts w:ascii="TimesNewRomanPSMT" w:eastAsia="Times New Roman" w:hAnsi="TimesNewRomanPSMT" w:cs="Times New Roman"/>
                <w:color w:val="000000"/>
              </w:rPr>
              <w:t>від 02.09.14р. №879</w:t>
            </w:r>
          </w:p>
        </w:tc>
        <w:tc>
          <w:tcPr>
            <w:tcW w:w="4110" w:type="dxa"/>
            <w:tcBorders>
              <w:top w:val="single" w:sz="4" w:space="0" w:color="auto"/>
              <w:left w:val="single" w:sz="4" w:space="0" w:color="auto"/>
              <w:bottom w:val="single" w:sz="4" w:space="0" w:color="auto"/>
              <w:right w:val="single" w:sz="4" w:space="0" w:color="auto"/>
            </w:tcBorders>
            <w:vAlign w:val="center"/>
          </w:tcPr>
          <w:p w14:paraId="3D9F4996" w14:textId="555198F5" w:rsidR="00524FA1" w:rsidRPr="00F15BD6" w:rsidRDefault="00524FA1" w:rsidP="00524FA1">
            <w:pPr>
              <w:spacing w:after="0" w:line="240" w:lineRule="auto"/>
              <w:rPr>
                <w:rFonts w:ascii="Times New Roman" w:eastAsia="Times New Roman" w:hAnsi="Times New Roman" w:cs="Times New Roman"/>
                <w:sz w:val="24"/>
                <w:szCs w:val="24"/>
              </w:rPr>
            </w:pPr>
            <w:r w:rsidRPr="00F15BD6">
              <w:rPr>
                <w:rFonts w:ascii="TimesNewRomanPSMT" w:eastAsia="Times New Roman" w:hAnsi="TimesNewRomanPSMT" w:cs="Times New Roman"/>
                <w:color w:val="000000"/>
              </w:rPr>
              <w:t>Регламентується порядок прове</w:t>
            </w:r>
            <w:r w:rsidRPr="00F15BD6">
              <w:rPr>
                <w:rFonts w:ascii="TimesNewRomanPSMT" w:eastAsia="Times New Roman" w:hAnsi="TimesNewRomanPSMT" w:cs="Times New Roman"/>
                <w:color w:val="000000"/>
              </w:rPr>
              <w:br/>
              <w:t>дення інвентаризації, регулюван</w:t>
            </w:r>
            <w:r w:rsidRPr="00F15BD6">
              <w:rPr>
                <w:rFonts w:ascii="TimesNewRomanPSMT" w:eastAsia="Times New Roman" w:hAnsi="TimesNewRomanPSMT" w:cs="Times New Roman"/>
                <w:color w:val="000000"/>
              </w:rPr>
              <w:br/>
              <w:t>ня інвентаризаційних різниць, що</w:t>
            </w:r>
            <w:r w:rsidRPr="00F15BD6">
              <w:rPr>
                <w:rFonts w:ascii="TimesNewRomanPSMT" w:eastAsia="Times New Roman" w:hAnsi="TimesNewRomanPSMT" w:cs="Times New Roman"/>
                <w:color w:val="000000"/>
              </w:rPr>
              <w:br/>
              <w:t>виникають при операціях з</w:t>
            </w:r>
            <w:r w:rsidRPr="00F15BD6">
              <w:rPr>
                <w:rFonts w:ascii="TimesNewRomanPSMT" w:eastAsia="Times New Roman" w:hAnsi="TimesNewRomanPSMT" w:cs="Times New Roman"/>
                <w:color w:val="000000"/>
              </w:rPr>
              <w:br/>
              <w:t>товарними запасами</w:t>
            </w:r>
          </w:p>
        </w:tc>
        <w:tc>
          <w:tcPr>
            <w:tcW w:w="2127" w:type="dxa"/>
            <w:tcBorders>
              <w:top w:val="single" w:sz="4" w:space="0" w:color="auto"/>
              <w:left w:val="single" w:sz="4" w:space="0" w:color="auto"/>
              <w:bottom w:val="single" w:sz="4" w:space="0" w:color="auto"/>
              <w:right w:val="single" w:sz="4" w:space="0" w:color="auto"/>
            </w:tcBorders>
            <w:vAlign w:val="center"/>
          </w:tcPr>
          <w:p w14:paraId="22D6E4F2" w14:textId="49939AC8" w:rsidR="00524FA1" w:rsidRPr="00F15BD6" w:rsidRDefault="00524FA1" w:rsidP="00524FA1">
            <w:pPr>
              <w:spacing w:after="0" w:line="240" w:lineRule="auto"/>
              <w:rPr>
                <w:rFonts w:ascii="Times New Roman" w:eastAsia="Times New Roman" w:hAnsi="Times New Roman" w:cs="Times New Roman"/>
                <w:sz w:val="24"/>
                <w:szCs w:val="24"/>
              </w:rPr>
            </w:pPr>
            <w:r w:rsidRPr="00F15BD6">
              <w:rPr>
                <w:rFonts w:ascii="TimesNewRomanPSMT" w:eastAsia="Times New Roman" w:hAnsi="TimesNewRomanPSMT" w:cs="Times New Roman"/>
                <w:color w:val="000000"/>
              </w:rPr>
              <w:t>Для порядку про</w:t>
            </w:r>
            <w:r w:rsidRPr="00F15BD6">
              <w:rPr>
                <w:rFonts w:ascii="TimesNewRomanPSMT" w:eastAsia="Times New Roman" w:hAnsi="TimesNewRomanPSMT" w:cs="Times New Roman"/>
                <w:color w:val="000000"/>
              </w:rPr>
              <w:br/>
              <w:t>ведення інвентаризації</w:t>
            </w:r>
            <w:r w:rsidRPr="00F15BD6">
              <w:rPr>
                <w:rFonts w:ascii="TimesNewRomanPSMT" w:eastAsia="Times New Roman" w:hAnsi="TimesNewRomanPSMT" w:cs="Times New Roman"/>
                <w:color w:val="000000"/>
              </w:rPr>
              <w:br/>
              <w:t>товарів та правиль</w:t>
            </w:r>
            <w:r w:rsidRPr="00F15BD6">
              <w:rPr>
                <w:rFonts w:ascii="TimesNewRomanPSMT" w:eastAsia="Times New Roman" w:hAnsi="TimesNewRomanPSMT" w:cs="Times New Roman"/>
                <w:color w:val="000000"/>
              </w:rPr>
              <w:br/>
              <w:t>ності відображення її</w:t>
            </w:r>
            <w:r>
              <w:rPr>
                <w:rFonts w:ascii="TimesNewRomanPSMT" w:eastAsia="Times New Roman" w:hAnsi="TimesNewRomanPSMT" w:cs="Times New Roman"/>
                <w:color w:val="000000"/>
                <w:lang w:val="uk-UA"/>
              </w:rPr>
              <w:t xml:space="preserve"> </w:t>
            </w:r>
            <w:r w:rsidRPr="00F15BD6">
              <w:rPr>
                <w:rFonts w:ascii="TimesNewRomanPSMT" w:eastAsia="Times New Roman" w:hAnsi="TimesNewRomanPSMT" w:cs="Times New Roman"/>
                <w:color w:val="000000"/>
              </w:rPr>
              <w:t>результатів</w:t>
            </w:r>
          </w:p>
        </w:tc>
      </w:tr>
      <w:tr w:rsidR="00524FA1" w:rsidRPr="00F15BD6" w14:paraId="4E22693A" w14:textId="77777777" w:rsidTr="00B476CE">
        <w:trPr>
          <w:trHeight w:val="1685"/>
        </w:trPr>
        <w:tc>
          <w:tcPr>
            <w:tcW w:w="562" w:type="dxa"/>
            <w:tcBorders>
              <w:top w:val="single" w:sz="4" w:space="0" w:color="auto"/>
              <w:left w:val="single" w:sz="4" w:space="0" w:color="auto"/>
              <w:bottom w:val="single" w:sz="4" w:space="0" w:color="auto"/>
              <w:right w:val="single" w:sz="4" w:space="0" w:color="auto"/>
            </w:tcBorders>
            <w:vAlign w:val="center"/>
            <w:hideMark/>
          </w:tcPr>
          <w:p w14:paraId="63060EAA" w14:textId="56035D3C" w:rsidR="00524FA1" w:rsidRPr="00F15BD6" w:rsidRDefault="00524FA1" w:rsidP="00524FA1">
            <w:pPr>
              <w:spacing w:after="0" w:line="240" w:lineRule="auto"/>
              <w:rPr>
                <w:rFonts w:ascii="Times New Roman" w:eastAsia="Times New Roman" w:hAnsi="Times New Roman" w:cs="Times New Roman"/>
                <w:sz w:val="24"/>
                <w:szCs w:val="24"/>
              </w:rPr>
            </w:pPr>
            <w:r>
              <w:rPr>
                <w:rFonts w:ascii="TimesNewRomanPSMT" w:eastAsia="Times New Roman" w:hAnsi="TimesNewRomanPSMT" w:cs="Times New Roman"/>
                <w:color w:val="000000"/>
                <w:lang w:val="uk-UA"/>
              </w:rPr>
              <w:t>8</w:t>
            </w:r>
            <w:r w:rsidRPr="00F15BD6">
              <w:rPr>
                <w:rFonts w:ascii="TimesNewRomanPSMT" w:eastAsia="Times New Roman" w:hAnsi="TimesNewRomanPSMT" w:cs="Times New Roman"/>
                <w:color w:val="000000"/>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14:paraId="7A6D71B0" w14:textId="19C550A9" w:rsidR="00524FA1" w:rsidRPr="00F15BD6" w:rsidRDefault="00524FA1" w:rsidP="00524FA1">
            <w:pPr>
              <w:spacing w:after="0" w:line="240" w:lineRule="auto"/>
              <w:rPr>
                <w:rFonts w:ascii="Times New Roman" w:eastAsia="Times New Roman" w:hAnsi="Times New Roman" w:cs="Times New Roman"/>
                <w:sz w:val="24"/>
                <w:szCs w:val="24"/>
              </w:rPr>
            </w:pPr>
            <w:r w:rsidRPr="00F15BD6">
              <w:rPr>
                <w:rFonts w:ascii="TimesNewRomanPSMT" w:eastAsia="Times New Roman" w:hAnsi="TimesNewRomanPSMT" w:cs="Times New Roman"/>
                <w:color w:val="000000"/>
              </w:rPr>
              <w:t>Методичні рекомендації з</w:t>
            </w:r>
            <w:r w:rsidRPr="00F15BD6">
              <w:rPr>
                <w:rFonts w:ascii="TimesNewRomanPSMT" w:eastAsia="Times New Roman" w:hAnsi="TimesNewRomanPSMT" w:cs="Times New Roman"/>
                <w:color w:val="000000"/>
              </w:rPr>
              <w:br/>
              <w:t>бухгалтерського обліку запасів, затв. наказом Мінфіну</w:t>
            </w:r>
            <w:r>
              <w:rPr>
                <w:rFonts w:ascii="TimesNewRomanPSMT" w:eastAsia="Times New Roman" w:hAnsi="TimesNewRomanPSMT" w:cs="Times New Roman"/>
                <w:color w:val="000000"/>
                <w:lang w:val="uk-UA"/>
              </w:rPr>
              <w:t xml:space="preserve"> </w:t>
            </w:r>
            <w:r w:rsidRPr="00F15BD6">
              <w:rPr>
                <w:rFonts w:ascii="TimesNewRomanPSMT" w:eastAsia="Times New Roman" w:hAnsi="TimesNewRomanPSMT" w:cs="Times New Roman"/>
                <w:color w:val="000000"/>
              </w:rPr>
              <w:t>України від 10.01.07р. №2</w:t>
            </w:r>
          </w:p>
        </w:tc>
        <w:tc>
          <w:tcPr>
            <w:tcW w:w="4110" w:type="dxa"/>
            <w:tcBorders>
              <w:top w:val="single" w:sz="4" w:space="0" w:color="auto"/>
              <w:left w:val="single" w:sz="4" w:space="0" w:color="auto"/>
              <w:bottom w:val="single" w:sz="4" w:space="0" w:color="auto"/>
              <w:right w:val="single" w:sz="4" w:space="0" w:color="auto"/>
            </w:tcBorders>
            <w:vAlign w:val="center"/>
          </w:tcPr>
          <w:p w14:paraId="53AF5649" w14:textId="496CEF67" w:rsidR="00524FA1" w:rsidRPr="00F15BD6" w:rsidRDefault="00524FA1" w:rsidP="00524FA1">
            <w:pPr>
              <w:spacing w:after="0" w:line="240" w:lineRule="auto"/>
              <w:rPr>
                <w:rFonts w:ascii="Times New Roman" w:eastAsia="Times New Roman" w:hAnsi="Times New Roman" w:cs="Times New Roman"/>
                <w:sz w:val="24"/>
                <w:szCs w:val="24"/>
              </w:rPr>
            </w:pPr>
            <w:r w:rsidRPr="00F15BD6">
              <w:rPr>
                <w:rFonts w:ascii="TimesNewRomanPSMT" w:eastAsia="Times New Roman" w:hAnsi="TimesNewRomanPSMT" w:cs="Times New Roman"/>
                <w:color w:val="000000"/>
              </w:rPr>
              <w:t>Визначає загальні положення та</w:t>
            </w:r>
            <w:r w:rsidRPr="00F15BD6">
              <w:rPr>
                <w:rFonts w:ascii="TimesNewRomanPSMT" w:eastAsia="Times New Roman" w:hAnsi="TimesNewRomanPSMT" w:cs="Times New Roman"/>
                <w:color w:val="000000"/>
              </w:rPr>
              <w:br/>
              <w:t>оцінку запасів при надходженні,</w:t>
            </w:r>
            <w:r w:rsidRPr="00F15BD6">
              <w:rPr>
                <w:rFonts w:ascii="TimesNewRomanPSMT" w:eastAsia="Times New Roman" w:hAnsi="TimesNewRomanPSMT" w:cs="Times New Roman"/>
                <w:color w:val="000000"/>
              </w:rPr>
              <w:br/>
              <w:t>зберіганні та вибутті. Докумен</w:t>
            </w:r>
            <w:r w:rsidRPr="00F15BD6">
              <w:rPr>
                <w:rFonts w:ascii="TimesNewRomanPSMT" w:eastAsia="Times New Roman" w:hAnsi="TimesNewRomanPSMT" w:cs="Times New Roman"/>
                <w:color w:val="000000"/>
              </w:rPr>
              <w:br/>
              <w:t>тальне оформлення руху запасів,</w:t>
            </w:r>
            <w:r w:rsidRPr="00F15BD6">
              <w:rPr>
                <w:rFonts w:ascii="TimesNewRomanPSMT" w:eastAsia="Times New Roman" w:hAnsi="TimesNewRomanPSMT" w:cs="Times New Roman"/>
                <w:color w:val="000000"/>
              </w:rPr>
              <w:br/>
              <w:t>облік та відповідальність МВО</w:t>
            </w:r>
          </w:p>
        </w:tc>
        <w:tc>
          <w:tcPr>
            <w:tcW w:w="2127" w:type="dxa"/>
            <w:tcBorders>
              <w:top w:val="single" w:sz="4" w:space="0" w:color="auto"/>
              <w:left w:val="single" w:sz="4" w:space="0" w:color="auto"/>
              <w:bottom w:val="single" w:sz="4" w:space="0" w:color="auto"/>
              <w:right w:val="single" w:sz="4" w:space="0" w:color="auto"/>
            </w:tcBorders>
            <w:vAlign w:val="center"/>
          </w:tcPr>
          <w:p w14:paraId="088E1759" w14:textId="5F789EC4" w:rsidR="00524FA1" w:rsidRPr="00F15BD6" w:rsidRDefault="00524FA1" w:rsidP="00524FA1">
            <w:pPr>
              <w:spacing w:after="0" w:line="240" w:lineRule="auto"/>
              <w:rPr>
                <w:rFonts w:ascii="Times New Roman" w:eastAsia="Times New Roman" w:hAnsi="Times New Roman" w:cs="Times New Roman"/>
                <w:sz w:val="24"/>
                <w:szCs w:val="24"/>
              </w:rPr>
            </w:pPr>
            <w:r w:rsidRPr="00F15BD6">
              <w:rPr>
                <w:rFonts w:ascii="TimesNewRomanPSMT" w:eastAsia="Times New Roman" w:hAnsi="TimesNewRomanPSMT" w:cs="Times New Roman"/>
                <w:color w:val="000000"/>
              </w:rPr>
              <w:t>Для організації обліку</w:t>
            </w:r>
            <w:r>
              <w:rPr>
                <w:rFonts w:ascii="TimesNewRomanPSMT" w:eastAsia="Times New Roman" w:hAnsi="TimesNewRomanPSMT" w:cs="Times New Roman"/>
                <w:color w:val="000000"/>
                <w:lang w:val="uk-UA"/>
              </w:rPr>
              <w:t xml:space="preserve"> </w:t>
            </w:r>
            <w:r w:rsidRPr="00F15BD6">
              <w:rPr>
                <w:rFonts w:ascii="TimesNewRomanPSMT" w:eastAsia="Times New Roman" w:hAnsi="TimesNewRomanPSMT" w:cs="Times New Roman"/>
                <w:color w:val="000000"/>
              </w:rPr>
              <w:t>запасів та визначення</w:t>
            </w:r>
            <w:r w:rsidRPr="00F15BD6">
              <w:rPr>
                <w:rFonts w:ascii="TimesNewRomanPSMT" w:eastAsia="Times New Roman" w:hAnsi="TimesNewRomanPSMT" w:cs="Times New Roman"/>
                <w:color w:val="000000"/>
              </w:rPr>
              <w:br/>
              <w:t>впливу оцінки запасів</w:t>
            </w:r>
            <w:r>
              <w:rPr>
                <w:rFonts w:ascii="TimesNewRomanPSMT" w:eastAsia="Times New Roman" w:hAnsi="TimesNewRomanPSMT" w:cs="Times New Roman"/>
                <w:color w:val="000000"/>
                <w:lang w:val="uk-UA"/>
              </w:rPr>
              <w:t xml:space="preserve"> </w:t>
            </w:r>
            <w:r w:rsidRPr="00F15BD6">
              <w:rPr>
                <w:rFonts w:ascii="TimesNewRomanPSMT" w:eastAsia="Times New Roman" w:hAnsi="TimesNewRomanPSMT" w:cs="Times New Roman"/>
                <w:color w:val="000000"/>
              </w:rPr>
              <w:t>на доходи від</w:t>
            </w:r>
            <w:r>
              <w:rPr>
                <w:rFonts w:ascii="TimesNewRomanPSMT" w:eastAsia="Times New Roman" w:hAnsi="TimesNewRomanPSMT" w:cs="Times New Roman"/>
                <w:color w:val="000000"/>
                <w:lang w:val="uk-UA"/>
              </w:rPr>
              <w:t xml:space="preserve"> </w:t>
            </w:r>
            <w:r w:rsidRPr="00F15BD6">
              <w:rPr>
                <w:rFonts w:ascii="TimesNewRomanPSMT" w:eastAsia="Times New Roman" w:hAnsi="TimesNewRomanPSMT" w:cs="Times New Roman"/>
                <w:color w:val="000000"/>
              </w:rPr>
              <w:t>реалізації</w:t>
            </w:r>
          </w:p>
        </w:tc>
      </w:tr>
      <w:tr w:rsidR="00524FA1" w:rsidRPr="00F15BD6" w14:paraId="387EB81F" w14:textId="77777777" w:rsidTr="00B476CE">
        <w:trPr>
          <w:trHeight w:val="3152"/>
        </w:trPr>
        <w:tc>
          <w:tcPr>
            <w:tcW w:w="562" w:type="dxa"/>
            <w:tcBorders>
              <w:top w:val="single" w:sz="4" w:space="0" w:color="auto"/>
              <w:left w:val="single" w:sz="4" w:space="0" w:color="auto"/>
              <w:bottom w:val="single" w:sz="4" w:space="0" w:color="auto"/>
              <w:right w:val="single" w:sz="4" w:space="0" w:color="auto"/>
            </w:tcBorders>
            <w:vAlign w:val="center"/>
            <w:hideMark/>
          </w:tcPr>
          <w:p w14:paraId="192BC33E" w14:textId="16BB6BA6" w:rsidR="00524FA1" w:rsidRPr="00D31A6A" w:rsidRDefault="00524FA1" w:rsidP="00524FA1">
            <w:pPr>
              <w:spacing w:after="0" w:line="240" w:lineRule="auto"/>
              <w:rPr>
                <w:rFonts w:ascii="Times New Roman" w:eastAsia="Times New Roman" w:hAnsi="Times New Roman" w:cs="Times New Roman"/>
                <w:sz w:val="24"/>
                <w:szCs w:val="24"/>
                <w:lang w:val="uk-UA"/>
              </w:rPr>
            </w:pPr>
            <w:r>
              <w:rPr>
                <w:rFonts w:ascii="TimesNewRomanPSMT" w:eastAsia="Times New Roman" w:hAnsi="TimesNewRomanPSMT" w:cs="Times New Roman"/>
                <w:color w:val="000000"/>
                <w:lang w:val="uk-UA"/>
              </w:rPr>
              <w:t>9</w:t>
            </w:r>
          </w:p>
        </w:tc>
        <w:tc>
          <w:tcPr>
            <w:tcW w:w="2694" w:type="dxa"/>
            <w:tcBorders>
              <w:top w:val="single" w:sz="4" w:space="0" w:color="auto"/>
              <w:left w:val="single" w:sz="4" w:space="0" w:color="auto"/>
              <w:bottom w:val="single" w:sz="4" w:space="0" w:color="auto"/>
              <w:right w:val="single" w:sz="4" w:space="0" w:color="auto"/>
            </w:tcBorders>
            <w:vAlign w:val="center"/>
          </w:tcPr>
          <w:p w14:paraId="1CF33A99" w14:textId="77777777" w:rsidR="00524FA1" w:rsidRPr="00FB4163" w:rsidRDefault="00524FA1" w:rsidP="00524FA1">
            <w:pPr>
              <w:spacing w:after="0" w:line="240" w:lineRule="auto"/>
              <w:rPr>
                <w:rFonts w:ascii="TimesNewRomanPSMT" w:eastAsia="Times New Roman" w:hAnsi="TimesNewRomanPSMT" w:cs="Times New Roman"/>
                <w:color w:val="000000"/>
                <w:lang w:val="uk-UA"/>
              </w:rPr>
            </w:pPr>
            <w:r w:rsidRPr="00FB4163">
              <w:rPr>
                <w:rFonts w:ascii="TimesNewRomanPSMT" w:eastAsia="Times New Roman" w:hAnsi="TimesNewRomanPSMT" w:cs="Times New Roman"/>
                <w:color w:val="000000"/>
                <w:lang w:val="uk-UA"/>
              </w:rPr>
              <w:t>Інструкція про застосування</w:t>
            </w:r>
            <w:r w:rsidRPr="00FB4163">
              <w:rPr>
                <w:rFonts w:ascii="TimesNewRomanPSMT" w:eastAsia="Times New Roman" w:hAnsi="TimesNewRomanPSMT" w:cs="Times New Roman"/>
                <w:color w:val="000000"/>
                <w:lang w:val="uk-UA"/>
              </w:rPr>
              <w:br/>
              <w:t>Плану рахунків бухгалтер</w:t>
            </w:r>
            <w:r w:rsidRPr="00FB4163">
              <w:rPr>
                <w:rFonts w:ascii="TimesNewRomanPSMT" w:eastAsia="Times New Roman" w:hAnsi="TimesNewRomanPSMT" w:cs="Times New Roman"/>
                <w:color w:val="000000"/>
                <w:lang w:val="uk-UA"/>
              </w:rPr>
              <w:br/>
              <w:t>ського обліку активів, капіталу, зобов‘язань і господарських операцій підприємств та</w:t>
            </w:r>
            <w:r w:rsidRPr="00FB4163">
              <w:rPr>
                <w:rFonts w:ascii="TimesNewRomanPSMT" w:eastAsia="Times New Roman" w:hAnsi="TimesNewRomanPSMT" w:cs="Times New Roman"/>
                <w:color w:val="000000"/>
                <w:lang w:val="uk-UA"/>
              </w:rPr>
              <w:br/>
              <w:t xml:space="preserve">організацій, затв. </w:t>
            </w:r>
          </w:p>
          <w:p w14:paraId="3EEDEDF3" w14:textId="580F45D0" w:rsidR="00524FA1" w:rsidRPr="00F15BD6" w:rsidRDefault="00524FA1" w:rsidP="00524FA1">
            <w:pPr>
              <w:spacing w:after="0" w:line="240" w:lineRule="auto"/>
              <w:rPr>
                <w:rFonts w:ascii="Times New Roman" w:eastAsia="Times New Roman" w:hAnsi="Times New Roman" w:cs="Times New Roman"/>
                <w:sz w:val="24"/>
                <w:szCs w:val="24"/>
              </w:rPr>
            </w:pPr>
            <w:r w:rsidRPr="00E52454">
              <w:rPr>
                <w:rFonts w:ascii="TimesNewRomanPSMT" w:eastAsia="Times New Roman" w:hAnsi="TimesNewRomanPSMT" w:cs="Times New Roman"/>
                <w:color w:val="000000"/>
              </w:rPr>
              <w:t>Наказом</w:t>
            </w:r>
            <w:r>
              <w:rPr>
                <w:rFonts w:ascii="TimesNewRomanPSMT" w:eastAsia="Times New Roman" w:hAnsi="TimesNewRomanPSMT" w:cs="Times New Roman"/>
                <w:color w:val="000000"/>
                <w:lang w:val="uk-UA"/>
              </w:rPr>
              <w:t xml:space="preserve"> </w:t>
            </w:r>
            <w:r w:rsidRPr="00E52454">
              <w:rPr>
                <w:rFonts w:ascii="TimesNewRomanPSMT" w:eastAsia="Times New Roman" w:hAnsi="TimesNewRomanPSMT" w:cs="Times New Roman"/>
                <w:color w:val="000000"/>
              </w:rPr>
              <w:t>Мінфіну України від 30.11.99</w:t>
            </w:r>
            <w:r>
              <w:rPr>
                <w:rFonts w:ascii="TimesNewRomanPSMT" w:eastAsia="Times New Roman" w:hAnsi="TimesNewRomanPSMT" w:cs="Times New Roman"/>
                <w:color w:val="000000"/>
                <w:lang w:val="uk-UA"/>
              </w:rPr>
              <w:t xml:space="preserve"> </w:t>
            </w:r>
            <w:r w:rsidRPr="00E52454">
              <w:rPr>
                <w:rFonts w:ascii="TimesNewRomanPSMT" w:eastAsia="Times New Roman" w:hAnsi="TimesNewRomanPSMT" w:cs="Times New Roman"/>
                <w:color w:val="000000"/>
              </w:rPr>
              <w:t>р. №291</w:t>
            </w:r>
          </w:p>
        </w:tc>
        <w:tc>
          <w:tcPr>
            <w:tcW w:w="4110" w:type="dxa"/>
            <w:tcBorders>
              <w:top w:val="single" w:sz="4" w:space="0" w:color="auto"/>
              <w:left w:val="single" w:sz="4" w:space="0" w:color="auto"/>
              <w:bottom w:val="single" w:sz="4" w:space="0" w:color="auto"/>
              <w:right w:val="single" w:sz="4" w:space="0" w:color="auto"/>
            </w:tcBorders>
            <w:vAlign w:val="center"/>
          </w:tcPr>
          <w:p w14:paraId="48CE679B" w14:textId="160C1E1E" w:rsidR="00524FA1" w:rsidRPr="00F15BD6" w:rsidRDefault="00524FA1" w:rsidP="00524FA1">
            <w:pPr>
              <w:spacing w:after="0" w:line="240" w:lineRule="auto"/>
              <w:rPr>
                <w:rFonts w:ascii="Times New Roman" w:eastAsia="Times New Roman" w:hAnsi="Times New Roman" w:cs="Times New Roman"/>
                <w:sz w:val="24"/>
                <w:szCs w:val="24"/>
              </w:rPr>
            </w:pPr>
            <w:r w:rsidRPr="00E52454">
              <w:rPr>
                <w:rFonts w:ascii="TimesNewRomanPSMT" w:eastAsia="Times New Roman" w:hAnsi="TimesNewRomanPSMT" w:cs="Times New Roman"/>
                <w:color w:val="000000"/>
              </w:rPr>
              <w:t>Визначає методику ведення</w:t>
            </w:r>
            <w:r w:rsidRPr="00E52454">
              <w:rPr>
                <w:rFonts w:ascii="TimesNewRomanPSMT" w:eastAsia="Times New Roman" w:hAnsi="TimesNewRomanPSMT" w:cs="Times New Roman"/>
                <w:color w:val="000000"/>
              </w:rPr>
              <w:br/>
              <w:t>обліку активів, зобов’язань, капі</w:t>
            </w:r>
            <w:r w:rsidRPr="00E52454">
              <w:rPr>
                <w:rFonts w:ascii="TimesNewRomanPSMT" w:eastAsia="Times New Roman" w:hAnsi="TimesNewRomanPSMT" w:cs="Times New Roman"/>
                <w:color w:val="000000"/>
              </w:rPr>
              <w:br/>
              <w:t>талу та господарських операцій</w:t>
            </w:r>
            <w:r w:rsidRPr="00E52454">
              <w:rPr>
                <w:rFonts w:ascii="TimesNewRomanPSMT" w:eastAsia="Times New Roman" w:hAnsi="TimesNewRomanPSMT" w:cs="Times New Roman"/>
                <w:color w:val="000000"/>
              </w:rPr>
              <w:br/>
              <w:t>підприємств і організацій всіх</w:t>
            </w:r>
            <w:r w:rsidRPr="00E52454">
              <w:rPr>
                <w:rFonts w:ascii="TimesNewRomanPSMT" w:eastAsia="Times New Roman" w:hAnsi="TimesNewRomanPSMT" w:cs="Times New Roman"/>
                <w:color w:val="000000"/>
              </w:rPr>
              <w:br/>
              <w:t>форм власності та</w:t>
            </w:r>
            <w:r>
              <w:rPr>
                <w:rFonts w:ascii="TimesNewRomanPSMT" w:eastAsia="Times New Roman" w:hAnsi="TimesNewRomanPSMT" w:cs="Times New Roman"/>
                <w:color w:val="000000"/>
                <w:lang w:val="uk-UA"/>
              </w:rPr>
              <w:t xml:space="preserve"> </w:t>
            </w:r>
            <w:r w:rsidRPr="00E52454">
              <w:rPr>
                <w:rFonts w:ascii="TimesNewRomanPSMT" w:eastAsia="Times New Roman" w:hAnsi="TimesNewRomanPSMT" w:cs="Times New Roman"/>
                <w:color w:val="000000"/>
              </w:rPr>
              <w:t>господарювання</w:t>
            </w:r>
          </w:p>
        </w:tc>
        <w:tc>
          <w:tcPr>
            <w:tcW w:w="2127" w:type="dxa"/>
            <w:tcBorders>
              <w:top w:val="single" w:sz="4" w:space="0" w:color="auto"/>
              <w:left w:val="single" w:sz="4" w:space="0" w:color="auto"/>
              <w:bottom w:val="single" w:sz="4" w:space="0" w:color="auto"/>
              <w:right w:val="single" w:sz="4" w:space="0" w:color="auto"/>
            </w:tcBorders>
            <w:vAlign w:val="center"/>
          </w:tcPr>
          <w:p w14:paraId="31698777" w14:textId="0F514834" w:rsidR="00524FA1" w:rsidRPr="00F15BD6" w:rsidRDefault="00524FA1" w:rsidP="00524FA1">
            <w:pPr>
              <w:spacing w:after="0" w:line="240" w:lineRule="auto"/>
              <w:rPr>
                <w:rFonts w:ascii="Times New Roman" w:eastAsia="Times New Roman" w:hAnsi="Times New Roman" w:cs="Times New Roman"/>
                <w:sz w:val="24"/>
                <w:szCs w:val="24"/>
              </w:rPr>
            </w:pPr>
            <w:r w:rsidRPr="00E52454">
              <w:rPr>
                <w:rFonts w:ascii="TimesNewRomanPSMT" w:eastAsia="Times New Roman" w:hAnsi="TimesNewRomanPSMT" w:cs="Times New Roman"/>
                <w:color w:val="000000"/>
              </w:rPr>
              <w:t>Для ведення бухгал</w:t>
            </w:r>
            <w:r w:rsidRPr="00E52454">
              <w:rPr>
                <w:rFonts w:ascii="TimesNewRomanPSMT" w:eastAsia="Times New Roman" w:hAnsi="TimesNewRomanPSMT" w:cs="Times New Roman"/>
                <w:color w:val="000000"/>
              </w:rPr>
              <w:br/>
              <w:t>терського обліку</w:t>
            </w:r>
            <w:r w:rsidRPr="00E52454">
              <w:rPr>
                <w:rFonts w:ascii="TimesNewRomanPSMT" w:eastAsia="Times New Roman" w:hAnsi="TimesNewRomanPSMT" w:cs="Times New Roman"/>
                <w:color w:val="000000"/>
              </w:rPr>
              <w:br/>
              <w:t>товарних операцій та</w:t>
            </w:r>
            <w:r>
              <w:rPr>
                <w:rFonts w:ascii="TimesNewRomanPSMT" w:eastAsia="Times New Roman" w:hAnsi="TimesNewRomanPSMT" w:cs="Times New Roman"/>
                <w:color w:val="000000"/>
                <w:lang w:val="uk-UA"/>
              </w:rPr>
              <w:t xml:space="preserve"> </w:t>
            </w:r>
            <w:r w:rsidRPr="00E52454">
              <w:rPr>
                <w:rFonts w:ascii="TimesNewRomanPSMT" w:eastAsia="Times New Roman" w:hAnsi="TimesNewRomanPSMT" w:cs="Times New Roman"/>
                <w:color w:val="000000"/>
              </w:rPr>
              <w:t>доходів і витрат від</w:t>
            </w:r>
            <w:r>
              <w:rPr>
                <w:rFonts w:ascii="TimesNewRomanPSMT" w:eastAsia="Times New Roman" w:hAnsi="TimesNewRomanPSMT" w:cs="Times New Roman"/>
                <w:color w:val="000000"/>
                <w:lang w:val="uk-UA"/>
              </w:rPr>
              <w:t xml:space="preserve"> </w:t>
            </w:r>
            <w:r w:rsidRPr="00E52454">
              <w:rPr>
                <w:rFonts w:ascii="TimesNewRomanPSMT" w:eastAsia="Times New Roman" w:hAnsi="TimesNewRomanPSMT" w:cs="Times New Roman"/>
                <w:color w:val="000000"/>
              </w:rPr>
              <w:t>реалізації товарів</w:t>
            </w:r>
          </w:p>
        </w:tc>
      </w:tr>
      <w:tr w:rsidR="00B476CE" w:rsidRPr="00F15BD6" w14:paraId="2900B9FF" w14:textId="77777777" w:rsidTr="00B476CE">
        <w:tc>
          <w:tcPr>
            <w:tcW w:w="562" w:type="dxa"/>
            <w:tcBorders>
              <w:top w:val="single" w:sz="4" w:space="0" w:color="auto"/>
              <w:left w:val="single" w:sz="4" w:space="0" w:color="auto"/>
              <w:bottom w:val="single" w:sz="4" w:space="0" w:color="auto"/>
              <w:right w:val="single" w:sz="4" w:space="0" w:color="auto"/>
            </w:tcBorders>
            <w:vAlign w:val="center"/>
          </w:tcPr>
          <w:p w14:paraId="69DBF724" w14:textId="3279DE48" w:rsidR="00B476CE" w:rsidRPr="00B476CE" w:rsidRDefault="00B476CE" w:rsidP="00B476CE">
            <w:pPr>
              <w:spacing w:after="0" w:line="240" w:lineRule="auto"/>
              <w:jc w:val="center"/>
              <w:rPr>
                <w:rFonts w:ascii="TimesNewRomanPSMT" w:eastAsia="Times New Roman" w:hAnsi="TimesNewRomanPSMT" w:cs="Times New Roman"/>
                <w:color w:val="000000"/>
                <w:lang w:val="uk-UA"/>
              </w:rPr>
            </w:pPr>
            <w:r w:rsidRPr="00B476CE">
              <w:rPr>
                <w:rFonts w:ascii="TimesNewRomanPSMT" w:eastAsia="Times New Roman" w:hAnsi="TimesNewRomanPSMT" w:cs="Times New Roman"/>
                <w:color w:val="000000"/>
                <w:lang w:val="uk-UA"/>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14:paraId="36A5206F" w14:textId="08513C36" w:rsidR="00B476CE" w:rsidRPr="00B476CE" w:rsidRDefault="00B476CE" w:rsidP="00B476CE">
            <w:pPr>
              <w:spacing w:after="0" w:line="240" w:lineRule="auto"/>
              <w:jc w:val="center"/>
              <w:rPr>
                <w:rFonts w:ascii="TimesNewRomanPSMT" w:eastAsia="Times New Roman" w:hAnsi="TimesNewRomanPSMT" w:cs="Times New Roman"/>
                <w:color w:val="000000"/>
                <w:lang w:val="uk-UA"/>
              </w:rPr>
            </w:pPr>
            <w:r w:rsidRPr="00B476CE">
              <w:rPr>
                <w:rFonts w:ascii="TimesNewRomanPSMT" w:eastAsia="Times New Roman" w:hAnsi="TimesNewRomanPSMT" w:cs="Times New Roman"/>
                <w:color w:val="000000"/>
                <w:lang w:val="uk-UA"/>
              </w:rPr>
              <w:t>2</w:t>
            </w:r>
          </w:p>
        </w:tc>
        <w:tc>
          <w:tcPr>
            <w:tcW w:w="4110" w:type="dxa"/>
            <w:tcBorders>
              <w:top w:val="single" w:sz="4" w:space="0" w:color="auto"/>
              <w:left w:val="single" w:sz="4" w:space="0" w:color="auto"/>
              <w:bottom w:val="single" w:sz="4" w:space="0" w:color="auto"/>
              <w:right w:val="single" w:sz="4" w:space="0" w:color="auto"/>
            </w:tcBorders>
            <w:vAlign w:val="center"/>
          </w:tcPr>
          <w:p w14:paraId="77DA1292" w14:textId="2F7FA51B" w:rsidR="00B476CE" w:rsidRPr="00B476CE" w:rsidRDefault="00B476CE" w:rsidP="00B476CE">
            <w:pPr>
              <w:spacing w:after="0" w:line="240" w:lineRule="auto"/>
              <w:jc w:val="center"/>
              <w:rPr>
                <w:rFonts w:ascii="TimesNewRomanPSMT" w:eastAsia="Times New Roman" w:hAnsi="TimesNewRomanPSMT" w:cs="Times New Roman"/>
                <w:color w:val="000000"/>
              </w:rPr>
            </w:pPr>
            <w:r w:rsidRPr="00B476CE">
              <w:rPr>
                <w:rFonts w:ascii="TimesNewRomanPSMT" w:eastAsia="Times New Roman" w:hAnsi="TimesNewRomanPSMT" w:cs="Times New Roman"/>
                <w:color w:val="000000"/>
                <w:lang w:val="uk-UA"/>
              </w:rPr>
              <w:t>3</w:t>
            </w:r>
          </w:p>
        </w:tc>
        <w:tc>
          <w:tcPr>
            <w:tcW w:w="2127" w:type="dxa"/>
            <w:tcBorders>
              <w:top w:val="single" w:sz="4" w:space="0" w:color="auto"/>
              <w:left w:val="single" w:sz="4" w:space="0" w:color="auto"/>
              <w:bottom w:val="single" w:sz="4" w:space="0" w:color="auto"/>
              <w:right w:val="single" w:sz="4" w:space="0" w:color="auto"/>
            </w:tcBorders>
            <w:vAlign w:val="center"/>
          </w:tcPr>
          <w:p w14:paraId="0407597D" w14:textId="4EEDCD35" w:rsidR="00B476CE" w:rsidRPr="00B476CE" w:rsidRDefault="00B476CE" w:rsidP="00B476CE">
            <w:pPr>
              <w:spacing w:after="0" w:line="240" w:lineRule="auto"/>
              <w:jc w:val="center"/>
              <w:rPr>
                <w:rFonts w:ascii="TimesNewRomanPSMT" w:eastAsia="Times New Roman" w:hAnsi="TimesNewRomanPSMT" w:cs="Times New Roman"/>
                <w:color w:val="000000"/>
              </w:rPr>
            </w:pPr>
            <w:r w:rsidRPr="00B476CE">
              <w:rPr>
                <w:rFonts w:ascii="TimesNewRomanPSMT" w:eastAsia="Times New Roman" w:hAnsi="TimesNewRomanPSMT" w:cs="Times New Roman"/>
                <w:color w:val="000000"/>
                <w:lang w:val="uk-UA"/>
              </w:rPr>
              <w:t>4</w:t>
            </w:r>
          </w:p>
        </w:tc>
      </w:tr>
      <w:tr w:rsidR="00B476CE" w:rsidRPr="00F15BD6" w14:paraId="59730DFE" w14:textId="77777777" w:rsidTr="00B476CE">
        <w:trPr>
          <w:trHeight w:val="2998"/>
        </w:trPr>
        <w:tc>
          <w:tcPr>
            <w:tcW w:w="562" w:type="dxa"/>
            <w:tcBorders>
              <w:top w:val="single" w:sz="4" w:space="0" w:color="auto"/>
              <w:left w:val="single" w:sz="4" w:space="0" w:color="auto"/>
              <w:bottom w:val="single" w:sz="4" w:space="0" w:color="auto"/>
              <w:right w:val="single" w:sz="4" w:space="0" w:color="auto"/>
            </w:tcBorders>
            <w:vAlign w:val="center"/>
            <w:hideMark/>
          </w:tcPr>
          <w:p w14:paraId="706A5992" w14:textId="1875AC92" w:rsidR="00B476CE" w:rsidRPr="00B476CE" w:rsidRDefault="00B476CE" w:rsidP="00B476CE">
            <w:pPr>
              <w:spacing w:after="0" w:line="240" w:lineRule="auto"/>
              <w:rPr>
                <w:rFonts w:ascii="Times New Roman" w:eastAsia="Times New Roman" w:hAnsi="Times New Roman" w:cs="Times New Roman"/>
                <w:lang w:val="uk-UA"/>
              </w:rPr>
            </w:pPr>
            <w:r w:rsidRPr="00B476CE">
              <w:rPr>
                <w:rFonts w:ascii="TimesNewRomanPSMT" w:eastAsia="Times New Roman" w:hAnsi="TimesNewRomanPSMT" w:cs="Times New Roman"/>
                <w:color w:val="000000"/>
              </w:rPr>
              <w:t>1</w:t>
            </w:r>
            <w:r w:rsidRPr="00B476CE">
              <w:rPr>
                <w:rFonts w:ascii="TimesNewRomanPSMT" w:eastAsia="Times New Roman" w:hAnsi="TimesNewRomanPSMT" w:cs="Times New Roman"/>
                <w:color w:val="000000"/>
                <w:lang w:val="uk-UA"/>
              </w:rPr>
              <w:t>0</w:t>
            </w:r>
          </w:p>
        </w:tc>
        <w:tc>
          <w:tcPr>
            <w:tcW w:w="2694" w:type="dxa"/>
            <w:tcBorders>
              <w:top w:val="single" w:sz="4" w:space="0" w:color="auto"/>
              <w:left w:val="single" w:sz="4" w:space="0" w:color="auto"/>
              <w:bottom w:val="single" w:sz="4" w:space="0" w:color="auto"/>
              <w:right w:val="single" w:sz="4" w:space="0" w:color="auto"/>
            </w:tcBorders>
            <w:vAlign w:val="center"/>
          </w:tcPr>
          <w:p w14:paraId="3AFB2DDA" w14:textId="12E4C41F" w:rsidR="00B476CE" w:rsidRPr="00B476CE" w:rsidRDefault="00B476CE" w:rsidP="00B476CE">
            <w:pPr>
              <w:spacing w:after="0" w:line="240" w:lineRule="auto"/>
              <w:rPr>
                <w:rFonts w:ascii="Times New Roman" w:eastAsia="Times New Roman" w:hAnsi="Times New Roman" w:cs="Times New Roman"/>
                <w:lang w:val="uk-UA"/>
              </w:rPr>
            </w:pPr>
            <w:r w:rsidRPr="00B476CE">
              <w:rPr>
                <w:rFonts w:ascii="TimesNewRomanPSMT" w:eastAsia="Times New Roman" w:hAnsi="TimesNewRomanPSMT" w:cs="Times New Roman"/>
                <w:color w:val="000000"/>
                <w:lang w:val="uk-UA"/>
              </w:rPr>
              <w:t>Методичні рекомендації щодо заповнення форм фінансової звітності: затв. Наказом Мінфіну України від 28.03.13р.</w:t>
            </w:r>
            <w:r w:rsidRPr="00B476CE">
              <w:rPr>
                <w:rFonts w:ascii="TimesNewRomanPSMT" w:eastAsia="Times New Roman" w:hAnsi="TimesNewRomanPSMT" w:cs="Times New Roman"/>
                <w:color w:val="000000"/>
                <w:lang w:val="uk-UA"/>
              </w:rPr>
              <w:br/>
              <w:t>№ 433</w:t>
            </w:r>
          </w:p>
        </w:tc>
        <w:tc>
          <w:tcPr>
            <w:tcW w:w="4110" w:type="dxa"/>
            <w:tcBorders>
              <w:top w:val="single" w:sz="4" w:space="0" w:color="auto"/>
              <w:left w:val="single" w:sz="4" w:space="0" w:color="auto"/>
              <w:bottom w:val="single" w:sz="4" w:space="0" w:color="auto"/>
              <w:right w:val="single" w:sz="4" w:space="0" w:color="auto"/>
            </w:tcBorders>
            <w:vAlign w:val="center"/>
          </w:tcPr>
          <w:p w14:paraId="68EE51C4" w14:textId="77777777"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Розглядається питання розкриття інформації за статтями балансу (звіту про фінансовий стан),</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звіту про фінансові результати</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(звіту про сукупний дохід), звіту</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 xml:space="preserve">про рух </w:t>
            </w:r>
          </w:p>
          <w:p w14:paraId="10AB3A18" w14:textId="5CF61E1E"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 xml:space="preserve">грошових коштів та звіту про власний капітал. Наводяться форми, склад та методика складання фінансової звітності </w:t>
            </w:r>
          </w:p>
          <w:p w14:paraId="07156880" w14:textId="77777777"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 xml:space="preserve">згідно НП(С)БО 1 «Загальні </w:t>
            </w:r>
          </w:p>
          <w:p w14:paraId="511AC8C1" w14:textId="50D85FEF"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 xml:space="preserve">вимоги </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до фінансової</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звітності»</w:t>
            </w:r>
          </w:p>
        </w:tc>
        <w:tc>
          <w:tcPr>
            <w:tcW w:w="2127" w:type="dxa"/>
            <w:tcBorders>
              <w:top w:val="single" w:sz="4" w:space="0" w:color="auto"/>
              <w:left w:val="single" w:sz="4" w:space="0" w:color="auto"/>
              <w:bottom w:val="single" w:sz="4" w:space="0" w:color="auto"/>
              <w:right w:val="single" w:sz="4" w:space="0" w:color="auto"/>
            </w:tcBorders>
            <w:vAlign w:val="center"/>
          </w:tcPr>
          <w:p w14:paraId="0B9475AC" w14:textId="7B678E5A" w:rsidR="00B476CE" w:rsidRPr="00B476CE" w:rsidRDefault="00B476CE" w:rsidP="00B476CE">
            <w:pPr>
              <w:spacing w:after="0" w:line="240" w:lineRule="auto"/>
              <w:rPr>
                <w:rFonts w:ascii="Times New Roman" w:eastAsia="Times New Roman" w:hAnsi="Times New Roman" w:cs="Times New Roman"/>
              </w:rPr>
            </w:pPr>
            <w:r w:rsidRPr="00B476CE">
              <w:rPr>
                <w:rFonts w:ascii="TimesNewRomanPSMT" w:eastAsia="Times New Roman" w:hAnsi="TimesNewRomanPSMT" w:cs="Times New Roman"/>
                <w:color w:val="000000"/>
              </w:rPr>
              <w:t>Для формування</w:t>
            </w:r>
            <w:r w:rsidRPr="00B476CE">
              <w:rPr>
                <w:rFonts w:ascii="TimesNewRomanPSMT" w:eastAsia="Times New Roman" w:hAnsi="TimesNewRomanPSMT" w:cs="Times New Roman"/>
                <w:color w:val="000000"/>
              </w:rPr>
              <w:br/>
              <w:t>фінансової звітності у</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відповідності до</w:t>
            </w:r>
            <w:r w:rsidRPr="00B476CE">
              <w:rPr>
                <w:rFonts w:ascii="TimesNewRomanPSMT" w:eastAsia="Times New Roman" w:hAnsi="TimesNewRomanPSMT" w:cs="Times New Roman"/>
                <w:color w:val="000000"/>
              </w:rPr>
              <w:br/>
              <w:t>НП(С)БО 1</w:t>
            </w:r>
          </w:p>
        </w:tc>
      </w:tr>
      <w:tr w:rsidR="00B476CE" w:rsidRPr="00F15BD6" w14:paraId="7BC554FB" w14:textId="77777777" w:rsidTr="00B476CE">
        <w:trPr>
          <w:trHeight w:val="2954"/>
        </w:trPr>
        <w:tc>
          <w:tcPr>
            <w:tcW w:w="562" w:type="dxa"/>
            <w:tcBorders>
              <w:top w:val="single" w:sz="4" w:space="0" w:color="auto"/>
              <w:left w:val="single" w:sz="4" w:space="0" w:color="auto"/>
              <w:bottom w:val="single" w:sz="4" w:space="0" w:color="auto"/>
              <w:right w:val="single" w:sz="4" w:space="0" w:color="auto"/>
            </w:tcBorders>
            <w:vAlign w:val="center"/>
            <w:hideMark/>
          </w:tcPr>
          <w:p w14:paraId="2DECA031" w14:textId="042785AD" w:rsidR="00B476CE" w:rsidRPr="00B476CE" w:rsidRDefault="00B476CE" w:rsidP="00B476CE">
            <w:pPr>
              <w:spacing w:after="0" w:line="240" w:lineRule="auto"/>
              <w:rPr>
                <w:rFonts w:ascii="Times New Roman" w:eastAsia="Times New Roman" w:hAnsi="Times New Roman" w:cs="Times New Roman"/>
                <w:lang w:val="uk-UA"/>
              </w:rPr>
            </w:pPr>
            <w:r w:rsidRPr="00B476CE">
              <w:rPr>
                <w:rFonts w:ascii="TimesNewRomanPSMT" w:eastAsia="Times New Roman" w:hAnsi="TimesNewRomanPSMT" w:cs="Times New Roman"/>
                <w:color w:val="000000"/>
              </w:rPr>
              <w:t>1</w:t>
            </w:r>
            <w:r w:rsidRPr="00B476CE">
              <w:rPr>
                <w:rFonts w:ascii="TimesNewRomanPSMT" w:eastAsia="Times New Roman" w:hAnsi="TimesNewRomanPSMT" w:cs="Times New Roman"/>
                <w:color w:val="000000"/>
                <w:lang w:val="uk-UA"/>
              </w:rPr>
              <w:t>1</w:t>
            </w:r>
          </w:p>
        </w:tc>
        <w:tc>
          <w:tcPr>
            <w:tcW w:w="2694" w:type="dxa"/>
            <w:tcBorders>
              <w:top w:val="single" w:sz="4" w:space="0" w:color="auto"/>
              <w:left w:val="single" w:sz="4" w:space="0" w:color="auto"/>
              <w:bottom w:val="single" w:sz="4" w:space="0" w:color="auto"/>
              <w:right w:val="single" w:sz="4" w:space="0" w:color="auto"/>
            </w:tcBorders>
            <w:vAlign w:val="center"/>
          </w:tcPr>
          <w:p w14:paraId="69CA4640" w14:textId="5D172B27" w:rsidR="00B476CE" w:rsidRPr="00B476CE" w:rsidRDefault="00B476CE" w:rsidP="00B476CE">
            <w:pPr>
              <w:spacing w:after="0" w:line="240" w:lineRule="auto"/>
              <w:rPr>
                <w:rFonts w:ascii="Times New Roman" w:eastAsia="Times New Roman" w:hAnsi="Times New Roman" w:cs="Times New Roman"/>
              </w:rPr>
            </w:pPr>
            <w:r w:rsidRPr="00B476CE">
              <w:rPr>
                <w:rFonts w:ascii="TimesNewRomanPSMT" w:eastAsia="Times New Roman" w:hAnsi="TimesNewRomanPSMT" w:cs="Times New Roman"/>
                <w:color w:val="000000"/>
              </w:rPr>
              <w:t>Положення (стандарт)</w:t>
            </w:r>
            <w:r w:rsidRPr="00B476CE">
              <w:rPr>
                <w:rFonts w:ascii="TimesNewRomanPSMT" w:eastAsia="Times New Roman" w:hAnsi="TimesNewRomanPSMT" w:cs="Times New Roman"/>
                <w:color w:val="000000"/>
              </w:rPr>
              <w:br/>
              <w:t>бухгалтерського обліку 15</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«Дохід», затв. наказом Мінфіну</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України від 29.11.1999 р.</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 290.</w:t>
            </w:r>
          </w:p>
        </w:tc>
        <w:tc>
          <w:tcPr>
            <w:tcW w:w="4110" w:type="dxa"/>
            <w:tcBorders>
              <w:top w:val="single" w:sz="4" w:space="0" w:color="auto"/>
              <w:left w:val="single" w:sz="4" w:space="0" w:color="auto"/>
              <w:bottom w:val="single" w:sz="4" w:space="0" w:color="auto"/>
              <w:right w:val="single" w:sz="4" w:space="0" w:color="auto"/>
            </w:tcBorders>
            <w:vAlign w:val="center"/>
          </w:tcPr>
          <w:p w14:paraId="0FF5E5E9" w14:textId="466B6123" w:rsidR="00B476CE" w:rsidRPr="00B476CE" w:rsidRDefault="00B476CE" w:rsidP="00B476CE">
            <w:pPr>
              <w:spacing w:after="0" w:line="240" w:lineRule="auto"/>
              <w:rPr>
                <w:rFonts w:ascii="Times New Roman" w:eastAsia="Times New Roman" w:hAnsi="Times New Roman" w:cs="Times New Roman"/>
              </w:rPr>
            </w:pPr>
            <w:r w:rsidRPr="00B476CE">
              <w:rPr>
                <w:rFonts w:ascii="TimesNewRomanPSMT" w:eastAsia="Times New Roman" w:hAnsi="TimesNewRomanPSMT" w:cs="Times New Roman"/>
                <w:color w:val="000000"/>
              </w:rPr>
              <w:t>Визначає методологічні засади</w:t>
            </w:r>
            <w:r w:rsidRPr="00B476CE">
              <w:rPr>
                <w:rFonts w:ascii="TimesNewRomanPSMT" w:eastAsia="Times New Roman" w:hAnsi="TimesNewRomanPSMT" w:cs="Times New Roman"/>
                <w:color w:val="000000"/>
              </w:rPr>
              <w:br/>
              <w:t>формування в обліку інформації</w:t>
            </w:r>
            <w:r w:rsidRPr="00B476CE">
              <w:rPr>
                <w:rFonts w:ascii="TimesNewRomanPSMT" w:eastAsia="Times New Roman" w:hAnsi="TimesNewRomanPSMT" w:cs="Times New Roman"/>
                <w:color w:val="000000"/>
              </w:rPr>
              <w:br/>
              <w:t>про доходи, їх класифікацію,</w:t>
            </w:r>
            <w:r w:rsidRPr="00B476CE">
              <w:rPr>
                <w:rFonts w:ascii="TimesNewRomanPSMT" w:eastAsia="Times New Roman" w:hAnsi="TimesNewRomanPSMT" w:cs="Times New Roman"/>
                <w:color w:val="000000"/>
              </w:rPr>
              <w:br/>
              <w:t>оцінку, визнання та відображення</w:t>
            </w:r>
            <w:r w:rsidRPr="00B476CE">
              <w:rPr>
                <w:rFonts w:ascii="TimesNewRomanPSMT" w:eastAsia="Times New Roman" w:hAnsi="TimesNewRomanPSMT" w:cs="Times New Roman"/>
                <w:color w:val="000000"/>
              </w:rPr>
              <w:br/>
              <w:t>у фінансовій звітності. Визна</w:t>
            </w:r>
            <w:r w:rsidRPr="00B476CE">
              <w:rPr>
                <w:rFonts w:ascii="TimesNewRomanPSMT" w:eastAsia="Times New Roman" w:hAnsi="TimesNewRomanPSMT" w:cs="Times New Roman"/>
                <w:color w:val="000000"/>
              </w:rPr>
              <w:br/>
              <w:t>чають основні положення щодо</w:t>
            </w:r>
            <w:r w:rsidRPr="00B476CE">
              <w:rPr>
                <w:rFonts w:ascii="TimesNewRomanPSMT" w:eastAsia="Times New Roman" w:hAnsi="TimesNewRomanPSMT" w:cs="Times New Roman"/>
                <w:color w:val="000000"/>
              </w:rPr>
              <w:br/>
              <w:t>порядку визнання доходів від</w:t>
            </w:r>
            <w:r w:rsidRPr="00B476CE">
              <w:rPr>
                <w:rFonts w:ascii="TimesNewRomanPSMT" w:eastAsia="Times New Roman" w:hAnsi="TimesNewRomanPSMT" w:cs="Times New Roman"/>
                <w:color w:val="000000"/>
              </w:rPr>
              <w:br/>
              <w:t>реалізації товарів</w:t>
            </w:r>
          </w:p>
        </w:tc>
        <w:tc>
          <w:tcPr>
            <w:tcW w:w="2127" w:type="dxa"/>
            <w:tcBorders>
              <w:top w:val="single" w:sz="4" w:space="0" w:color="auto"/>
              <w:left w:val="single" w:sz="4" w:space="0" w:color="auto"/>
              <w:bottom w:val="single" w:sz="4" w:space="0" w:color="auto"/>
              <w:right w:val="single" w:sz="4" w:space="0" w:color="auto"/>
            </w:tcBorders>
            <w:vAlign w:val="center"/>
          </w:tcPr>
          <w:p w14:paraId="6781DB42" w14:textId="751BF91E" w:rsidR="00B476CE" w:rsidRPr="00B476CE" w:rsidRDefault="00B476CE" w:rsidP="00B476CE">
            <w:pPr>
              <w:spacing w:after="0" w:line="240" w:lineRule="auto"/>
              <w:rPr>
                <w:rFonts w:ascii="Times New Roman" w:eastAsia="Times New Roman" w:hAnsi="Times New Roman" w:cs="Times New Roman"/>
              </w:rPr>
            </w:pPr>
            <w:r w:rsidRPr="00B476CE">
              <w:rPr>
                <w:rFonts w:ascii="TimesNewRomanPSMT" w:eastAsia="Times New Roman" w:hAnsi="TimesNewRomanPSMT" w:cs="Times New Roman"/>
                <w:color w:val="000000"/>
              </w:rPr>
              <w:t>Для ведення бух</w:t>
            </w:r>
            <w:r w:rsidRPr="00B476CE">
              <w:rPr>
                <w:rFonts w:ascii="TimesNewRomanPSMT" w:eastAsia="Times New Roman" w:hAnsi="TimesNewRomanPSMT" w:cs="Times New Roman"/>
                <w:color w:val="000000"/>
              </w:rPr>
              <w:br/>
              <w:t>галтерського обліку та</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складання фінансової</w:t>
            </w:r>
            <w:r w:rsidRPr="00B476CE">
              <w:rPr>
                <w:rFonts w:ascii="TimesNewRomanPSMT" w:eastAsia="Times New Roman" w:hAnsi="TimesNewRomanPSMT" w:cs="Times New Roman"/>
                <w:color w:val="000000"/>
              </w:rPr>
              <w:br/>
              <w:t>звітності з</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формування</w:t>
            </w:r>
            <w:r w:rsidRPr="00B476CE">
              <w:rPr>
                <w:rFonts w:ascii="TimesNewRomanPSMT" w:eastAsia="Times New Roman" w:hAnsi="TimesNewRomanPSMT" w:cs="Times New Roman"/>
                <w:color w:val="000000"/>
              </w:rPr>
              <w:br/>
              <w:t>доходів від реалізації</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товарів, їх відображення у фінансовій</w:t>
            </w:r>
            <w:r w:rsidRPr="00B476CE">
              <w:rPr>
                <w:rFonts w:ascii="TimesNewRomanPSMT" w:eastAsia="Times New Roman" w:hAnsi="TimesNewRomanPSMT" w:cs="Times New Roman"/>
                <w:color w:val="000000"/>
              </w:rPr>
              <w:br/>
              <w:t>звітності</w:t>
            </w:r>
          </w:p>
        </w:tc>
      </w:tr>
      <w:tr w:rsidR="00B476CE" w:rsidRPr="00F15BD6" w14:paraId="54CBA25D" w14:textId="77777777" w:rsidTr="00B476CE">
        <w:trPr>
          <w:trHeight w:val="2685"/>
        </w:trPr>
        <w:tc>
          <w:tcPr>
            <w:tcW w:w="562" w:type="dxa"/>
            <w:tcBorders>
              <w:top w:val="single" w:sz="4" w:space="0" w:color="auto"/>
              <w:left w:val="single" w:sz="4" w:space="0" w:color="auto"/>
              <w:bottom w:val="single" w:sz="4" w:space="0" w:color="auto"/>
              <w:right w:val="single" w:sz="4" w:space="0" w:color="auto"/>
            </w:tcBorders>
            <w:vAlign w:val="center"/>
          </w:tcPr>
          <w:p w14:paraId="1051FE6E" w14:textId="5FD1C68C" w:rsidR="00B476CE" w:rsidRPr="00B476CE" w:rsidRDefault="00B476CE" w:rsidP="00B476CE">
            <w:pPr>
              <w:spacing w:after="0" w:line="240" w:lineRule="auto"/>
              <w:rPr>
                <w:rFonts w:ascii="TimesNewRomanPSMT" w:eastAsia="Times New Roman" w:hAnsi="TimesNewRomanPSMT" w:cs="Times New Roman"/>
                <w:color w:val="000000"/>
                <w:lang w:val="uk-UA"/>
              </w:rPr>
            </w:pPr>
            <w:r w:rsidRPr="00B476CE">
              <w:rPr>
                <w:rFonts w:ascii="TimesNewRomanPSMT" w:eastAsia="Times New Roman" w:hAnsi="TimesNewRomanPSMT" w:cs="Times New Roman"/>
                <w:color w:val="000000"/>
                <w:lang w:val="uk-UA"/>
              </w:rPr>
              <w:t>12</w:t>
            </w:r>
          </w:p>
        </w:tc>
        <w:tc>
          <w:tcPr>
            <w:tcW w:w="2694" w:type="dxa"/>
            <w:tcBorders>
              <w:top w:val="single" w:sz="4" w:space="0" w:color="auto"/>
              <w:left w:val="single" w:sz="4" w:space="0" w:color="auto"/>
              <w:bottom w:val="single" w:sz="4" w:space="0" w:color="auto"/>
              <w:right w:val="single" w:sz="4" w:space="0" w:color="auto"/>
            </w:tcBorders>
            <w:vAlign w:val="center"/>
          </w:tcPr>
          <w:p w14:paraId="349A7FA1" w14:textId="13711AF1"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Положення (стандарт) бухгалтерського обліку 9 «Запаси»,</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затв. наказом Мінфіну України</w:t>
            </w:r>
            <w:r w:rsidRPr="00B476CE">
              <w:rPr>
                <w:rFonts w:ascii="TimesNewRomanPSMT" w:eastAsia="Times New Roman" w:hAnsi="TimesNewRomanPSMT" w:cs="Times New Roman"/>
                <w:color w:val="000000"/>
              </w:rPr>
              <w:br/>
              <w:t>від 20.10.99 №246</w:t>
            </w:r>
          </w:p>
        </w:tc>
        <w:tc>
          <w:tcPr>
            <w:tcW w:w="4110" w:type="dxa"/>
            <w:tcBorders>
              <w:top w:val="single" w:sz="4" w:space="0" w:color="auto"/>
              <w:left w:val="single" w:sz="4" w:space="0" w:color="auto"/>
              <w:bottom w:val="single" w:sz="4" w:space="0" w:color="auto"/>
              <w:right w:val="single" w:sz="4" w:space="0" w:color="auto"/>
            </w:tcBorders>
            <w:vAlign w:val="center"/>
          </w:tcPr>
          <w:p w14:paraId="261F09C6" w14:textId="747B1356"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Встановлені загальні методо</w:t>
            </w:r>
            <w:r w:rsidRPr="00B476CE">
              <w:rPr>
                <w:rFonts w:ascii="TimesNewRomanPSMT" w:eastAsia="Times New Roman" w:hAnsi="TimesNewRomanPSMT" w:cs="Times New Roman"/>
                <w:color w:val="000000"/>
              </w:rPr>
              <w:br/>
              <w:t>логічні поняття, умови визнання</w:t>
            </w:r>
            <w:r w:rsidRPr="00B476CE">
              <w:rPr>
                <w:rFonts w:ascii="TimesNewRomanPSMT" w:eastAsia="Times New Roman" w:hAnsi="TimesNewRomanPSMT" w:cs="Times New Roman"/>
                <w:color w:val="000000"/>
              </w:rPr>
              <w:br/>
              <w:t>та класифікація запасів, їх</w:t>
            </w:r>
            <w:r w:rsidRPr="00B476CE">
              <w:rPr>
                <w:rFonts w:ascii="TimesNewRomanPSMT" w:eastAsia="Times New Roman" w:hAnsi="TimesNewRomanPSMT" w:cs="Times New Roman"/>
                <w:color w:val="000000"/>
              </w:rPr>
              <w:br/>
              <w:t>оцінка, облік та відображення у</w:t>
            </w:r>
            <w:r w:rsidRPr="00B476CE">
              <w:rPr>
                <w:rFonts w:ascii="TimesNewRomanPSMT" w:eastAsia="Times New Roman" w:hAnsi="TimesNewRomanPSMT" w:cs="Times New Roman"/>
                <w:color w:val="000000"/>
              </w:rPr>
              <w:br/>
              <w:t>фінансовій звітності. Визначає</w:t>
            </w:r>
            <w:r w:rsidRPr="00B476CE">
              <w:rPr>
                <w:rFonts w:ascii="TimesNewRomanPSMT" w:eastAsia="Times New Roman" w:hAnsi="TimesNewRomanPSMT" w:cs="Times New Roman"/>
                <w:color w:val="000000"/>
              </w:rPr>
              <w:br/>
              <w:t>порядок надходження, визнання</w:t>
            </w:r>
            <w:r w:rsidRPr="00B476CE">
              <w:rPr>
                <w:rFonts w:ascii="TimesNewRomanPSMT" w:eastAsia="Times New Roman" w:hAnsi="TimesNewRomanPSMT" w:cs="Times New Roman"/>
                <w:color w:val="000000"/>
              </w:rPr>
              <w:br/>
              <w:t>та оцінку запасів, методи</w:t>
            </w:r>
            <w:r w:rsidRPr="00B476CE">
              <w:rPr>
                <w:rFonts w:ascii="TimesNewRomanPSMT" w:eastAsia="Times New Roman" w:hAnsi="TimesNewRomanPSMT" w:cs="Times New Roman"/>
                <w:color w:val="000000"/>
              </w:rPr>
              <w:br/>
              <w:t>списання запасів при реалізації</w:t>
            </w:r>
          </w:p>
        </w:tc>
        <w:tc>
          <w:tcPr>
            <w:tcW w:w="2127" w:type="dxa"/>
            <w:tcBorders>
              <w:top w:val="single" w:sz="4" w:space="0" w:color="auto"/>
              <w:left w:val="single" w:sz="4" w:space="0" w:color="auto"/>
              <w:bottom w:val="single" w:sz="4" w:space="0" w:color="auto"/>
              <w:right w:val="single" w:sz="4" w:space="0" w:color="auto"/>
            </w:tcBorders>
            <w:vAlign w:val="center"/>
          </w:tcPr>
          <w:p w14:paraId="0FC6B2F2" w14:textId="4FAFC544"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Для організації обліку</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 xml:space="preserve">запасів та відображення доходів від реалізації, оприбуткування </w:t>
            </w:r>
            <w:r w:rsidRPr="00B476CE">
              <w:rPr>
                <w:rFonts w:ascii="TimesNewRomanPSMT" w:eastAsia="Times New Roman" w:hAnsi="TimesNewRomanPSMT" w:cs="Times New Roman"/>
                <w:color w:val="000000"/>
                <w:lang w:val="uk-UA"/>
              </w:rPr>
              <w:t>над</w:t>
            </w:r>
            <w:r w:rsidRPr="00B476CE">
              <w:rPr>
                <w:rFonts w:ascii="TimesNewRomanPSMT" w:eastAsia="Times New Roman" w:hAnsi="TimesNewRomanPSMT" w:cs="Times New Roman"/>
                <w:color w:val="000000"/>
              </w:rPr>
              <w:t>лишків виявлених</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при інвентаризації</w:t>
            </w:r>
          </w:p>
        </w:tc>
      </w:tr>
      <w:tr w:rsidR="00B476CE" w:rsidRPr="00F15BD6" w14:paraId="3FDDF615" w14:textId="77777777" w:rsidTr="00B476CE">
        <w:trPr>
          <w:trHeight w:val="2270"/>
        </w:trPr>
        <w:tc>
          <w:tcPr>
            <w:tcW w:w="562" w:type="dxa"/>
            <w:tcBorders>
              <w:top w:val="single" w:sz="4" w:space="0" w:color="auto"/>
              <w:left w:val="single" w:sz="4" w:space="0" w:color="auto"/>
              <w:bottom w:val="single" w:sz="4" w:space="0" w:color="auto"/>
              <w:right w:val="single" w:sz="4" w:space="0" w:color="auto"/>
            </w:tcBorders>
            <w:vAlign w:val="center"/>
          </w:tcPr>
          <w:p w14:paraId="1E07C920" w14:textId="517896F0" w:rsidR="00B476CE" w:rsidRPr="00B476CE" w:rsidRDefault="00B476CE" w:rsidP="00B476CE">
            <w:pPr>
              <w:spacing w:after="0" w:line="240" w:lineRule="auto"/>
              <w:rPr>
                <w:rFonts w:ascii="TimesNewRomanPSMT" w:eastAsia="Times New Roman" w:hAnsi="TimesNewRomanPSMT" w:cs="Times New Roman"/>
                <w:color w:val="000000"/>
                <w:lang w:val="uk-UA"/>
              </w:rPr>
            </w:pPr>
            <w:r w:rsidRPr="00B476CE">
              <w:rPr>
                <w:rFonts w:ascii="TimesNewRomanPSMT" w:eastAsia="Times New Roman" w:hAnsi="TimesNewRomanPSMT" w:cs="Times New Roman"/>
                <w:color w:val="000000"/>
                <w:lang w:val="uk-UA"/>
              </w:rPr>
              <w:t>13</w:t>
            </w:r>
          </w:p>
        </w:tc>
        <w:tc>
          <w:tcPr>
            <w:tcW w:w="2694" w:type="dxa"/>
            <w:tcBorders>
              <w:top w:val="single" w:sz="4" w:space="0" w:color="auto"/>
              <w:left w:val="single" w:sz="4" w:space="0" w:color="auto"/>
              <w:bottom w:val="single" w:sz="4" w:space="0" w:color="auto"/>
              <w:right w:val="single" w:sz="4" w:space="0" w:color="auto"/>
            </w:tcBorders>
            <w:vAlign w:val="center"/>
          </w:tcPr>
          <w:p w14:paraId="2BBBA3DF" w14:textId="47B14882"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Положення про документальне</w:t>
            </w:r>
            <w:r w:rsidRPr="00B476CE">
              <w:rPr>
                <w:rFonts w:ascii="TimesNewRomanPSMT" w:eastAsia="Times New Roman" w:hAnsi="TimesNewRomanPSMT" w:cs="Times New Roman"/>
                <w:color w:val="000000"/>
              </w:rPr>
              <w:br/>
              <w:t xml:space="preserve">забезпечення записів у бухгалтерському обліку, затв. </w:t>
            </w:r>
            <w:r w:rsidRPr="00B476CE">
              <w:rPr>
                <w:rFonts w:ascii="TimesNewRomanPSMT" w:eastAsia="Times New Roman" w:hAnsi="TimesNewRomanPSMT" w:cs="Times New Roman" w:hint="eastAsia"/>
                <w:color w:val="000000"/>
              </w:rPr>
              <w:t>Н</w:t>
            </w:r>
            <w:r w:rsidRPr="00B476CE">
              <w:rPr>
                <w:rFonts w:ascii="TimesNewRomanPSMT" w:eastAsia="Times New Roman" w:hAnsi="TimesNewRomanPSMT" w:cs="Times New Roman"/>
                <w:color w:val="000000"/>
              </w:rPr>
              <w:t>аказом</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Мінфіну України від 24.05.95р.</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№88</w:t>
            </w:r>
          </w:p>
        </w:tc>
        <w:tc>
          <w:tcPr>
            <w:tcW w:w="4110" w:type="dxa"/>
            <w:tcBorders>
              <w:top w:val="single" w:sz="4" w:space="0" w:color="auto"/>
              <w:left w:val="single" w:sz="4" w:space="0" w:color="auto"/>
              <w:bottom w:val="single" w:sz="4" w:space="0" w:color="auto"/>
              <w:right w:val="single" w:sz="4" w:space="0" w:color="auto"/>
            </w:tcBorders>
            <w:vAlign w:val="center"/>
          </w:tcPr>
          <w:p w14:paraId="588A7448" w14:textId="4F9084A9"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Порядок створення, прийняття та</w:t>
            </w:r>
            <w:r w:rsidRPr="00B476CE">
              <w:rPr>
                <w:rFonts w:ascii="TimesNewRomanPSMT" w:eastAsia="Times New Roman" w:hAnsi="TimesNewRomanPSMT" w:cs="Times New Roman"/>
                <w:color w:val="000000"/>
              </w:rPr>
              <w:br/>
              <w:t>відображення в обліку, зберіган</w:t>
            </w:r>
            <w:r w:rsidRPr="00B476CE">
              <w:rPr>
                <w:rFonts w:ascii="TimesNewRomanPSMT" w:eastAsia="Times New Roman" w:hAnsi="TimesNewRomanPSMT" w:cs="Times New Roman"/>
                <w:color w:val="000000"/>
              </w:rPr>
              <w:br/>
              <w:t>ня первинних документів,</w:t>
            </w:r>
            <w:r w:rsidRPr="00B476CE">
              <w:rPr>
                <w:rFonts w:ascii="TimesNewRomanPSMT" w:eastAsia="Times New Roman" w:hAnsi="TimesNewRomanPSMT" w:cs="Times New Roman"/>
                <w:color w:val="000000"/>
              </w:rPr>
              <w:br/>
              <w:t>облікових регістрів, звітності</w:t>
            </w:r>
          </w:p>
        </w:tc>
        <w:tc>
          <w:tcPr>
            <w:tcW w:w="2127" w:type="dxa"/>
            <w:tcBorders>
              <w:top w:val="single" w:sz="4" w:space="0" w:color="auto"/>
              <w:left w:val="single" w:sz="4" w:space="0" w:color="auto"/>
              <w:bottom w:val="single" w:sz="4" w:space="0" w:color="auto"/>
              <w:right w:val="single" w:sz="4" w:space="0" w:color="auto"/>
            </w:tcBorders>
            <w:vAlign w:val="center"/>
          </w:tcPr>
          <w:p w14:paraId="529BD8EE" w14:textId="763E3499"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Для оформлення та</w:t>
            </w:r>
            <w:r w:rsidRPr="00B476CE">
              <w:rPr>
                <w:rFonts w:ascii="TimesNewRomanPSMT" w:eastAsia="Times New Roman" w:hAnsi="TimesNewRomanPSMT" w:cs="Times New Roman"/>
                <w:color w:val="000000"/>
                <w:lang w:val="uk-UA"/>
              </w:rPr>
              <w:t xml:space="preserve"> </w:t>
            </w:r>
            <w:r w:rsidRPr="00B476CE">
              <w:rPr>
                <w:rFonts w:ascii="TimesNewRomanPSMT" w:hAnsi="TimesNewRomanPSMT"/>
                <w:color w:val="000000"/>
              </w:rPr>
              <w:t>використання первинних документів,</w:t>
            </w:r>
            <w:r w:rsidRPr="00B476CE">
              <w:rPr>
                <w:rFonts w:ascii="TimesNewRomanPSMT" w:hAnsi="TimesNewRomanPSMT"/>
                <w:color w:val="000000"/>
              </w:rPr>
              <w:br/>
              <w:t>облікових регістрів,</w:t>
            </w:r>
            <w:r w:rsidRPr="00B476CE">
              <w:rPr>
                <w:rFonts w:ascii="TimesNewRomanPSMT" w:hAnsi="TimesNewRomanPSMT"/>
                <w:color w:val="000000"/>
              </w:rPr>
              <w:br/>
              <w:t>звітності</w:t>
            </w:r>
          </w:p>
        </w:tc>
      </w:tr>
      <w:tr w:rsidR="00B476CE" w:rsidRPr="00F15BD6" w14:paraId="41C58869" w14:textId="77777777" w:rsidTr="00B476CE">
        <w:trPr>
          <w:trHeight w:val="2827"/>
        </w:trPr>
        <w:tc>
          <w:tcPr>
            <w:tcW w:w="562" w:type="dxa"/>
            <w:tcBorders>
              <w:top w:val="single" w:sz="4" w:space="0" w:color="auto"/>
              <w:left w:val="single" w:sz="4" w:space="0" w:color="auto"/>
              <w:bottom w:val="single" w:sz="4" w:space="0" w:color="auto"/>
              <w:right w:val="single" w:sz="4" w:space="0" w:color="auto"/>
            </w:tcBorders>
            <w:vAlign w:val="center"/>
          </w:tcPr>
          <w:p w14:paraId="04D21B6A" w14:textId="265AAD44" w:rsidR="00B476CE" w:rsidRPr="00B476CE" w:rsidRDefault="00B476CE" w:rsidP="00B476CE">
            <w:pPr>
              <w:spacing w:after="0" w:line="240" w:lineRule="auto"/>
              <w:rPr>
                <w:rFonts w:ascii="TimesNewRomanPSMT" w:eastAsia="Times New Roman" w:hAnsi="TimesNewRomanPSMT" w:cs="Times New Roman"/>
                <w:color w:val="000000"/>
                <w:lang w:val="uk-UA"/>
              </w:rPr>
            </w:pPr>
            <w:r w:rsidRPr="00B476CE">
              <w:rPr>
                <w:rFonts w:ascii="TimesNewRomanPSMT" w:eastAsia="Times New Roman" w:hAnsi="TimesNewRomanPSMT" w:cs="Times New Roman"/>
                <w:color w:val="000000"/>
                <w:lang w:val="uk-UA"/>
              </w:rPr>
              <w:t>14</w:t>
            </w:r>
          </w:p>
        </w:tc>
        <w:tc>
          <w:tcPr>
            <w:tcW w:w="2694" w:type="dxa"/>
            <w:tcBorders>
              <w:top w:val="single" w:sz="4" w:space="0" w:color="auto"/>
              <w:left w:val="single" w:sz="4" w:space="0" w:color="auto"/>
              <w:bottom w:val="single" w:sz="4" w:space="0" w:color="auto"/>
              <w:right w:val="single" w:sz="4" w:space="0" w:color="auto"/>
            </w:tcBorders>
            <w:vAlign w:val="center"/>
          </w:tcPr>
          <w:p w14:paraId="0B727240" w14:textId="297459CD"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Положення (стандарт)</w:t>
            </w:r>
            <w:r w:rsidRPr="00B476CE">
              <w:rPr>
                <w:rFonts w:ascii="TimesNewRomanPSMT" w:eastAsia="Times New Roman" w:hAnsi="TimesNewRomanPSMT" w:cs="Times New Roman"/>
                <w:color w:val="000000"/>
              </w:rPr>
              <w:br/>
              <w:t>бухгалтерського обліку 16</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 xml:space="preserve">«Витрати», затв. </w:t>
            </w:r>
            <w:r w:rsidRPr="00B476CE">
              <w:rPr>
                <w:rFonts w:ascii="TimesNewRomanPSMT" w:eastAsia="Times New Roman" w:hAnsi="TimesNewRomanPSMT" w:cs="Times New Roman" w:hint="eastAsia"/>
                <w:color w:val="000000"/>
              </w:rPr>
              <w:t>Н</w:t>
            </w:r>
            <w:r w:rsidRPr="00B476CE">
              <w:rPr>
                <w:rFonts w:ascii="TimesNewRomanPSMT" w:eastAsia="Times New Roman" w:hAnsi="TimesNewRomanPSMT" w:cs="Times New Roman"/>
                <w:color w:val="000000"/>
              </w:rPr>
              <w:t>аказом</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Міністерства фінансів України</w:t>
            </w:r>
            <w:r w:rsidRPr="00B476CE">
              <w:rPr>
                <w:rFonts w:ascii="TimesNewRomanPSMT" w:eastAsia="Times New Roman" w:hAnsi="TimesNewRomanPSMT" w:cs="Times New Roman"/>
                <w:color w:val="000000"/>
              </w:rPr>
              <w:br/>
              <w:t>від 20.10.99 №246</w:t>
            </w:r>
          </w:p>
        </w:tc>
        <w:tc>
          <w:tcPr>
            <w:tcW w:w="4110" w:type="dxa"/>
            <w:tcBorders>
              <w:top w:val="single" w:sz="4" w:space="0" w:color="auto"/>
              <w:left w:val="single" w:sz="4" w:space="0" w:color="auto"/>
              <w:bottom w:val="single" w:sz="4" w:space="0" w:color="auto"/>
              <w:right w:val="single" w:sz="4" w:space="0" w:color="auto"/>
            </w:tcBorders>
            <w:vAlign w:val="center"/>
          </w:tcPr>
          <w:p w14:paraId="4095B254" w14:textId="5D026DEF"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Встановлені загальні методоло</w:t>
            </w:r>
            <w:r w:rsidRPr="00B476CE">
              <w:rPr>
                <w:rFonts w:ascii="TimesNewRomanPSMT" w:eastAsia="Times New Roman" w:hAnsi="TimesNewRomanPSMT" w:cs="Times New Roman"/>
                <w:color w:val="000000"/>
                <w:lang w:val="uk-UA"/>
              </w:rPr>
              <w:t>-</w:t>
            </w:r>
            <w:r w:rsidRPr="00B476CE">
              <w:rPr>
                <w:rFonts w:ascii="TimesNewRomanPSMT" w:eastAsia="Times New Roman" w:hAnsi="TimesNewRomanPSMT" w:cs="Times New Roman"/>
                <w:color w:val="000000"/>
              </w:rPr>
              <w:t>гічні вимоги до відображення у Звіті про фінансові</w:t>
            </w:r>
            <w:r w:rsidRPr="00B476CE">
              <w:rPr>
                <w:rFonts w:ascii="TimesNewRomanPSMT" w:eastAsia="Times New Roman" w:hAnsi="TimesNewRomanPSMT" w:cs="Times New Roman"/>
                <w:color w:val="000000"/>
                <w:lang w:val="uk-UA"/>
              </w:rPr>
              <w:t xml:space="preserve"> </w:t>
            </w:r>
            <w:r w:rsidRPr="00B476CE">
              <w:rPr>
                <w:rFonts w:ascii="TimesNewRomanPSMT" w:hAnsi="TimesNewRomanPSMT"/>
                <w:color w:val="000000"/>
              </w:rPr>
              <w:t>результати витрат.</w:t>
            </w:r>
            <w:r w:rsidRPr="00B476CE">
              <w:rPr>
                <w:rFonts w:ascii="TimesNewRomanPSMT" w:hAnsi="TimesNewRomanPSMT"/>
                <w:color w:val="000000"/>
                <w:lang w:val="uk-UA"/>
              </w:rPr>
              <w:t xml:space="preserve"> </w:t>
            </w:r>
            <w:r w:rsidRPr="00B476CE">
              <w:rPr>
                <w:rFonts w:ascii="TimesNewRomanPSMT" w:hAnsi="TimesNewRomanPSMT"/>
                <w:color w:val="000000"/>
              </w:rPr>
              <w:t>Визначають основні положення щодо</w:t>
            </w:r>
            <w:r w:rsidRPr="00B476CE">
              <w:rPr>
                <w:rFonts w:ascii="TimesNewRomanPSMT" w:hAnsi="TimesNewRomanPSMT"/>
                <w:color w:val="000000"/>
                <w:lang w:val="uk-UA"/>
              </w:rPr>
              <w:t xml:space="preserve"> </w:t>
            </w:r>
            <w:r w:rsidRPr="00B476CE">
              <w:rPr>
                <w:rFonts w:ascii="TimesNewRomanPSMT" w:hAnsi="TimesNewRomanPSMT"/>
                <w:color w:val="000000"/>
              </w:rPr>
              <w:t>порядку визнання витрат при</w:t>
            </w:r>
            <w:r w:rsidRPr="00B476CE">
              <w:rPr>
                <w:rFonts w:ascii="TimesNewRomanPSMT" w:hAnsi="TimesNewRomanPSMT"/>
                <w:color w:val="000000"/>
                <w:lang w:val="uk-UA"/>
              </w:rPr>
              <w:t xml:space="preserve"> </w:t>
            </w:r>
            <w:r w:rsidRPr="00B476CE">
              <w:rPr>
                <w:rFonts w:ascii="TimesNewRomanPSMT" w:hAnsi="TimesNewRomanPSMT"/>
                <w:color w:val="000000"/>
              </w:rPr>
              <w:t>здійсненні господарської</w:t>
            </w:r>
            <w:r w:rsidRPr="00B476CE">
              <w:rPr>
                <w:rFonts w:ascii="TimesNewRomanPSMT" w:hAnsi="TimesNewRomanPSMT"/>
                <w:color w:val="000000"/>
              </w:rPr>
              <w:br/>
              <w:t>діяльності господарюючим</w:t>
            </w:r>
            <w:r w:rsidRPr="00B476CE">
              <w:rPr>
                <w:rFonts w:ascii="TimesNewRomanPSMT" w:hAnsi="TimesNewRomanPSMT"/>
                <w:color w:val="000000"/>
              </w:rPr>
              <w:br/>
              <w:t>суб’єктом</w:t>
            </w:r>
          </w:p>
        </w:tc>
        <w:tc>
          <w:tcPr>
            <w:tcW w:w="2127" w:type="dxa"/>
            <w:tcBorders>
              <w:top w:val="single" w:sz="4" w:space="0" w:color="auto"/>
              <w:left w:val="single" w:sz="4" w:space="0" w:color="auto"/>
              <w:bottom w:val="single" w:sz="4" w:space="0" w:color="auto"/>
              <w:right w:val="single" w:sz="4" w:space="0" w:color="auto"/>
            </w:tcBorders>
            <w:vAlign w:val="center"/>
          </w:tcPr>
          <w:p w14:paraId="49E71961" w14:textId="4D58410B"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Для організації обліку</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понесених витрат</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пов’язаних із рухом</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товарів та їх</w:t>
            </w:r>
            <w:r w:rsidRPr="00B476CE">
              <w:rPr>
                <w:rFonts w:ascii="TimesNewRomanPSMT" w:eastAsia="Times New Roman" w:hAnsi="TimesNewRomanPSMT" w:cs="Times New Roman"/>
                <w:color w:val="000000"/>
              </w:rPr>
              <w:br/>
              <w:t>списанням</w:t>
            </w:r>
          </w:p>
        </w:tc>
      </w:tr>
      <w:tr w:rsidR="00B476CE" w:rsidRPr="00F15BD6" w14:paraId="7988820E" w14:textId="77777777" w:rsidTr="00B476CE">
        <w:trPr>
          <w:trHeight w:val="428"/>
        </w:trPr>
        <w:tc>
          <w:tcPr>
            <w:tcW w:w="562" w:type="dxa"/>
            <w:tcBorders>
              <w:top w:val="single" w:sz="4" w:space="0" w:color="auto"/>
              <w:left w:val="single" w:sz="4" w:space="0" w:color="auto"/>
              <w:bottom w:val="single" w:sz="4" w:space="0" w:color="auto"/>
              <w:right w:val="single" w:sz="4" w:space="0" w:color="auto"/>
            </w:tcBorders>
            <w:vAlign w:val="center"/>
          </w:tcPr>
          <w:p w14:paraId="5895CEDB" w14:textId="73CBF6DF" w:rsidR="00B476CE" w:rsidRPr="00B476CE" w:rsidRDefault="00B476CE" w:rsidP="00B476CE">
            <w:pPr>
              <w:spacing w:after="0" w:line="240" w:lineRule="auto"/>
              <w:jc w:val="center"/>
              <w:rPr>
                <w:rFonts w:ascii="TimesNewRomanPSMT" w:eastAsia="Times New Roman" w:hAnsi="TimesNewRomanPSMT" w:cs="Times New Roman"/>
                <w:color w:val="000000"/>
                <w:lang w:val="uk-UA"/>
              </w:rPr>
            </w:pPr>
            <w:r w:rsidRPr="00B476CE">
              <w:rPr>
                <w:rFonts w:ascii="TimesNewRomanPSMT" w:eastAsia="Times New Roman" w:hAnsi="TimesNewRomanPSMT" w:cs="Times New Roman"/>
                <w:color w:val="000000"/>
                <w:lang w:val="uk-UA"/>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14:paraId="062D98DB" w14:textId="72CAC7DD" w:rsidR="00B476CE" w:rsidRPr="00B476CE" w:rsidRDefault="00B476CE" w:rsidP="00B476CE">
            <w:pPr>
              <w:spacing w:after="0" w:line="240" w:lineRule="auto"/>
              <w:jc w:val="center"/>
              <w:rPr>
                <w:rFonts w:ascii="TimesNewRomanPSMT" w:eastAsia="Times New Roman" w:hAnsi="TimesNewRomanPSMT" w:cs="Times New Roman"/>
                <w:color w:val="000000"/>
              </w:rPr>
            </w:pPr>
            <w:r w:rsidRPr="00B476CE">
              <w:rPr>
                <w:rFonts w:ascii="TimesNewRomanPSMT" w:eastAsia="Times New Roman" w:hAnsi="TimesNewRomanPSMT" w:cs="Times New Roman"/>
                <w:color w:val="000000"/>
                <w:lang w:val="uk-UA"/>
              </w:rPr>
              <w:t>2</w:t>
            </w:r>
          </w:p>
        </w:tc>
        <w:tc>
          <w:tcPr>
            <w:tcW w:w="4110" w:type="dxa"/>
            <w:tcBorders>
              <w:top w:val="single" w:sz="4" w:space="0" w:color="auto"/>
              <w:left w:val="single" w:sz="4" w:space="0" w:color="auto"/>
              <w:bottom w:val="single" w:sz="4" w:space="0" w:color="auto"/>
              <w:right w:val="single" w:sz="4" w:space="0" w:color="auto"/>
            </w:tcBorders>
            <w:vAlign w:val="center"/>
          </w:tcPr>
          <w:p w14:paraId="1E4DAF40" w14:textId="6862570E" w:rsidR="00B476CE" w:rsidRPr="00B476CE" w:rsidRDefault="00B476CE" w:rsidP="00B476CE">
            <w:pPr>
              <w:spacing w:after="0" w:line="240" w:lineRule="auto"/>
              <w:jc w:val="center"/>
              <w:rPr>
                <w:rFonts w:ascii="TimesNewRomanPSMT" w:eastAsia="Times New Roman" w:hAnsi="TimesNewRomanPSMT" w:cs="Times New Roman"/>
                <w:color w:val="000000"/>
              </w:rPr>
            </w:pPr>
            <w:r w:rsidRPr="00B476CE">
              <w:rPr>
                <w:rFonts w:ascii="TimesNewRomanPSMT" w:eastAsia="Times New Roman" w:hAnsi="TimesNewRomanPSMT" w:cs="Times New Roman"/>
                <w:color w:val="000000"/>
                <w:lang w:val="uk-UA"/>
              </w:rPr>
              <w:t>3</w:t>
            </w:r>
          </w:p>
        </w:tc>
        <w:tc>
          <w:tcPr>
            <w:tcW w:w="2127" w:type="dxa"/>
            <w:tcBorders>
              <w:top w:val="single" w:sz="4" w:space="0" w:color="auto"/>
              <w:left w:val="single" w:sz="4" w:space="0" w:color="auto"/>
              <w:bottom w:val="single" w:sz="4" w:space="0" w:color="auto"/>
              <w:right w:val="single" w:sz="4" w:space="0" w:color="auto"/>
            </w:tcBorders>
            <w:vAlign w:val="center"/>
          </w:tcPr>
          <w:p w14:paraId="2548EBBD" w14:textId="1FB291F9" w:rsidR="00B476CE" w:rsidRPr="00B476CE" w:rsidRDefault="00B476CE" w:rsidP="00B476CE">
            <w:pPr>
              <w:spacing w:after="0" w:line="240" w:lineRule="auto"/>
              <w:jc w:val="center"/>
              <w:rPr>
                <w:rFonts w:ascii="TimesNewRomanPSMT" w:eastAsia="Times New Roman" w:hAnsi="TimesNewRomanPSMT" w:cs="Times New Roman"/>
                <w:color w:val="000000"/>
              </w:rPr>
            </w:pPr>
            <w:r w:rsidRPr="00B476CE">
              <w:rPr>
                <w:rFonts w:ascii="TimesNewRomanPSMT" w:eastAsia="Times New Roman" w:hAnsi="TimesNewRomanPSMT" w:cs="Times New Roman"/>
                <w:color w:val="000000"/>
                <w:lang w:val="uk-UA"/>
              </w:rPr>
              <w:t>4</w:t>
            </w:r>
          </w:p>
        </w:tc>
      </w:tr>
      <w:tr w:rsidR="00B476CE" w:rsidRPr="00F15BD6" w14:paraId="220422AD" w14:textId="77777777" w:rsidTr="00B476CE">
        <w:trPr>
          <w:trHeight w:val="1879"/>
        </w:trPr>
        <w:tc>
          <w:tcPr>
            <w:tcW w:w="562" w:type="dxa"/>
            <w:tcBorders>
              <w:top w:val="single" w:sz="4" w:space="0" w:color="auto"/>
              <w:left w:val="single" w:sz="4" w:space="0" w:color="auto"/>
              <w:bottom w:val="single" w:sz="4" w:space="0" w:color="auto"/>
              <w:right w:val="single" w:sz="4" w:space="0" w:color="auto"/>
            </w:tcBorders>
            <w:vAlign w:val="center"/>
          </w:tcPr>
          <w:p w14:paraId="3C0A85EF" w14:textId="7ADF571A" w:rsidR="00B476CE" w:rsidRPr="00B476CE" w:rsidRDefault="00B476CE" w:rsidP="00B476CE">
            <w:pPr>
              <w:spacing w:after="0" w:line="240" w:lineRule="auto"/>
              <w:rPr>
                <w:rFonts w:ascii="TimesNewRomanPSMT" w:eastAsia="Times New Roman" w:hAnsi="TimesNewRomanPSMT" w:cs="Times New Roman"/>
                <w:color w:val="000000"/>
                <w:lang w:val="uk-UA"/>
              </w:rPr>
            </w:pPr>
            <w:r w:rsidRPr="00B476CE">
              <w:rPr>
                <w:rFonts w:ascii="TimesNewRomanPSMT" w:eastAsia="Times New Roman" w:hAnsi="TimesNewRomanPSMT" w:cs="Times New Roman"/>
                <w:color w:val="000000"/>
                <w:lang w:val="uk-UA"/>
              </w:rPr>
              <w:t>15</w:t>
            </w:r>
          </w:p>
        </w:tc>
        <w:tc>
          <w:tcPr>
            <w:tcW w:w="2694" w:type="dxa"/>
            <w:tcBorders>
              <w:top w:val="single" w:sz="4" w:space="0" w:color="auto"/>
              <w:left w:val="single" w:sz="4" w:space="0" w:color="auto"/>
              <w:bottom w:val="single" w:sz="4" w:space="0" w:color="auto"/>
              <w:right w:val="single" w:sz="4" w:space="0" w:color="auto"/>
            </w:tcBorders>
            <w:vAlign w:val="center"/>
          </w:tcPr>
          <w:p w14:paraId="7AC0E2DC" w14:textId="2A774F77"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Положення про ведення касових операцій у національній</w:t>
            </w:r>
            <w:r w:rsidRPr="00B476CE">
              <w:rPr>
                <w:rFonts w:ascii="TimesNewRomanPSMT" w:eastAsia="Times New Roman" w:hAnsi="TimesNewRomanPSMT" w:cs="Times New Roman"/>
                <w:color w:val="000000"/>
              </w:rPr>
              <w:br/>
              <w:t>валюті в Україні від</w:t>
            </w:r>
            <w:r w:rsidRPr="00B476CE">
              <w:rPr>
                <w:rFonts w:ascii="TimesNewRomanPSMT" w:eastAsia="Times New Roman" w:hAnsi="TimesNewRomanPSMT" w:cs="Times New Roman"/>
                <w:color w:val="000000"/>
              </w:rPr>
              <w:br/>
              <w:t>15.12.2004р. №637, зі змінами</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та доповненнями</w:t>
            </w:r>
          </w:p>
        </w:tc>
        <w:tc>
          <w:tcPr>
            <w:tcW w:w="4110" w:type="dxa"/>
            <w:tcBorders>
              <w:top w:val="single" w:sz="4" w:space="0" w:color="auto"/>
              <w:left w:val="single" w:sz="4" w:space="0" w:color="auto"/>
              <w:bottom w:val="single" w:sz="4" w:space="0" w:color="auto"/>
              <w:right w:val="single" w:sz="4" w:space="0" w:color="auto"/>
            </w:tcBorders>
            <w:vAlign w:val="center"/>
          </w:tcPr>
          <w:p w14:paraId="54CC053C" w14:textId="7AC4F161"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Розкриваються основні вимоги,</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яких необхідно дотримуватися</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при проведенні операцій з</w:t>
            </w:r>
            <w:r w:rsidRPr="00B476CE">
              <w:rPr>
                <w:rFonts w:ascii="TimesNewRomanPSMT" w:eastAsia="Times New Roman" w:hAnsi="TimesNewRomanPSMT" w:cs="Times New Roman"/>
                <w:color w:val="000000"/>
                <w:lang w:val="uk-UA"/>
              </w:rPr>
              <w:t xml:space="preserve"> г</w:t>
            </w:r>
            <w:r w:rsidRPr="00B476CE">
              <w:rPr>
                <w:rFonts w:ascii="TimesNewRomanPSMT" w:eastAsia="Times New Roman" w:hAnsi="TimesNewRomanPSMT" w:cs="Times New Roman"/>
                <w:color w:val="000000"/>
              </w:rPr>
              <w:t>отівкою, порядок їх організації і</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документального оформлення, а</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також контроль за ними</w:t>
            </w:r>
          </w:p>
        </w:tc>
        <w:tc>
          <w:tcPr>
            <w:tcW w:w="2127" w:type="dxa"/>
            <w:tcBorders>
              <w:top w:val="single" w:sz="4" w:space="0" w:color="auto"/>
              <w:left w:val="single" w:sz="4" w:space="0" w:color="auto"/>
              <w:bottom w:val="single" w:sz="4" w:space="0" w:color="auto"/>
              <w:right w:val="single" w:sz="4" w:space="0" w:color="auto"/>
            </w:tcBorders>
            <w:vAlign w:val="center"/>
          </w:tcPr>
          <w:p w14:paraId="31F1BD9E" w14:textId="5D86085F"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Для організації бух</w:t>
            </w:r>
            <w:r w:rsidRPr="00B476CE">
              <w:rPr>
                <w:rFonts w:ascii="TimesNewRomanPSMT" w:eastAsia="Times New Roman" w:hAnsi="TimesNewRomanPSMT" w:cs="Times New Roman"/>
                <w:color w:val="000000"/>
              </w:rPr>
              <w:br/>
              <w:t>галтерського обліку з</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готівковими кошта</w:t>
            </w:r>
            <w:r w:rsidRPr="00B476CE">
              <w:rPr>
                <w:rFonts w:ascii="TimesNewRomanPSMT" w:eastAsia="Times New Roman" w:hAnsi="TimesNewRomanPSMT" w:cs="Times New Roman"/>
                <w:color w:val="000000"/>
              </w:rPr>
              <w:br/>
              <w:t>ми, оприбуткування</w:t>
            </w:r>
            <w:r w:rsidRPr="00B476CE">
              <w:rPr>
                <w:rFonts w:ascii="TimesNewRomanPSMT" w:eastAsia="Times New Roman" w:hAnsi="TimesNewRomanPSMT" w:cs="Times New Roman"/>
                <w:color w:val="000000"/>
              </w:rPr>
              <w:br/>
              <w:t>лишків</w:t>
            </w:r>
          </w:p>
        </w:tc>
      </w:tr>
      <w:tr w:rsidR="00B476CE" w:rsidRPr="00F15BD6" w14:paraId="2BCD15A8" w14:textId="77777777" w:rsidTr="00B476CE">
        <w:trPr>
          <w:trHeight w:val="2624"/>
        </w:trPr>
        <w:tc>
          <w:tcPr>
            <w:tcW w:w="562" w:type="dxa"/>
            <w:tcBorders>
              <w:top w:val="single" w:sz="4" w:space="0" w:color="auto"/>
              <w:left w:val="single" w:sz="4" w:space="0" w:color="auto"/>
              <w:bottom w:val="single" w:sz="4" w:space="0" w:color="auto"/>
              <w:right w:val="single" w:sz="4" w:space="0" w:color="auto"/>
            </w:tcBorders>
            <w:vAlign w:val="center"/>
          </w:tcPr>
          <w:p w14:paraId="77C8DDFA" w14:textId="3889AA4B" w:rsidR="00B476CE" w:rsidRPr="00B476CE" w:rsidRDefault="00B476CE" w:rsidP="00B476CE">
            <w:pPr>
              <w:spacing w:after="0" w:line="240" w:lineRule="auto"/>
              <w:rPr>
                <w:rFonts w:ascii="TimesNewRomanPSMT" w:eastAsia="Times New Roman" w:hAnsi="TimesNewRomanPSMT" w:cs="Times New Roman"/>
                <w:color w:val="000000"/>
                <w:lang w:val="uk-UA"/>
              </w:rPr>
            </w:pPr>
            <w:r w:rsidRPr="00B476CE">
              <w:rPr>
                <w:rFonts w:ascii="TimesNewRomanPSMT" w:eastAsia="Times New Roman" w:hAnsi="TimesNewRomanPSMT" w:cs="Times New Roman"/>
                <w:color w:val="000000"/>
                <w:lang w:val="uk-UA"/>
              </w:rPr>
              <w:t>16</w:t>
            </w:r>
          </w:p>
        </w:tc>
        <w:tc>
          <w:tcPr>
            <w:tcW w:w="2694" w:type="dxa"/>
            <w:tcBorders>
              <w:top w:val="single" w:sz="4" w:space="0" w:color="auto"/>
              <w:left w:val="single" w:sz="4" w:space="0" w:color="auto"/>
              <w:bottom w:val="single" w:sz="4" w:space="0" w:color="auto"/>
              <w:right w:val="single" w:sz="4" w:space="0" w:color="auto"/>
            </w:tcBorders>
            <w:vAlign w:val="center"/>
          </w:tcPr>
          <w:p w14:paraId="6FF8C258" w14:textId="41514266"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Національне положення</w:t>
            </w:r>
            <w:r w:rsidRPr="00B476CE">
              <w:rPr>
                <w:rFonts w:ascii="TimesNewRomanPSMT" w:eastAsia="Times New Roman" w:hAnsi="TimesNewRomanPSMT" w:cs="Times New Roman"/>
                <w:color w:val="000000"/>
              </w:rPr>
              <w:br/>
              <w:t>(стандарт) бухгалтерського</w:t>
            </w:r>
            <w:r w:rsidRPr="00B476CE">
              <w:rPr>
                <w:rFonts w:ascii="TimesNewRomanPSMT" w:eastAsia="Times New Roman" w:hAnsi="TimesNewRomanPSMT" w:cs="Times New Roman"/>
                <w:color w:val="000000"/>
              </w:rPr>
              <w:br/>
              <w:t>обліку 1 «Загальні вимоги до</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фінансової звітності»: затв.</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Наказом Мінфіну України від</w:t>
            </w:r>
            <w:r w:rsidRPr="00B476CE">
              <w:rPr>
                <w:rFonts w:ascii="TimesNewRomanPSMT" w:eastAsia="Times New Roman" w:hAnsi="TimesNewRomanPSMT" w:cs="Times New Roman"/>
                <w:color w:val="000000"/>
              </w:rPr>
              <w:br/>
              <w:t>07.02.13р. №73</w:t>
            </w:r>
          </w:p>
        </w:tc>
        <w:tc>
          <w:tcPr>
            <w:tcW w:w="4110" w:type="dxa"/>
            <w:tcBorders>
              <w:top w:val="single" w:sz="4" w:space="0" w:color="auto"/>
              <w:left w:val="single" w:sz="4" w:space="0" w:color="auto"/>
              <w:bottom w:val="single" w:sz="4" w:space="0" w:color="auto"/>
              <w:right w:val="single" w:sz="4" w:space="0" w:color="auto"/>
            </w:tcBorders>
            <w:vAlign w:val="center"/>
          </w:tcPr>
          <w:p w14:paraId="354493FE" w14:textId="54EBEAD7"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Встановлюється мета складання і</w:t>
            </w:r>
            <w:r w:rsidRPr="00B476CE">
              <w:rPr>
                <w:rFonts w:ascii="TimesNewRomanPSMT" w:eastAsia="Times New Roman" w:hAnsi="TimesNewRomanPSMT" w:cs="Times New Roman"/>
                <w:color w:val="000000"/>
              </w:rPr>
              <w:br/>
              <w:t>принципи підготовки фінансової</w:t>
            </w:r>
            <w:r w:rsidRPr="00B476CE">
              <w:rPr>
                <w:rFonts w:ascii="TimesNewRomanPSMT" w:eastAsia="Times New Roman" w:hAnsi="TimesNewRomanPSMT" w:cs="Times New Roman"/>
                <w:color w:val="000000"/>
              </w:rPr>
              <w:br/>
              <w:t>звітності та вимоги до розкриття</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її елементів. Воно замінило</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перші п’ять П(С)БО: 1 «Загальні</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вимоги до фінансової звітності»,</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2 «Баланс», 3 «Звіт про фінансові</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результати», 4 «Звіт про рух</w:t>
            </w:r>
            <w:r w:rsidRPr="00B476CE">
              <w:rPr>
                <w:rFonts w:ascii="TimesNewRomanPSMT" w:eastAsia="Times New Roman" w:hAnsi="TimesNewRomanPSMT" w:cs="Times New Roman"/>
                <w:color w:val="000000"/>
                <w:lang w:val="uk-UA"/>
              </w:rPr>
              <w:t xml:space="preserve"> </w:t>
            </w:r>
            <w:r w:rsidRPr="00B476CE">
              <w:rPr>
                <w:rFonts w:ascii="TimesNewRomanPSMT" w:eastAsia="Times New Roman" w:hAnsi="TimesNewRomanPSMT" w:cs="Times New Roman"/>
                <w:color w:val="000000"/>
              </w:rPr>
              <w:t>грошових коштів» та 5 «Звіт про</w:t>
            </w:r>
            <w:r w:rsidRPr="00B476CE">
              <w:rPr>
                <w:rFonts w:ascii="TimesNewRomanPSMT" w:eastAsia="Times New Roman" w:hAnsi="TimesNewRomanPSMT" w:cs="Times New Roman"/>
                <w:color w:val="000000"/>
              </w:rPr>
              <w:br/>
              <w:t>власний капітал»</w:t>
            </w:r>
          </w:p>
        </w:tc>
        <w:tc>
          <w:tcPr>
            <w:tcW w:w="2127" w:type="dxa"/>
            <w:tcBorders>
              <w:top w:val="single" w:sz="4" w:space="0" w:color="auto"/>
              <w:left w:val="single" w:sz="4" w:space="0" w:color="auto"/>
              <w:bottom w:val="single" w:sz="4" w:space="0" w:color="auto"/>
              <w:right w:val="single" w:sz="4" w:space="0" w:color="auto"/>
            </w:tcBorders>
            <w:vAlign w:val="center"/>
          </w:tcPr>
          <w:p w14:paraId="22EE5204" w14:textId="79D378FF"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Для організації</w:t>
            </w:r>
            <w:r w:rsidRPr="00B476CE">
              <w:rPr>
                <w:rFonts w:ascii="TimesNewRomanPSMT" w:eastAsia="Times New Roman" w:hAnsi="TimesNewRomanPSMT" w:cs="Times New Roman"/>
                <w:color w:val="000000"/>
              </w:rPr>
              <w:br/>
              <w:t>бухгалтерського</w:t>
            </w:r>
            <w:r w:rsidRPr="00B476CE">
              <w:rPr>
                <w:rFonts w:ascii="TimesNewRomanPSMT" w:eastAsia="Times New Roman" w:hAnsi="TimesNewRomanPSMT" w:cs="Times New Roman"/>
                <w:color w:val="000000"/>
              </w:rPr>
              <w:br/>
              <w:t>обліку та формування</w:t>
            </w:r>
            <w:r w:rsidRPr="00B476CE">
              <w:rPr>
                <w:rFonts w:ascii="TimesNewRomanPSMT" w:eastAsia="Times New Roman" w:hAnsi="TimesNewRomanPSMT" w:cs="Times New Roman"/>
                <w:color w:val="000000"/>
              </w:rPr>
              <w:br/>
              <w:t>фінансової звітності</w:t>
            </w:r>
          </w:p>
        </w:tc>
      </w:tr>
      <w:tr w:rsidR="00B476CE" w:rsidRPr="00F15BD6" w14:paraId="236CEEB5" w14:textId="77777777" w:rsidTr="00B476CE">
        <w:tc>
          <w:tcPr>
            <w:tcW w:w="562" w:type="dxa"/>
            <w:tcBorders>
              <w:top w:val="single" w:sz="4" w:space="0" w:color="auto"/>
              <w:left w:val="single" w:sz="4" w:space="0" w:color="auto"/>
              <w:bottom w:val="single" w:sz="4" w:space="0" w:color="auto"/>
              <w:right w:val="single" w:sz="4" w:space="0" w:color="auto"/>
            </w:tcBorders>
            <w:vAlign w:val="center"/>
          </w:tcPr>
          <w:p w14:paraId="5FA406F6" w14:textId="613DA4E6" w:rsidR="00B476CE" w:rsidRPr="00B476CE" w:rsidRDefault="00B476CE" w:rsidP="00B476CE">
            <w:pPr>
              <w:spacing w:after="0" w:line="240" w:lineRule="auto"/>
              <w:rPr>
                <w:rFonts w:ascii="TimesNewRomanPSMT" w:eastAsia="Times New Roman" w:hAnsi="TimesNewRomanPSMT" w:cs="Times New Roman"/>
                <w:color w:val="000000"/>
                <w:lang w:val="uk-UA"/>
              </w:rPr>
            </w:pPr>
            <w:r w:rsidRPr="00B476CE">
              <w:rPr>
                <w:rFonts w:ascii="TimesNewRomanPSMT" w:eastAsia="Times New Roman" w:hAnsi="TimesNewRomanPSMT" w:cs="Times New Roman"/>
                <w:color w:val="000000"/>
                <w:lang w:val="uk-UA"/>
              </w:rPr>
              <w:t>17</w:t>
            </w:r>
          </w:p>
        </w:tc>
        <w:tc>
          <w:tcPr>
            <w:tcW w:w="2694" w:type="dxa"/>
            <w:tcBorders>
              <w:top w:val="single" w:sz="4" w:space="0" w:color="auto"/>
              <w:left w:val="single" w:sz="4" w:space="0" w:color="auto"/>
              <w:bottom w:val="single" w:sz="4" w:space="0" w:color="auto"/>
              <w:right w:val="single" w:sz="4" w:space="0" w:color="auto"/>
            </w:tcBorders>
            <w:vAlign w:val="center"/>
          </w:tcPr>
          <w:p w14:paraId="32ABF757" w14:textId="08D17DD1" w:rsidR="00B476CE" w:rsidRPr="00B476CE" w:rsidRDefault="00B476CE" w:rsidP="00B476CE">
            <w:pPr>
              <w:spacing w:after="0" w:line="240" w:lineRule="auto"/>
              <w:rPr>
                <w:rFonts w:ascii="TimesNewRomanPSMT" w:eastAsia="Times New Roman" w:hAnsi="TimesNewRomanPSMT" w:cs="Times New Roman"/>
                <w:color w:val="000000"/>
                <w:lang w:val="uk-UA"/>
              </w:rPr>
            </w:pPr>
            <w:r w:rsidRPr="00B476CE">
              <w:rPr>
                <w:rFonts w:ascii="TimesNewRomanPSMT" w:eastAsia="Times New Roman" w:hAnsi="TimesNewRomanPSMT" w:cs="Times New Roman"/>
                <w:color w:val="000000"/>
                <w:lang w:val="uk-UA"/>
              </w:rPr>
              <w:t>План рахунків бухгалтерського</w:t>
            </w:r>
            <w:r w:rsidRPr="00B476CE">
              <w:rPr>
                <w:rFonts w:ascii="TimesNewRomanPSMT" w:eastAsia="Times New Roman" w:hAnsi="TimesNewRomanPSMT" w:cs="Times New Roman"/>
                <w:color w:val="000000"/>
                <w:lang w:val="uk-UA"/>
              </w:rPr>
              <w:br/>
              <w:t>обліку активів, капіталу,</w:t>
            </w:r>
            <w:r w:rsidRPr="00B476CE">
              <w:rPr>
                <w:rFonts w:ascii="TimesNewRomanPSMT" w:eastAsia="Times New Roman" w:hAnsi="TimesNewRomanPSMT" w:cs="Times New Roman"/>
                <w:color w:val="000000"/>
                <w:lang w:val="uk-UA"/>
              </w:rPr>
              <w:br/>
              <w:t>зобов’язань і господарських</w:t>
            </w:r>
            <w:r w:rsidRPr="00B476CE">
              <w:rPr>
                <w:rFonts w:ascii="TimesNewRomanPSMT" w:eastAsia="Times New Roman" w:hAnsi="TimesNewRomanPSMT" w:cs="Times New Roman"/>
                <w:color w:val="000000"/>
                <w:lang w:val="uk-UA"/>
              </w:rPr>
              <w:br/>
              <w:t>операцій підприємств і організацій, затв. наказом Мінфіну України від 30.11.1999р. №291</w:t>
            </w:r>
          </w:p>
        </w:tc>
        <w:tc>
          <w:tcPr>
            <w:tcW w:w="4110" w:type="dxa"/>
            <w:tcBorders>
              <w:top w:val="single" w:sz="4" w:space="0" w:color="auto"/>
              <w:left w:val="single" w:sz="4" w:space="0" w:color="auto"/>
              <w:bottom w:val="single" w:sz="4" w:space="0" w:color="auto"/>
              <w:right w:val="single" w:sz="4" w:space="0" w:color="auto"/>
            </w:tcBorders>
            <w:vAlign w:val="center"/>
          </w:tcPr>
          <w:p w14:paraId="0A3C94A2" w14:textId="643F0D81" w:rsidR="00B476CE" w:rsidRPr="00B476CE" w:rsidRDefault="00B476CE" w:rsidP="00B476CE">
            <w:pPr>
              <w:spacing w:after="0" w:line="240" w:lineRule="auto"/>
              <w:rPr>
                <w:rFonts w:ascii="TimesNewRomanPSMT" w:eastAsia="Times New Roman" w:hAnsi="TimesNewRomanPSMT" w:cs="Times New Roman"/>
                <w:color w:val="000000"/>
                <w:lang w:val="uk-UA"/>
              </w:rPr>
            </w:pPr>
            <w:r w:rsidRPr="00B476CE">
              <w:rPr>
                <w:rFonts w:ascii="TimesNewRomanPSMT" w:eastAsia="Times New Roman" w:hAnsi="TimesNewRomanPSMT" w:cs="Times New Roman"/>
                <w:color w:val="000000"/>
                <w:lang w:val="uk-UA"/>
              </w:rPr>
              <w:t>Представлено план рахунків</w:t>
            </w:r>
            <w:r w:rsidRPr="00B476CE">
              <w:rPr>
                <w:rFonts w:ascii="TimesNewRomanPSMT" w:eastAsia="Times New Roman" w:hAnsi="TimesNewRomanPSMT" w:cs="Times New Roman"/>
                <w:color w:val="000000"/>
                <w:lang w:val="uk-UA"/>
              </w:rPr>
              <w:br/>
              <w:t>бухгалтерського обліку активів,</w:t>
            </w:r>
            <w:r w:rsidRPr="00B476CE">
              <w:rPr>
                <w:rFonts w:ascii="TimesNewRomanPSMT" w:eastAsia="Times New Roman" w:hAnsi="TimesNewRomanPSMT" w:cs="Times New Roman"/>
                <w:color w:val="000000"/>
                <w:lang w:val="uk-UA"/>
              </w:rPr>
              <w:br/>
              <w:t>капіталу, зобов‘язань і госпо</w:t>
            </w:r>
            <w:r w:rsidRPr="00B476CE">
              <w:rPr>
                <w:rFonts w:ascii="TimesNewRomanPSMT" w:eastAsia="Times New Roman" w:hAnsi="TimesNewRomanPSMT" w:cs="Times New Roman"/>
                <w:color w:val="000000"/>
                <w:lang w:val="uk-UA"/>
              </w:rPr>
              <w:br/>
              <w:t>дарських операцій суб‘єктів</w:t>
            </w:r>
            <w:r w:rsidRPr="00B476CE">
              <w:rPr>
                <w:rFonts w:ascii="TimesNewRomanPSMT" w:eastAsia="Times New Roman" w:hAnsi="TimesNewRomanPSMT" w:cs="Times New Roman"/>
                <w:color w:val="000000"/>
                <w:lang w:val="uk-UA"/>
              </w:rPr>
              <w:br/>
              <w:t>господарської діяльності всіх</w:t>
            </w:r>
            <w:r w:rsidRPr="00B476CE">
              <w:rPr>
                <w:rFonts w:ascii="TimesNewRomanPSMT" w:eastAsia="Times New Roman" w:hAnsi="TimesNewRomanPSMT" w:cs="Times New Roman"/>
                <w:color w:val="000000"/>
                <w:lang w:val="uk-UA"/>
              </w:rPr>
              <w:br/>
              <w:t>форм власності</w:t>
            </w:r>
          </w:p>
        </w:tc>
        <w:tc>
          <w:tcPr>
            <w:tcW w:w="2127" w:type="dxa"/>
            <w:tcBorders>
              <w:top w:val="single" w:sz="4" w:space="0" w:color="auto"/>
              <w:left w:val="single" w:sz="4" w:space="0" w:color="auto"/>
              <w:bottom w:val="single" w:sz="4" w:space="0" w:color="auto"/>
              <w:right w:val="single" w:sz="4" w:space="0" w:color="auto"/>
            </w:tcBorders>
            <w:vAlign w:val="center"/>
          </w:tcPr>
          <w:p w14:paraId="511EBE07" w14:textId="5C24DA91" w:rsidR="00B476CE" w:rsidRPr="00B476CE" w:rsidRDefault="00B476CE" w:rsidP="00B476CE">
            <w:pPr>
              <w:spacing w:after="0" w:line="240" w:lineRule="auto"/>
              <w:rPr>
                <w:rFonts w:ascii="TimesNewRomanPSMT" w:eastAsia="Times New Roman" w:hAnsi="TimesNewRomanPSMT" w:cs="Times New Roman"/>
                <w:color w:val="000000"/>
              </w:rPr>
            </w:pPr>
            <w:r w:rsidRPr="00B476CE">
              <w:rPr>
                <w:rFonts w:ascii="TimesNewRomanPSMT" w:eastAsia="Times New Roman" w:hAnsi="TimesNewRomanPSMT" w:cs="Times New Roman"/>
                <w:color w:val="000000"/>
              </w:rPr>
              <w:t>При організації на</w:t>
            </w:r>
            <w:r w:rsidRPr="00B476CE">
              <w:rPr>
                <w:rFonts w:ascii="TimesNewRomanPSMT" w:eastAsia="Times New Roman" w:hAnsi="TimesNewRomanPSMT" w:cs="Times New Roman"/>
                <w:color w:val="000000"/>
              </w:rPr>
              <w:br/>
              <w:t>підприємстві системи</w:t>
            </w:r>
            <w:r w:rsidRPr="00B476CE">
              <w:rPr>
                <w:rFonts w:ascii="TimesNewRomanPSMT" w:eastAsia="Times New Roman" w:hAnsi="TimesNewRomanPSMT" w:cs="Times New Roman"/>
                <w:color w:val="000000"/>
              </w:rPr>
              <w:br/>
              <w:t>бухгалтерського обліку з руху товарів</w:t>
            </w:r>
          </w:p>
        </w:tc>
      </w:tr>
    </w:tbl>
    <w:p w14:paraId="5608F827" w14:textId="77777777" w:rsidR="00657B42" w:rsidRDefault="00657B42" w:rsidP="006663AE">
      <w:pPr>
        <w:spacing w:after="0" w:line="360" w:lineRule="auto"/>
        <w:ind w:firstLine="567"/>
        <w:jc w:val="both"/>
        <w:rPr>
          <w:rFonts w:ascii="Times New Roman" w:eastAsia="Times New Roman" w:hAnsi="Times New Roman" w:cs="Times New Roman"/>
          <w:sz w:val="28"/>
          <w:szCs w:val="28"/>
          <w:lang w:val="uk-UA"/>
        </w:rPr>
      </w:pPr>
    </w:p>
    <w:p w14:paraId="452F7ACA" w14:textId="2D955C76" w:rsidR="006663AE" w:rsidRPr="006663AE" w:rsidRDefault="006663AE" w:rsidP="006663AE">
      <w:pPr>
        <w:spacing w:after="0" w:line="360" w:lineRule="auto"/>
        <w:ind w:firstLine="567"/>
        <w:jc w:val="both"/>
        <w:rPr>
          <w:rFonts w:ascii="Times New Roman" w:eastAsia="Times New Roman" w:hAnsi="Times New Roman" w:cs="Times New Roman"/>
          <w:sz w:val="28"/>
          <w:szCs w:val="28"/>
          <w:lang w:val="uk-UA"/>
        </w:rPr>
      </w:pPr>
      <w:r w:rsidRPr="006663AE">
        <w:rPr>
          <w:rFonts w:ascii="Times New Roman" w:eastAsia="Times New Roman" w:hAnsi="Times New Roman" w:cs="Times New Roman"/>
          <w:sz w:val="28"/>
          <w:szCs w:val="28"/>
          <w:lang w:val="uk-UA"/>
        </w:rPr>
        <w:t>У даній таблиці наведено законодавчу базу, на якій базуються окремі теоретичні та бухгалтерські аспекти організації облікового процесу, проведення цінової політики торговельного підприємства при реалізації товарів через роздрібну торговельну мережу, принципи первинного обліку на торговельному підприємстві та визначається документальне оформлення операцій купівлі-продажу тощо. Це допомагає встановити певний порядок обліку надходження та реалізації товарів у торгівлі, здійснювати розрахунки без відхилень від норм чинного законодавства і водночас забезпечити ефективну роботу торговельного підприємства.</w:t>
      </w:r>
    </w:p>
    <w:p w14:paraId="5D4D31FE" w14:textId="49866682" w:rsidR="00C20F92" w:rsidRDefault="006663AE" w:rsidP="006663AE">
      <w:pPr>
        <w:spacing w:after="0" w:line="360" w:lineRule="auto"/>
        <w:ind w:firstLine="567"/>
        <w:jc w:val="both"/>
        <w:rPr>
          <w:rFonts w:ascii="Times New Roman" w:eastAsia="Times New Roman" w:hAnsi="Times New Roman" w:cs="Times New Roman"/>
          <w:sz w:val="28"/>
          <w:szCs w:val="28"/>
          <w:lang w:val="uk-UA"/>
        </w:rPr>
      </w:pPr>
      <w:r w:rsidRPr="006663AE">
        <w:rPr>
          <w:rFonts w:ascii="Times New Roman" w:eastAsia="Times New Roman" w:hAnsi="Times New Roman" w:cs="Times New Roman"/>
          <w:sz w:val="28"/>
          <w:szCs w:val="28"/>
          <w:lang w:val="uk-UA"/>
        </w:rPr>
        <w:t xml:space="preserve">Однією з найфундаментальніших проблем сучасного етапу є проблема створення конкурентного середовища в різних галузях економіки України, в тому числі й у роздрібній торгівлі. Ефективно функціонуюча система торговельного обслуговування можлива лише тоді, коли кожен суб’єкт підприємницької діяльності орієнтується на споживача і докладає максимум </w:t>
      </w:r>
      <w:r w:rsidRPr="006663AE">
        <w:rPr>
          <w:rFonts w:ascii="Times New Roman" w:eastAsia="Times New Roman" w:hAnsi="Times New Roman" w:cs="Times New Roman"/>
          <w:sz w:val="28"/>
          <w:szCs w:val="28"/>
          <w:lang w:val="uk-UA"/>
        </w:rPr>
        <w:lastRenderedPageBreak/>
        <w:t>зусиль для його завоювання, а для цього йому необхідно шукати свою «ринкову нішу», виробляти стратегію свого розвитку.</w:t>
      </w:r>
    </w:p>
    <w:p w14:paraId="430CB42F" w14:textId="77777777" w:rsidR="006663AE" w:rsidRDefault="006663AE" w:rsidP="006E0491">
      <w:pPr>
        <w:spacing w:after="0" w:line="360" w:lineRule="auto"/>
        <w:jc w:val="both"/>
        <w:rPr>
          <w:rFonts w:ascii="Times New Roman" w:eastAsia="Times New Roman" w:hAnsi="Times New Roman" w:cs="Times New Roman"/>
          <w:sz w:val="28"/>
          <w:szCs w:val="28"/>
          <w:lang w:val="uk-UA"/>
        </w:rPr>
      </w:pPr>
    </w:p>
    <w:p w14:paraId="12801AF0" w14:textId="5B577E94" w:rsidR="00B3379B" w:rsidRDefault="00B3379B" w:rsidP="00B3379B">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РОЗДІЛ</w:t>
      </w:r>
      <w:r>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lang w:val="uk-UA"/>
        </w:rPr>
        <w:t>ПРАКТИЧНІ АСПЕКТИ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ОБЛІКУ ТОВАРНИХ ОПЕРАЦІЙ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НА ПРИКЛАДІ </w:t>
      </w:r>
      <w:r>
        <w:rPr>
          <w:rFonts w:ascii="Times New Roman" w:eastAsia="Times New Roman" w:hAnsi="Times New Roman" w:cs="Times New Roman"/>
          <w:sz w:val="28"/>
          <w:szCs w:val="28"/>
        </w:rPr>
        <w:t>ТОВ «ЕКОАПТЕКА</w:t>
      </w:r>
      <w:r>
        <w:rPr>
          <w:rFonts w:ascii="Times New Roman" w:eastAsia="Times New Roman" w:hAnsi="Times New Roman" w:cs="Times New Roman"/>
          <w:sz w:val="28"/>
          <w:szCs w:val="28"/>
          <w:lang w:val="uk-UA"/>
        </w:rPr>
        <w:t>»</w:t>
      </w:r>
    </w:p>
    <w:p w14:paraId="04366BEB" w14:textId="77777777" w:rsidR="00B3379B" w:rsidRPr="00B3379B" w:rsidRDefault="00B3379B" w:rsidP="00B3379B">
      <w:pPr>
        <w:spacing w:after="0" w:line="360" w:lineRule="auto"/>
        <w:jc w:val="center"/>
        <w:rPr>
          <w:rFonts w:ascii="Times New Roman" w:eastAsia="Times New Roman" w:hAnsi="Times New Roman" w:cs="Times New Roman"/>
          <w:sz w:val="28"/>
          <w:szCs w:val="28"/>
          <w:lang w:val="uk-UA"/>
        </w:rPr>
      </w:pPr>
    </w:p>
    <w:p w14:paraId="6C7FBBFC" w14:textId="3D7BF58C" w:rsidR="00B3379B" w:rsidRPr="009300A3" w:rsidRDefault="00B3379B" w:rsidP="001811C6">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2.1. Загальна організаційно-економічна характеристика підприємства</w:t>
      </w:r>
    </w:p>
    <w:p w14:paraId="26572801" w14:textId="77777777" w:rsidR="00F85C08" w:rsidRPr="000B7963" w:rsidRDefault="002947B5" w:rsidP="000B7963">
      <w:pPr>
        <w:spacing w:after="0" w:line="360" w:lineRule="auto"/>
        <w:ind w:firstLine="567"/>
        <w:jc w:val="both"/>
        <w:rPr>
          <w:rStyle w:val="fontstyle21"/>
          <w:lang w:val="uk-UA"/>
        </w:rPr>
      </w:pPr>
      <w:r w:rsidRPr="000B7963">
        <w:rPr>
          <w:rStyle w:val="fontstyle01"/>
          <w:lang w:val="uk-UA"/>
        </w:rPr>
        <w:t>Т</w:t>
      </w:r>
      <w:r w:rsidR="004538F9" w:rsidRPr="000B7963">
        <w:rPr>
          <w:rStyle w:val="fontstyle01"/>
          <w:lang w:val="uk-UA"/>
        </w:rPr>
        <w:t xml:space="preserve">овариство з обмеженою відповідальністю </w:t>
      </w:r>
      <w:r w:rsidRPr="000B7963">
        <w:rPr>
          <w:rStyle w:val="fontstyle01"/>
          <w:lang w:val="uk-UA"/>
        </w:rPr>
        <w:t>«ЕКОАПТЕКА»</w:t>
      </w:r>
      <w:r w:rsidRPr="000B7963">
        <w:rPr>
          <w:rStyle w:val="fontstyle21"/>
          <w:lang w:val="uk-UA"/>
        </w:rPr>
        <w:t>, код ЄДРПОУ 42739504, зареєстроване в Єдиному державному реєстрі</w:t>
      </w:r>
      <w:r w:rsidR="004538F9" w:rsidRPr="000B7963">
        <w:rPr>
          <w:rFonts w:ascii="Times New Roman" w:hAnsi="Times New Roman" w:cs="Times New Roman"/>
          <w:color w:val="000000"/>
          <w:sz w:val="28"/>
          <w:szCs w:val="28"/>
          <w:lang w:val="uk-UA"/>
        </w:rPr>
        <w:t xml:space="preserve"> </w:t>
      </w:r>
      <w:r w:rsidRPr="000B7963">
        <w:rPr>
          <w:rStyle w:val="fontstyle21"/>
          <w:lang w:val="uk-UA"/>
        </w:rPr>
        <w:t>юридичних осіб,</w:t>
      </w:r>
      <w:r w:rsidR="004538F9" w:rsidRPr="000B7963">
        <w:rPr>
          <w:rStyle w:val="fontstyle21"/>
          <w:lang w:val="uk-UA"/>
        </w:rPr>
        <w:t xml:space="preserve"> </w:t>
      </w:r>
      <w:r w:rsidRPr="000B7963">
        <w:rPr>
          <w:rStyle w:val="fontstyle21"/>
          <w:lang w:val="uk-UA"/>
        </w:rPr>
        <w:t>фізичних осіб – підприємців та громадських формувань 08.01.2019, № запису 1</w:t>
      </w:r>
      <w:r w:rsidR="004538F9" w:rsidRPr="000B7963">
        <w:rPr>
          <w:rFonts w:ascii="Times New Roman" w:hAnsi="Times New Roman" w:cs="Times New Roman"/>
          <w:color w:val="000000"/>
          <w:sz w:val="28"/>
          <w:szCs w:val="28"/>
          <w:lang w:val="uk-UA"/>
        </w:rPr>
        <w:t xml:space="preserve"> </w:t>
      </w:r>
      <w:r w:rsidRPr="000B7963">
        <w:rPr>
          <w:rStyle w:val="fontstyle21"/>
          <w:lang w:val="uk-UA"/>
        </w:rPr>
        <w:t>229 102 0000 003943, за юридичною адресою: Україна, 51200,</w:t>
      </w:r>
      <w:r w:rsidR="004538F9" w:rsidRPr="000B7963">
        <w:rPr>
          <w:rStyle w:val="fontstyle21"/>
          <w:lang w:val="uk-UA"/>
        </w:rPr>
        <w:t xml:space="preserve"> </w:t>
      </w:r>
      <w:r w:rsidRPr="000B7963">
        <w:rPr>
          <w:rStyle w:val="fontstyle21"/>
          <w:lang w:val="uk-UA"/>
        </w:rPr>
        <w:t>Дніпропетровська обл., місто</w:t>
      </w:r>
      <w:r w:rsidR="0098317A" w:rsidRPr="000B7963">
        <w:rPr>
          <w:rFonts w:ascii="Times New Roman" w:hAnsi="Times New Roman" w:cs="Times New Roman"/>
          <w:color w:val="000000"/>
          <w:sz w:val="28"/>
          <w:szCs w:val="28"/>
          <w:lang w:val="uk-UA"/>
        </w:rPr>
        <w:t xml:space="preserve"> </w:t>
      </w:r>
      <w:r w:rsidRPr="000B7963">
        <w:rPr>
          <w:rStyle w:val="fontstyle21"/>
          <w:lang w:val="uk-UA"/>
        </w:rPr>
        <w:t xml:space="preserve">Новомосковськ, вулиця </w:t>
      </w:r>
      <w:r w:rsidR="0098317A" w:rsidRPr="000B7963">
        <w:rPr>
          <w:rStyle w:val="fontstyle21"/>
          <w:lang w:val="uk-UA"/>
        </w:rPr>
        <w:t>Гетьманська</w:t>
      </w:r>
      <w:r w:rsidRPr="000B7963">
        <w:rPr>
          <w:rStyle w:val="fontstyle21"/>
          <w:lang w:val="uk-UA"/>
        </w:rPr>
        <w:t xml:space="preserve">, будинок 15 та перебуває на обліку у </w:t>
      </w:r>
      <w:r w:rsidR="0098317A" w:rsidRPr="000B7963">
        <w:rPr>
          <w:rStyle w:val="fontstyle21"/>
          <w:lang w:val="uk-UA"/>
        </w:rPr>
        <w:t>Головному управління</w:t>
      </w:r>
      <w:r w:rsidRPr="000B7963">
        <w:rPr>
          <w:rStyle w:val="fontstyle21"/>
          <w:lang w:val="uk-UA"/>
        </w:rPr>
        <w:t xml:space="preserve"> ДПС </w:t>
      </w:r>
      <w:r w:rsidR="0098317A" w:rsidRPr="000B7963">
        <w:rPr>
          <w:rStyle w:val="fontstyle21"/>
          <w:lang w:val="uk-UA"/>
        </w:rPr>
        <w:t>у</w:t>
      </w:r>
      <w:r w:rsidRPr="000B7963">
        <w:rPr>
          <w:rStyle w:val="fontstyle21"/>
          <w:lang w:val="uk-UA"/>
        </w:rPr>
        <w:t xml:space="preserve"> </w:t>
      </w:r>
      <w:r w:rsidR="0098317A" w:rsidRPr="000B7963">
        <w:rPr>
          <w:rStyle w:val="fontstyle21"/>
          <w:lang w:val="uk-UA"/>
        </w:rPr>
        <w:t>Дніпропетровській області (м. Новомосковськ).</w:t>
      </w:r>
      <w:r w:rsidRPr="000B7963">
        <w:rPr>
          <w:rStyle w:val="fontstyle21"/>
          <w:lang w:val="uk-UA"/>
        </w:rPr>
        <w:t xml:space="preserve"> </w:t>
      </w:r>
    </w:p>
    <w:p w14:paraId="0C2093A4" w14:textId="77777777" w:rsidR="000B7963" w:rsidRPr="000B7963" w:rsidRDefault="002947B5" w:rsidP="000B7963">
      <w:pPr>
        <w:spacing w:after="0" w:line="360" w:lineRule="auto"/>
        <w:ind w:firstLine="567"/>
        <w:jc w:val="both"/>
        <w:rPr>
          <w:rFonts w:ascii="Times New Roman" w:hAnsi="Times New Roman" w:cs="Times New Roman"/>
          <w:color w:val="000000"/>
          <w:sz w:val="28"/>
          <w:szCs w:val="28"/>
        </w:rPr>
      </w:pPr>
      <w:r w:rsidRPr="000B7963">
        <w:rPr>
          <w:rStyle w:val="fontstyle21"/>
        </w:rPr>
        <w:t>ТОВ</w:t>
      </w:r>
      <w:r w:rsidR="0098317A" w:rsidRPr="000B7963">
        <w:rPr>
          <w:rFonts w:ascii="Times New Roman" w:hAnsi="Times New Roman" w:cs="Times New Roman"/>
          <w:color w:val="000000"/>
          <w:sz w:val="28"/>
          <w:szCs w:val="28"/>
          <w:lang w:val="uk-UA"/>
        </w:rPr>
        <w:t xml:space="preserve"> </w:t>
      </w:r>
      <w:r w:rsidRPr="000B7963">
        <w:rPr>
          <w:rStyle w:val="fontstyle21"/>
        </w:rPr>
        <w:t>«ЕКОАПТЕКА» є платником податку на прибуток та з 13.06.2019 зареєстрован</w:t>
      </w:r>
      <w:r w:rsidR="00F85C08" w:rsidRPr="000B7963">
        <w:rPr>
          <w:rStyle w:val="fontstyle21"/>
          <w:lang w:val="uk-UA"/>
        </w:rPr>
        <w:t xml:space="preserve">е </w:t>
      </w:r>
      <w:r w:rsidRPr="000B7963">
        <w:rPr>
          <w:rStyle w:val="fontstyle21"/>
        </w:rPr>
        <w:t>платником</w:t>
      </w:r>
      <w:r w:rsidR="00F85C08" w:rsidRPr="000B7963">
        <w:rPr>
          <w:rFonts w:ascii="Times New Roman" w:hAnsi="Times New Roman" w:cs="Times New Roman"/>
          <w:color w:val="000000"/>
          <w:sz w:val="28"/>
          <w:szCs w:val="28"/>
          <w:lang w:val="uk-UA"/>
        </w:rPr>
        <w:t xml:space="preserve"> </w:t>
      </w:r>
      <w:r w:rsidRPr="000B7963">
        <w:rPr>
          <w:rStyle w:val="fontstyle21"/>
        </w:rPr>
        <w:t xml:space="preserve">податку на додану вартість </w:t>
      </w:r>
      <w:r w:rsidR="00F85C08" w:rsidRPr="000B7963">
        <w:rPr>
          <w:rStyle w:val="fontstyle21"/>
          <w:lang w:val="uk-UA"/>
        </w:rPr>
        <w:t>(</w:t>
      </w:r>
      <w:r w:rsidRPr="000B7963">
        <w:rPr>
          <w:rStyle w:val="fontstyle21"/>
        </w:rPr>
        <w:t xml:space="preserve">ІПН </w:t>
      </w:r>
      <w:r w:rsidRPr="000B7963">
        <w:rPr>
          <w:rStyle w:val="fontstyle01"/>
        </w:rPr>
        <w:t>427395004085</w:t>
      </w:r>
      <w:r w:rsidR="00F85C08" w:rsidRPr="000B7963">
        <w:rPr>
          <w:rStyle w:val="fontstyle01"/>
          <w:lang w:val="uk-UA"/>
        </w:rPr>
        <w:t>)</w:t>
      </w:r>
      <w:r w:rsidRPr="000B7963">
        <w:rPr>
          <w:rStyle w:val="fontstyle21"/>
        </w:rPr>
        <w:t xml:space="preserve">. Керівником організації є </w:t>
      </w:r>
      <w:r w:rsidR="00F85C08" w:rsidRPr="000B7963">
        <w:rPr>
          <w:rStyle w:val="fontstyle01"/>
          <w:lang w:val="uk-UA"/>
        </w:rPr>
        <w:t>Філон Марі Костянтинівна</w:t>
      </w:r>
      <w:r w:rsidR="000B7963" w:rsidRPr="000B7963">
        <w:rPr>
          <w:rStyle w:val="fontstyle21"/>
          <w:lang w:val="uk-UA"/>
        </w:rPr>
        <w:t>, згідно</w:t>
      </w:r>
      <w:r w:rsidRPr="000B7963">
        <w:rPr>
          <w:rStyle w:val="fontstyle21"/>
        </w:rPr>
        <w:t xml:space="preserve"> </w:t>
      </w:r>
      <w:r w:rsidR="000B7963" w:rsidRPr="000B7963">
        <w:rPr>
          <w:rStyle w:val="fontstyle21"/>
          <w:lang w:val="uk-UA"/>
        </w:rPr>
        <w:t>н</w:t>
      </w:r>
      <w:r w:rsidRPr="000B7963">
        <w:rPr>
          <w:rStyle w:val="fontstyle21"/>
        </w:rPr>
        <w:t>аказ</w:t>
      </w:r>
      <w:r w:rsidR="000B7963" w:rsidRPr="000B7963">
        <w:rPr>
          <w:rStyle w:val="fontstyle21"/>
          <w:lang w:val="uk-UA"/>
        </w:rPr>
        <w:t>у</w:t>
      </w:r>
      <w:r w:rsidRPr="000B7963">
        <w:rPr>
          <w:rStyle w:val="fontstyle21"/>
        </w:rPr>
        <w:t xml:space="preserve"> № ЕК-64/К від</w:t>
      </w:r>
      <w:r w:rsidR="000B7963" w:rsidRPr="000B7963">
        <w:rPr>
          <w:rStyle w:val="fontstyle21"/>
          <w:lang w:val="uk-UA"/>
        </w:rPr>
        <w:t xml:space="preserve"> </w:t>
      </w:r>
      <w:r w:rsidRPr="000B7963">
        <w:rPr>
          <w:rStyle w:val="fontstyle21"/>
        </w:rPr>
        <w:t>10.10.2019р.</w:t>
      </w:r>
      <w:r w:rsidR="000B7963" w:rsidRPr="000B7963">
        <w:rPr>
          <w:rStyle w:val="fontstyle21"/>
          <w:lang w:val="uk-UA"/>
        </w:rPr>
        <w:t xml:space="preserve"> </w:t>
      </w:r>
      <w:r w:rsidRPr="000B7963">
        <w:rPr>
          <w:rStyle w:val="fontstyle21"/>
        </w:rPr>
        <w:t>Статутний фонд підприємства</w:t>
      </w:r>
      <w:r w:rsidR="000B7963" w:rsidRPr="000B7963">
        <w:rPr>
          <w:rFonts w:ascii="Times New Roman" w:hAnsi="Times New Roman" w:cs="Times New Roman"/>
          <w:color w:val="000000"/>
          <w:sz w:val="28"/>
          <w:szCs w:val="28"/>
          <w:lang w:val="uk-UA"/>
        </w:rPr>
        <w:t xml:space="preserve"> </w:t>
      </w:r>
      <w:r w:rsidRPr="000B7963">
        <w:rPr>
          <w:rStyle w:val="fontstyle21"/>
        </w:rPr>
        <w:t>відповідно до установчих документів становить 500</w:t>
      </w:r>
      <w:r w:rsidR="000B7963" w:rsidRPr="000B7963">
        <w:rPr>
          <w:rStyle w:val="fontstyle21"/>
          <w:lang w:val="uk-UA"/>
        </w:rPr>
        <w:t xml:space="preserve"> </w:t>
      </w:r>
      <w:r w:rsidRPr="000B7963">
        <w:rPr>
          <w:rStyle w:val="fontstyle21"/>
        </w:rPr>
        <w:t xml:space="preserve">000 грн та </w:t>
      </w:r>
      <w:r w:rsidR="000B7963" w:rsidRPr="000B7963">
        <w:rPr>
          <w:rFonts w:ascii="Times New Roman" w:hAnsi="Times New Roman" w:cs="Times New Roman"/>
          <w:color w:val="000000"/>
          <w:sz w:val="28"/>
          <w:szCs w:val="28"/>
          <w:lang w:val="uk-UA"/>
        </w:rPr>
        <w:t xml:space="preserve"> </w:t>
      </w:r>
      <w:r w:rsidRPr="000B7963">
        <w:rPr>
          <w:rStyle w:val="fontstyle21"/>
        </w:rPr>
        <w:t>сформовано повністю. Змін у складі засновників протягом останніх років не відбувалось.</w:t>
      </w:r>
    </w:p>
    <w:p w14:paraId="3D86BC0C" w14:textId="77777777" w:rsidR="00AE439F" w:rsidRDefault="00255AC5" w:rsidP="00AE439F">
      <w:pPr>
        <w:spacing w:after="0" w:line="360" w:lineRule="auto"/>
        <w:ind w:firstLine="567"/>
        <w:jc w:val="both"/>
        <w:rPr>
          <w:rStyle w:val="fontstyle21"/>
        </w:rPr>
      </w:pPr>
      <w:r>
        <w:rPr>
          <w:rStyle w:val="fontstyle21"/>
          <w:lang w:val="uk-UA"/>
        </w:rPr>
        <w:t>З</w:t>
      </w:r>
      <w:r w:rsidR="002947B5" w:rsidRPr="000B7963">
        <w:rPr>
          <w:rStyle w:val="fontstyle21"/>
        </w:rPr>
        <w:t>асновниками</w:t>
      </w:r>
      <w:r w:rsidR="00AE439F">
        <w:rPr>
          <w:rStyle w:val="fontstyle21"/>
          <w:lang w:val="uk-UA"/>
        </w:rPr>
        <w:t xml:space="preserve"> ТОВ «ЕКОАПТЕКА»</w:t>
      </w:r>
      <w:r w:rsidR="002947B5" w:rsidRPr="000B7963">
        <w:rPr>
          <w:rStyle w:val="fontstyle21"/>
        </w:rPr>
        <w:t xml:space="preserve"> є:</w:t>
      </w:r>
    </w:p>
    <w:p w14:paraId="09AED794" w14:textId="7AB750A4" w:rsidR="00AE439F" w:rsidRDefault="002947B5" w:rsidP="00AE439F">
      <w:pPr>
        <w:spacing w:after="0" w:line="360" w:lineRule="auto"/>
        <w:ind w:firstLine="567"/>
        <w:jc w:val="both"/>
        <w:rPr>
          <w:rFonts w:ascii="Times New Roman" w:hAnsi="Times New Roman" w:cs="Times New Roman"/>
          <w:color w:val="000000"/>
          <w:sz w:val="28"/>
          <w:szCs w:val="28"/>
        </w:rPr>
      </w:pPr>
      <w:r w:rsidRPr="000B7963">
        <w:rPr>
          <w:rStyle w:val="fontstyle21"/>
        </w:rPr>
        <w:t>1.</w:t>
      </w:r>
      <w:r w:rsidR="00B22101">
        <w:rPr>
          <w:rStyle w:val="fontstyle21"/>
          <w:lang w:val="uk-UA"/>
        </w:rPr>
        <w:t xml:space="preserve"> Філон Ірина Владиславівна</w:t>
      </w:r>
      <w:r w:rsidRPr="000B7963">
        <w:rPr>
          <w:rStyle w:val="fontstyle21"/>
        </w:rPr>
        <w:t xml:space="preserve"> (ІПН 2278512747) внесок до статутного фонду 400</w:t>
      </w:r>
      <w:r w:rsidR="00AE439F">
        <w:rPr>
          <w:rStyle w:val="fontstyle21"/>
          <w:lang w:val="uk-UA"/>
        </w:rPr>
        <w:t xml:space="preserve"> </w:t>
      </w:r>
      <w:r w:rsidRPr="000B7963">
        <w:rPr>
          <w:rStyle w:val="fontstyle21"/>
        </w:rPr>
        <w:t>000 грн.,</w:t>
      </w:r>
      <w:r w:rsidR="00AE439F">
        <w:rPr>
          <w:rFonts w:ascii="Times New Roman" w:hAnsi="Times New Roman" w:cs="Times New Roman"/>
          <w:color w:val="000000"/>
          <w:sz w:val="28"/>
          <w:szCs w:val="28"/>
          <w:lang w:val="uk-UA"/>
        </w:rPr>
        <w:t xml:space="preserve"> </w:t>
      </w:r>
      <w:r w:rsidRPr="000B7963">
        <w:rPr>
          <w:rStyle w:val="fontstyle21"/>
        </w:rPr>
        <w:t>80 % у статутному фонді;</w:t>
      </w:r>
    </w:p>
    <w:p w14:paraId="276B086E" w14:textId="7718A8B0" w:rsidR="00AE439F" w:rsidRDefault="002947B5" w:rsidP="00B22101">
      <w:pPr>
        <w:spacing w:after="0" w:line="360" w:lineRule="auto"/>
        <w:ind w:firstLine="567"/>
        <w:jc w:val="both"/>
        <w:rPr>
          <w:rFonts w:ascii="Times New Roman" w:hAnsi="Times New Roman" w:cs="Times New Roman"/>
          <w:color w:val="000000"/>
          <w:sz w:val="28"/>
          <w:szCs w:val="28"/>
        </w:rPr>
      </w:pPr>
      <w:r w:rsidRPr="000B7963">
        <w:rPr>
          <w:rStyle w:val="fontstyle21"/>
        </w:rPr>
        <w:t>2.</w:t>
      </w:r>
      <w:r w:rsidR="00B22101">
        <w:rPr>
          <w:rStyle w:val="fontstyle21"/>
          <w:lang w:val="uk-UA"/>
        </w:rPr>
        <w:t xml:space="preserve"> Філон Марі Костянтинівна</w:t>
      </w:r>
      <w:r w:rsidRPr="000B7963">
        <w:rPr>
          <w:rStyle w:val="fontstyle21"/>
        </w:rPr>
        <w:t xml:space="preserve"> (ІПН 3370115069) внесок до статутного фонду</w:t>
      </w:r>
      <w:r w:rsidR="00AE439F">
        <w:rPr>
          <w:rStyle w:val="fontstyle21"/>
          <w:lang w:val="uk-UA"/>
        </w:rPr>
        <w:t xml:space="preserve"> </w:t>
      </w:r>
      <w:r w:rsidRPr="000B7963">
        <w:rPr>
          <w:rStyle w:val="fontstyle21"/>
        </w:rPr>
        <w:t>100</w:t>
      </w:r>
      <w:r w:rsidR="00AE439F">
        <w:rPr>
          <w:rStyle w:val="fontstyle21"/>
          <w:lang w:val="uk-UA"/>
        </w:rPr>
        <w:t xml:space="preserve"> </w:t>
      </w:r>
      <w:r w:rsidRPr="000B7963">
        <w:rPr>
          <w:rStyle w:val="fontstyle21"/>
        </w:rPr>
        <w:t>000грн.,</w:t>
      </w:r>
      <w:r w:rsidR="00AE439F">
        <w:rPr>
          <w:rFonts w:ascii="Times New Roman" w:hAnsi="Times New Roman" w:cs="Times New Roman"/>
          <w:color w:val="000000"/>
          <w:sz w:val="28"/>
          <w:szCs w:val="28"/>
          <w:lang w:val="uk-UA"/>
        </w:rPr>
        <w:t xml:space="preserve"> </w:t>
      </w:r>
      <w:r w:rsidRPr="000B7963">
        <w:rPr>
          <w:rStyle w:val="fontstyle21"/>
        </w:rPr>
        <w:t>20% у статутному фонді.</w:t>
      </w:r>
    </w:p>
    <w:p w14:paraId="5FF03B7B" w14:textId="77777777" w:rsidR="00B22101" w:rsidRDefault="002947B5" w:rsidP="00B22101">
      <w:pPr>
        <w:spacing w:after="0" w:line="360" w:lineRule="auto"/>
        <w:ind w:firstLine="567"/>
        <w:jc w:val="both"/>
        <w:rPr>
          <w:rFonts w:ascii="Times New Roman" w:hAnsi="Times New Roman" w:cs="Times New Roman"/>
          <w:color w:val="000000"/>
          <w:sz w:val="28"/>
          <w:szCs w:val="28"/>
        </w:rPr>
      </w:pPr>
      <w:r w:rsidRPr="000B7963">
        <w:rPr>
          <w:rStyle w:val="fontstyle21"/>
        </w:rPr>
        <w:t>Основним видом діяльності підприємства є:</w:t>
      </w:r>
    </w:p>
    <w:p w14:paraId="25C85F5E" w14:textId="2804A63B" w:rsidR="00B22101" w:rsidRPr="00B22101" w:rsidRDefault="002947B5" w:rsidP="00B22101">
      <w:pPr>
        <w:spacing w:after="0" w:line="360" w:lineRule="auto"/>
        <w:ind w:firstLine="567"/>
        <w:jc w:val="both"/>
        <w:rPr>
          <w:rFonts w:ascii="Times New Roman" w:hAnsi="Times New Roman" w:cs="Times New Roman"/>
          <w:b/>
          <w:bCs/>
          <w:color w:val="000000"/>
          <w:sz w:val="28"/>
          <w:szCs w:val="28"/>
          <w:lang w:val="uk-UA"/>
        </w:rPr>
      </w:pPr>
      <w:r w:rsidRPr="000B7963">
        <w:rPr>
          <w:rStyle w:val="fontstyle01"/>
        </w:rPr>
        <w:t>47.73</w:t>
      </w:r>
      <w:r w:rsidR="002532AE">
        <w:rPr>
          <w:rStyle w:val="fontstyle01"/>
          <w:lang w:val="uk-UA"/>
        </w:rPr>
        <w:t xml:space="preserve"> - </w:t>
      </w:r>
      <w:r w:rsidRPr="000B7963">
        <w:rPr>
          <w:rStyle w:val="fontstyle01"/>
        </w:rPr>
        <w:t>Роздрібна торгівля фармацевтичними товарами в спеціалізованих магазинах</w:t>
      </w:r>
      <w:r w:rsidR="00B22101">
        <w:rPr>
          <w:rStyle w:val="fontstyle01"/>
          <w:lang w:val="uk-UA"/>
        </w:rPr>
        <w:t>.</w:t>
      </w:r>
    </w:p>
    <w:p w14:paraId="2701A1F5" w14:textId="4A9BEA2D" w:rsidR="00B22101" w:rsidRDefault="002947B5" w:rsidP="00494A1E">
      <w:pPr>
        <w:spacing w:after="0" w:line="360" w:lineRule="auto"/>
        <w:ind w:firstLine="567"/>
        <w:jc w:val="both"/>
        <w:rPr>
          <w:rStyle w:val="fontstyle21"/>
        </w:rPr>
      </w:pPr>
      <w:r w:rsidRPr="000B7963">
        <w:rPr>
          <w:rStyle w:val="fontstyle21"/>
        </w:rPr>
        <w:t>Інші види:</w:t>
      </w:r>
    </w:p>
    <w:p w14:paraId="0590AC7E" w14:textId="77777777" w:rsidR="00494A1E" w:rsidRDefault="002947B5" w:rsidP="00E14AD6">
      <w:pPr>
        <w:spacing w:after="0" w:line="360" w:lineRule="auto"/>
        <w:jc w:val="both"/>
        <w:rPr>
          <w:rFonts w:ascii="Times New Roman" w:hAnsi="Times New Roman" w:cs="Times New Roman"/>
          <w:color w:val="000000"/>
          <w:sz w:val="28"/>
          <w:szCs w:val="28"/>
        </w:rPr>
      </w:pPr>
      <w:r w:rsidRPr="000B7963">
        <w:rPr>
          <w:rStyle w:val="fontstyle21"/>
        </w:rPr>
        <w:t>46.45</w:t>
      </w:r>
      <w:r w:rsidR="00494A1E">
        <w:rPr>
          <w:rStyle w:val="fontstyle21"/>
          <w:lang w:val="uk-UA"/>
        </w:rPr>
        <w:t xml:space="preserve"> - </w:t>
      </w:r>
      <w:r w:rsidRPr="000B7963">
        <w:rPr>
          <w:rStyle w:val="fontstyle21"/>
        </w:rPr>
        <w:t>Оптова торгівля парфумними та косметичними товарами</w:t>
      </w:r>
    </w:p>
    <w:p w14:paraId="0663C8BF" w14:textId="77777777" w:rsidR="002B63D0" w:rsidRDefault="002947B5" w:rsidP="00E14AD6">
      <w:pPr>
        <w:spacing w:after="0" w:line="360" w:lineRule="auto"/>
        <w:jc w:val="both"/>
        <w:rPr>
          <w:rFonts w:ascii="Times New Roman" w:hAnsi="Times New Roman" w:cs="Times New Roman"/>
          <w:color w:val="000000"/>
          <w:sz w:val="28"/>
          <w:szCs w:val="28"/>
        </w:rPr>
      </w:pPr>
      <w:r w:rsidRPr="000B7963">
        <w:rPr>
          <w:rStyle w:val="fontstyle21"/>
        </w:rPr>
        <w:lastRenderedPageBreak/>
        <w:t>46.46</w:t>
      </w:r>
      <w:r w:rsidR="002B63D0">
        <w:rPr>
          <w:rStyle w:val="fontstyle21"/>
          <w:lang w:val="uk-UA"/>
        </w:rPr>
        <w:t xml:space="preserve"> - </w:t>
      </w:r>
      <w:r w:rsidRPr="000B7963">
        <w:rPr>
          <w:rStyle w:val="fontstyle21"/>
        </w:rPr>
        <w:t>Оптова торгівля фармацевтичними товарами</w:t>
      </w:r>
    </w:p>
    <w:p w14:paraId="27E93339" w14:textId="77777777" w:rsidR="002B63D0" w:rsidRDefault="002947B5" w:rsidP="00E14AD6">
      <w:pPr>
        <w:spacing w:after="0" w:line="360" w:lineRule="auto"/>
        <w:jc w:val="both"/>
        <w:rPr>
          <w:rFonts w:ascii="Times New Roman" w:hAnsi="Times New Roman" w:cs="Times New Roman"/>
          <w:color w:val="000000"/>
          <w:sz w:val="28"/>
          <w:szCs w:val="28"/>
        </w:rPr>
      </w:pPr>
      <w:r w:rsidRPr="000B7963">
        <w:rPr>
          <w:rStyle w:val="fontstyle21"/>
        </w:rPr>
        <w:t>46.90</w:t>
      </w:r>
      <w:r w:rsidR="002B63D0">
        <w:rPr>
          <w:rStyle w:val="fontstyle21"/>
          <w:lang w:val="uk-UA"/>
        </w:rPr>
        <w:t xml:space="preserve"> - </w:t>
      </w:r>
      <w:r w:rsidRPr="000B7963">
        <w:rPr>
          <w:rStyle w:val="fontstyle21"/>
        </w:rPr>
        <w:t>Неспеціалізована оптова торгівля</w:t>
      </w:r>
    </w:p>
    <w:p w14:paraId="0263D22E" w14:textId="77777777" w:rsidR="002B63D0" w:rsidRDefault="002947B5" w:rsidP="00E14AD6">
      <w:pPr>
        <w:spacing w:after="0" w:line="360" w:lineRule="auto"/>
        <w:jc w:val="both"/>
        <w:rPr>
          <w:rFonts w:ascii="Times New Roman" w:hAnsi="Times New Roman" w:cs="Times New Roman"/>
          <w:color w:val="000000"/>
          <w:sz w:val="28"/>
          <w:szCs w:val="28"/>
        </w:rPr>
      </w:pPr>
      <w:r w:rsidRPr="000B7963">
        <w:rPr>
          <w:rStyle w:val="fontstyle21"/>
        </w:rPr>
        <w:t>47.19</w:t>
      </w:r>
      <w:r w:rsidR="002B63D0">
        <w:rPr>
          <w:rStyle w:val="fontstyle21"/>
          <w:lang w:val="uk-UA"/>
        </w:rPr>
        <w:t xml:space="preserve"> - </w:t>
      </w:r>
      <w:r w:rsidRPr="000B7963">
        <w:rPr>
          <w:rStyle w:val="fontstyle21"/>
        </w:rPr>
        <w:t>Інші види роздрібної торгівлі в неспеціалізованих магазинах</w:t>
      </w:r>
    </w:p>
    <w:p w14:paraId="066EF3C7" w14:textId="77777777" w:rsidR="002B63D0" w:rsidRDefault="002947B5" w:rsidP="00E14AD6">
      <w:pPr>
        <w:spacing w:after="0" w:line="360" w:lineRule="auto"/>
        <w:jc w:val="both"/>
        <w:rPr>
          <w:rFonts w:ascii="Times New Roman" w:hAnsi="Times New Roman" w:cs="Times New Roman"/>
          <w:color w:val="000000"/>
          <w:sz w:val="28"/>
          <w:szCs w:val="28"/>
        </w:rPr>
      </w:pPr>
      <w:r w:rsidRPr="000B7963">
        <w:rPr>
          <w:rStyle w:val="fontstyle21"/>
        </w:rPr>
        <w:t>47.74</w:t>
      </w:r>
      <w:r w:rsidR="002B63D0">
        <w:rPr>
          <w:rStyle w:val="fontstyle21"/>
          <w:lang w:val="uk-UA"/>
        </w:rPr>
        <w:t xml:space="preserve"> - </w:t>
      </w:r>
      <w:r w:rsidRPr="000B7963">
        <w:rPr>
          <w:rStyle w:val="fontstyle21"/>
        </w:rPr>
        <w:t>Роздрібна торгівля медичними й ортопедичними товарами в спеціалізованих магазинах</w:t>
      </w:r>
    </w:p>
    <w:p w14:paraId="308F29FA" w14:textId="77777777" w:rsidR="002532AE" w:rsidRDefault="002947B5" w:rsidP="00E14AD6">
      <w:pPr>
        <w:spacing w:after="0" w:line="360" w:lineRule="auto"/>
        <w:jc w:val="both"/>
        <w:rPr>
          <w:rFonts w:ascii="Times New Roman" w:hAnsi="Times New Roman" w:cs="Times New Roman"/>
          <w:color w:val="000000"/>
          <w:sz w:val="28"/>
          <w:szCs w:val="28"/>
        </w:rPr>
      </w:pPr>
      <w:r w:rsidRPr="000B7963">
        <w:rPr>
          <w:rStyle w:val="fontstyle21"/>
        </w:rPr>
        <w:t>47.75</w:t>
      </w:r>
      <w:r w:rsidR="002B63D0">
        <w:rPr>
          <w:rStyle w:val="fontstyle21"/>
          <w:lang w:val="uk-UA"/>
        </w:rPr>
        <w:t xml:space="preserve"> - </w:t>
      </w:r>
      <w:r w:rsidRPr="000B7963">
        <w:rPr>
          <w:rStyle w:val="fontstyle21"/>
        </w:rPr>
        <w:t>Роздрібна торгівля косметичними товарами та туалетними приналежностями в</w:t>
      </w:r>
      <w:r w:rsidR="002B63D0">
        <w:rPr>
          <w:rFonts w:ascii="Times New Roman" w:hAnsi="Times New Roman" w:cs="Times New Roman"/>
          <w:color w:val="000000"/>
          <w:sz w:val="28"/>
          <w:szCs w:val="28"/>
          <w:lang w:val="uk-UA"/>
        </w:rPr>
        <w:t xml:space="preserve"> </w:t>
      </w:r>
      <w:r w:rsidRPr="000B7963">
        <w:rPr>
          <w:rStyle w:val="fontstyle21"/>
        </w:rPr>
        <w:t>спеціалізованих магазинах</w:t>
      </w:r>
    </w:p>
    <w:p w14:paraId="34424405" w14:textId="77777777" w:rsidR="002532AE" w:rsidRDefault="002947B5" w:rsidP="00E14AD6">
      <w:pPr>
        <w:spacing w:after="0" w:line="360" w:lineRule="auto"/>
        <w:jc w:val="both"/>
        <w:rPr>
          <w:rFonts w:ascii="Times New Roman" w:hAnsi="Times New Roman" w:cs="Times New Roman"/>
          <w:color w:val="000000"/>
          <w:sz w:val="28"/>
          <w:szCs w:val="28"/>
        </w:rPr>
      </w:pPr>
      <w:r w:rsidRPr="000B7963">
        <w:rPr>
          <w:rStyle w:val="fontstyle21"/>
        </w:rPr>
        <w:t>68.20</w:t>
      </w:r>
      <w:r w:rsidR="002B63D0">
        <w:rPr>
          <w:rStyle w:val="fontstyle21"/>
          <w:lang w:val="uk-UA"/>
        </w:rPr>
        <w:t xml:space="preserve"> - </w:t>
      </w:r>
      <w:r w:rsidRPr="000B7963">
        <w:rPr>
          <w:rStyle w:val="fontstyle21"/>
        </w:rPr>
        <w:t>Надання в оренду й експлуатацію власного чи орендованого нерухомого майна</w:t>
      </w:r>
    </w:p>
    <w:p w14:paraId="556C5294" w14:textId="77777777" w:rsidR="002532AE" w:rsidRDefault="002947B5" w:rsidP="00E14AD6">
      <w:pPr>
        <w:spacing w:after="0" w:line="360" w:lineRule="auto"/>
        <w:jc w:val="both"/>
        <w:rPr>
          <w:rFonts w:ascii="Times New Roman" w:hAnsi="Times New Roman" w:cs="Times New Roman"/>
          <w:color w:val="000000"/>
          <w:sz w:val="28"/>
          <w:szCs w:val="28"/>
        </w:rPr>
      </w:pPr>
      <w:r w:rsidRPr="000B7963">
        <w:rPr>
          <w:rStyle w:val="fontstyle21"/>
        </w:rPr>
        <w:t>70.22</w:t>
      </w:r>
      <w:r w:rsidR="002B63D0">
        <w:rPr>
          <w:rStyle w:val="fontstyle21"/>
          <w:lang w:val="uk-UA"/>
        </w:rPr>
        <w:t xml:space="preserve"> - </w:t>
      </w:r>
      <w:r w:rsidRPr="000B7963">
        <w:rPr>
          <w:rStyle w:val="fontstyle21"/>
        </w:rPr>
        <w:t>Консультування з питань комерційної діяльності й керування</w:t>
      </w:r>
    </w:p>
    <w:p w14:paraId="4EC01907" w14:textId="77777777" w:rsidR="002532AE" w:rsidRDefault="002947B5" w:rsidP="00E14AD6">
      <w:pPr>
        <w:spacing w:after="0" w:line="360" w:lineRule="auto"/>
        <w:jc w:val="both"/>
        <w:rPr>
          <w:rFonts w:ascii="Times New Roman" w:hAnsi="Times New Roman" w:cs="Times New Roman"/>
          <w:b/>
          <w:bCs/>
          <w:color w:val="000000"/>
          <w:sz w:val="28"/>
          <w:szCs w:val="28"/>
        </w:rPr>
      </w:pPr>
      <w:r w:rsidRPr="000B7963">
        <w:rPr>
          <w:rStyle w:val="fontstyle01"/>
        </w:rPr>
        <w:t>73.20</w:t>
      </w:r>
      <w:r w:rsidR="002B63D0">
        <w:rPr>
          <w:rStyle w:val="fontstyle01"/>
          <w:lang w:val="uk-UA"/>
        </w:rPr>
        <w:t xml:space="preserve"> - </w:t>
      </w:r>
      <w:r w:rsidRPr="000B7963">
        <w:rPr>
          <w:rStyle w:val="fontstyle01"/>
        </w:rPr>
        <w:t>Дослідження кон'юнктури ринку та виявлення громадської думки</w:t>
      </w:r>
    </w:p>
    <w:p w14:paraId="347DDE0C" w14:textId="77777777" w:rsidR="002532AE" w:rsidRDefault="002947B5" w:rsidP="00E14AD6">
      <w:pPr>
        <w:spacing w:after="0" w:line="360" w:lineRule="auto"/>
        <w:jc w:val="both"/>
        <w:rPr>
          <w:rFonts w:ascii="Times New Roman" w:hAnsi="Times New Roman" w:cs="Times New Roman"/>
          <w:color w:val="000000"/>
          <w:sz w:val="28"/>
          <w:szCs w:val="28"/>
        </w:rPr>
      </w:pPr>
      <w:r w:rsidRPr="000B7963">
        <w:rPr>
          <w:rStyle w:val="fontstyle21"/>
        </w:rPr>
        <w:t>77.11</w:t>
      </w:r>
      <w:r w:rsidR="002B63D0">
        <w:rPr>
          <w:rStyle w:val="fontstyle21"/>
          <w:lang w:val="uk-UA"/>
        </w:rPr>
        <w:t xml:space="preserve"> - </w:t>
      </w:r>
      <w:r w:rsidRPr="000B7963">
        <w:rPr>
          <w:rStyle w:val="fontstyle21"/>
        </w:rPr>
        <w:t>Надання в оренду автомобілів і легкових автотранспортних засобів</w:t>
      </w:r>
    </w:p>
    <w:p w14:paraId="14FE4EF5" w14:textId="77777777" w:rsidR="002532AE" w:rsidRDefault="002947B5" w:rsidP="00E14AD6">
      <w:pPr>
        <w:spacing w:after="0" w:line="360" w:lineRule="auto"/>
        <w:jc w:val="both"/>
        <w:rPr>
          <w:rFonts w:ascii="Times New Roman" w:hAnsi="Times New Roman" w:cs="Times New Roman"/>
          <w:color w:val="000000"/>
          <w:sz w:val="28"/>
          <w:szCs w:val="28"/>
        </w:rPr>
      </w:pPr>
      <w:r w:rsidRPr="000B7963">
        <w:rPr>
          <w:rStyle w:val="fontstyle21"/>
        </w:rPr>
        <w:t>82.30</w:t>
      </w:r>
      <w:r w:rsidR="002B63D0">
        <w:rPr>
          <w:rStyle w:val="fontstyle21"/>
          <w:lang w:val="uk-UA"/>
        </w:rPr>
        <w:t xml:space="preserve"> - </w:t>
      </w:r>
      <w:r w:rsidRPr="000B7963">
        <w:rPr>
          <w:rStyle w:val="fontstyle21"/>
        </w:rPr>
        <w:t>Організування конгресів і торговельних виставок</w:t>
      </w:r>
    </w:p>
    <w:p w14:paraId="0CD41ACC" w14:textId="77777777" w:rsidR="002532AE" w:rsidRDefault="002947B5" w:rsidP="00E14AD6">
      <w:pPr>
        <w:spacing w:after="0" w:line="360" w:lineRule="auto"/>
        <w:jc w:val="both"/>
        <w:rPr>
          <w:rFonts w:ascii="Times New Roman" w:hAnsi="Times New Roman" w:cs="Times New Roman"/>
          <w:color w:val="000000"/>
          <w:sz w:val="28"/>
          <w:szCs w:val="28"/>
        </w:rPr>
      </w:pPr>
      <w:r w:rsidRPr="000B7963">
        <w:rPr>
          <w:rStyle w:val="fontstyle21"/>
        </w:rPr>
        <w:t>47.71</w:t>
      </w:r>
      <w:r w:rsidR="002B63D0">
        <w:rPr>
          <w:rStyle w:val="fontstyle21"/>
          <w:lang w:val="uk-UA"/>
        </w:rPr>
        <w:t xml:space="preserve"> - </w:t>
      </w:r>
      <w:r w:rsidRPr="000B7963">
        <w:rPr>
          <w:rStyle w:val="fontstyle21"/>
        </w:rPr>
        <w:t>Роздрібна торгівля одягом у спеціалізованих магазинах</w:t>
      </w:r>
    </w:p>
    <w:p w14:paraId="65FBC933" w14:textId="77777777" w:rsidR="002532AE" w:rsidRDefault="002947B5" w:rsidP="00E14AD6">
      <w:pPr>
        <w:spacing w:after="0" w:line="360" w:lineRule="auto"/>
        <w:jc w:val="both"/>
        <w:rPr>
          <w:rFonts w:ascii="Times New Roman" w:hAnsi="Times New Roman" w:cs="Times New Roman"/>
          <w:color w:val="000000"/>
          <w:sz w:val="28"/>
          <w:szCs w:val="28"/>
        </w:rPr>
      </w:pPr>
      <w:r w:rsidRPr="000B7963">
        <w:rPr>
          <w:rStyle w:val="fontstyle21"/>
        </w:rPr>
        <w:t>73.11</w:t>
      </w:r>
      <w:r w:rsidR="002B63D0">
        <w:rPr>
          <w:rStyle w:val="fontstyle21"/>
          <w:lang w:val="uk-UA"/>
        </w:rPr>
        <w:t xml:space="preserve"> - </w:t>
      </w:r>
      <w:r w:rsidRPr="000B7963">
        <w:rPr>
          <w:rStyle w:val="fontstyle21"/>
        </w:rPr>
        <w:t>Рекламні агентства</w:t>
      </w:r>
    </w:p>
    <w:p w14:paraId="2802F261" w14:textId="77777777" w:rsidR="002532AE" w:rsidRDefault="002947B5" w:rsidP="00E14AD6">
      <w:pPr>
        <w:spacing w:after="0" w:line="360" w:lineRule="auto"/>
        <w:jc w:val="both"/>
        <w:rPr>
          <w:rFonts w:ascii="Times New Roman" w:hAnsi="Times New Roman" w:cs="Times New Roman"/>
          <w:color w:val="000000"/>
          <w:sz w:val="28"/>
          <w:szCs w:val="28"/>
        </w:rPr>
      </w:pPr>
      <w:r w:rsidRPr="000B7963">
        <w:rPr>
          <w:rStyle w:val="fontstyle21"/>
        </w:rPr>
        <w:t>77.12</w:t>
      </w:r>
      <w:r w:rsidR="002B63D0">
        <w:rPr>
          <w:rStyle w:val="fontstyle21"/>
          <w:lang w:val="uk-UA"/>
        </w:rPr>
        <w:t xml:space="preserve"> - </w:t>
      </w:r>
      <w:r w:rsidRPr="000B7963">
        <w:rPr>
          <w:rStyle w:val="fontstyle21"/>
        </w:rPr>
        <w:t>Надання в оренду вантажних автомобілів</w:t>
      </w:r>
    </w:p>
    <w:p w14:paraId="6D410FD8" w14:textId="77777777" w:rsidR="002532AE" w:rsidRDefault="002947B5" w:rsidP="00E14AD6">
      <w:pPr>
        <w:spacing w:after="0" w:line="360" w:lineRule="auto"/>
        <w:jc w:val="both"/>
        <w:rPr>
          <w:rFonts w:ascii="Times New Roman" w:hAnsi="Times New Roman" w:cs="Times New Roman"/>
          <w:color w:val="000000"/>
          <w:sz w:val="28"/>
          <w:szCs w:val="28"/>
        </w:rPr>
      </w:pPr>
      <w:r w:rsidRPr="000B7963">
        <w:rPr>
          <w:rStyle w:val="fontstyle21"/>
        </w:rPr>
        <w:t>82.11</w:t>
      </w:r>
      <w:r w:rsidR="002B63D0">
        <w:rPr>
          <w:rStyle w:val="fontstyle21"/>
          <w:lang w:val="uk-UA"/>
        </w:rPr>
        <w:t xml:space="preserve"> - </w:t>
      </w:r>
      <w:r w:rsidRPr="000B7963">
        <w:rPr>
          <w:rStyle w:val="fontstyle21"/>
        </w:rPr>
        <w:t>Надання комбінованих офісних адміністративних послуг</w:t>
      </w:r>
    </w:p>
    <w:p w14:paraId="09314716" w14:textId="77777777" w:rsidR="002532AE" w:rsidRDefault="002947B5" w:rsidP="00E14AD6">
      <w:pPr>
        <w:spacing w:after="0" w:line="360" w:lineRule="auto"/>
        <w:jc w:val="both"/>
        <w:rPr>
          <w:rFonts w:ascii="Times New Roman" w:hAnsi="Times New Roman" w:cs="Times New Roman"/>
          <w:color w:val="000000"/>
          <w:sz w:val="28"/>
          <w:szCs w:val="28"/>
        </w:rPr>
      </w:pPr>
      <w:r w:rsidRPr="000B7963">
        <w:rPr>
          <w:rStyle w:val="fontstyle21"/>
        </w:rPr>
        <w:t>82.99</w:t>
      </w:r>
      <w:r w:rsidR="002B63D0">
        <w:rPr>
          <w:rStyle w:val="fontstyle21"/>
          <w:lang w:val="uk-UA"/>
        </w:rPr>
        <w:t xml:space="preserve"> - </w:t>
      </w:r>
      <w:r w:rsidRPr="000B7963">
        <w:rPr>
          <w:rStyle w:val="fontstyle21"/>
        </w:rPr>
        <w:t>Надання інших допоміжних комерційних послуг, н.в.і.у.</w:t>
      </w:r>
    </w:p>
    <w:p w14:paraId="4748107A" w14:textId="77777777" w:rsidR="005C7E1A" w:rsidRDefault="002947B5" w:rsidP="005C7E1A">
      <w:pPr>
        <w:spacing w:after="0" w:line="360" w:lineRule="auto"/>
        <w:ind w:firstLine="567"/>
        <w:jc w:val="both"/>
        <w:rPr>
          <w:rStyle w:val="fontstyle21"/>
        </w:rPr>
      </w:pPr>
      <w:r w:rsidRPr="000B7963">
        <w:rPr>
          <w:rStyle w:val="fontstyle21"/>
        </w:rPr>
        <w:t>Свою діяльність ТОВ «ЕКОАПТЕКА» проводить згідно одержаних ліцензій № б/н від</w:t>
      </w:r>
      <w:r w:rsidR="00E14AD6">
        <w:rPr>
          <w:rFonts w:ascii="Times New Roman" w:hAnsi="Times New Roman" w:cs="Times New Roman"/>
          <w:color w:val="000000"/>
          <w:sz w:val="28"/>
          <w:szCs w:val="28"/>
          <w:lang w:val="uk-UA"/>
        </w:rPr>
        <w:t xml:space="preserve"> </w:t>
      </w:r>
      <w:r w:rsidRPr="000B7963">
        <w:rPr>
          <w:rStyle w:val="fontstyle21"/>
        </w:rPr>
        <w:t>31.01.2019 року, виданих Державною службою України з</w:t>
      </w:r>
      <w:r w:rsidR="00E14AD6">
        <w:rPr>
          <w:rStyle w:val="fontstyle21"/>
          <w:lang w:val="uk-UA"/>
        </w:rPr>
        <w:t xml:space="preserve"> </w:t>
      </w:r>
      <w:r w:rsidRPr="000B7963">
        <w:rPr>
          <w:rStyle w:val="fontstyle21"/>
        </w:rPr>
        <w:t>лікарських засобів та контролю за</w:t>
      </w:r>
      <w:r w:rsidR="00E14AD6">
        <w:rPr>
          <w:rFonts w:ascii="Times New Roman" w:hAnsi="Times New Roman" w:cs="Times New Roman"/>
          <w:color w:val="000000"/>
          <w:sz w:val="28"/>
          <w:szCs w:val="28"/>
          <w:lang w:val="uk-UA"/>
        </w:rPr>
        <w:t xml:space="preserve"> </w:t>
      </w:r>
      <w:r w:rsidRPr="000B7963">
        <w:rPr>
          <w:rStyle w:val="fontstyle21"/>
        </w:rPr>
        <w:t>наркотиками</w:t>
      </w:r>
      <w:r w:rsidR="005C7E1A">
        <w:rPr>
          <w:rStyle w:val="fontstyle21"/>
          <w:lang w:val="uk-UA"/>
        </w:rPr>
        <w:t>.</w:t>
      </w:r>
      <w:r w:rsidRPr="000B7963">
        <w:rPr>
          <w:rStyle w:val="fontstyle21"/>
        </w:rPr>
        <w:t xml:space="preserve"> </w:t>
      </w:r>
    </w:p>
    <w:p w14:paraId="17599487" w14:textId="77777777" w:rsidR="004976E0" w:rsidRDefault="002947B5" w:rsidP="000A42BB">
      <w:pPr>
        <w:spacing w:after="0" w:line="360" w:lineRule="auto"/>
        <w:ind w:firstLine="567"/>
        <w:jc w:val="both"/>
        <w:rPr>
          <w:rFonts w:ascii="Times New Roman" w:hAnsi="Times New Roman" w:cs="Times New Roman"/>
          <w:b/>
          <w:bCs/>
          <w:color w:val="000000"/>
          <w:sz w:val="28"/>
          <w:szCs w:val="28"/>
        </w:rPr>
      </w:pPr>
      <w:r w:rsidRPr="000B7963">
        <w:rPr>
          <w:rStyle w:val="fontstyle01"/>
        </w:rPr>
        <w:t>Товариство для ведення господарської діяльності орендує наступні</w:t>
      </w:r>
      <w:r w:rsidR="004976E0">
        <w:rPr>
          <w:rStyle w:val="fontstyle01"/>
          <w:lang w:val="uk-UA"/>
        </w:rPr>
        <w:t xml:space="preserve"> </w:t>
      </w:r>
      <w:r w:rsidRPr="000B7963">
        <w:rPr>
          <w:rStyle w:val="fontstyle01"/>
        </w:rPr>
        <w:t>приміщення:</w:t>
      </w:r>
    </w:p>
    <w:p w14:paraId="4709BBB9" w14:textId="7C2AF72E" w:rsidR="004976E0" w:rsidRDefault="002947B5" w:rsidP="000A42BB">
      <w:pPr>
        <w:spacing w:after="0" w:line="360" w:lineRule="auto"/>
        <w:ind w:firstLine="567"/>
        <w:jc w:val="both"/>
        <w:rPr>
          <w:rFonts w:ascii="Times New Roman" w:hAnsi="Times New Roman" w:cs="Times New Roman"/>
          <w:color w:val="000000"/>
          <w:sz w:val="28"/>
          <w:szCs w:val="28"/>
        </w:rPr>
      </w:pPr>
      <w:r w:rsidRPr="000B7963">
        <w:rPr>
          <w:rStyle w:val="fontstyle21"/>
        </w:rPr>
        <w:t>1. Офіс, адреса: Україна, Дніпропетровська обл., м. Новомосковськ, вул.</w:t>
      </w:r>
      <w:r w:rsidR="004976E0">
        <w:rPr>
          <w:rStyle w:val="fontstyle21"/>
          <w:lang w:val="uk-UA"/>
        </w:rPr>
        <w:t xml:space="preserve"> </w:t>
      </w:r>
      <w:r w:rsidRPr="000B7963">
        <w:rPr>
          <w:rStyle w:val="fontstyle21"/>
        </w:rPr>
        <w:t>Гетьманська, буд. 15,</w:t>
      </w:r>
      <w:r w:rsidR="004976E0">
        <w:rPr>
          <w:rFonts w:ascii="Times New Roman" w:hAnsi="Times New Roman" w:cs="Times New Roman"/>
          <w:color w:val="000000"/>
          <w:sz w:val="28"/>
          <w:szCs w:val="28"/>
          <w:lang w:val="uk-UA"/>
        </w:rPr>
        <w:t xml:space="preserve"> </w:t>
      </w:r>
      <w:r w:rsidR="004976E0">
        <w:rPr>
          <w:rStyle w:val="fontstyle21"/>
          <w:lang w:val="uk-UA"/>
        </w:rPr>
        <w:t>договір оренди</w:t>
      </w:r>
      <w:r w:rsidRPr="000B7963">
        <w:rPr>
          <w:rStyle w:val="fontstyle21"/>
        </w:rPr>
        <w:t xml:space="preserve"> № 01/08-20 від 07.01.20</w:t>
      </w:r>
    </w:p>
    <w:p w14:paraId="67A3B6AD" w14:textId="5787CD01" w:rsidR="004976E0" w:rsidRDefault="002947B5" w:rsidP="000A42BB">
      <w:pPr>
        <w:spacing w:after="0" w:line="360" w:lineRule="auto"/>
        <w:ind w:firstLine="567"/>
        <w:jc w:val="both"/>
        <w:rPr>
          <w:rFonts w:ascii="Times New Roman" w:hAnsi="Times New Roman" w:cs="Times New Roman"/>
          <w:color w:val="000000"/>
          <w:sz w:val="28"/>
          <w:szCs w:val="28"/>
        </w:rPr>
      </w:pPr>
      <w:r w:rsidRPr="000B7963">
        <w:rPr>
          <w:rStyle w:val="fontstyle21"/>
        </w:rPr>
        <w:t>2. Офіс, адреса: Україна, Дніпропетровська обл., м. Дніпро, Соборний р-н., вул.</w:t>
      </w:r>
      <w:r w:rsidR="004976E0">
        <w:rPr>
          <w:rFonts w:ascii="Times New Roman" w:hAnsi="Times New Roman" w:cs="Times New Roman"/>
          <w:color w:val="000000"/>
          <w:sz w:val="28"/>
          <w:szCs w:val="28"/>
          <w:lang w:val="uk-UA"/>
        </w:rPr>
        <w:t xml:space="preserve"> </w:t>
      </w:r>
      <w:r w:rsidRPr="000B7963">
        <w:rPr>
          <w:rStyle w:val="fontstyle21"/>
        </w:rPr>
        <w:t xml:space="preserve">Писаржевського, буд. 1а, </w:t>
      </w:r>
      <w:r w:rsidR="004976E0">
        <w:rPr>
          <w:rStyle w:val="fontstyle21"/>
          <w:lang w:val="uk-UA"/>
        </w:rPr>
        <w:t>договір оренди</w:t>
      </w:r>
      <w:r w:rsidRPr="000B7963">
        <w:rPr>
          <w:rStyle w:val="fontstyle21"/>
        </w:rPr>
        <w:t xml:space="preserve"> № А-745 від 15.07.2020,</w:t>
      </w:r>
      <w:r w:rsidR="004976E0">
        <w:rPr>
          <w:rStyle w:val="fontstyle21"/>
          <w:lang w:val="uk-UA"/>
        </w:rPr>
        <w:t xml:space="preserve"> </w:t>
      </w:r>
      <w:r w:rsidRPr="000B7963">
        <w:rPr>
          <w:rStyle w:val="fontstyle21"/>
        </w:rPr>
        <w:t>додатковий договір №</w:t>
      </w:r>
      <w:r w:rsidR="004976E0">
        <w:rPr>
          <w:rFonts w:ascii="Times New Roman" w:hAnsi="Times New Roman" w:cs="Times New Roman"/>
          <w:color w:val="000000"/>
          <w:sz w:val="28"/>
          <w:szCs w:val="28"/>
          <w:lang w:val="uk-UA"/>
        </w:rPr>
        <w:t xml:space="preserve"> </w:t>
      </w:r>
      <w:r w:rsidRPr="000B7963">
        <w:rPr>
          <w:rStyle w:val="fontstyle21"/>
        </w:rPr>
        <w:t>12 від 31.08.2022;</w:t>
      </w:r>
    </w:p>
    <w:p w14:paraId="3D28A903" w14:textId="77777777" w:rsidR="004976E0" w:rsidRPr="004976E0" w:rsidRDefault="002947B5" w:rsidP="000A42BB">
      <w:pPr>
        <w:spacing w:after="0" w:line="360" w:lineRule="auto"/>
        <w:ind w:firstLine="567"/>
        <w:jc w:val="both"/>
        <w:rPr>
          <w:rFonts w:ascii="Times New Roman" w:hAnsi="Times New Roman" w:cs="Times New Roman"/>
          <w:color w:val="000000"/>
          <w:sz w:val="28"/>
          <w:szCs w:val="28"/>
          <w:lang w:val="uk-UA"/>
        </w:rPr>
      </w:pPr>
      <w:r w:rsidRPr="000B7963">
        <w:rPr>
          <w:rStyle w:val="fontstyle21"/>
        </w:rPr>
        <w:t>3. Аптека №1 «Моя Аптека», адреса: Україна, Дніпропетровська обл., м. Новомосковськ</w:t>
      </w:r>
      <w:r w:rsidR="004976E0">
        <w:rPr>
          <w:rStyle w:val="fontstyle21"/>
          <w:lang w:val="uk-UA"/>
        </w:rPr>
        <w:t>,</w:t>
      </w:r>
      <w:r w:rsidRPr="000B7963">
        <w:rPr>
          <w:rStyle w:val="fontstyle21"/>
        </w:rPr>
        <w:t xml:space="preserve"> вул.</w:t>
      </w:r>
      <w:r w:rsidR="004976E0">
        <w:rPr>
          <w:rFonts w:ascii="Times New Roman" w:hAnsi="Times New Roman" w:cs="Times New Roman"/>
          <w:color w:val="000000"/>
          <w:sz w:val="28"/>
          <w:szCs w:val="28"/>
          <w:lang w:val="uk-UA"/>
        </w:rPr>
        <w:t xml:space="preserve"> </w:t>
      </w:r>
      <w:r w:rsidRPr="004976E0">
        <w:rPr>
          <w:rStyle w:val="fontstyle21"/>
          <w:lang w:val="uk-UA"/>
        </w:rPr>
        <w:t xml:space="preserve">Сучкова буд 52, </w:t>
      </w:r>
      <w:r w:rsidR="004976E0">
        <w:rPr>
          <w:rStyle w:val="fontstyle21"/>
          <w:lang w:val="uk-UA"/>
        </w:rPr>
        <w:t>договір оренди</w:t>
      </w:r>
      <w:r w:rsidRPr="004976E0">
        <w:rPr>
          <w:rStyle w:val="fontstyle21"/>
          <w:lang w:val="uk-UA"/>
        </w:rPr>
        <w:t xml:space="preserve"> № 18/12-21 від 18.12.2021р.</w:t>
      </w:r>
    </w:p>
    <w:p w14:paraId="05525F7F" w14:textId="77777777" w:rsidR="008E32DC" w:rsidRDefault="002947B5" w:rsidP="000A42BB">
      <w:pPr>
        <w:spacing w:after="0" w:line="360" w:lineRule="auto"/>
        <w:ind w:firstLine="567"/>
        <w:jc w:val="both"/>
        <w:rPr>
          <w:rFonts w:ascii="Times New Roman" w:hAnsi="Times New Roman" w:cs="Times New Roman"/>
          <w:color w:val="000000"/>
          <w:sz w:val="28"/>
          <w:szCs w:val="28"/>
        </w:rPr>
      </w:pPr>
      <w:r w:rsidRPr="004976E0">
        <w:rPr>
          <w:rStyle w:val="fontstyle21"/>
          <w:lang w:val="uk-UA"/>
        </w:rPr>
        <w:lastRenderedPageBreak/>
        <w:t>4. Аптечний пункт №1 Аптеки №1 «Моя Аптека», адреса: Україна, Дніпропетровська обл., м.</w:t>
      </w:r>
      <w:r w:rsidR="004976E0">
        <w:rPr>
          <w:rFonts w:ascii="Times New Roman" w:hAnsi="Times New Roman" w:cs="Times New Roman"/>
          <w:color w:val="000000"/>
          <w:sz w:val="28"/>
          <w:szCs w:val="28"/>
          <w:lang w:val="uk-UA"/>
        </w:rPr>
        <w:t xml:space="preserve"> </w:t>
      </w:r>
      <w:r w:rsidRPr="004976E0">
        <w:rPr>
          <w:rStyle w:val="fontstyle21"/>
          <w:lang w:val="uk-UA"/>
        </w:rPr>
        <w:t xml:space="preserve">Новомосковськ, вул. </w:t>
      </w:r>
      <w:r w:rsidRPr="000B7963">
        <w:rPr>
          <w:rStyle w:val="fontstyle21"/>
        </w:rPr>
        <w:t>Сучкова, буд 40 (КН</w:t>
      </w:r>
      <w:r w:rsidR="004976E0">
        <w:rPr>
          <w:rStyle w:val="fontstyle21"/>
          <w:lang w:val="uk-UA"/>
        </w:rPr>
        <w:t>П</w:t>
      </w:r>
      <w:r w:rsidRPr="000B7963">
        <w:rPr>
          <w:rStyle w:val="fontstyle21"/>
        </w:rPr>
        <w:t xml:space="preserve"> "Новомосковський МЦ ПМСД" 1 поверх),</w:t>
      </w:r>
      <w:r w:rsidR="004976E0">
        <w:rPr>
          <w:rFonts w:ascii="Times New Roman" w:hAnsi="Times New Roman" w:cs="Times New Roman"/>
          <w:color w:val="000000"/>
          <w:sz w:val="28"/>
          <w:szCs w:val="28"/>
          <w:lang w:val="uk-UA"/>
        </w:rPr>
        <w:t xml:space="preserve"> </w:t>
      </w:r>
      <w:r w:rsidR="004976E0">
        <w:rPr>
          <w:rStyle w:val="fontstyle21"/>
          <w:lang w:val="uk-UA"/>
        </w:rPr>
        <w:t>договір оренди</w:t>
      </w:r>
      <w:r w:rsidRPr="000B7963">
        <w:rPr>
          <w:rStyle w:val="fontstyle21"/>
        </w:rPr>
        <w:t xml:space="preserve"> № 12 від 01.09.2021р.</w:t>
      </w:r>
    </w:p>
    <w:p w14:paraId="74C3A286" w14:textId="77777777" w:rsidR="008E32DC" w:rsidRDefault="002947B5" w:rsidP="000A42BB">
      <w:pPr>
        <w:spacing w:after="0" w:line="360" w:lineRule="auto"/>
        <w:ind w:firstLine="567"/>
        <w:jc w:val="both"/>
        <w:rPr>
          <w:rFonts w:ascii="Times New Roman" w:hAnsi="Times New Roman" w:cs="Times New Roman"/>
          <w:color w:val="000000"/>
          <w:sz w:val="28"/>
          <w:szCs w:val="28"/>
        </w:rPr>
      </w:pPr>
      <w:r w:rsidRPr="000B7963">
        <w:rPr>
          <w:rStyle w:val="fontstyle21"/>
        </w:rPr>
        <w:t>5. Аптека №2 «Моя Аптека», адреса: Україна, Дніпропетровська обл., м. Дніпро, Соборний р</w:t>
      </w:r>
      <w:r w:rsidR="008E32DC">
        <w:rPr>
          <w:rStyle w:val="fontstyle21"/>
          <w:lang w:val="uk-UA"/>
        </w:rPr>
        <w:t>-</w:t>
      </w:r>
      <w:r w:rsidRPr="000B7963">
        <w:rPr>
          <w:rStyle w:val="fontstyle21"/>
        </w:rPr>
        <w:t xml:space="preserve">н., вул. Гоголя буд. 5 прим 1б, </w:t>
      </w:r>
      <w:r w:rsidR="008E32DC">
        <w:rPr>
          <w:rStyle w:val="fontstyle21"/>
          <w:lang w:val="uk-UA"/>
        </w:rPr>
        <w:t>договір оренди</w:t>
      </w:r>
      <w:r w:rsidRPr="000B7963">
        <w:rPr>
          <w:rStyle w:val="fontstyle21"/>
        </w:rPr>
        <w:t xml:space="preserve"> № 17/12-21 Еко від 17.12.2021</w:t>
      </w:r>
    </w:p>
    <w:p w14:paraId="3FC4346B" w14:textId="77777777" w:rsidR="008E32DC" w:rsidRDefault="002947B5" w:rsidP="000A42BB">
      <w:pPr>
        <w:spacing w:after="0" w:line="360" w:lineRule="auto"/>
        <w:ind w:firstLine="567"/>
        <w:jc w:val="both"/>
        <w:rPr>
          <w:rFonts w:ascii="Times New Roman" w:hAnsi="Times New Roman" w:cs="Times New Roman"/>
          <w:color w:val="000000"/>
          <w:sz w:val="28"/>
          <w:szCs w:val="28"/>
          <w:lang w:val="uk-UA"/>
        </w:rPr>
      </w:pPr>
      <w:r w:rsidRPr="000B7963">
        <w:rPr>
          <w:rStyle w:val="fontstyle21"/>
        </w:rPr>
        <w:t>6. Аптека №3 «Моя Аптека», адреса: Україна, Дніпропетровська обл., м. Павлоград, пр-т.</w:t>
      </w:r>
      <w:r w:rsidR="008E32DC">
        <w:rPr>
          <w:rFonts w:ascii="Times New Roman" w:hAnsi="Times New Roman" w:cs="Times New Roman"/>
          <w:color w:val="000000"/>
          <w:sz w:val="28"/>
          <w:szCs w:val="28"/>
          <w:lang w:val="uk-UA"/>
        </w:rPr>
        <w:t xml:space="preserve"> </w:t>
      </w:r>
      <w:r w:rsidRPr="00AD1A46">
        <w:rPr>
          <w:rStyle w:val="fontstyle21"/>
          <w:lang w:val="uk-UA"/>
        </w:rPr>
        <w:t xml:space="preserve">Шахтобудівників, буд. 13, </w:t>
      </w:r>
      <w:r w:rsidR="008E32DC">
        <w:rPr>
          <w:rStyle w:val="fontstyle21"/>
          <w:lang w:val="uk-UA"/>
        </w:rPr>
        <w:t>договір оренди</w:t>
      </w:r>
      <w:r w:rsidRPr="00AD1A46">
        <w:rPr>
          <w:rStyle w:val="fontstyle21"/>
          <w:lang w:val="uk-UA"/>
        </w:rPr>
        <w:t xml:space="preserve"> № 6 від 31.01.2022р.</w:t>
      </w:r>
    </w:p>
    <w:p w14:paraId="0118EA57" w14:textId="77777777" w:rsidR="00D24D19" w:rsidRDefault="002947B5" w:rsidP="000A42BB">
      <w:pPr>
        <w:spacing w:after="0" w:line="360" w:lineRule="auto"/>
        <w:ind w:firstLine="567"/>
        <w:jc w:val="both"/>
        <w:rPr>
          <w:rFonts w:ascii="Times New Roman" w:hAnsi="Times New Roman" w:cs="Times New Roman"/>
          <w:color w:val="000000"/>
          <w:sz w:val="28"/>
          <w:szCs w:val="28"/>
          <w:lang w:val="uk-UA"/>
        </w:rPr>
      </w:pPr>
      <w:r w:rsidRPr="00AD1A46">
        <w:rPr>
          <w:rStyle w:val="fontstyle21"/>
          <w:lang w:val="uk-UA"/>
        </w:rPr>
        <w:t>7. Аптека №4 «Моя Аптека», адреса: Україна, Дніпропетровська обл., м. Павлоград, вул.</w:t>
      </w:r>
      <w:r w:rsidR="00AD1A46">
        <w:rPr>
          <w:rFonts w:ascii="Times New Roman" w:hAnsi="Times New Roman" w:cs="Times New Roman"/>
          <w:color w:val="000000"/>
          <w:sz w:val="28"/>
          <w:szCs w:val="28"/>
          <w:lang w:val="uk-UA"/>
        </w:rPr>
        <w:t xml:space="preserve"> </w:t>
      </w:r>
      <w:r w:rsidRPr="00D24D19">
        <w:rPr>
          <w:rStyle w:val="fontstyle21"/>
          <w:lang w:val="uk-UA"/>
        </w:rPr>
        <w:t xml:space="preserve">Степового Фронту, буд. 15, </w:t>
      </w:r>
      <w:r w:rsidR="00AD1A46">
        <w:rPr>
          <w:rStyle w:val="fontstyle21"/>
          <w:lang w:val="uk-UA"/>
        </w:rPr>
        <w:t>договір оренди</w:t>
      </w:r>
      <w:r w:rsidRPr="00D24D19">
        <w:rPr>
          <w:rStyle w:val="fontstyle21"/>
          <w:lang w:val="uk-UA"/>
        </w:rPr>
        <w:t xml:space="preserve"> № 102489 від 01.11.2021р.</w:t>
      </w:r>
    </w:p>
    <w:p w14:paraId="613D5343" w14:textId="77777777" w:rsidR="00D24D19" w:rsidRDefault="002947B5" w:rsidP="000A42BB">
      <w:pPr>
        <w:spacing w:after="0" w:line="360" w:lineRule="auto"/>
        <w:ind w:firstLine="567"/>
        <w:jc w:val="both"/>
        <w:rPr>
          <w:rFonts w:ascii="Times New Roman" w:hAnsi="Times New Roman" w:cs="Times New Roman"/>
          <w:color w:val="000000"/>
          <w:sz w:val="28"/>
          <w:szCs w:val="28"/>
          <w:lang w:val="uk-UA"/>
        </w:rPr>
      </w:pPr>
      <w:r w:rsidRPr="00D24D19">
        <w:rPr>
          <w:rStyle w:val="fontstyle21"/>
          <w:lang w:val="uk-UA"/>
        </w:rPr>
        <w:t>8. Аптека №8 «Моя аптека», адреса: Україна, Дніпропетровська обл., м. Дніпро</w:t>
      </w:r>
      <w:r w:rsidR="00D24D19">
        <w:rPr>
          <w:rStyle w:val="fontstyle21"/>
          <w:lang w:val="uk-UA"/>
        </w:rPr>
        <w:t>,</w:t>
      </w:r>
      <w:r w:rsidR="00D24D19">
        <w:rPr>
          <w:rFonts w:ascii="Times New Roman" w:hAnsi="Times New Roman" w:cs="Times New Roman"/>
          <w:color w:val="000000"/>
          <w:sz w:val="28"/>
          <w:szCs w:val="28"/>
          <w:lang w:val="uk-UA"/>
        </w:rPr>
        <w:t xml:space="preserve"> </w:t>
      </w:r>
      <w:r w:rsidRPr="00D24D19">
        <w:rPr>
          <w:rStyle w:val="fontstyle21"/>
          <w:lang w:val="uk-UA"/>
        </w:rPr>
        <w:t xml:space="preserve">Шевченківський р-н., вул. Січових Стрільців, буд. 21а, </w:t>
      </w:r>
      <w:r w:rsidR="00D24D19">
        <w:rPr>
          <w:rStyle w:val="fontstyle21"/>
          <w:lang w:val="uk-UA"/>
        </w:rPr>
        <w:t>договір оренди</w:t>
      </w:r>
      <w:r w:rsidRPr="00D24D19">
        <w:rPr>
          <w:rStyle w:val="fontstyle21"/>
          <w:lang w:val="uk-UA"/>
        </w:rPr>
        <w:t xml:space="preserve"> № 102490 від</w:t>
      </w:r>
      <w:r w:rsidR="00D24D19">
        <w:rPr>
          <w:rFonts w:ascii="Times New Roman" w:hAnsi="Times New Roman" w:cs="Times New Roman"/>
          <w:color w:val="000000"/>
          <w:sz w:val="28"/>
          <w:szCs w:val="28"/>
          <w:lang w:val="uk-UA"/>
        </w:rPr>
        <w:t xml:space="preserve"> </w:t>
      </w:r>
      <w:r w:rsidRPr="00D24D19">
        <w:rPr>
          <w:rStyle w:val="fontstyle21"/>
          <w:lang w:val="uk-UA"/>
        </w:rPr>
        <w:t>01.11.2021р.</w:t>
      </w:r>
    </w:p>
    <w:p w14:paraId="7E1B4807" w14:textId="77777777" w:rsidR="00D24D19" w:rsidRPr="00D24D19" w:rsidRDefault="002947B5" w:rsidP="000A42BB">
      <w:pPr>
        <w:spacing w:after="0" w:line="360" w:lineRule="auto"/>
        <w:ind w:firstLine="567"/>
        <w:jc w:val="both"/>
        <w:rPr>
          <w:rFonts w:ascii="Times New Roman" w:hAnsi="Times New Roman" w:cs="Times New Roman"/>
          <w:color w:val="000000"/>
          <w:sz w:val="28"/>
          <w:szCs w:val="28"/>
          <w:lang w:val="uk-UA"/>
        </w:rPr>
      </w:pPr>
      <w:r w:rsidRPr="00D24D19">
        <w:rPr>
          <w:rStyle w:val="fontstyle21"/>
          <w:lang w:val="uk-UA"/>
        </w:rPr>
        <w:t>9. Аптека №10 «Моя аптека», адреса: Україна, Дніпропетровська обл., м. Кривий Ріг</w:t>
      </w:r>
      <w:r w:rsidR="00D24D19">
        <w:rPr>
          <w:rFonts w:ascii="Times New Roman" w:hAnsi="Times New Roman" w:cs="Times New Roman"/>
          <w:color w:val="000000"/>
          <w:sz w:val="28"/>
          <w:szCs w:val="28"/>
          <w:lang w:val="uk-UA"/>
        </w:rPr>
        <w:t xml:space="preserve">, </w:t>
      </w:r>
      <w:r w:rsidRPr="00D24D19">
        <w:rPr>
          <w:rStyle w:val="fontstyle21"/>
          <w:lang w:val="uk-UA"/>
        </w:rPr>
        <w:t xml:space="preserve">Довгинцівський р-н., вул. Вечірньокутська, буд. 54/а, </w:t>
      </w:r>
      <w:r w:rsidR="00D24D19">
        <w:rPr>
          <w:rStyle w:val="fontstyle21"/>
          <w:lang w:val="uk-UA"/>
        </w:rPr>
        <w:t>договір оренди</w:t>
      </w:r>
      <w:r w:rsidRPr="00D24D19">
        <w:rPr>
          <w:rStyle w:val="fontstyle21"/>
          <w:lang w:val="uk-UA"/>
        </w:rPr>
        <w:t xml:space="preserve"> № 98804 від</w:t>
      </w:r>
      <w:r w:rsidR="00D24D19">
        <w:rPr>
          <w:rFonts w:ascii="Times New Roman" w:hAnsi="Times New Roman" w:cs="Times New Roman"/>
          <w:color w:val="000000"/>
          <w:sz w:val="28"/>
          <w:szCs w:val="28"/>
          <w:lang w:val="uk-UA"/>
        </w:rPr>
        <w:t xml:space="preserve"> </w:t>
      </w:r>
      <w:r w:rsidRPr="00D24D19">
        <w:rPr>
          <w:rStyle w:val="fontstyle21"/>
          <w:lang w:val="uk-UA"/>
        </w:rPr>
        <w:t>02.11.2020р.</w:t>
      </w:r>
    </w:p>
    <w:p w14:paraId="0B68947E" w14:textId="77777777" w:rsidR="000A42BB" w:rsidRDefault="002947B5" w:rsidP="000A42BB">
      <w:pPr>
        <w:spacing w:after="0" w:line="360" w:lineRule="auto"/>
        <w:ind w:firstLine="567"/>
        <w:jc w:val="both"/>
        <w:rPr>
          <w:rFonts w:ascii="Times New Roman" w:hAnsi="Times New Roman" w:cs="Times New Roman"/>
          <w:color w:val="000000"/>
          <w:sz w:val="28"/>
          <w:szCs w:val="28"/>
          <w:lang w:val="uk-UA"/>
        </w:rPr>
      </w:pPr>
      <w:r w:rsidRPr="00D24D19">
        <w:rPr>
          <w:rStyle w:val="fontstyle21"/>
          <w:lang w:val="uk-UA"/>
        </w:rPr>
        <w:t>10. Аптека №11 «Моя Еко аптека», адреса: Україна, Дніпропетровська обл., м. Кривий Ріг</w:t>
      </w:r>
      <w:r w:rsidR="00D24D19">
        <w:rPr>
          <w:rFonts w:ascii="Times New Roman" w:hAnsi="Times New Roman" w:cs="Times New Roman"/>
          <w:color w:val="000000"/>
          <w:sz w:val="28"/>
          <w:szCs w:val="28"/>
          <w:lang w:val="uk-UA"/>
        </w:rPr>
        <w:t xml:space="preserve">, </w:t>
      </w:r>
      <w:r w:rsidRPr="00D24D19">
        <w:rPr>
          <w:rStyle w:val="fontstyle21"/>
          <w:lang w:val="uk-UA"/>
        </w:rPr>
        <w:t xml:space="preserve">Покровський р-н., вул. </w:t>
      </w:r>
      <w:r w:rsidRPr="000A42BB">
        <w:rPr>
          <w:rStyle w:val="fontstyle21"/>
          <w:lang w:val="uk-UA"/>
        </w:rPr>
        <w:t xml:space="preserve">Десантна, буд. 15, </w:t>
      </w:r>
      <w:r w:rsidR="00D24D19">
        <w:rPr>
          <w:rStyle w:val="fontstyle21"/>
          <w:lang w:val="uk-UA"/>
        </w:rPr>
        <w:t>договір оренди</w:t>
      </w:r>
      <w:r w:rsidRPr="000A42BB">
        <w:rPr>
          <w:rStyle w:val="fontstyle21"/>
          <w:lang w:val="uk-UA"/>
        </w:rPr>
        <w:t xml:space="preserve"> № 98844 від 28.12.2020р.</w:t>
      </w:r>
    </w:p>
    <w:p w14:paraId="20181659" w14:textId="77777777" w:rsidR="008C3AB1" w:rsidRDefault="002947B5" w:rsidP="008C3AB1">
      <w:pPr>
        <w:spacing w:after="0" w:line="360" w:lineRule="auto"/>
        <w:ind w:firstLine="567"/>
        <w:jc w:val="both"/>
        <w:rPr>
          <w:rStyle w:val="fontstyle21"/>
        </w:rPr>
      </w:pPr>
      <w:r w:rsidRPr="000B7963">
        <w:rPr>
          <w:rStyle w:val="fontstyle21"/>
        </w:rPr>
        <w:t>Основною метою товариства, є задоволення потреб населення та лікувально-профілактичних</w:t>
      </w:r>
      <w:r w:rsidR="0040379C">
        <w:rPr>
          <w:rFonts w:ascii="Times New Roman" w:hAnsi="Times New Roman" w:cs="Times New Roman"/>
          <w:color w:val="000000"/>
          <w:sz w:val="28"/>
          <w:szCs w:val="28"/>
          <w:lang w:val="uk-UA"/>
        </w:rPr>
        <w:t xml:space="preserve"> </w:t>
      </w:r>
      <w:r w:rsidRPr="000B7963">
        <w:rPr>
          <w:rStyle w:val="fontstyle21"/>
        </w:rPr>
        <w:t>закладів у ліках та медичних виробах. Крім того, товариство, для успішності роботи, надає</w:t>
      </w:r>
      <w:r w:rsidR="008C3AB1">
        <w:rPr>
          <w:rFonts w:ascii="Times New Roman" w:hAnsi="Times New Roman" w:cs="Times New Roman"/>
          <w:color w:val="000000"/>
          <w:sz w:val="28"/>
          <w:szCs w:val="28"/>
          <w:lang w:val="uk-UA"/>
        </w:rPr>
        <w:t xml:space="preserve"> </w:t>
      </w:r>
      <w:r w:rsidRPr="000B7963">
        <w:rPr>
          <w:rStyle w:val="fontstyle21"/>
        </w:rPr>
        <w:t>маркетингі послуги, а саме викладка товару, зовнішнє оформлення вітрин, організація візитів та</w:t>
      </w:r>
      <w:r w:rsidRPr="000B7963">
        <w:rPr>
          <w:rFonts w:ascii="Times New Roman" w:hAnsi="Times New Roman" w:cs="Times New Roman"/>
          <w:color w:val="000000"/>
          <w:sz w:val="28"/>
          <w:szCs w:val="28"/>
          <w:lang w:val="uk-UA"/>
        </w:rPr>
        <w:t xml:space="preserve"> </w:t>
      </w:r>
      <w:r w:rsidRPr="000B7963">
        <w:rPr>
          <w:rStyle w:val="fontstyle21"/>
        </w:rPr>
        <w:t>проведення презентацій, дослідження та аналіз споживчого попиту на товари і т.д., які</w:t>
      </w:r>
      <w:r w:rsidRPr="000B7963">
        <w:rPr>
          <w:rFonts w:ascii="Times New Roman" w:hAnsi="Times New Roman" w:cs="Times New Roman"/>
          <w:color w:val="000000"/>
          <w:sz w:val="28"/>
          <w:szCs w:val="28"/>
        </w:rPr>
        <w:br/>
      </w:r>
      <w:r w:rsidRPr="000B7963">
        <w:rPr>
          <w:rStyle w:val="fontstyle21"/>
        </w:rPr>
        <w:t>насамперед, є інструментом просування продукції, посилення попиту та одержання гарного</w:t>
      </w:r>
      <w:r w:rsidR="008C3AB1">
        <w:rPr>
          <w:rFonts w:ascii="Times New Roman" w:hAnsi="Times New Roman" w:cs="Times New Roman"/>
          <w:color w:val="000000"/>
          <w:sz w:val="28"/>
          <w:szCs w:val="28"/>
          <w:lang w:val="uk-UA"/>
        </w:rPr>
        <w:t xml:space="preserve"> </w:t>
      </w:r>
      <w:r w:rsidRPr="000B7963">
        <w:rPr>
          <w:rStyle w:val="fontstyle21"/>
        </w:rPr>
        <w:t>результату роботи товариства.</w:t>
      </w:r>
    </w:p>
    <w:p w14:paraId="3A5FE716" w14:textId="462B3428" w:rsidR="002D08EF" w:rsidRDefault="002947B5" w:rsidP="006E0491">
      <w:pPr>
        <w:spacing w:after="0" w:line="360" w:lineRule="auto"/>
        <w:ind w:firstLine="567"/>
        <w:jc w:val="both"/>
        <w:rPr>
          <w:rFonts w:ascii="Times New Roman" w:hAnsi="Times New Roman" w:cs="Times New Roman"/>
          <w:color w:val="000000"/>
          <w:sz w:val="28"/>
          <w:szCs w:val="28"/>
          <w:lang w:val="uk-UA"/>
        </w:rPr>
      </w:pPr>
      <w:r w:rsidRPr="009D2A75">
        <w:rPr>
          <w:rFonts w:ascii="Times New Roman" w:hAnsi="Times New Roman" w:cs="Times New Roman"/>
          <w:color w:val="000000"/>
          <w:sz w:val="28"/>
          <w:szCs w:val="28"/>
        </w:rPr>
        <w:t>В таблиці 2.1 відображено наочну зміну найважливіших показників, а</w:t>
      </w:r>
      <w:r w:rsidRPr="009D2A75">
        <w:rPr>
          <w:color w:val="000000"/>
          <w:sz w:val="28"/>
          <w:szCs w:val="28"/>
        </w:rPr>
        <w:br/>
      </w:r>
      <w:r w:rsidRPr="009D2A75">
        <w:rPr>
          <w:rFonts w:ascii="Times New Roman" w:hAnsi="Times New Roman" w:cs="Times New Roman"/>
          <w:color w:val="000000"/>
          <w:sz w:val="28"/>
          <w:szCs w:val="28"/>
        </w:rPr>
        <w:t>також розраховано ключові фінансові коефіцієнти</w:t>
      </w:r>
      <w:r w:rsidR="006E0491">
        <w:rPr>
          <w:rFonts w:ascii="Times New Roman" w:hAnsi="Times New Roman" w:cs="Times New Roman"/>
          <w:color w:val="000000"/>
          <w:sz w:val="28"/>
          <w:szCs w:val="28"/>
          <w:lang w:val="uk-UA"/>
        </w:rPr>
        <w:t>.</w:t>
      </w:r>
    </w:p>
    <w:p w14:paraId="04569114" w14:textId="77777777" w:rsidR="006E0491" w:rsidRPr="006E0491" w:rsidRDefault="006E0491" w:rsidP="006E0491">
      <w:pPr>
        <w:spacing w:after="0" w:line="360" w:lineRule="auto"/>
        <w:ind w:firstLine="567"/>
        <w:jc w:val="both"/>
        <w:rPr>
          <w:rFonts w:ascii="Times New Roman" w:hAnsi="Times New Roman" w:cs="Times New Roman"/>
          <w:color w:val="000000"/>
          <w:sz w:val="28"/>
          <w:szCs w:val="28"/>
          <w:lang w:val="uk-UA"/>
        </w:rPr>
      </w:pPr>
    </w:p>
    <w:p w14:paraId="7594E8EE" w14:textId="4C483217" w:rsidR="006E0491" w:rsidRDefault="002947B5" w:rsidP="006E0491">
      <w:pPr>
        <w:spacing w:after="0" w:line="360" w:lineRule="auto"/>
        <w:ind w:left="7080" w:firstLine="708"/>
        <w:rPr>
          <w:rFonts w:ascii="Times New Roman" w:hAnsi="Times New Roman" w:cs="Times New Roman"/>
          <w:color w:val="000000"/>
          <w:sz w:val="28"/>
          <w:szCs w:val="28"/>
        </w:rPr>
      </w:pPr>
      <w:r w:rsidRPr="00425C7E">
        <w:rPr>
          <w:rFonts w:ascii="Times New Roman" w:hAnsi="Times New Roman" w:cs="Times New Roman"/>
          <w:color w:val="000000"/>
          <w:sz w:val="28"/>
          <w:szCs w:val="28"/>
        </w:rPr>
        <w:lastRenderedPageBreak/>
        <w:t>Таблиця 2.1</w:t>
      </w:r>
    </w:p>
    <w:p w14:paraId="4450C48F" w14:textId="77777777" w:rsidR="006E0491" w:rsidRDefault="002947B5" w:rsidP="006E0491">
      <w:pPr>
        <w:spacing w:after="0" w:line="360" w:lineRule="auto"/>
        <w:ind w:firstLine="567"/>
        <w:jc w:val="center"/>
        <w:rPr>
          <w:rFonts w:ascii="Times New Roman" w:hAnsi="Times New Roman" w:cs="Times New Roman"/>
          <w:color w:val="000000"/>
          <w:sz w:val="28"/>
          <w:szCs w:val="28"/>
        </w:rPr>
      </w:pPr>
      <w:r w:rsidRPr="00425C7E">
        <w:rPr>
          <w:rFonts w:ascii="Times New Roman" w:hAnsi="Times New Roman" w:cs="Times New Roman"/>
          <w:color w:val="000000"/>
          <w:sz w:val="28"/>
          <w:szCs w:val="28"/>
        </w:rPr>
        <w:t>Аналіз фінансового стану підприємства за</w:t>
      </w:r>
      <w:r w:rsidR="0077486B">
        <w:rPr>
          <w:color w:val="000000"/>
          <w:sz w:val="28"/>
          <w:szCs w:val="28"/>
          <w:lang w:val="uk-UA"/>
        </w:rPr>
        <w:t xml:space="preserve"> </w:t>
      </w:r>
      <w:r w:rsidRPr="00425C7E">
        <w:rPr>
          <w:rFonts w:ascii="Times New Roman" w:hAnsi="Times New Roman" w:cs="Times New Roman"/>
          <w:color w:val="000000"/>
          <w:sz w:val="28"/>
          <w:szCs w:val="28"/>
        </w:rPr>
        <w:t xml:space="preserve">показниками балансу </w:t>
      </w:r>
    </w:p>
    <w:p w14:paraId="5CA99D5D" w14:textId="08085FD3" w:rsidR="002947B5" w:rsidRPr="0077486B" w:rsidRDefault="002947B5" w:rsidP="006E0491">
      <w:pPr>
        <w:spacing w:after="0" w:line="360" w:lineRule="auto"/>
        <w:ind w:firstLine="567"/>
        <w:jc w:val="center"/>
        <w:rPr>
          <w:rFonts w:ascii="TimesNewRomanPSMT" w:hAnsi="TimesNewRomanPSMT"/>
          <w:color w:val="000000"/>
          <w:sz w:val="24"/>
          <w:szCs w:val="24"/>
        </w:rPr>
      </w:pPr>
      <w:r w:rsidRPr="00425C7E">
        <w:rPr>
          <w:rFonts w:ascii="Times New Roman" w:hAnsi="Times New Roman" w:cs="Times New Roman"/>
          <w:color w:val="000000"/>
          <w:sz w:val="28"/>
          <w:szCs w:val="28"/>
        </w:rPr>
        <w:t>за 20</w:t>
      </w:r>
      <w:r>
        <w:rPr>
          <w:rFonts w:ascii="Times New Roman" w:hAnsi="Times New Roman" w:cs="Times New Roman"/>
          <w:color w:val="000000"/>
          <w:sz w:val="28"/>
          <w:szCs w:val="28"/>
          <w:lang w:val="uk-UA"/>
        </w:rPr>
        <w:t>22</w:t>
      </w:r>
      <w:r w:rsidRPr="00425C7E">
        <w:rPr>
          <w:rFonts w:ascii="Times New Roman" w:hAnsi="Times New Roman" w:cs="Times New Roman"/>
          <w:color w:val="000000"/>
          <w:sz w:val="28"/>
          <w:szCs w:val="28"/>
        </w:rPr>
        <w:t>-202</w:t>
      </w:r>
      <w:r>
        <w:rPr>
          <w:rFonts w:ascii="Times New Roman" w:hAnsi="Times New Roman" w:cs="Times New Roman"/>
          <w:color w:val="000000"/>
          <w:sz w:val="28"/>
          <w:szCs w:val="28"/>
          <w:lang w:val="uk-UA"/>
        </w:rPr>
        <w:t>3</w:t>
      </w:r>
      <w:r w:rsidRPr="00425C7E">
        <w:rPr>
          <w:rFonts w:ascii="Times New Roman" w:hAnsi="Times New Roman" w:cs="Times New Roman"/>
          <w:color w:val="000000"/>
          <w:sz w:val="28"/>
          <w:szCs w:val="28"/>
        </w:rPr>
        <w:t xml:space="preserve"> рр.</w:t>
      </w:r>
    </w:p>
    <w:tbl>
      <w:tblPr>
        <w:tblStyle w:val="ad"/>
        <w:tblW w:w="0" w:type="auto"/>
        <w:tblLook w:val="04A0" w:firstRow="1" w:lastRow="0" w:firstColumn="1" w:lastColumn="0" w:noHBand="0" w:noVBand="1"/>
      </w:tblPr>
      <w:tblGrid>
        <w:gridCol w:w="1881"/>
        <w:gridCol w:w="1280"/>
        <w:gridCol w:w="1279"/>
        <w:gridCol w:w="1280"/>
        <w:gridCol w:w="1280"/>
        <w:gridCol w:w="1280"/>
        <w:gridCol w:w="1291"/>
      </w:tblGrid>
      <w:tr w:rsidR="002947B5" w:rsidRPr="0077486B" w14:paraId="1C6E0A6C" w14:textId="77777777" w:rsidTr="002F7069">
        <w:tc>
          <w:tcPr>
            <w:tcW w:w="1881" w:type="dxa"/>
            <w:vMerge w:val="restart"/>
            <w:vAlign w:val="center"/>
          </w:tcPr>
          <w:p w14:paraId="7206D34C" w14:textId="77777777" w:rsidR="002947B5" w:rsidRPr="0077486B" w:rsidRDefault="002947B5" w:rsidP="00BA55CF">
            <w:pPr>
              <w:spacing w:after="0" w:line="240" w:lineRule="auto"/>
              <w:jc w:val="center"/>
              <w:rPr>
                <w:rFonts w:ascii="Times New Roman" w:hAnsi="Times New Roman" w:cs="Times New Roman"/>
                <w:sz w:val="24"/>
                <w:szCs w:val="24"/>
                <w:lang w:val="uk-UA"/>
              </w:rPr>
            </w:pPr>
            <w:r w:rsidRPr="0077486B">
              <w:rPr>
                <w:rFonts w:ascii="Times New Roman" w:hAnsi="Times New Roman" w:cs="Times New Roman"/>
                <w:sz w:val="24"/>
                <w:szCs w:val="24"/>
                <w:lang w:val="uk-UA"/>
              </w:rPr>
              <w:t>Показник</w:t>
            </w:r>
          </w:p>
        </w:tc>
        <w:tc>
          <w:tcPr>
            <w:tcW w:w="5119" w:type="dxa"/>
            <w:gridSpan w:val="4"/>
            <w:vAlign w:val="center"/>
          </w:tcPr>
          <w:p w14:paraId="0AE4F4A3" w14:textId="77777777" w:rsidR="002947B5" w:rsidRPr="0077486B" w:rsidRDefault="002947B5" w:rsidP="00BA55CF">
            <w:pPr>
              <w:spacing w:after="0" w:line="240" w:lineRule="auto"/>
              <w:jc w:val="center"/>
              <w:rPr>
                <w:rFonts w:ascii="Times New Roman" w:hAnsi="Times New Roman" w:cs="Times New Roman"/>
                <w:sz w:val="24"/>
                <w:szCs w:val="24"/>
              </w:rPr>
            </w:pPr>
            <w:r w:rsidRPr="0077486B">
              <w:rPr>
                <w:rFonts w:ascii="Times New Roman" w:hAnsi="Times New Roman" w:cs="Times New Roman"/>
                <w:sz w:val="24"/>
                <w:szCs w:val="24"/>
                <w:lang w:val="uk-UA"/>
              </w:rPr>
              <w:t>Зміст показника</w:t>
            </w:r>
          </w:p>
        </w:tc>
        <w:tc>
          <w:tcPr>
            <w:tcW w:w="2571" w:type="dxa"/>
            <w:gridSpan w:val="2"/>
            <w:vAlign w:val="center"/>
          </w:tcPr>
          <w:p w14:paraId="0C89C598" w14:textId="77777777" w:rsidR="002947B5" w:rsidRPr="0077486B" w:rsidRDefault="002947B5" w:rsidP="00BA55CF">
            <w:pPr>
              <w:spacing w:after="0" w:line="240" w:lineRule="auto"/>
              <w:jc w:val="center"/>
              <w:rPr>
                <w:rFonts w:ascii="Times New Roman" w:hAnsi="Times New Roman" w:cs="Times New Roman"/>
                <w:sz w:val="24"/>
                <w:szCs w:val="24"/>
                <w:lang w:val="uk-UA"/>
              </w:rPr>
            </w:pPr>
            <w:r w:rsidRPr="0077486B">
              <w:rPr>
                <w:rFonts w:ascii="Times New Roman" w:hAnsi="Times New Roman" w:cs="Times New Roman"/>
                <w:sz w:val="24"/>
                <w:szCs w:val="24"/>
                <w:lang w:val="uk-UA"/>
              </w:rPr>
              <w:t>Зміни за період</w:t>
            </w:r>
          </w:p>
        </w:tc>
      </w:tr>
      <w:tr w:rsidR="004079EA" w:rsidRPr="0077486B" w14:paraId="1B2C0A01" w14:textId="77777777" w:rsidTr="002F7069">
        <w:tc>
          <w:tcPr>
            <w:tcW w:w="1881" w:type="dxa"/>
            <w:vMerge/>
            <w:vAlign w:val="center"/>
          </w:tcPr>
          <w:p w14:paraId="44929F89" w14:textId="77777777" w:rsidR="002947B5" w:rsidRPr="0077486B" w:rsidRDefault="002947B5" w:rsidP="00BA55CF">
            <w:pPr>
              <w:spacing w:after="0" w:line="240" w:lineRule="auto"/>
              <w:jc w:val="center"/>
              <w:rPr>
                <w:rFonts w:ascii="Times New Roman" w:hAnsi="Times New Roman" w:cs="Times New Roman"/>
                <w:sz w:val="24"/>
                <w:szCs w:val="24"/>
              </w:rPr>
            </w:pPr>
          </w:p>
        </w:tc>
        <w:tc>
          <w:tcPr>
            <w:tcW w:w="2559" w:type="dxa"/>
            <w:gridSpan w:val="2"/>
            <w:vAlign w:val="center"/>
          </w:tcPr>
          <w:p w14:paraId="47FF1D7D" w14:textId="77777777" w:rsidR="002947B5" w:rsidRPr="0077486B" w:rsidRDefault="002947B5" w:rsidP="00BA55CF">
            <w:pPr>
              <w:spacing w:after="0" w:line="240" w:lineRule="auto"/>
              <w:jc w:val="center"/>
              <w:rPr>
                <w:rFonts w:ascii="Times New Roman" w:hAnsi="Times New Roman" w:cs="Times New Roman"/>
                <w:sz w:val="24"/>
                <w:szCs w:val="24"/>
                <w:lang w:val="uk-UA"/>
              </w:rPr>
            </w:pPr>
            <w:r w:rsidRPr="0077486B">
              <w:rPr>
                <w:rFonts w:ascii="Times New Roman" w:hAnsi="Times New Roman" w:cs="Times New Roman"/>
                <w:sz w:val="24"/>
                <w:szCs w:val="24"/>
                <w:lang w:val="uk-UA"/>
              </w:rPr>
              <w:t>в тис. грн.</w:t>
            </w:r>
          </w:p>
        </w:tc>
        <w:tc>
          <w:tcPr>
            <w:tcW w:w="2560" w:type="dxa"/>
            <w:gridSpan w:val="2"/>
            <w:vAlign w:val="center"/>
          </w:tcPr>
          <w:p w14:paraId="211B32A2" w14:textId="77777777" w:rsidR="002947B5" w:rsidRPr="0077486B" w:rsidRDefault="002947B5" w:rsidP="00BA55CF">
            <w:pPr>
              <w:spacing w:after="0" w:line="240" w:lineRule="auto"/>
              <w:jc w:val="center"/>
              <w:rPr>
                <w:rFonts w:ascii="Times New Roman" w:hAnsi="Times New Roman" w:cs="Times New Roman"/>
                <w:sz w:val="24"/>
                <w:szCs w:val="24"/>
                <w:lang w:val="uk-UA"/>
              </w:rPr>
            </w:pPr>
            <w:r w:rsidRPr="0077486B">
              <w:rPr>
                <w:rFonts w:ascii="Times New Roman" w:hAnsi="Times New Roman" w:cs="Times New Roman"/>
                <w:sz w:val="24"/>
                <w:szCs w:val="24"/>
                <w:lang w:val="uk-UA"/>
              </w:rPr>
              <w:t>в % до валюти балансу</w:t>
            </w:r>
          </w:p>
        </w:tc>
        <w:tc>
          <w:tcPr>
            <w:tcW w:w="1280" w:type="dxa"/>
            <w:vMerge w:val="restart"/>
            <w:vAlign w:val="center"/>
          </w:tcPr>
          <w:p w14:paraId="2B722BBF" w14:textId="4813D179" w:rsidR="002947B5" w:rsidRPr="0077486B" w:rsidRDefault="00C1037A"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w:t>
            </w:r>
            <w:r w:rsidR="002947B5" w:rsidRPr="0077486B">
              <w:rPr>
                <w:rFonts w:ascii="Times New Roman" w:hAnsi="Times New Roman" w:cs="Times New Roman"/>
                <w:sz w:val="24"/>
                <w:szCs w:val="24"/>
                <w:lang w:val="uk-UA"/>
              </w:rPr>
              <w:t xml:space="preserve">ис. грн. </w:t>
            </w:r>
          </w:p>
        </w:tc>
        <w:tc>
          <w:tcPr>
            <w:tcW w:w="1291" w:type="dxa"/>
            <w:vMerge w:val="restart"/>
            <w:vAlign w:val="center"/>
          </w:tcPr>
          <w:p w14:paraId="56050F62" w14:textId="3B57EF3E" w:rsidR="002947B5" w:rsidRPr="0077486B" w:rsidRDefault="002947B5" w:rsidP="00BA55CF">
            <w:pPr>
              <w:spacing w:after="0" w:line="240" w:lineRule="auto"/>
              <w:jc w:val="center"/>
              <w:rPr>
                <w:rFonts w:ascii="Times New Roman" w:hAnsi="Times New Roman" w:cs="Times New Roman"/>
                <w:sz w:val="24"/>
                <w:szCs w:val="24"/>
                <w:lang w:val="uk-UA"/>
              </w:rPr>
            </w:pPr>
            <w:r w:rsidRPr="0077486B">
              <w:rPr>
                <w:rFonts w:ascii="Times New Roman" w:hAnsi="Times New Roman" w:cs="Times New Roman"/>
                <w:sz w:val="24"/>
                <w:szCs w:val="24"/>
                <w:lang w:val="uk-UA"/>
              </w:rPr>
              <w:t xml:space="preserve">% </w:t>
            </w:r>
          </w:p>
        </w:tc>
      </w:tr>
      <w:tr w:rsidR="00506047" w:rsidRPr="0077486B" w14:paraId="4DAB58E6" w14:textId="77777777" w:rsidTr="002F7069">
        <w:tc>
          <w:tcPr>
            <w:tcW w:w="1881" w:type="dxa"/>
            <w:vMerge/>
            <w:vAlign w:val="center"/>
          </w:tcPr>
          <w:p w14:paraId="03889552" w14:textId="77777777" w:rsidR="002947B5" w:rsidRPr="0077486B" w:rsidRDefault="002947B5" w:rsidP="00BA55CF">
            <w:pPr>
              <w:spacing w:after="0" w:line="240" w:lineRule="auto"/>
              <w:jc w:val="center"/>
              <w:rPr>
                <w:rFonts w:ascii="Times New Roman" w:hAnsi="Times New Roman" w:cs="Times New Roman"/>
                <w:sz w:val="24"/>
                <w:szCs w:val="24"/>
              </w:rPr>
            </w:pPr>
          </w:p>
        </w:tc>
        <w:tc>
          <w:tcPr>
            <w:tcW w:w="1280" w:type="dxa"/>
            <w:vAlign w:val="center"/>
          </w:tcPr>
          <w:p w14:paraId="29D50CCF" w14:textId="77777777" w:rsidR="002947B5" w:rsidRPr="0077486B" w:rsidRDefault="002947B5" w:rsidP="00BA55CF">
            <w:pPr>
              <w:spacing w:after="0" w:line="240" w:lineRule="auto"/>
              <w:jc w:val="center"/>
              <w:rPr>
                <w:rFonts w:ascii="Times New Roman" w:hAnsi="Times New Roman" w:cs="Times New Roman"/>
                <w:sz w:val="24"/>
                <w:szCs w:val="24"/>
              </w:rPr>
            </w:pPr>
            <w:r w:rsidRPr="0077486B">
              <w:rPr>
                <w:rFonts w:ascii="Times New Roman" w:hAnsi="Times New Roman" w:cs="Times New Roman"/>
                <w:sz w:val="24"/>
                <w:szCs w:val="24"/>
                <w:lang w:val="uk-UA"/>
              </w:rPr>
              <w:t>2022</w:t>
            </w:r>
          </w:p>
        </w:tc>
        <w:tc>
          <w:tcPr>
            <w:tcW w:w="1279" w:type="dxa"/>
            <w:vAlign w:val="center"/>
          </w:tcPr>
          <w:p w14:paraId="6D592681" w14:textId="77777777" w:rsidR="002947B5" w:rsidRPr="0077486B" w:rsidRDefault="002947B5" w:rsidP="00BA55CF">
            <w:pPr>
              <w:spacing w:after="0" w:line="240" w:lineRule="auto"/>
              <w:jc w:val="center"/>
              <w:rPr>
                <w:rFonts w:ascii="Times New Roman" w:hAnsi="Times New Roman" w:cs="Times New Roman"/>
                <w:sz w:val="24"/>
                <w:szCs w:val="24"/>
              </w:rPr>
            </w:pPr>
            <w:r w:rsidRPr="0077486B">
              <w:rPr>
                <w:rFonts w:ascii="Times New Roman" w:hAnsi="Times New Roman" w:cs="Times New Roman"/>
                <w:sz w:val="24"/>
                <w:szCs w:val="24"/>
                <w:lang w:val="uk-UA"/>
              </w:rPr>
              <w:t>2023</w:t>
            </w:r>
          </w:p>
        </w:tc>
        <w:tc>
          <w:tcPr>
            <w:tcW w:w="1280" w:type="dxa"/>
            <w:vAlign w:val="center"/>
          </w:tcPr>
          <w:p w14:paraId="102723BE" w14:textId="77777777" w:rsidR="002947B5" w:rsidRPr="0077486B" w:rsidRDefault="002947B5" w:rsidP="00BA55CF">
            <w:pPr>
              <w:spacing w:after="0" w:line="240" w:lineRule="auto"/>
              <w:jc w:val="center"/>
              <w:rPr>
                <w:rFonts w:ascii="Times New Roman" w:hAnsi="Times New Roman" w:cs="Times New Roman"/>
                <w:sz w:val="24"/>
                <w:szCs w:val="24"/>
                <w:lang w:val="uk-UA"/>
              </w:rPr>
            </w:pPr>
            <w:r w:rsidRPr="0077486B">
              <w:rPr>
                <w:rFonts w:ascii="Times New Roman" w:hAnsi="Times New Roman" w:cs="Times New Roman"/>
                <w:sz w:val="24"/>
                <w:szCs w:val="24"/>
                <w:lang w:val="uk-UA"/>
              </w:rPr>
              <w:t>2022</w:t>
            </w:r>
          </w:p>
        </w:tc>
        <w:tc>
          <w:tcPr>
            <w:tcW w:w="1280" w:type="dxa"/>
            <w:vAlign w:val="center"/>
          </w:tcPr>
          <w:p w14:paraId="4892F3AF" w14:textId="77777777" w:rsidR="002947B5" w:rsidRPr="0077486B" w:rsidRDefault="002947B5" w:rsidP="00BA55CF">
            <w:pPr>
              <w:spacing w:after="0" w:line="240" w:lineRule="auto"/>
              <w:jc w:val="center"/>
              <w:rPr>
                <w:rFonts w:ascii="Times New Roman" w:hAnsi="Times New Roman" w:cs="Times New Roman"/>
                <w:sz w:val="24"/>
                <w:szCs w:val="24"/>
              </w:rPr>
            </w:pPr>
            <w:r w:rsidRPr="0077486B">
              <w:rPr>
                <w:rFonts w:ascii="Times New Roman" w:hAnsi="Times New Roman" w:cs="Times New Roman"/>
                <w:sz w:val="24"/>
                <w:szCs w:val="24"/>
                <w:lang w:val="uk-UA"/>
              </w:rPr>
              <w:t>2023</w:t>
            </w:r>
          </w:p>
        </w:tc>
        <w:tc>
          <w:tcPr>
            <w:tcW w:w="1280" w:type="dxa"/>
            <w:vMerge/>
            <w:vAlign w:val="center"/>
          </w:tcPr>
          <w:p w14:paraId="489B5B3D" w14:textId="77777777" w:rsidR="002947B5" w:rsidRPr="0077486B" w:rsidRDefault="002947B5" w:rsidP="00BA55CF">
            <w:pPr>
              <w:spacing w:after="0" w:line="240" w:lineRule="auto"/>
              <w:jc w:val="center"/>
              <w:rPr>
                <w:rFonts w:ascii="Times New Roman" w:hAnsi="Times New Roman" w:cs="Times New Roman"/>
                <w:sz w:val="24"/>
                <w:szCs w:val="24"/>
              </w:rPr>
            </w:pPr>
          </w:p>
        </w:tc>
        <w:tc>
          <w:tcPr>
            <w:tcW w:w="1291" w:type="dxa"/>
            <w:vMerge/>
            <w:vAlign w:val="center"/>
          </w:tcPr>
          <w:p w14:paraId="0B0804C3" w14:textId="77777777" w:rsidR="002947B5" w:rsidRPr="0077486B" w:rsidRDefault="002947B5" w:rsidP="00BA55CF">
            <w:pPr>
              <w:spacing w:after="0" w:line="240" w:lineRule="auto"/>
              <w:jc w:val="center"/>
              <w:rPr>
                <w:rFonts w:ascii="Times New Roman" w:hAnsi="Times New Roman" w:cs="Times New Roman"/>
                <w:sz w:val="24"/>
                <w:szCs w:val="24"/>
              </w:rPr>
            </w:pPr>
          </w:p>
        </w:tc>
      </w:tr>
      <w:tr w:rsidR="002D08EF" w:rsidRPr="0077486B" w14:paraId="4A8D22E6" w14:textId="77777777" w:rsidTr="002F7069">
        <w:tc>
          <w:tcPr>
            <w:tcW w:w="1881" w:type="dxa"/>
            <w:vAlign w:val="center"/>
          </w:tcPr>
          <w:p w14:paraId="683F641E" w14:textId="23809E82" w:rsidR="002D08EF" w:rsidRPr="002D08EF" w:rsidRDefault="002D08EF" w:rsidP="00BA55CF">
            <w:pPr>
              <w:spacing w:after="0" w:line="240" w:lineRule="auto"/>
              <w:jc w:val="center"/>
              <w:rPr>
                <w:rFonts w:ascii="Times New Roman" w:hAnsi="Times New Roman" w:cs="Times New Roman"/>
                <w:sz w:val="24"/>
                <w:szCs w:val="24"/>
                <w:lang w:val="uk-UA"/>
              </w:rPr>
            </w:pPr>
            <w:r w:rsidRPr="002D08EF">
              <w:rPr>
                <w:rFonts w:ascii="Times New Roman" w:hAnsi="Times New Roman" w:cs="Times New Roman"/>
                <w:sz w:val="24"/>
                <w:szCs w:val="24"/>
                <w:lang w:val="uk-UA"/>
              </w:rPr>
              <w:t>1</w:t>
            </w:r>
          </w:p>
        </w:tc>
        <w:tc>
          <w:tcPr>
            <w:tcW w:w="1280" w:type="dxa"/>
            <w:vAlign w:val="center"/>
          </w:tcPr>
          <w:p w14:paraId="62F0C5E9" w14:textId="184DA99C" w:rsidR="002D08EF" w:rsidRDefault="002D08EF"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9" w:type="dxa"/>
            <w:vAlign w:val="center"/>
          </w:tcPr>
          <w:p w14:paraId="49E574E1" w14:textId="76708AFA" w:rsidR="002D08EF" w:rsidRDefault="002D08EF"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80" w:type="dxa"/>
            <w:vAlign w:val="center"/>
          </w:tcPr>
          <w:p w14:paraId="02C1B189" w14:textId="569099B2" w:rsidR="002D08EF" w:rsidRDefault="002D08EF"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80" w:type="dxa"/>
            <w:vAlign w:val="center"/>
          </w:tcPr>
          <w:p w14:paraId="5BC4876B" w14:textId="04652BB1" w:rsidR="002D08EF" w:rsidRDefault="002D08EF"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80" w:type="dxa"/>
            <w:vAlign w:val="center"/>
          </w:tcPr>
          <w:p w14:paraId="1D8C0BFC" w14:textId="3849D99A" w:rsidR="002D08EF" w:rsidRPr="002D08EF" w:rsidRDefault="002D08EF"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91" w:type="dxa"/>
            <w:vAlign w:val="center"/>
          </w:tcPr>
          <w:p w14:paraId="20B4938C" w14:textId="042DBA8C" w:rsidR="002D08EF" w:rsidRPr="002D08EF" w:rsidRDefault="002D08EF"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5B3A9C" w:rsidRPr="0077486B" w14:paraId="1382D351" w14:textId="77777777" w:rsidTr="006E0491">
        <w:trPr>
          <w:trHeight w:val="512"/>
        </w:trPr>
        <w:tc>
          <w:tcPr>
            <w:tcW w:w="1881" w:type="dxa"/>
            <w:vAlign w:val="center"/>
          </w:tcPr>
          <w:p w14:paraId="673A4108" w14:textId="77777777" w:rsidR="005B3A9C" w:rsidRPr="002F7069" w:rsidRDefault="005B3A9C" w:rsidP="00BA55CF">
            <w:pPr>
              <w:spacing w:after="0" w:line="240" w:lineRule="auto"/>
              <w:jc w:val="center"/>
              <w:rPr>
                <w:rFonts w:ascii="Times New Roman" w:hAnsi="Times New Roman" w:cs="Times New Roman"/>
                <w:b/>
                <w:bCs/>
                <w:sz w:val="24"/>
                <w:szCs w:val="24"/>
                <w:lang w:val="uk-UA"/>
              </w:rPr>
            </w:pPr>
            <w:r w:rsidRPr="002F7069">
              <w:rPr>
                <w:rFonts w:ascii="Times New Roman" w:hAnsi="Times New Roman" w:cs="Times New Roman"/>
                <w:b/>
                <w:bCs/>
                <w:sz w:val="24"/>
                <w:szCs w:val="24"/>
                <w:lang w:val="uk-UA"/>
              </w:rPr>
              <w:t>Актив</w:t>
            </w:r>
          </w:p>
        </w:tc>
        <w:tc>
          <w:tcPr>
            <w:tcW w:w="1280" w:type="dxa"/>
            <w:vAlign w:val="center"/>
          </w:tcPr>
          <w:p w14:paraId="40DDAD58" w14:textId="5D0EC10C"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11 935,0</w:t>
            </w:r>
          </w:p>
        </w:tc>
        <w:tc>
          <w:tcPr>
            <w:tcW w:w="1279" w:type="dxa"/>
            <w:vAlign w:val="center"/>
          </w:tcPr>
          <w:p w14:paraId="134FCFDB" w14:textId="1A10C9CB"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9 759,6</w:t>
            </w:r>
          </w:p>
        </w:tc>
        <w:tc>
          <w:tcPr>
            <w:tcW w:w="1280" w:type="dxa"/>
            <w:vAlign w:val="center"/>
          </w:tcPr>
          <w:p w14:paraId="77E5B196" w14:textId="344232DB" w:rsidR="005B3A9C" w:rsidRPr="00FD15B0"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80" w:type="dxa"/>
            <w:vAlign w:val="center"/>
          </w:tcPr>
          <w:p w14:paraId="41DACE10" w14:textId="2BB07F37" w:rsidR="005B3A9C" w:rsidRPr="00FD15B0"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80" w:type="dxa"/>
            <w:vAlign w:val="center"/>
          </w:tcPr>
          <w:p w14:paraId="02201E59" w14:textId="4E9EFDCA"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- 2 175,4</w:t>
            </w:r>
          </w:p>
        </w:tc>
        <w:tc>
          <w:tcPr>
            <w:tcW w:w="1291" w:type="dxa"/>
            <w:vAlign w:val="center"/>
          </w:tcPr>
          <w:p w14:paraId="2538EA57" w14:textId="447B09F2"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w:t>
            </w:r>
          </w:p>
        </w:tc>
      </w:tr>
      <w:tr w:rsidR="005B3A9C" w:rsidRPr="0077486B" w14:paraId="3C5E03D9" w14:textId="77777777" w:rsidTr="002F7069">
        <w:tc>
          <w:tcPr>
            <w:tcW w:w="1881" w:type="dxa"/>
            <w:vAlign w:val="center"/>
          </w:tcPr>
          <w:p w14:paraId="1CF18E63" w14:textId="71A8E2C7" w:rsidR="005B3A9C" w:rsidRPr="00EF43E0"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Нематеріальні активи</w:t>
            </w:r>
          </w:p>
        </w:tc>
        <w:tc>
          <w:tcPr>
            <w:tcW w:w="1280" w:type="dxa"/>
            <w:vAlign w:val="center"/>
          </w:tcPr>
          <w:p w14:paraId="79F03C23" w14:textId="515E8AF2" w:rsidR="005B3A9C" w:rsidRPr="00D54C0D"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79" w:type="dxa"/>
            <w:vAlign w:val="center"/>
          </w:tcPr>
          <w:p w14:paraId="103FF232" w14:textId="521A7FD6" w:rsidR="005B3A9C" w:rsidRPr="009F5018"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80" w:type="dxa"/>
            <w:vAlign w:val="center"/>
          </w:tcPr>
          <w:p w14:paraId="003B15CD" w14:textId="61793240" w:rsidR="005B3A9C" w:rsidRPr="00401ECB"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0,02</w:t>
            </w:r>
          </w:p>
        </w:tc>
        <w:tc>
          <w:tcPr>
            <w:tcW w:w="1280" w:type="dxa"/>
            <w:vAlign w:val="center"/>
          </w:tcPr>
          <w:p w14:paraId="75BFFE56" w14:textId="47E2CD13" w:rsidR="005B3A9C" w:rsidRPr="00D72BF4"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0,02</w:t>
            </w:r>
          </w:p>
        </w:tc>
        <w:tc>
          <w:tcPr>
            <w:tcW w:w="1280" w:type="dxa"/>
            <w:vAlign w:val="center"/>
          </w:tcPr>
          <w:p w14:paraId="618D112B" w14:textId="3E56DEB6"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1" w:type="dxa"/>
            <w:vAlign w:val="center"/>
          </w:tcPr>
          <w:p w14:paraId="7BD88472" w14:textId="11444463"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3A9C" w:rsidRPr="0077486B" w14:paraId="0A34E219" w14:textId="77777777" w:rsidTr="002F7069">
        <w:tc>
          <w:tcPr>
            <w:tcW w:w="1881" w:type="dxa"/>
            <w:vAlign w:val="center"/>
          </w:tcPr>
          <w:p w14:paraId="7DC66E2D" w14:textId="26E79032" w:rsidR="005B3A9C" w:rsidRPr="00EF43E0"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Незавершені капітальні інвестиції</w:t>
            </w:r>
          </w:p>
        </w:tc>
        <w:tc>
          <w:tcPr>
            <w:tcW w:w="1280" w:type="dxa"/>
            <w:vAlign w:val="center"/>
          </w:tcPr>
          <w:p w14:paraId="407DA617" w14:textId="592B0273" w:rsidR="005B3A9C" w:rsidRPr="005A20C1"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1 702,0</w:t>
            </w:r>
          </w:p>
        </w:tc>
        <w:tc>
          <w:tcPr>
            <w:tcW w:w="1279" w:type="dxa"/>
            <w:vAlign w:val="center"/>
          </w:tcPr>
          <w:p w14:paraId="2F599001" w14:textId="34EEE0C9" w:rsidR="005B3A9C" w:rsidRPr="009F5018"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2 107,1</w:t>
            </w:r>
          </w:p>
        </w:tc>
        <w:tc>
          <w:tcPr>
            <w:tcW w:w="1280" w:type="dxa"/>
            <w:vAlign w:val="center"/>
          </w:tcPr>
          <w:p w14:paraId="19F6536D" w14:textId="50C8A811" w:rsidR="005B3A9C" w:rsidRPr="00A231C0"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14,26</w:t>
            </w:r>
          </w:p>
        </w:tc>
        <w:tc>
          <w:tcPr>
            <w:tcW w:w="1280" w:type="dxa"/>
            <w:vAlign w:val="center"/>
          </w:tcPr>
          <w:p w14:paraId="19EB4701" w14:textId="7766D744" w:rsidR="005B3A9C" w:rsidRPr="00AD3F7B"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21,59</w:t>
            </w:r>
          </w:p>
        </w:tc>
        <w:tc>
          <w:tcPr>
            <w:tcW w:w="1280" w:type="dxa"/>
            <w:vAlign w:val="center"/>
          </w:tcPr>
          <w:p w14:paraId="720FB2FF" w14:textId="0E822587"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405,1</w:t>
            </w:r>
          </w:p>
        </w:tc>
        <w:tc>
          <w:tcPr>
            <w:tcW w:w="1291" w:type="dxa"/>
            <w:vAlign w:val="center"/>
          </w:tcPr>
          <w:p w14:paraId="5F52E555" w14:textId="6B1CE6E8"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23,8</w:t>
            </w:r>
          </w:p>
        </w:tc>
      </w:tr>
      <w:tr w:rsidR="005B3A9C" w:rsidRPr="0077486B" w14:paraId="21652836" w14:textId="77777777" w:rsidTr="002F7069">
        <w:tc>
          <w:tcPr>
            <w:tcW w:w="1881" w:type="dxa"/>
            <w:vAlign w:val="center"/>
          </w:tcPr>
          <w:p w14:paraId="7E9981A4" w14:textId="32AA4686" w:rsidR="005B3A9C" w:rsidRPr="00EF43E0"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Основні засоби</w:t>
            </w:r>
          </w:p>
        </w:tc>
        <w:tc>
          <w:tcPr>
            <w:tcW w:w="1280" w:type="dxa"/>
            <w:vAlign w:val="center"/>
          </w:tcPr>
          <w:p w14:paraId="620F5FD8" w14:textId="6A85146C" w:rsidR="005B3A9C" w:rsidRPr="00FA43F2"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2 072,9</w:t>
            </w:r>
          </w:p>
        </w:tc>
        <w:tc>
          <w:tcPr>
            <w:tcW w:w="1279" w:type="dxa"/>
            <w:vAlign w:val="center"/>
          </w:tcPr>
          <w:p w14:paraId="02DCD7A2" w14:textId="47C70050" w:rsidR="005B3A9C" w:rsidRPr="009F5018"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1 544,5</w:t>
            </w:r>
          </w:p>
        </w:tc>
        <w:tc>
          <w:tcPr>
            <w:tcW w:w="1280" w:type="dxa"/>
            <w:vAlign w:val="center"/>
          </w:tcPr>
          <w:p w14:paraId="6D49267C" w14:textId="56173AD5" w:rsidR="005B3A9C" w:rsidRPr="00A231C0"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17,37</w:t>
            </w:r>
          </w:p>
        </w:tc>
        <w:tc>
          <w:tcPr>
            <w:tcW w:w="1280" w:type="dxa"/>
            <w:vAlign w:val="center"/>
          </w:tcPr>
          <w:p w14:paraId="2A564B93" w14:textId="4137A8C3" w:rsidR="005B3A9C" w:rsidRPr="00AD3F7B"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15,83</w:t>
            </w:r>
          </w:p>
        </w:tc>
        <w:tc>
          <w:tcPr>
            <w:tcW w:w="1280" w:type="dxa"/>
            <w:vAlign w:val="center"/>
          </w:tcPr>
          <w:p w14:paraId="4B9E1FCB" w14:textId="2104D00C"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-528,4</w:t>
            </w:r>
          </w:p>
        </w:tc>
        <w:tc>
          <w:tcPr>
            <w:tcW w:w="1291" w:type="dxa"/>
            <w:vAlign w:val="center"/>
          </w:tcPr>
          <w:p w14:paraId="0C367CFA" w14:textId="27C9D2B8"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-25,5</w:t>
            </w:r>
          </w:p>
        </w:tc>
      </w:tr>
      <w:tr w:rsidR="005B3A9C" w:rsidRPr="0077486B" w14:paraId="14EC90EB" w14:textId="77777777" w:rsidTr="002F7069">
        <w:tc>
          <w:tcPr>
            <w:tcW w:w="1881" w:type="dxa"/>
            <w:vAlign w:val="center"/>
          </w:tcPr>
          <w:p w14:paraId="36ECACC1" w14:textId="0E77EDBF" w:rsidR="005B3A9C" w:rsidRPr="00EF43E0"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Запаси</w:t>
            </w:r>
          </w:p>
        </w:tc>
        <w:tc>
          <w:tcPr>
            <w:tcW w:w="1280" w:type="dxa"/>
            <w:vAlign w:val="center"/>
          </w:tcPr>
          <w:p w14:paraId="30AC2E79" w14:textId="31FB718E" w:rsidR="005B3A9C" w:rsidRPr="00FA43F2"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5 792,5</w:t>
            </w:r>
          </w:p>
        </w:tc>
        <w:tc>
          <w:tcPr>
            <w:tcW w:w="1279" w:type="dxa"/>
            <w:vAlign w:val="center"/>
          </w:tcPr>
          <w:p w14:paraId="587FA0F0" w14:textId="7A2E3BB7" w:rsidR="005B3A9C" w:rsidRPr="009F5018"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4 371,3</w:t>
            </w:r>
          </w:p>
        </w:tc>
        <w:tc>
          <w:tcPr>
            <w:tcW w:w="1280" w:type="dxa"/>
            <w:vAlign w:val="center"/>
          </w:tcPr>
          <w:p w14:paraId="334DEDE1" w14:textId="63FE02F0" w:rsidR="005B3A9C" w:rsidRPr="0061639F"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48,53</w:t>
            </w:r>
          </w:p>
        </w:tc>
        <w:tc>
          <w:tcPr>
            <w:tcW w:w="1280" w:type="dxa"/>
            <w:vAlign w:val="center"/>
          </w:tcPr>
          <w:p w14:paraId="4FABB0A5" w14:textId="2379E359" w:rsidR="005B3A9C" w:rsidRPr="00FF4B76"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44,79</w:t>
            </w:r>
          </w:p>
        </w:tc>
        <w:tc>
          <w:tcPr>
            <w:tcW w:w="1280" w:type="dxa"/>
            <w:vAlign w:val="center"/>
          </w:tcPr>
          <w:p w14:paraId="08A496F7" w14:textId="14BB7D6A"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-1421,2</w:t>
            </w:r>
          </w:p>
        </w:tc>
        <w:tc>
          <w:tcPr>
            <w:tcW w:w="1291" w:type="dxa"/>
            <w:vAlign w:val="center"/>
          </w:tcPr>
          <w:p w14:paraId="2D404039" w14:textId="7F95897F"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-24,5</w:t>
            </w:r>
          </w:p>
        </w:tc>
      </w:tr>
      <w:tr w:rsidR="005B3A9C" w:rsidRPr="0077486B" w14:paraId="7CD4E58E" w14:textId="77777777" w:rsidTr="002F7069">
        <w:tc>
          <w:tcPr>
            <w:tcW w:w="1881" w:type="dxa"/>
            <w:vAlign w:val="center"/>
          </w:tcPr>
          <w:p w14:paraId="3E071735" w14:textId="6BA083A9" w:rsidR="005B3A9C"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Дебіторська заборгованість за продукцію, товари, роботи, послуги</w:t>
            </w:r>
          </w:p>
        </w:tc>
        <w:tc>
          <w:tcPr>
            <w:tcW w:w="1280" w:type="dxa"/>
            <w:vAlign w:val="center"/>
          </w:tcPr>
          <w:p w14:paraId="311218FB" w14:textId="00DC5181" w:rsidR="005B3A9C" w:rsidRPr="00FA43F2"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425,2</w:t>
            </w:r>
          </w:p>
        </w:tc>
        <w:tc>
          <w:tcPr>
            <w:tcW w:w="1279" w:type="dxa"/>
            <w:vAlign w:val="center"/>
          </w:tcPr>
          <w:p w14:paraId="1E552F06" w14:textId="5F365E01" w:rsidR="005B3A9C" w:rsidRPr="00041DE9"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424,2</w:t>
            </w:r>
          </w:p>
        </w:tc>
        <w:tc>
          <w:tcPr>
            <w:tcW w:w="1280" w:type="dxa"/>
            <w:vAlign w:val="center"/>
          </w:tcPr>
          <w:p w14:paraId="44F9CADA" w14:textId="43B3C316" w:rsidR="005B3A9C" w:rsidRPr="0061639F"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3,56</w:t>
            </w:r>
          </w:p>
        </w:tc>
        <w:tc>
          <w:tcPr>
            <w:tcW w:w="1280" w:type="dxa"/>
            <w:vAlign w:val="center"/>
          </w:tcPr>
          <w:p w14:paraId="3DE7E696" w14:textId="79D987EF" w:rsidR="005B3A9C" w:rsidRPr="00FF4B76"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4,35</w:t>
            </w:r>
          </w:p>
        </w:tc>
        <w:tc>
          <w:tcPr>
            <w:tcW w:w="1280" w:type="dxa"/>
            <w:vAlign w:val="center"/>
          </w:tcPr>
          <w:p w14:paraId="0485D6B9" w14:textId="371A8E04"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91" w:type="dxa"/>
            <w:vAlign w:val="center"/>
          </w:tcPr>
          <w:p w14:paraId="1D8B1C99" w14:textId="7C61B349"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5B3A9C" w:rsidRPr="0077486B" w14:paraId="43D94761" w14:textId="77777777" w:rsidTr="002F7069">
        <w:tc>
          <w:tcPr>
            <w:tcW w:w="1881" w:type="dxa"/>
            <w:vAlign w:val="center"/>
          </w:tcPr>
          <w:p w14:paraId="45E8742F" w14:textId="1B296E98" w:rsidR="005B3A9C"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Дебіторська заборгованість за розрахунками з бюджетом</w:t>
            </w:r>
          </w:p>
        </w:tc>
        <w:tc>
          <w:tcPr>
            <w:tcW w:w="1280" w:type="dxa"/>
            <w:vAlign w:val="center"/>
          </w:tcPr>
          <w:p w14:paraId="01BE1488" w14:textId="18E6019B" w:rsidR="005B3A9C" w:rsidRPr="00521308"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582,6</w:t>
            </w:r>
          </w:p>
        </w:tc>
        <w:tc>
          <w:tcPr>
            <w:tcW w:w="1279" w:type="dxa"/>
            <w:vAlign w:val="center"/>
          </w:tcPr>
          <w:p w14:paraId="742656A2" w14:textId="34F95DE1" w:rsidR="005B3A9C" w:rsidRPr="00041DE9"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64,9</w:t>
            </w:r>
          </w:p>
        </w:tc>
        <w:tc>
          <w:tcPr>
            <w:tcW w:w="1280" w:type="dxa"/>
            <w:vAlign w:val="center"/>
          </w:tcPr>
          <w:p w14:paraId="7DD66BA7" w14:textId="433911D1" w:rsidR="005B3A9C" w:rsidRPr="009166F7"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4,88</w:t>
            </w:r>
          </w:p>
        </w:tc>
        <w:tc>
          <w:tcPr>
            <w:tcW w:w="1280" w:type="dxa"/>
            <w:vAlign w:val="center"/>
          </w:tcPr>
          <w:p w14:paraId="25ECDEAE" w14:textId="76DBD401" w:rsidR="005B3A9C" w:rsidRPr="004E50F3"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0,66</w:t>
            </w:r>
          </w:p>
        </w:tc>
        <w:tc>
          <w:tcPr>
            <w:tcW w:w="1280" w:type="dxa"/>
            <w:vAlign w:val="center"/>
          </w:tcPr>
          <w:p w14:paraId="0B277A2D" w14:textId="5339981B"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-517,7</w:t>
            </w:r>
          </w:p>
        </w:tc>
        <w:tc>
          <w:tcPr>
            <w:tcW w:w="1291" w:type="dxa"/>
            <w:vAlign w:val="center"/>
          </w:tcPr>
          <w:p w14:paraId="0486D656" w14:textId="0A15C596"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-88,9</w:t>
            </w:r>
          </w:p>
        </w:tc>
      </w:tr>
      <w:tr w:rsidR="005B3A9C" w:rsidRPr="0077486B" w14:paraId="6F413748" w14:textId="77777777" w:rsidTr="006E0491">
        <w:trPr>
          <w:trHeight w:val="1054"/>
        </w:trPr>
        <w:tc>
          <w:tcPr>
            <w:tcW w:w="1881" w:type="dxa"/>
            <w:vAlign w:val="center"/>
          </w:tcPr>
          <w:p w14:paraId="66975633" w14:textId="1CD63A8F" w:rsidR="005B3A9C"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Інша поточна дебіторська заборгованість</w:t>
            </w:r>
          </w:p>
        </w:tc>
        <w:tc>
          <w:tcPr>
            <w:tcW w:w="1280" w:type="dxa"/>
            <w:vAlign w:val="center"/>
          </w:tcPr>
          <w:p w14:paraId="56D2D0AC" w14:textId="35EA187A" w:rsidR="005B3A9C" w:rsidRPr="00D947BE"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654,8</w:t>
            </w:r>
          </w:p>
        </w:tc>
        <w:tc>
          <w:tcPr>
            <w:tcW w:w="1279" w:type="dxa"/>
            <w:vAlign w:val="center"/>
          </w:tcPr>
          <w:p w14:paraId="709C30C5" w14:textId="214CF1EC" w:rsidR="005B3A9C" w:rsidRPr="00041DE9"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918,9</w:t>
            </w:r>
          </w:p>
        </w:tc>
        <w:tc>
          <w:tcPr>
            <w:tcW w:w="1280" w:type="dxa"/>
            <w:vAlign w:val="center"/>
          </w:tcPr>
          <w:p w14:paraId="3307F10D" w14:textId="20FEB03E" w:rsidR="005B3A9C" w:rsidRPr="009166F7"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5,49</w:t>
            </w:r>
          </w:p>
        </w:tc>
        <w:tc>
          <w:tcPr>
            <w:tcW w:w="1280" w:type="dxa"/>
            <w:vAlign w:val="center"/>
          </w:tcPr>
          <w:p w14:paraId="52B74063" w14:textId="30A68652" w:rsidR="005B3A9C" w:rsidRPr="00FA4945"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9,42</w:t>
            </w:r>
          </w:p>
        </w:tc>
        <w:tc>
          <w:tcPr>
            <w:tcW w:w="1280" w:type="dxa"/>
            <w:vAlign w:val="center"/>
          </w:tcPr>
          <w:p w14:paraId="5B2DE670" w14:textId="656AF3B5"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264,1</w:t>
            </w:r>
          </w:p>
        </w:tc>
        <w:tc>
          <w:tcPr>
            <w:tcW w:w="1291" w:type="dxa"/>
            <w:vAlign w:val="center"/>
          </w:tcPr>
          <w:p w14:paraId="0AEE33AD" w14:textId="11C39CB6"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40,3</w:t>
            </w:r>
          </w:p>
        </w:tc>
      </w:tr>
      <w:tr w:rsidR="005B3A9C" w:rsidRPr="0077486B" w14:paraId="67C00598" w14:textId="77777777" w:rsidTr="002F7069">
        <w:tc>
          <w:tcPr>
            <w:tcW w:w="1881" w:type="dxa"/>
            <w:vAlign w:val="center"/>
          </w:tcPr>
          <w:p w14:paraId="7F1368EB" w14:textId="0BF9997A" w:rsidR="005B3A9C"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Гроші та їх еквіваленти</w:t>
            </w:r>
          </w:p>
        </w:tc>
        <w:tc>
          <w:tcPr>
            <w:tcW w:w="1280" w:type="dxa"/>
            <w:vAlign w:val="center"/>
          </w:tcPr>
          <w:p w14:paraId="26ACEC2B" w14:textId="00634904" w:rsidR="005B3A9C" w:rsidRPr="00BE2004"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547,1</w:t>
            </w:r>
          </w:p>
        </w:tc>
        <w:tc>
          <w:tcPr>
            <w:tcW w:w="1279" w:type="dxa"/>
            <w:vAlign w:val="center"/>
          </w:tcPr>
          <w:p w14:paraId="52ECFD92" w14:textId="716751DC" w:rsidR="005B3A9C" w:rsidRPr="00425691"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317,1</w:t>
            </w:r>
          </w:p>
        </w:tc>
        <w:tc>
          <w:tcPr>
            <w:tcW w:w="1280" w:type="dxa"/>
            <w:vAlign w:val="center"/>
          </w:tcPr>
          <w:p w14:paraId="68C89C9C" w14:textId="4294131D" w:rsidR="005B3A9C" w:rsidRPr="00F02A9A"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4,58</w:t>
            </w:r>
          </w:p>
        </w:tc>
        <w:tc>
          <w:tcPr>
            <w:tcW w:w="1280" w:type="dxa"/>
            <w:vAlign w:val="center"/>
          </w:tcPr>
          <w:p w14:paraId="732CECF4" w14:textId="3BD98A61" w:rsidR="005B3A9C" w:rsidRPr="00FA4945"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3,25</w:t>
            </w:r>
          </w:p>
        </w:tc>
        <w:tc>
          <w:tcPr>
            <w:tcW w:w="1280" w:type="dxa"/>
            <w:vAlign w:val="center"/>
          </w:tcPr>
          <w:p w14:paraId="1D8B3624" w14:textId="5F68559C"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-230,0</w:t>
            </w:r>
          </w:p>
        </w:tc>
        <w:tc>
          <w:tcPr>
            <w:tcW w:w="1291" w:type="dxa"/>
            <w:vAlign w:val="center"/>
          </w:tcPr>
          <w:p w14:paraId="00A8D355" w14:textId="44E02F63"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-42,0</w:t>
            </w:r>
          </w:p>
        </w:tc>
      </w:tr>
      <w:tr w:rsidR="005B3A9C" w:rsidRPr="0077486B" w14:paraId="6F6CEDF7" w14:textId="77777777" w:rsidTr="002F7069">
        <w:tc>
          <w:tcPr>
            <w:tcW w:w="1881" w:type="dxa"/>
            <w:vAlign w:val="center"/>
          </w:tcPr>
          <w:p w14:paraId="40172E15" w14:textId="140974CB" w:rsidR="005B3A9C"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Витрати майбутніх періодів</w:t>
            </w:r>
          </w:p>
        </w:tc>
        <w:tc>
          <w:tcPr>
            <w:tcW w:w="1280" w:type="dxa"/>
            <w:vAlign w:val="center"/>
          </w:tcPr>
          <w:p w14:paraId="544FAC40" w14:textId="63A9CA59" w:rsidR="005B3A9C" w:rsidRPr="00BE2004"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279" w:type="dxa"/>
            <w:vAlign w:val="center"/>
          </w:tcPr>
          <w:p w14:paraId="0F8FFE2D" w14:textId="6117981E" w:rsidR="005B3A9C" w:rsidRPr="00425691"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80" w:type="dxa"/>
            <w:vAlign w:val="center"/>
          </w:tcPr>
          <w:p w14:paraId="2216BF8B" w14:textId="2E267288" w:rsidR="005B3A9C" w:rsidRPr="00F02A9A"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0,03</w:t>
            </w:r>
          </w:p>
        </w:tc>
        <w:tc>
          <w:tcPr>
            <w:tcW w:w="1280" w:type="dxa"/>
            <w:vAlign w:val="center"/>
          </w:tcPr>
          <w:p w14:paraId="5DBEFE01" w14:textId="12A0F1B3" w:rsidR="005B3A9C" w:rsidRPr="00FA4945"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0,01</w:t>
            </w:r>
          </w:p>
        </w:tc>
        <w:tc>
          <w:tcPr>
            <w:tcW w:w="1280" w:type="dxa"/>
            <w:vAlign w:val="center"/>
          </w:tcPr>
          <w:p w14:paraId="03234349" w14:textId="747383B8"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91" w:type="dxa"/>
            <w:vAlign w:val="center"/>
          </w:tcPr>
          <w:p w14:paraId="7AD8EF9A" w14:textId="10A0D4CB"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-36,4</w:t>
            </w:r>
          </w:p>
        </w:tc>
      </w:tr>
      <w:tr w:rsidR="005B3A9C" w:rsidRPr="0077486B" w14:paraId="73E487D5" w14:textId="77777777" w:rsidTr="006E0491">
        <w:trPr>
          <w:trHeight w:val="817"/>
        </w:trPr>
        <w:tc>
          <w:tcPr>
            <w:tcW w:w="1881" w:type="dxa"/>
            <w:vAlign w:val="center"/>
          </w:tcPr>
          <w:p w14:paraId="234F6645" w14:textId="7B679F1E" w:rsidR="005B3A9C"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Інші оборотні активи</w:t>
            </w:r>
          </w:p>
        </w:tc>
        <w:tc>
          <w:tcPr>
            <w:tcW w:w="1280" w:type="dxa"/>
            <w:vAlign w:val="center"/>
          </w:tcPr>
          <w:p w14:paraId="38132CEC" w14:textId="27ECBE92" w:rsidR="005B3A9C" w:rsidRPr="00BE2004"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152,7</w:t>
            </w:r>
          </w:p>
        </w:tc>
        <w:tc>
          <w:tcPr>
            <w:tcW w:w="1279" w:type="dxa"/>
            <w:vAlign w:val="center"/>
          </w:tcPr>
          <w:p w14:paraId="52AF3AFE" w14:textId="1C3D5F7E" w:rsidR="005B3A9C" w:rsidRPr="00425691"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7,6</w:t>
            </w:r>
          </w:p>
        </w:tc>
        <w:tc>
          <w:tcPr>
            <w:tcW w:w="1280" w:type="dxa"/>
            <w:vAlign w:val="center"/>
          </w:tcPr>
          <w:p w14:paraId="2776F346" w14:textId="6F584B75" w:rsidR="005B3A9C" w:rsidRPr="00A71A9B"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1,28</w:t>
            </w:r>
          </w:p>
        </w:tc>
        <w:tc>
          <w:tcPr>
            <w:tcW w:w="1280" w:type="dxa"/>
            <w:vAlign w:val="center"/>
          </w:tcPr>
          <w:p w14:paraId="195F8578" w14:textId="7899B586" w:rsidR="005B3A9C" w:rsidRPr="004A6E5F"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0,08</w:t>
            </w:r>
          </w:p>
        </w:tc>
        <w:tc>
          <w:tcPr>
            <w:tcW w:w="1280" w:type="dxa"/>
            <w:vAlign w:val="center"/>
          </w:tcPr>
          <w:p w14:paraId="0090198D" w14:textId="264F8C50"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-145,1</w:t>
            </w:r>
          </w:p>
        </w:tc>
        <w:tc>
          <w:tcPr>
            <w:tcW w:w="1291" w:type="dxa"/>
            <w:vAlign w:val="center"/>
          </w:tcPr>
          <w:p w14:paraId="3330D83E" w14:textId="6039063E"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r>
      <w:tr w:rsidR="005B3A9C" w:rsidRPr="0077486B" w14:paraId="662F62B5" w14:textId="77777777" w:rsidTr="006E0491">
        <w:trPr>
          <w:trHeight w:val="495"/>
        </w:trPr>
        <w:tc>
          <w:tcPr>
            <w:tcW w:w="1881" w:type="dxa"/>
            <w:vAlign w:val="center"/>
          </w:tcPr>
          <w:p w14:paraId="259A40DE" w14:textId="77777777" w:rsidR="005B3A9C" w:rsidRPr="002F7069" w:rsidRDefault="005B3A9C" w:rsidP="00BA55CF">
            <w:pPr>
              <w:spacing w:after="0" w:line="240" w:lineRule="auto"/>
              <w:jc w:val="center"/>
              <w:rPr>
                <w:rFonts w:ascii="Times New Roman" w:hAnsi="Times New Roman" w:cs="Times New Roman"/>
                <w:b/>
                <w:bCs/>
                <w:sz w:val="24"/>
                <w:szCs w:val="24"/>
                <w:lang w:val="uk-UA"/>
              </w:rPr>
            </w:pPr>
            <w:r w:rsidRPr="002F7069">
              <w:rPr>
                <w:rFonts w:ascii="Times New Roman" w:hAnsi="Times New Roman" w:cs="Times New Roman"/>
                <w:b/>
                <w:bCs/>
                <w:sz w:val="24"/>
                <w:szCs w:val="24"/>
                <w:lang w:val="uk-UA"/>
              </w:rPr>
              <w:t>Пасив</w:t>
            </w:r>
          </w:p>
        </w:tc>
        <w:tc>
          <w:tcPr>
            <w:tcW w:w="1280" w:type="dxa"/>
            <w:vAlign w:val="center"/>
          </w:tcPr>
          <w:p w14:paraId="29B73F78" w14:textId="1A28536D"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11 935,0</w:t>
            </w:r>
          </w:p>
        </w:tc>
        <w:tc>
          <w:tcPr>
            <w:tcW w:w="1279" w:type="dxa"/>
            <w:vAlign w:val="center"/>
          </w:tcPr>
          <w:p w14:paraId="760AA89F" w14:textId="1815486E"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9 759,6</w:t>
            </w:r>
          </w:p>
        </w:tc>
        <w:tc>
          <w:tcPr>
            <w:tcW w:w="1280" w:type="dxa"/>
            <w:vAlign w:val="center"/>
          </w:tcPr>
          <w:p w14:paraId="11F3C749" w14:textId="4C780F95"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100</w:t>
            </w:r>
          </w:p>
        </w:tc>
        <w:tc>
          <w:tcPr>
            <w:tcW w:w="1280" w:type="dxa"/>
            <w:vAlign w:val="center"/>
          </w:tcPr>
          <w:p w14:paraId="5031082C" w14:textId="34FAB5A6"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100</w:t>
            </w:r>
          </w:p>
        </w:tc>
        <w:tc>
          <w:tcPr>
            <w:tcW w:w="1280" w:type="dxa"/>
            <w:vAlign w:val="center"/>
          </w:tcPr>
          <w:p w14:paraId="041352DC" w14:textId="392F5F42"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- 2 175,4</w:t>
            </w:r>
          </w:p>
        </w:tc>
        <w:tc>
          <w:tcPr>
            <w:tcW w:w="1291" w:type="dxa"/>
            <w:vAlign w:val="center"/>
          </w:tcPr>
          <w:p w14:paraId="745E7159" w14:textId="58C454EE"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w:t>
            </w:r>
          </w:p>
        </w:tc>
      </w:tr>
      <w:tr w:rsidR="005B3A9C" w:rsidRPr="0077486B" w14:paraId="537715CF" w14:textId="77777777" w:rsidTr="006E0491">
        <w:trPr>
          <w:trHeight w:val="1016"/>
        </w:trPr>
        <w:tc>
          <w:tcPr>
            <w:tcW w:w="1881" w:type="dxa"/>
            <w:vAlign w:val="center"/>
          </w:tcPr>
          <w:p w14:paraId="42EAB1DD" w14:textId="064FCED6" w:rsidR="005B3A9C" w:rsidRPr="00463A16"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Зареєстрований (пайовий) капітал</w:t>
            </w:r>
          </w:p>
        </w:tc>
        <w:tc>
          <w:tcPr>
            <w:tcW w:w="1280" w:type="dxa"/>
            <w:vAlign w:val="center"/>
          </w:tcPr>
          <w:p w14:paraId="40B64BA5" w14:textId="6B7244B5" w:rsidR="005B3A9C" w:rsidRPr="00AE53C4"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500,0</w:t>
            </w:r>
          </w:p>
        </w:tc>
        <w:tc>
          <w:tcPr>
            <w:tcW w:w="1279" w:type="dxa"/>
            <w:vAlign w:val="center"/>
          </w:tcPr>
          <w:p w14:paraId="2C80C30C" w14:textId="292E6B6D" w:rsidR="005B3A9C" w:rsidRPr="009A7CC0"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500,0</w:t>
            </w:r>
          </w:p>
        </w:tc>
        <w:tc>
          <w:tcPr>
            <w:tcW w:w="1280" w:type="dxa"/>
            <w:vAlign w:val="center"/>
          </w:tcPr>
          <w:p w14:paraId="62C76F7C" w14:textId="7E0A2572"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4,19</w:t>
            </w:r>
          </w:p>
        </w:tc>
        <w:tc>
          <w:tcPr>
            <w:tcW w:w="1280" w:type="dxa"/>
            <w:vAlign w:val="center"/>
          </w:tcPr>
          <w:p w14:paraId="180CD6DE" w14:textId="164FF645"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5,12</w:t>
            </w:r>
          </w:p>
        </w:tc>
        <w:tc>
          <w:tcPr>
            <w:tcW w:w="1280" w:type="dxa"/>
            <w:vAlign w:val="center"/>
          </w:tcPr>
          <w:p w14:paraId="3F9BCEED" w14:textId="405DFCF9"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1" w:type="dxa"/>
            <w:vAlign w:val="center"/>
          </w:tcPr>
          <w:p w14:paraId="575E307D" w14:textId="70BEAA88"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3A9C" w:rsidRPr="0077486B" w14:paraId="73C572FE" w14:textId="77777777" w:rsidTr="006E0491">
        <w:trPr>
          <w:trHeight w:val="1400"/>
        </w:trPr>
        <w:tc>
          <w:tcPr>
            <w:tcW w:w="1881" w:type="dxa"/>
            <w:vAlign w:val="center"/>
          </w:tcPr>
          <w:p w14:paraId="1A8C7D58" w14:textId="6573AE37" w:rsidR="005B3A9C" w:rsidRPr="00463A16"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Нерозподілений прибуток (непокритий збиток)</w:t>
            </w:r>
          </w:p>
        </w:tc>
        <w:tc>
          <w:tcPr>
            <w:tcW w:w="1280" w:type="dxa"/>
            <w:vAlign w:val="center"/>
          </w:tcPr>
          <w:p w14:paraId="1AB155F7" w14:textId="1BA51291" w:rsidR="005B3A9C" w:rsidRPr="00AE53C4"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675,2</w:t>
            </w:r>
          </w:p>
        </w:tc>
        <w:tc>
          <w:tcPr>
            <w:tcW w:w="1279" w:type="dxa"/>
            <w:vAlign w:val="center"/>
          </w:tcPr>
          <w:p w14:paraId="203B92AA" w14:textId="4FA3CE8B" w:rsidR="005B3A9C" w:rsidRPr="004F70DB" w:rsidRDefault="005B3A9C" w:rsidP="00BA55C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503,6</w:t>
            </w:r>
          </w:p>
        </w:tc>
        <w:tc>
          <w:tcPr>
            <w:tcW w:w="1280" w:type="dxa"/>
            <w:vAlign w:val="center"/>
          </w:tcPr>
          <w:p w14:paraId="2876447F" w14:textId="5D9ECA9B"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5,66</w:t>
            </w:r>
          </w:p>
        </w:tc>
        <w:tc>
          <w:tcPr>
            <w:tcW w:w="1280" w:type="dxa"/>
            <w:vAlign w:val="center"/>
          </w:tcPr>
          <w:p w14:paraId="5C2E9394" w14:textId="1A74C3AF"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5,16</w:t>
            </w:r>
          </w:p>
        </w:tc>
        <w:tc>
          <w:tcPr>
            <w:tcW w:w="1280" w:type="dxa"/>
            <w:vAlign w:val="center"/>
          </w:tcPr>
          <w:p w14:paraId="01E06DA2" w14:textId="5E0C2ABB"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-171,6</w:t>
            </w:r>
          </w:p>
        </w:tc>
        <w:tc>
          <w:tcPr>
            <w:tcW w:w="1291" w:type="dxa"/>
            <w:vAlign w:val="center"/>
          </w:tcPr>
          <w:p w14:paraId="19DAA3AA" w14:textId="58FAA162" w:rsidR="005B3A9C" w:rsidRPr="0077486B" w:rsidRDefault="005B3A9C" w:rsidP="00BA5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-25,4</w:t>
            </w:r>
          </w:p>
        </w:tc>
      </w:tr>
      <w:tr w:rsidR="006E0491" w:rsidRPr="0077486B" w14:paraId="3171E787" w14:textId="77777777" w:rsidTr="002F7069">
        <w:tc>
          <w:tcPr>
            <w:tcW w:w="1881" w:type="dxa"/>
            <w:vAlign w:val="center"/>
          </w:tcPr>
          <w:p w14:paraId="54524027" w14:textId="05AE6190" w:rsidR="006E0491"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1280" w:type="dxa"/>
            <w:vAlign w:val="center"/>
          </w:tcPr>
          <w:p w14:paraId="7273F4C7" w14:textId="0DE17F3F" w:rsidR="006E0491"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9" w:type="dxa"/>
            <w:vAlign w:val="center"/>
          </w:tcPr>
          <w:p w14:paraId="6582639D" w14:textId="1EDB54A1" w:rsidR="006E0491"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80" w:type="dxa"/>
            <w:vAlign w:val="center"/>
          </w:tcPr>
          <w:p w14:paraId="56345879" w14:textId="5F4A5591" w:rsidR="006E0491"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4</w:t>
            </w:r>
          </w:p>
        </w:tc>
        <w:tc>
          <w:tcPr>
            <w:tcW w:w="1280" w:type="dxa"/>
            <w:vAlign w:val="center"/>
          </w:tcPr>
          <w:p w14:paraId="3132FD03" w14:textId="41C1748A" w:rsidR="006E0491"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5</w:t>
            </w:r>
          </w:p>
        </w:tc>
        <w:tc>
          <w:tcPr>
            <w:tcW w:w="1280" w:type="dxa"/>
            <w:vAlign w:val="center"/>
          </w:tcPr>
          <w:p w14:paraId="0C213AE1" w14:textId="35A0BC4F" w:rsidR="006E0491"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6</w:t>
            </w:r>
          </w:p>
        </w:tc>
        <w:tc>
          <w:tcPr>
            <w:tcW w:w="1291" w:type="dxa"/>
            <w:vAlign w:val="center"/>
          </w:tcPr>
          <w:p w14:paraId="71DC7498" w14:textId="7264E4EF" w:rsidR="006E0491"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7</w:t>
            </w:r>
          </w:p>
        </w:tc>
      </w:tr>
      <w:tr w:rsidR="006E0491" w:rsidRPr="0077486B" w14:paraId="687666F0" w14:textId="77777777" w:rsidTr="002D08EF">
        <w:trPr>
          <w:trHeight w:val="1515"/>
        </w:trPr>
        <w:tc>
          <w:tcPr>
            <w:tcW w:w="1881" w:type="dxa"/>
            <w:vAlign w:val="center"/>
          </w:tcPr>
          <w:p w14:paraId="78D980FE" w14:textId="4AC1B512" w:rsidR="006E0491" w:rsidRPr="00247709"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Довгострокові зобов</w:t>
            </w:r>
            <w:r w:rsidRPr="00247709">
              <w:rPr>
                <w:rFonts w:ascii="Times New Roman" w:hAnsi="Times New Roman" w:cs="Times New Roman"/>
                <w:sz w:val="24"/>
                <w:szCs w:val="24"/>
              </w:rPr>
              <w:t>’</w:t>
            </w:r>
            <w:r>
              <w:rPr>
                <w:rFonts w:ascii="Times New Roman" w:hAnsi="Times New Roman" w:cs="Times New Roman"/>
                <w:sz w:val="24"/>
                <w:szCs w:val="24"/>
                <w:lang w:val="uk-UA"/>
              </w:rPr>
              <w:t>язання, цільове фінансування та забезпечення</w:t>
            </w:r>
          </w:p>
        </w:tc>
        <w:tc>
          <w:tcPr>
            <w:tcW w:w="1280" w:type="dxa"/>
            <w:vAlign w:val="center"/>
          </w:tcPr>
          <w:p w14:paraId="4B3680E4" w14:textId="4AFA7F62" w:rsidR="006E0491" w:rsidRPr="00AE53C4"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79,4</w:t>
            </w:r>
          </w:p>
        </w:tc>
        <w:tc>
          <w:tcPr>
            <w:tcW w:w="1279" w:type="dxa"/>
            <w:vAlign w:val="center"/>
          </w:tcPr>
          <w:p w14:paraId="04FB84F9" w14:textId="4ACDE428" w:rsidR="006E0491" w:rsidRPr="004F70DB"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84,4</w:t>
            </w:r>
          </w:p>
        </w:tc>
        <w:tc>
          <w:tcPr>
            <w:tcW w:w="1280" w:type="dxa"/>
            <w:vAlign w:val="center"/>
          </w:tcPr>
          <w:p w14:paraId="4028E547" w14:textId="2E06851E"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0,66</w:t>
            </w:r>
          </w:p>
        </w:tc>
        <w:tc>
          <w:tcPr>
            <w:tcW w:w="1280" w:type="dxa"/>
            <w:vAlign w:val="center"/>
          </w:tcPr>
          <w:p w14:paraId="7BF09DB2" w14:textId="0425FB32"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0,86</w:t>
            </w:r>
          </w:p>
        </w:tc>
        <w:tc>
          <w:tcPr>
            <w:tcW w:w="1280" w:type="dxa"/>
            <w:vAlign w:val="center"/>
          </w:tcPr>
          <w:p w14:paraId="58DEABC0" w14:textId="0715E494"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91" w:type="dxa"/>
            <w:vAlign w:val="center"/>
          </w:tcPr>
          <w:p w14:paraId="716FC8C7" w14:textId="0C61160B"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6E0491" w:rsidRPr="0077486B" w14:paraId="53BDB323" w14:textId="77777777" w:rsidTr="002F7069">
        <w:tc>
          <w:tcPr>
            <w:tcW w:w="1881" w:type="dxa"/>
            <w:vAlign w:val="center"/>
          </w:tcPr>
          <w:p w14:paraId="02E3C6A6" w14:textId="7AE8DFE9" w:rsidR="006E0491" w:rsidRPr="00A46ADB"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Поточна кредиторська заборгованість за товари, роботи, послуги</w:t>
            </w:r>
          </w:p>
        </w:tc>
        <w:tc>
          <w:tcPr>
            <w:tcW w:w="1280" w:type="dxa"/>
            <w:vAlign w:val="center"/>
          </w:tcPr>
          <w:p w14:paraId="77489363" w14:textId="06E3C589" w:rsidR="006E0491" w:rsidRPr="00554141"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10 054,2</w:t>
            </w:r>
          </w:p>
        </w:tc>
        <w:tc>
          <w:tcPr>
            <w:tcW w:w="1279" w:type="dxa"/>
            <w:vAlign w:val="center"/>
          </w:tcPr>
          <w:p w14:paraId="364B28F1" w14:textId="0A5C8459" w:rsidR="006E0491" w:rsidRPr="004F70DB"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8 617,8</w:t>
            </w:r>
          </w:p>
        </w:tc>
        <w:tc>
          <w:tcPr>
            <w:tcW w:w="1280" w:type="dxa"/>
            <w:vAlign w:val="center"/>
          </w:tcPr>
          <w:p w14:paraId="7C6E6636" w14:textId="3C70A13B"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84,24</w:t>
            </w:r>
          </w:p>
        </w:tc>
        <w:tc>
          <w:tcPr>
            <w:tcW w:w="1280" w:type="dxa"/>
            <w:vAlign w:val="center"/>
          </w:tcPr>
          <w:p w14:paraId="32541C74" w14:textId="3B366A72"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88,31</w:t>
            </w:r>
          </w:p>
        </w:tc>
        <w:tc>
          <w:tcPr>
            <w:tcW w:w="1280" w:type="dxa"/>
            <w:vAlign w:val="center"/>
          </w:tcPr>
          <w:p w14:paraId="5FD46B46" w14:textId="0EE3AF2F"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-1 436,4</w:t>
            </w:r>
          </w:p>
        </w:tc>
        <w:tc>
          <w:tcPr>
            <w:tcW w:w="1291" w:type="dxa"/>
            <w:vAlign w:val="center"/>
          </w:tcPr>
          <w:p w14:paraId="7324542A" w14:textId="081DC5D9"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r>
      <w:tr w:rsidR="006E0491" w:rsidRPr="0077486B" w14:paraId="0A8A2E52" w14:textId="77777777" w:rsidTr="002F7069">
        <w:tc>
          <w:tcPr>
            <w:tcW w:w="1881" w:type="dxa"/>
            <w:vAlign w:val="center"/>
          </w:tcPr>
          <w:p w14:paraId="5E5ADC2A" w14:textId="02AA18F0" w:rsidR="006E0491" w:rsidRPr="00A46ADB"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Поточна кредиторська заборгованість за розрахунками з бюджетом</w:t>
            </w:r>
          </w:p>
        </w:tc>
        <w:tc>
          <w:tcPr>
            <w:tcW w:w="1280" w:type="dxa"/>
            <w:vAlign w:val="center"/>
          </w:tcPr>
          <w:p w14:paraId="5EBD25C7" w14:textId="6A8CD646" w:rsidR="006E0491" w:rsidRPr="00554141"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124,4</w:t>
            </w:r>
          </w:p>
        </w:tc>
        <w:tc>
          <w:tcPr>
            <w:tcW w:w="1279" w:type="dxa"/>
            <w:vAlign w:val="center"/>
          </w:tcPr>
          <w:p w14:paraId="195F1A10" w14:textId="1A4E0108" w:rsidR="006E0491" w:rsidRPr="004F70DB"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80" w:type="dxa"/>
            <w:vAlign w:val="center"/>
          </w:tcPr>
          <w:p w14:paraId="70779853" w14:textId="6E0692EF"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280" w:type="dxa"/>
            <w:vAlign w:val="center"/>
          </w:tcPr>
          <w:p w14:paraId="371B910E" w14:textId="169667EB"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80" w:type="dxa"/>
            <w:vAlign w:val="center"/>
          </w:tcPr>
          <w:p w14:paraId="379884F4" w14:textId="40E583D8"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-124,4</w:t>
            </w:r>
          </w:p>
        </w:tc>
        <w:tc>
          <w:tcPr>
            <w:tcW w:w="1291" w:type="dxa"/>
            <w:vAlign w:val="center"/>
          </w:tcPr>
          <w:p w14:paraId="71314753" w14:textId="1EE9FED3"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6E0491" w:rsidRPr="0077486B" w14:paraId="1E6A0F38" w14:textId="77777777" w:rsidTr="002F7069">
        <w:tc>
          <w:tcPr>
            <w:tcW w:w="1881" w:type="dxa"/>
            <w:vAlign w:val="center"/>
          </w:tcPr>
          <w:p w14:paraId="6F636235" w14:textId="0D037F0F" w:rsidR="006E0491" w:rsidRPr="00A46ADB"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Поточна кредиторська заборгованість за розрахунками зі страхування</w:t>
            </w:r>
          </w:p>
        </w:tc>
        <w:tc>
          <w:tcPr>
            <w:tcW w:w="1280" w:type="dxa"/>
            <w:vAlign w:val="center"/>
          </w:tcPr>
          <w:p w14:paraId="52BB84C9" w14:textId="0C9D4CEF" w:rsidR="006E0491" w:rsidRPr="00554141"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0,9</w:t>
            </w:r>
          </w:p>
        </w:tc>
        <w:tc>
          <w:tcPr>
            <w:tcW w:w="1279" w:type="dxa"/>
            <w:vAlign w:val="center"/>
          </w:tcPr>
          <w:p w14:paraId="7EE204D5" w14:textId="3B6B615D" w:rsidR="006E0491" w:rsidRPr="004F70DB"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280" w:type="dxa"/>
            <w:vAlign w:val="center"/>
          </w:tcPr>
          <w:p w14:paraId="3FE05C36" w14:textId="109A4C95"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280" w:type="dxa"/>
            <w:vAlign w:val="center"/>
          </w:tcPr>
          <w:p w14:paraId="1D3E4EC6" w14:textId="38C591C0"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280" w:type="dxa"/>
            <w:vAlign w:val="center"/>
          </w:tcPr>
          <w:p w14:paraId="7A60BC85" w14:textId="604DC7CB"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91" w:type="dxa"/>
            <w:vAlign w:val="center"/>
          </w:tcPr>
          <w:p w14:paraId="6C2D3C2A" w14:textId="744B8CB8"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222,2</w:t>
            </w:r>
          </w:p>
        </w:tc>
      </w:tr>
      <w:tr w:rsidR="006E0491" w:rsidRPr="0077486B" w14:paraId="5DC3CFA2" w14:textId="77777777" w:rsidTr="002F7069">
        <w:tc>
          <w:tcPr>
            <w:tcW w:w="1881" w:type="dxa"/>
            <w:vAlign w:val="center"/>
          </w:tcPr>
          <w:p w14:paraId="26F036B5" w14:textId="0BDED124" w:rsidR="006E0491" w:rsidRPr="00A46ADB"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Поточна кредиторська заборгованість за розрахунками з оплати праці</w:t>
            </w:r>
          </w:p>
        </w:tc>
        <w:tc>
          <w:tcPr>
            <w:tcW w:w="1280" w:type="dxa"/>
            <w:vAlign w:val="center"/>
          </w:tcPr>
          <w:p w14:paraId="686F8023" w14:textId="5B577B35" w:rsidR="006E0491" w:rsidRPr="005C26B4"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279" w:type="dxa"/>
            <w:vAlign w:val="center"/>
          </w:tcPr>
          <w:p w14:paraId="1893BC5F" w14:textId="7D5CC618" w:rsidR="006E0491" w:rsidRPr="00163370"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80" w:type="dxa"/>
            <w:vAlign w:val="center"/>
          </w:tcPr>
          <w:p w14:paraId="76AE5370" w14:textId="6F689517"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280" w:type="dxa"/>
            <w:vAlign w:val="center"/>
          </w:tcPr>
          <w:p w14:paraId="18C3E21B" w14:textId="231D5D1E"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80" w:type="dxa"/>
            <w:vAlign w:val="center"/>
          </w:tcPr>
          <w:p w14:paraId="2DC5E75F" w14:textId="1BABB831"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291" w:type="dxa"/>
            <w:vAlign w:val="center"/>
          </w:tcPr>
          <w:p w14:paraId="1C49FEE1" w14:textId="09983B5C"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6E0491" w:rsidRPr="0077486B" w14:paraId="3097A570" w14:textId="77777777" w:rsidTr="002F7069">
        <w:tc>
          <w:tcPr>
            <w:tcW w:w="1881" w:type="dxa"/>
            <w:vAlign w:val="center"/>
          </w:tcPr>
          <w:p w14:paraId="71BBA7D4" w14:textId="4318C7E2" w:rsidR="006E0491" w:rsidRPr="00E32659"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Інші поточні зобов</w:t>
            </w:r>
            <w:r>
              <w:rPr>
                <w:rFonts w:ascii="Times New Roman" w:hAnsi="Times New Roman" w:cs="Times New Roman"/>
                <w:sz w:val="24"/>
                <w:szCs w:val="24"/>
                <w:lang w:val="en-US"/>
              </w:rPr>
              <w:t>’</w:t>
            </w:r>
            <w:r>
              <w:rPr>
                <w:rFonts w:ascii="Times New Roman" w:hAnsi="Times New Roman" w:cs="Times New Roman"/>
                <w:sz w:val="24"/>
                <w:szCs w:val="24"/>
                <w:lang w:val="uk-UA"/>
              </w:rPr>
              <w:t>язання</w:t>
            </w:r>
          </w:p>
        </w:tc>
        <w:tc>
          <w:tcPr>
            <w:tcW w:w="1280" w:type="dxa"/>
            <w:vAlign w:val="center"/>
          </w:tcPr>
          <w:p w14:paraId="47226308" w14:textId="3C1D9DEC" w:rsidR="006E0491" w:rsidRPr="005C26B4"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497,6</w:t>
            </w:r>
          </w:p>
        </w:tc>
        <w:tc>
          <w:tcPr>
            <w:tcW w:w="1279" w:type="dxa"/>
            <w:vAlign w:val="center"/>
          </w:tcPr>
          <w:p w14:paraId="0D3DFCDB" w14:textId="3B31144A" w:rsidR="006E0491" w:rsidRPr="00163370" w:rsidRDefault="006E0491" w:rsidP="006E049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50,9</w:t>
            </w:r>
          </w:p>
        </w:tc>
        <w:tc>
          <w:tcPr>
            <w:tcW w:w="1280" w:type="dxa"/>
            <w:vAlign w:val="center"/>
          </w:tcPr>
          <w:p w14:paraId="1E1A13F5" w14:textId="43C988AA"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4,17</w:t>
            </w:r>
          </w:p>
        </w:tc>
        <w:tc>
          <w:tcPr>
            <w:tcW w:w="1280" w:type="dxa"/>
            <w:vAlign w:val="center"/>
          </w:tcPr>
          <w:p w14:paraId="697C72E5" w14:textId="7BA5E3E4"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0,52</w:t>
            </w:r>
          </w:p>
        </w:tc>
        <w:tc>
          <w:tcPr>
            <w:tcW w:w="1280" w:type="dxa"/>
            <w:vAlign w:val="center"/>
          </w:tcPr>
          <w:p w14:paraId="6650B3AD" w14:textId="1C19D8DC"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-446,7</w:t>
            </w:r>
          </w:p>
        </w:tc>
        <w:tc>
          <w:tcPr>
            <w:tcW w:w="1291" w:type="dxa"/>
            <w:vAlign w:val="center"/>
          </w:tcPr>
          <w:p w14:paraId="4109D0AF" w14:textId="32E4F915" w:rsidR="006E0491" w:rsidRPr="0077486B" w:rsidRDefault="006E0491" w:rsidP="006E0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-89,8</w:t>
            </w:r>
          </w:p>
        </w:tc>
      </w:tr>
    </w:tbl>
    <w:p w14:paraId="23DDC17F" w14:textId="77777777" w:rsidR="002947B5" w:rsidRDefault="002947B5" w:rsidP="002947B5"/>
    <w:p w14:paraId="730C15F0" w14:textId="77777777" w:rsidR="003B0D09" w:rsidRDefault="002947B5" w:rsidP="00373F41">
      <w:pPr>
        <w:spacing w:after="0" w:line="360" w:lineRule="auto"/>
        <w:ind w:firstLine="567"/>
        <w:jc w:val="both"/>
        <w:rPr>
          <w:rFonts w:ascii="Times New Roman" w:hAnsi="Times New Roman" w:cs="Times New Roman"/>
          <w:sz w:val="28"/>
          <w:szCs w:val="28"/>
          <w:lang w:val="uk-UA"/>
        </w:rPr>
      </w:pPr>
      <w:r w:rsidRPr="00502A5C">
        <w:rPr>
          <w:rFonts w:ascii="Times New Roman" w:hAnsi="Times New Roman" w:cs="Times New Roman"/>
          <w:sz w:val="28"/>
          <w:szCs w:val="28"/>
        </w:rPr>
        <w:t xml:space="preserve">З таблиці 2.1 слідує, що </w:t>
      </w:r>
      <w:r w:rsidR="00F51870">
        <w:rPr>
          <w:rFonts w:ascii="Times New Roman" w:hAnsi="Times New Roman" w:cs="Times New Roman"/>
          <w:sz w:val="28"/>
          <w:szCs w:val="28"/>
          <w:lang w:val="uk-UA"/>
        </w:rPr>
        <w:t xml:space="preserve">в 2023 році в порівнянні з 2022 роком </w:t>
      </w:r>
      <w:r w:rsidR="00947E74">
        <w:rPr>
          <w:rFonts w:ascii="Times New Roman" w:hAnsi="Times New Roman" w:cs="Times New Roman"/>
          <w:sz w:val="28"/>
          <w:szCs w:val="28"/>
          <w:lang w:val="uk-UA"/>
        </w:rPr>
        <w:t xml:space="preserve">підприємство зазнало погіршення свого розвитку по всім </w:t>
      </w:r>
      <w:r w:rsidR="003B0D09">
        <w:rPr>
          <w:rFonts w:ascii="Times New Roman" w:hAnsi="Times New Roman" w:cs="Times New Roman"/>
          <w:sz w:val="28"/>
          <w:szCs w:val="28"/>
          <w:lang w:val="uk-UA"/>
        </w:rPr>
        <w:t>показникам господарської діяльності.</w:t>
      </w:r>
    </w:p>
    <w:p w14:paraId="2CB7F8A0" w14:textId="3C6F2737" w:rsidR="003B0D09" w:rsidRDefault="001B3407" w:rsidP="00373F4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Більшою мірою </w:t>
      </w:r>
      <w:r w:rsidR="0077285B">
        <w:rPr>
          <w:rFonts w:ascii="Times New Roman" w:hAnsi="Times New Roman" w:cs="Times New Roman"/>
          <w:sz w:val="28"/>
          <w:szCs w:val="28"/>
          <w:lang w:val="uk-UA"/>
        </w:rPr>
        <w:t>зменшились такі показники:</w:t>
      </w:r>
    </w:p>
    <w:p w14:paraId="3D508924" w14:textId="0078DF70" w:rsidR="00947F10" w:rsidRDefault="00947F10" w:rsidP="00373F4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основні засоби на </w:t>
      </w:r>
      <w:r w:rsidR="001437C8">
        <w:rPr>
          <w:rFonts w:ascii="Times New Roman" w:hAnsi="Times New Roman" w:cs="Times New Roman"/>
          <w:sz w:val="28"/>
          <w:szCs w:val="28"/>
          <w:lang w:val="uk-UA"/>
        </w:rPr>
        <w:t>528,4 тис. грн. (25,5 %);</w:t>
      </w:r>
    </w:p>
    <w:p w14:paraId="01B574AA" w14:textId="2597B4C8" w:rsidR="0077285B" w:rsidRDefault="0077285B" w:rsidP="00373F4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запаси на 1432,2 тис. грн. (24,5</w:t>
      </w:r>
      <w:r w:rsidR="00373F4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14:paraId="53958A97" w14:textId="621A4A0D" w:rsidR="001437C8" w:rsidRDefault="001437C8" w:rsidP="00373F4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дебіторська заборгованість за розрахунками з бюджетом на </w:t>
      </w:r>
      <w:r w:rsidR="00373F41">
        <w:rPr>
          <w:rFonts w:ascii="Times New Roman" w:hAnsi="Times New Roman" w:cs="Times New Roman"/>
          <w:sz w:val="28"/>
          <w:szCs w:val="28"/>
          <w:lang w:val="uk-UA"/>
        </w:rPr>
        <w:t>517,7 тис. грн. (88,9 %);</w:t>
      </w:r>
    </w:p>
    <w:p w14:paraId="14A86F43" w14:textId="47FF3140" w:rsidR="0077285B" w:rsidRDefault="00C23DF3" w:rsidP="00373F4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нерозподілений прибуток на 171,6 тис. грн. (25,4</w:t>
      </w:r>
      <w:r w:rsidR="00373F4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14:paraId="5C426F21" w14:textId="241140DD" w:rsidR="00C23DF3" w:rsidRDefault="001B3407" w:rsidP="00373F4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гроші та їх еквіваленти на </w:t>
      </w:r>
      <w:r w:rsidR="00EA2DC7">
        <w:rPr>
          <w:rFonts w:ascii="Times New Roman" w:hAnsi="Times New Roman" w:cs="Times New Roman"/>
          <w:sz w:val="28"/>
          <w:szCs w:val="28"/>
          <w:lang w:val="uk-UA"/>
        </w:rPr>
        <w:t>230,0 тис. грн (42</w:t>
      </w:r>
      <w:r w:rsidR="00373F41">
        <w:rPr>
          <w:rFonts w:ascii="Times New Roman" w:hAnsi="Times New Roman" w:cs="Times New Roman"/>
          <w:sz w:val="28"/>
          <w:szCs w:val="28"/>
          <w:lang w:val="uk-UA"/>
        </w:rPr>
        <w:t xml:space="preserve"> </w:t>
      </w:r>
      <w:r w:rsidR="00EA2DC7">
        <w:rPr>
          <w:rFonts w:ascii="Times New Roman" w:hAnsi="Times New Roman" w:cs="Times New Roman"/>
          <w:sz w:val="28"/>
          <w:szCs w:val="28"/>
          <w:lang w:val="uk-UA"/>
        </w:rPr>
        <w:t>%);</w:t>
      </w:r>
    </w:p>
    <w:p w14:paraId="38313FB9" w14:textId="13EB3326" w:rsidR="00FE62E3" w:rsidRDefault="00FE62E3" w:rsidP="00373F4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FE62E3">
        <w:rPr>
          <w:rFonts w:ascii="Times New Roman" w:hAnsi="Times New Roman" w:cs="Times New Roman"/>
          <w:sz w:val="28"/>
          <w:szCs w:val="28"/>
          <w:lang w:val="uk-UA"/>
        </w:rPr>
        <w:t>поточна кредиторська заборгованість за товари, роботи, послуги</w:t>
      </w:r>
      <w:r>
        <w:rPr>
          <w:rFonts w:ascii="Times New Roman" w:hAnsi="Times New Roman" w:cs="Times New Roman"/>
          <w:sz w:val="28"/>
          <w:szCs w:val="28"/>
          <w:lang w:val="uk-UA"/>
        </w:rPr>
        <w:t xml:space="preserve"> на 1 436,4 тис. грн. (14,3 %);</w:t>
      </w:r>
    </w:p>
    <w:p w14:paraId="0526E904" w14:textId="0A6B2BAC" w:rsidR="00FE62E3" w:rsidRPr="00B603B1" w:rsidRDefault="00B603B1" w:rsidP="00373F4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інші поточні зобов</w:t>
      </w:r>
      <w:r w:rsidRPr="00B603B1">
        <w:rPr>
          <w:rFonts w:ascii="Times New Roman" w:hAnsi="Times New Roman" w:cs="Times New Roman"/>
          <w:sz w:val="28"/>
          <w:szCs w:val="28"/>
        </w:rPr>
        <w:t>’</w:t>
      </w:r>
      <w:r>
        <w:rPr>
          <w:rFonts w:ascii="Times New Roman" w:hAnsi="Times New Roman" w:cs="Times New Roman"/>
          <w:sz w:val="28"/>
          <w:szCs w:val="28"/>
          <w:lang w:val="uk-UA"/>
        </w:rPr>
        <w:t>язання на 446,7 тис. грн. (</w:t>
      </w:r>
      <w:r w:rsidR="00070911">
        <w:rPr>
          <w:rFonts w:ascii="Times New Roman" w:hAnsi="Times New Roman" w:cs="Times New Roman"/>
          <w:sz w:val="28"/>
          <w:szCs w:val="28"/>
          <w:lang w:val="uk-UA"/>
        </w:rPr>
        <w:t>89,8 %).</w:t>
      </w:r>
    </w:p>
    <w:p w14:paraId="113DD407" w14:textId="3781E0A9" w:rsidR="0014180A" w:rsidRDefault="002947B5" w:rsidP="0014180A">
      <w:pPr>
        <w:spacing w:after="0" w:line="360" w:lineRule="auto"/>
        <w:ind w:firstLine="567"/>
        <w:jc w:val="both"/>
        <w:rPr>
          <w:color w:val="000000"/>
          <w:sz w:val="28"/>
          <w:szCs w:val="28"/>
        </w:rPr>
      </w:pPr>
      <w:r w:rsidRPr="008F32FF">
        <w:rPr>
          <w:rFonts w:ascii="Times New Roman" w:hAnsi="Times New Roman" w:cs="Times New Roman"/>
          <w:color w:val="000000"/>
          <w:sz w:val="28"/>
          <w:szCs w:val="28"/>
        </w:rPr>
        <w:t>Найважливіший показник чистих активів та два коефіцієнти,</w:t>
      </w:r>
      <w:r w:rsidR="0014180A">
        <w:rPr>
          <w:color w:val="000000"/>
          <w:sz w:val="28"/>
          <w:szCs w:val="28"/>
          <w:lang w:val="uk-UA"/>
        </w:rPr>
        <w:t xml:space="preserve"> </w:t>
      </w:r>
      <w:r w:rsidRPr="008F32FF">
        <w:rPr>
          <w:rFonts w:ascii="Times New Roman" w:hAnsi="Times New Roman" w:cs="Times New Roman"/>
          <w:color w:val="000000"/>
          <w:sz w:val="28"/>
          <w:szCs w:val="28"/>
        </w:rPr>
        <w:t>розраховані за даними балансу, на які слід звернути увагу насамперед,</w:t>
      </w:r>
      <w:r w:rsidR="0014180A">
        <w:rPr>
          <w:color w:val="000000"/>
          <w:sz w:val="28"/>
          <w:szCs w:val="28"/>
          <w:lang w:val="uk-UA"/>
        </w:rPr>
        <w:t xml:space="preserve"> </w:t>
      </w:r>
      <w:r w:rsidRPr="008F32FF">
        <w:rPr>
          <w:rFonts w:ascii="Times New Roman" w:hAnsi="Times New Roman" w:cs="Times New Roman"/>
          <w:color w:val="000000"/>
          <w:sz w:val="28"/>
          <w:szCs w:val="28"/>
        </w:rPr>
        <w:t>представлені в таб.</w:t>
      </w:r>
      <w:r w:rsidR="002D08EF">
        <w:rPr>
          <w:rFonts w:ascii="Times New Roman" w:hAnsi="Times New Roman" w:cs="Times New Roman"/>
          <w:color w:val="000000"/>
          <w:sz w:val="28"/>
          <w:szCs w:val="28"/>
          <w:lang w:val="uk-UA"/>
        </w:rPr>
        <w:t xml:space="preserve"> </w:t>
      </w:r>
      <w:r w:rsidRPr="008F32FF">
        <w:rPr>
          <w:rFonts w:ascii="Times New Roman" w:hAnsi="Times New Roman" w:cs="Times New Roman"/>
          <w:color w:val="000000"/>
          <w:sz w:val="28"/>
          <w:szCs w:val="28"/>
        </w:rPr>
        <w:t>2.2.</w:t>
      </w:r>
    </w:p>
    <w:p w14:paraId="50450BFD" w14:textId="3F37A81F" w:rsidR="006E0491" w:rsidRDefault="002947B5" w:rsidP="00AA59CE">
      <w:pPr>
        <w:spacing w:after="0" w:line="360" w:lineRule="auto"/>
        <w:ind w:left="7080" w:firstLine="708"/>
        <w:jc w:val="both"/>
        <w:rPr>
          <w:rFonts w:ascii="Times New Roman" w:hAnsi="Times New Roman" w:cs="Times New Roman"/>
          <w:color w:val="000000"/>
          <w:sz w:val="28"/>
          <w:szCs w:val="28"/>
        </w:rPr>
      </w:pPr>
      <w:r w:rsidRPr="008F32FF">
        <w:rPr>
          <w:rFonts w:ascii="Times New Roman" w:hAnsi="Times New Roman" w:cs="Times New Roman"/>
          <w:color w:val="000000"/>
          <w:sz w:val="28"/>
          <w:szCs w:val="28"/>
        </w:rPr>
        <w:t>Таблиця 2.2</w:t>
      </w:r>
    </w:p>
    <w:p w14:paraId="00B94DD0" w14:textId="77777777" w:rsidR="00AA59CE" w:rsidRDefault="002947B5" w:rsidP="00AA59CE">
      <w:pPr>
        <w:spacing w:after="0" w:line="360" w:lineRule="auto"/>
        <w:ind w:firstLine="567"/>
        <w:jc w:val="center"/>
        <w:rPr>
          <w:rFonts w:ascii="Times New Roman" w:hAnsi="Times New Roman" w:cs="Times New Roman"/>
          <w:color w:val="000000"/>
          <w:sz w:val="28"/>
          <w:szCs w:val="28"/>
        </w:rPr>
      </w:pPr>
      <w:r w:rsidRPr="008F32FF">
        <w:rPr>
          <w:rFonts w:ascii="Times New Roman" w:hAnsi="Times New Roman" w:cs="Times New Roman"/>
          <w:color w:val="000000"/>
          <w:sz w:val="28"/>
          <w:szCs w:val="28"/>
        </w:rPr>
        <w:t>Основні показники звіту про фінансові</w:t>
      </w:r>
      <w:r w:rsidR="0014180A">
        <w:rPr>
          <w:color w:val="000000"/>
          <w:sz w:val="28"/>
          <w:szCs w:val="28"/>
          <w:lang w:val="uk-UA"/>
        </w:rPr>
        <w:t xml:space="preserve"> </w:t>
      </w:r>
      <w:r w:rsidRPr="008F32FF">
        <w:rPr>
          <w:rFonts w:ascii="Times New Roman" w:hAnsi="Times New Roman" w:cs="Times New Roman"/>
          <w:color w:val="000000"/>
          <w:sz w:val="28"/>
          <w:szCs w:val="28"/>
        </w:rPr>
        <w:t xml:space="preserve">результати підприємства </w:t>
      </w:r>
    </w:p>
    <w:p w14:paraId="0D54EB7F" w14:textId="7EC9045D" w:rsidR="002947B5" w:rsidRDefault="002947B5" w:rsidP="00AA59CE">
      <w:pPr>
        <w:spacing w:after="0" w:line="360" w:lineRule="auto"/>
        <w:ind w:firstLine="567"/>
        <w:jc w:val="center"/>
        <w:rPr>
          <w:rFonts w:ascii="Times New Roman" w:hAnsi="Times New Roman" w:cs="Times New Roman"/>
          <w:color w:val="000000"/>
          <w:sz w:val="28"/>
          <w:szCs w:val="28"/>
        </w:rPr>
      </w:pPr>
      <w:r w:rsidRPr="008F32FF">
        <w:rPr>
          <w:rFonts w:ascii="Times New Roman" w:hAnsi="Times New Roman" w:cs="Times New Roman"/>
          <w:color w:val="000000"/>
          <w:sz w:val="28"/>
          <w:szCs w:val="28"/>
        </w:rPr>
        <w:t>за 20</w:t>
      </w:r>
      <w:r>
        <w:rPr>
          <w:rFonts w:ascii="Times New Roman" w:hAnsi="Times New Roman" w:cs="Times New Roman"/>
          <w:color w:val="000000"/>
          <w:sz w:val="28"/>
          <w:szCs w:val="28"/>
          <w:lang w:val="uk-UA"/>
        </w:rPr>
        <w:t>22</w:t>
      </w:r>
      <w:r w:rsidRPr="008F32FF">
        <w:rPr>
          <w:rFonts w:ascii="Times New Roman" w:hAnsi="Times New Roman" w:cs="Times New Roman"/>
          <w:color w:val="000000"/>
          <w:sz w:val="28"/>
          <w:szCs w:val="28"/>
        </w:rPr>
        <w:t>-202</w:t>
      </w:r>
      <w:r>
        <w:rPr>
          <w:rFonts w:ascii="Times New Roman" w:hAnsi="Times New Roman" w:cs="Times New Roman"/>
          <w:color w:val="000000"/>
          <w:sz w:val="28"/>
          <w:szCs w:val="28"/>
          <w:lang w:val="uk-UA"/>
        </w:rPr>
        <w:t>3</w:t>
      </w:r>
      <w:r w:rsidRPr="008F32FF">
        <w:rPr>
          <w:rFonts w:ascii="Times New Roman" w:hAnsi="Times New Roman" w:cs="Times New Roman"/>
          <w:color w:val="000000"/>
          <w:sz w:val="28"/>
          <w:szCs w:val="28"/>
        </w:rPr>
        <w:t xml:space="preserve"> рр.</w:t>
      </w:r>
    </w:p>
    <w:tbl>
      <w:tblPr>
        <w:tblStyle w:val="ad"/>
        <w:tblW w:w="0" w:type="auto"/>
        <w:tblLook w:val="04A0" w:firstRow="1" w:lastRow="0" w:firstColumn="1" w:lastColumn="0" w:noHBand="0" w:noVBand="1"/>
      </w:tblPr>
      <w:tblGrid>
        <w:gridCol w:w="1373"/>
        <w:gridCol w:w="1368"/>
        <w:gridCol w:w="1367"/>
        <w:gridCol w:w="1365"/>
        <w:gridCol w:w="1365"/>
        <w:gridCol w:w="1366"/>
        <w:gridCol w:w="1367"/>
      </w:tblGrid>
      <w:tr w:rsidR="002947B5" w:rsidRPr="00D261F1" w14:paraId="463452DC" w14:textId="77777777" w:rsidTr="007315CC">
        <w:tc>
          <w:tcPr>
            <w:tcW w:w="1375" w:type="dxa"/>
            <w:vMerge w:val="restart"/>
            <w:vAlign w:val="center"/>
          </w:tcPr>
          <w:p w14:paraId="0DDB301F" w14:textId="77777777" w:rsidR="002947B5" w:rsidRPr="00D261F1" w:rsidRDefault="002947B5" w:rsidP="00D261F1">
            <w:pPr>
              <w:spacing w:after="0"/>
              <w:jc w:val="center"/>
              <w:rPr>
                <w:rFonts w:ascii="Times New Roman" w:hAnsi="Times New Roman" w:cs="Times New Roman"/>
                <w:sz w:val="24"/>
                <w:szCs w:val="24"/>
                <w:lang w:val="uk-UA"/>
              </w:rPr>
            </w:pPr>
            <w:r w:rsidRPr="00D261F1">
              <w:rPr>
                <w:rFonts w:ascii="Times New Roman" w:hAnsi="Times New Roman" w:cs="Times New Roman"/>
                <w:sz w:val="24"/>
                <w:szCs w:val="24"/>
                <w:lang w:val="uk-UA"/>
              </w:rPr>
              <w:t>Показник</w:t>
            </w:r>
          </w:p>
        </w:tc>
        <w:tc>
          <w:tcPr>
            <w:tcW w:w="5502" w:type="dxa"/>
            <w:gridSpan w:val="4"/>
            <w:vAlign w:val="center"/>
          </w:tcPr>
          <w:p w14:paraId="2CD1C598" w14:textId="77777777" w:rsidR="002947B5" w:rsidRPr="00D261F1" w:rsidRDefault="002947B5" w:rsidP="00D261F1">
            <w:pPr>
              <w:spacing w:after="0"/>
              <w:jc w:val="center"/>
              <w:rPr>
                <w:rFonts w:ascii="Times New Roman" w:hAnsi="Times New Roman" w:cs="Times New Roman"/>
                <w:sz w:val="24"/>
                <w:szCs w:val="24"/>
              </w:rPr>
            </w:pPr>
            <w:r w:rsidRPr="00D261F1">
              <w:rPr>
                <w:rFonts w:ascii="Times New Roman" w:hAnsi="Times New Roman" w:cs="Times New Roman"/>
                <w:sz w:val="24"/>
                <w:szCs w:val="24"/>
                <w:lang w:val="uk-UA"/>
              </w:rPr>
              <w:t>Зміст показника</w:t>
            </w:r>
          </w:p>
        </w:tc>
        <w:tc>
          <w:tcPr>
            <w:tcW w:w="2752" w:type="dxa"/>
            <w:gridSpan w:val="2"/>
            <w:vAlign w:val="center"/>
          </w:tcPr>
          <w:p w14:paraId="069611C4" w14:textId="77777777" w:rsidR="002947B5" w:rsidRPr="00D261F1" w:rsidRDefault="002947B5" w:rsidP="00D261F1">
            <w:pPr>
              <w:spacing w:after="0"/>
              <w:jc w:val="center"/>
              <w:rPr>
                <w:rFonts w:ascii="Times New Roman" w:hAnsi="Times New Roman" w:cs="Times New Roman"/>
                <w:sz w:val="24"/>
                <w:szCs w:val="24"/>
                <w:lang w:val="uk-UA"/>
              </w:rPr>
            </w:pPr>
            <w:r w:rsidRPr="00D261F1">
              <w:rPr>
                <w:rFonts w:ascii="Times New Roman" w:hAnsi="Times New Roman" w:cs="Times New Roman"/>
                <w:sz w:val="24"/>
                <w:szCs w:val="24"/>
                <w:lang w:val="uk-UA"/>
              </w:rPr>
              <w:t>Зміни за період</w:t>
            </w:r>
          </w:p>
        </w:tc>
      </w:tr>
      <w:tr w:rsidR="002947B5" w:rsidRPr="00D261F1" w14:paraId="4CD3A7A6" w14:textId="77777777" w:rsidTr="007315CC">
        <w:tc>
          <w:tcPr>
            <w:tcW w:w="1375" w:type="dxa"/>
            <w:vMerge/>
            <w:vAlign w:val="center"/>
          </w:tcPr>
          <w:p w14:paraId="605BA6C6" w14:textId="77777777" w:rsidR="002947B5" w:rsidRPr="00D261F1" w:rsidRDefault="002947B5" w:rsidP="00D261F1">
            <w:pPr>
              <w:spacing w:after="0"/>
              <w:jc w:val="center"/>
              <w:rPr>
                <w:rFonts w:ascii="Times New Roman" w:hAnsi="Times New Roman" w:cs="Times New Roman"/>
                <w:sz w:val="24"/>
                <w:szCs w:val="24"/>
              </w:rPr>
            </w:pPr>
          </w:p>
        </w:tc>
        <w:tc>
          <w:tcPr>
            <w:tcW w:w="2750" w:type="dxa"/>
            <w:gridSpan w:val="2"/>
            <w:vAlign w:val="center"/>
          </w:tcPr>
          <w:p w14:paraId="3719E680" w14:textId="77777777" w:rsidR="002947B5" w:rsidRPr="00D261F1" w:rsidRDefault="002947B5" w:rsidP="00D261F1">
            <w:pPr>
              <w:spacing w:after="0"/>
              <w:jc w:val="center"/>
              <w:rPr>
                <w:rFonts w:ascii="Times New Roman" w:hAnsi="Times New Roman" w:cs="Times New Roman"/>
                <w:sz w:val="24"/>
                <w:szCs w:val="24"/>
                <w:lang w:val="uk-UA"/>
              </w:rPr>
            </w:pPr>
            <w:r w:rsidRPr="00D261F1">
              <w:rPr>
                <w:rFonts w:ascii="Times New Roman" w:hAnsi="Times New Roman" w:cs="Times New Roman"/>
                <w:sz w:val="24"/>
                <w:szCs w:val="24"/>
                <w:lang w:val="uk-UA"/>
              </w:rPr>
              <w:t>в тис. грн.</w:t>
            </w:r>
          </w:p>
        </w:tc>
        <w:tc>
          <w:tcPr>
            <w:tcW w:w="2752" w:type="dxa"/>
            <w:gridSpan w:val="2"/>
            <w:vAlign w:val="center"/>
          </w:tcPr>
          <w:p w14:paraId="77AC9DE7" w14:textId="77777777" w:rsidR="002947B5" w:rsidRPr="00D261F1" w:rsidRDefault="002947B5" w:rsidP="00D261F1">
            <w:pPr>
              <w:spacing w:after="0"/>
              <w:jc w:val="center"/>
              <w:rPr>
                <w:rFonts w:ascii="Times New Roman" w:hAnsi="Times New Roman" w:cs="Times New Roman"/>
                <w:sz w:val="24"/>
                <w:szCs w:val="24"/>
                <w:lang w:val="uk-UA"/>
              </w:rPr>
            </w:pPr>
            <w:r w:rsidRPr="00D261F1">
              <w:rPr>
                <w:rFonts w:ascii="Times New Roman" w:hAnsi="Times New Roman" w:cs="Times New Roman"/>
                <w:sz w:val="24"/>
                <w:szCs w:val="24"/>
                <w:lang w:val="uk-UA"/>
              </w:rPr>
              <w:t>в % до валюти балансу</w:t>
            </w:r>
          </w:p>
        </w:tc>
        <w:tc>
          <w:tcPr>
            <w:tcW w:w="1376" w:type="dxa"/>
            <w:vMerge w:val="restart"/>
            <w:vAlign w:val="center"/>
          </w:tcPr>
          <w:p w14:paraId="3432AC37" w14:textId="7E262218" w:rsidR="002947B5" w:rsidRPr="00D261F1" w:rsidRDefault="00D261F1" w:rsidP="00D261F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т</w:t>
            </w:r>
            <w:r w:rsidR="002947B5" w:rsidRPr="00D261F1">
              <w:rPr>
                <w:rFonts w:ascii="Times New Roman" w:hAnsi="Times New Roman" w:cs="Times New Roman"/>
                <w:sz w:val="24"/>
                <w:szCs w:val="24"/>
                <w:lang w:val="uk-UA"/>
              </w:rPr>
              <w:t>ис. грн. (гр.3 – гр.2)</w:t>
            </w:r>
          </w:p>
        </w:tc>
        <w:tc>
          <w:tcPr>
            <w:tcW w:w="1376" w:type="dxa"/>
            <w:vMerge w:val="restart"/>
            <w:vAlign w:val="center"/>
          </w:tcPr>
          <w:p w14:paraId="17059938" w14:textId="77777777" w:rsidR="002947B5" w:rsidRPr="00D261F1" w:rsidRDefault="002947B5" w:rsidP="00D261F1">
            <w:pPr>
              <w:spacing w:after="0"/>
              <w:jc w:val="center"/>
              <w:rPr>
                <w:rFonts w:ascii="Times New Roman" w:hAnsi="Times New Roman" w:cs="Times New Roman"/>
                <w:sz w:val="24"/>
                <w:szCs w:val="24"/>
                <w:lang w:val="uk-UA"/>
              </w:rPr>
            </w:pPr>
            <w:r w:rsidRPr="00D261F1">
              <w:rPr>
                <w:rFonts w:ascii="Times New Roman" w:hAnsi="Times New Roman" w:cs="Times New Roman"/>
                <w:sz w:val="24"/>
                <w:szCs w:val="24"/>
                <w:lang w:val="uk-UA"/>
              </w:rPr>
              <w:t>% ((гр.3 – гр.2): гр.2)</w:t>
            </w:r>
          </w:p>
        </w:tc>
      </w:tr>
      <w:tr w:rsidR="002947B5" w:rsidRPr="00D261F1" w14:paraId="393A1E56" w14:textId="77777777" w:rsidTr="007315CC">
        <w:tc>
          <w:tcPr>
            <w:tcW w:w="1375" w:type="dxa"/>
            <w:vMerge/>
            <w:vAlign w:val="center"/>
          </w:tcPr>
          <w:p w14:paraId="6ED36EE2" w14:textId="77777777" w:rsidR="002947B5" w:rsidRPr="00D261F1" w:rsidRDefault="002947B5" w:rsidP="00D261F1">
            <w:pPr>
              <w:spacing w:after="0"/>
              <w:jc w:val="center"/>
              <w:rPr>
                <w:rFonts w:ascii="Times New Roman" w:hAnsi="Times New Roman" w:cs="Times New Roman"/>
                <w:sz w:val="24"/>
                <w:szCs w:val="24"/>
              </w:rPr>
            </w:pPr>
          </w:p>
        </w:tc>
        <w:tc>
          <w:tcPr>
            <w:tcW w:w="1375" w:type="dxa"/>
            <w:vAlign w:val="center"/>
          </w:tcPr>
          <w:p w14:paraId="4051BD4D" w14:textId="77777777" w:rsidR="002947B5" w:rsidRPr="00D261F1" w:rsidRDefault="002947B5" w:rsidP="00D261F1">
            <w:pPr>
              <w:spacing w:after="0"/>
              <w:jc w:val="center"/>
              <w:rPr>
                <w:rFonts w:ascii="Times New Roman" w:hAnsi="Times New Roman" w:cs="Times New Roman"/>
                <w:sz w:val="24"/>
                <w:szCs w:val="24"/>
              </w:rPr>
            </w:pPr>
            <w:r w:rsidRPr="00D261F1">
              <w:rPr>
                <w:rFonts w:ascii="Times New Roman" w:hAnsi="Times New Roman" w:cs="Times New Roman"/>
                <w:sz w:val="24"/>
                <w:szCs w:val="24"/>
                <w:lang w:val="uk-UA"/>
              </w:rPr>
              <w:t>2022</w:t>
            </w:r>
          </w:p>
        </w:tc>
        <w:tc>
          <w:tcPr>
            <w:tcW w:w="1375" w:type="dxa"/>
            <w:vAlign w:val="center"/>
          </w:tcPr>
          <w:p w14:paraId="1AD80DB7" w14:textId="77777777" w:rsidR="002947B5" w:rsidRPr="00D261F1" w:rsidRDefault="002947B5" w:rsidP="00D261F1">
            <w:pPr>
              <w:spacing w:after="0"/>
              <w:jc w:val="center"/>
              <w:rPr>
                <w:rFonts w:ascii="Times New Roman" w:hAnsi="Times New Roman" w:cs="Times New Roman"/>
                <w:sz w:val="24"/>
                <w:szCs w:val="24"/>
              </w:rPr>
            </w:pPr>
            <w:r w:rsidRPr="00D261F1">
              <w:rPr>
                <w:rFonts w:ascii="Times New Roman" w:hAnsi="Times New Roman" w:cs="Times New Roman"/>
                <w:sz w:val="24"/>
                <w:szCs w:val="24"/>
                <w:lang w:val="uk-UA"/>
              </w:rPr>
              <w:t>2023</w:t>
            </w:r>
          </w:p>
        </w:tc>
        <w:tc>
          <w:tcPr>
            <w:tcW w:w="1376" w:type="dxa"/>
            <w:vAlign w:val="center"/>
          </w:tcPr>
          <w:p w14:paraId="6D92D7AE" w14:textId="77777777" w:rsidR="002947B5" w:rsidRPr="00D261F1" w:rsidRDefault="002947B5" w:rsidP="00D261F1">
            <w:pPr>
              <w:spacing w:after="0"/>
              <w:jc w:val="center"/>
              <w:rPr>
                <w:rFonts w:ascii="Times New Roman" w:hAnsi="Times New Roman" w:cs="Times New Roman"/>
                <w:sz w:val="24"/>
                <w:szCs w:val="24"/>
                <w:lang w:val="uk-UA"/>
              </w:rPr>
            </w:pPr>
            <w:r w:rsidRPr="00D261F1">
              <w:rPr>
                <w:rFonts w:ascii="Times New Roman" w:hAnsi="Times New Roman" w:cs="Times New Roman"/>
                <w:sz w:val="24"/>
                <w:szCs w:val="24"/>
                <w:lang w:val="uk-UA"/>
              </w:rPr>
              <w:t>2022</w:t>
            </w:r>
          </w:p>
        </w:tc>
        <w:tc>
          <w:tcPr>
            <w:tcW w:w="1376" w:type="dxa"/>
            <w:vAlign w:val="center"/>
          </w:tcPr>
          <w:p w14:paraId="356922E0" w14:textId="77777777" w:rsidR="002947B5" w:rsidRPr="00D261F1" w:rsidRDefault="002947B5" w:rsidP="00D261F1">
            <w:pPr>
              <w:spacing w:after="0"/>
              <w:jc w:val="center"/>
              <w:rPr>
                <w:rFonts w:ascii="Times New Roman" w:hAnsi="Times New Roman" w:cs="Times New Roman"/>
                <w:sz w:val="24"/>
                <w:szCs w:val="24"/>
              </w:rPr>
            </w:pPr>
            <w:r w:rsidRPr="00D261F1">
              <w:rPr>
                <w:rFonts w:ascii="Times New Roman" w:hAnsi="Times New Roman" w:cs="Times New Roman"/>
                <w:sz w:val="24"/>
                <w:szCs w:val="24"/>
                <w:lang w:val="uk-UA"/>
              </w:rPr>
              <w:t>2023</w:t>
            </w:r>
          </w:p>
        </w:tc>
        <w:tc>
          <w:tcPr>
            <w:tcW w:w="1376" w:type="dxa"/>
            <w:vMerge/>
            <w:vAlign w:val="center"/>
          </w:tcPr>
          <w:p w14:paraId="1D6BBE2C" w14:textId="77777777" w:rsidR="002947B5" w:rsidRPr="00D261F1" w:rsidRDefault="002947B5" w:rsidP="00D261F1">
            <w:pPr>
              <w:spacing w:after="0"/>
              <w:jc w:val="center"/>
              <w:rPr>
                <w:rFonts w:ascii="Times New Roman" w:hAnsi="Times New Roman" w:cs="Times New Roman"/>
                <w:sz w:val="24"/>
                <w:szCs w:val="24"/>
              </w:rPr>
            </w:pPr>
          </w:p>
        </w:tc>
        <w:tc>
          <w:tcPr>
            <w:tcW w:w="1376" w:type="dxa"/>
            <w:vMerge/>
            <w:vAlign w:val="center"/>
          </w:tcPr>
          <w:p w14:paraId="496B6CCF" w14:textId="77777777" w:rsidR="002947B5" w:rsidRPr="00D261F1" w:rsidRDefault="002947B5" w:rsidP="00D261F1">
            <w:pPr>
              <w:spacing w:after="0"/>
              <w:jc w:val="center"/>
              <w:rPr>
                <w:rFonts w:ascii="Times New Roman" w:hAnsi="Times New Roman" w:cs="Times New Roman"/>
                <w:sz w:val="24"/>
                <w:szCs w:val="24"/>
              </w:rPr>
            </w:pPr>
          </w:p>
        </w:tc>
      </w:tr>
      <w:tr w:rsidR="002947B5" w:rsidRPr="00D261F1" w14:paraId="3ED7B4D1" w14:textId="77777777" w:rsidTr="007315CC">
        <w:tc>
          <w:tcPr>
            <w:tcW w:w="1375" w:type="dxa"/>
            <w:vAlign w:val="center"/>
          </w:tcPr>
          <w:p w14:paraId="05AA9A9E" w14:textId="77777777" w:rsidR="002947B5" w:rsidRPr="00D261F1" w:rsidRDefault="002947B5" w:rsidP="00D261F1">
            <w:pPr>
              <w:spacing w:after="0"/>
              <w:jc w:val="center"/>
              <w:rPr>
                <w:rFonts w:ascii="Times New Roman" w:hAnsi="Times New Roman" w:cs="Times New Roman"/>
                <w:sz w:val="24"/>
                <w:szCs w:val="24"/>
                <w:lang w:val="uk-UA"/>
              </w:rPr>
            </w:pPr>
            <w:r w:rsidRPr="00D261F1">
              <w:rPr>
                <w:rFonts w:ascii="Times New Roman" w:hAnsi="Times New Roman" w:cs="Times New Roman"/>
                <w:sz w:val="24"/>
                <w:szCs w:val="24"/>
                <w:lang w:val="uk-UA"/>
              </w:rPr>
              <w:t>1</w:t>
            </w:r>
          </w:p>
        </w:tc>
        <w:tc>
          <w:tcPr>
            <w:tcW w:w="1375" w:type="dxa"/>
            <w:vAlign w:val="center"/>
          </w:tcPr>
          <w:p w14:paraId="7CFA5CE9" w14:textId="77777777" w:rsidR="002947B5" w:rsidRPr="00D261F1" w:rsidRDefault="002947B5" w:rsidP="00D261F1">
            <w:pPr>
              <w:spacing w:after="0"/>
              <w:jc w:val="center"/>
              <w:rPr>
                <w:rFonts w:ascii="Times New Roman" w:hAnsi="Times New Roman" w:cs="Times New Roman"/>
                <w:sz w:val="24"/>
                <w:szCs w:val="24"/>
                <w:lang w:val="uk-UA"/>
              </w:rPr>
            </w:pPr>
            <w:r w:rsidRPr="00D261F1">
              <w:rPr>
                <w:rFonts w:ascii="Times New Roman" w:hAnsi="Times New Roman" w:cs="Times New Roman"/>
                <w:sz w:val="24"/>
                <w:szCs w:val="24"/>
                <w:lang w:val="uk-UA"/>
              </w:rPr>
              <w:t>2</w:t>
            </w:r>
          </w:p>
        </w:tc>
        <w:tc>
          <w:tcPr>
            <w:tcW w:w="1375" w:type="dxa"/>
            <w:vAlign w:val="center"/>
          </w:tcPr>
          <w:p w14:paraId="2BCB5BB8" w14:textId="77777777" w:rsidR="002947B5" w:rsidRPr="00D261F1" w:rsidRDefault="002947B5" w:rsidP="00D261F1">
            <w:pPr>
              <w:spacing w:after="0"/>
              <w:jc w:val="center"/>
              <w:rPr>
                <w:rFonts w:ascii="Times New Roman" w:hAnsi="Times New Roman" w:cs="Times New Roman"/>
                <w:sz w:val="24"/>
                <w:szCs w:val="24"/>
                <w:lang w:val="uk-UA"/>
              </w:rPr>
            </w:pPr>
            <w:r w:rsidRPr="00D261F1">
              <w:rPr>
                <w:rFonts w:ascii="Times New Roman" w:hAnsi="Times New Roman" w:cs="Times New Roman"/>
                <w:sz w:val="24"/>
                <w:szCs w:val="24"/>
                <w:lang w:val="uk-UA"/>
              </w:rPr>
              <w:t>3</w:t>
            </w:r>
          </w:p>
        </w:tc>
        <w:tc>
          <w:tcPr>
            <w:tcW w:w="1376" w:type="dxa"/>
            <w:vAlign w:val="center"/>
          </w:tcPr>
          <w:p w14:paraId="338A6C19" w14:textId="77777777" w:rsidR="002947B5" w:rsidRPr="00D261F1" w:rsidRDefault="002947B5" w:rsidP="00D261F1">
            <w:pPr>
              <w:spacing w:after="0"/>
              <w:jc w:val="center"/>
              <w:rPr>
                <w:rFonts w:ascii="Times New Roman" w:hAnsi="Times New Roman" w:cs="Times New Roman"/>
                <w:sz w:val="24"/>
                <w:szCs w:val="24"/>
                <w:lang w:val="uk-UA"/>
              </w:rPr>
            </w:pPr>
            <w:r w:rsidRPr="00D261F1">
              <w:rPr>
                <w:rFonts w:ascii="Times New Roman" w:hAnsi="Times New Roman" w:cs="Times New Roman"/>
                <w:sz w:val="24"/>
                <w:szCs w:val="24"/>
                <w:lang w:val="uk-UA"/>
              </w:rPr>
              <w:t>4</w:t>
            </w:r>
          </w:p>
        </w:tc>
        <w:tc>
          <w:tcPr>
            <w:tcW w:w="1376" w:type="dxa"/>
            <w:vAlign w:val="center"/>
          </w:tcPr>
          <w:p w14:paraId="6061D525" w14:textId="77777777" w:rsidR="002947B5" w:rsidRPr="00D261F1" w:rsidRDefault="002947B5" w:rsidP="00D261F1">
            <w:pPr>
              <w:spacing w:after="0"/>
              <w:jc w:val="center"/>
              <w:rPr>
                <w:rFonts w:ascii="Times New Roman" w:hAnsi="Times New Roman" w:cs="Times New Roman"/>
                <w:sz w:val="24"/>
                <w:szCs w:val="24"/>
                <w:lang w:val="uk-UA"/>
              </w:rPr>
            </w:pPr>
            <w:r w:rsidRPr="00D261F1">
              <w:rPr>
                <w:rFonts w:ascii="Times New Roman" w:hAnsi="Times New Roman" w:cs="Times New Roman"/>
                <w:sz w:val="24"/>
                <w:szCs w:val="24"/>
                <w:lang w:val="uk-UA"/>
              </w:rPr>
              <w:t>5</w:t>
            </w:r>
          </w:p>
        </w:tc>
        <w:tc>
          <w:tcPr>
            <w:tcW w:w="1376" w:type="dxa"/>
            <w:vAlign w:val="center"/>
          </w:tcPr>
          <w:p w14:paraId="243AD305" w14:textId="77777777" w:rsidR="002947B5" w:rsidRPr="00D261F1" w:rsidRDefault="002947B5" w:rsidP="00D261F1">
            <w:pPr>
              <w:spacing w:after="0"/>
              <w:jc w:val="center"/>
              <w:rPr>
                <w:rFonts w:ascii="Times New Roman" w:hAnsi="Times New Roman" w:cs="Times New Roman"/>
                <w:sz w:val="24"/>
                <w:szCs w:val="24"/>
                <w:lang w:val="uk-UA"/>
              </w:rPr>
            </w:pPr>
            <w:r w:rsidRPr="00D261F1">
              <w:rPr>
                <w:rFonts w:ascii="Times New Roman" w:hAnsi="Times New Roman" w:cs="Times New Roman"/>
                <w:sz w:val="24"/>
                <w:szCs w:val="24"/>
                <w:lang w:val="uk-UA"/>
              </w:rPr>
              <w:t>6</w:t>
            </w:r>
          </w:p>
        </w:tc>
        <w:tc>
          <w:tcPr>
            <w:tcW w:w="1376" w:type="dxa"/>
            <w:vAlign w:val="center"/>
          </w:tcPr>
          <w:p w14:paraId="7FBE33D7" w14:textId="77777777" w:rsidR="002947B5" w:rsidRPr="00D261F1" w:rsidRDefault="002947B5" w:rsidP="00D261F1">
            <w:pPr>
              <w:spacing w:after="0"/>
              <w:jc w:val="center"/>
              <w:rPr>
                <w:rFonts w:ascii="Times New Roman" w:hAnsi="Times New Roman" w:cs="Times New Roman"/>
                <w:sz w:val="24"/>
                <w:szCs w:val="24"/>
                <w:lang w:val="uk-UA"/>
              </w:rPr>
            </w:pPr>
            <w:r w:rsidRPr="00D261F1">
              <w:rPr>
                <w:rFonts w:ascii="Times New Roman" w:hAnsi="Times New Roman" w:cs="Times New Roman"/>
                <w:sz w:val="24"/>
                <w:szCs w:val="24"/>
                <w:lang w:val="uk-UA"/>
              </w:rPr>
              <w:t>7</w:t>
            </w:r>
          </w:p>
        </w:tc>
      </w:tr>
      <w:tr w:rsidR="002947B5" w:rsidRPr="00D261F1" w14:paraId="204B1B85" w14:textId="77777777" w:rsidTr="007315CC">
        <w:tc>
          <w:tcPr>
            <w:tcW w:w="1375" w:type="dxa"/>
            <w:vAlign w:val="center"/>
          </w:tcPr>
          <w:p w14:paraId="74409D8C" w14:textId="77777777" w:rsidR="002947B5" w:rsidRPr="00D261F1" w:rsidRDefault="002947B5" w:rsidP="00D261F1">
            <w:pPr>
              <w:spacing w:after="0"/>
              <w:jc w:val="center"/>
              <w:rPr>
                <w:rFonts w:ascii="Times New Roman" w:hAnsi="Times New Roman" w:cs="Times New Roman"/>
                <w:sz w:val="24"/>
                <w:szCs w:val="24"/>
                <w:lang w:val="uk-UA"/>
              </w:rPr>
            </w:pPr>
            <w:r w:rsidRPr="00D261F1">
              <w:rPr>
                <w:rFonts w:ascii="Times New Roman" w:hAnsi="Times New Roman" w:cs="Times New Roman"/>
                <w:sz w:val="24"/>
                <w:szCs w:val="24"/>
                <w:lang w:val="uk-UA"/>
              </w:rPr>
              <w:t>Чисті активи</w:t>
            </w:r>
          </w:p>
        </w:tc>
        <w:tc>
          <w:tcPr>
            <w:tcW w:w="1375" w:type="dxa"/>
            <w:vAlign w:val="center"/>
          </w:tcPr>
          <w:p w14:paraId="6DE90C14" w14:textId="41C87F05" w:rsidR="002947B5" w:rsidRPr="00954A42" w:rsidRDefault="00954A42" w:rsidP="00D261F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1175,2</w:t>
            </w:r>
          </w:p>
        </w:tc>
        <w:tc>
          <w:tcPr>
            <w:tcW w:w="1375" w:type="dxa"/>
            <w:vAlign w:val="center"/>
          </w:tcPr>
          <w:p w14:paraId="20813DCC" w14:textId="6889ECB8" w:rsidR="002947B5" w:rsidRPr="00D5540F" w:rsidRDefault="00D5540F" w:rsidP="00D261F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1003,6</w:t>
            </w:r>
          </w:p>
        </w:tc>
        <w:tc>
          <w:tcPr>
            <w:tcW w:w="1376" w:type="dxa"/>
            <w:vAlign w:val="center"/>
          </w:tcPr>
          <w:p w14:paraId="192C8F8E" w14:textId="54F82971" w:rsidR="002947B5" w:rsidRPr="00D5540F" w:rsidRDefault="00D5540F" w:rsidP="00D261F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00AE61CB">
              <w:rPr>
                <w:rFonts w:ascii="Times New Roman" w:hAnsi="Times New Roman" w:cs="Times New Roman"/>
                <w:sz w:val="24"/>
                <w:szCs w:val="24"/>
                <w:lang w:val="uk-UA"/>
              </w:rPr>
              <w:t>,9</w:t>
            </w:r>
          </w:p>
        </w:tc>
        <w:tc>
          <w:tcPr>
            <w:tcW w:w="1376" w:type="dxa"/>
            <w:vAlign w:val="center"/>
          </w:tcPr>
          <w:p w14:paraId="5D8C0942" w14:textId="3102949C" w:rsidR="002947B5" w:rsidRPr="001874D1" w:rsidRDefault="001874D1" w:rsidP="00D261F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10,3</w:t>
            </w:r>
          </w:p>
        </w:tc>
        <w:tc>
          <w:tcPr>
            <w:tcW w:w="1376" w:type="dxa"/>
            <w:vAlign w:val="center"/>
          </w:tcPr>
          <w:p w14:paraId="604C1E8A" w14:textId="747F1296" w:rsidR="002947B5" w:rsidRPr="00A35972" w:rsidRDefault="00A35972" w:rsidP="00D261F1">
            <w:pPr>
              <w:spacing w:after="0"/>
              <w:jc w:val="center"/>
              <w:rPr>
                <w:rFonts w:ascii="Times New Roman" w:hAnsi="Times New Roman" w:cs="Times New Roman"/>
                <w:sz w:val="24"/>
                <w:szCs w:val="24"/>
                <w:lang w:val="uk-UA"/>
              </w:rPr>
            </w:pPr>
            <w:r>
              <w:rPr>
                <w:rFonts w:ascii="Times New Roman" w:hAnsi="Times New Roman" w:cs="Times New Roman"/>
                <w:sz w:val="24"/>
                <w:szCs w:val="24"/>
                <w:lang w:val="en-US"/>
              </w:rPr>
              <w:t>-171</w:t>
            </w:r>
            <w:r>
              <w:rPr>
                <w:rFonts w:ascii="Times New Roman" w:hAnsi="Times New Roman" w:cs="Times New Roman"/>
                <w:sz w:val="24"/>
                <w:szCs w:val="24"/>
                <w:lang w:val="uk-UA"/>
              </w:rPr>
              <w:t>,6</w:t>
            </w:r>
          </w:p>
        </w:tc>
        <w:tc>
          <w:tcPr>
            <w:tcW w:w="1376" w:type="dxa"/>
            <w:vAlign w:val="center"/>
          </w:tcPr>
          <w:p w14:paraId="633C6DBF" w14:textId="1423D29C" w:rsidR="002947B5" w:rsidRPr="00D745D2" w:rsidRDefault="00D745D2" w:rsidP="00D261F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-14,6</w:t>
            </w:r>
          </w:p>
        </w:tc>
      </w:tr>
    </w:tbl>
    <w:p w14:paraId="0336C763" w14:textId="77777777" w:rsidR="003B7FC5" w:rsidRDefault="002947B5" w:rsidP="00945C9E">
      <w:pPr>
        <w:spacing w:after="0" w:line="360" w:lineRule="auto"/>
        <w:ind w:firstLine="567"/>
        <w:jc w:val="both"/>
        <w:rPr>
          <w:rFonts w:ascii="Times New Roman" w:eastAsia="Times New Roman" w:hAnsi="Times New Roman" w:cs="Times New Roman"/>
          <w:color w:val="000000"/>
          <w:sz w:val="28"/>
          <w:szCs w:val="28"/>
        </w:rPr>
      </w:pPr>
      <w:r w:rsidRPr="002F4A8A">
        <w:rPr>
          <w:rFonts w:ascii="Times New Roman" w:hAnsi="Times New Roman" w:cs="Times New Roman"/>
          <w:color w:val="000000"/>
          <w:sz w:val="28"/>
          <w:szCs w:val="28"/>
        </w:rPr>
        <w:t xml:space="preserve">Існуюча величина чистих активів </w:t>
      </w:r>
      <w:r w:rsidR="00D745D2">
        <w:rPr>
          <w:rFonts w:ascii="Times New Roman" w:hAnsi="Times New Roman" w:cs="Times New Roman"/>
          <w:color w:val="000000"/>
          <w:sz w:val="28"/>
          <w:szCs w:val="28"/>
          <w:lang w:val="uk-UA"/>
        </w:rPr>
        <w:t>негативно</w:t>
      </w:r>
      <w:r w:rsidRPr="002F4A8A">
        <w:rPr>
          <w:rFonts w:ascii="Times New Roman" w:hAnsi="Times New Roman" w:cs="Times New Roman"/>
          <w:color w:val="000000"/>
          <w:sz w:val="28"/>
          <w:szCs w:val="28"/>
        </w:rPr>
        <w:t xml:space="preserve"> характеризує фінансове</w:t>
      </w:r>
      <w:r w:rsidRPr="002F4A8A">
        <w:rPr>
          <w:color w:val="000000"/>
          <w:sz w:val="28"/>
          <w:szCs w:val="28"/>
        </w:rPr>
        <w:br/>
      </w:r>
      <w:r w:rsidRPr="002F4A8A">
        <w:rPr>
          <w:rFonts w:ascii="Times New Roman" w:hAnsi="Times New Roman" w:cs="Times New Roman"/>
          <w:color w:val="000000"/>
          <w:sz w:val="28"/>
          <w:szCs w:val="28"/>
        </w:rPr>
        <w:t>становище</w:t>
      </w:r>
      <w:r w:rsidR="00A02ED3">
        <w:rPr>
          <w:rFonts w:ascii="Times New Roman" w:hAnsi="Times New Roman" w:cs="Times New Roman"/>
          <w:color w:val="000000"/>
          <w:sz w:val="28"/>
          <w:szCs w:val="28"/>
          <w:lang w:val="uk-UA"/>
        </w:rPr>
        <w:t xml:space="preserve"> підприємства.</w:t>
      </w:r>
      <w:r w:rsidRPr="00585E3E">
        <w:rPr>
          <w:rFonts w:ascii="Times New Roman" w:eastAsia="Times New Roman" w:hAnsi="Times New Roman" w:cs="Times New Roman"/>
          <w:color w:val="000000"/>
          <w:sz w:val="28"/>
          <w:szCs w:val="28"/>
        </w:rPr>
        <w:t xml:space="preserve"> До того ж, визначивши поточний стан</w:t>
      </w:r>
      <w:r w:rsidRPr="00585E3E">
        <w:rPr>
          <w:rFonts w:ascii="Times New Roman" w:eastAsia="Times New Roman" w:hAnsi="Times New Roman" w:cs="Times New Roman"/>
          <w:color w:val="000000"/>
          <w:sz w:val="28"/>
          <w:szCs w:val="28"/>
        </w:rPr>
        <w:br/>
        <w:t xml:space="preserve">показника, слід зазначити </w:t>
      </w:r>
      <w:r w:rsidR="003B7FC5">
        <w:rPr>
          <w:rFonts w:ascii="Times New Roman" w:eastAsia="Times New Roman" w:hAnsi="Times New Roman" w:cs="Times New Roman"/>
          <w:color w:val="000000"/>
          <w:sz w:val="28"/>
          <w:szCs w:val="28"/>
          <w:lang w:val="uk-UA"/>
        </w:rPr>
        <w:t>зменшення</w:t>
      </w:r>
      <w:r w:rsidRPr="00585E3E">
        <w:rPr>
          <w:rFonts w:ascii="Times New Roman" w:eastAsia="Times New Roman" w:hAnsi="Times New Roman" w:cs="Times New Roman"/>
          <w:color w:val="000000"/>
          <w:sz w:val="28"/>
          <w:szCs w:val="28"/>
        </w:rPr>
        <w:t xml:space="preserve"> чистих активів на </w:t>
      </w:r>
      <w:r w:rsidR="003B7FC5">
        <w:rPr>
          <w:rFonts w:ascii="Times New Roman" w:eastAsia="Times New Roman" w:hAnsi="Times New Roman" w:cs="Times New Roman"/>
          <w:color w:val="000000"/>
          <w:sz w:val="28"/>
          <w:szCs w:val="28"/>
          <w:lang w:val="uk-UA"/>
        </w:rPr>
        <w:t xml:space="preserve">14,6 </w:t>
      </w:r>
      <w:r w:rsidRPr="00585E3E">
        <w:rPr>
          <w:rFonts w:ascii="Times New Roman" w:eastAsia="Times New Roman" w:hAnsi="Times New Roman" w:cs="Times New Roman"/>
          <w:color w:val="000000"/>
          <w:sz w:val="28"/>
          <w:szCs w:val="28"/>
        </w:rPr>
        <w:t>% за період, що</w:t>
      </w:r>
      <w:r w:rsidRPr="00585E3E">
        <w:rPr>
          <w:rFonts w:ascii="Times New Roman" w:eastAsia="Times New Roman" w:hAnsi="Times New Roman" w:cs="Times New Roman"/>
          <w:color w:val="000000"/>
          <w:sz w:val="28"/>
          <w:szCs w:val="28"/>
        </w:rPr>
        <w:br/>
        <w:t xml:space="preserve">розглядається. </w:t>
      </w:r>
    </w:p>
    <w:p w14:paraId="521F05E8" w14:textId="4B4BCAFA" w:rsidR="003426A8" w:rsidRPr="003B7FC5" w:rsidRDefault="002947B5" w:rsidP="002D08EF">
      <w:pPr>
        <w:spacing w:after="0" w:line="360" w:lineRule="auto"/>
        <w:ind w:firstLine="567"/>
        <w:jc w:val="both"/>
        <w:rPr>
          <w:rFonts w:ascii="Times New Roman" w:eastAsia="Times New Roman" w:hAnsi="Times New Roman" w:cs="Times New Roman"/>
          <w:color w:val="000000"/>
          <w:sz w:val="28"/>
          <w:szCs w:val="28"/>
          <w:lang w:val="uk-UA"/>
        </w:rPr>
      </w:pPr>
      <w:r w:rsidRPr="00585E3E">
        <w:rPr>
          <w:rFonts w:ascii="Times New Roman" w:eastAsia="Times New Roman" w:hAnsi="Times New Roman" w:cs="Times New Roman"/>
          <w:color w:val="000000"/>
          <w:sz w:val="28"/>
          <w:szCs w:val="28"/>
        </w:rPr>
        <w:t>Нижче в таблиці 2.3 наведено основні фінансові результати діяльності</w:t>
      </w:r>
      <w:r w:rsidRPr="00585E3E">
        <w:rPr>
          <w:rFonts w:ascii="Times New Roman" w:eastAsia="Times New Roman" w:hAnsi="Times New Roman" w:cs="Times New Roman"/>
          <w:color w:val="000000"/>
          <w:sz w:val="28"/>
          <w:szCs w:val="28"/>
        </w:rPr>
        <w:br/>
      </w:r>
      <w:r w:rsidR="003B7FC5">
        <w:rPr>
          <w:rFonts w:ascii="Times New Roman" w:eastAsia="Times New Roman" w:hAnsi="Times New Roman" w:cs="Times New Roman"/>
          <w:color w:val="000000"/>
          <w:sz w:val="28"/>
          <w:szCs w:val="28"/>
          <w:lang w:val="uk-UA"/>
        </w:rPr>
        <w:t xml:space="preserve">ТОВ </w:t>
      </w:r>
      <w:r w:rsidR="00E015D4">
        <w:rPr>
          <w:rFonts w:ascii="Times New Roman" w:eastAsia="Times New Roman" w:hAnsi="Times New Roman" w:cs="Times New Roman"/>
          <w:color w:val="000000"/>
          <w:sz w:val="28"/>
          <w:szCs w:val="28"/>
          <w:lang w:val="uk-UA"/>
        </w:rPr>
        <w:t>«ЕКОАПТЕКА»</w:t>
      </w:r>
      <w:r w:rsidR="003426A8">
        <w:rPr>
          <w:rFonts w:ascii="Times New Roman" w:eastAsia="Times New Roman" w:hAnsi="Times New Roman" w:cs="Times New Roman"/>
          <w:color w:val="000000"/>
          <w:sz w:val="28"/>
          <w:szCs w:val="28"/>
          <w:lang w:val="uk-UA"/>
        </w:rPr>
        <w:t xml:space="preserve"> за 2022 – 2023 роки</w:t>
      </w:r>
    </w:p>
    <w:p w14:paraId="4F9147C1" w14:textId="5EA06029" w:rsidR="00AA59CE" w:rsidRDefault="002947B5" w:rsidP="00AA59CE">
      <w:pPr>
        <w:spacing w:after="0" w:line="360" w:lineRule="auto"/>
        <w:ind w:left="7080" w:firstLine="708"/>
        <w:rPr>
          <w:rFonts w:ascii="Times New Roman" w:eastAsia="Times New Roman" w:hAnsi="Times New Roman" w:cs="Times New Roman"/>
          <w:color w:val="000000"/>
          <w:sz w:val="28"/>
          <w:szCs w:val="28"/>
          <w:lang w:val="uk-UA"/>
        </w:rPr>
      </w:pPr>
      <w:r w:rsidRPr="000A73DD">
        <w:rPr>
          <w:rFonts w:ascii="Times New Roman" w:eastAsia="Times New Roman" w:hAnsi="Times New Roman" w:cs="Times New Roman"/>
          <w:color w:val="000000"/>
          <w:sz w:val="28"/>
          <w:szCs w:val="28"/>
        </w:rPr>
        <w:t>Таблиця 2.3</w:t>
      </w:r>
      <w:r>
        <w:rPr>
          <w:rFonts w:ascii="Times New Roman" w:eastAsia="Times New Roman" w:hAnsi="Times New Roman" w:cs="Times New Roman"/>
          <w:color w:val="000000"/>
          <w:sz w:val="28"/>
          <w:szCs w:val="28"/>
          <w:lang w:val="uk-UA"/>
        </w:rPr>
        <w:t xml:space="preserve"> </w:t>
      </w:r>
    </w:p>
    <w:p w14:paraId="3C1EB7AD" w14:textId="5FEAD8F0" w:rsidR="002947B5" w:rsidRPr="0053310E" w:rsidRDefault="002947B5" w:rsidP="00AA59CE">
      <w:pPr>
        <w:spacing w:after="0" w:line="360" w:lineRule="auto"/>
        <w:ind w:firstLine="567"/>
        <w:jc w:val="center"/>
        <w:rPr>
          <w:rFonts w:ascii="Times New Roman" w:eastAsia="Times New Roman" w:hAnsi="Times New Roman" w:cs="Times New Roman"/>
          <w:color w:val="000000"/>
          <w:sz w:val="28"/>
          <w:szCs w:val="28"/>
          <w:lang w:val="uk-UA"/>
        </w:rPr>
      </w:pPr>
      <w:r w:rsidRPr="000A73DD">
        <w:rPr>
          <w:rFonts w:ascii="Times New Roman" w:eastAsia="Times New Roman" w:hAnsi="Times New Roman" w:cs="Times New Roman"/>
          <w:color w:val="000000"/>
          <w:sz w:val="28"/>
          <w:szCs w:val="28"/>
        </w:rPr>
        <w:t>Аналіз ефективності діяльності підприємства за</w:t>
      </w:r>
      <w:r>
        <w:rPr>
          <w:rFonts w:ascii="Times New Roman" w:eastAsia="Times New Roman" w:hAnsi="Times New Roman" w:cs="Times New Roman"/>
          <w:color w:val="000000"/>
          <w:sz w:val="28"/>
          <w:szCs w:val="28"/>
          <w:lang w:val="uk-UA"/>
        </w:rPr>
        <w:t xml:space="preserve"> 2022 – 2023</w:t>
      </w:r>
    </w:p>
    <w:p w14:paraId="01793EFE" w14:textId="77777777" w:rsidR="002947B5" w:rsidRPr="000A73DD" w:rsidRDefault="002947B5" w:rsidP="002947B5">
      <w:pPr>
        <w:spacing w:after="0" w:line="240" w:lineRule="auto"/>
        <w:rPr>
          <w:rFonts w:ascii="Times New Roman" w:eastAsia="Times New Roman" w:hAnsi="Times New Roman" w:cs="Times New Roman"/>
          <w:sz w:val="24"/>
          <w:szCs w:val="24"/>
        </w:rPr>
      </w:pPr>
    </w:p>
    <w:tbl>
      <w:tblPr>
        <w:tblStyle w:val="ad"/>
        <w:tblW w:w="9546" w:type="dxa"/>
        <w:tblLook w:val="04A0" w:firstRow="1" w:lastRow="0" w:firstColumn="1" w:lastColumn="0" w:noHBand="0" w:noVBand="1"/>
      </w:tblPr>
      <w:tblGrid>
        <w:gridCol w:w="2972"/>
        <w:gridCol w:w="1559"/>
        <w:gridCol w:w="1627"/>
        <w:gridCol w:w="1687"/>
        <w:gridCol w:w="1701"/>
      </w:tblGrid>
      <w:tr w:rsidR="001B2E1A" w:rsidRPr="003426A8" w14:paraId="0D538A77" w14:textId="77777777" w:rsidTr="001B2E1A">
        <w:tc>
          <w:tcPr>
            <w:tcW w:w="2972" w:type="dxa"/>
            <w:vMerge w:val="restart"/>
            <w:vAlign w:val="center"/>
          </w:tcPr>
          <w:p w14:paraId="23725344" w14:textId="77777777" w:rsidR="001B2E1A" w:rsidRPr="003426A8" w:rsidRDefault="001B2E1A" w:rsidP="003426A8">
            <w:pPr>
              <w:spacing w:after="0"/>
              <w:jc w:val="center"/>
              <w:rPr>
                <w:rFonts w:ascii="Times New Roman" w:hAnsi="Times New Roman" w:cs="Times New Roman"/>
                <w:sz w:val="24"/>
                <w:szCs w:val="24"/>
                <w:lang w:val="uk-UA"/>
              </w:rPr>
            </w:pPr>
            <w:r w:rsidRPr="003426A8">
              <w:rPr>
                <w:rFonts w:ascii="Times New Roman" w:hAnsi="Times New Roman" w:cs="Times New Roman"/>
                <w:sz w:val="24"/>
                <w:szCs w:val="24"/>
                <w:lang w:val="uk-UA"/>
              </w:rPr>
              <w:t>Показник</w:t>
            </w:r>
          </w:p>
        </w:tc>
        <w:tc>
          <w:tcPr>
            <w:tcW w:w="3186" w:type="dxa"/>
            <w:gridSpan w:val="2"/>
            <w:vMerge w:val="restart"/>
            <w:vAlign w:val="center"/>
          </w:tcPr>
          <w:p w14:paraId="149E2869" w14:textId="77777777" w:rsidR="001B2E1A" w:rsidRDefault="001B2E1A" w:rsidP="003426A8">
            <w:pPr>
              <w:spacing w:after="0"/>
              <w:jc w:val="center"/>
              <w:rPr>
                <w:rFonts w:ascii="Times New Roman" w:hAnsi="Times New Roman" w:cs="Times New Roman"/>
                <w:sz w:val="24"/>
                <w:szCs w:val="24"/>
                <w:lang w:val="uk-UA"/>
              </w:rPr>
            </w:pPr>
            <w:r w:rsidRPr="003426A8">
              <w:rPr>
                <w:rFonts w:ascii="Times New Roman" w:hAnsi="Times New Roman" w:cs="Times New Roman"/>
                <w:sz w:val="24"/>
                <w:szCs w:val="24"/>
                <w:lang w:val="uk-UA"/>
              </w:rPr>
              <w:t xml:space="preserve">Зміст показника, </w:t>
            </w:r>
          </w:p>
          <w:p w14:paraId="73F12BFF" w14:textId="6489C6D8" w:rsidR="001B2E1A" w:rsidRPr="003426A8" w:rsidRDefault="001B2E1A" w:rsidP="003426A8">
            <w:pPr>
              <w:spacing w:after="0"/>
              <w:jc w:val="center"/>
              <w:rPr>
                <w:rFonts w:ascii="Times New Roman" w:hAnsi="Times New Roman" w:cs="Times New Roman"/>
                <w:sz w:val="24"/>
                <w:szCs w:val="24"/>
              </w:rPr>
            </w:pPr>
            <w:r w:rsidRPr="003426A8">
              <w:rPr>
                <w:rFonts w:ascii="Times New Roman" w:hAnsi="Times New Roman" w:cs="Times New Roman"/>
                <w:sz w:val="24"/>
                <w:szCs w:val="24"/>
                <w:lang w:val="uk-UA"/>
              </w:rPr>
              <w:t>тис. грн.</w:t>
            </w:r>
          </w:p>
        </w:tc>
        <w:tc>
          <w:tcPr>
            <w:tcW w:w="3388" w:type="dxa"/>
            <w:gridSpan w:val="2"/>
            <w:vAlign w:val="center"/>
          </w:tcPr>
          <w:p w14:paraId="0631C83E" w14:textId="77777777" w:rsidR="001B2E1A" w:rsidRPr="003426A8" w:rsidRDefault="001B2E1A" w:rsidP="003426A8">
            <w:pPr>
              <w:spacing w:after="0"/>
              <w:jc w:val="center"/>
              <w:rPr>
                <w:rFonts w:ascii="Times New Roman" w:hAnsi="Times New Roman" w:cs="Times New Roman"/>
                <w:sz w:val="24"/>
                <w:szCs w:val="24"/>
              </w:rPr>
            </w:pPr>
            <w:r w:rsidRPr="003426A8">
              <w:rPr>
                <w:rFonts w:ascii="Times New Roman" w:hAnsi="Times New Roman" w:cs="Times New Roman"/>
                <w:sz w:val="24"/>
                <w:szCs w:val="24"/>
                <w:lang w:val="uk-UA"/>
              </w:rPr>
              <w:t>Зміни за період</w:t>
            </w:r>
          </w:p>
        </w:tc>
      </w:tr>
      <w:tr w:rsidR="001B2E1A" w:rsidRPr="003426A8" w14:paraId="603992CB" w14:textId="77777777" w:rsidTr="001B2E1A">
        <w:trPr>
          <w:trHeight w:val="517"/>
        </w:trPr>
        <w:tc>
          <w:tcPr>
            <w:tcW w:w="2972" w:type="dxa"/>
            <w:vMerge/>
            <w:vAlign w:val="center"/>
          </w:tcPr>
          <w:p w14:paraId="58F3B8F1" w14:textId="77777777" w:rsidR="001B2E1A" w:rsidRPr="003426A8" w:rsidRDefault="001B2E1A" w:rsidP="003426A8">
            <w:pPr>
              <w:spacing w:after="0"/>
              <w:jc w:val="center"/>
              <w:rPr>
                <w:rFonts w:ascii="Times New Roman" w:hAnsi="Times New Roman" w:cs="Times New Roman"/>
                <w:sz w:val="24"/>
                <w:szCs w:val="24"/>
              </w:rPr>
            </w:pPr>
          </w:p>
        </w:tc>
        <w:tc>
          <w:tcPr>
            <w:tcW w:w="3186" w:type="dxa"/>
            <w:gridSpan w:val="2"/>
            <w:vMerge/>
            <w:vAlign w:val="center"/>
          </w:tcPr>
          <w:p w14:paraId="190ADADB" w14:textId="77777777" w:rsidR="001B2E1A" w:rsidRPr="003426A8" w:rsidRDefault="001B2E1A" w:rsidP="003426A8">
            <w:pPr>
              <w:spacing w:after="0"/>
              <w:jc w:val="center"/>
              <w:rPr>
                <w:rFonts w:ascii="Times New Roman" w:hAnsi="Times New Roman" w:cs="Times New Roman"/>
                <w:sz w:val="24"/>
                <w:szCs w:val="24"/>
                <w:lang w:val="uk-UA"/>
              </w:rPr>
            </w:pPr>
          </w:p>
        </w:tc>
        <w:tc>
          <w:tcPr>
            <w:tcW w:w="1687" w:type="dxa"/>
            <w:vMerge w:val="restart"/>
            <w:vAlign w:val="center"/>
          </w:tcPr>
          <w:p w14:paraId="507ACD36" w14:textId="0545BCA8" w:rsidR="001B2E1A" w:rsidRPr="003426A8" w:rsidRDefault="00945C9E" w:rsidP="00945C9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т</w:t>
            </w:r>
            <w:r w:rsidR="001B2E1A" w:rsidRPr="003426A8">
              <w:rPr>
                <w:rFonts w:ascii="Times New Roman" w:hAnsi="Times New Roman" w:cs="Times New Roman"/>
                <w:sz w:val="24"/>
                <w:szCs w:val="24"/>
                <w:lang w:val="uk-UA"/>
              </w:rPr>
              <w:t xml:space="preserve">ис. грн. </w:t>
            </w:r>
          </w:p>
        </w:tc>
        <w:tc>
          <w:tcPr>
            <w:tcW w:w="1701" w:type="dxa"/>
            <w:vMerge w:val="restart"/>
            <w:vAlign w:val="center"/>
          </w:tcPr>
          <w:p w14:paraId="121F7FAA" w14:textId="7AC16752" w:rsidR="001B2E1A" w:rsidRPr="003426A8" w:rsidRDefault="001B2E1A" w:rsidP="003426A8">
            <w:pPr>
              <w:spacing w:after="0"/>
              <w:jc w:val="center"/>
              <w:rPr>
                <w:rFonts w:ascii="Times New Roman" w:hAnsi="Times New Roman" w:cs="Times New Roman"/>
                <w:sz w:val="24"/>
                <w:szCs w:val="24"/>
                <w:lang w:val="uk-UA"/>
              </w:rPr>
            </w:pPr>
            <w:r w:rsidRPr="003426A8">
              <w:rPr>
                <w:rFonts w:ascii="Times New Roman" w:hAnsi="Times New Roman" w:cs="Times New Roman"/>
                <w:sz w:val="24"/>
                <w:szCs w:val="24"/>
                <w:lang w:val="uk-UA"/>
              </w:rPr>
              <w:t xml:space="preserve">% </w:t>
            </w:r>
          </w:p>
        </w:tc>
      </w:tr>
      <w:tr w:rsidR="001B2E1A" w:rsidRPr="003426A8" w14:paraId="4A6CD27F" w14:textId="77777777" w:rsidTr="001B2E1A">
        <w:tc>
          <w:tcPr>
            <w:tcW w:w="2972" w:type="dxa"/>
            <w:vMerge/>
            <w:vAlign w:val="center"/>
          </w:tcPr>
          <w:p w14:paraId="1BC16145" w14:textId="77777777" w:rsidR="001B2E1A" w:rsidRPr="003426A8" w:rsidRDefault="001B2E1A" w:rsidP="003426A8">
            <w:pPr>
              <w:spacing w:after="0"/>
              <w:jc w:val="center"/>
              <w:rPr>
                <w:rFonts w:ascii="Times New Roman" w:hAnsi="Times New Roman" w:cs="Times New Roman"/>
                <w:sz w:val="24"/>
                <w:szCs w:val="24"/>
              </w:rPr>
            </w:pPr>
          </w:p>
        </w:tc>
        <w:tc>
          <w:tcPr>
            <w:tcW w:w="1559" w:type="dxa"/>
            <w:vAlign w:val="center"/>
          </w:tcPr>
          <w:p w14:paraId="64BD60A4" w14:textId="77777777" w:rsidR="001B2E1A" w:rsidRPr="003426A8" w:rsidRDefault="001B2E1A" w:rsidP="003426A8">
            <w:pPr>
              <w:spacing w:after="0"/>
              <w:jc w:val="center"/>
              <w:rPr>
                <w:rFonts w:ascii="Times New Roman" w:hAnsi="Times New Roman" w:cs="Times New Roman"/>
                <w:sz w:val="24"/>
                <w:szCs w:val="24"/>
              </w:rPr>
            </w:pPr>
            <w:r w:rsidRPr="003426A8">
              <w:rPr>
                <w:rFonts w:ascii="Times New Roman" w:hAnsi="Times New Roman" w:cs="Times New Roman"/>
                <w:sz w:val="24"/>
                <w:szCs w:val="24"/>
                <w:lang w:val="uk-UA"/>
              </w:rPr>
              <w:t>2022</w:t>
            </w:r>
          </w:p>
        </w:tc>
        <w:tc>
          <w:tcPr>
            <w:tcW w:w="1624" w:type="dxa"/>
            <w:vAlign w:val="center"/>
          </w:tcPr>
          <w:p w14:paraId="503165D8" w14:textId="77777777" w:rsidR="001B2E1A" w:rsidRPr="003426A8" w:rsidRDefault="001B2E1A" w:rsidP="003426A8">
            <w:pPr>
              <w:spacing w:after="0"/>
              <w:jc w:val="center"/>
              <w:rPr>
                <w:rFonts w:ascii="Times New Roman" w:hAnsi="Times New Roman" w:cs="Times New Roman"/>
                <w:sz w:val="24"/>
                <w:szCs w:val="24"/>
              </w:rPr>
            </w:pPr>
            <w:r w:rsidRPr="003426A8">
              <w:rPr>
                <w:rFonts w:ascii="Times New Roman" w:hAnsi="Times New Roman" w:cs="Times New Roman"/>
                <w:sz w:val="24"/>
                <w:szCs w:val="24"/>
                <w:lang w:val="uk-UA"/>
              </w:rPr>
              <w:t>2023</w:t>
            </w:r>
          </w:p>
        </w:tc>
        <w:tc>
          <w:tcPr>
            <w:tcW w:w="1687" w:type="dxa"/>
            <w:vMerge/>
            <w:vAlign w:val="center"/>
          </w:tcPr>
          <w:p w14:paraId="121CE963" w14:textId="77777777" w:rsidR="001B2E1A" w:rsidRPr="003426A8" w:rsidRDefault="001B2E1A" w:rsidP="003426A8">
            <w:pPr>
              <w:spacing w:after="0"/>
              <w:jc w:val="center"/>
              <w:rPr>
                <w:rFonts w:ascii="Times New Roman" w:hAnsi="Times New Roman" w:cs="Times New Roman"/>
                <w:sz w:val="24"/>
                <w:szCs w:val="24"/>
                <w:lang w:val="uk-UA"/>
              </w:rPr>
            </w:pPr>
          </w:p>
        </w:tc>
        <w:tc>
          <w:tcPr>
            <w:tcW w:w="1701" w:type="dxa"/>
            <w:vMerge/>
            <w:vAlign w:val="center"/>
          </w:tcPr>
          <w:p w14:paraId="7A322D3D" w14:textId="77777777" w:rsidR="001B2E1A" w:rsidRPr="003426A8" w:rsidRDefault="001B2E1A" w:rsidP="003426A8">
            <w:pPr>
              <w:spacing w:after="0"/>
              <w:jc w:val="center"/>
              <w:rPr>
                <w:rFonts w:ascii="Times New Roman" w:hAnsi="Times New Roman" w:cs="Times New Roman"/>
                <w:sz w:val="24"/>
                <w:szCs w:val="24"/>
              </w:rPr>
            </w:pPr>
          </w:p>
        </w:tc>
      </w:tr>
      <w:tr w:rsidR="001B2E1A" w:rsidRPr="003426A8" w14:paraId="153907FE" w14:textId="77777777" w:rsidTr="001B2E1A">
        <w:tc>
          <w:tcPr>
            <w:tcW w:w="2972" w:type="dxa"/>
            <w:vAlign w:val="center"/>
          </w:tcPr>
          <w:p w14:paraId="6E3FEC7E" w14:textId="77777777" w:rsidR="001B2E1A" w:rsidRPr="003426A8" w:rsidRDefault="001B2E1A" w:rsidP="003426A8">
            <w:pPr>
              <w:spacing w:after="0"/>
              <w:rPr>
                <w:rFonts w:ascii="Times New Roman" w:hAnsi="Times New Roman" w:cs="Times New Roman"/>
                <w:sz w:val="24"/>
                <w:szCs w:val="24"/>
                <w:lang w:val="uk-UA"/>
              </w:rPr>
            </w:pPr>
            <w:r w:rsidRPr="003426A8">
              <w:rPr>
                <w:rFonts w:ascii="Times New Roman" w:hAnsi="Times New Roman" w:cs="Times New Roman"/>
                <w:sz w:val="24"/>
                <w:szCs w:val="24"/>
                <w:lang w:val="uk-UA"/>
              </w:rPr>
              <w:t>Дохід</w:t>
            </w:r>
          </w:p>
        </w:tc>
        <w:tc>
          <w:tcPr>
            <w:tcW w:w="1559" w:type="dxa"/>
            <w:vAlign w:val="center"/>
          </w:tcPr>
          <w:p w14:paraId="256096A2" w14:textId="4AD9BFDB" w:rsidR="001B2E1A" w:rsidRPr="003426A8" w:rsidRDefault="001B2E1A"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38 169,5</w:t>
            </w:r>
          </w:p>
        </w:tc>
        <w:tc>
          <w:tcPr>
            <w:tcW w:w="1624" w:type="dxa"/>
            <w:vAlign w:val="center"/>
          </w:tcPr>
          <w:p w14:paraId="057F9E3F" w14:textId="78E507B4" w:rsidR="001B2E1A" w:rsidRPr="003426A8" w:rsidRDefault="001B2E1A"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39 974,1</w:t>
            </w:r>
          </w:p>
        </w:tc>
        <w:tc>
          <w:tcPr>
            <w:tcW w:w="1687" w:type="dxa"/>
            <w:vAlign w:val="center"/>
          </w:tcPr>
          <w:p w14:paraId="0BE67EC1" w14:textId="782B8602" w:rsidR="001B2E1A" w:rsidRPr="003426A8" w:rsidRDefault="00AE4AB7"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1 804,6</w:t>
            </w:r>
          </w:p>
        </w:tc>
        <w:tc>
          <w:tcPr>
            <w:tcW w:w="1701" w:type="dxa"/>
            <w:vAlign w:val="center"/>
          </w:tcPr>
          <w:p w14:paraId="24995781" w14:textId="3EABBCE0" w:rsidR="001B2E1A" w:rsidRPr="003426A8" w:rsidRDefault="00517A45"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r>
      <w:tr w:rsidR="001B2E1A" w:rsidRPr="003426A8" w14:paraId="381A6A77" w14:textId="77777777" w:rsidTr="001B2E1A">
        <w:tc>
          <w:tcPr>
            <w:tcW w:w="2972" w:type="dxa"/>
            <w:vAlign w:val="center"/>
          </w:tcPr>
          <w:p w14:paraId="47F4496E" w14:textId="77777777" w:rsidR="001B2E1A" w:rsidRPr="003426A8" w:rsidRDefault="001B2E1A" w:rsidP="003426A8">
            <w:pPr>
              <w:spacing w:after="0"/>
              <w:rPr>
                <w:rFonts w:ascii="Times New Roman" w:hAnsi="Times New Roman" w:cs="Times New Roman"/>
                <w:sz w:val="24"/>
                <w:szCs w:val="24"/>
                <w:lang w:val="uk-UA"/>
              </w:rPr>
            </w:pPr>
            <w:r w:rsidRPr="003426A8">
              <w:rPr>
                <w:rFonts w:ascii="Times New Roman" w:hAnsi="Times New Roman" w:cs="Times New Roman"/>
                <w:sz w:val="24"/>
                <w:szCs w:val="24"/>
                <w:lang w:val="uk-UA"/>
              </w:rPr>
              <w:t>Собівартість</w:t>
            </w:r>
          </w:p>
        </w:tc>
        <w:tc>
          <w:tcPr>
            <w:tcW w:w="1559" w:type="dxa"/>
            <w:vAlign w:val="center"/>
          </w:tcPr>
          <w:p w14:paraId="01B1D69C" w14:textId="520A1B92" w:rsidR="001B2E1A" w:rsidRPr="003426A8" w:rsidRDefault="001B2E1A"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30 899,4</w:t>
            </w:r>
          </w:p>
        </w:tc>
        <w:tc>
          <w:tcPr>
            <w:tcW w:w="1624" w:type="dxa"/>
            <w:vAlign w:val="center"/>
          </w:tcPr>
          <w:p w14:paraId="1E82C364" w14:textId="4710D94F" w:rsidR="001B2E1A" w:rsidRPr="003426A8" w:rsidRDefault="001B2E1A"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32 572,4</w:t>
            </w:r>
          </w:p>
        </w:tc>
        <w:tc>
          <w:tcPr>
            <w:tcW w:w="1687" w:type="dxa"/>
            <w:vAlign w:val="center"/>
          </w:tcPr>
          <w:p w14:paraId="198E86F5" w14:textId="1C7F1B5E" w:rsidR="001B2E1A" w:rsidRPr="003426A8" w:rsidRDefault="001C2273"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1 673,0</w:t>
            </w:r>
          </w:p>
        </w:tc>
        <w:tc>
          <w:tcPr>
            <w:tcW w:w="1701" w:type="dxa"/>
            <w:vAlign w:val="center"/>
          </w:tcPr>
          <w:p w14:paraId="0BDC3541" w14:textId="7D79A494" w:rsidR="001B2E1A" w:rsidRPr="003426A8" w:rsidRDefault="00B25BE9"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5,4</w:t>
            </w:r>
          </w:p>
        </w:tc>
      </w:tr>
      <w:tr w:rsidR="001B2E1A" w:rsidRPr="003426A8" w14:paraId="2BA18830" w14:textId="77777777" w:rsidTr="001B2E1A">
        <w:tc>
          <w:tcPr>
            <w:tcW w:w="2972" w:type="dxa"/>
            <w:vAlign w:val="center"/>
          </w:tcPr>
          <w:p w14:paraId="68731BDD" w14:textId="77777777" w:rsidR="001B2E1A" w:rsidRPr="003426A8" w:rsidRDefault="001B2E1A" w:rsidP="003426A8">
            <w:pPr>
              <w:spacing w:after="0"/>
              <w:rPr>
                <w:rFonts w:ascii="Times New Roman" w:hAnsi="Times New Roman" w:cs="Times New Roman"/>
                <w:sz w:val="24"/>
                <w:szCs w:val="24"/>
                <w:lang w:val="uk-UA"/>
              </w:rPr>
            </w:pPr>
            <w:r w:rsidRPr="003426A8">
              <w:rPr>
                <w:rFonts w:ascii="Times New Roman" w:hAnsi="Times New Roman" w:cs="Times New Roman"/>
                <w:sz w:val="24"/>
                <w:szCs w:val="24"/>
                <w:lang w:val="uk-UA"/>
              </w:rPr>
              <w:t>Інші витрати</w:t>
            </w:r>
          </w:p>
        </w:tc>
        <w:tc>
          <w:tcPr>
            <w:tcW w:w="1559" w:type="dxa"/>
            <w:vAlign w:val="center"/>
          </w:tcPr>
          <w:p w14:paraId="2300D5D0" w14:textId="1F58CC03" w:rsidR="001B2E1A" w:rsidRPr="003426A8" w:rsidRDefault="001B2E1A"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6 579,1</w:t>
            </w:r>
          </w:p>
        </w:tc>
        <w:tc>
          <w:tcPr>
            <w:tcW w:w="1624" w:type="dxa"/>
            <w:vAlign w:val="center"/>
          </w:tcPr>
          <w:p w14:paraId="72174EF2" w14:textId="58027407" w:rsidR="001B2E1A" w:rsidRPr="003426A8" w:rsidRDefault="001B2E1A"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7 573,2</w:t>
            </w:r>
          </w:p>
        </w:tc>
        <w:tc>
          <w:tcPr>
            <w:tcW w:w="1687" w:type="dxa"/>
            <w:vAlign w:val="center"/>
          </w:tcPr>
          <w:p w14:paraId="033C9793" w14:textId="68580001" w:rsidR="001B2E1A" w:rsidRPr="003426A8" w:rsidRDefault="00D0404A"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994,1</w:t>
            </w:r>
          </w:p>
        </w:tc>
        <w:tc>
          <w:tcPr>
            <w:tcW w:w="1701" w:type="dxa"/>
            <w:vAlign w:val="center"/>
          </w:tcPr>
          <w:p w14:paraId="468F870B" w14:textId="4B5FC58E" w:rsidR="001B2E1A" w:rsidRPr="003426A8" w:rsidRDefault="002A4056"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15,1</w:t>
            </w:r>
          </w:p>
        </w:tc>
      </w:tr>
      <w:tr w:rsidR="001B2E1A" w:rsidRPr="003426A8" w14:paraId="1D6F54CE" w14:textId="77777777" w:rsidTr="001B2E1A">
        <w:tc>
          <w:tcPr>
            <w:tcW w:w="2972" w:type="dxa"/>
            <w:vAlign w:val="center"/>
          </w:tcPr>
          <w:p w14:paraId="20A93E24" w14:textId="77777777" w:rsidR="001B2E1A" w:rsidRDefault="001B2E1A" w:rsidP="003426A8">
            <w:pPr>
              <w:spacing w:after="0"/>
              <w:rPr>
                <w:rFonts w:ascii="Times New Roman" w:hAnsi="Times New Roman" w:cs="Times New Roman"/>
                <w:sz w:val="24"/>
                <w:szCs w:val="24"/>
                <w:lang w:val="uk-UA"/>
              </w:rPr>
            </w:pPr>
            <w:r w:rsidRPr="003426A8">
              <w:rPr>
                <w:rFonts w:ascii="Times New Roman" w:hAnsi="Times New Roman" w:cs="Times New Roman"/>
                <w:sz w:val="24"/>
                <w:szCs w:val="24"/>
                <w:lang w:val="uk-UA"/>
              </w:rPr>
              <w:t xml:space="preserve">Фінансовий результат </w:t>
            </w:r>
          </w:p>
          <w:p w14:paraId="6EF26124" w14:textId="3DF2A4CE" w:rsidR="001B2E1A" w:rsidRPr="003426A8" w:rsidRDefault="001B2E1A" w:rsidP="003426A8">
            <w:pPr>
              <w:spacing w:after="0"/>
              <w:rPr>
                <w:rFonts w:ascii="Times New Roman" w:hAnsi="Times New Roman" w:cs="Times New Roman"/>
                <w:sz w:val="24"/>
                <w:szCs w:val="24"/>
                <w:lang w:val="uk-UA"/>
              </w:rPr>
            </w:pPr>
            <w:r w:rsidRPr="003426A8">
              <w:rPr>
                <w:rFonts w:ascii="Times New Roman" w:hAnsi="Times New Roman" w:cs="Times New Roman"/>
                <w:sz w:val="24"/>
                <w:szCs w:val="24"/>
                <w:lang w:val="uk-UA"/>
              </w:rPr>
              <w:t>до оподаткування</w:t>
            </w:r>
          </w:p>
        </w:tc>
        <w:tc>
          <w:tcPr>
            <w:tcW w:w="1559" w:type="dxa"/>
            <w:vAlign w:val="center"/>
          </w:tcPr>
          <w:p w14:paraId="63859BC3" w14:textId="2D3213FF" w:rsidR="001B2E1A" w:rsidRPr="003426A8" w:rsidRDefault="001B2E1A"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691,0</w:t>
            </w:r>
          </w:p>
        </w:tc>
        <w:tc>
          <w:tcPr>
            <w:tcW w:w="1624" w:type="dxa"/>
            <w:vAlign w:val="center"/>
          </w:tcPr>
          <w:p w14:paraId="17B56115" w14:textId="404D355A" w:rsidR="001B2E1A" w:rsidRPr="003426A8" w:rsidRDefault="001B2E1A"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-171,5</w:t>
            </w:r>
          </w:p>
        </w:tc>
        <w:tc>
          <w:tcPr>
            <w:tcW w:w="1687" w:type="dxa"/>
            <w:vAlign w:val="center"/>
          </w:tcPr>
          <w:p w14:paraId="245A22EB" w14:textId="31424746" w:rsidR="001B2E1A" w:rsidRPr="003426A8" w:rsidRDefault="00F420A8"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-862,5</w:t>
            </w:r>
          </w:p>
        </w:tc>
        <w:tc>
          <w:tcPr>
            <w:tcW w:w="1701" w:type="dxa"/>
            <w:vAlign w:val="center"/>
          </w:tcPr>
          <w:p w14:paraId="30FA655E" w14:textId="36B0613C" w:rsidR="001B2E1A" w:rsidRPr="003426A8" w:rsidRDefault="003B5578"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655AE7">
              <w:rPr>
                <w:rFonts w:ascii="Times New Roman" w:hAnsi="Times New Roman" w:cs="Times New Roman"/>
                <w:sz w:val="24"/>
                <w:szCs w:val="24"/>
                <w:lang w:val="uk-UA"/>
              </w:rPr>
              <w:t>124,8</w:t>
            </w:r>
          </w:p>
        </w:tc>
      </w:tr>
      <w:tr w:rsidR="001B2E1A" w:rsidRPr="003426A8" w14:paraId="64E670F6" w14:textId="77777777" w:rsidTr="001B2E1A">
        <w:tc>
          <w:tcPr>
            <w:tcW w:w="2972" w:type="dxa"/>
            <w:vAlign w:val="center"/>
          </w:tcPr>
          <w:p w14:paraId="531513D7" w14:textId="77777777" w:rsidR="001B2E1A" w:rsidRPr="003426A8" w:rsidRDefault="001B2E1A" w:rsidP="003426A8">
            <w:pPr>
              <w:spacing w:after="0"/>
              <w:rPr>
                <w:rFonts w:ascii="Times New Roman" w:hAnsi="Times New Roman" w:cs="Times New Roman"/>
                <w:sz w:val="24"/>
                <w:szCs w:val="24"/>
                <w:lang w:val="uk-UA"/>
              </w:rPr>
            </w:pPr>
            <w:r w:rsidRPr="003426A8">
              <w:rPr>
                <w:rFonts w:ascii="Times New Roman" w:hAnsi="Times New Roman" w:cs="Times New Roman"/>
                <w:sz w:val="24"/>
                <w:szCs w:val="24"/>
                <w:lang w:val="uk-UA"/>
              </w:rPr>
              <w:t>Податок на прибуток</w:t>
            </w:r>
          </w:p>
        </w:tc>
        <w:tc>
          <w:tcPr>
            <w:tcW w:w="1559" w:type="dxa"/>
            <w:vAlign w:val="center"/>
          </w:tcPr>
          <w:p w14:paraId="6AA6F100" w14:textId="312FFECF" w:rsidR="001B2E1A" w:rsidRPr="003426A8" w:rsidRDefault="001B2E1A"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124,4</w:t>
            </w:r>
          </w:p>
        </w:tc>
        <w:tc>
          <w:tcPr>
            <w:tcW w:w="1624" w:type="dxa"/>
            <w:vAlign w:val="center"/>
          </w:tcPr>
          <w:p w14:paraId="21787B4C" w14:textId="6D048F37" w:rsidR="001B2E1A" w:rsidRPr="003426A8" w:rsidRDefault="001B2E1A"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87" w:type="dxa"/>
            <w:vAlign w:val="center"/>
          </w:tcPr>
          <w:p w14:paraId="261ED479" w14:textId="5AC61C54" w:rsidR="001B2E1A" w:rsidRPr="003426A8" w:rsidRDefault="00517A45"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01" w:type="dxa"/>
            <w:vAlign w:val="center"/>
          </w:tcPr>
          <w:p w14:paraId="07C9F2D6" w14:textId="7D39ACB0" w:rsidR="001B2E1A" w:rsidRPr="003426A8" w:rsidRDefault="00517A45"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1B2E1A" w:rsidRPr="003426A8" w14:paraId="001DDBC8" w14:textId="77777777" w:rsidTr="001B2E1A">
        <w:tc>
          <w:tcPr>
            <w:tcW w:w="2972" w:type="dxa"/>
            <w:vAlign w:val="center"/>
          </w:tcPr>
          <w:p w14:paraId="77886781" w14:textId="77777777" w:rsidR="001B2E1A" w:rsidRPr="003426A8" w:rsidRDefault="001B2E1A" w:rsidP="003426A8">
            <w:pPr>
              <w:spacing w:after="0"/>
              <w:rPr>
                <w:rFonts w:ascii="Times New Roman" w:hAnsi="Times New Roman" w:cs="Times New Roman"/>
                <w:sz w:val="24"/>
                <w:szCs w:val="24"/>
                <w:lang w:val="uk-UA"/>
              </w:rPr>
            </w:pPr>
            <w:r w:rsidRPr="003426A8">
              <w:rPr>
                <w:rFonts w:ascii="Times New Roman" w:hAnsi="Times New Roman" w:cs="Times New Roman"/>
                <w:sz w:val="24"/>
                <w:szCs w:val="24"/>
                <w:lang w:val="uk-UA"/>
              </w:rPr>
              <w:t>Чистий прибуток</w:t>
            </w:r>
          </w:p>
        </w:tc>
        <w:tc>
          <w:tcPr>
            <w:tcW w:w="1559" w:type="dxa"/>
            <w:vAlign w:val="center"/>
          </w:tcPr>
          <w:p w14:paraId="46F7AD69" w14:textId="4C5B5516" w:rsidR="001B2E1A" w:rsidRPr="003426A8" w:rsidRDefault="001B2E1A"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566,6</w:t>
            </w:r>
          </w:p>
        </w:tc>
        <w:tc>
          <w:tcPr>
            <w:tcW w:w="1624" w:type="dxa"/>
            <w:vAlign w:val="center"/>
          </w:tcPr>
          <w:p w14:paraId="26C45E34" w14:textId="1B368AB9" w:rsidR="001B2E1A" w:rsidRPr="003426A8" w:rsidRDefault="001B2E1A"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-171,5</w:t>
            </w:r>
          </w:p>
        </w:tc>
        <w:tc>
          <w:tcPr>
            <w:tcW w:w="1687" w:type="dxa"/>
            <w:vAlign w:val="center"/>
          </w:tcPr>
          <w:p w14:paraId="565EA830" w14:textId="56FC2376" w:rsidR="001B2E1A" w:rsidRPr="003426A8" w:rsidRDefault="00B252DB"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-738,1</w:t>
            </w:r>
          </w:p>
        </w:tc>
        <w:tc>
          <w:tcPr>
            <w:tcW w:w="1701" w:type="dxa"/>
            <w:vAlign w:val="center"/>
          </w:tcPr>
          <w:p w14:paraId="0867153A" w14:textId="278F1E74" w:rsidR="001B2E1A" w:rsidRPr="003426A8" w:rsidRDefault="003B5578" w:rsidP="003426A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B252DB">
              <w:rPr>
                <w:rFonts w:ascii="Times New Roman" w:hAnsi="Times New Roman" w:cs="Times New Roman"/>
                <w:sz w:val="24"/>
                <w:szCs w:val="24"/>
                <w:lang w:val="uk-UA"/>
              </w:rPr>
              <w:t>130,3</w:t>
            </w:r>
          </w:p>
        </w:tc>
      </w:tr>
    </w:tbl>
    <w:p w14:paraId="6ACCA59E" w14:textId="19B924AE" w:rsidR="0021020B" w:rsidRDefault="002947B5" w:rsidP="006B5EF7">
      <w:pPr>
        <w:spacing w:after="0" w:line="360" w:lineRule="auto"/>
        <w:ind w:firstLine="567"/>
        <w:jc w:val="both"/>
        <w:rPr>
          <w:rFonts w:ascii="Times New Roman" w:hAnsi="Times New Roman" w:cs="Times New Roman"/>
          <w:sz w:val="28"/>
          <w:szCs w:val="28"/>
          <w:lang w:val="uk-UA"/>
        </w:rPr>
      </w:pPr>
      <w:r w:rsidRPr="009F0617">
        <w:rPr>
          <w:rFonts w:ascii="Times New Roman" w:hAnsi="Times New Roman" w:cs="Times New Roman"/>
          <w:sz w:val="28"/>
          <w:szCs w:val="28"/>
        </w:rPr>
        <w:lastRenderedPageBreak/>
        <w:t>Аналізуючи результати дослідження в таблиці 2.3 можна сказати, що</w:t>
      </w:r>
      <w:r w:rsidRPr="009F0617">
        <w:rPr>
          <w:sz w:val="28"/>
          <w:szCs w:val="28"/>
        </w:rPr>
        <w:br/>
      </w:r>
      <w:r w:rsidRPr="009F0617">
        <w:rPr>
          <w:rFonts w:ascii="Times New Roman" w:hAnsi="Times New Roman" w:cs="Times New Roman"/>
          <w:sz w:val="28"/>
          <w:szCs w:val="28"/>
        </w:rPr>
        <w:t xml:space="preserve">підприємство </w:t>
      </w:r>
      <w:r w:rsidR="003B45AE">
        <w:rPr>
          <w:rFonts w:ascii="Times New Roman" w:hAnsi="Times New Roman" w:cs="Times New Roman"/>
          <w:sz w:val="28"/>
          <w:szCs w:val="28"/>
          <w:lang w:val="uk-UA"/>
        </w:rPr>
        <w:t>за два роки</w:t>
      </w:r>
      <w:r w:rsidRPr="009F0617">
        <w:rPr>
          <w:rFonts w:ascii="Times New Roman" w:hAnsi="Times New Roman" w:cs="Times New Roman"/>
          <w:sz w:val="28"/>
          <w:szCs w:val="28"/>
        </w:rPr>
        <w:t xml:space="preserve"> </w:t>
      </w:r>
      <w:r w:rsidR="003B45AE">
        <w:rPr>
          <w:rFonts w:ascii="Times New Roman" w:hAnsi="Times New Roman" w:cs="Times New Roman"/>
          <w:sz w:val="28"/>
          <w:szCs w:val="28"/>
          <w:lang w:val="uk-UA"/>
        </w:rPr>
        <w:t>зменшило</w:t>
      </w:r>
      <w:r w:rsidRPr="009F0617">
        <w:rPr>
          <w:rFonts w:ascii="Times New Roman" w:hAnsi="Times New Roman" w:cs="Times New Roman"/>
          <w:sz w:val="28"/>
          <w:szCs w:val="28"/>
        </w:rPr>
        <w:t xml:space="preserve"> свій прибуток на</w:t>
      </w:r>
      <w:r w:rsidR="0021020B">
        <w:rPr>
          <w:rFonts w:ascii="Times New Roman" w:hAnsi="Times New Roman" w:cs="Times New Roman"/>
          <w:sz w:val="28"/>
          <w:szCs w:val="28"/>
          <w:lang w:val="uk-UA"/>
        </w:rPr>
        <w:t xml:space="preserve"> 738,1 тис. грн. або</w:t>
      </w:r>
      <w:r w:rsidRPr="009F0617">
        <w:rPr>
          <w:rFonts w:ascii="Times New Roman" w:hAnsi="Times New Roman" w:cs="Times New Roman"/>
          <w:sz w:val="28"/>
          <w:szCs w:val="28"/>
        </w:rPr>
        <w:t xml:space="preserve"> 1</w:t>
      </w:r>
      <w:r w:rsidR="003B45AE">
        <w:rPr>
          <w:rFonts w:ascii="Times New Roman" w:hAnsi="Times New Roman" w:cs="Times New Roman"/>
          <w:sz w:val="28"/>
          <w:szCs w:val="28"/>
          <w:lang w:val="uk-UA"/>
        </w:rPr>
        <w:t>30,3</w:t>
      </w:r>
      <w:r w:rsidR="00DC1669">
        <w:rPr>
          <w:rFonts w:ascii="Times New Roman" w:hAnsi="Times New Roman" w:cs="Times New Roman"/>
          <w:sz w:val="28"/>
          <w:szCs w:val="28"/>
          <w:lang w:val="uk-UA"/>
        </w:rPr>
        <w:t xml:space="preserve"> </w:t>
      </w:r>
      <w:r w:rsidRPr="009F0617">
        <w:rPr>
          <w:rFonts w:ascii="Times New Roman" w:hAnsi="Times New Roman" w:cs="Times New Roman"/>
          <w:sz w:val="28"/>
          <w:szCs w:val="28"/>
        </w:rPr>
        <w:t>%</w:t>
      </w:r>
      <w:r w:rsidR="00624758">
        <w:rPr>
          <w:rFonts w:ascii="Times New Roman" w:hAnsi="Times New Roman" w:cs="Times New Roman"/>
          <w:sz w:val="28"/>
          <w:szCs w:val="28"/>
          <w:lang w:val="uk-UA"/>
        </w:rPr>
        <w:t>,</w:t>
      </w:r>
      <w:r w:rsidRPr="009F0617">
        <w:rPr>
          <w:rFonts w:ascii="Times New Roman" w:hAnsi="Times New Roman" w:cs="Times New Roman"/>
          <w:sz w:val="28"/>
          <w:szCs w:val="28"/>
        </w:rPr>
        <w:t xml:space="preserve"> </w:t>
      </w:r>
      <w:r w:rsidR="00624758">
        <w:rPr>
          <w:rFonts w:ascii="Times New Roman" w:hAnsi="Times New Roman" w:cs="Times New Roman"/>
          <w:sz w:val="28"/>
          <w:szCs w:val="28"/>
          <w:lang w:val="uk-UA"/>
        </w:rPr>
        <w:t xml:space="preserve">хоча спостерігалося </w:t>
      </w:r>
      <w:r w:rsidR="001328DD">
        <w:rPr>
          <w:rFonts w:ascii="Times New Roman" w:hAnsi="Times New Roman" w:cs="Times New Roman"/>
          <w:sz w:val="28"/>
          <w:szCs w:val="28"/>
          <w:lang w:val="uk-UA"/>
        </w:rPr>
        <w:t>збільшення доходу</w:t>
      </w:r>
      <w:r w:rsidR="00D62298">
        <w:rPr>
          <w:rFonts w:ascii="Times New Roman" w:hAnsi="Times New Roman" w:cs="Times New Roman"/>
          <w:sz w:val="28"/>
          <w:szCs w:val="28"/>
          <w:lang w:val="uk-UA"/>
        </w:rPr>
        <w:t xml:space="preserve"> на</w:t>
      </w:r>
      <w:r w:rsidR="00053E6D">
        <w:rPr>
          <w:rFonts w:ascii="Times New Roman" w:hAnsi="Times New Roman" w:cs="Times New Roman"/>
          <w:sz w:val="28"/>
          <w:szCs w:val="28"/>
          <w:lang w:val="uk-UA"/>
        </w:rPr>
        <w:t xml:space="preserve"> 1 804,6 тис. грн. або</w:t>
      </w:r>
      <w:r w:rsidR="00D62298">
        <w:rPr>
          <w:rFonts w:ascii="Times New Roman" w:hAnsi="Times New Roman" w:cs="Times New Roman"/>
          <w:sz w:val="28"/>
          <w:szCs w:val="28"/>
          <w:lang w:val="uk-UA"/>
        </w:rPr>
        <w:t xml:space="preserve"> 4,7 %, але разом з тим збільшилася і соб</w:t>
      </w:r>
      <w:r w:rsidR="00053E6D">
        <w:rPr>
          <w:rFonts w:ascii="Times New Roman" w:hAnsi="Times New Roman" w:cs="Times New Roman"/>
          <w:sz w:val="28"/>
          <w:szCs w:val="28"/>
          <w:lang w:val="uk-UA"/>
        </w:rPr>
        <w:t>і</w:t>
      </w:r>
      <w:r w:rsidR="00D62298">
        <w:rPr>
          <w:rFonts w:ascii="Times New Roman" w:hAnsi="Times New Roman" w:cs="Times New Roman"/>
          <w:sz w:val="28"/>
          <w:szCs w:val="28"/>
          <w:lang w:val="uk-UA"/>
        </w:rPr>
        <w:t>вар</w:t>
      </w:r>
      <w:r w:rsidR="00053E6D">
        <w:rPr>
          <w:rFonts w:ascii="Times New Roman" w:hAnsi="Times New Roman" w:cs="Times New Roman"/>
          <w:sz w:val="28"/>
          <w:szCs w:val="28"/>
          <w:lang w:val="uk-UA"/>
        </w:rPr>
        <w:t>т</w:t>
      </w:r>
      <w:r w:rsidR="00D62298">
        <w:rPr>
          <w:rFonts w:ascii="Times New Roman" w:hAnsi="Times New Roman" w:cs="Times New Roman"/>
          <w:sz w:val="28"/>
          <w:szCs w:val="28"/>
          <w:lang w:val="uk-UA"/>
        </w:rPr>
        <w:t>ість на</w:t>
      </w:r>
      <w:r w:rsidR="00053E6D">
        <w:rPr>
          <w:rFonts w:ascii="Times New Roman" w:hAnsi="Times New Roman" w:cs="Times New Roman"/>
          <w:sz w:val="28"/>
          <w:szCs w:val="28"/>
          <w:lang w:val="uk-UA"/>
        </w:rPr>
        <w:t xml:space="preserve"> 1 673,0 тис. грн. або</w:t>
      </w:r>
      <w:r w:rsidR="00D62298">
        <w:rPr>
          <w:rFonts w:ascii="Times New Roman" w:hAnsi="Times New Roman" w:cs="Times New Roman"/>
          <w:sz w:val="28"/>
          <w:szCs w:val="28"/>
          <w:lang w:val="uk-UA"/>
        </w:rPr>
        <w:t xml:space="preserve"> 5,4 % та істотно збільшилися інші в</w:t>
      </w:r>
      <w:r w:rsidR="0021020B">
        <w:rPr>
          <w:rFonts w:ascii="Times New Roman" w:hAnsi="Times New Roman" w:cs="Times New Roman"/>
          <w:sz w:val="28"/>
          <w:szCs w:val="28"/>
          <w:lang w:val="uk-UA"/>
        </w:rPr>
        <w:t>итрати на</w:t>
      </w:r>
      <w:r w:rsidR="00053E6D">
        <w:rPr>
          <w:rFonts w:ascii="Times New Roman" w:hAnsi="Times New Roman" w:cs="Times New Roman"/>
          <w:sz w:val="28"/>
          <w:szCs w:val="28"/>
          <w:lang w:val="uk-UA"/>
        </w:rPr>
        <w:t xml:space="preserve"> 994,1 тис. грн. або</w:t>
      </w:r>
      <w:r w:rsidR="0021020B">
        <w:rPr>
          <w:rFonts w:ascii="Times New Roman" w:hAnsi="Times New Roman" w:cs="Times New Roman"/>
          <w:sz w:val="28"/>
          <w:szCs w:val="28"/>
          <w:lang w:val="uk-UA"/>
        </w:rPr>
        <w:t xml:space="preserve"> 15,1 %.</w:t>
      </w:r>
    </w:p>
    <w:p w14:paraId="55F55C21" w14:textId="767476CB" w:rsidR="002947B5" w:rsidRPr="0017327E" w:rsidRDefault="002947B5" w:rsidP="009F0617">
      <w:pPr>
        <w:spacing w:line="360" w:lineRule="auto"/>
        <w:ind w:firstLine="567"/>
        <w:jc w:val="both"/>
        <w:rPr>
          <w:lang w:val="uk-UA"/>
        </w:rPr>
      </w:pPr>
      <w:r w:rsidRPr="0017327E">
        <w:rPr>
          <w:rFonts w:ascii="Times New Roman" w:hAnsi="Times New Roman" w:cs="Times New Roman"/>
          <w:sz w:val="28"/>
          <w:szCs w:val="28"/>
          <w:lang w:val="uk-UA"/>
        </w:rPr>
        <w:t>Отже, структура підприємства є досить невеликою, проте,</w:t>
      </w:r>
      <w:r w:rsidRPr="0017327E">
        <w:rPr>
          <w:sz w:val="28"/>
          <w:szCs w:val="28"/>
          <w:lang w:val="uk-UA"/>
        </w:rPr>
        <w:br/>
      </w:r>
      <w:r w:rsidRPr="0017327E">
        <w:rPr>
          <w:rFonts w:ascii="Times New Roman" w:hAnsi="Times New Roman" w:cs="Times New Roman"/>
          <w:sz w:val="28"/>
          <w:szCs w:val="28"/>
          <w:lang w:val="uk-UA"/>
        </w:rPr>
        <w:t>підприємств</w:t>
      </w:r>
      <w:r w:rsidR="00EC1BA3">
        <w:rPr>
          <w:rFonts w:ascii="Times New Roman" w:hAnsi="Times New Roman" w:cs="Times New Roman"/>
          <w:sz w:val="28"/>
          <w:szCs w:val="28"/>
          <w:lang w:val="uk-UA"/>
        </w:rPr>
        <w:t>у</w:t>
      </w:r>
      <w:r w:rsidR="0017327E">
        <w:rPr>
          <w:rFonts w:ascii="Times New Roman" w:hAnsi="Times New Roman" w:cs="Times New Roman"/>
          <w:sz w:val="28"/>
          <w:szCs w:val="28"/>
          <w:lang w:val="uk-UA"/>
        </w:rPr>
        <w:t xml:space="preserve"> слід</w:t>
      </w:r>
      <w:r w:rsidRPr="0017327E">
        <w:rPr>
          <w:rFonts w:ascii="Times New Roman" w:hAnsi="Times New Roman" w:cs="Times New Roman"/>
          <w:sz w:val="28"/>
          <w:szCs w:val="28"/>
          <w:lang w:val="uk-UA"/>
        </w:rPr>
        <w:t xml:space="preserve"> </w:t>
      </w:r>
      <w:r w:rsidR="0017327E">
        <w:rPr>
          <w:rFonts w:ascii="Times New Roman" w:hAnsi="Times New Roman" w:cs="Times New Roman"/>
          <w:sz w:val="28"/>
          <w:szCs w:val="28"/>
          <w:lang w:val="uk-UA"/>
        </w:rPr>
        <w:t xml:space="preserve"> більш </w:t>
      </w:r>
      <w:r w:rsidRPr="0017327E">
        <w:rPr>
          <w:rFonts w:ascii="Times New Roman" w:hAnsi="Times New Roman" w:cs="Times New Roman"/>
          <w:sz w:val="28"/>
          <w:szCs w:val="28"/>
          <w:lang w:val="uk-UA"/>
        </w:rPr>
        <w:t>плідно працю</w:t>
      </w:r>
      <w:r w:rsidR="0017327E">
        <w:rPr>
          <w:rFonts w:ascii="Times New Roman" w:hAnsi="Times New Roman" w:cs="Times New Roman"/>
          <w:sz w:val="28"/>
          <w:szCs w:val="28"/>
          <w:lang w:val="uk-UA"/>
        </w:rPr>
        <w:t>вати</w:t>
      </w:r>
      <w:r w:rsidRPr="0017327E">
        <w:rPr>
          <w:rFonts w:ascii="Times New Roman" w:hAnsi="Times New Roman" w:cs="Times New Roman"/>
          <w:sz w:val="28"/>
          <w:szCs w:val="28"/>
          <w:lang w:val="uk-UA"/>
        </w:rPr>
        <w:t xml:space="preserve"> на</w:t>
      </w:r>
      <w:r w:rsidR="0017327E">
        <w:rPr>
          <w:rFonts w:ascii="Times New Roman" w:hAnsi="Times New Roman" w:cs="Times New Roman"/>
          <w:sz w:val="28"/>
          <w:szCs w:val="28"/>
          <w:lang w:val="uk-UA"/>
        </w:rPr>
        <w:t>д</w:t>
      </w:r>
      <w:r w:rsidRPr="0017327E">
        <w:rPr>
          <w:rFonts w:ascii="Times New Roman" w:hAnsi="Times New Roman" w:cs="Times New Roman"/>
          <w:sz w:val="28"/>
          <w:szCs w:val="28"/>
          <w:lang w:val="uk-UA"/>
        </w:rPr>
        <w:t xml:space="preserve"> своїми фінансово-економічними</w:t>
      </w:r>
      <w:r w:rsidRPr="0017327E">
        <w:rPr>
          <w:sz w:val="28"/>
          <w:szCs w:val="28"/>
          <w:lang w:val="uk-UA"/>
        </w:rPr>
        <w:br/>
      </w:r>
      <w:r w:rsidRPr="0017327E">
        <w:rPr>
          <w:rFonts w:ascii="Times New Roman" w:hAnsi="Times New Roman" w:cs="Times New Roman"/>
          <w:sz w:val="28"/>
          <w:szCs w:val="28"/>
          <w:lang w:val="uk-UA"/>
        </w:rPr>
        <w:t>показниками збільшуючи дохід для зміцнення та розширення свого</w:t>
      </w:r>
      <w:r w:rsidRPr="0017327E">
        <w:rPr>
          <w:sz w:val="28"/>
          <w:szCs w:val="28"/>
          <w:lang w:val="uk-UA"/>
        </w:rPr>
        <w:br/>
      </w:r>
      <w:r w:rsidRPr="0017327E">
        <w:rPr>
          <w:rFonts w:ascii="Times New Roman" w:hAnsi="Times New Roman" w:cs="Times New Roman"/>
          <w:sz w:val="28"/>
          <w:szCs w:val="28"/>
          <w:lang w:val="uk-UA"/>
        </w:rPr>
        <w:t>торгового потенціалу</w:t>
      </w:r>
      <w:r w:rsidR="0017327E">
        <w:rPr>
          <w:rFonts w:ascii="Times New Roman" w:hAnsi="Times New Roman" w:cs="Times New Roman"/>
          <w:sz w:val="28"/>
          <w:szCs w:val="28"/>
          <w:lang w:val="uk-UA"/>
        </w:rPr>
        <w:t>.</w:t>
      </w:r>
    </w:p>
    <w:p w14:paraId="66A3A97E" w14:textId="77777777" w:rsidR="00A63741" w:rsidRDefault="00A63741" w:rsidP="00A63741">
      <w:pPr>
        <w:spacing w:after="0" w:line="360" w:lineRule="auto"/>
        <w:ind w:firstLine="567"/>
        <w:jc w:val="both"/>
        <w:rPr>
          <w:rFonts w:ascii="Times New Roman" w:eastAsia="Times New Roman" w:hAnsi="Times New Roman" w:cs="Times New Roman"/>
          <w:sz w:val="28"/>
          <w:szCs w:val="28"/>
          <w:lang w:val="uk-UA"/>
        </w:rPr>
      </w:pPr>
    </w:p>
    <w:p w14:paraId="07EC113B" w14:textId="77777777" w:rsidR="009912A6" w:rsidRDefault="009912A6" w:rsidP="009912A6">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 Документальне оформлення товарних операцій підприємства</w:t>
      </w:r>
    </w:p>
    <w:p w14:paraId="73511052" w14:textId="2F21FD20" w:rsidR="009912A6" w:rsidRDefault="00525E6D" w:rsidP="00A63741">
      <w:pPr>
        <w:spacing w:after="0" w:line="360" w:lineRule="auto"/>
        <w:ind w:firstLine="567"/>
        <w:jc w:val="both"/>
        <w:rPr>
          <w:rFonts w:ascii="Times New Roman" w:eastAsia="Times New Roman" w:hAnsi="Times New Roman" w:cs="Times New Roman"/>
          <w:sz w:val="28"/>
          <w:szCs w:val="28"/>
          <w:lang w:val="uk-UA"/>
        </w:rPr>
      </w:pPr>
      <w:r w:rsidRPr="00525E6D">
        <w:rPr>
          <w:rFonts w:ascii="Times New Roman" w:eastAsia="Times New Roman" w:hAnsi="Times New Roman" w:cs="Times New Roman"/>
          <w:sz w:val="28"/>
          <w:szCs w:val="28"/>
          <w:lang w:val="uk-UA"/>
        </w:rPr>
        <w:t>Питання організації первинного бухгалтерського обліку</w:t>
      </w:r>
      <w:r w:rsidRPr="00525E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у ТОВ «ЕКОАПТЕКА»</w:t>
      </w:r>
      <w:r w:rsidRPr="00525E6D">
        <w:rPr>
          <w:rFonts w:ascii="Times New Roman" w:eastAsia="Times New Roman" w:hAnsi="Times New Roman" w:cs="Times New Roman"/>
          <w:sz w:val="28"/>
          <w:szCs w:val="28"/>
          <w:lang w:val="uk-UA"/>
        </w:rPr>
        <w:t xml:space="preserve"> покладається на директора підприємства, який зобов'язаний забезпечити фіксацію фактів усіх господарських операцій у первинних документах і неухильне виконання всіма працівниками, залученими до бухгалтерського обліку, законних вимог головного бухгалтера щодо порядку оформлення та подання документів до бухгалтерії. Безпосередню відповідальність за стан первинного обліку несе головний бухгалтер, без підпису якого первинні документи вважаються недійсними і до виконання не приймаються.</w:t>
      </w:r>
    </w:p>
    <w:p w14:paraId="204BDF3F" w14:textId="4203FC85" w:rsidR="00580344" w:rsidRDefault="009346FB" w:rsidP="00A63741">
      <w:pPr>
        <w:spacing w:after="0" w:line="360" w:lineRule="auto"/>
        <w:ind w:firstLine="567"/>
        <w:jc w:val="both"/>
        <w:rPr>
          <w:rFonts w:ascii="Times New Roman" w:eastAsia="Times New Roman" w:hAnsi="Times New Roman" w:cs="Times New Roman"/>
          <w:sz w:val="28"/>
          <w:szCs w:val="28"/>
          <w:lang w:val="uk-UA"/>
        </w:rPr>
      </w:pPr>
      <w:r w:rsidRPr="009346FB">
        <w:rPr>
          <w:rFonts w:ascii="Times New Roman" w:eastAsia="Times New Roman" w:hAnsi="Times New Roman" w:cs="Times New Roman"/>
          <w:sz w:val="28"/>
          <w:szCs w:val="28"/>
          <w:lang w:val="uk-UA"/>
        </w:rPr>
        <w:t>Під документом слід розуміти належним чином складений та оформлений діловий папір, який письмово підтверджує право на здійснення чи фактично здійснену господарську операцію, містить її ознаку та показники, що підлягають відображенню в бухгалтерському обліку. Оформлення господарських операцій документами називається документацією. За допомогою документації здійснюється суцільн</w:t>
      </w:r>
      <w:r w:rsidR="00160627">
        <w:rPr>
          <w:rFonts w:ascii="Times New Roman" w:eastAsia="Times New Roman" w:hAnsi="Times New Roman" w:cs="Times New Roman"/>
          <w:sz w:val="28"/>
          <w:szCs w:val="28"/>
          <w:lang w:val="uk-UA"/>
        </w:rPr>
        <w:t>е</w:t>
      </w:r>
      <w:r w:rsidRPr="009346FB">
        <w:rPr>
          <w:rFonts w:ascii="Times New Roman" w:eastAsia="Times New Roman" w:hAnsi="Times New Roman" w:cs="Times New Roman"/>
          <w:sz w:val="28"/>
          <w:szCs w:val="28"/>
          <w:lang w:val="uk-UA"/>
        </w:rPr>
        <w:t xml:space="preserve"> відображення господарських операцій за часом і місцем їх здійснення.</w:t>
      </w:r>
    </w:p>
    <w:p w14:paraId="16459E49" w14:textId="65DE3521" w:rsidR="00C11E6A" w:rsidRPr="009D692C" w:rsidRDefault="00C11E6A" w:rsidP="006B5EF7">
      <w:pPr>
        <w:pStyle w:val="ae"/>
        <w:shd w:val="clear" w:color="auto" w:fill="FFFFFF"/>
        <w:spacing w:before="0" w:beforeAutospacing="0" w:after="0" w:afterAutospacing="0" w:line="360" w:lineRule="auto"/>
        <w:ind w:firstLine="567"/>
        <w:jc w:val="both"/>
        <w:rPr>
          <w:sz w:val="28"/>
          <w:szCs w:val="28"/>
          <w:lang w:val="uk-UA"/>
        </w:rPr>
      </w:pPr>
      <w:r w:rsidRPr="00C11E6A">
        <w:rPr>
          <w:color w:val="000000"/>
          <w:sz w:val="28"/>
          <w:szCs w:val="28"/>
        </w:rPr>
        <w:t xml:space="preserve">На </w:t>
      </w:r>
      <w:r>
        <w:rPr>
          <w:color w:val="000000"/>
          <w:sz w:val="28"/>
          <w:szCs w:val="28"/>
          <w:lang w:val="uk-UA"/>
        </w:rPr>
        <w:t>ТОВ «ЕКОАПТЕКА»</w:t>
      </w:r>
      <w:r w:rsidRPr="00C11E6A">
        <w:rPr>
          <w:color w:val="000000"/>
          <w:sz w:val="28"/>
          <w:szCs w:val="28"/>
        </w:rPr>
        <w:t xml:space="preserve"> товари надходять з різних джерел</w:t>
      </w:r>
      <w:r>
        <w:rPr>
          <w:color w:val="000000"/>
          <w:sz w:val="28"/>
          <w:szCs w:val="28"/>
          <w:lang w:val="uk-UA"/>
        </w:rPr>
        <w:t xml:space="preserve">, схематичне зображення </w:t>
      </w:r>
      <w:r w:rsidR="00386078">
        <w:rPr>
          <w:color w:val="000000"/>
          <w:sz w:val="28"/>
          <w:szCs w:val="28"/>
          <w:lang w:val="uk-UA"/>
        </w:rPr>
        <w:t xml:space="preserve">відображене на </w:t>
      </w:r>
      <w:r w:rsidR="00386078" w:rsidRPr="009D692C">
        <w:rPr>
          <w:sz w:val="28"/>
          <w:szCs w:val="28"/>
          <w:lang w:val="uk-UA"/>
        </w:rPr>
        <w:t xml:space="preserve">рис. </w:t>
      </w:r>
      <w:r w:rsidR="009D692C" w:rsidRPr="009D692C">
        <w:rPr>
          <w:sz w:val="28"/>
          <w:szCs w:val="28"/>
          <w:lang w:val="uk-UA"/>
        </w:rPr>
        <w:t>2</w:t>
      </w:r>
      <w:r w:rsidR="00386078" w:rsidRPr="009D692C">
        <w:rPr>
          <w:sz w:val="28"/>
          <w:szCs w:val="28"/>
          <w:lang w:val="uk-UA"/>
        </w:rPr>
        <w:t>.</w:t>
      </w:r>
      <w:r w:rsidR="009D692C" w:rsidRPr="009D692C">
        <w:rPr>
          <w:sz w:val="28"/>
          <w:szCs w:val="28"/>
          <w:lang w:val="uk-UA"/>
        </w:rPr>
        <w:t>1</w:t>
      </w:r>
    </w:p>
    <w:p w14:paraId="1F37046D" w14:textId="77777777" w:rsidR="00160627" w:rsidRPr="00C11E6A" w:rsidRDefault="00160627" w:rsidP="00A63741">
      <w:pPr>
        <w:spacing w:after="0" w:line="360" w:lineRule="auto"/>
        <w:ind w:firstLine="567"/>
        <w:jc w:val="both"/>
        <w:rPr>
          <w:rFonts w:ascii="Times New Roman" w:eastAsia="Times New Roman" w:hAnsi="Times New Roman" w:cs="Times New Roman"/>
          <w:sz w:val="28"/>
          <w:szCs w:val="28"/>
        </w:rPr>
      </w:pPr>
    </w:p>
    <w:p w14:paraId="655ACC09" w14:textId="21A958AF" w:rsidR="002E3385" w:rsidRDefault="00C62341" w:rsidP="002E3385">
      <w:r>
        <w:rPr>
          <w:noProof/>
        </w:rPr>
        <mc:AlternateContent>
          <mc:Choice Requires="wps">
            <w:drawing>
              <wp:anchor distT="0" distB="0" distL="114300" distR="114300" simplePos="0" relativeHeight="251722752" behindDoc="0" locked="0" layoutInCell="1" allowOverlap="1" wp14:anchorId="4189BF84" wp14:editId="1EBE9020">
                <wp:simplePos x="0" y="0"/>
                <wp:positionH relativeFrom="margin">
                  <wp:posOffset>2127250</wp:posOffset>
                </wp:positionH>
                <wp:positionV relativeFrom="paragraph">
                  <wp:posOffset>19050</wp:posOffset>
                </wp:positionV>
                <wp:extent cx="1600200" cy="1181100"/>
                <wp:effectExtent l="0" t="0" r="19050" b="19050"/>
                <wp:wrapNone/>
                <wp:docPr id="61" name="Прямоугольник 61"/>
                <wp:cNvGraphicFramePr/>
                <a:graphic xmlns:a="http://schemas.openxmlformats.org/drawingml/2006/main">
                  <a:graphicData uri="http://schemas.microsoft.com/office/word/2010/wordprocessingShape">
                    <wps:wsp>
                      <wps:cNvSpPr/>
                      <wps:spPr>
                        <a:xfrm>
                          <a:off x="0" y="0"/>
                          <a:ext cx="1600200" cy="1181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7EDCE3" w14:textId="56648BD9" w:rsidR="002E3385" w:rsidRPr="00C62341" w:rsidRDefault="002E3385" w:rsidP="002E3385">
                            <w:pPr>
                              <w:jc w:val="center"/>
                              <w:rPr>
                                <w:rFonts w:ascii="Times New Roman" w:hAnsi="Times New Roman" w:cs="Times New Roman"/>
                                <w:sz w:val="24"/>
                                <w:szCs w:val="24"/>
                                <w:lang w:val="uk-UA"/>
                              </w:rPr>
                            </w:pPr>
                            <w:r w:rsidRPr="00C62341">
                              <w:rPr>
                                <w:rFonts w:ascii="Times New Roman" w:hAnsi="Times New Roman" w:cs="Times New Roman"/>
                                <w:sz w:val="24"/>
                                <w:szCs w:val="24"/>
                                <w:lang w:val="uk-UA"/>
                              </w:rPr>
                              <w:t>Джерела надходження товарів на ТОВ</w:t>
                            </w:r>
                            <w:r w:rsidR="00C62341">
                              <w:rPr>
                                <w:rFonts w:ascii="Times New Roman" w:hAnsi="Times New Roman" w:cs="Times New Roman"/>
                                <w:sz w:val="24"/>
                                <w:szCs w:val="24"/>
                                <w:lang w:val="uk-UA"/>
                              </w:rPr>
                              <w:t xml:space="preserve"> </w:t>
                            </w:r>
                            <w:r w:rsidRPr="00C62341">
                              <w:rPr>
                                <w:rFonts w:ascii="Times New Roman" w:hAnsi="Times New Roman" w:cs="Times New Roman"/>
                                <w:sz w:val="24"/>
                                <w:szCs w:val="24"/>
                                <w:lang w:val="uk-UA"/>
                              </w:rPr>
                              <w:t>«ЕКОАПТЕКА»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9BF84" id="Прямоугольник 61" o:spid="_x0000_s1053" style="position:absolute;margin-left:167.5pt;margin-top:1.5pt;width:126pt;height:93pt;z-index:251722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" fillcolor="white [3201]" strokecolor="black [3213]" strokeweight="1pt">
                <v:textbox>
                  <w:txbxContent>
                    <w:p w14:paraId="5A7EDCE3" w14:textId="56648BD9" w:rsidR="002E3385" w:rsidRPr="00C62341" w:rsidRDefault="002E3385" w:rsidP="002E3385">
                      <w:pPr>
                        <w:jc w:val="center"/>
                        <w:rPr>
                          <w:rFonts w:ascii="Times New Roman" w:hAnsi="Times New Roman" w:cs="Times New Roman"/>
                          <w:sz w:val="24"/>
                          <w:szCs w:val="24"/>
                          <w:lang w:val="uk-UA"/>
                        </w:rPr>
                      </w:pPr>
                      <w:r w:rsidRPr="00C62341">
                        <w:rPr>
                          <w:rFonts w:ascii="Times New Roman" w:hAnsi="Times New Roman" w:cs="Times New Roman"/>
                          <w:sz w:val="24"/>
                          <w:szCs w:val="24"/>
                          <w:lang w:val="uk-UA"/>
                        </w:rPr>
                        <w:t>Джерела надходження товарів на ТОВ</w:t>
                      </w:r>
                      <w:r w:rsidR="00C62341">
                        <w:rPr>
                          <w:rFonts w:ascii="Times New Roman" w:hAnsi="Times New Roman" w:cs="Times New Roman"/>
                          <w:sz w:val="24"/>
                          <w:szCs w:val="24"/>
                          <w:lang w:val="uk-UA"/>
                        </w:rPr>
                        <w:t xml:space="preserve"> </w:t>
                      </w:r>
                      <w:r w:rsidRPr="00C62341">
                        <w:rPr>
                          <w:rFonts w:ascii="Times New Roman" w:hAnsi="Times New Roman" w:cs="Times New Roman"/>
                          <w:sz w:val="24"/>
                          <w:szCs w:val="24"/>
                          <w:lang w:val="uk-UA"/>
                        </w:rPr>
                        <w:t>«ЕКОАПТЕКА»</w:t>
                      </w:r>
                    </w:p>
                  </w:txbxContent>
                </v:textbox>
                <w10:wrap anchorx="margin"/>
              </v:rect>
            </w:pict>
          </mc:Fallback>
        </mc:AlternateContent>
      </w:r>
      <w:r>
        <w:rPr>
          <w:noProof/>
        </w:rPr>
        <mc:AlternateContent>
          <mc:Choice Requires="wps">
            <w:drawing>
              <wp:anchor distT="0" distB="0" distL="114300" distR="114300" simplePos="0" relativeHeight="251724800" behindDoc="0" locked="0" layoutInCell="1" allowOverlap="1" wp14:anchorId="47201766" wp14:editId="004D8C6B">
                <wp:simplePos x="0" y="0"/>
                <wp:positionH relativeFrom="margin">
                  <wp:posOffset>4101466</wp:posOffset>
                </wp:positionH>
                <wp:positionV relativeFrom="paragraph">
                  <wp:posOffset>194310</wp:posOffset>
                </wp:positionV>
                <wp:extent cx="1885950" cy="733425"/>
                <wp:effectExtent l="0" t="0" r="19050" b="28575"/>
                <wp:wrapNone/>
                <wp:docPr id="63" name="Овал 63"/>
                <wp:cNvGraphicFramePr/>
                <a:graphic xmlns:a="http://schemas.openxmlformats.org/drawingml/2006/main">
                  <a:graphicData uri="http://schemas.microsoft.com/office/word/2010/wordprocessingShape">
                    <wps:wsp>
                      <wps:cNvSpPr/>
                      <wps:spPr>
                        <a:xfrm>
                          <a:off x="0" y="0"/>
                          <a:ext cx="1885950" cy="733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39EB5E" w14:textId="77777777" w:rsidR="002E3385" w:rsidRPr="00C62341" w:rsidRDefault="002E3385" w:rsidP="002E3385">
                            <w:pPr>
                              <w:jc w:val="center"/>
                              <w:rPr>
                                <w:rFonts w:ascii="Times New Roman" w:hAnsi="Times New Roman" w:cs="Times New Roman"/>
                                <w:sz w:val="24"/>
                                <w:szCs w:val="24"/>
                                <w:lang w:val="uk-UA"/>
                              </w:rPr>
                            </w:pPr>
                            <w:r w:rsidRPr="00C62341">
                              <w:rPr>
                                <w:rFonts w:ascii="Times New Roman" w:hAnsi="Times New Roman" w:cs="Times New Roman"/>
                                <w:sz w:val="24"/>
                                <w:szCs w:val="24"/>
                                <w:lang w:val="uk-UA"/>
                              </w:rPr>
                              <w:t>Від посередників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7201766" id="Овал 63" o:spid="_x0000_s1054" style="position:absolute;margin-left:322.95pt;margin-top:15.3pt;width:148.5pt;height:57.75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" fillcolor="white [3201]" strokecolor="black [3213]" strokeweight="1pt">
                <v:stroke joinstyle="miter"/>
                <v:textbox>
                  <w:txbxContent>
                    <w:p w14:paraId="2239EB5E" w14:textId="77777777" w:rsidR="002E3385" w:rsidRPr="00C62341" w:rsidRDefault="002E3385" w:rsidP="002E3385">
                      <w:pPr>
                        <w:jc w:val="center"/>
                        <w:rPr>
                          <w:rFonts w:ascii="Times New Roman" w:hAnsi="Times New Roman" w:cs="Times New Roman"/>
                          <w:sz w:val="24"/>
                          <w:szCs w:val="24"/>
                          <w:lang w:val="uk-UA"/>
                        </w:rPr>
                      </w:pPr>
                      <w:r w:rsidRPr="00C62341">
                        <w:rPr>
                          <w:rFonts w:ascii="Times New Roman" w:hAnsi="Times New Roman" w:cs="Times New Roman"/>
                          <w:sz w:val="24"/>
                          <w:szCs w:val="24"/>
                          <w:lang w:val="uk-UA"/>
                        </w:rPr>
                        <w:t>Від посередників</w:t>
                      </w:r>
                    </w:p>
                  </w:txbxContent>
                </v:textbox>
                <w10:wrap anchorx="margin"/>
              </v:oval>
            </w:pict>
          </mc:Fallback>
        </mc:AlternateContent>
      </w:r>
      <w:r>
        <w:rPr>
          <w:noProof/>
        </w:rPr>
        <mc:AlternateContent>
          <mc:Choice Requires="wps">
            <w:drawing>
              <wp:anchor distT="0" distB="0" distL="114300" distR="114300" simplePos="0" relativeHeight="251723776" behindDoc="0" locked="0" layoutInCell="1" allowOverlap="1" wp14:anchorId="76BC69EA" wp14:editId="64FD16DE">
                <wp:simplePos x="0" y="0"/>
                <wp:positionH relativeFrom="margin">
                  <wp:align>left</wp:align>
                </wp:positionH>
                <wp:positionV relativeFrom="paragraph">
                  <wp:posOffset>171450</wp:posOffset>
                </wp:positionV>
                <wp:extent cx="1819275" cy="733425"/>
                <wp:effectExtent l="0" t="0" r="28575" b="28575"/>
                <wp:wrapNone/>
                <wp:docPr id="62" name="Овал 62"/>
                <wp:cNvGraphicFramePr/>
                <a:graphic xmlns:a="http://schemas.openxmlformats.org/drawingml/2006/main">
                  <a:graphicData uri="http://schemas.microsoft.com/office/word/2010/wordprocessingShape">
                    <wps:wsp>
                      <wps:cNvSpPr/>
                      <wps:spPr>
                        <a:xfrm>
                          <a:off x="0" y="0"/>
                          <a:ext cx="1819275" cy="733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52B361" w14:textId="77777777" w:rsidR="002E3385" w:rsidRPr="00C62341" w:rsidRDefault="002E3385" w:rsidP="002E3385">
                            <w:pPr>
                              <w:jc w:val="center"/>
                              <w:rPr>
                                <w:rFonts w:ascii="Times New Roman" w:hAnsi="Times New Roman" w:cs="Times New Roman"/>
                                <w:sz w:val="24"/>
                                <w:szCs w:val="24"/>
                                <w:lang w:val="uk-UA"/>
                              </w:rPr>
                            </w:pPr>
                            <w:r w:rsidRPr="00C62341">
                              <w:rPr>
                                <w:rFonts w:ascii="Times New Roman" w:hAnsi="Times New Roman" w:cs="Times New Roman"/>
                                <w:sz w:val="24"/>
                                <w:szCs w:val="24"/>
                                <w:lang w:val="uk-UA"/>
                              </w:rPr>
                              <w:t>Від виробників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BC69EA" id="Овал 62" o:spid="_x0000_s1055" style="position:absolute;margin-left:0;margin-top:13.5pt;width:143.25pt;height:57.75pt;z-index:2517237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" fillcolor="white [3201]" strokecolor="black [3213]" strokeweight="1pt">
                <v:stroke joinstyle="miter"/>
                <v:textbox>
                  <w:txbxContent>
                    <w:p w14:paraId="4E52B361" w14:textId="77777777" w:rsidR="002E3385" w:rsidRPr="00C62341" w:rsidRDefault="002E3385" w:rsidP="002E3385">
                      <w:pPr>
                        <w:jc w:val="center"/>
                        <w:rPr>
                          <w:rFonts w:ascii="Times New Roman" w:hAnsi="Times New Roman" w:cs="Times New Roman"/>
                          <w:sz w:val="24"/>
                          <w:szCs w:val="24"/>
                          <w:lang w:val="uk-UA"/>
                        </w:rPr>
                      </w:pPr>
                      <w:r w:rsidRPr="00C62341">
                        <w:rPr>
                          <w:rFonts w:ascii="Times New Roman" w:hAnsi="Times New Roman" w:cs="Times New Roman"/>
                          <w:sz w:val="24"/>
                          <w:szCs w:val="24"/>
                          <w:lang w:val="uk-UA"/>
                        </w:rPr>
                        <w:t>Від виробників</w:t>
                      </w:r>
                    </w:p>
                  </w:txbxContent>
                </v:textbox>
                <w10:wrap anchorx="margin"/>
              </v:oval>
            </w:pict>
          </mc:Fallback>
        </mc:AlternateContent>
      </w:r>
    </w:p>
    <w:p w14:paraId="675263F0" w14:textId="32BB5FEA" w:rsidR="002E3385" w:rsidRDefault="00D67F5C" w:rsidP="002E3385">
      <w:r>
        <w:rPr>
          <w:noProof/>
        </w:rPr>
        <mc:AlternateContent>
          <mc:Choice Requires="wps">
            <w:drawing>
              <wp:anchor distT="0" distB="0" distL="114300" distR="114300" simplePos="0" relativeHeight="251726848" behindDoc="0" locked="0" layoutInCell="1" allowOverlap="1" wp14:anchorId="595B59C4" wp14:editId="331BF7F9">
                <wp:simplePos x="0" y="0"/>
                <wp:positionH relativeFrom="column">
                  <wp:posOffset>3739515</wp:posOffset>
                </wp:positionH>
                <wp:positionV relativeFrom="paragraph">
                  <wp:posOffset>205105</wp:posOffset>
                </wp:positionV>
                <wp:extent cx="371475" cy="9525"/>
                <wp:effectExtent l="38100" t="76200" r="0" b="85725"/>
                <wp:wrapNone/>
                <wp:docPr id="66" name="Прямая со стрелкой 66"/>
                <wp:cNvGraphicFramePr/>
                <a:graphic xmlns:a="http://schemas.openxmlformats.org/drawingml/2006/main">
                  <a:graphicData uri="http://schemas.microsoft.com/office/word/2010/wordprocessingShape">
                    <wps:wsp>
                      <wps:cNvCnPr/>
                      <wps:spPr>
                        <a:xfrm flipH="1" flipV="1">
                          <a:off x="0" y="0"/>
                          <a:ext cx="3714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947C59" id="_x0000_t32" coordsize="21600,21600" o:spt="32" o:oned="t" path="m,l21600,21600e" filled="f">
                <v:path arrowok="t" fillok="f" o:connecttype="none"/>
                <o:lock v:ext="edit" shapetype="t"/>
              </v:shapetype>
              <v:shape id="Прямая со стрелкой 66" o:spid="_x0000_s1026" type="#_x0000_t32" style="position:absolute;margin-left:294.45pt;margin-top:16.15pt;width:29.25pt;height:.75pt;flip:x 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" strokecolor="black [3213]" strokeweight=".5pt">
                <v:stroke endarrow="block" joinstyle="miter"/>
              </v:shape>
            </w:pict>
          </mc:Fallback>
        </mc:AlternateContent>
      </w:r>
      <w:r>
        <w:rPr>
          <w:noProof/>
        </w:rPr>
        <mc:AlternateContent>
          <mc:Choice Requires="wps">
            <w:drawing>
              <wp:anchor distT="0" distB="0" distL="114300" distR="114300" simplePos="0" relativeHeight="251725824" behindDoc="0" locked="0" layoutInCell="1" allowOverlap="1" wp14:anchorId="4E41D4FC" wp14:editId="24B9868A">
                <wp:simplePos x="0" y="0"/>
                <wp:positionH relativeFrom="column">
                  <wp:posOffset>1815465</wp:posOffset>
                </wp:positionH>
                <wp:positionV relativeFrom="paragraph">
                  <wp:posOffset>205105</wp:posOffset>
                </wp:positionV>
                <wp:extent cx="333375" cy="0"/>
                <wp:effectExtent l="0" t="76200" r="9525" b="95250"/>
                <wp:wrapNone/>
                <wp:docPr id="64" name="Прямая со стрелкой 64"/>
                <wp:cNvGraphicFramePr/>
                <a:graphic xmlns:a="http://schemas.openxmlformats.org/drawingml/2006/main">
                  <a:graphicData uri="http://schemas.microsoft.com/office/word/2010/wordprocessingShape">
                    <wps:wsp>
                      <wps:cNvCnPr/>
                      <wps:spPr>
                        <a:xfrm>
                          <a:off x="0" y="0"/>
                          <a:ext cx="333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8B7944" id="Прямая со стрелкой 64" o:spid="_x0000_s1026" type="#_x0000_t32" style="position:absolute;margin-left:142.95pt;margin-top:16.15pt;width:26.2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" strokecolor="black [3213]" strokeweight=".5pt">
                <v:stroke endarrow="block" joinstyle="miter"/>
              </v:shape>
            </w:pict>
          </mc:Fallback>
        </mc:AlternateContent>
      </w:r>
    </w:p>
    <w:p w14:paraId="5ED0D2E4" w14:textId="05D1863D" w:rsidR="002E3385" w:rsidRDefault="002E3385" w:rsidP="002E3385"/>
    <w:p w14:paraId="0C375377" w14:textId="77777777" w:rsidR="002E3385" w:rsidRDefault="002E3385" w:rsidP="002E3385"/>
    <w:p w14:paraId="1E01CB36" w14:textId="77777777" w:rsidR="008D27C3" w:rsidRDefault="008D27C3" w:rsidP="002E3385"/>
    <w:p w14:paraId="211E599F" w14:textId="0CEE2CF7" w:rsidR="009912A6" w:rsidRDefault="008D27C3" w:rsidP="00A63741">
      <w:pPr>
        <w:spacing w:after="0" w:line="360" w:lineRule="auto"/>
        <w:ind w:firstLine="567"/>
        <w:jc w:val="both"/>
        <w:rPr>
          <w:rFonts w:ascii="Times New Roman" w:eastAsia="Times New Roman" w:hAnsi="Times New Roman" w:cs="Times New Roman"/>
          <w:sz w:val="28"/>
          <w:szCs w:val="28"/>
          <w:lang w:val="uk-UA"/>
        </w:rPr>
      </w:pPr>
      <w:r w:rsidRPr="009D692C">
        <w:rPr>
          <w:rFonts w:ascii="Times New Roman" w:eastAsia="Times New Roman" w:hAnsi="Times New Roman" w:cs="Times New Roman"/>
          <w:sz w:val="28"/>
          <w:szCs w:val="28"/>
          <w:lang w:val="uk-UA"/>
        </w:rPr>
        <w:t xml:space="preserve">Рис. </w:t>
      </w:r>
      <w:r w:rsidR="009D692C" w:rsidRPr="009D692C">
        <w:rPr>
          <w:rFonts w:ascii="Times New Roman" w:eastAsia="Times New Roman" w:hAnsi="Times New Roman" w:cs="Times New Roman"/>
          <w:sz w:val="28"/>
          <w:szCs w:val="28"/>
          <w:lang w:val="uk-UA"/>
        </w:rPr>
        <w:t>2. 1</w:t>
      </w:r>
      <w:r w:rsidRPr="009D692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Джерела надходження товарів на ТОВ «ЕКОАПТЕКА»</w:t>
      </w:r>
    </w:p>
    <w:p w14:paraId="681D8F50" w14:textId="023CAC5C" w:rsidR="00FE0CCC" w:rsidRPr="00FE0CCC" w:rsidRDefault="00FE0CCC" w:rsidP="006B5EF7">
      <w:pPr>
        <w:pStyle w:val="ae"/>
        <w:shd w:val="clear" w:color="auto" w:fill="FFFFFF"/>
        <w:spacing w:before="0" w:beforeAutospacing="0" w:after="0" w:afterAutospacing="0" w:line="360" w:lineRule="auto"/>
        <w:ind w:firstLine="567"/>
        <w:jc w:val="both"/>
        <w:rPr>
          <w:color w:val="000000"/>
          <w:sz w:val="28"/>
          <w:szCs w:val="28"/>
          <w:lang w:val="uk-UA"/>
        </w:rPr>
      </w:pPr>
      <w:r w:rsidRPr="00FE0CCC">
        <w:rPr>
          <w:color w:val="000000"/>
          <w:sz w:val="28"/>
          <w:szCs w:val="28"/>
          <w:lang w:val="uk-UA"/>
        </w:rPr>
        <w:t>Кожний етап товароруху, що пов’язаний з надходженням товарів, супроводжується оформленням первинних документів, які потім знаходять відображення в бухгалтерському обліку (табл.</w:t>
      </w:r>
      <w:r w:rsidR="007E67F4">
        <w:rPr>
          <w:color w:val="000000"/>
          <w:sz w:val="28"/>
          <w:szCs w:val="28"/>
          <w:lang w:val="uk-UA"/>
        </w:rPr>
        <w:t xml:space="preserve"> </w:t>
      </w:r>
      <w:r w:rsidR="009D692C">
        <w:rPr>
          <w:color w:val="000000"/>
          <w:sz w:val="28"/>
          <w:szCs w:val="28"/>
          <w:lang w:val="uk-UA"/>
        </w:rPr>
        <w:t>2</w:t>
      </w:r>
      <w:r w:rsidRPr="00FE0CCC">
        <w:rPr>
          <w:color w:val="000000"/>
          <w:sz w:val="28"/>
          <w:szCs w:val="28"/>
          <w:lang w:val="uk-UA"/>
        </w:rPr>
        <w:t>.</w:t>
      </w:r>
      <w:r w:rsidR="009D692C">
        <w:rPr>
          <w:color w:val="000000"/>
          <w:sz w:val="28"/>
          <w:szCs w:val="28"/>
          <w:lang w:val="uk-UA"/>
        </w:rPr>
        <w:t>4</w:t>
      </w:r>
      <w:r w:rsidRPr="00FE0CCC">
        <w:rPr>
          <w:color w:val="000000"/>
          <w:sz w:val="28"/>
          <w:szCs w:val="28"/>
          <w:lang w:val="uk-UA"/>
        </w:rPr>
        <w:t>).</w:t>
      </w:r>
    </w:p>
    <w:p w14:paraId="52C2E6B0" w14:textId="20B544DF" w:rsidR="009D5E62" w:rsidRPr="006F71EF" w:rsidRDefault="00FE0CCC" w:rsidP="006B5EF7">
      <w:pPr>
        <w:pStyle w:val="ae"/>
        <w:shd w:val="clear" w:color="auto" w:fill="FFFFFF"/>
        <w:spacing w:before="0" w:beforeAutospacing="0" w:after="0" w:afterAutospacing="0" w:line="360" w:lineRule="auto"/>
        <w:ind w:firstLine="567"/>
        <w:jc w:val="both"/>
        <w:rPr>
          <w:color w:val="000000"/>
          <w:sz w:val="28"/>
          <w:szCs w:val="28"/>
          <w:lang w:val="uk-UA"/>
        </w:rPr>
      </w:pPr>
      <w:r w:rsidRPr="00300E93">
        <w:rPr>
          <w:color w:val="000000"/>
          <w:sz w:val="28"/>
          <w:szCs w:val="28"/>
          <w:lang w:val="uk-UA"/>
        </w:rPr>
        <w:t xml:space="preserve">Товари на підприємстві </w:t>
      </w:r>
      <w:r w:rsidR="00300E93">
        <w:rPr>
          <w:color w:val="000000"/>
          <w:sz w:val="28"/>
          <w:szCs w:val="28"/>
          <w:lang w:val="uk-UA"/>
        </w:rPr>
        <w:t>ТОВ «ЕКОАПТЕКА»</w:t>
      </w:r>
      <w:r w:rsidRPr="00300E93">
        <w:rPr>
          <w:color w:val="000000"/>
          <w:sz w:val="28"/>
          <w:szCs w:val="28"/>
          <w:lang w:val="uk-UA"/>
        </w:rPr>
        <w:t xml:space="preserve"> приймаються за кількістю місць і масою брутто і обов’язково за кількістю товарних одиниць в кожному тарному місці і за масою нетто. </w:t>
      </w:r>
      <w:r w:rsidRPr="006F71EF">
        <w:rPr>
          <w:color w:val="000000"/>
          <w:sz w:val="28"/>
          <w:szCs w:val="28"/>
          <w:lang w:val="uk-UA"/>
        </w:rPr>
        <w:t>Одночасно здійснюється перевірка якості товарів. При виявленні розбіжностей між документами постачальника і фактичною наявністю товарів і тари під час приймання, складаються відповідні акти</w:t>
      </w:r>
      <w:r w:rsidR="006B5EF7">
        <w:rPr>
          <w:color w:val="000000"/>
          <w:sz w:val="28"/>
          <w:szCs w:val="28"/>
          <w:lang w:val="uk-UA"/>
        </w:rPr>
        <w:t>.</w:t>
      </w:r>
    </w:p>
    <w:p w14:paraId="6A449806" w14:textId="3A31D9F7" w:rsidR="005E57C1" w:rsidRDefault="00FE0CCC" w:rsidP="0033607F">
      <w:pPr>
        <w:pStyle w:val="ae"/>
        <w:shd w:val="clear" w:color="auto" w:fill="FFFFFF"/>
        <w:spacing w:before="0" w:beforeAutospacing="0" w:after="0" w:afterAutospacing="0" w:line="360" w:lineRule="auto"/>
        <w:ind w:left="7080" w:firstLine="708"/>
        <w:jc w:val="both"/>
        <w:rPr>
          <w:color w:val="000000"/>
          <w:sz w:val="28"/>
          <w:szCs w:val="28"/>
          <w:lang w:val="uk-UA"/>
        </w:rPr>
      </w:pPr>
      <w:r w:rsidRPr="00FE0CCC">
        <w:rPr>
          <w:color w:val="000000"/>
          <w:sz w:val="28"/>
          <w:szCs w:val="28"/>
        </w:rPr>
        <w:t xml:space="preserve">Таблиця </w:t>
      </w:r>
      <w:r w:rsidR="006E6AD2">
        <w:rPr>
          <w:color w:val="000000"/>
          <w:sz w:val="28"/>
          <w:szCs w:val="28"/>
          <w:lang w:val="uk-UA"/>
        </w:rPr>
        <w:t xml:space="preserve">2.4 </w:t>
      </w:r>
    </w:p>
    <w:p w14:paraId="4846BE22" w14:textId="5CF8FEB5" w:rsidR="0033607F" w:rsidRDefault="00FE0CCC" w:rsidP="0033607F">
      <w:pPr>
        <w:pStyle w:val="ae"/>
        <w:shd w:val="clear" w:color="auto" w:fill="FFFFFF"/>
        <w:spacing w:before="0" w:beforeAutospacing="0" w:after="0" w:afterAutospacing="0" w:line="360" w:lineRule="auto"/>
        <w:ind w:firstLine="567"/>
        <w:jc w:val="center"/>
        <w:rPr>
          <w:color w:val="000000"/>
          <w:sz w:val="28"/>
          <w:szCs w:val="28"/>
        </w:rPr>
      </w:pPr>
      <w:r w:rsidRPr="00FE0CCC">
        <w:rPr>
          <w:color w:val="000000"/>
          <w:sz w:val="28"/>
          <w:szCs w:val="28"/>
        </w:rPr>
        <w:t>Документальне оформлення товарних операцій на</w:t>
      </w:r>
    </w:p>
    <w:p w14:paraId="50CEA3B9" w14:textId="2583B1BF" w:rsidR="008D27C3" w:rsidRDefault="00FE0CCC" w:rsidP="0033607F">
      <w:pPr>
        <w:pStyle w:val="ae"/>
        <w:shd w:val="clear" w:color="auto" w:fill="FFFFFF"/>
        <w:spacing w:before="0" w:beforeAutospacing="0" w:after="0" w:afterAutospacing="0" w:line="360" w:lineRule="auto"/>
        <w:ind w:firstLine="567"/>
        <w:jc w:val="center"/>
        <w:rPr>
          <w:color w:val="000000"/>
          <w:sz w:val="28"/>
          <w:szCs w:val="28"/>
          <w:lang w:val="uk-UA"/>
        </w:rPr>
      </w:pPr>
      <w:r w:rsidRPr="00FE0CCC">
        <w:rPr>
          <w:color w:val="000000"/>
          <w:sz w:val="28"/>
          <w:szCs w:val="28"/>
        </w:rPr>
        <w:t xml:space="preserve">підприємстві </w:t>
      </w:r>
      <w:r w:rsidR="006E6AD2">
        <w:rPr>
          <w:color w:val="000000"/>
          <w:sz w:val="28"/>
          <w:szCs w:val="28"/>
          <w:lang w:val="uk-UA"/>
        </w:rPr>
        <w:t>ТОВ «ЕКОАПТЕКА»</w:t>
      </w:r>
    </w:p>
    <w:tbl>
      <w:tblPr>
        <w:tblW w:w="0" w:type="auto"/>
        <w:tblInd w:w="250" w:type="dxa"/>
        <w:shd w:val="clear" w:color="auto" w:fill="FFFFFF"/>
        <w:tblCellMar>
          <w:left w:w="0" w:type="dxa"/>
          <w:right w:w="0" w:type="dxa"/>
        </w:tblCellMar>
        <w:tblLook w:val="04A0" w:firstRow="1" w:lastRow="0" w:firstColumn="1" w:lastColumn="0" w:noHBand="0" w:noVBand="1"/>
      </w:tblPr>
      <w:tblGrid>
        <w:gridCol w:w="2192"/>
        <w:gridCol w:w="7119"/>
      </w:tblGrid>
      <w:tr w:rsidR="009D5E62" w:rsidRPr="009D5E62" w14:paraId="35FA178B" w14:textId="77777777" w:rsidTr="009D5E62">
        <w:trPr>
          <w:trHeight w:val="300"/>
        </w:trPr>
        <w:tc>
          <w:tcPr>
            <w:tcW w:w="93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52364D" w14:textId="77777777" w:rsidR="009D5E62" w:rsidRPr="009D5E62" w:rsidRDefault="009D5E62" w:rsidP="00FA03CF">
            <w:pPr>
              <w:spacing w:after="0" w:line="240" w:lineRule="auto"/>
              <w:jc w:val="both"/>
              <w:rPr>
                <w:rFonts w:ascii="Times New Roman" w:eastAsia="Times New Roman" w:hAnsi="Times New Roman" w:cs="Times New Roman"/>
                <w:color w:val="000000"/>
                <w:sz w:val="28"/>
                <w:szCs w:val="28"/>
              </w:rPr>
            </w:pPr>
            <w:r w:rsidRPr="009D5E62">
              <w:rPr>
                <w:rFonts w:ascii="Times New Roman" w:eastAsia="Times New Roman" w:hAnsi="Times New Roman" w:cs="Times New Roman"/>
                <w:color w:val="000000"/>
                <w:sz w:val="28"/>
                <w:szCs w:val="28"/>
              </w:rPr>
              <w:t>Документ</w:t>
            </w:r>
          </w:p>
        </w:tc>
      </w:tr>
      <w:tr w:rsidR="009D5E62" w:rsidRPr="009D5E62" w14:paraId="305C9F77" w14:textId="77777777" w:rsidTr="009D5E62">
        <w:trPr>
          <w:trHeight w:val="290"/>
        </w:trPr>
        <w:tc>
          <w:tcPr>
            <w:tcW w:w="2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65F4BB" w14:textId="77777777" w:rsidR="009D5E62" w:rsidRPr="009D5E62" w:rsidRDefault="009D5E62" w:rsidP="009D5E62">
            <w:pPr>
              <w:spacing w:after="0" w:line="240" w:lineRule="auto"/>
              <w:jc w:val="center"/>
              <w:rPr>
                <w:rFonts w:ascii="Times New Roman" w:eastAsia="Times New Roman" w:hAnsi="Times New Roman" w:cs="Times New Roman"/>
                <w:color w:val="000000"/>
                <w:sz w:val="28"/>
                <w:szCs w:val="28"/>
              </w:rPr>
            </w:pPr>
            <w:r w:rsidRPr="009D5E62">
              <w:rPr>
                <w:rFonts w:ascii="Times New Roman" w:eastAsia="Times New Roman" w:hAnsi="Times New Roman" w:cs="Times New Roman"/>
                <w:color w:val="000000"/>
                <w:sz w:val="28"/>
                <w:szCs w:val="28"/>
              </w:rPr>
              <w:t>Назва</w:t>
            </w:r>
          </w:p>
        </w:tc>
        <w:tc>
          <w:tcPr>
            <w:tcW w:w="7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6A7D7B" w14:textId="77777777" w:rsidR="009D5E62" w:rsidRPr="009D5E62" w:rsidRDefault="009D5E62" w:rsidP="009D5E62">
            <w:pPr>
              <w:spacing w:after="0" w:line="240" w:lineRule="auto"/>
              <w:jc w:val="center"/>
              <w:rPr>
                <w:rFonts w:ascii="Times New Roman" w:eastAsia="Times New Roman" w:hAnsi="Times New Roman" w:cs="Times New Roman"/>
                <w:color w:val="000000"/>
                <w:sz w:val="28"/>
                <w:szCs w:val="28"/>
              </w:rPr>
            </w:pPr>
            <w:r w:rsidRPr="009D5E62">
              <w:rPr>
                <w:rFonts w:ascii="Times New Roman" w:eastAsia="Times New Roman" w:hAnsi="Times New Roman" w:cs="Times New Roman"/>
                <w:color w:val="000000"/>
                <w:sz w:val="28"/>
                <w:szCs w:val="28"/>
              </w:rPr>
              <w:t>Характеристика</w:t>
            </w:r>
          </w:p>
        </w:tc>
      </w:tr>
      <w:tr w:rsidR="009A2B5C" w:rsidRPr="009D5E62" w14:paraId="5F5DBC86" w14:textId="77777777" w:rsidTr="009D5E62">
        <w:trPr>
          <w:trHeight w:val="290"/>
        </w:trPr>
        <w:tc>
          <w:tcPr>
            <w:tcW w:w="2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10AF55" w14:textId="2A16587E" w:rsidR="009A2B5C" w:rsidRPr="009A2B5C" w:rsidRDefault="009A2B5C" w:rsidP="009D5E62">
            <w:pPr>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p>
        </w:tc>
        <w:tc>
          <w:tcPr>
            <w:tcW w:w="7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231EB3" w14:textId="364D9E42" w:rsidR="009A2B5C" w:rsidRPr="009A2B5C" w:rsidRDefault="009A2B5C" w:rsidP="009D5E62">
            <w:pPr>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r>
      <w:tr w:rsidR="009D5E62" w:rsidRPr="009D5E62" w14:paraId="4778C2FF" w14:textId="77777777" w:rsidTr="00650014">
        <w:trPr>
          <w:trHeight w:val="735"/>
        </w:trPr>
        <w:tc>
          <w:tcPr>
            <w:tcW w:w="2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C3673F" w14:textId="77777777" w:rsidR="009D5E62" w:rsidRPr="009D5E62" w:rsidRDefault="009D5E62" w:rsidP="00FA03CF">
            <w:pPr>
              <w:spacing w:after="0" w:line="240" w:lineRule="auto"/>
              <w:jc w:val="both"/>
              <w:rPr>
                <w:rFonts w:ascii="Times New Roman" w:eastAsia="Times New Roman" w:hAnsi="Times New Roman" w:cs="Times New Roman"/>
                <w:color w:val="000000"/>
                <w:sz w:val="28"/>
                <w:szCs w:val="28"/>
              </w:rPr>
            </w:pPr>
            <w:r w:rsidRPr="009D5E62">
              <w:rPr>
                <w:rFonts w:ascii="Times New Roman" w:eastAsia="Times New Roman" w:hAnsi="Times New Roman" w:cs="Times New Roman"/>
                <w:color w:val="000000"/>
                <w:sz w:val="28"/>
                <w:szCs w:val="28"/>
              </w:rPr>
              <w:t>Договір</w:t>
            </w:r>
          </w:p>
        </w:tc>
        <w:tc>
          <w:tcPr>
            <w:tcW w:w="7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5C997A" w14:textId="77777777" w:rsidR="009D5E62" w:rsidRPr="009D5E62" w:rsidRDefault="009D5E62" w:rsidP="00167778">
            <w:pPr>
              <w:spacing w:after="0" w:line="240" w:lineRule="auto"/>
              <w:jc w:val="both"/>
              <w:rPr>
                <w:rFonts w:ascii="Times New Roman" w:eastAsia="Times New Roman" w:hAnsi="Times New Roman" w:cs="Times New Roman"/>
                <w:color w:val="000000"/>
                <w:sz w:val="28"/>
                <w:szCs w:val="28"/>
              </w:rPr>
            </w:pPr>
            <w:r w:rsidRPr="009D5E62">
              <w:rPr>
                <w:rFonts w:ascii="Times New Roman" w:eastAsia="Times New Roman" w:hAnsi="Times New Roman" w:cs="Times New Roman"/>
                <w:color w:val="000000"/>
                <w:sz w:val="28"/>
                <w:szCs w:val="28"/>
              </w:rPr>
              <w:t>Документ про договірне зобов’язання. Складається у 2 примірниках.</w:t>
            </w:r>
          </w:p>
        </w:tc>
      </w:tr>
      <w:tr w:rsidR="009D5E62" w:rsidRPr="009D5E62" w14:paraId="76855783" w14:textId="77777777" w:rsidTr="009A2B5C">
        <w:trPr>
          <w:trHeight w:val="3086"/>
        </w:trPr>
        <w:tc>
          <w:tcPr>
            <w:tcW w:w="2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DD9D21" w14:textId="77777777" w:rsidR="009D5E62" w:rsidRPr="009D5E62" w:rsidRDefault="009D5E62" w:rsidP="00FA03CF">
            <w:pPr>
              <w:spacing w:after="0" w:line="240" w:lineRule="auto"/>
              <w:jc w:val="both"/>
              <w:rPr>
                <w:rFonts w:ascii="Times New Roman" w:eastAsia="Times New Roman" w:hAnsi="Times New Roman" w:cs="Times New Roman"/>
                <w:color w:val="000000"/>
                <w:sz w:val="28"/>
                <w:szCs w:val="28"/>
              </w:rPr>
            </w:pPr>
            <w:r w:rsidRPr="009D5E62">
              <w:rPr>
                <w:rFonts w:ascii="Times New Roman" w:eastAsia="Times New Roman" w:hAnsi="Times New Roman" w:cs="Times New Roman"/>
                <w:color w:val="000000"/>
                <w:sz w:val="28"/>
                <w:szCs w:val="28"/>
              </w:rPr>
              <w:t>Накладна</w:t>
            </w:r>
          </w:p>
        </w:tc>
        <w:tc>
          <w:tcPr>
            <w:tcW w:w="7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E1FBCB" w14:textId="650D93AC" w:rsidR="009D5E62" w:rsidRPr="0090280B" w:rsidRDefault="009D5E62" w:rsidP="00167778">
            <w:pPr>
              <w:spacing w:after="0" w:line="240" w:lineRule="auto"/>
              <w:jc w:val="both"/>
              <w:rPr>
                <w:rFonts w:ascii="Times New Roman" w:eastAsia="Times New Roman" w:hAnsi="Times New Roman" w:cs="Times New Roman"/>
                <w:color w:val="000000"/>
                <w:sz w:val="28"/>
                <w:szCs w:val="28"/>
                <w:lang w:val="uk-UA"/>
              </w:rPr>
            </w:pPr>
            <w:r w:rsidRPr="009D5E62">
              <w:rPr>
                <w:rFonts w:ascii="Times New Roman" w:eastAsia="Times New Roman" w:hAnsi="Times New Roman" w:cs="Times New Roman"/>
                <w:color w:val="000000"/>
                <w:sz w:val="28"/>
                <w:szCs w:val="28"/>
              </w:rPr>
              <w:t xml:space="preserve">Є підставою для списання товарів з матеріально-відповідальної особи постачальника і оприбуткування товарів матеріально-відповідальною особою </w:t>
            </w:r>
            <w:r w:rsidR="00DA5B36">
              <w:rPr>
                <w:rFonts w:ascii="Times New Roman" w:eastAsia="Times New Roman" w:hAnsi="Times New Roman" w:cs="Times New Roman"/>
                <w:color w:val="000000"/>
                <w:sz w:val="28"/>
                <w:szCs w:val="28"/>
                <w:lang w:val="uk-UA"/>
              </w:rPr>
              <w:t>ТОВ «ЕКОАПТЕКА»</w:t>
            </w:r>
            <w:r w:rsidRPr="009D5E62">
              <w:rPr>
                <w:rFonts w:ascii="Times New Roman" w:eastAsia="Times New Roman" w:hAnsi="Times New Roman" w:cs="Times New Roman"/>
                <w:color w:val="000000"/>
                <w:sz w:val="28"/>
                <w:szCs w:val="28"/>
              </w:rPr>
              <w:t xml:space="preserve">. Підписують накладну керівник і головний бухгалтер постачальника, а також матеріально-відповідальні особи, що прийняли товар. Накладна виписується в </w:t>
            </w:r>
            <w:r w:rsidR="0090280B">
              <w:rPr>
                <w:rFonts w:ascii="Times New Roman" w:eastAsia="Times New Roman" w:hAnsi="Times New Roman" w:cs="Times New Roman"/>
                <w:color w:val="000000"/>
                <w:sz w:val="28"/>
                <w:szCs w:val="28"/>
                <w:lang w:val="uk-UA"/>
              </w:rPr>
              <w:t>2</w:t>
            </w:r>
            <w:r w:rsidRPr="009D5E62">
              <w:rPr>
                <w:rFonts w:ascii="Times New Roman" w:eastAsia="Times New Roman" w:hAnsi="Times New Roman" w:cs="Times New Roman"/>
                <w:color w:val="000000"/>
                <w:sz w:val="28"/>
                <w:szCs w:val="28"/>
              </w:rPr>
              <w:t>-ох примірниках: 1-ий – отримувачу товарів, 2-ий – постачальнику</w:t>
            </w:r>
            <w:r w:rsidR="0090280B">
              <w:rPr>
                <w:rFonts w:ascii="Times New Roman" w:eastAsia="Times New Roman" w:hAnsi="Times New Roman" w:cs="Times New Roman"/>
                <w:color w:val="000000"/>
                <w:sz w:val="28"/>
                <w:szCs w:val="28"/>
                <w:lang w:val="uk-UA"/>
              </w:rPr>
              <w:t>.</w:t>
            </w:r>
          </w:p>
        </w:tc>
      </w:tr>
      <w:tr w:rsidR="00167778" w:rsidRPr="009D5E62" w14:paraId="396BDC89" w14:textId="77777777" w:rsidTr="00167778">
        <w:trPr>
          <w:trHeight w:val="276"/>
        </w:trPr>
        <w:tc>
          <w:tcPr>
            <w:tcW w:w="21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0FC8B2" w14:textId="71BDD0BE" w:rsidR="00167778" w:rsidRPr="009D5E62" w:rsidRDefault="00167778" w:rsidP="001677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lastRenderedPageBreak/>
              <w:t>1</w:t>
            </w:r>
          </w:p>
        </w:tc>
        <w:tc>
          <w:tcPr>
            <w:tcW w:w="711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0932E81" w14:textId="19FE0F00" w:rsidR="00167778" w:rsidRPr="009D5E62" w:rsidRDefault="00167778" w:rsidP="001677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2</w:t>
            </w:r>
          </w:p>
        </w:tc>
      </w:tr>
      <w:tr w:rsidR="00167778" w:rsidRPr="009D5E62" w14:paraId="09DBE3AD" w14:textId="77777777" w:rsidTr="0023651C">
        <w:trPr>
          <w:trHeight w:val="2067"/>
        </w:trPr>
        <w:tc>
          <w:tcPr>
            <w:tcW w:w="2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7B2257" w14:textId="77777777" w:rsidR="00167778" w:rsidRPr="009D5E62" w:rsidRDefault="00167778" w:rsidP="00167778">
            <w:pPr>
              <w:spacing w:after="0" w:line="240" w:lineRule="auto"/>
              <w:jc w:val="both"/>
              <w:rPr>
                <w:rFonts w:ascii="Times New Roman" w:eastAsia="Times New Roman" w:hAnsi="Times New Roman" w:cs="Times New Roman"/>
                <w:color w:val="000000"/>
                <w:sz w:val="28"/>
                <w:szCs w:val="28"/>
              </w:rPr>
            </w:pPr>
            <w:r w:rsidRPr="009D5E62">
              <w:rPr>
                <w:rFonts w:ascii="Times New Roman" w:eastAsia="Times New Roman" w:hAnsi="Times New Roman" w:cs="Times New Roman"/>
                <w:color w:val="000000"/>
                <w:sz w:val="28"/>
                <w:szCs w:val="28"/>
              </w:rPr>
              <w:t>Довіреність</w:t>
            </w:r>
          </w:p>
        </w:tc>
        <w:tc>
          <w:tcPr>
            <w:tcW w:w="7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E15739" w14:textId="3542A474" w:rsidR="00167778" w:rsidRPr="003B3619" w:rsidRDefault="00167778" w:rsidP="00167778">
            <w:pPr>
              <w:spacing w:after="0" w:line="240" w:lineRule="auto"/>
              <w:jc w:val="both"/>
              <w:rPr>
                <w:rFonts w:ascii="Times New Roman" w:eastAsia="Times New Roman" w:hAnsi="Times New Roman" w:cs="Times New Roman"/>
                <w:color w:val="000000"/>
                <w:sz w:val="28"/>
                <w:szCs w:val="28"/>
                <w:lang w:val="uk-UA"/>
              </w:rPr>
            </w:pPr>
            <w:r w:rsidRPr="009D5E62">
              <w:rPr>
                <w:rFonts w:ascii="Times New Roman" w:eastAsia="Times New Roman" w:hAnsi="Times New Roman" w:cs="Times New Roman"/>
                <w:color w:val="000000"/>
                <w:sz w:val="28"/>
                <w:szCs w:val="28"/>
              </w:rPr>
              <w:t xml:space="preserve">Документ, який дає право на одержання товарів у постачальника. Керівник </w:t>
            </w:r>
            <w:r>
              <w:rPr>
                <w:rFonts w:ascii="Times New Roman" w:eastAsia="Times New Roman" w:hAnsi="Times New Roman" w:cs="Times New Roman"/>
                <w:color w:val="000000"/>
                <w:sz w:val="28"/>
                <w:szCs w:val="28"/>
                <w:lang w:val="uk-UA"/>
              </w:rPr>
              <w:t>ТОВ «ЕКОАПТЕКА»</w:t>
            </w:r>
            <w:r w:rsidRPr="009D5E62">
              <w:rPr>
                <w:rFonts w:ascii="Times New Roman" w:eastAsia="Times New Roman" w:hAnsi="Times New Roman" w:cs="Times New Roman"/>
                <w:color w:val="000000"/>
                <w:sz w:val="28"/>
                <w:szCs w:val="28"/>
              </w:rPr>
              <w:t xml:space="preserve"> своїм наказом визначає особу, яка відповідає на підприємстві за реєстрацію виданих і повернутих довіреностей. Довіреності видаються і реєструються в журналі виданих і повернутих довіреностей. </w:t>
            </w:r>
          </w:p>
        </w:tc>
      </w:tr>
      <w:tr w:rsidR="00167778" w:rsidRPr="009D5E62" w14:paraId="4C9E0DE8" w14:textId="77777777" w:rsidTr="00841C2E">
        <w:trPr>
          <w:trHeight w:val="837"/>
        </w:trPr>
        <w:tc>
          <w:tcPr>
            <w:tcW w:w="2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BA1FA4" w14:textId="68DA8F0C" w:rsidR="00167778" w:rsidRPr="009D5E62" w:rsidRDefault="00167778" w:rsidP="00167778">
            <w:pPr>
              <w:spacing w:after="0" w:line="240" w:lineRule="auto"/>
              <w:rPr>
                <w:rFonts w:ascii="Times New Roman" w:eastAsia="Times New Roman" w:hAnsi="Times New Roman" w:cs="Times New Roman"/>
                <w:color w:val="000000"/>
                <w:sz w:val="28"/>
                <w:szCs w:val="28"/>
              </w:rPr>
            </w:pPr>
            <w:r w:rsidRPr="009D5E62">
              <w:rPr>
                <w:rFonts w:ascii="Times New Roman" w:eastAsia="Times New Roman" w:hAnsi="Times New Roman" w:cs="Times New Roman"/>
                <w:color w:val="000000"/>
                <w:sz w:val="28"/>
                <w:szCs w:val="28"/>
              </w:rPr>
              <w:t>Рахунок</w:t>
            </w:r>
            <w:r>
              <w:rPr>
                <w:rFonts w:ascii="Times New Roman" w:eastAsia="Times New Roman" w:hAnsi="Times New Roman" w:cs="Times New Roman"/>
                <w:color w:val="000000"/>
                <w:sz w:val="28"/>
                <w:szCs w:val="28"/>
                <w:lang w:val="uk-UA"/>
              </w:rPr>
              <w:t xml:space="preserve"> - </w:t>
            </w:r>
            <w:r w:rsidRPr="009D5E62">
              <w:rPr>
                <w:rFonts w:ascii="Times New Roman" w:eastAsia="Times New Roman" w:hAnsi="Times New Roman" w:cs="Times New Roman"/>
                <w:color w:val="000000"/>
                <w:sz w:val="28"/>
                <w:szCs w:val="28"/>
              </w:rPr>
              <w:t>фактура</w:t>
            </w:r>
          </w:p>
        </w:tc>
        <w:tc>
          <w:tcPr>
            <w:tcW w:w="7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5CAE79" w14:textId="54A7D591" w:rsidR="00167778" w:rsidRPr="009D5E62" w:rsidRDefault="00167778" w:rsidP="00167778">
            <w:pPr>
              <w:spacing w:after="0" w:line="240" w:lineRule="auto"/>
              <w:jc w:val="both"/>
              <w:rPr>
                <w:rFonts w:ascii="Times New Roman" w:eastAsia="Times New Roman" w:hAnsi="Times New Roman" w:cs="Times New Roman"/>
                <w:color w:val="000000"/>
                <w:sz w:val="28"/>
                <w:szCs w:val="28"/>
              </w:rPr>
            </w:pPr>
            <w:r w:rsidRPr="009D5E62">
              <w:rPr>
                <w:rFonts w:ascii="Times New Roman" w:eastAsia="Times New Roman" w:hAnsi="Times New Roman" w:cs="Times New Roman"/>
                <w:color w:val="000000"/>
                <w:sz w:val="28"/>
                <w:szCs w:val="28"/>
              </w:rPr>
              <w:t xml:space="preserve">Є підставою для </w:t>
            </w:r>
            <w:r>
              <w:rPr>
                <w:rFonts w:ascii="Times New Roman" w:eastAsia="Times New Roman" w:hAnsi="Times New Roman" w:cs="Times New Roman"/>
                <w:color w:val="000000"/>
                <w:sz w:val="28"/>
                <w:szCs w:val="28"/>
                <w:lang w:val="uk-UA"/>
              </w:rPr>
              <w:t>формування</w:t>
            </w:r>
            <w:r w:rsidRPr="009D5E62">
              <w:rPr>
                <w:rFonts w:ascii="Times New Roman" w:eastAsia="Times New Roman" w:hAnsi="Times New Roman" w:cs="Times New Roman"/>
                <w:color w:val="000000"/>
                <w:sz w:val="28"/>
                <w:szCs w:val="28"/>
              </w:rPr>
              <w:t xml:space="preserve"> платіжного доручення на оплату товарів постачальнику. </w:t>
            </w:r>
          </w:p>
        </w:tc>
      </w:tr>
      <w:tr w:rsidR="00167778" w:rsidRPr="009D5E62" w14:paraId="5B858375" w14:textId="77777777" w:rsidTr="009D5E62">
        <w:trPr>
          <w:trHeight w:val="1120"/>
        </w:trPr>
        <w:tc>
          <w:tcPr>
            <w:tcW w:w="2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884EBA" w14:textId="77777777" w:rsidR="00167778" w:rsidRPr="009D5E62" w:rsidRDefault="00167778" w:rsidP="00167778">
            <w:pPr>
              <w:spacing w:after="0" w:line="240" w:lineRule="auto"/>
              <w:jc w:val="both"/>
              <w:rPr>
                <w:rFonts w:ascii="Times New Roman" w:eastAsia="Times New Roman" w:hAnsi="Times New Roman" w:cs="Times New Roman"/>
                <w:color w:val="000000"/>
                <w:sz w:val="28"/>
                <w:szCs w:val="28"/>
              </w:rPr>
            </w:pPr>
            <w:r w:rsidRPr="009D5E62">
              <w:rPr>
                <w:rFonts w:ascii="Times New Roman" w:eastAsia="Times New Roman" w:hAnsi="Times New Roman" w:cs="Times New Roman"/>
                <w:color w:val="000000"/>
                <w:sz w:val="28"/>
                <w:szCs w:val="28"/>
              </w:rPr>
              <w:t>Платіжне доручення</w:t>
            </w:r>
          </w:p>
        </w:tc>
        <w:tc>
          <w:tcPr>
            <w:tcW w:w="7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41206C" w14:textId="02226477" w:rsidR="00167778" w:rsidRPr="009D5E62" w:rsidRDefault="00167778" w:rsidP="00167778">
            <w:pPr>
              <w:spacing w:after="0" w:line="240" w:lineRule="auto"/>
              <w:jc w:val="both"/>
              <w:rPr>
                <w:rFonts w:ascii="Times New Roman" w:eastAsia="Times New Roman" w:hAnsi="Times New Roman" w:cs="Times New Roman"/>
                <w:color w:val="000000"/>
                <w:sz w:val="28"/>
                <w:szCs w:val="28"/>
              </w:rPr>
            </w:pPr>
            <w:r w:rsidRPr="009D5E62">
              <w:rPr>
                <w:rFonts w:ascii="Times New Roman" w:eastAsia="Times New Roman" w:hAnsi="Times New Roman" w:cs="Times New Roman"/>
                <w:color w:val="000000"/>
                <w:sz w:val="28"/>
                <w:szCs w:val="28"/>
              </w:rPr>
              <w:t>Є розпорядженням обслуговуючому банку про перерахування визначеної суми на рахунок іншого підприємства. Використовується для розрахунків між підприємствами за одержані товарно-матеріальні цінності, при авансових платежах тощо.</w:t>
            </w:r>
          </w:p>
        </w:tc>
      </w:tr>
      <w:tr w:rsidR="00167778" w:rsidRPr="009D5E62" w14:paraId="52E41B2F" w14:textId="77777777" w:rsidTr="009A2B5C">
        <w:trPr>
          <w:trHeight w:val="543"/>
        </w:trPr>
        <w:tc>
          <w:tcPr>
            <w:tcW w:w="21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11107F" w14:textId="77777777" w:rsidR="00167778" w:rsidRPr="009D5E62" w:rsidRDefault="00167778" w:rsidP="00167778">
            <w:pPr>
              <w:spacing w:after="0" w:line="240" w:lineRule="auto"/>
              <w:jc w:val="both"/>
              <w:rPr>
                <w:rFonts w:ascii="Times New Roman" w:eastAsia="Times New Roman" w:hAnsi="Times New Roman" w:cs="Times New Roman"/>
                <w:color w:val="000000"/>
                <w:sz w:val="28"/>
                <w:szCs w:val="28"/>
              </w:rPr>
            </w:pPr>
            <w:r w:rsidRPr="009D5E62">
              <w:rPr>
                <w:rFonts w:ascii="Times New Roman" w:eastAsia="Times New Roman" w:hAnsi="Times New Roman" w:cs="Times New Roman"/>
                <w:color w:val="000000"/>
                <w:sz w:val="28"/>
                <w:szCs w:val="28"/>
              </w:rPr>
              <w:t>Виписка банку</w:t>
            </w:r>
          </w:p>
        </w:tc>
        <w:tc>
          <w:tcPr>
            <w:tcW w:w="711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B2AEAE" w14:textId="77777777" w:rsidR="00167778" w:rsidRPr="009D5E62" w:rsidRDefault="00167778" w:rsidP="00167778">
            <w:pPr>
              <w:spacing w:after="0" w:line="240" w:lineRule="auto"/>
              <w:jc w:val="both"/>
              <w:rPr>
                <w:rFonts w:ascii="Times New Roman" w:eastAsia="Times New Roman" w:hAnsi="Times New Roman" w:cs="Times New Roman"/>
                <w:color w:val="000000"/>
                <w:sz w:val="28"/>
                <w:szCs w:val="28"/>
              </w:rPr>
            </w:pPr>
            <w:r w:rsidRPr="009D5E62">
              <w:rPr>
                <w:rFonts w:ascii="Times New Roman" w:eastAsia="Times New Roman" w:hAnsi="Times New Roman" w:cs="Times New Roman"/>
                <w:color w:val="000000"/>
                <w:sz w:val="28"/>
                <w:szCs w:val="28"/>
              </w:rPr>
              <w:t>Документ, який видається банком підприємству і відображає рух грошових коштів на поточному рахунку.</w:t>
            </w:r>
          </w:p>
        </w:tc>
      </w:tr>
      <w:tr w:rsidR="00167778" w:rsidRPr="009D5E62" w14:paraId="36D3345F" w14:textId="77777777" w:rsidTr="009D5E62">
        <w:trPr>
          <w:trHeight w:val="2720"/>
        </w:trPr>
        <w:tc>
          <w:tcPr>
            <w:tcW w:w="2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D6D190" w14:textId="77777777" w:rsidR="00167778" w:rsidRPr="009D5E62" w:rsidRDefault="00167778" w:rsidP="00167778">
            <w:pPr>
              <w:spacing w:after="0" w:line="240" w:lineRule="auto"/>
              <w:jc w:val="both"/>
              <w:rPr>
                <w:rFonts w:ascii="Times New Roman" w:eastAsia="Times New Roman" w:hAnsi="Times New Roman" w:cs="Times New Roman"/>
                <w:color w:val="000000"/>
                <w:sz w:val="28"/>
                <w:szCs w:val="28"/>
              </w:rPr>
            </w:pPr>
            <w:r w:rsidRPr="009D5E62">
              <w:rPr>
                <w:rFonts w:ascii="Times New Roman" w:eastAsia="Times New Roman" w:hAnsi="Times New Roman" w:cs="Times New Roman"/>
                <w:color w:val="000000"/>
                <w:sz w:val="28"/>
                <w:szCs w:val="28"/>
              </w:rPr>
              <w:t>Товарно-транспортна накладна</w:t>
            </w:r>
          </w:p>
        </w:tc>
        <w:tc>
          <w:tcPr>
            <w:tcW w:w="7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3282DE" w14:textId="5E520856" w:rsidR="00167778" w:rsidRPr="009D5E62" w:rsidRDefault="00167778" w:rsidP="00167778">
            <w:pPr>
              <w:spacing w:after="0" w:line="240" w:lineRule="auto"/>
              <w:jc w:val="both"/>
              <w:rPr>
                <w:rFonts w:ascii="Times New Roman" w:eastAsia="Times New Roman" w:hAnsi="Times New Roman" w:cs="Times New Roman"/>
                <w:color w:val="000000"/>
                <w:sz w:val="28"/>
                <w:szCs w:val="28"/>
              </w:rPr>
            </w:pPr>
            <w:r w:rsidRPr="009D5E62">
              <w:rPr>
                <w:rFonts w:ascii="Times New Roman" w:eastAsia="Times New Roman" w:hAnsi="Times New Roman" w:cs="Times New Roman"/>
                <w:color w:val="000000"/>
                <w:sz w:val="28"/>
                <w:szCs w:val="28"/>
              </w:rPr>
              <w:t xml:space="preserve">Товарно-транспортна накладна (ТТН) виписується в </w:t>
            </w:r>
            <w:r>
              <w:rPr>
                <w:rFonts w:ascii="Times New Roman" w:eastAsia="Times New Roman" w:hAnsi="Times New Roman" w:cs="Times New Roman"/>
                <w:color w:val="000000"/>
                <w:sz w:val="28"/>
                <w:szCs w:val="28"/>
                <w:lang w:val="uk-UA"/>
              </w:rPr>
              <w:t>3</w:t>
            </w:r>
            <w:r w:rsidRPr="009D5E62">
              <w:rPr>
                <w:rFonts w:ascii="Times New Roman" w:eastAsia="Times New Roman" w:hAnsi="Times New Roman" w:cs="Times New Roman"/>
                <w:color w:val="000000"/>
                <w:sz w:val="28"/>
                <w:szCs w:val="28"/>
              </w:rPr>
              <w:t>-ох примірниках: 1-ий – вантажовідправнику; 2-ий</w:t>
            </w:r>
            <w:r>
              <w:rPr>
                <w:rFonts w:ascii="Times New Roman" w:eastAsia="Times New Roman" w:hAnsi="Times New Roman" w:cs="Times New Roman"/>
                <w:color w:val="000000"/>
                <w:sz w:val="28"/>
                <w:szCs w:val="28"/>
                <w:lang w:val="uk-UA"/>
              </w:rPr>
              <w:t xml:space="preserve"> і 3-і</w:t>
            </w:r>
            <w:r w:rsidRPr="009D5E62">
              <w:rPr>
                <w:rFonts w:ascii="Times New Roman" w:eastAsia="Times New Roman" w:hAnsi="Times New Roman" w:cs="Times New Roman"/>
                <w:color w:val="000000"/>
                <w:sz w:val="28"/>
                <w:szCs w:val="28"/>
              </w:rPr>
              <w:t>й примірники, завірені підписами і печаткою вантажовідправника передаються воді</w:t>
            </w:r>
            <w:r>
              <w:rPr>
                <w:rFonts w:ascii="Times New Roman" w:eastAsia="Times New Roman" w:hAnsi="Times New Roman" w:cs="Times New Roman"/>
                <w:color w:val="000000"/>
                <w:sz w:val="28"/>
                <w:szCs w:val="28"/>
                <w:lang w:val="uk-UA"/>
              </w:rPr>
              <w:t>ю</w:t>
            </w:r>
            <w:r w:rsidRPr="009D5E62">
              <w:rPr>
                <w:rFonts w:ascii="Times New Roman" w:eastAsia="Times New Roman" w:hAnsi="Times New Roman" w:cs="Times New Roman"/>
                <w:color w:val="000000"/>
                <w:sz w:val="28"/>
                <w:szCs w:val="28"/>
              </w:rPr>
              <w:t xml:space="preserve">. Водій 2-ий примірник здає вантажоодержувачу (як підстава оприбуткування товарів на </w:t>
            </w:r>
            <w:r>
              <w:rPr>
                <w:rFonts w:ascii="Times New Roman" w:eastAsia="Times New Roman" w:hAnsi="Times New Roman" w:cs="Times New Roman"/>
                <w:color w:val="000000"/>
                <w:sz w:val="28"/>
                <w:szCs w:val="28"/>
                <w:lang w:val="uk-UA"/>
              </w:rPr>
              <w:t>роздрібній точці</w:t>
            </w:r>
            <w:r w:rsidRPr="009D5E62">
              <w:rPr>
                <w:rFonts w:ascii="Times New Roman" w:eastAsia="Times New Roman" w:hAnsi="Times New Roman" w:cs="Times New Roman"/>
                <w:color w:val="000000"/>
                <w:sz w:val="28"/>
                <w:szCs w:val="28"/>
              </w:rPr>
              <w:t>). 3-ій примірник, завірен</w:t>
            </w:r>
            <w:r>
              <w:rPr>
                <w:rFonts w:ascii="Times New Roman" w:eastAsia="Times New Roman" w:hAnsi="Times New Roman" w:cs="Times New Roman"/>
                <w:color w:val="000000"/>
                <w:sz w:val="28"/>
                <w:szCs w:val="28"/>
                <w:lang w:val="uk-UA"/>
              </w:rPr>
              <w:t>ий</w:t>
            </w:r>
            <w:r w:rsidRPr="009D5E62">
              <w:rPr>
                <w:rFonts w:ascii="Times New Roman" w:eastAsia="Times New Roman" w:hAnsi="Times New Roman" w:cs="Times New Roman"/>
                <w:color w:val="000000"/>
                <w:sz w:val="28"/>
                <w:szCs w:val="28"/>
              </w:rPr>
              <w:t xml:space="preserve"> підписами і печаткою вантажоотримувача, водій передає АТП-перевізнику </w:t>
            </w:r>
          </w:p>
        </w:tc>
      </w:tr>
      <w:tr w:rsidR="00167778" w:rsidRPr="009D5E62" w14:paraId="1AC79C50" w14:textId="77777777" w:rsidTr="0057394A">
        <w:trPr>
          <w:trHeight w:val="1780"/>
        </w:trPr>
        <w:tc>
          <w:tcPr>
            <w:tcW w:w="21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8D036A" w14:textId="77777777" w:rsidR="00167778" w:rsidRPr="009D5E62" w:rsidRDefault="00167778" w:rsidP="00167778">
            <w:pPr>
              <w:spacing w:after="0" w:line="240" w:lineRule="auto"/>
              <w:jc w:val="both"/>
              <w:rPr>
                <w:rFonts w:ascii="Times New Roman" w:eastAsia="Times New Roman" w:hAnsi="Times New Roman" w:cs="Times New Roman"/>
                <w:color w:val="000000"/>
                <w:sz w:val="28"/>
                <w:szCs w:val="28"/>
              </w:rPr>
            </w:pPr>
            <w:r w:rsidRPr="009D5E62">
              <w:rPr>
                <w:rFonts w:ascii="Times New Roman" w:eastAsia="Times New Roman" w:hAnsi="Times New Roman" w:cs="Times New Roman"/>
                <w:color w:val="000000"/>
                <w:sz w:val="28"/>
                <w:szCs w:val="28"/>
              </w:rPr>
              <w:t>Податкова накладна</w:t>
            </w:r>
          </w:p>
        </w:tc>
        <w:tc>
          <w:tcPr>
            <w:tcW w:w="711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FC8F0B8" w14:textId="28672061" w:rsidR="00167778" w:rsidRPr="00FC1F2E" w:rsidRDefault="00167778" w:rsidP="00167778">
            <w:pPr>
              <w:spacing w:after="0" w:line="240" w:lineRule="auto"/>
              <w:jc w:val="both"/>
              <w:rPr>
                <w:rFonts w:ascii="Times New Roman" w:eastAsia="Times New Roman" w:hAnsi="Times New Roman" w:cs="Times New Roman"/>
                <w:color w:val="000000"/>
                <w:sz w:val="28"/>
                <w:szCs w:val="28"/>
                <w:lang w:val="uk-UA"/>
              </w:rPr>
            </w:pPr>
            <w:r w:rsidRPr="009D5E62">
              <w:rPr>
                <w:rFonts w:ascii="Times New Roman" w:eastAsia="Times New Roman" w:hAnsi="Times New Roman" w:cs="Times New Roman"/>
                <w:color w:val="000000"/>
                <w:sz w:val="28"/>
                <w:szCs w:val="28"/>
              </w:rPr>
              <w:t xml:space="preserve">Податкова накладна складається </w:t>
            </w:r>
            <w:r>
              <w:rPr>
                <w:rFonts w:ascii="Times New Roman" w:eastAsia="Times New Roman" w:hAnsi="Times New Roman" w:cs="Times New Roman"/>
                <w:color w:val="000000"/>
                <w:sz w:val="28"/>
                <w:szCs w:val="28"/>
                <w:lang w:val="uk-UA"/>
              </w:rPr>
              <w:t xml:space="preserve">юридичною </w:t>
            </w:r>
            <w:r w:rsidRPr="009D5E62">
              <w:rPr>
                <w:rFonts w:ascii="Times New Roman" w:eastAsia="Times New Roman" w:hAnsi="Times New Roman" w:cs="Times New Roman"/>
                <w:color w:val="000000"/>
                <w:sz w:val="28"/>
                <w:szCs w:val="28"/>
              </w:rPr>
              <w:t>особою, яка зареєстрована як платник податку в податковому органі і якій присвоєно індивідуальний податковий номер платника ПДВ. Податкова накладна</w:t>
            </w:r>
            <w:r>
              <w:rPr>
                <w:rFonts w:ascii="Times New Roman" w:eastAsia="Times New Roman" w:hAnsi="Times New Roman" w:cs="Times New Roman"/>
                <w:color w:val="000000"/>
                <w:sz w:val="28"/>
                <w:szCs w:val="28"/>
                <w:lang w:val="uk-UA"/>
              </w:rPr>
              <w:t xml:space="preserve"> реєструється в Єдиному реєстрі податкових накладних. </w:t>
            </w:r>
            <w:r w:rsidRPr="009D5E62">
              <w:rPr>
                <w:rFonts w:ascii="Times New Roman" w:eastAsia="Times New Roman" w:hAnsi="Times New Roman" w:cs="Times New Roman"/>
                <w:color w:val="000000"/>
                <w:sz w:val="28"/>
                <w:szCs w:val="28"/>
              </w:rPr>
              <w:t xml:space="preserve">Податкова накладна дає право </w:t>
            </w:r>
            <w:r>
              <w:rPr>
                <w:rFonts w:ascii="Times New Roman" w:eastAsia="Times New Roman" w:hAnsi="Times New Roman" w:cs="Times New Roman"/>
                <w:color w:val="000000"/>
                <w:sz w:val="28"/>
                <w:szCs w:val="28"/>
                <w:lang w:val="uk-UA"/>
              </w:rPr>
              <w:t>ТОВ «ЕКОАПТЕКА»</w:t>
            </w:r>
            <w:r w:rsidRPr="009D5E62">
              <w:rPr>
                <w:rFonts w:ascii="Times New Roman" w:eastAsia="Times New Roman" w:hAnsi="Times New Roman" w:cs="Times New Roman"/>
                <w:color w:val="000000"/>
                <w:sz w:val="28"/>
                <w:szCs w:val="28"/>
              </w:rPr>
              <w:t xml:space="preserve"> на включення до податкового кредиту витрат зі сплати ПДВ</w:t>
            </w:r>
            <w:r>
              <w:rPr>
                <w:rFonts w:ascii="Times New Roman" w:eastAsia="Times New Roman" w:hAnsi="Times New Roman" w:cs="Times New Roman"/>
                <w:color w:val="000000"/>
                <w:sz w:val="28"/>
                <w:szCs w:val="28"/>
                <w:lang w:val="uk-UA"/>
              </w:rPr>
              <w:t>.</w:t>
            </w:r>
          </w:p>
        </w:tc>
      </w:tr>
    </w:tbl>
    <w:p w14:paraId="4418E0AB" w14:textId="77777777" w:rsidR="00725260" w:rsidRDefault="00725260" w:rsidP="00725260">
      <w:pPr>
        <w:pStyle w:val="ae"/>
        <w:shd w:val="clear" w:color="auto" w:fill="FFFFFF"/>
        <w:spacing w:before="0" w:beforeAutospacing="0" w:after="0" w:afterAutospacing="0" w:line="360" w:lineRule="auto"/>
        <w:ind w:firstLine="567"/>
        <w:jc w:val="both"/>
        <w:rPr>
          <w:sz w:val="28"/>
          <w:szCs w:val="28"/>
          <w:lang w:val="uk-UA"/>
        </w:rPr>
      </w:pPr>
    </w:p>
    <w:p w14:paraId="40C68062" w14:textId="3F2330EE" w:rsidR="00725260" w:rsidRDefault="00EE7442" w:rsidP="00725260">
      <w:pPr>
        <w:pStyle w:val="ae"/>
        <w:shd w:val="clear" w:color="auto" w:fill="FFFFFF"/>
        <w:spacing w:before="0" w:beforeAutospacing="0" w:after="0" w:afterAutospacing="0" w:line="360" w:lineRule="auto"/>
        <w:ind w:firstLine="567"/>
        <w:jc w:val="both"/>
        <w:rPr>
          <w:sz w:val="28"/>
          <w:szCs w:val="28"/>
          <w:lang w:val="uk-UA"/>
        </w:rPr>
      </w:pPr>
      <w:r w:rsidRPr="00EE7442">
        <w:rPr>
          <w:sz w:val="28"/>
          <w:szCs w:val="28"/>
          <w:lang w:val="uk-UA"/>
        </w:rPr>
        <w:t xml:space="preserve">Якщо товар має приховані недоліки, які неможливо виявити під час отримання товару від постачальника, </w:t>
      </w:r>
      <w:r w:rsidR="00853DD6">
        <w:rPr>
          <w:sz w:val="28"/>
          <w:szCs w:val="28"/>
          <w:lang w:val="uk-UA"/>
        </w:rPr>
        <w:t>ТОВ «ЕКОАПТЕКА»</w:t>
      </w:r>
      <w:r w:rsidRPr="00EE7442">
        <w:rPr>
          <w:sz w:val="28"/>
          <w:szCs w:val="28"/>
          <w:lang w:val="uk-UA"/>
        </w:rPr>
        <w:t xml:space="preserve"> ма</w:t>
      </w:r>
      <w:r w:rsidR="00853DD6">
        <w:rPr>
          <w:sz w:val="28"/>
          <w:szCs w:val="28"/>
          <w:lang w:val="uk-UA"/>
        </w:rPr>
        <w:t>є</w:t>
      </w:r>
      <w:r w:rsidRPr="00EE7442">
        <w:rPr>
          <w:sz w:val="28"/>
          <w:szCs w:val="28"/>
          <w:lang w:val="uk-UA"/>
        </w:rPr>
        <w:t xml:space="preserve"> право виявити такі недоліки під час підготовки товару до роздрібного продажу або під час реалізації та скласти акти </w:t>
      </w:r>
      <w:r w:rsidR="0039528C">
        <w:rPr>
          <w:sz w:val="28"/>
          <w:szCs w:val="28"/>
          <w:lang w:val="uk-UA"/>
        </w:rPr>
        <w:t>про приховані дефект</w:t>
      </w:r>
      <w:r w:rsidRPr="00EE7442">
        <w:rPr>
          <w:sz w:val="28"/>
          <w:szCs w:val="28"/>
          <w:lang w:val="uk-UA"/>
        </w:rPr>
        <w:t xml:space="preserve"> протягом 5 днів після виявлення дефекту. Дефектні акти складаються протягом 4 місяців після отримання товару.</w:t>
      </w:r>
    </w:p>
    <w:p w14:paraId="7CD9C543" w14:textId="25570E79" w:rsidR="00D73DFE" w:rsidRDefault="00EE7442" w:rsidP="00650014">
      <w:pPr>
        <w:pStyle w:val="ae"/>
        <w:shd w:val="clear" w:color="auto" w:fill="FFFFFF"/>
        <w:spacing w:before="0" w:beforeAutospacing="0" w:after="0" w:afterAutospacing="0" w:line="360" w:lineRule="auto"/>
        <w:ind w:firstLine="567"/>
        <w:jc w:val="both"/>
        <w:rPr>
          <w:sz w:val="28"/>
          <w:szCs w:val="28"/>
          <w:lang w:val="uk-UA"/>
        </w:rPr>
      </w:pPr>
      <w:r w:rsidRPr="00EE7442">
        <w:rPr>
          <w:sz w:val="28"/>
          <w:szCs w:val="28"/>
          <w:lang w:val="uk-UA"/>
        </w:rPr>
        <w:t xml:space="preserve">Основна операційна діяльність </w:t>
      </w:r>
      <w:r w:rsidR="00962001">
        <w:rPr>
          <w:sz w:val="28"/>
          <w:szCs w:val="28"/>
          <w:lang w:val="uk-UA"/>
        </w:rPr>
        <w:t>ТОВ «ЕКОАПТЕКА»</w:t>
      </w:r>
      <w:r w:rsidRPr="00EE7442">
        <w:rPr>
          <w:sz w:val="28"/>
          <w:szCs w:val="28"/>
          <w:lang w:val="uk-UA"/>
        </w:rPr>
        <w:t xml:space="preserve"> </w:t>
      </w:r>
      <w:r w:rsidR="00962001">
        <w:rPr>
          <w:sz w:val="28"/>
          <w:szCs w:val="28"/>
          <w:lang w:val="uk-UA"/>
        </w:rPr>
        <w:t xml:space="preserve">в </w:t>
      </w:r>
      <w:r w:rsidRPr="00EE7442">
        <w:rPr>
          <w:sz w:val="28"/>
          <w:szCs w:val="28"/>
          <w:lang w:val="uk-UA"/>
        </w:rPr>
        <w:t>роздрібн</w:t>
      </w:r>
      <w:r w:rsidR="00962001">
        <w:rPr>
          <w:sz w:val="28"/>
          <w:szCs w:val="28"/>
          <w:lang w:val="uk-UA"/>
        </w:rPr>
        <w:t>ій</w:t>
      </w:r>
      <w:r w:rsidRPr="00EE7442">
        <w:rPr>
          <w:sz w:val="28"/>
          <w:szCs w:val="28"/>
          <w:lang w:val="uk-UA"/>
        </w:rPr>
        <w:t xml:space="preserve"> торгівлі включає купівлю-продаж товарів, оскільки вони є основною метою його </w:t>
      </w:r>
      <w:r w:rsidRPr="00EE7442">
        <w:rPr>
          <w:sz w:val="28"/>
          <w:szCs w:val="28"/>
          <w:lang w:val="uk-UA"/>
        </w:rPr>
        <w:lastRenderedPageBreak/>
        <w:t>створення та забезпечують основну частку доходу.</w:t>
      </w:r>
      <w:r>
        <w:rPr>
          <w:sz w:val="28"/>
          <w:szCs w:val="28"/>
          <w:lang w:val="uk-UA"/>
        </w:rPr>
        <w:t xml:space="preserve"> </w:t>
      </w:r>
      <w:r w:rsidRPr="00EE7442">
        <w:rPr>
          <w:sz w:val="28"/>
          <w:szCs w:val="28"/>
          <w:lang w:val="uk-UA"/>
        </w:rPr>
        <w:t xml:space="preserve">Продаж товарів у роздрібній торгівлі може здійснюватися як за готівку, так і з використанням банківських платіжних карток, </w:t>
      </w:r>
      <w:r w:rsidR="004418B4">
        <w:rPr>
          <w:sz w:val="28"/>
          <w:szCs w:val="28"/>
          <w:lang w:val="uk-UA"/>
        </w:rPr>
        <w:t>з обов</w:t>
      </w:r>
      <w:r w:rsidR="004418B4" w:rsidRPr="004418B4">
        <w:rPr>
          <w:sz w:val="28"/>
          <w:szCs w:val="28"/>
          <w:lang w:val="uk-UA"/>
        </w:rPr>
        <w:t>’</w:t>
      </w:r>
      <w:r w:rsidR="004418B4">
        <w:rPr>
          <w:sz w:val="28"/>
          <w:szCs w:val="28"/>
          <w:lang w:val="uk-UA"/>
        </w:rPr>
        <w:t>язковим</w:t>
      </w:r>
      <w:r w:rsidRPr="00EE7442">
        <w:rPr>
          <w:sz w:val="28"/>
          <w:szCs w:val="28"/>
          <w:lang w:val="uk-UA"/>
        </w:rPr>
        <w:t xml:space="preserve"> застосуванням реєстраторів розрахункових операцій</w:t>
      </w:r>
      <w:r w:rsidR="00725260">
        <w:rPr>
          <w:sz w:val="28"/>
          <w:szCs w:val="28"/>
          <w:lang w:val="uk-UA"/>
        </w:rPr>
        <w:t>.</w:t>
      </w:r>
    </w:p>
    <w:p w14:paraId="51FE9678" w14:textId="1967844A" w:rsidR="00784033" w:rsidRDefault="00CD1BDB" w:rsidP="00784033">
      <w:pPr>
        <w:pStyle w:val="ae"/>
        <w:shd w:val="clear" w:color="auto" w:fill="FFFFFF"/>
        <w:spacing w:before="0" w:beforeAutospacing="0" w:after="0" w:afterAutospacing="0" w:line="360" w:lineRule="auto"/>
        <w:ind w:left="7080" w:firstLine="708"/>
        <w:jc w:val="both"/>
        <w:rPr>
          <w:color w:val="000000"/>
          <w:sz w:val="28"/>
          <w:szCs w:val="28"/>
          <w:lang w:val="uk-UA"/>
        </w:rPr>
      </w:pPr>
      <w:r w:rsidRPr="00CD1BDB">
        <w:rPr>
          <w:color w:val="000000"/>
          <w:sz w:val="28"/>
          <w:szCs w:val="28"/>
        </w:rPr>
        <w:t xml:space="preserve">Таблиця </w:t>
      </w:r>
      <w:r>
        <w:rPr>
          <w:color w:val="000000"/>
          <w:sz w:val="28"/>
          <w:szCs w:val="28"/>
          <w:lang w:val="uk-UA"/>
        </w:rPr>
        <w:t xml:space="preserve">2.5  </w:t>
      </w:r>
    </w:p>
    <w:p w14:paraId="38A5E4B4" w14:textId="171D16C1" w:rsidR="00EA1B0D" w:rsidRDefault="00CD1BDB" w:rsidP="00784033">
      <w:pPr>
        <w:pStyle w:val="ae"/>
        <w:shd w:val="clear" w:color="auto" w:fill="FFFFFF"/>
        <w:spacing w:before="0" w:beforeAutospacing="0" w:after="0" w:afterAutospacing="0" w:line="360" w:lineRule="auto"/>
        <w:ind w:firstLine="567"/>
        <w:jc w:val="center"/>
        <w:rPr>
          <w:color w:val="000000"/>
          <w:sz w:val="28"/>
          <w:szCs w:val="28"/>
          <w:lang w:val="uk-UA"/>
        </w:rPr>
      </w:pPr>
      <w:r w:rsidRPr="00CD1BDB">
        <w:rPr>
          <w:color w:val="000000"/>
          <w:sz w:val="28"/>
          <w:szCs w:val="28"/>
        </w:rPr>
        <w:t xml:space="preserve">Документальне оформлення реалізації товарів в </w:t>
      </w:r>
      <w:r>
        <w:rPr>
          <w:color w:val="000000"/>
          <w:sz w:val="28"/>
          <w:szCs w:val="28"/>
          <w:lang w:val="uk-UA"/>
        </w:rPr>
        <w:t>ТОВ «ЕКОАПТЕКА»</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25"/>
        <w:gridCol w:w="3232"/>
        <w:gridCol w:w="991"/>
        <w:gridCol w:w="850"/>
        <w:gridCol w:w="1132"/>
        <w:gridCol w:w="990"/>
        <w:gridCol w:w="1639"/>
      </w:tblGrid>
      <w:tr w:rsidR="00B95706" w:rsidRPr="00D73DFE" w14:paraId="19154B80" w14:textId="77777777" w:rsidTr="00D73DFE">
        <w:trPr>
          <w:cantSplit/>
          <w:trHeight w:val="1985"/>
        </w:trPr>
        <w:tc>
          <w:tcPr>
            <w:tcW w:w="610" w:type="dxa"/>
            <w:shd w:val="clear" w:color="auto" w:fill="FFFFFF"/>
            <w:tcMar>
              <w:top w:w="0" w:type="dxa"/>
              <w:left w:w="108" w:type="dxa"/>
              <w:bottom w:w="0" w:type="dxa"/>
              <w:right w:w="108" w:type="dxa"/>
            </w:tcMar>
            <w:vAlign w:val="center"/>
            <w:hideMark/>
          </w:tcPr>
          <w:p w14:paraId="50E0E7BD" w14:textId="77777777" w:rsidR="00B95706" w:rsidRPr="00D73DFE" w:rsidRDefault="00B95706" w:rsidP="00FA03CF">
            <w:pPr>
              <w:spacing w:after="0" w:line="240" w:lineRule="auto"/>
              <w:jc w:val="both"/>
              <w:rPr>
                <w:rFonts w:ascii="Times New Roman" w:eastAsia="Times New Roman" w:hAnsi="Times New Roman" w:cs="Times New Roman"/>
                <w:color w:val="000000"/>
                <w:sz w:val="28"/>
                <w:szCs w:val="28"/>
              </w:rPr>
            </w:pPr>
            <w:r w:rsidRPr="00D73DFE">
              <w:rPr>
                <w:rFonts w:ascii="Times New Roman" w:eastAsia="Times New Roman" w:hAnsi="Times New Roman" w:cs="Times New Roman"/>
                <w:color w:val="000000"/>
                <w:sz w:val="28"/>
                <w:szCs w:val="28"/>
              </w:rPr>
              <w:t> з/п</w:t>
            </w:r>
          </w:p>
        </w:tc>
        <w:tc>
          <w:tcPr>
            <w:tcW w:w="3236" w:type="dxa"/>
            <w:shd w:val="clear" w:color="auto" w:fill="FFFFFF"/>
            <w:tcMar>
              <w:top w:w="0" w:type="dxa"/>
              <w:left w:w="108" w:type="dxa"/>
              <w:bottom w:w="0" w:type="dxa"/>
              <w:right w:w="108" w:type="dxa"/>
            </w:tcMar>
            <w:vAlign w:val="center"/>
            <w:hideMark/>
          </w:tcPr>
          <w:p w14:paraId="5F270E5B" w14:textId="77777777" w:rsidR="00B95706" w:rsidRPr="00D73DFE" w:rsidRDefault="00B95706" w:rsidP="00EB36C4">
            <w:pPr>
              <w:spacing w:after="0" w:line="240" w:lineRule="auto"/>
              <w:jc w:val="center"/>
              <w:rPr>
                <w:rFonts w:ascii="Times New Roman" w:eastAsia="Times New Roman" w:hAnsi="Times New Roman" w:cs="Times New Roman"/>
                <w:color w:val="000000"/>
                <w:sz w:val="28"/>
                <w:szCs w:val="28"/>
              </w:rPr>
            </w:pPr>
            <w:r w:rsidRPr="00D73DFE">
              <w:rPr>
                <w:rFonts w:ascii="Times New Roman" w:eastAsia="Times New Roman" w:hAnsi="Times New Roman" w:cs="Times New Roman"/>
                <w:color w:val="000000"/>
                <w:sz w:val="28"/>
                <w:szCs w:val="28"/>
              </w:rPr>
              <w:t>Назва господарської опперації</w:t>
            </w:r>
          </w:p>
        </w:tc>
        <w:tc>
          <w:tcPr>
            <w:tcW w:w="993" w:type="dxa"/>
            <w:shd w:val="clear" w:color="auto" w:fill="FFFFFF"/>
            <w:tcMar>
              <w:top w:w="0" w:type="dxa"/>
              <w:left w:w="108" w:type="dxa"/>
              <w:bottom w:w="0" w:type="dxa"/>
              <w:right w:w="108" w:type="dxa"/>
            </w:tcMar>
            <w:textDirection w:val="btLr"/>
            <w:vAlign w:val="center"/>
            <w:hideMark/>
          </w:tcPr>
          <w:p w14:paraId="785EAAF2" w14:textId="41135682" w:rsidR="00B95706" w:rsidRPr="00D73DFE" w:rsidRDefault="00B95706" w:rsidP="0047318B">
            <w:pPr>
              <w:spacing w:after="0" w:line="240" w:lineRule="auto"/>
              <w:ind w:left="113" w:right="113"/>
              <w:jc w:val="center"/>
              <w:rPr>
                <w:rFonts w:ascii="Times New Roman" w:eastAsia="Times New Roman" w:hAnsi="Times New Roman" w:cs="Times New Roman"/>
                <w:color w:val="000000"/>
                <w:sz w:val="28"/>
                <w:szCs w:val="28"/>
              </w:rPr>
            </w:pPr>
            <w:r w:rsidRPr="00D73DFE">
              <w:rPr>
                <w:rFonts w:ascii="Times New Roman" w:eastAsia="Times New Roman" w:hAnsi="Times New Roman" w:cs="Times New Roman"/>
                <w:color w:val="000000"/>
                <w:sz w:val="28"/>
                <w:szCs w:val="28"/>
              </w:rPr>
              <w:t>Фіскальний чек</w:t>
            </w:r>
          </w:p>
        </w:tc>
        <w:tc>
          <w:tcPr>
            <w:tcW w:w="851" w:type="dxa"/>
            <w:shd w:val="clear" w:color="auto" w:fill="FFFFFF"/>
            <w:tcMar>
              <w:top w:w="0" w:type="dxa"/>
              <w:left w:w="108" w:type="dxa"/>
              <w:bottom w:w="0" w:type="dxa"/>
              <w:right w:w="108" w:type="dxa"/>
            </w:tcMar>
            <w:textDirection w:val="btLr"/>
            <w:vAlign w:val="center"/>
            <w:hideMark/>
          </w:tcPr>
          <w:p w14:paraId="086E7871" w14:textId="611B9F36" w:rsidR="00B95706" w:rsidRPr="00D73DFE" w:rsidRDefault="00F60741" w:rsidP="0047318B">
            <w:pPr>
              <w:spacing w:after="0" w:line="240" w:lineRule="auto"/>
              <w:ind w:left="113" w:right="113"/>
              <w:jc w:val="center"/>
              <w:rPr>
                <w:rFonts w:ascii="Times New Roman" w:eastAsia="Times New Roman" w:hAnsi="Times New Roman" w:cs="Times New Roman"/>
                <w:color w:val="000000"/>
                <w:sz w:val="28"/>
                <w:szCs w:val="28"/>
                <w:lang w:val="uk-UA"/>
              </w:rPr>
            </w:pPr>
            <w:r w:rsidRPr="00D73DFE">
              <w:rPr>
                <w:rFonts w:ascii="Times New Roman" w:eastAsia="Times New Roman" w:hAnsi="Times New Roman" w:cs="Times New Roman"/>
                <w:color w:val="000000"/>
                <w:sz w:val="28"/>
                <w:szCs w:val="28"/>
                <w:lang w:val="uk-UA"/>
              </w:rPr>
              <w:t>Термінальний чек</w:t>
            </w:r>
          </w:p>
        </w:tc>
        <w:tc>
          <w:tcPr>
            <w:tcW w:w="1134" w:type="dxa"/>
            <w:shd w:val="clear" w:color="auto" w:fill="FFFFFF"/>
            <w:tcMar>
              <w:top w:w="0" w:type="dxa"/>
              <w:left w:w="108" w:type="dxa"/>
              <w:bottom w:w="0" w:type="dxa"/>
              <w:right w:w="108" w:type="dxa"/>
            </w:tcMar>
            <w:textDirection w:val="btLr"/>
            <w:vAlign w:val="center"/>
            <w:hideMark/>
          </w:tcPr>
          <w:p w14:paraId="110F3B0E" w14:textId="77777777" w:rsidR="00B95706" w:rsidRPr="00D73DFE" w:rsidRDefault="00B95706" w:rsidP="0047318B">
            <w:pPr>
              <w:spacing w:after="0" w:line="240" w:lineRule="auto"/>
              <w:ind w:left="113" w:right="113"/>
              <w:jc w:val="center"/>
              <w:rPr>
                <w:rFonts w:ascii="Times New Roman" w:eastAsia="Times New Roman" w:hAnsi="Times New Roman" w:cs="Times New Roman"/>
                <w:color w:val="000000"/>
                <w:sz w:val="28"/>
                <w:szCs w:val="28"/>
              </w:rPr>
            </w:pPr>
            <w:r w:rsidRPr="00D73DFE">
              <w:rPr>
                <w:rFonts w:ascii="Times New Roman" w:eastAsia="Times New Roman" w:hAnsi="Times New Roman" w:cs="Times New Roman"/>
                <w:color w:val="000000"/>
                <w:sz w:val="28"/>
                <w:szCs w:val="28"/>
              </w:rPr>
              <w:t>Прибутковий касовий ордер</w:t>
            </w:r>
          </w:p>
        </w:tc>
        <w:tc>
          <w:tcPr>
            <w:tcW w:w="992" w:type="dxa"/>
            <w:shd w:val="clear" w:color="auto" w:fill="FFFFFF"/>
            <w:tcMar>
              <w:top w:w="0" w:type="dxa"/>
              <w:left w:w="108" w:type="dxa"/>
              <w:bottom w:w="0" w:type="dxa"/>
              <w:right w:w="108" w:type="dxa"/>
            </w:tcMar>
            <w:textDirection w:val="btLr"/>
            <w:vAlign w:val="center"/>
            <w:hideMark/>
          </w:tcPr>
          <w:p w14:paraId="4AA5111B" w14:textId="77777777" w:rsidR="00B95706" w:rsidRPr="00D73DFE" w:rsidRDefault="00B95706" w:rsidP="0047318B">
            <w:pPr>
              <w:spacing w:after="0" w:line="240" w:lineRule="auto"/>
              <w:ind w:left="113" w:right="113"/>
              <w:jc w:val="center"/>
              <w:rPr>
                <w:rFonts w:ascii="Times New Roman" w:eastAsia="Times New Roman" w:hAnsi="Times New Roman" w:cs="Times New Roman"/>
                <w:color w:val="000000"/>
                <w:sz w:val="28"/>
                <w:szCs w:val="28"/>
              </w:rPr>
            </w:pPr>
            <w:r w:rsidRPr="00D73DFE">
              <w:rPr>
                <w:rFonts w:ascii="Times New Roman" w:eastAsia="Times New Roman" w:hAnsi="Times New Roman" w:cs="Times New Roman"/>
                <w:color w:val="000000"/>
                <w:sz w:val="28"/>
                <w:szCs w:val="28"/>
              </w:rPr>
              <w:t>Супрвідна відомість</w:t>
            </w:r>
          </w:p>
        </w:tc>
        <w:tc>
          <w:tcPr>
            <w:tcW w:w="1643" w:type="dxa"/>
            <w:shd w:val="clear" w:color="auto" w:fill="FFFFFF"/>
            <w:tcMar>
              <w:top w:w="0" w:type="dxa"/>
              <w:left w:w="108" w:type="dxa"/>
              <w:bottom w:w="0" w:type="dxa"/>
              <w:right w:w="108" w:type="dxa"/>
            </w:tcMar>
            <w:textDirection w:val="btLr"/>
            <w:vAlign w:val="center"/>
            <w:hideMark/>
          </w:tcPr>
          <w:p w14:paraId="398E09A8" w14:textId="16471C3F" w:rsidR="00B95706" w:rsidRPr="00D73DFE" w:rsidRDefault="00B95706" w:rsidP="0047318B">
            <w:pPr>
              <w:spacing w:after="0" w:line="240" w:lineRule="auto"/>
              <w:ind w:left="113" w:right="113"/>
              <w:jc w:val="center"/>
              <w:rPr>
                <w:rFonts w:ascii="Times New Roman" w:eastAsia="Times New Roman" w:hAnsi="Times New Roman" w:cs="Times New Roman"/>
                <w:color w:val="000000"/>
                <w:sz w:val="28"/>
                <w:szCs w:val="28"/>
              </w:rPr>
            </w:pPr>
            <w:r w:rsidRPr="00D73DFE">
              <w:rPr>
                <w:rFonts w:ascii="Times New Roman" w:eastAsia="Times New Roman" w:hAnsi="Times New Roman" w:cs="Times New Roman"/>
                <w:color w:val="000000"/>
                <w:sz w:val="28"/>
                <w:szCs w:val="28"/>
              </w:rPr>
              <w:t>Довідка касира</w:t>
            </w:r>
            <w:r w:rsidR="0047318B" w:rsidRPr="00D73DFE">
              <w:rPr>
                <w:rFonts w:ascii="Times New Roman" w:eastAsia="Times New Roman" w:hAnsi="Times New Roman" w:cs="Times New Roman"/>
                <w:color w:val="000000"/>
                <w:sz w:val="28"/>
                <w:szCs w:val="28"/>
                <w:lang w:val="uk-UA"/>
              </w:rPr>
              <w:t xml:space="preserve"> </w:t>
            </w:r>
            <w:r w:rsidRPr="00D73DFE">
              <w:rPr>
                <w:rFonts w:ascii="Times New Roman" w:eastAsia="Times New Roman" w:hAnsi="Times New Roman" w:cs="Times New Roman"/>
                <w:color w:val="000000"/>
                <w:sz w:val="28"/>
                <w:szCs w:val="28"/>
              </w:rPr>
              <w:t>про</w:t>
            </w:r>
            <w:r w:rsidR="00F60741" w:rsidRPr="00D73DFE">
              <w:rPr>
                <w:rFonts w:ascii="Times New Roman" w:eastAsia="Times New Roman" w:hAnsi="Times New Roman" w:cs="Times New Roman"/>
                <w:color w:val="000000"/>
                <w:sz w:val="28"/>
                <w:szCs w:val="28"/>
                <w:lang w:val="uk-UA"/>
              </w:rPr>
              <w:t xml:space="preserve"> </w:t>
            </w:r>
            <w:r w:rsidRPr="00D73DFE">
              <w:rPr>
                <w:rFonts w:ascii="Times New Roman" w:eastAsia="Times New Roman" w:hAnsi="Times New Roman" w:cs="Times New Roman"/>
                <w:color w:val="000000"/>
                <w:sz w:val="28"/>
                <w:szCs w:val="28"/>
              </w:rPr>
              <w:t>денну</w:t>
            </w:r>
            <w:r w:rsidR="00F60741" w:rsidRPr="00D73DFE">
              <w:rPr>
                <w:rFonts w:ascii="Times New Roman" w:eastAsia="Times New Roman" w:hAnsi="Times New Roman" w:cs="Times New Roman"/>
                <w:color w:val="000000"/>
                <w:sz w:val="28"/>
                <w:szCs w:val="28"/>
                <w:lang w:val="uk-UA"/>
              </w:rPr>
              <w:t xml:space="preserve"> </w:t>
            </w:r>
            <w:r w:rsidRPr="00D73DFE">
              <w:rPr>
                <w:rFonts w:ascii="Times New Roman" w:eastAsia="Times New Roman" w:hAnsi="Times New Roman" w:cs="Times New Roman"/>
                <w:color w:val="000000"/>
                <w:sz w:val="28"/>
                <w:szCs w:val="28"/>
              </w:rPr>
              <w:t>виру</w:t>
            </w:r>
            <w:r w:rsidR="0047318B" w:rsidRPr="00D73DFE">
              <w:rPr>
                <w:rFonts w:ascii="Times New Roman" w:eastAsia="Times New Roman" w:hAnsi="Times New Roman" w:cs="Times New Roman"/>
                <w:color w:val="000000"/>
                <w:sz w:val="28"/>
                <w:szCs w:val="28"/>
                <w:lang w:val="uk-UA"/>
              </w:rPr>
              <w:t>ч</w:t>
            </w:r>
            <w:r w:rsidRPr="00D73DFE">
              <w:rPr>
                <w:rFonts w:ascii="Times New Roman" w:eastAsia="Times New Roman" w:hAnsi="Times New Roman" w:cs="Times New Roman"/>
                <w:color w:val="000000"/>
                <w:sz w:val="28"/>
                <w:szCs w:val="28"/>
              </w:rPr>
              <w:t>ку</w:t>
            </w:r>
          </w:p>
        </w:tc>
      </w:tr>
      <w:tr w:rsidR="00B95706" w:rsidRPr="00D73DFE" w14:paraId="439AC447" w14:textId="77777777" w:rsidTr="00D73DFE">
        <w:tc>
          <w:tcPr>
            <w:tcW w:w="610" w:type="dxa"/>
            <w:shd w:val="clear" w:color="auto" w:fill="FFFFFF"/>
            <w:tcMar>
              <w:top w:w="0" w:type="dxa"/>
              <w:left w:w="108" w:type="dxa"/>
              <w:bottom w:w="0" w:type="dxa"/>
              <w:right w:w="108" w:type="dxa"/>
            </w:tcMar>
            <w:vAlign w:val="center"/>
            <w:hideMark/>
          </w:tcPr>
          <w:p w14:paraId="60FE1C54" w14:textId="77777777"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r w:rsidRPr="00D73DFE">
              <w:rPr>
                <w:rFonts w:ascii="Times New Roman" w:eastAsia="Times New Roman" w:hAnsi="Times New Roman" w:cs="Times New Roman"/>
                <w:color w:val="000000"/>
                <w:sz w:val="28"/>
                <w:szCs w:val="28"/>
              </w:rPr>
              <w:t>1</w:t>
            </w:r>
          </w:p>
        </w:tc>
        <w:tc>
          <w:tcPr>
            <w:tcW w:w="3236" w:type="dxa"/>
            <w:shd w:val="clear" w:color="auto" w:fill="FFFFFF"/>
            <w:tcMar>
              <w:top w:w="0" w:type="dxa"/>
              <w:left w:w="108" w:type="dxa"/>
              <w:bottom w:w="0" w:type="dxa"/>
              <w:right w:w="108" w:type="dxa"/>
            </w:tcMar>
            <w:vAlign w:val="center"/>
            <w:hideMark/>
          </w:tcPr>
          <w:p w14:paraId="0F91B083" w14:textId="77777777" w:rsidR="00B95706" w:rsidRPr="00D73DFE" w:rsidRDefault="00B95706" w:rsidP="002D61BB">
            <w:pPr>
              <w:spacing w:after="0" w:line="240" w:lineRule="auto"/>
              <w:rPr>
                <w:rFonts w:ascii="Times New Roman" w:eastAsia="Times New Roman" w:hAnsi="Times New Roman" w:cs="Times New Roman"/>
                <w:color w:val="000000"/>
                <w:sz w:val="28"/>
                <w:szCs w:val="28"/>
              </w:rPr>
            </w:pPr>
            <w:r w:rsidRPr="00D73DFE">
              <w:rPr>
                <w:rFonts w:ascii="Times New Roman" w:eastAsia="Times New Roman" w:hAnsi="Times New Roman" w:cs="Times New Roman"/>
                <w:color w:val="000000"/>
                <w:sz w:val="28"/>
                <w:szCs w:val="28"/>
              </w:rPr>
              <w:t>Продаж за готівку з використанням РРО</w:t>
            </w:r>
          </w:p>
        </w:tc>
        <w:tc>
          <w:tcPr>
            <w:tcW w:w="993" w:type="dxa"/>
            <w:shd w:val="clear" w:color="auto" w:fill="FFFFFF"/>
            <w:tcMar>
              <w:top w:w="0" w:type="dxa"/>
              <w:left w:w="108" w:type="dxa"/>
              <w:bottom w:w="0" w:type="dxa"/>
              <w:right w:w="108" w:type="dxa"/>
            </w:tcMar>
            <w:vAlign w:val="center"/>
            <w:hideMark/>
          </w:tcPr>
          <w:p w14:paraId="632D5DF1" w14:textId="77777777"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r w:rsidRPr="00D73DFE">
              <w:rPr>
                <w:rFonts w:ascii="Times New Roman" w:eastAsia="Times New Roman" w:hAnsi="Times New Roman" w:cs="Times New Roman"/>
                <w:color w:val="000000"/>
                <w:sz w:val="28"/>
                <w:szCs w:val="28"/>
              </w:rPr>
              <w:t>+</w:t>
            </w:r>
          </w:p>
        </w:tc>
        <w:tc>
          <w:tcPr>
            <w:tcW w:w="851" w:type="dxa"/>
            <w:shd w:val="clear" w:color="auto" w:fill="FFFFFF"/>
            <w:tcMar>
              <w:top w:w="0" w:type="dxa"/>
              <w:left w:w="108" w:type="dxa"/>
              <w:bottom w:w="0" w:type="dxa"/>
              <w:right w:w="108" w:type="dxa"/>
            </w:tcMar>
            <w:vAlign w:val="center"/>
            <w:hideMark/>
          </w:tcPr>
          <w:p w14:paraId="005DA7ED" w14:textId="283D1280"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p>
        </w:tc>
        <w:tc>
          <w:tcPr>
            <w:tcW w:w="1134" w:type="dxa"/>
            <w:shd w:val="clear" w:color="auto" w:fill="FFFFFF"/>
            <w:tcMar>
              <w:top w:w="0" w:type="dxa"/>
              <w:left w:w="108" w:type="dxa"/>
              <w:bottom w:w="0" w:type="dxa"/>
              <w:right w:w="108" w:type="dxa"/>
            </w:tcMar>
            <w:vAlign w:val="center"/>
            <w:hideMark/>
          </w:tcPr>
          <w:p w14:paraId="23FFE041" w14:textId="49FB7185"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p>
        </w:tc>
        <w:tc>
          <w:tcPr>
            <w:tcW w:w="992" w:type="dxa"/>
            <w:shd w:val="clear" w:color="auto" w:fill="FFFFFF"/>
            <w:tcMar>
              <w:top w:w="0" w:type="dxa"/>
              <w:left w:w="108" w:type="dxa"/>
              <w:bottom w:w="0" w:type="dxa"/>
              <w:right w:w="108" w:type="dxa"/>
            </w:tcMar>
            <w:vAlign w:val="center"/>
            <w:hideMark/>
          </w:tcPr>
          <w:p w14:paraId="142A3512" w14:textId="4E3EDDEC"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p>
        </w:tc>
        <w:tc>
          <w:tcPr>
            <w:tcW w:w="1643" w:type="dxa"/>
            <w:shd w:val="clear" w:color="auto" w:fill="FFFFFF"/>
            <w:tcMar>
              <w:top w:w="0" w:type="dxa"/>
              <w:left w:w="108" w:type="dxa"/>
              <w:bottom w:w="0" w:type="dxa"/>
              <w:right w:w="108" w:type="dxa"/>
            </w:tcMar>
            <w:vAlign w:val="center"/>
            <w:hideMark/>
          </w:tcPr>
          <w:p w14:paraId="3242B15B" w14:textId="5CD48212"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p>
        </w:tc>
      </w:tr>
      <w:tr w:rsidR="00B95706" w:rsidRPr="00D73DFE" w14:paraId="23F9AAFC" w14:textId="77777777" w:rsidTr="00D73DFE">
        <w:tc>
          <w:tcPr>
            <w:tcW w:w="610" w:type="dxa"/>
            <w:shd w:val="clear" w:color="auto" w:fill="FFFFFF"/>
            <w:tcMar>
              <w:top w:w="0" w:type="dxa"/>
              <w:left w:w="108" w:type="dxa"/>
              <w:bottom w:w="0" w:type="dxa"/>
              <w:right w:w="108" w:type="dxa"/>
            </w:tcMar>
            <w:vAlign w:val="center"/>
            <w:hideMark/>
          </w:tcPr>
          <w:p w14:paraId="663D00AB" w14:textId="7152AC95" w:rsidR="00B95706" w:rsidRPr="00D73DFE" w:rsidRDefault="002D61BB" w:rsidP="00D73DFE">
            <w:pPr>
              <w:spacing w:after="0" w:line="240" w:lineRule="auto"/>
              <w:jc w:val="center"/>
              <w:rPr>
                <w:rFonts w:ascii="Times New Roman" w:eastAsia="Times New Roman" w:hAnsi="Times New Roman" w:cs="Times New Roman"/>
                <w:color w:val="000000"/>
                <w:sz w:val="28"/>
                <w:szCs w:val="28"/>
                <w:lang w:val="uk-UA"/>
              </w:rPr>
            </w:pPr>
            <w:r w:rsidRPr="00D73DFE">
              <w:rPr>
                <w:rFonts w:ascii="Times New Roman" w:eastAsia="Times New Roman" w:hAnsi="Times New Roman" w:cs="Times New Roman"/>
                <w:color w:val="000000"/>
                <w:sz w:val="28"/>
                <w:szCs w:val="28"/>
                <w:lang w:val="uk-UA"/>
              </w:rPr>
              <w:t>2</w:t>
            </w:r>
          </w:p>
        </w:tc>
        <w:tc>
          <w:tcPr>
            <w:tcW w:w="3236" w:type="dxa"/>
            <w:shd w:val="clear" w:color="auto" w:fill="FFFFFF"/>
            <w:tcMar>
              <w:top w:w="0" w:type="dxa"/>
              <w:left w:w="108" w:type="dxa"/>
              <w:bottom w:w="0" w:type="dxa"/>
              <w:right w:w="108" w:type="dxa"/>
            </w:tcMar>
            <w:vAlign w:val="center"/>
            <w:hideMark/>
          </w:tcPr>
          <w:p w14:paraId="4D4F7E4E" w14:textId="77777777" w:rsidR="00B95706" w:rsidRPr="00D73DFE" w:rsidRDefault="00B95706" w:rsidP="002D61BB">
            <w:pPr>
              <w:spacing w:after="0" w:line="240" w:lineRule="auto"/>
              <w:rPr>
                <w:rFonts w:ascii="Times New Roman" w:eastAsia="Times New Roman" w:hAnsi="Times New Roman" w:cs="Times New Roman"/>
                <w:color w:val="000000"/>
                <w:sz w:val="28"/>
                <w:szCs w:val="28"/>
              </w:rPr>
            </w:pPr>
            <w:r w:rsidRPr="00D73DFE">
              <w:rPr>
                <w:rFonts w:ascii="Times New Roman" w:eastAsia="Times New Roman" w:hAnsi="Times New Roman" w:cs="Times New Roman"/>
                <w:color w:val="000000"/>
                <w:sz w:val="28"/>
                <w:szCs w:val="28"/>
              </w:rPr>
              <w:t>Продаж за БПК</w:t>
            </w:r>
          </w:p>
        </w:tc>
        <w:tc>
          <w:tcPr>
            <w:tcW w:w="993" w:type="dxa"/>
            <w:shd w:val="clear" w:color="auto" w:fill="FFFFFF"/>
            <w:tcMar>
              <w:top w:w="0" w:type="dxa"/>
              <w:left w:w="108" w:type="dxa"/>
              <w:bottom w:w="0" w:type="dxa"/>
              <w:right w:w="108" w:type="dxa"/>
            </w:tcMar>
            <w:vAlign w:val="center"/>
            <w:hideMark/>
          </w:tcPr>
          <w:p w14:paraId="7DAD5C89" w14:textId="5F8ED67C"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p>
        </w:tc>
        <w:tc>
          <w:tcPr>
            <w:tcW w:w="851" w:type="dxa"/>
            <w:shd w:val="clear" w:color="auto" w:fill="FFFFFF"/>
            <w:tcMar>
              <w:top w:w="0" w:type="dxa"/>
              <w:left w:w="108" w:type="dxa"/>
              <w:bottom w:w="0" w:type="dxa"/>
              <w:right w:w="108" w:type="dxa"/>
            </w:tcMar>
            <w:vAlign w:val="center"/>
            <w:hideMark/>
          </w:tcPr>
          <w:p w14:paraId="3D0EF93E" w14:textId="77777777"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r w:rsidRPr="00D73DFE">
              <w:rPr>
                <w:rFonts w:ascii="Times New Roman" w:eastAsia="Times New Roman" w:hAnsi="Times New Roman" w:cs="Times New Roman"/>
                <w:color w:val="000000"/>
                <w:sz w:val="28"/>
                <w:szCs w:val="28"/>
              </w:rPr>
              <w:t>+</w:t>
            </w:r>
          </w:p>
        </w:tc>
        <w:tc>
          <w:tcPr>
            <w:tcW w:w="1134" w:type="dxa"/>
            <w:shd w:val="clear" w:color="auto" w:fill="FFFFFF"/>
            <w:tcMar>
              <w:top w:w="0" w:type="dxa"/>
              <w:left w:w="108" w:type="dxa"/>
              <w:bottom w:w="0" w:type="dxa"/>
              <w:right w:w="108" w:type="dxa"/>
            </w:tcMar>
            <w:vAlign w:val="center"/>
            <w:hideMark/>
          </w:tcPr>
          <w:p w14:paraId="027C85E3" w14:textId="05C74D1C"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p>
        </w:tc>
        <w:tc>
          <w:tcPr>
            <w:tcW w:w="992" w:type="dxa"/>
            <w:shd w:val="clear" w:color="auto" w:fill="FFFFFF"/>
            <w:tcMar>
              <w:top w:w="0" w:type="dxa"/>
              <w:left w:w="108" w:type="dxa"/>
              <w:bottom w:w="0" w:type="dxa"/>
              <w:right w:w="108" w:type="dxa"/>
            </w:tcMar>
            <w:vAlign w:val="center"/>
            <w:hideMark/>
          </w:tcPr>
          <w:p w14:paraId="04C21454" w14:textId="49E5DA87"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p>
        </w:tc>
        <w:tc>
          <w:tcPr>
            <w:tcW w:w="1643" w:type="dxa"/>
            <w:shd w:val="clear" w:color="auto" w:fill="FFFFFF"/>
            <w:tcMar>
              <w:top w:w="0" w:type="dxa"/>
              <w:left w:w="108" w:type="dxa"/>
              <w:bottom w:w="0" w:type="dxa"/>
              <w:right w:w="108" w:type="dxa"/>
            </w:tcMar>
            <w:vAlign w:val="center"/>
            <w:hideMark/>
          </w:tcPr>
          <w:p w14:paraId="249284B4" w14:textId="11FD3F18"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p>
        </w:tc>
      </w:tr>
      <w:tr w:rsidR="00B95706" w:rsidRPr="00D73DFE" w14:paraId="739CEFB8" w14:textId="77777777" w:rsidTr="00D73DFE">
        <w:tc>
          <w:tcPr>
            <w:tcW w:w="610" w:type="dxa"/>
            <w:shd w:val="clear" w:color="auto" w:fill="FFFFFF"/>
            <w:tcMar>
              <w:top w:w="0" w:type="dxa"/>
              <w:left w:w="108" w:type="dxa"/>
              <w:bottom w:w="0" w:type="dxa"/>
              <w:right w:w="108" w:type="dxa"/>
            </w:tcMar>
            <w:vAlign w:val="center"/>
            <w:hideMark/>
          </w:tcPr>
          <w:p w14:paraId="3C2144DD" w14:textId="0B018D6D" w:rsidR="00B95706" w:rsidRPr="00D73DFE" w:rsidRDefault="002D61BB" w:rsidP="00D73DFE">
            <w:pPr>
              <w:spacing w:after="0" w:line="240" w:lineRule="auto"/>
              <w:jc w:val="center"/>
              <w:rPr>
                <w:rFonts w:ascii="Times New Roman" w:eastAsia="Times New Roman" w:hAnsi="Times New Roman" w:cs="Times New Roman"/>
                <w:color w:val="000000"/>
                <w:sz w:val="28"/>
                <w:szCs w:val="28"/>
                <w:lang w:val="uk-UA"/>
              </w:rPr>
            </w:pPr>
            <w:r w:rsidRPr="00D73DFE">
              <w:rPr>
                <w:rFonts w:ascii="Times New Roman" w:eastAsia="Times New Roman" w:hAnsi="Times New Roman" w:cs="Times New Roman"/>
                <w:color w:val="000000"/>
                <w:sz w:val="28"/>
                <w:szCs w:val="28"/>
                <w:lang w:val="uk-UA"/>
              </w:rPr>
              <w:t>3</w:t>
            </w:r>
          </w:p>
        </w:tc>
        <w:tc>
          <w:tcPr>
            <w:tcW w:w="3236" w:type="dxa"/>
            <w:shd w:val="clear" w:color="auto" w:fill="FFFFFF"/>
            <w:tcMar>
              <w:top w:w="0" w:type="dxa"/>
              <w:left w:w="108" w:type="dxa"/>
              <w:bottom w:w="0" w:type="dxa"/>
              <w:right w:w="108" w:type="dxa"/>
            </w:tcMar>
            <w:vAlign w:val="center"/>
            <w:hideMark/>
          </w:tcPr>
          <w:p w14:paraId="635B986B" w14:textId="4ECB0F96" w:rsidR="00B95706" w:rsidRPr="00D73DFE" w:rsidRDefault="00B95706" w:rsidP="002D61BB">
            <w:pPr>
              <w:spacing w:after="0" w:line="240" w:lineRule="auto"/>
              <w:rPr>
                <w:rFonts w:ascii="Times New Roman" w:eastAsia="Times New Roman" w:hAnsi="Times New Roman" w:cs="Times New Roman"/>
                <w:color w:val="000000"/>
                <w:sz w:val="28"/>
                <w:szCs w:val="28"/>
                <w:lang w:val="uk-UA"/>
              </w:rPr>
            </w:pPr>
            <w:r w:rsidRPr="00D73DFE">
              <w:rPr>
                <w:rFonts w:ascii="Times New Roman" w:eastAsia="Times New Roman" w:hAnsi="Times New Roman" w:cs="Times New Roman"/>
                <w:color w:val="000000"/>
                <w:sz w:val="28"/>
                <w:szCs w:val="28"/>
              </w:rPr>
              <w:t xml:space="preserve">Здача виручки з каси </w:t>
            </w:r>
            <w:r w:rsidR="003936ED" w:rsidRPr="00D73DFE">
              <w:rPr>
                <w:rFonts w:ascii="Times New Roman" w:eastAsia="Times New Roman" w:hAnsi="Times New Roman" w:cs="Times New Roman"/>
                <w:color w:val="000000"/>
                <w:sz w:val="28"/>
                <w:szCs w:val="28"/>
                <w:lang w:val="uk-UA"/>
              </w:rPr>
              <w:t>роздрібної точки</w:t>
            </w:r>
            <w:r w:rsidRPr="00D73DFE">
              <w:rPr>
                <w:rFonts w:ascii="Times New Roman" w:eastAsia="Times New Roman" w:hAnsi="Times New Roman" w:cs="Times New Roman"/>
                <w:color w:val="000000"/>
                <w:sz w:val="28"/>
                <w:szCs w:val="28"/>
              </w:rPr>
              <w:t xml:space="preserve"> до головної</w:t>
            </w:r>
            <w:r w:rsidR="003936ED" w:rsidRPr="00D73DFE">
              <w:rPr>
                <w:rFonts w:ascii="Times New Roman" w:eastAsia="Times New Roman" w:hAnsi="Times New Roman" w:cs="Times New Roman"/>
                <w:color w:val="000000"/>
                <w:sz w:val="28"/>
                <w:szCs w:val="28"/>
                <w:lang w:val="uk-UA"/>
              </w:rPr>
              <w:t xml:space="preserve"> каси</w:t>
            </w:r>
            <w:r w:rsidR="00D73DFE">
              <w:rPr>
                <w:rFonts w:ascii="Times New Roman" w:eastAsia="Times New Roman" w:hAnsi="Times New Roman" w:cs="Times New Roman"/>
                <w:color w:val="000000"/>
                <w:sz w:val="28"/>
                <w:szCs w:val="28"/>
                <w:lang w:val="uk-UA"/>
              </w:rPr>
              <w:t xml:space="preserve"> </w:t>
            </w:r>
            <w:r w:rsidR="003936ED" w:rsidRPr="00D73DFE">
              <w:rPr>
                <w:rFonts w:ascii="Times New Roman" w:eastAsia="Times New Roman" w:hAnsi="Times New Roman" w:cs="Times New Roman"/>
                <w:color w:val="000000"/>
                <w:sz w:val="28"/>
                <w:szCs w:val="28"/>
                <w:lang w:val="uk-UA"/>
              </w:rPr>
              <w:t>підприємства</w:t>
            </w:r>
          </w:p>
        </w:tc>
        <w:tc>
          <w:tcPr>
            <w:tcW w:w="993" w:type="dxa"/>
            <w:shd w:val="clear" w:color="auto" w:fill="FFFFFF"/>
            <w:tcMar>
              <w:top w:w="0" w:type="dxa"/>
              <w:left w:w="108" w:type="dxa"/>
              <w:bottom w:w="0" w:type="dxa"/>
              <w:right w:w="108" w:type="dxa"/>
            </w:tcMar>
            <w:vAlign w:val="center"/>
            <w:hideMark/>
          </w:tcPr>
          <w:p w14:paraId="4BF31B4F" w14:textId="3B6A2B39"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p>
        </w:tc>
        <w:tc>
          <w:tcPr>
            <w:tcW w:w="851" w:type="dxa"/>
            <w:shd w:val="clear" w:color="auto" w:fill="FFFFFF"/>
            <w:tcMar>
              <w:top w:w="0" w:type="dxa"/>
              <w:left w:w="108" w:type="dxa"/>
              <w:bottom w:w="0" w:type="dxa"/>
              <w:right w:w="108" w:type="dxa"/>
            </w:tcMar>
            <w:vAlign w:val="center"/>
            <w:hideMark/>
          </w:tcPr>
          <w:p w14:paraId="606A32E5" w14:textId="730909B0"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p>
        </w:tc>
        <w:tc>
          <w:tcPr>
            <w:tcW w:w="1134" w:type="dxa"/>
            <w:shd w:val="clear" w:color="auto" w:fill="FFFFFF"/>
            <w:tcMar>
              <w:top w:w="0" w:type="dxa"/>
              <w:left w:w="108" w:type="dxa"/>
              <w:bottom w:w="0" w:type="dxa"/>
              <w:right w:w="108" w:type="dxa"/>
            </w:tcMar>
            <w:vAlign w:val="center"/>
            <w:hideMark/>
          </w:tcPr>
          <w:p w14:paraId="652F72C6" w14:textId="77777777"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r w:rsidRPr="00D73DFE">
              <w:rPr>
                <w:rFonts w:ascii="Times New Roman" w:eastAsia="Times New Roman" w:hAnsi="Times New Roman" w:cs="Times New Roman"/>
                <w:color w:val="000000"/>
                <w:sz w:val="28"/>
                <w:szCs w:val="28"/>
              </w:rPr>
              <w:t>+</w:t>
            </w:r>
          </w:p>
        </w:tc>
        <w:tc>
          <w:tcPr>
            <w:tcW w:w="992" w:type="dxa"/>
            <w:shd w:val="clear" w:color="auto" w:fill="FFFFFF"/>
            <w:tcMar>
              <w:top w:w="0" w:type="dxa"/>
              <w:left w:w="108" w:type="dxa"/>
              <w:bottom w:w="0" w:type="dxa"/>
              <w:right w:w="108" w:type="dxa"/>
            </w:tcMar>
            <w:vAlign w:val="center"/>
            <w:hideMark/>
          </w:tcPr>
          <w:p w14:paraId="55EF6EBF" w14:textId="3CC598ED"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p>
        </w:tc>
        <w:tc>
          <w:tcPr>
            <w:tcW w:w="1643" w:type="dxa"/>
            <w:shd w:val="clear" w:color="auto" w:fill="FFFFFF"/>
            <w:tcMar>
              <w:top w:w="0" w:type="dxa"/>
              <w:left w:w="108" w:type="dxa"/>
              <w:bottom w:w="0" w:type="dxa"/>
              <w:right w:w="108" w:type="dxa"/>
            </w:tcMar>
            <w:vAlign w:val="center"/>
            <w:hideMark/>
          </w:tcPr>
          <w:p w14:paraId="5D788541" w14:textId="77777777"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r w:rsidRPr="00D73DFE">
              <w:rPr>
                <w:rFonts w:ascii="Times New Roman" w:eastAsia="Times New Roman" w:hAnsi="Times New Roman" w:cs="Times New Roman"/>
                <w:color w:val="000000"/>
                <w:sz w:val="28"/>
                <w:szCs w:val="28"/>
              </w:rPr>
              <w:t>+</w:t>
            </w:r>
          </w:p>
        </w:tc>
      </w:tr>
      <w:tr w:rsidR="00B95706" w:rsidRPr="00D73DFE" w14:paraId="5AE62106" w14:textId="77777777" w:rsidTr="00D73DFE">
        <w:tc>
          <w:tcPr>
            <w:tcW w:w="610" w:type="dxa"/>
            <w:shd w:val="clear" w:color="auto" w:fill="FFFFFF"/>
            <w:tcMar>
              <w:top w:w="0" w:type="dxa"/>
              <w:left w:w="108" w:type="dxa"/>
              <w:bottom w:w="0" w:type="dxa"/>
              <w:right w:w="108" w:type="dxa"/>
            </w:tcMar>
            <w:vAlign w:val="center"/>
            <w:hideMark/>
          </w:tcPr>
          <w:p w14:paraId="66A54F44" w14:textId="4239ADF1" w:rsidR="00B95706" w:rsidRPr="00D73DFE" w:rsidRDefault="002D61BB" w:rsidP="00D73DFE">
            <w:pPr>
              <w:spacing w:after="0" w:line="240" w:lineRule="auto"/>
              <w:jc w:val="center"/>
              <w:rPr>
                <w:rFonts w:ascii="Times New Roman" w:eastAsia="Times New Roman" w:hAnsi="Times New Roman" w:cs="Times New Roman"/>
                <w:color w:val="000000"/>
                <w:sz w:val="28"/>
                <w:szCs w:val="28"/>
                <w:lang w:val="uk-UA"/>
              </w:rPr>
            </w:pPr>
            <w:r w:rsidRPr="00D73DFE">
              <w:rPr>
                <w:rFonts w:ascii="Times New Roman" w:eastAsia="Times New Roman" w:hAnsi="Times New Roman" w:cs="Times New Roman"/>
                <w:color w:val="000000"/>
                <w:sz w:val="28"/>
                <w:szCs w:val="28"/>
                <w:lang w:val="uk-UA"/>
              </w:rPr>
              <w:t>4</w:t>
            </w:r>
          </w:p>
        </w:tc>
        <w:tc>
          <w:tcPr>
            <w:tcW w:w="3236" w:type="dxa"/>
            <w:shd w:val="clear" w:color="auto" w:fill="FFFFFF"/>
            <w:tcMar>
              <w:top w:w="0" w:type="dxa"/>
              <w:left w:w="108" w:type="dxa"/>
              <w:bottom w:w="0" w:type="dxa"/>
              <w:right w:w="108" w:type="dxa"/>
            </w:tcMar>
            <w:vAlign w:val="center"/>
            <w:hideMark/>
          </w:tcPr>
          <w:p w14:paraId="6EDED36B" w14:textId="68A83174" w:rsidR="00B95706" w:rsidRPr="00D73DFE" w:rsidRDefault="00B95706" w:rsidP="002D61BB">
            <w:pPr>
              <w:spacing w:after="0" w:line="240" w:lineRule="auto"/>
              <w:rPr>
                <w:rFonts w:ascii="Times New Roman" w:eastAsia="Times New Roman" w:hAnsi="Times New Roman" w:cs="Times New Roman"/>
                <w:color w:val="000000"/>
                <w:sz w:val="28"/>
                <w:szCs w:val="28"/>
              </w:rPr>
            </w:pPr>
            <w:r w:rsidRPr="00D73DFE">
              <w:rPr>
                <w:rFonts w:ascii="Times New Roman" w:eastAsia="Times New Roman" w:hAnsi="Times New Roman" w:cs="Times New Roman"/>
                <w:color w:val="000000"/>
                <w:sz w:val="28"/>
                <w:szCs w:val="28"/>
              </w:rPr>
              <w:t>Здача виручки з операційної каси</w:t>
            </w:r>
            <w:r w:rsidR="002D61BB" w:rsidRPr="00D73DFE">
              <w:rPr>
                <w:rFonts w:ascii="Times New Roman" w:eastAsia="Times New Roman" w:hAnsi="Times New Roman" w:cs="Times New Roman"/>
                <w:color w:val="000000"/>
                <w:sz w:val="28"/>
                <w:szCs w:val="28"/>
                <w:lang w:val="uk-UA"/>
              </w:rPr>
              <w:t xml:space="preserve"> </w:t>
            </w:r>
            <w:r w:rsidRPr="00D73DFE">
              <w:rPr>
                <w:rFonts w:ascii="Times New Roman" w:eastAsia="Times New Roman" w:hAnsi="Times New Roman" w:cs="Times New Roman"/>
                <w:color w:val="000000"/>
                <w:sz w:val="28"/>
                <w:szCs w:val="28"/>
              </w:rPr>
              <w:t>безпосередньо інкасатору</w:t>
            </w:r>
          </w:p>
        </w:tc>
        <w:tc>
          <w:tcPr>
            <w:tcW w:w="993" w:type="dxa"/>
            <w:shd w:val="clear" w:color="auto" w:fill="FFFFFF"/>
            <w:tcMar>
              <w:top w:w="0" w:type="dxa"/>
              <w:left w:w="108" w:type="dxa"/>
              <w:bottom w:w="0" w:type="dxa"/>
              <w:right w:w="108" w:type="dxa"/>
            </w:tcMar>
            <w:vAlign w:val="center"/>
            <w:hideMark/>
          </w:tcPr>
          <w:p w14:paraId="7561A967" w14:textId="03889CD6"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p>
        </w:tc>
        <w:tc>
          <w:tcPr>
            <w:tcW w:w="851" w:type="dxa"/>
            <w:shd w:val="clear" w:color="auto" w:fill="FFFFFF"/>
            <w:tcMar>
              <w:top w:w="0" w:type="dxa"/>
              <w:left w:w="108" w:type="dxa"/>
              <w:bottom w:w="0" w:type="dxa"/>
              <w:right w:w="108" w:type="dxa"/>
            </w:tcMar>
            <w:vAlign w:val="center"/>
            <w:hideMark/>
          </w:tcPr>
          <w:p w14:paraId="053DC258" w14:textId="2AF55DF7"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p>
        </w:tc>
        <w:tc>
          <w:tcPr>
            <w:tcW w:w="1134" w:type="dxa"/>
            <w:shd w:val="clear" w:color="auto" w:fill="FFFFFF"/>
            <w:tcMar>
              <w:top w:w="0" w:type="dxa"/>
              <w:left w:w="108" w:type="dxa"/>
              <w:bottom w:w="0" w:type="dxa"/>
              <w:right w:w="108" w:type="dxa"/>
            </w:tcMar>
            <w:vAlign w:val="center"/>
            <w:hideMark/>
          </w:tcPr>
          <w:p w14:paraId="2D555594" w14:textId="22228441"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p>
        </w:tc>
        <w:tc>
          <w:tcPr>
            <w:tcW w:w="992" w:type="dxa"/>
            <w:shd w:val="clear" w:color="auto" w:fill="FFFFFF"/>
            <w:tcMar>
              <w:top w:w="0" w:type="dxa"/>
              <w:left w:w="108" w:type="dxa"/>
              <w:bottom w:w="0" w:type="dxa"/>
              <w:right w:w="108" w:type="dxa"/>
            </w:tcMar>
            <w:vAlign w:val="center"/>
            <w:hideMark/>
          </w:tcPr>
          <w:p w14:paraId="2B04A6DD" w14:textId="77777777"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r w:rsidRPr="00D73DFE">
              <w:rPr>
                <w:rFonts w:ascii="Times New Roman" w:eastAsia="Times New Roman" w:hAnsi="Times New Roman" w:cs="Times New Roman"/>
                <w:color w:val="000000"/>
                <w:sz w:val="28"/>
                <w:szCs w:val="28"/>
              </w:rPr>
              <w:t>+</w:t>
            </w:r>
          </w:p>
        </w:tc>
        <w:tc>
          <w:tcPr>
            <w:tcW w:w="1643" w:type="dxa"/>
            <w:shd w:val="clear" w:color="auto" w:fill="FFFFFF"/>
            <w:tcMar>
              <w:top w:w="0" w:type="dxa"/>
              <w:left w:w="108" w:type="dxa"/>
              <w:bottom w:w="0" w:type="dxa"/>
              <w:right w:w="108" w:type="dxa"/>
            </w:tcMar>
            <w:vAlign w:val="center"/>
            <w:hideMark/>
          </w:tcPr>
          <w:p w14:paraId="6C823989" w14:textId="21387BF2" w:rsidR="00B95706" w:rsidRPr="00D73DFE" w:rsidRDefault="00B95706" w:rsidP="00D73DFE">
            <w:pPr>
              <w:spacing w:after="0" w:line="240" w:lineRule="auto"/>
              <w:jc w:val="center"/>
              <w:rPr>
                <w:rFonts w:ascii="Times New Roman" w:eastAsia="Times New Roman" w:hAnsi="Times New Roman" w:cs="Times New Roman"/>
                <w:color w:val="000000"/>
                <w:sz w:val="28"/>
                <w:szCs w:val="28"/>
              </w:rPr>
            </w:pPr>
          </w:p>
        </w:tc>
      </w:tr>
    </w:tbl>
    <w:p w14:paraId="05345CA8" w14:textId="77777777" w:rsidR="00D03485" w:rsidRDefault="00D03485" w:rsidP="00D73DFE">
      <w:pPr>
        <w:pStyle w:val="ae"/>
        <w:shd w:val="clear" w:color="auto" w:fill="FFFFFF"/>
        <w:spacing w:before="0" w:beforeAutospacing="0" w:after="0" w:afterAutospacing="0" w:line="360" w:lineRule="auto"/>
        <w:jc w:val="both"/>
        <w:rPr>
          <w:sz w:val="28"/>
          <w:szCs w:val="28"/>
          <w:lang w:val="uk-UA"/>
        </w:rPr>
      </w:pPr>
    </w:p>
    <w:p w14:paraId="7705E199" w14:textId="45BE3FFE" w:rsidR="00D03485" w:rsidRDefault="00D03485" w:rsidP="00292EF5">
      <w:pPr>
        <w:pStyle w:val="ae"/>
        <w:shd w:val="clear" w:color="auto" w:fill="FFFFFF"/>
        <w:spacing w:before="0" w:beforeAutospacing="0" w:after="0" w:afterAutospacing="0" w:line="360" w:lineRule="auto"/>
        <w:ind w:firstLine="567"/>
        <w:jc w:val="both"/>
        <w:rPr>
          <w:sz w:val="28"/>
          <w:szCs w:val="28"/>
          <w:lang w:val="uk-UA"/>
        </w:rPr>
      </w:pPr>
      <w:r w:rsidRPr="00D03485">
        <w:rPr>
          <w:sz w:val="28"/>
          <w:szCs w:val="28"/>
          <w:lang w:val="uk-UA"/>
        </w:rPr>
        <w:t>Суб’єкти підприємницької діяльності, які здійснюють розрахункові операції</w:t>
      </w:r>
      <w:r w:rsidR="003B6BB8">
        <w:rPr>
          <w:sz w:val="28"/>
          <w:szCs w:val="28"/>
          <w:lang w:val="uk-UA"/>
        </w:rPr>
        <w:t xml:space="preserve"> </w:t>
      </w:r>
      <w:r w:rsidRPr="00D03485">
        <w:rPr>
          <w:sz w:val="28"/>
          <w:szCs w:val="28"/>
          <w:lang w:val="uk-UA"/>
        </w:rPr>
        <w:t>в готівковій та/або безготівковій формі, при реалізації товарів зобов’язані</w:t>
      </w:r>
      <w:r w:rsidR="003B6BB8">
        <w:rPr>
          <w:sz w:val="28"/>
          <w:szCs w:val="28"/>
          <w:lang w:val="uk-UA"/>
        </w:rPr>
        <w:t xml:space="preserve"> </w:t>
      </w:r>
      <w:r w:rsidRPr="00D03485">
        <w:rPr>
          <w:sz w:val="28"/>
          <w:szCs w:val="28"/>
          <w:lang w:val="uk-UA"/>
        </w:rPr>
        <w:t>проводити розрахункові операції через зареєстровані, опечатані в</w:t>
      </w:r>
      <w:r w:rsidR="00A301CA">
        <w:rPr>
          <w:sz w:val="28"/>
          <w:szCs w:val="28"/>
          <w:lang w:val="uk-UA"/>
        </w:rPr>
        <w:t xml:space="preserve"> </w:t>
      </w:r>
      <w:r w:rsidRPr="00D03485">
        <w:rPr>
          <w:sz w:val="28"/>
          <w:szCs w:val="28"/>
          <w:lang w:val="uk-UA"/>
        </w:rPr>
        <w:t>установленому порядку та переведені у фіскальний режим роботи реєстратори</w:t>
      </w:r>
      <w:r w:rsidR="00A301CA">
        <w:rPr>
          <w:sz w:val="28"/>
          <w:szCs w:val="28"/>
          <w:lang w:val="uk-UA"/>
        </w:rPr>
        <w:t xml:space="preserve"> </w:t>
      </w:r>
      <w:r w:rsidRPr="00D03485">
        <w:rPr>
          <w:sz w:val="28"/>
          <w:szCs w:val="28"/>
          <w:lang w:val="uk-UA"/>
        </w:rPr>
        <w:t>розрахункових операцій</w:t>
      </w:r>
      <w:r w:rsidR="003B6BB8">
        <w:rPr>
          <w:sz w:val="28"/>
          <w:szCs w:val="28"/>
          <w:lang w:val="uk-UA"/>
        </w:rPr>
        <w:t xml:space="preserve"> </w:t>
      </w:r>
      <w:r w:rsidRPr="00D03485">
        <w:rPr>
          <w:sz w:val="28"/>
          <w:szCs w:val="28"/>
          <w:lang w:val="uk-UA"/>
        </w:rPr>
        <w:t>з роздруківками відповідних розрахункових</w:t>
      </w:r>
      <w:r w:rsidR="00A301CA">
        <w:rPr>
          <w:sz w:val="28"/>
          <w:szCs w:val="28"/>
          <w:lang w:val="uk-UA"/>
        </w:rPr>
        <w:t xml:space="preserve"> </w:t>
      </w:r>
      <w:r w:rsidRPr="00D03485">
        <w:rPr>
          <w:sz w:val="28"/>
          <w:szCs w:val="28"/>
          <w:lang w:val="uk-UA"/>
        </w:rPr>
        <w:t>документів, які підтверджують здійснення розрахункових операцій, або з</w:t>
      </w:r>
      <w:r w:rsidR="00A301CA">
        <w:rPr>
          <w:sz w:val="28"/>
          <w:szCs w:val="28"/>
          <w:lang w:val="uk-UA"/>
        </w:rPr>
        <w:t xml:space="preserve"> </w:t>
      </w:r>
      <w:r w:rsidRPr="00D03485">
        <w:rPr>
          <w:sz w:val="28"/>
          <w:szCs w:val="28"/>
          <w:lang w:val="uk-UA"/>
        </w:rPr>
        <w:t>використанням зареєстрованих у встановленому порядку розрахункових</w:t>
      </w:r>
      <w:r w:rsidR="00A301CA">
        <w:rPr>
          <w:sz w:val="28"/>
          <w:szCs w:val="28"/>
          <w:lang w:val="uk-UA"/>
        </w:rPr>
        <w:t xml:space="preserve"> </w:t>
      </w:r>
      <w:r w:rsidRPr="00D03485">
        <w:rPr>
          <w:sz w:val="28"/>
          <w:szCs w:val="28"/>
          <w:lang w:val="uk-UA"/>
        </w:rPr>
        <w:t>книжок.</w:t>
      </w:r>
    </w:p>
    <w:p w14:paraId="5F9E30A1" w14:textId="2DBAAC1A" w:rsidR="003D6CD9" w:rsidRDefault="003D6CD9" w:rsidP="00292EF5">
      <w:pPr>
        <w:pStyle w:val="ae"/>
        <w:shd w:val="clear" w:color="auto" w:fill="FFFFFF"/>
        <w:spacing w:before="0" w:beforeAutospacing="0" w:after="0" w:afterAutospacing="0" w:line="360" w:lineRule="auto"/>
        <w:ind w:firstLine="567"/>
        <w:jc w:val="both"/>
        <w:rPr>
          <w:color w:val="000000"/>
          <w:sz w:val="28"/>
          <w:szCs w:val="28"/>
          <w:lang w:val="uk-UA"/>
        </w:rPr>
      </w:pPr>
      <w:r w:rsidRPr="003D6CD9">
        <w:rPr>
          <w:color w:val="000000"/>
          <w:sz w:val="28"/>
          <w:szCs w:val="28"/>
          <w:lang w:val="uk-UA"/>
        </w:rPr>
        <w:t xml:space="preserve">На час виходу з ладу реєстратора розрахункових операцій і здійснення його ремонту або у разі тимчасового, але не більше 72 годин, відключення електроенергії, проведення розрахункових операцій на </w:t>
      </w:r>
      <w:r>
        <w:rPr>
          <w:color w:val="000000"/>
          <w:sz w:val="28"/>
          <w:szCs w:val="28"/>
          <w:lang w:val="uk-UA"/>
        </w:rPr>
        <w:t>ТОВ «ЕКОАПТЕКА»</w:t>
      </w:r>
      <w:r w:rsidRPr="003D6CD9">
        <w:rPr>
          <w:color w:val="000000"/>
          <w:sz w:val="28"/>
          <w:szCs w:val="28"/>
          <w:lang w:val="uk-UA"/>
        </w:rPr>
        <w:t xml:space="preserve"> </w:t>
      </w:r>
      <w:r w:rsidRPr="003D6CD9">
        <w:rPr>
          <w:color w:val="000000"/>
          <w:sz w:val="28"/>
          <w:szCs w:val="28"/>
          <w:lang w:val="uk-UA"/>
        </w:rPr>
        <w:lastRenderedPageBreak/>
        <w:t>здійснюється з використанням Книги обліку розрахункових операцій (КОРО) і розрахункової книжки, що містить номерні розрахункові квитанції або із застосуванням належним чином зареєстрованого резервного РРО</w:t>
      </w:r>
      <w:r w:rsidR="00AB312D">
        <w:rPr>
          <w:color w:val="000000"/>
          <w:sz w:val="28"/>
          <w:szCs w:val="28"/>
          <w:lang w:val="uk-UA"/>
        </w:rPr>
        <w:t>.</w:t>
      </w:r>
    </w:p>
    <w:p w14:paraId="0E3C6E0C" w14:textId="77777777" w:rsidR="00564011" w:rsidRPr="00564011" w:rsidRDefault="00564011" w:rsidP="00564011">
      <w:pPr>
        <w:pStyle w:val="ae"/>
        <w:shd w:val="clear" w:color="auto" w:fill="FFFFFF"/>
        <w:spacing w:before="0" w:beforeAutospacing="0" w:after="0" w:afterAutospacing="0" w:line="360" w:lineRule="auto"/>
        <w:ind w:firstLine="567"/>
        <w:jc w:val="both"/>
        <w:rPr>
          <w:color w:val="000000"/>
          <w:sz w:val="28"/>
          <w:szCs w:val="28"/>
        </w:rPr>
      </w:pPr>
      <w:r w:rsidRPr="00564011">
        <w:rPr>
          <w:color w:val="000000"/>
          <w:sz w:val="28"/>
          <w:szCs w:val="28"/>
        </w:rPr>
        <w:t>Після встановлення відремонтованого (резервного) РРО або відновлення подачі електроенергії через РРО проводять суми розрахунків за час роботи з використанням розрахункової книжки, а також у відповідності з контрольною стрічкою (у разі обнулювання оперативної пам’яті) – за час роботи, що передував виходу РРО з ладу або відключенню електроенергії, окремо по кожній ставці ПДВ, після чого слід виконати Z-звіт. За необхідності виконується операція “службове внесення готівки”, яка зберігається на місці здійснення розрахунків.</w:t>
      </w:r>
    </w:p>
    <w:p w14:paraId="3F5672C3" w14:textId="710D2EA7" w:rsidR="00564011" w:rsidRPr="00564011" w:rsidRDefault="008D370C" w:rsidP="00564011">
      <w:pPr>
        <w:pStyle w:val="ae"/>
        <w:shd w:val="clear" w:color="auto" w:fill="FFFFFF"/>
        <w:spacing w:before="0" w:beforeAutospacing="0" w:after="0" w:afterAutospacing="0" w:line="360" w:lineRule="auto"/>
        <w:ind w:firstLine="567"/>
        <w:jc w:val="both"/>
        <w:rPr>
          <w:color w:val="000000"/>
          <w:sz w:val="28"/>
          <w:szCs w:val="28"/>
        </w:rPr>
      </w:pPr>
      <w:r>
        <w:rPr>
          <w:color w:val="000000"/>
          <w:sz w:val="28"/>
          <w:szCs w:val="28"/>
          <w:lang w:val="uk-UA"/>
        </w:rPr>
        <w:t>ТОВ «ЕКОАПТЕКА»</w:t>
      </w:r>
      <w:r w:rsidR="00564011" w:rsidRPr="00564011">
        <w:rPr>
          <w:color w:val="000000"/>
          <w:sz w:val="28"/>
          <w:szCs w:val="28"/>
        </w:rPr>
        <w:t xml:space="preserve"> забезпечує використання Книги обліку розрахункових операцій з тим РРО, який був вказаний на титульній сторінці книги під час її реєстрації.</w:t>
      </w:r>
    </w:p>
    <w:p w14:paraId="7794165E" w14:textId="77777777" w:rsidR="00650014" w:rsidRDefault="00564011" w:rsidP="00650014">
      <w:pPr>
        <w:pStyle w:val="ae"/>
        <w:shd w:val="clear" w:color="auto" w:fill="FFFFFF"/>
        <w:spacing w:before="0" w:beforeAutospacing="0" w:after="0" w:afterAutospacing="0" w:line="360" w:lineRule="auto"/>
        <w:ind w:firstLine="567"/>
        <w:jc w:val="both"/>
        <w:rPr>
          <w:color w:val="000000"/>
          <w:sz w:val="28"/>
          <w:szCs w:val="28"/>
        </w:rPr>
      </w:pPr>
      <w:r w:rsidRPr="00564011">
        <w:rPr>
          <w:color w:val="000000"/>
          <w:sz w:val="28"/>
          <w:szCs w:val="28"/>
        </w:rPr>
        <w:t xml:space="preserve">Перед початком використання розрахункової книжки на її реєстраційній сторінці </w:t>
      </w:r>
      <w:r w:rsidR="009243EF">
        <w:rPr>
          <w:color w:val="000000"/>
          <w:sz w:val="28"/>
          <w:szCs w:val="28"/>
          <w:lang w:val="uk-UA"/>
        </w:rPr>
        <w:t>вказується</w:t>
      </w:r>
      <w:r w:rsidRPr="00564011">
        <w:rPr>
          <w:color w:val="000000"/>
          <w:sz w:val="28"/>
          <w:szCs w:val="28"/>
        </w:rPr>
        <w:t xml:space="preserve"> дату початку використання. При проведенні розрахункової операції заповнюється спочатку корінець, потім відривна частина розрахункової квитанції, при цьому вказані у корінці і у відривній частині суми розрахунків повинні бути ідентичними. Відривна частина видається покупцю або особі, що отримує кошти (у разі здійснення операції видачі), не пізніше закінчення розрахункової операції.</w:t>
      </w:r>
    </w:p>
    <w:p w14:paraId="1B0BEE9F" w14:textId="77777777" w:rsidR="00650014" w:rsidRDefault="00564011" w:rsidP="00650014">
      <w:pPr>
        <w:pStyle w:val="ae"/>
        <w:shd w:val="clear" w:color="auto" w:fill="FFFFFF"/>
        <w:spacing w:before="0" w:beforeAutospacing="0" w:after="0" w:afterAutospacing="0" w:line="360" w:lineRule="auto"/>
        <w:ind w:firstLine="567"/>
        <w:jc w:val="both"/>
        <w:rPr>
          <w:color w:val="000000"/>
          <w:sz w:val="28"/>
          <w:szCs w:val="28"/>
          <w:shd w:val="clear" w:color="auto" w:fill="FFFFFF"/>
          <w:lang w:val="uk-UA"/>
        </w:rPr>
      </w:pPr>
      <w:r w:rsidRPr="00564011">
        <w:rPr>
          <w:color w:val="000000"/>
          <w:sz w:val="28"/>
          <w:szCs w:val="28"/>
          <w:shd w:val="clear" w:color="auto" w:fill="FFFFFF"/>
        </w:rPr>
        <w:t xml:space="preserve">При здійсненні розрахунків касирами </w:t>
      </w:r>
      <w:r w:rsidR="00B74D7A">
        <w:rPr>
          <w:color w:val="000000"/>
          <w:sz w:val="28"/>
          <w:szCs w:val="28"/>
          <w:shd w:val="clear" w:color="auto" w:fill="FFFFFF"/>
          <w:lang w:val="uk-UA"/>
        </w:rPr>
        <w:t>торгівельних точок</w:t>
      </w:r>
      <w:r w:rsidRPr="00564011">
        <w:rPr>
          <w:color w:val="000000"/>
          <w:sz w:val="28"/>
          <w:szCs w:val="28"/>
          <w:shd w:val="clear" w:color="auto" w:fill="FFFFFF"/>
        </w:rPr>
        <w:t xml:space="preserve"> для посвідчення факту продажу товарів</w:t>
      </w:r>
      <w:r w:rsidR="00422EFE">
        <w:rPr>
          <w:color w:val="000000"/>
          <w:sz w:val="28"/>
          <w:szCs w:val="28"/>
          <w:shd w:val="clear" w:color="auto" w:fill="FFFFFF"/>
          <w:lang w:val="uk-UA"/>
        </w:rPr>
        <w:t xml:space="preserve"> </w:t>
      </w:r>
      <w:r w:rsidRPr="00564011">
        <w:rPr>
          <w:color w:val="000000"/>
          <w:sz w:val="28"/>
          <w:szCs w:val="28"/>
          <w:shd w:val="clear" w:color="auto" w:fill="FFFFFF"/>
        </w:rPr>
        <w:t>видаються відповідні розрахункові документи</w:t>
      </w:r>
      <w:r w:rsidR="00422EFE">
        <w:rPr>
          <w:color w:val="000000"/>
          <w:sz w:val="28"/>
          <w:szCs w:val="28"/>
          <w:shd w:val="clear" w:color="auto" w:fill="FFFFFF"/>
          <w:lang w:val="uk-UA"/>
        </w:rPr>
        <w:t xml:space="preserve"> (рис. 2.2)</w:t>
      </w:r>
    </w:p>
    <w:p w14:paraId="39B238E3" w14:textId="072B1687" w:rsidR="00292EF5" w:rsidRPr="00650014" w:rsidRDefault="00864504" w:rsidP="00650014">
      <w:pPr>
        <w:pStyle w:val="ae"/>
        <w:shd w:val="clear" w:color="auto" w:fill="FFFFFF"/>
        <w:spacing w:before="0" w:beforeAutospacing="0" w:after="0" w:afterAutospacing="0" w:line="360" w:lineRule="auto"/>
        <w:ind w:firstLine="567"/>
        <w:jc w:val="both"/>
        <w:rPr>
          <w:color w:val="000000"/>
          <w:sz w:val="28"/>
          <w:szCs w:val="28"/>
        </w:rPr>
      </w:pPr>
      <w:r>
        <w:rPr>
          <w:noProof/>
        </w:rPr>
        <w:lastRenderedPageBreak/>
        <w:drawing>
          <wp:inline distT="0" distB="0" distL="0" distR="0" wp14:anchorId="78635DE3" wp14:editId="1715CCFF">
            <wp:extent cx="5829300" cy="37242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3724275"/>
                    </a:xfrm>
                    <a:prstGeom prst="rect">
                      <a:avLst/>
                    </a:prstGeom>
                    <a:noFill/>
                    <a:ln>
                      <a:noFill/>
                    </a:ln>
                  </pic:spPr>
                </pic:pic>
              </a:graphicData>
            </a:graphic>
          </wp:inline>
        </w:drawing>
      </w:r>
    </w:p>
    <w:p w14:paraId="75F51524" w14:textId="77777777" w:rsidR="00AB312D" w:rsidRPr="003D6CD9" w:rsidRDefault="00AB312D" w:rsidP="003D6CD9">
      <w:pPr>
        <w:pStyle w:val="ae"/>
        <w:shd w:val="clear" w:color="auto" w:fill="FFFFFF"/>
        <w:spacing w:before="0" w:beforeAutospacing="0" w:after="0" w:afterAutospacing="0" w:line="360" w:lineRule="auto"/>
        <w:ind w:firstLine="293"/>
        <w:jc w:val="both"/>
        <w:rPr>
          <w:color w:val="000000"/>
          <w:sz w:val="28"/>
          <w:szCs w:val="28"/>
          <w:lang w:val="uk-UA"/>
        </w:rPr>
      </w:pPr>
    </w:p>
    <w:p w14:paraId="539CAC6F" w14:textId="5BC84970" w:rsidR="007C06DE" w:rsidRDefault="00864504" w:rsidP="006A663B">
      <w:pPr>
        <w:pStyle w:val="ae"/>
        <w:shd w:val="clear" w:color="auto" w:fill="FFFFFF"/>
        <w:spacing w:before="0" w:beforeAutospacing="0" w:after="0" w:afterAutospacing="0" w:line="360" w:lineRule="auto"/>
        <w:ind w:firstLine="567"/>
        <w:jc w:val="both"/>
        <w:rPr>
          <w:sz w:val="28"/>
          <w:szCs w:val="28"/>
          <w:lang w:val="uk-UA"/>
        </w:rPr>
      </w:pPr>
      <w:r>
        <w:rPr>
          <w:sz w:val="28"/>
          <w:szCs w:val="28"/>
          <w:lang w:val="uk-UA"/>
        </w:rPr>
        <w:t>Рис. 2.2 - Види розрахункових документів на ТОВ «ЕКОАПТЕКА»</w:t>
      </w:r>
    </w:p>
    <w:p w14:paraId="507EEF7F" w14:textId="72FD07CC" w:rsidR="006A663B" w:rsidRDefault="006A663B" w:rsidP="00263093">
      <w:pPr>
        <w:pStyle w:val="ae"/>
        <w:shd w:val="clear" w:color="auto" w:fill="FFFFFF"/>
        <w:spacing w:before="0" w:beforeAutospacing="0" w:after="0" w:afterAutospacing="0" w:line="360" w:lineRule="auto"/>
        <w:ind w:firstLine="567"/>
        <w:jc w:val="both"/>
        <w:rPr>
          <w:sz w:val="28"/>
          <w:szCs w:val="28"/>
          <w:shd w:val="clear" w:color="auto" w:fill="FFFFFF"/>
          <w:lang w:val="uk-UA"/>
        </w:rPr>
      </w:pPr>
      <w:r w:rsidRPr="00691042">
        <w:rPr>
          <w:color w:val="000000"/>
          <w:sz w:val="28"/>
          <w:szCs w:val="28"/>
          <w:lang w:val="uk-UA"/>
        </w:rPr>
        <w:t>Касири</w:t>
      </w:r>
      <w:r>
        <w:rPr>
          <w:color w:val="000000"/>
          <w:sz w:val="28"/>
          <w:szCs w:val="28"/>
          <w:lang w:val="uk-UA"/>
        </w:rPr>
        <w:t xml:space="preserve"> торговельних точок</w:t>
      </w:r>
      <w:r w:rsidR="00777AA7">
        <w:rPr>
          <w:color w:val="000000"/>
          <w:sz w:val="28"/>
          <w:szCs w:val="28"/>
          <w:lang w:val="uk-UA"/>
        </w:rPr>
        <w:t xml:space="preserve"> </w:t>
      </w:r>
      <w:r w:rsidRPr="00691042">
        <w:rPr>
          <w:color w:val="000000"/>
          <w:sz w:val="28"/>
          <w:szCs w:val="28"/>
          <w:lang w:val="uk-UA"/>
        </w:rPr>
        <w:t>щоденно здають виручку з операційних кас до</w:t>
      </w:r>
      <w:r w:rsidR="00777AA7">
        <w:rPr>
          <w:color w:val="000000"/>
          <w:sz w:val="28"/>
          <w:szCs w:val="28"/>
          <w:lang w:val="uk-UA"/>
        </w:rPr>
        <w:t xml:space="preserve"> </w:t>
      </w:r>
      <w:r w:rsidRPr="00691042">
        <w:rPr>
          <w:color w:val="000000"/>
          <w:sz w:val="28"/>
          <w:szCs w:val="28"/>
          <w:lang w:val="uk-UA"/>
        </w:rPr>
        <w:t xml:space="preserve">головної каси </w:t>
      </w:r>
      <w:r w:rsidR="00777AA7">
        <w:rPr>
          <w:color w:val="000000"/>
          <w:sz w:val="28"/>
          <w:szCs w:val="28"/>
          <w:lang w:val="uk-UA"/>
        </w:rPr>
        <w:t>ТОВ «ЕКОАПТЕКА»</w:t>
      </w:r>
      <w:r w:rsidR="00691042">
        <w:rPr>
          <w:color w:val="000000"/>
          <w:sz w:val="28"/>
          <w:szCs w:val="28"/>
          <w:lang w:val="uk-UA"/>
        </w:rPr>
        <w:t xml:space="preserve"> або до обслуговуючого банку.</w:t>
      </w:r>
      <w:r w:rsidRPr="00691042">
        <w:rPr>
          <w:color w:val="000000"/>
          <w:sz w:val="28"/>
          <w:szCs w:val="28"/>
          <w:lang w:val="uk-UA"/>
        </w:rPr>
        <w:t xml:space="preserve"> Оприбуткування виручки в касі</w:t>
      </w:r>
      <w:r w:rsidR="00777AA7">
        <w:rPr>
          <w:color w:val="000000"/>
          <w:sz w:val="28"/>
          <w:szCs w:val="28"/>
          <w:lang w:val="uk-UA"/>
        </w:rPr>
        <w:t xml:space="preserve"> </w:t>
      </w:r>
      <w:r w:rsidRPr="00691042">
        <w:rPr>
          <w:color w:val="000000"/>
          <w:sz w:val="28"/>
          <w:szCs w:val="28"/>
          <w:lang w:val="uk-UA"/>
        </w:rPr>
        <w:t>підприємства проводиться за прибутковим касовим ордером з видачею квитанції матеріально</w:t>
      </w:r>
      <w:r w:rsidR="00B26F3B">
        <w:rPr>
          <w:color w:val="000000"/>
          <w:sz w:val="28"/>
          <w:szCs w:val="28"/>
          <w:lang w:val="uk-UA"/>
        </w:rPr>
        <w:t xml:space="preserve"> - </w:t>
      </w:r>
      <w:r w:rsidRPr="00691042">
        <w:rPr>
          <w:color w:val="000000"/>
          <w:sz w:val="28"/>
          <w:szCs w:val="28"/>
          <w:lang w:val="uk-UA"/>
        </w:rPr>
        <w:t xml:space="preserve">відповідальній особі про прийняття виручки. </w:t>
      </w:r>
      <w:r w:rsidRPr="006F71EF">
        <w:rPr>
          <w:color w:val="000000"/>
          <w:sz w:val="28"/>
          <w:szCs w:val="28"/>
          <w:lang w:val="uk-UA"/>
        </w:rPr>
        <w:t xml:space="preserve">Сума оприбуткованої виручки фіксується у звіті касира і звіряється з відповідним показником видаткової частини товарного звіту матеріально відповідальної особи відділу. </w:t>
      </w:r>
      <w:r w:rsidRPr="006A663B">
        <w:rPr>
          <w:color w:val="000000"/>
          <w:sz w:val="28"/>
          <w:szCs w:val="28"/>
        </w:rPr>
        <w:t xml:space="preserve">В роздрібній </w:t>
      </w:r>
      <w:r w:rsidRPr="00CC0321">
        <w:rPr>
          <w:sz w:val="28"/>
          <w:szCs w:val="28"/>
        </w:rPr>
        <w:t>торгівлі при реалізації товарів кінцевим споживачам податкова накладна</w:t>
      </w:r>
      <w:r w:rsidR="009F3FE8" w:rsidRPr="00CC0321">
        <w:rPr>
          <w:sz w:val="28"/>
          <w:szCs w:val="28"/>
          <w:lang w:val="uk-UA"/>
        </w:rPr>
        <w:t xml:space="preserve"> виписується на суму </w:t>
      </w:r>
      <w:r w:rsidR="009F3FE8" w:rsidRPr="00CC0321">
        <w:rPr>
          <w:sz w:val="28"/>
          <w:szCs w:val="28"/>
          <w:shd w:val="clear" w:color="auto" w:fill="FFFFFF"/>
        </w:rPr>
        <w:t>операці</w:t>
      </w:r>
      <w:r w:rsidR="009F3FE8" w:rsidRPr="00CC0321">
        <w:rPr>
          <w:sz w:val="28"/>
          <w:szCs w:val="28"/>
          <w:shd w:val="clear" w:color="auto" w:fill="FFFFFF"/>
          <w:lang w:val="uk-UA"/>
        </w:rPr>
        <w:t>й</w:t>
      </w:r>
      <w:r w:rsidR="009F3FE8" w:rsidRPr="00CC0321">
        <w:rPr>
          <w:sz w:val="28"/>
          <w:szCs w:val="28"/>
          <w:shd w:val="clear" w:color="auto" w:fill="FFFFFF"/>
        </w:rPr>
        <w:t>, що відображені у Z-звіті РРО</w:t>
      </w:r>
      <w:r w:rsidR="009F3FE8" w:rsidRPr="00CC0321">
        <w:rPr>
          <w:sz w:val="28"/>
          <w:szCs w:val="28"/>
          <w:shd w:val="clear" w:color="auto" w:fill="FFFFFF"/>
          <w:lang w:val="uk-UA"/>
        </w:rPr>
        <w:t xml:space="preserve"> за кожний день окремо.</w:t>
      </w:r>
      <w:r w:rsidR="00CC0321" w:rsidRPr="00CC0321">
        <w:rPr>
          <w:sz w:val="28"/>
          <w:szCs w:val="28"/>
          <w:shd w:val="clear" w:color="auto" w:fill="FFFFFF"/>
          <w:lang w:val="uk-UA"/>
        </w:rPr>
        <w:t xml:space="preserve"> </w:t>
      </w:r>
    </w:p>
    <w:p w14:paraId="615F7078" w14:textId="77777777" w:rsidR="00F14730" w:rsidRDefault="00F14730" w:rsidP="00CC0321">
      <w:pPr>
        <w:pStyle w:val="ae"/>
        <w:shd w:val="clear" w:color="auto" w:fill="FFFFFF"/>
        <w:spacing w:before="0" w:beforeAutospacing="0" w:after="0" w:afterAutospacing="0" w:line="360" w:lineRule="auto"/>
        <w:ind w:firstLine="293"/>
        <w:jc w:val="both"/>
        <w:rPr>
          <w:sz w:val="28"/>
          <w:szCs w:val="28"/>
          <w:shd w:val="clear" w:color="auto" w:fill="FFFFFF"/>
          <w:lang w:val="uk-UA"/>
        </w:rPr>
      </w:pPr>
    </w:p>
    <w:p w14:paraId="1C7326CA" w14:textId="77777777" w:rsidR="00263093" w:rsidRDefault="00263093" w:rsidP="0026309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 Методи обліку товарних операцій підприємства</w:t>
      </w:r>
    </w:p>
    <w:p w14:paraId="658F9402" w14:textId="68D276D1" w:rsidR="00AB23FC" w:rsidRPr="00537006" w:rsidRDefault="00AB23FC" w:rsidP="00217BB9">
      <w:pPr>
        <w:pStyle w:val="indent"/>
        <w:shd w:val="clear" w:color="auto" w:fill="FFFFFF"/>
        <w:spacing w:before="0" w:beforeAutospacing="0" w:after="0" w:afterAutospacing="0" w:line="360" w:lineRule="auto"/>
        <w:ind w:firstLine="567"/>
        <w:jc w:val="both"/>
        <w:textAlignment w:val="baseline"/>
        <w:rPr>
          <w:b/>
          <w:bCs/>
          <w:color w:val="000000"/>
          <w:sz w:val="28"/>
          <w:szCs w:val="28"/>
        </w:rPr>
      </w:pPr>
      <w:r w:rsidRPr="00AB23FC">
        <w:rPr>
          <w:color w:val="000000"/>
          <w:sz w:val="28"/>
          <w:szCs w:val="28"/>
        </w:rPr>
        <w:t xml:space="preserve">При вибутті </w:t>
      </w:r>
      <w:r w:rsidR="002A1E3A">
        <w:rPr>
          <w:color w:val="000000"/>
          <w:sz w:val="28"/>
          <w:szCs w:val="28"/>
          <w:lang w:val="uk-UA"/>
        </w:rPr>
        <w:t>товарів</w:t>
      </w:r>
      <w:r w:rsidRPr="00AB23FC">
        <w:rPr>
          <w:color w:val="000000"/>
          <w:sz w:val="28"/>
          <w:szCs w:val="28"/>
        </w:rPr>
        <w:t xml:space="preserve"> їх оцінку здійснюють одним з методів, визначених </w:t>
      </w:r>
      <w:hyperlink r:id="rId9" w:history="1">
        <w:r w:rsidRPr="00597CD1">
          <w:rPr>
            <w:rStyle w:val="af"/>
            <w:color w:val="auto"/>
            <w:sz w:val="28"/>
            <w:szCs w:val="28"/>
            <w:u w:val="none"/>
            <w:bdr w:val="none" w:sz="0" w:space="0" w:color="auto" w:frame="1"/>
          </w:rPr>
          <w:t>п. 16 П(С)БО 9</w:t>
        </w:r>
      </w:hyperlink>
      <w:r w:rsidRPr="00597CD1">
        <w:rPr>
          <w:sz w:val="28"/>
          <w:szCs w:val="28"/>
        </w:rPr>
        <w:t> та </w:t>
      </w:r>
      <w:r w:rsidRPr="00537006">
        <w:rPr>
          <w:sz w:val="28"/>
          <w:szCs w:val="28"/>
          <w:bdr w:val="none" w:sz="0" w:space="0" w:color="auto" w:frame="1"/>
        </w:rPr>
        <w:t>п. 2.15 Методрекомендацій № 2</w:t>
      </w:r>
      <w:r w:rsidRPr="00597CD1">
        <w:rPr>
          <w:sz w:val="28"/>
          <w:szCs w:val="28"/>
        </w:rPr>
        <w:t>.</w:t>
      </w:r>
      <w:r w:rsidRPr="00AB23FC">
        <w:rPr>
          <w:color w:val="000000"/>
          <w:sz w:val="28"/>
          <w:szCs w:val="28"/>
        </w:rPr>
        <w:t xml:space="preserve"> Усього існує </w:t>
      </w:r>
      <w:r w:rsidRPr="00537006">
        <w:rPr>
          <w:rStyle w:val="af0"/>
          <w:b w:val="0"/>
          <w:bCs w:val="0"/>
          <w:color w:val="000000"/>
          <w:sz w:val="28"/>
          <w:szCs w:val="28"/>
          <w:bdr w:val="none" w:sz="0" w:space="0" w:color="auto" w:frame="1"/>
        </w:rPr>
        <w:t xml:space="preserve">5 методів оцінки вибуття </w:t>
      </w:r>
      <w:r w:rsidR="00537006">
        <w:rPr>
          <w:rStyle w:val="af0"/>
          <w:b w:val="0"/>
          <w:bCs w:val="0"/>
          <w:color w:val="000000"/>
          <w:sz w:val="28"/>
          <w:szCs w:val="28"/>
          <w:bdr w:val="none" w:sz="0" w:space="0" w:color="auto" w:frame="1"/>
          <w:lang w:val="uk-UA"/>
        </w:rPr>
        <w:t>товарів</w:t>
      </w:r>
      <w:r w:rsidRPr="00537006">
        <w:rPr>
          <w:b/>
          <w:bCs/>
          <w:color w:val="000000"/>
          <w:sz w:val="28"/>
          <w:szCs w:val="28"/>
        </w:rPr>
        <w:t>:</w:t>
      </w:r>
    </w:p>
    <w:p w14:paraId="502DFA13" w14:textId="4D19DF3C" w:rsidR="00AB23FC" w:rsidRPr="00AB23FC" w:rsidRDefault="00AB23FC" w:rsidP="00AB23FC">
      <w:pPr>
        <w:pStyle w:val="indent"/>
        <w:shd w:val="clear" w:color="auto" w:fill="FFFFFF"/>
        <w:spacing w:before="0" w:beforeAutospacing="0" w:after="0" w:afterAutospacing="0" w:line="360" w:lineRule="auto"/>
        <w:ind w:firstLine="300"/>
        <w:jc w:val="both"/>
        <w:textAlignment w:val="baseline"/>
        <w:rPr>
          <w:color w:val="000000"/>
          <w:sz w:val="28"/>
          <w:szCs w:val="28"/>
        </w:rPr>
      </w:pPr>
      <w:r w:rsidRPr="00AB23FC">
        <w:rPr>
          <w:color w:val="000000"/>
          <w:sz w:val="28"/>
          <w:szCs w:val="28"/>
        </w:rPr>
        <w:t xml:space="preserve">1) ідентифікованої собівартості відповідної одиниці </w:t>
      </w:r>
      <w:r w:rsidR="007068C1">
        <w:rPr>
          <w:color w:val="000000"/>
          <w:sz w:val="28"/>
          <w:szCs w:val="28"/>
          <w:lang w:val="uk-UA"/>
        </w:rPr>
        <w:t>товарів</w:t>
      </w:r>
      <w:r w:rsidRPr="00AB23FC">
        <w:rPr>
          <w:color w:val="000000"/>
          <w:sz w:val="28"/>
          <w:szCs w:val="28"/>
        </w:rPr>
        <w:t>;</w:t>
      </w:r>
    </w:p>
    <w:p w14:paraId="0EDF9395" w14:textId="77777777" w:rsidR="00AB23FC" w:rsidRPr="00AB23FC" w:rsidRDefault="00AB23FC" w:rsidP="00AB23FC">
      <w:pPr>
        <w:pStyle w:val="indent"/>
        <w:shd w:val="clear" w:color="auto" w:fill="FFFFFF"/>
        <w:spacing w:before="0" w:beforeAutospacing="0" w:after="0" w:afterAutospacing="0" w:line="360" w:lineRule="auto"/>
        <w:ind w:firstLine="300"/>
        <w:jc w:val="both"/>
        <w:textAlignment w:val="baseline"/>
        <w:rPr>
          <w:color w:val="000000"/>
          <w:sz w:val="28"/>
          <w:szCs w:val="28"/>
        </w:rPr>
      </w:pPr>
      <w:r w:rsidRPr="00AB23FC">
        <w:rPr>
          <w:color w:val="000000"/>
          <w:sz w:val="28"/>
          <w:szCs w:val="28"/>
        </w:rPr>
        <w:lastRenderedPageBreak/>
        <w:t>2) середньозваженої собівартості;</w:t>
      </w:r>
    </w:p>
    <w:p w14:paraId="322D6517" w14:textId="61644D28" w:rsidR="00AB23FC" w:rsidRPr="00AB23FC" w:rsidRDefault="00AB23FC" w:rsidP="00AB23FC">
      <w:pPr>
        <w:pStyle w:val="indent"/>
        <w:shd w:val="clear" w:color="auto" w:fill="FFFFFF"/>
        <w:spacing w:before="0" w:beforeAutospacing="0" w:after="0" w:afterAutospacing="0" w:line="360" w:lineRule="auto"/>
        <w:ind w:firstLine="300"/>
        <w:jc w:val="both"/>
        <w:textAlignment w:val="baseline"/>
        <w:rPr>
          <w:color w:val="000000"/>
          <w:sz w:val="28"/>
          <w:szCs w:val="28"/>
        </w:rPr>
      </w:pPr>
      <w:r w:rsidRPr="00AB23FC">
        <w:rPr>
          <w:color w:val="000000"/>
          <w:sz w:val="28"/>
          <w:szCs w:val="28"/>
        </w:rPr>
        <w:t xml:space="preserve">3) собівартості перших за часом надходження </w:t>
      </w:r>
      <w:r w:rsidR="007068C1">
        <w:rPr>
          <w:color w:val="000000"/>
          <w:sz w:val="28"/>
          <w:szCs w:val="28"/>
          <w:lang w:val="uk-UA"/>
        </w:rPr>
        <w:t>товарів</w:t>
      </w:r>
      <w:r w:rsidRPr="00AB23FC">
        <w:rPr>
          <w:color w:val="000000"/>
          <w:sz w:val="28"/>
          <w:szCs w:val="28"/>
        </w:rPr>
        <w:t xml:space="preserve"> (ФІФО);</w:t>
      </w:r>
    </w:p>
    <w:p w14:paraId="128BF268" w14:textId="77777777" w:rsidR="00AB23FC" w:rsidRPr="00AB23FC" w:rsidRDefault="00AB23FC" w:rsidP="00AB23FC">
      <w:pPr>
        <w:pStyle w:val="indent"/>
        <w:shd w:val="clear" w:color="auto" w:fill="FFFFFF"/>
        <w:spacing w:before="0" w:beforeAutospacing="0" w:after="0" w:afterAutospacing="0" w:line="360" w:lineRule="auto"/>
        <w:ind w:firstLine="300"/>
        <w:jc w:val="both"/>
        <w:textAlignment w:val="baseline"/>
        <w:rPr>
          <w:color w:val="000000"/>
          <w:sz w:val="28"/>
          <w:szCs w:val="28"/>
        </w:rPr>
      </w:pPr>
      <w:r w:rsidRPr="00AB23FC">
        <w:rPr>
          <w:color w:val="000000"/>
          <w:sz w:val="28"/>
          <w:szCs w:val="28"/>
        </w:rPr>
        <w:t>4) нормативних затрат;</w:t>
      </w:r>
    </w:p>
    <w:p w14:paraId="1DDF4B76" w14:textId="77777777" w:rsidR="00AB23FC" w:rsidRPr="00AB23FC" w:rsidRDefault="00AB23FC" w:rsidP="00AB23FC">
      <w:pPr>
        <w:pStyle w:val="indent"/>
        <w:shd w:val="clear" w:color="auto" w:fill="FFFFFF"/>
        <w:spacing w:before="0" w:beforeAutospacing="0" w:after="0" w:afterAutospacing="0" w:line="360" w:lineRule="auto"/>
        <w:ind w:firstLine="300"/>
        <w:jc w:val="both"/>
        <w:textAlignment w:val="baseline"/>
        <w:rPr>
          <w:color w:val="000000"/>
          <w:sz w:val="28"/>
          <w:szCs w:val="28"/>
        </w:rPr>
      </w:pPr>
      <w:r w:rsidRPr="00AB23FC">
        <w:rPr>
          <w:color w:val="000000"/>
          <w:sz w:val="28"/>
          <w:szCs w:val="28"/>
        </w:rPr>
        <w:t>5) ціни продажу.</w:t>
      </w:r>
    </w:p>
    <w:p w14:paraId="1A5EB2E1" w14:textId="4223B924" w:rsidR="00AB23FC" w:rsidRPr="00AB23FC" w:rsidRDefault="00AB23FC" w:rsidP="00217BB9">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B23FC">
        <w:rPr>
          <w:color w:val="000000"/>
          <w:sz w:val="28"/>
          <w:szCs w:val="28"/>
        </w:rPr>
        <w:t xml:space="preserve">У той же час не всі з них доречно застосовувати в торгівлі. Так, для оцінки торговельним підприємством вибуття товарів зовсім не підійде метод нормативних затрат. Його застосовують переважно виробничі підприємства. </w:t>
      </w:r>
    </w:p>
    <w:p w14:paraId="3E012061" w14:textId="77777777" w:rsidR="00AB23FC" w:rsidRPr="00AB23FC" w:rsidRDefault="00AB23FC" w:rsidP="00217BB9">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B23FC">
        <w:rPr>
          <w:color w:val="000000"/>
          <w:sz w:val="28"/>
          <w:szCs w:val="28"/>
        </w:rPr>
        <w:t>А от застосування чотирьох інших методів цілком допустиме. При цьому торговельні підприємства, що ведуть облік товарів за первісною вартістю, для визначення собівартості можуть використовувати перші три методи. А ось метод ціни продажу підійде для роздрібних торговельних підприємств, які ведуть облік товарів за продажною вартістю.</w:t>
      </w:r>
    </w:p>
    <w:p w14:paraId="675C71C4" w14:textId="7C13F683" w:rsidR="00AB23FC" w:rsidRPr="005F629B" w:rsidRDefault="00AB23FC" w:rsidP="005F629B">
      <w:pPr>
        <w:pStyle w:val="indent"/>
        <w:shd w:val="clear" w:color="auto" w:fill="FFFFFF"/>
        <w:spacing w:before="0" w:beforeAutospacing="0" w:after="0" w:afterAutospacing="0" w:line="360" w:lineRule="auto"/>
        <w:ind w:firstLine="567"/>
        <w:jc w:val="both"/>
        <w:textAlignment w:val="baseline"/>
        <w:rPr>
          <w:color w:val="000000"/>
          <w:sz w:val="28"/>
          <w:szCs w:val="28"/>
          <w:lang w:val="uk-UA"/>
        </w:rPr>
      </w:pPr>
      <w:r w:rsidRPr="00AB23FC">
        <w:rPr>
          <w:color w:val="000000"/>
          <w:sz w:val="28"/>
          <w:szCs w:val="28"/>
        </w:rPr>
        <w:t xml:space="preserve">Метод оцінки вибуття </w:t>
      </w:r>
      <w:r w:rsidR="005F629B">
        <w:rPr>
          <w:color w:val="000000"/>
          <w:sz w:val="28"/>
          <w:szCs w:val="28"/>
          <w:lang w:val="uk-UA"/>
        </w:rPr>
        <w:t>товарів</w:t>
      </w:r>
      <w:r w:rsidRPr="00AB23FC">
        <w:rPr>
          <w:color w:val="000000"/>
          <w:sz w:val="28"/>
          <w:szCs w:val="28"/>
        </w:rPr>
        <w:t xml:space="preserve"> підприємство обирає самостійно. Але </w:t>
      </w:r>
      <w:r w:rsidR="008C3F40">
        <w:rPr>
          <w:color w:val="000000"/>
          <w:sz w:val="28"/>
          <w:szCs w:val="28"/>
          <w:lang w:val="uk-UA"/>
        </w:rPr>
        <w:t>слід пам</w:t>
      </w:r>
      <w:r w:rsidR="008C3F40" w:rsidRPr="008C3F40">
        <w:rPr>
          <w:color w:val="000000"/>
          <w:sz w:val="28"/>
          <w:szCs w:val="28"/>
        </w:rPr>
        <w:t>’</w:t>
      </w:r>
      <w:r w:rsidR="008C3F40">
        <w:rPr>
          <w:color w:val="000000"/>
          <w:sz w:val="28"/>
          <w:szCs w:val="28"/>
          <w:lang w:val="uk-UA"/>
        </w:rPr>
        <w:t xml:space="preserve">ятати, що </w:t>
      </w:r>
      <w:r w:rsidRPr="00AB23FC">
        <w:rPr>
          <w:color w:val="000000"/>
          <w:sz w:val="28"/>
          <w:szCs w:val="28"/>
        </w:rPr>
        <w:t xml:space="preserve">для всіх одиниць бухгалтерського обліку </w:t>
      </w:r>
      <w:r w:rsidR="005F629B">
        <w:rPr>
          <w:color w:val="000000"/>
          <w:sz w:val="28"/>
          <w:szCs w:val="28"/>
          <w:lang w:val="uk-UA"/>
        </w:rPr>
        <w:t>товарів</w:t>
      </w:r>
      <w:r w:rsidRPr="00AB23FC">
        <w:rPr>
          <w:color w:val="000000"/>
          <w:sz w:val="28"/>
          <w:szCs w:val="28"/>
        </w:rPr>
        <w:t>, що мають однакове призначення та однакові умови використання, застосовують тільки один із зазначених вище методів</w:t>
      </w:r>
      <w:r w:rsidR="005F629B">
        <w:rPr>
          <w:color w:val="000000"/>
          <w:sz w:val="28"/>
          <w:szCs w:val="28"/>
          <w:lang w:val="uk-UA"/>
        </w:rPr>
        <w:t>.</w:t>
      </w:r>
    </w:p>
    <w:p w14:paraId="74BD1B94" w14:textId="5B8F5375" w:rsidR="00AB23FC" w:rsidRPr="00AB23FC" w:rsidRDefault="00AB23FC" w:rsidP="006D4510">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B23FC">
        <w:rPr>
          <w:color w:val="000000"/>
          <w:sz w:val="28"/>
          <w:szCs w:val="28"/>
        </w:rPr>
        <w:t xml:space="preserve">Рішення про застосування того чи іншого методу обліку вибуття товарів </w:t>
      </w:r>
      <w:r w:rsidR="00981D26">
        <w:rPr>
          <w:color w:val="000000"/>
          <w:sz w:val="28"/>
          <w:szCs w:val="28"/>
          <w:lang w:val="uk-UA"/>
        </w:rPr>
        <w:t>зазначається</w:t>
      </w:r>
      <w:r w:rsidRPr="00AB23FC">
        <w:rPr>
          <w:color w:val="000000"/>
          <w:sz w:val="28"/>
          <w:szCs w:val="28"/>
        </w:rPr>
        <w:t xml:space="preserve"> в наказі про облікову політику підприємства.</w:t>
      </w:r>
    </w:p>
    <w:p w14:paraId="15D7EDFC" w14:textId="54972537" w:rsidR="00AB23FC" w:rsidRPr="00DA56E9" w:rsidRDefault="006D4510" w:rsidP="006D4510">
      <w:pPr>
        <w:pStyle w:val="indent"/>
        <w:shd w:val="clear" w:color="auto" w:fill="FFFFFF"/>
        <w:spacing w:before="0" w:beforeAutospacing="0" w:after="0" w:afterAutospacing="0" w:line="360" w:lineRule="auto"/>
        <w:ind w:firstLine="567"/>
        <w:jc w:val="both"/>
        <w:textAlignment w:val="baseline"/>
        <w:rPr>
          <w:color w:val="000000"/>
          <w:sz w:val="28"/>
          <w:szCs w:val="28"/>
          <w:lang w:val="uk-UA"/>
        </w:rPr>
      </w:pPr>
      <w:r>
        <w:rPr>
          <w:color w:val="000000"/>
          <w:sz w:val="28"/>
          <w:szCs w:val="28"/>
          <w:lang w:val="uk-UA"/>
        </w:rPr>
        <w:t>Нижче розглянуто</w:t>
      </w:r>
      <w:r w:rsidR="00AB23FC" w:rsidRPr="00AB23FC">
        <w:rPr>
          <w:color w:val="000000"/>
          <w:sz w:val="28"/>
          <w:szCs w:val="28"/>
        </w:rPr>
        <w:t xml:space="preserve"> кожний з чотирьох методів, що застосовуються в торгівлі, детальніше</w:t>
      </w:r>
      <w:r w:rsidR="00DA56E9">
        <w:rPr>
          <w:color w:val="000000"/>
          <w:sz w:val="28"/>
          <w:szCs w:val="28"/>
          <w:lang w:val="uk-UA"/>
        </w:rPr>
        <w:t>:</w:t>
      </w:r>
    </w:p>
    <w:p w14:paraId="60356954" w14:textId="3F363D3F" w:rsidR="00AB23FC" w:rsidRPr="00A179EB" w:rsidRDefault="00AB23FC" w:rsidP="00DA56E9">
      <w:pPr>
        <w:pStyle w:val="subheadinglevel3"/>
        <w:numPr>
          <w:ilvl w:val="0"/>
          <w:numId w:val="3"/>
        </w:numPr>
        <w:shd w:val="clear" w:color="auto" w:fill="FFFFFF"/>
        <w:spacing w:before="0" w:beforeAutospacing="0" w:after="0" w:afterAutospacing="0" w:line="360" w:lineRule="auto"/>
        <w:jc w:val="both"/>
        <w:textAlignment w:val="baseline"/>
        <w:rPr>
          <w:b/>
          <w:bCs/>
          <w:color w:val="000000"/>
          <w:sz w:val="28"/>
          <w:szCs w:val="28"/>
        </w:rPr>
      </w:pPr>
      <w:r w:rsidRPr="00A179EB">
        <w:rPr>
          <w:rStyle w:val="af0"/>
          <w:color w:val="000000"/>
          <w:sz w:val="28"/>
          <w:szCs w:val="28"/>
          <w:bdr w:val="none" w:sz="0" w:space="0" w:color="auto" w:frame="1"/>
        </w:rPr>
        <w:t>Метод ідентифікованої собівартості</w:t>
      </w:r>
    </w:p>
    <w:p w14:paraId="0D15AB93" w14:textId="460D8D20" w:rsidR="00AB23FC" w:rsidRPr="006D4510" w:rsidRDefault="00AB23FC" w:rsidP="006D4510">
      <w:pPr>
        <w:pStyle w:val="indent"/>
        <w:shd w:val="clear" w:color="auto" w:fill="FFFFFF"/>
        <w:spacing w:before="0" w:beforeAutospacing="0" w:after="0" w:afterAutospacing="0" w:line="360" w:lineRule="auto"/>
        <w:ind w:firstLine="567"/>
        <w:jc w:val="both"/>
        <w:textAlignment w:val="baseline"/>
        <w:rPr>
          <w:color w:val="000000"/>
          <w:sz w:val="28"/>
          <w:szCs w:val="28"/>
          <w:lang w:val="uk-UA"/>
        </w:rPr>
      </w:pPr>
      <w:r w:rsidRPr="00AB23FC">
        <w:rPr>
          <w:color w:val="000000"/>
          <w:sz w:val="28"/>
          <w:szCs w:val="28"/>
        </w:rPr>
        <w:t>Суть цього методу полягає в тому, що собівартість реалізації товарів, які вибувають, визначають окремо за кожною товарною одиницею, тобто</w:t>
      </w:r>
      <w:r w:rsidR="006D4510">
        <w:rPr>
          <w:color w:val="000000"/>
          <w:sz w:val="28"/>
          <w:szCs w:val="28"/>
          <w:lang w:val="uk-UA"/>
        </w:rPr>
        <w:t xml:space="preserve"> </w:t>
      </w:r>
      <w:r w:rsidRPr="00AB23FC">
        <w:rPr>
          <w:color w:val="000000"/>
          <w:sz w:val="28"/>
          <w:szCs w:val="28"/>
        </w:rPr>
        <w:t>товар вибуває за тією вартістю, за якою він був оприбуткований при надходженні</w:t>
      </w:r>
      <w:r w:rsidR="006D4510">
        <w:rPr>
          <w:color w:val="000000"/>
          <w:sz w:val="28"/>
          <w:szCs w:val="28"/>
          <w:lang w:val="uk-UA"/>
        </w:rPr>
        <w:t>.</w:t>
      </w:r>
    </w:p>
    <w:p w14:paraId="1363D8AF" w14:textId="3E0A9FCA" w:rsidR="00AB23FC" w:rsidRPr="00AB23FC" w:rsidRDefault="00AB23FC" w:rsidP="00DA56E9">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B23FC">
        <w:rPr>
          <w:color w:val="000000"/>
          <w:sz w:val="28"/>
          <w:szCs w:val="28"/>
        </w:rPr>
        <w:t xml:space="preserve">З цієї причини для застосування методу ідентифікованої собівартості на торговельному підприємстві має бути </w:t>
      </w:r>
      <w:r w:rsidRPr="006D4510">
        <w:rPr>
          <w:color w:val="000000"/>
          <w:sz w:val="28"/>
          <w:szCs w:val="28"/>
        </w:rPr>
        <w:t>організовано </w:t>
      </w:r>
      <w:r w:rsidRPr="006D4510">
        <w:rPr>
          <w:rStyle w:val="af0"/>
          <w:b w:val="0"/>
          <w:bCs w:val="0"/>
          <w:color w:val="000000"/>
          <w:sz w:val="28"/>
          <w:szCs w:val="28"/>
          <w:bdr w:val="none" w:sz="0" w:space="0" w:color="auto" w:frame="1"/>
        </w:rPr>
        <w:t>індивідуальний облік</w:t>
      </w:r>
      <w:r w:rsidRPr="00AB23FC">
        <w:rPr>
          <w:color w:val="000000"/>
          <w:sz w:val="28"/>
          <w:szCs w:val="28"/>
        </w:rPr>
        <w:t> за кожною товарною одиницею (конкретною партією).</w:t>
      </w:r>
      <w:r w:rsidR="00AC2F11">
        <w:rPr>
          <w:color w:val="000000"/>
          <w:sz w:val="28"/>
          <w:szCs w:val="28"/>
          <w:lang w:val="uk-UA"/>
        </w:rPr>
        <w:t xml:space="preserve"> Авжеж зрозуміло</w:t>
      </w:r>
      <w:r w:rsidRPr="00AB23FC">
        <w:rPr>
          <w:color w:val="000000"/>
          <w:sz w:val="28"/>
          <w:szCs w:val="28"/>
        </w:rPr>
        <w:t>,</w:t>
      </w:r>
      <w:r w:rsidR="00AC2F11">
        <w:rPr>
          <w:color w:val="000000"/>
          <w:sz w:val="28"/>
          <w:szCs w:val="28"/>
          <w:lang w:val="uk-UA"/>
        </w:rPr>
        <w:t xml:space="preserve"> що</w:t>
      </w:r>
      <w:r w:rsidRPr="00AB23FC">
        <w:rPr>
          <w:color w:val="000000"/>
          <w:sz w:val="28"/>
          <w:szCs w:val="28"/>
        </w:rPr>
        <w:t xml:space="preserve"> зробити це не завжди просто. Тому в основному цей метод використовують за наявності невеликої номенклатури товарів, що реалізовуються, коли легко відстежити, за якою вартістю товари було зараховано на баланс.</w:t>
      </w:r>
    </w:p>
    <w:p w14:paraId="568E1D48" w14:textId="0845B877" w:rsidR="00AB23FC" w:rsidRPr="00AC2F11" w:rsidRDefault="00AB23FC" w:rsidP="00F40D2A">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B23FC">
        <w:rPr>
          <w:color w:val="000000"/>
          <w:sz w:val="28"/>
          <w:szCs w:val="28"/>
        </w:rPr>
        <w:lastRenderedPageBreak/>
        <w:t>Як правило, метод ідентифікованої собівартості застосовують до товарів, які не є взаємозамінними (при торгівлі автомобілями, ювелірними виробами, нерухомістю). А от на підприємствах з широкою номенклатурою та великою кількістю однорідних товарів можливість використання цього методу обмежена.</w:t>
      </w:r>
    </w:p>
    <w:p w14:paraId="250641D4" w14:textId="157E3E2E" w:rsidR="00AB23FC" w:rsidRPr="00A179EB" w:rsidRDefault="00AB23FC" w:rsidP="00AC2F11">
      <w:pPr>
        <w:pStyle w:val="subheadinglevel3"/>
        <w:numPr>
          <w:ilvl w:val="0"/>
          <w:numId w:val="3"/>
        </w:numPr>
        <w:shd w:val="clear" w:color="auto" w:fill="FFFFFF"/>
        <w:spacing w:before="0" w:beforeAutospacing="0" w:after="0" w:afterAutospacing="0" w:line="360" w:lineRule="auto"/>
        <w:jc w:val="both"/>
        <w:textAlignment w:val="baseline"/>
        <w:rPr>
          <w:b/>
          <w:bCs/>
          <w:color w:val="000000"/>
          <w:sz w:val="28"/>
          <w:szCs w:val="28"/>
        </w:rPr>
      </w:pPr>
      <w:r w:rsidRPr="00A179EB">
        <w:rPr>
          <w:rStyle w:val="af0"/>
          <w:color w:val="000000"/>
          <w:sz w:val="28"/>
          <w:szCs w:val="28"/>
          <w:bdr w:val="none" w:sz="0" w:space="0" w:color="auto" w:frame="1"/>
        </w:rPr>
        <w:t>Метод середньозваженої собівартості</w:t>
      </w:r>
    </w:p>
    <w:p w14:paraId="7C18205A" w14:textId="77777777" w:rsidR="00AB23FC" w:rsidRPr="00AB23FC" w:rsidRDefault="00AB23FC" w:rsidP="00F40D2A">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B23FC">
        <w:rPr>
          <w:color w:val="000000"/>
          <w:sz w:val="28"/>
          <w:szCs w:val="28"/>
        </w:rPr>
        <w:t>Цей метод, як правило, застосовують торговельні підприємства, що мають велику кількість товарів різної номенклатури. За цим методом кожну одиницю товарів при їх вибутті оцінюють за середньозваженою собівартістю, розрахованою одним з двох способів:</w:t>
      </w:r>
    </w:p>
    <w:p w14:paraId="449E21B1" w14:textId="154CD604" w:rsidR="00AB23FC" w:rsidRPr="00AB23FC" w:rsidRDefault="00AB23FC" w:rsidP="00AB23FC">
      <w:pPr>
        <w:pStyle w:val="indent"/>
        <w:shd w:val="clear" w:color="auto" w:fill="FFFFFF"/>
        <w:spacing w:before="0" w:beforeAutospacing="0" w:after="0" w:afterAutospacing="0" w:line="360" w:lineRule="auto"/>
        <w:ind w:firstLine="300"/>
        <w:jc w:val="both"/>
        <w:textAlignment w:val="baseline"/>
        <w:rPr>
          <w:color w:val="000000"/>
          <w:sz w:val="28"/>
          <w:szCs w:val="28"/>
        </w:rPr>
      </w:pPr>
      <w:r w:rsidRPr="00AB23FC">
        <w:rPr>
          <w:color w:val="000000"/>
          <w:sz w:val="28"/>
          <w:szCs w:val="28"/>
        </w:rPr>
        <w:t>— за звітний місяць;</w:t>
      </w:r>
    </w:p>
    <w:p w14:paraId="017F6D07" w14:textId="5F5D2995" w:rsidR="00AB23FC" w:rsidRPr="00AB23FC" w:rsidRDefault="00AB23FC" w:rsidP="00AB23FC">
      <w:pPr>
        <w:pStyle w:val="indent"/>
        <w:shd w:val="clear" w:color="auto" w:fill="FFFFFF"/>
        <w:spacing w:before="0" w:beforeAutospacing="0" w:after="0" w:afterAutospacing="0" w:line="360" w:lineRule="auto"/>
        <w:ind w:firstLine="300"/>
        <w:jc w:val="both"/>
        <w:textAlignment w:val="baseline"/>
        <w:rPr>
          <w:color w:val="000000"/>
          <w:sz w:val="28"/>
          <w:szCs w:val="28"/>
        </w:rPr>
      </w:pPr>
      <w:r w:rsidRPr="00AB23FC">
        <w:rPr>
          <w:color w:val="000000"/>
          <w:sz w:val="28"/>
          <w:szCs w:val="28"/>
        </w:rPr>
        <w:t>— на дату здійснення операції.</w:t>
      </w:r>
    </w:p>
    <w:p w14:paraId="10866456" w14:textId="43889016" w:rsidR="00AB23FC" w:rsidRPr="00AB23FC" w:rsidRDefault="00AB23FC" w:rsidP="005C31F9">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B23FC">
        <w:rPr>
          <w:color w:val="000000"/>
          <w:sz w:val="28"/>
          <w:szCs w:val="28"/>
        </w:rPr>
        <w:t>Підприємства, які</w:t>
      </w:r>
      <w:r w:rsidR="00735CC2">
        <w:rPr>
          <w:color w:val="000000"/>
          <w:sz w:val="28"/>
          <w:szCs w:val="28"/>
          <w:lang w:val="uk-UA"/>
        </w:rPr>
        <w:t xml:space="preserve"> </w:t>
      </w:r>
      <w:r w:rsidRPr="00735CC2">
        <w:rPr>
          <w:rStyle w:val="af0"/>
          <w:b w:val="0"/>
          <w:bCs w:val="0"/>
          <w:color w:val="000000"/>
          <w:sz w:val="28"/>
          <w:szCs w:val="28"/>
          <w:bdr w:val="none" w:sz="0" w:space="0" w:color="auto" w:frame="1"/>
        </w:rPr>
        <w:t>не ведуть щоденного обліку вибулих товарів</w:t>
      </w:r>
      <w:r w:rsidRPr="00AB23FC">
        <w:rPr>
          <w:color w:val="000000"/>
          <w:sz w:val="28"/>
          <w:szCs w:val="28"/>
        </w:rPr>
        <w:t>, визначають</w:t>
      </w:r>
      <w:r w:rsidR="00735CC2">
        <w:rPr>
          <w:color w:val="000000"/>
          <w:sz w:val="28"/>
          <w:szCs w:val="28"/>
          <w:lang w:val="uk-UA"/>
        </w:rPr>
        <w:t xml:space="preserve"> </w:t>
      </w:r>
      <w:r w:rsidRPr="00AB23FC">
        <w:rPr>
          <w:color w:val="000000"/>
          <w:sz w:val="28"/>
          <w:szCs w:val="28"/>
        </w:rPr>
        <w:t>середньозважену собівартість одиниці </w:t>
      </w:r>
      <w:r w:rsidRPr="00735CC2">
        <w:rPr>
          <w:rStyle w:val="af0"/>
          <w:b w:val="0"/>
          <w:bCs w:val="0"/>
          <w:color w:val="000000"/>
          <w:sz w:val="28"/>
          <w:szCs w:val="28"/>
          <w:bdr w:val="none" w:sz="0" w:space="0" w:color="auto" w:frame="1"/>
        </w:rPr>
        <w:t>за звітний місяць</w:t>
      </w:r>
      <w:r w:rsidRPr="00AB23FC">
        <w:rPr>
          <w:color w:val="000000"/>
          <w:sz w:val="28"/>
          <w:szCs w:val="28"/>
        </w:rPr>
        <w:t>. Для цього сумарну вартість залишку товарів на початок звітного місяця та вартість отриманих у звітному місяці товарів ділять на сумарну кількість товарів на початок звітного місяця та отриманих у звітному місяці товарів.</w:t>
      </w:r>
    </w:p>
    <w:p w14:paraId="082B2E54" w14:textId="126FCF01" w:rsidR="00722BF4" w:rsidRDefault="00AB23FC" w:rsidP="005D2FE0">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B23FC">
        <w:rPr>
          <w:color w:val="000000"/>
          <w:sz w:val="28"/>
          <w:szCs w:val="28"/>
        </w:rPr>
        <w:t>У вигляді формули розрахунок середньозваженої собівартості одиниці запасів за звітний місяць виглядає так:</w:t>
      </w:r>
    </w:p>
    <w:p w14:paraId="04D726B9" w14:textId="038BF5C1" w:rsidR="00722BF4" w:rsidRPr="005D2FE0" w:rsidRDefault="00343584" w:rsidP="005D2FE0">
      <w:pPr>
        <w:pStyle w:val="indent"/>
        <w:shd w:val="clear" w:color="auto" w:fill="FFFFFF"/>
        <w:spacing w:before="0" w:beforeAutospacing="0" w:after="0" w:afterAutospacing="0" w:line="360" w:lineRule="auto"/>
        <w:ind w:firstLine="567"/>
        <w:jc w:val="center"/>
        <w:textAlignment w:val="baseline"/>
        <w:rPr>
          <w:color w:val="000000"/>
          <w:sz w:val="28"/>
          <w:szCs w:val="28"/>
          <w:lang w:val="uk-UA"/>
        </w:rPr>
      </w:pPr>
      <w:r w:rsidRPr="00A179EB">
        <w:rPr>
          <w:rStyle w:val="af0"/>
          <w:b w:val="0"/>
          <w:bCs w:val="0"/>
          <w:color w:val="000000"/>
          <w:sz w:val="28"/>
          <w:szCs w:val="28"/>
          <w:bdr w:val="none" w:sz="0" w:space="0" w:color="auto" w:frame="1"/>
        </w:rPr>
        <w:t>С/в</w:t>
      </w:r>
      <w:r w:rsidRPr="00722BF4">
        <w:rPr>
          <w:rStyle w:val="af0"/>
          <w:b w:val="0"/>
          <w:bCs w:val="0"/>
          <w:color w:val="000000"/>
          <w:sz w:val="28"/>
          <w:szCs w:val="28"/>
          <w:bdr w:val="none" w:sz="0" w:space="0" w:color="auto" w:frame="1"/>
          <w:vertAlign w:val="subscript"/>
        </w:rPr>
        <w:t>сер</w:t>
      </w:r>
      <w:r w:rsidRPr="00A179EB">
        <w:rPr>
          <w:color w:val="000000"/>
          <w:sz w:val="28"/>
          <w:szCs w:val="28"/>
        </w:rPr>
        <w:t> </w:t>
      </w:r>
      <w:r>
        <w:rPr>
          <w:color w:val="000000"/>
          <w:sz w:val="28"/>
          <w:szCs w:val="28"/>
          <w:lang w:val="uk-UA"/>
        </w:rPr>
        <w:t xml:space="preserve">= </w:t>
      </w:r>
      <m:oMath>
        <m:f>
          <m:fPr>
            <m:ctrlPr>
              <w:rPr>
                <w:rFonts w:ascii="Cambria Math" w:hAnsi="Cambria Math"/>
                <w:color w:val="000000"/>
                <w:sz w:val="28"/>
                <w:szCs w:val="28"/>
                <w:lang w:val="uk-UA"/>
              </w:rPr>
            </m:ctrlPr>
          </m:fPr>
          <m:num>
            <m:r>
              <m:rPr>
                <m:sty m:val="p"/>
              </m:rPr>
              <w:rPr>
                <w:rStyle w:val="af0"/>
                <w:rFonts w:ascii="Cambria Math" w:hAnsi="Cambria Math"/>
                <w:color w:val="000000"/>
                <w:sz w:val="28"/>
                <w:szCs w:val="28"/>
                <w:bdr w:val="none" w:sz="0" w:space="0" w:color="auto" w:frame="1"/>
              </w:rPr>
              <m:t>Вт</m:t>
            </m:r>
            <m:r>
              <m:rPr>
                <m:sty m:val="p"/>
              </m:rPr>
              <w:rPr>
                <w:rStyle w:val="af0"/>
                <w:rFonts w:ascii="Cambria Math" w:hAnsi="Cambria Math"/>
                <w:color w:val="000000"/>
                <w:sz w:val="28"/>
                <w:szCs w:val="28"/>
                <w:bdr w:val="none" w:sz="0" w:space="0" w:color="auto" w:frame="1"/>
                <w:vertAlign w:val="subscript"/>
              </w:rPr>
              <m:t>п</m:t>
            </m:r>
            <m:r>
              <w:rPr>
                <w:rFonts w:ascii="Cambria Math" w:hAnsi="Cambria Math"/>
                <w:color w:val="000000"/>
                <w:sz w:val="28"/>
                <w:szCs w:val="28"/>
                <w:lang w:val="uk-UA"/>
              </w:rPr>
              <m:t xml:space="preserve">+ </m:t>
            </m:r>
            <m:r>
              <m:rPr>
                <m:sty m:val="p"/>
              </m:rPr>
              <w:rPr>
                <w:rStyle w:val="af0"/>
                <w:rFonts w:ascii="Cambria Math" w:hAnsi="Cambria Math"/>
                <w:color w:val="000000"/>
                <w:sz w:val="28"/>
                <w:szCs w:val="28"/>
                <w:bdr w:val="none" w:sz="0" w:space="0" w:color="auto" w:frame="1"/>
              </w:rPr>
              <m:t>Вт</m:t>
            </m:r>
            <m:r>
              <m:rPr>
                <m:sty m:val="p"/>
              </m:rPr>
              <w:rPr>
                <w:rStyle w:val="af0"/>
                <w:rFonts w:ascii="Cambria Math" w:hAnsi="Cambria Math"/>
                <w:color w:val="000000"/>
                <w:sz w:val="28"/>
                <w:szCs w:val="28"/>
                <w:bdr w:val="none" w:sz="0" w:space="0" w:color="auto" w:frame="1"/>
                <w:vertAlign w:val="subscript"/>
              </w:rPr>
              <m:t>над</m:t>
            </m:r>
            <m:r>
              <w:rPr>
                <w:rFonts w:ascii="Cambria Math" w:hAnsi="Cambria Math"/>
                <w:color w:val="000000"/>
                <w:sz w:val="28"/>
                <w:szCs w:val="28"/>
                <w:lang w:val="uk-UA"/>
              </w:rPr>
              <m:t xml:space="preserve"> </m:t>
            </m:r>
          </m:num>
          <m:den>
            <m:r>
              <m:rPr>
                <m:sty m:val="p"/>
              </m:rPr>
              <w:rPr>
                <w:rStyle w:val="af0"/>
                <w:rFonts w:ascii="Cambria Math" w:hAnsi="Cambria Math"/>
                <w:color w:val="000000"/>
                <w:sz w:val="28"/>
                <w:szCs w:val="28"/>
                <w:bdr w:val="none" w:sz="0" w:space="0" w:color="auto" w:frame="1"/>
              </w:rPr>
              <m:t>Т</m:t>
            </m:r>
            <m:r>
              <m:rPr>
                <m:sty m:val="p"/>
              </m:rPr>
              <w:rPr>
                <w:rStyle w:val="af0"/>
                <w:rFonts w:ascii="Cambria Math" w:hAnsi="Cambria Math"/>
                <w:color w:val="000000"/>
                <w:sz w:val="28"/>
                <w:szCs w:val="28"/>
                <w:bdr w:val="none" w:sz="0" w:space="0" w:color="auto" w:frame="1"/>
                <w:vertAlign w:val="subscript"/>
              </w:rPr>
              <m:t>п</m:t>
            </m:r>
            <m:r>
              <w:rPr>
                <w:rStyle w:val="af0"/>
                <w:rFonts w:ascii="Cambria Math"/>
                <w:color w:val="000000"/>
                <w:sz w:val="28"/>
                <w:szCs w:val="28"/>
                <w:bdr w:val="none" w:sz="0" w:space="0" w:color="auto" w:frame="1"/>
                <w:vertAlign w:val="subscript"/>
              </w:rPr>
              <m:t>+</m:t>
            </m:r>
            <m:r>
              <m:rPr>
                <m:sty m:val="p"/>
              </m:rPr>
              <w:rPr>
                <w:rStyle w:val="af0"/>
                <w:rFonts w:ascii="Cambria Math" w:hAnsi="Cambria Math"/>
                <w:color w:val="000000"/>
                <w:sz w:val="28"/>
                <w:szCs w:val="28"/>
                <w:bdr w:val="none" w:sz="0" w:space="0" w:color="auto" w:frame="1"/>
              </w:rPr>
              <m:t>Т</m:t>
            </m:r>
            <m:r>
              <m:rPr>
                <m:sty m:val="p"/>
              </m:rPr>
              <w:rPr>
                <w:rStyle w:val="af0"/>
                <w:rFonts w:ascii="Cambria Math" w:hAnsi="Cambria Math"/>
                <w:color w:val="000000"/>
                <w:sz w:val="28"/>
                <w:szCs w:val="28"/>
                <w:bdr w:val="none" w:sz="0" w:space="0" w:color="auto" w:frame="1"/>
                <w:vertAlign w:val="subscript"/>
              </w:rPr>
              <m:t>над</m:t>
            </m:r>
            <m:r>
              <w:rPr>
                <w:rStyle w:val="af0"/>
                <w:rFonts w:ascii="Cambria Math"/>
                <w:color w:val="000000"/>
                <w:sz w:val="28"/>
                <w:szCs w:val="28"/>
                <w:bdr w:val="none" w:sz="0" w:space="0" w:color="auto" w:frame="1"/>
                <w:vertAlign w:val="subscript"/>
              </w:rPr>
              <m:t xml:space="preserve"> </m:t>
            </m:r>
          </m:den>
        </m:f>
      </m:oMath>
      <w:r w:rsidR="005D2FE0">
        <w:rPr>
          <w:color w:val="000000"/>
          <w:sz w:val="28"/>
          <w:szCs w:val="28"/>
          <w:lang w:val="uk-UA"/>
        </w:rPr>
        <w:t>,</w:t>
      </w:r>
      <w:r w:rsidR="005D2FE0">
        <w:rPr>
          <w:color w:val="000000"/>
          <w:sz w:val="28"/>
          <w:szCs w:val="28"/>
          <w:lang w:val="uk-UA"/>
        </w:rPr>
        <w:tab/>
      </w:r>
      <w:r w:rsidR="005D2FE0">
        <w:rPr>
          <w:color w:val="000000"/>
          <w:sz w:val="28"/>
          <w:szCs w:val="28"/>
          <w:lang w:val="uk-UA"/>
        </w:rPr>
        <w:tab/>
      </w:r>
      <w:r w:rsidR="005D2FE0">
        <w:rPr>
          <w:color w:val="000000"/>
          <w:sz w:val="28"/>
          <w:szCs w:val="28"/>
          <w:lang w:val="uk-UA"/>
        </w:rPr>
        <w:tab/>
      </w:r>
      <w:r w:rsidR="005D2FE0">
        <w:rPr>
          <w:color w:val="000000"/>
          <w:sz w:val="28"/>
          <w:szCs w:val="28"/>
          <w:lang w:val="uk-UA"/>
        </w:rPr>
        <w:tab/>
      </w:r>
      <w:r w:rsidR="005D2FE0">
        <w:rPr>
          <w:color w:val="000000"/>
          <w:sz w:val="28"/>
          <w:szCs w:val="28"/>
          <w:lang w:val="uk-UA"/>
        </w:rPr>
        <w:t>(2.1)</w:t>
      </w:r>
    </w:p>
    <w:p w14:paraId="2D346B77" w14:textId="77777777" w:rsidR="00AB23FC" w:rsidRPr="00A179EB" w:rsidRDefault="00AB23FC" w:rsidP="005C31F9">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179EB">
        <w:rPr>
          <w:color w:val="000000"/>
          <w:sz w:val="28"/>
          <w:szCs w:val="28"/>
        </w:rPr>
        <w:t>де </w:t>
      </w:r>
      <w:r w:rsidRPr="00A179EB">
        <w:rPr>
          <w:rStyle w:val="af0"/>
          <w:b w:val="0"/>
          <w:bCs w:val="0"/>
          <w:color w:val="000000"/>
          <w:sz w:val="28"/>
          <w:szCs w:val="28"/>
          <w:bdr w:val="none" w:sz="0" w:space="0" w:color="auto" w:frame="1"/>
        </w:rPr>
        <w:t>С/в</w:t>
      </w:r>
      <w:r w:rsidRPr="00722BF4">
        <w:rPr>
          <w:rStyle w:val="af0"/>
          <w:b w:val="0"/>
          <w:bCs w:val="0"/>
          <w:color w:val="000000"/>
          <w:sz w:val="28"/>
          <w:szCs w:val="28"/>
          <w:bdr w:val="none" w:sz="0" w:space="0" w:color="auto" w:frame="1"/>
          <w:vertAlign w:val="subscript"/>
        </w:rPr>
        <w:t>сер</w:t>
      </w:r>
      <w:r w:rsidRPr="00A179EB">
        <w:rPr>
          <w:color w:val="000000"/>
          <w:sz w:val="28"/>
          <w:szCs w:val="28"/>
        </w:rPr>
        <w:t> — середньозважена собівартість одиниці певного виду товарів, грн.;</w:t>
      </w:r>
    </w:p>
    <w:p w14:paraId="4F0B85B7" w14:textId="77777777" w:rsidR="00AB23FC" w:rsidRPr="00A179EB" w:rsidRDefault="00AB23FC" w:rsidP="005C31F9">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179EB">
        <w:rPr>
          <w:rStyle w:val="af0"/>
          <w:b w:val="0"/>
          <w:bCs w:val="0"/>
          <w:color w:val="000000"/>
          <w:sz w:val="28"/>
          <w:szCs w:val="28"/>
          <w:bdr w:val="none" w:sz="0" w:space="0" w:color="auto" w:frame="1"/>
        </w:rPr>
        <w:t>Вт</w:t>
      </w:r>
      <w:r w:rsidRPr="0047163B">
        <w:rPr>
          <w:rStyle w:val="af0"/>
          <w:b w:val="0"/>
          <w:bCs w:val="0"/>
          <w:color w:val="000000"/>
          <w:sz w:val="28"/>
          <w:szCs w:val="28"/>
          <w:bdr w:val="none" w:sz="0" w:space="0" w:color="auto" w:frame="1"/>
          <w:vertAlign w:val="subscript"/>
        </w:rPr>
        <w:t>п</w:t>
      </w:r>
      <w:r w:rsidRPr="00A179EB">
        <w:rPr>
          <w:color w:val="000000"/>
          <w:sz w:val="28"/>
          <w:szCs w:val="28"/>
        </w:rPr>
        <w:t> — вартість залишку товарів на початок звітного місяця, грн.;</w:t>
      </w:r>
    </w:p>
    <w:p w14:paraId="081598A2" w14:textId="77777777" w:rsidR="00AB23FC" w:rsidRPr="00A179EB" w:rsidRDefault="00AB23FC" w:rsidP="005C31F9">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179EB">
        <w:rPr>
          <w:rStyle w:val="af0"/>
          <w:b w:val="0"/>
          <w:bCs w:val="0"/>
          <w:color w:val="000000"/>
          <w:sz w:val="28"/>
          <w:szCs w:val="28"/>
          <w:bdr w:val="none" w:sz="0" w:space="0" w:color="auto" w:frame="1"/>
        </w:rPr>
        <w:t>Вт</w:t>
      </w:r>
      <w:r w:rsidRPr="0047163B">
        <w:rPr>
          <w:rStyle w:val="af0"/>
          <w:b w:val="0"/>
          <w:bCs w:val="0"/>
          <w:color w:val="000000"/>
          <w:sz w:val="28"/>
          <w:szCs w:val="28"/>
          <w:bdr w:val="none" w:sz="0" w:space="0" w:color="auto" w:frame="1"/>
          <w:vertAlign w:val="subscript"/>
        </w:rPr>
        <w:t>над</w:t>
      </w:r>
      <w:r w:rsidRPr="00A179EB">
        <w:rPr>
          <w:color w:val="000000"/>
          <w:sz w:val="28"/>
          <w:szCs w:val="28"/>
        </w:rPr>
        <w:t> — вартість товарів, що надійшли у звітному місяці, грн.;</w:t>
      </w:r>
    </w:p>
    <w:p w14:paraId="3F8D443C" w14:textId="77777777" w:rsidR="00AB23FC" w:rsidRPr="00A179EB" w:rsidRDefault="00AB23FC" w:rsidP="005C31F9">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179EB">
        <w:rPr>
          <w:rStyle w:val="af0"/>
          <w:b w:val="0"/>
          <w:bCs w:val="0"/>
          <w:color w:val="000000"/>
          <w:sz w:val="28"/>
          <w:szCs w:val="28"/>
          <w:bdr w:val="none" w:sz="0" w:space="0" w:color="auto" w:frame="1"/>
        </w:rPr>
        <w:t>Т</w:t>
      </w:r>
      <w:r w:rsidRPr="0047163B">
        <w:rPr>
          <w:rStyle w:val="af0"/>
          <w:b w:val="0"/>
          <w:bCs w:val="0"/>
          <w:color w:val="000000"/>
          <w:sz w:val="28"/>
          <w:szCs w:val="28"/>
          <w:bdr w:val="none" w:sz="0" w:space="0" w:color="auto" w:frame="1"/>
          <w:vertAlign w:val="subscript"/>
        </w:rPr>
        <w:t>п</w:t>
      </w:r>
      <w:r w:rsidRPr="00A179EB">
        <w:rPr>
          <w:color w:val="000000"/>
          <w:sz w:val="28"/>
          <w:szCs w:val="28"/>
        </w:rPr>
        <w:t> — кількість одиниць певного виду товарів на початок місяця, од.;</w:t>
      </w:r>
    </w:p>
    <w:p w14:paraId="2A3C8A29" w14:textId="54A068AE" w:rsidR="003D0155" w:rsidRPr="005C31F9" w:rsidRDefault="00AB23FC" w:rsidP="001C70DE">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179EB">
        <w:rPr>
          <w:rStyle w:val="af0"/>
          <w:b w:val="0"/>
          <w:bCs w:val="0"/>
          <w:color w:val="000000"/>
          <w:sz w:val="28"/>
          <w:szCs w:val="28"/>
          <w:bdr w:val="none" w:sz="0" w:space="0" w:color="auto" w:frame="1"/>
        </w:rPr>
        <w:t>Т</w:t>
      </w:r>
      <w:r w:rsidRPr="0047163B">
        <w:rPr>
          <w:rStyle w:val="af0"/>
          <w:b w:val="0"/>
          <w:bCs w:val="0"/>
          <w:color w:val="000000"/>
          <w:sz w:val="28"/>
          <w:szCs w:val="28"/>
          <w:bdr w:val="none" w:sz="0" w:space="0" w:color="auto" w:frame="1"/>
          <w:vertAlign w:val="subscript"/>
        </w:rPr>
        <w:t>над</w:t>
      </w:r>
      <w:r w:rsidRPr="00A179EB">
        <w:rPr>
          <w:color w:val="000000"/>
          <w:sz w:val="28"/>
          <w:szCs w:val="28"/>
        </w:rPr>
        <w:t> — кількість</w:t>
      </w:r>
      <w:r w:rsidRPr="00AB23FC">
        <w:rPr>
          <w:color w:val="000000"/>
          <w:sz w:val="28"/>
          <w:szCs w:val="28"/>
        </w:rPr>
        <w:t xml:space="preserve"> одиниць товарів цього виду, що надійшли у звітному місяці, од.</w:t>
      </w:r>
    </w:p>
    <w:p w14:paraId="62BBB7B3" w14:textId="7C22BA69" w:rsidR="00AB23FC" w:rsidRPr="0047163B" w:rsidRDefault="00AB23FC" w:rsidP="005C31F9">
      <w:pPr>
        <w:pStyle w:val="subheadinglevel3"/>
        <w:numPr>
          <w:ilvl w:val="0"/>
          <w:numId w:val="3"/>
        </w:numPr>
        <w:shd w:val="clear" w:color="auto" w:fill="FFFFFF"/>
        <w:spacing w:before="0" w:beforeAutospacing="0" w:after="0" w:afterAutospacing="0" w:line="360" w:lineRule="auto"/>
        <w:jc w:val="both"/>
        <w:textAlignment w:val="baseline"/>
        <w:rPr>
          <w:b/>
          <w:bCs/>
          <w:color w:val="000000"/>
          <w:sz w:val="28"/>
          <w:szCs w:val="28"/>
        </w:rPr>
      </w:pPr>
      <w:r w:rsidRPr="0047163B">
        <w:rPr>
          <w:rStyle w:val="af0"/>
          <w:color w:val="000000"/>
          <w:sz w:val="28"/>
          <w:szCs w:val="28"/>
          <w:bdr w:val="none" w:sz="0" w:space="0" w:color="auto" w:frame="1"/>
        </w:rPr>
        <w:t>Метод ціни продажу</w:t>
      </w:r>
    </w:p>
    <w:p w14:paraId="56834277" w14:textId="482565DB" w:rsidR="00AB23FC" w:rsidRPr="00AB23FC" w:rsidRDefault="00AB23FC" w:rsidP="00D20748">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B23FC">
        <w:rPr>
          <w:color w:val="000000"/>
          <w:sz w:val="28"/>
          <w:szCs w:val="28"/>
        </w:rPr>
        <w:t xml:space="preserve">Цей метод можуть використовувати підприємства роздрібної торгівлі, що мають значну і змінну номенклатуру товарів з приблизно однаковим рівнем </w:t>
      </w:r>
      <w:r w:rsidRPr="00AB23FC">
        <w:rPr>
          <w:color w:val="000000"/>
          <w:sz w:val="28"/>
          <w:szCs w:val="28"/>
        </w:rPr>
        <w:lastRenderedPageBreak/>
        <w:t>торгової націнки та ведуть облік товарів у продажних цінах. Проте не заборонено його застосовувати і тим підприємствам роздрібної торгівлі, у яких рівні торгових націнок для різних груп товарів різняться. У такій ситуації, щоб не допустити викривлення собівартості реалізованих товарів, розподіл торгової націнки доцільно робити окремо по кожній групі товарів з приблизно однаковим рівнем торгової націнки, забезпечивши при цьому накопичення відповідної інформації в розрізі таких однорідних груп (видів) товарів.</w:t>
      </w:r>
    </w:p>
    <w:p w14:paraId="0499B36A" w14:textId="3DCC50F3" w:rsidR="00AB23FC" w:rsidRPr="00AB23FC" w:rsidRDefault="00AB23FC" w:rsidP="00D20748">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B23FC">
        <w:rPr>
          <w:color w:val="000000"/>
          <w:sz w:val="28"/>
          <w:szCs w:val="28"/>
        </w:rPr>
        <w:t>Так само слід чинити (тобто окремо розподіляти торгову націнку) і тим підприємствам, які продають товари, що обкладаються і не обкладаються ПДВ. Річ у тім, що торгова націнка, нарахована на товар, який надійшов у</w:t>
      </w:r>
      <w:r w:rsidR="003B7FA9">
        <w:rPr>
          <w:color w:val="000000"/>
          <w:sz w:val="28"/>
          <w:szCs w:val="28"/>
          <w:lang w:val="uk-UA"/>
        </w:rPr>
        <w:t xml:space="preserve"> </w:t>
      </w:r>
      <w:r w:rsidRPr="00AB23FC">
        <w:rPr>
          <w:color w:val="000000"/>
          <w:sz w:val="28"/>
          <w:szCs w:val="28"/>
        </w:rPr>
        <w:t>роздріб (що обкладається ПДВ), крім прибутку торговельного підприємства, включає також і суму ПДВ. Нарахована ж торгова націнка на товар, що не обкладається ПДВ (звільнений від обкладення), включатиме тільки суму прибутку. Тому при рівному відсотку прибутку на оподатковуваний і не оподатковуваний (звільнений від обкладення) ПДВ товар рівень торгових націнок буде різним.</w:t>
      </w:r>
    </w:p>
    <w:p w14:paraId="1784975E" w14:textId="77777777" w:rsidR="00AB23FC" w:rsidRPr="00AB23FC" w:rsidRDefault="00AB23FC" w:rsidP="00D20748">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B23FC">
        <w:rPr>
          <w:color w:val="000000"/>
          <w:sz w:val="28"/>
          <w:szCs w:val="28"/>
        </w:rPr>
        <w:t>Метод ціни продажу заснований на застосуванні </w:t>
      </w:r>
      <w:r w:rsidRPr="00D20748">
        <w:rPr>
          <w:rStyle w:val="af0"/>
          <w:b w:val="0"/>
          <w:bCs w:val="0"/>
          <w:color w:val="000000"/>
          <w:sz w:val="28"/>
          <w:szCs w:val="28"/>
          <w:bdr w:val="none" w:sz="0" w:space="0" w:color="auto" w:frame="1"/>
        </w:rPr>
        <w:t>середнього відсотка торгової націнки на товари</w:t>
      </w:r>
      <w:r w:rsidRPr="00D20748">
        <w:rPr>
          <w:color w:val="000000"/>
          <w:sz w:val="28"/>
          <w:szCs w:val="28"/>
        </w:rPr>
        <w:t>.</w:t>
      </w:r>
      <w:r w:rsidRPr="00AB23FC">
        <w:rPr>
          <w:color w:val="000000"/>
          <w:sz w:val="28"/>
          <w:szCs w:val="28"/>
        </w:rPr>
        <w:t xml:space="preserve"> Собівартість реалізації у такому разі визначають як різницю між продажною (роздрібною) вартістю реалізованих товарів та сумою торгової націнки на ці товари.</w:t>
      </w:r>
    </w:p>
    <w:p w14:paraId="54AFAAEB" w14:textId="77777777" w:rsidR="00AB23FC" w:rsidRPr="00AB23FC" w:rsidRDefault="00AB23FC" w:rsidP="00D20748">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B23FC">
        <w:rPr>
          <w:color w:val="000000"/>
          <w:sz w:val="28"/>
          <w:szCs w:val="28"/>
        </w:rPr>
        <w:t>Суму торгової націнки на реалізовані товари визначають як добуток продажної (роздрібної) вартості реалізованих товарів та середнього відсотка торгової націнки.</w:t>
      </w:r>
    </w:p>
    <w:p w14:paraId="723CD4EE" w14:textId="77777777" w:rsidR="00AB23FC" w:rsidRPr="00AB23FC" w:rsidRDefault="00AB23FC" w:rsidP="00D20748">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AB23FC">
        <w:rPr>
          <w:color w:val="000000"/>
          <w:sz w:val="28"/>
          <w:szCs w:val="28"/>
        </w:rPr>
        <w:t>У свою чергу, середній відсоток торгової націнки обчислюють діленням суми залишку торгових націнок на початок звітного місяця і торгових націнок у продажній вартості одержаних у звітному місяці товарів на суму продажної (роздрібної) вартості залишку товарів на початок звітного місяця та продажної (роздрібної) вартості одержаних у звітному місяці товарів. У вигляді формули цей розрахунок можна показати таким чином:</w:t>
      </w:r>
    </w:p>
    <w:p w14:paraId="0BB4BF98" w14:textId="77777777" w:rsidR="00FC5E30" w:rsidRDefault="00FC5E30" w:rsidP="00D20748">
      <w:pPr>
        <w:pStyle w:val="aligncenter"/>
        <w:shd w:val="clear" w:color="auto" w:fill="FFFFFF"/>
        <w:spacing w:before="0" w:beforeAutospacing="0" w:after="0" w:afterAutospacing="0" w:line="360" w:lineRule="auto"/>
        <w:jc w:val="center"/>
        <w:textAlignment w:val="baseline"/>
        <w:rPr>
          <w:color w:val="000000"/>
          <w:sz w:val="28"/>
          <w:szCs w:val="28"/>
        </w:rPr>
      </w:pPr>
    </w:p>
    <w:p w14:paraId="5EAC207B" w14:textId="77777777" w:rsidR="00FC5E30" w:rsidRDefault="00FC5E30" w:rsidP="00D20748">
      <w:pPr>
        <w:pStyle w:val="aligncenter"/>
        <w:shd w:val="clear" w:color="auto" w:fill="FFFFFF"/>
        <w:spacing w:before="0" w:beforeAutospacing="0" w:after="0" w:afterAutospacing="0" w:line="360" w:lineRule="auto"/>
        <w:jc w:val="center"/>
        <w:textAlignment w:val="baseline"/>
        <w:rPr>
          <w:color w:val="000000"/>
          <w:sz w:val="28"/>
          <w:szCs w:val="28"/>
        </w:rPr>
      </w:pPr>
    </w:p>
    <w:p w14:paraId="22C1AD51" w14:textId="10FFF1AA" w:rsidR="00AB23FC" w:rsidRPr="007717BA" w:rsidRDefault="00CD47B0" w:rsidP="007717BA">
      <w:pPr>
        <w:pStyle w:val="indent"/>
        <w:shd w:val="clear" w:color="auto" w:fill="FFFFFF"/>
        <w:spacing w:before="0" w:beforeAutospacing="0" w:after="0" w:afterAutospacing="0" w:line="360" w:lineRule="auto"/>
        <w:ind w:firstLine="567"/>
        <w:jc w:val="center"/>
        <w:textAlignment w:val="baseline"/>
        <w:rPr>
          <w:color w:val="000000"/>
          <w:sz w:val="28"/>
          <w:szCs w:val="28"/>
          <w:lang w:val="uk-UA"/>
        </w:rPr>
      </w:pPr>
      <w:r w:rsidRPr="0047163B">
        <w:rPr>
          <w:rStyle w:val="af0"/>
          <w:b w:val="0"/>
          <w:bCs w:val="0"/>
          <w:color w:val="000000"/>
          <w:sz w:val="28"/>
          <w:szCs w:val="28"/>
          <w:bdr w:val="none" w:sz="0" w:space="0" w:color="auto" w:frame="1"/>
        </w:rPr>
        <w:lastRenderedPageBreak/>
        <w:t>Сер. % ТН</w:t>
      </w:r>
      <w:r w:rsidRPr="0047163B">
        <w:rPr>
          <w:color w:val="000000"/>
          <w:sz w:val="28"/>
          <w:szCs w:val="28"/>
        </w:rPr>
        <w:t> </w:t>
      </w:r>
      <w:r>
        <w:rPr>
          <w:color w:val="000000"/>
          <w:sz w:val="28"/>
          <w:szCs w:val="28"/>
          <w:lang w:val="uk-UA"/>
        </w:rPr>
        <w:t xml:space="preserve"> </w:t>
      </w:r>
      <w:r>
        <w:rPr>
          <w:color w:val="000000"/>
          <w:sz w:val="28"/>
          <w:szCs w:val="28"/>
          <w:lang w:val="uk-UA"/>
        </w:rPr>
        <w:t xml:space="preserve">= </w:t>
      </w:r>
      <m:oMath>
        <m:f>
          <m:fPr>
            <m:ctrlPr>
              <w:rPr>
                <w:rFonts w:ascii="Cambria Math" w:hAnsi="Cambria Math"/>
                <w:color w:val="000000"/>
                <w:sz w:val="28"/>
                <w:szCs w:val="28"/>
                <w:lang w:val="uk-UA"/>
              </w:rPr>
            </m:ctrlPr>
          </m:fPr>
          <m:num>
            <m:r>
              <m:rPr>
                <m:sty m:val="p"/>
              </m:rPr>
              <w:rPr>
                <w:rStyle w:val="af0"/>
                <w:rFonts w:ascii="Cambria Math" w:hAnsi="Cambria Math"/>
                <w:color w:val="000000"/>
                <w:sz w:val="28"/>
                <w:szCs w:val="28"/>
                <w:bdr w:val="none" w:sz="0" w:space="0" w:color="auto" w:frame="1"/>
              </w:rPr>
              <m:t>ТН</m:t>
            </m:r>
            <m:r>
              <m:rPr>
                <m:sty m:val="p"/>
              </m:rPr>
              <w:rPr>
                <w:rStyle w:val="af0"/>
                <w:rFonts w:ascii="Cambria Math" w:hAnsi="Cambria Math"/>
                <w:color w:val="000000"/>
                <w:sz w:val="28"/>
                <w:szCs w:val="28"/>
                <w:bdr w:val="none" w:sz="0" w:space="0" w:color="auto" w:frame="1"/>
                <w:vertAlign w:val="subscript"/>
              </w:rPr>
              <m:t>п</m:t>
            </m:r>
            <m:r>
              <w:rPr>
                <w:rFonts w:ascii="Cambria Math" w:hAnsi="Cambria Math"/>
                <w:color w:val="000000"/>
                <w:sz w:val="28"/>
                <w:szCs w:val="28"/>
                <w:lang w:val="uk-UA"/>
              </w:rPr>
              <m:t xml:space="preserve">+ </m:t>
            </m:r>
            <m:r>
              <m:rPr>
                <m:sty m:val="p"/>
              </m:rPr>
              <w:rPr>
                <w:rStyle w:val="af0"/>
                <w:rFonts w:ascii="Cambria Math" w:hAnsi="Cambria Math"/>
                <w:color w:val="000000"/>
                <w:sz w:val="28"/>
                <w:szCs w:val="28"/>
                <w:bdr w:val="none" w:sz="0" w:space="0" w:color="auto" w:frame="1"/>
              </w:rPr>
              <m:t>ТН</m:t>
            </m:r>
            <m:r>
              <m:rPr>
                <m:sty m:val="p"/>
              </m:rPr>
              <w:rPr>
                <w:rStyle w:val="af0"/>
                <w:rFonts w:ascii="Cambria Math" w:hAnsi="Cambria Math"/>
                <w:color w:val="000000"/>
                <w:sz w:val="28"/>
                <w:szCs w:val="28"/>
                <w:bdr w:val="none" w:sz="0" w:space="0" w:color="auto" w:frame="1"/>
                <w:vertAlign w:val="subscript"/>
              </w:rPr>
              <m:t>о</m:t>
            </m:r>
            <m:r>
              <w:rPr>
                <w:rFonts w:ascii="Cambria Math" w:hAnsi="Cambria Math"/>
                <w:color w:val="000000"/>
                <w:sz w:val="28"/>
                <w:szCs w:val="28"/>
                <w:lang w:val="uk-UA"/>
              </w:rPr>
              <m:t xml:space="preserve"> </m:t>
            </m:r>
          </m:num>
          <m:den>
            <m:r>
              <m:rPr>
                <m:sty m:val="p"/>
              </m:rPr>
              <w:rPr>
                <w:rStyle w:val="af0"/>
                <w:rFonts w:ascii="Cambria Math" w:hAnsi="Cambria Math"/>
                <w:color w:val="000000"/>
                <w:sz w:val="28"/>
                <w:szCs w:val="28"/>
                <w:bdr w:val="none" w:sz="0" w:space="0" w:color="auto" w:frame="1"/>
              </w:rPr>
              <m:t>Т</m:t>
            </m:r>
            <m:r>
              <m:rPr>
                <m:sty m:val="p"/>
              </m:rPr>
              <w:rPr>
                <w:rStyle w:val="af0"/>
                <w:rFonts w:ascii="Cambria Math" w:hAnsi="Cambria Math"/>
                <w:color w:val="000000"/>
                <w:sz w:val="28"/>
                <w:szCs w:val="28"/>
                <w:bdr w:val="none" w:sz="0" w:space="0" w:color="auto" w:frame="1"/>
                <w:vertAlign w:val="subscript"/>
              </w:rPr>
              <m:t>п</m:t>
            </m:r>
            <m:r>
              <w:rPr>
                <w:rStyle w:val="af0"/>
                <w:rFonts w:ascii="Cambria Math"/>
                <w:color w:val="000000"/>
                <w:sz w:val="28"/>
                <w:szCs w:val="28"/>
                <w:bdr w:val="none" w:sz="0" w:space="0" w:color="auto" w:frame="1"/>
                <w:vertAlign w:val="subscript"/>
              </w:rPr>
              <m:t>+</m:t>
            </m:r>
            <m:r>
              <m:rPr>
                <m:sty m:val="p"/>
              </m:rPr>
              <w:rPr>
                <w:rStyle w:val="af0"/>
                <w:rFonts w:ascii="Cambria Math" w:hAnsi="Cambria Math"/>
                <w:color w:val="000000"/>
                <w:sz w:val="28"/>
                <w:szCs w:val="28"/>
                <w:bdr w:val="none" w:sz="0" w:space="0" w:color="auto" w:frame="1"/>
              </w:rPr>
              <m:t>Т</m:t>
            </m:r>
            <m:r>
              <m:rPr>
                <m:sty m:val="p"/>
              </m:rPr>
              <w:rPr>
                <w:rStyle w:val="af0"/>
                <w:rFonts w:ascii="Cambria Math" w:hAnsi="Cambria Math"/>
                <w:color w:val="000000"/>
                <w:sz w:val="28"/>
                <w:szCs w:val="28"/>
                <w:bdr w:val="none" w:sz="0" w:space="0" w:color="auto" w:frame="1"/>
                <w:vertAlign w:val="subscript"/>
              </w:rPr>
              <m:t>о</m:t>
            </m:r>
            <m:r>
              <w:rPr>
                <w:rStyle w:val="af0"/>
                <w:rFonts w:ascii="Cambria Math"/>
                <w:color w:val="000000"/>
                <w:sz w:val="28"/>
                <w:szCs w:val="28"/>
                <w:bdr w:val="none" w:sz="0" w:space="0" w:color="auto" w:frame="1"/>
                <w:vertAlign w:val="subscript"/>
              </w:rPr>
              <m:t xml:space="preserve"> </m:t>
            </m:r>
          </m:den>
        </m:f>
      </m:oMath>
      <w:r w:rsidR="007717BA">
        <w:rPr>
          <w:color w:val="000000"/>
          <w:sz w:val="28"/>
          <w:szCs w:val="28"/>
          <w:lang w:val="uk-UA"/>
        </w:rPr>
        <w:t xml:space="preserve"> х 100 %,</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(2.</w:t>
      </w:r>
      <w:r>
        <w:rPr>
          <w:color w:val="000000"/>
          <w:sz w:val="28"/>
          <w:szCs w:val="28"/>
          <w:lang w:val="uk-UA"/>
        </w:rPr>
        <w:t>2</w:t>
      </w:r>
      <w:r>
        <w:rPr>
          <w:color w:val="000000"/>
          <w:sz w:val="28"/>
          <w:szCs w:val="28"/>
          <w:lang w:val="uk-UA"/>
        </w:rPr>
        <w:t>)</w:t>
      </w:r>
    </w:p>
    <w:p w14:paraId="7B22C3D4" w14:textId="77777777" w:rsidR="00AB23FC" w:rsidRPr="0047163B" w:rsidRDefault="00AB23FC" w:rsidP="00D20748">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47163B">
        <w:rPr>
          <w:color w:val="000000"/>
          <w:sz w:val="28"/>
          <w:szCs w:val="28"/>
        </w:rPr>
        <w:t>де </w:t>
      </w:r>
      <w:r w:rsidRPr="0047163B">
        <w:rPr>
          <w:rStyle w:val="af0"/>
          <w:b w:val="0"/>
          <w:bCs w:val="0"/>
          <w:color w:val="000000"/>
          <w:sz w:val="28"/>
          <w:szCs w:val="28"/>
          <w:bdr w:val="none" w:sz="0" w:space="0" w:color="auto" w:frame="1"/>
        </w:rPr>
        <w:t>Сер. % ТН</w:t>
      </w:r>
      <w:r w:rsidRPr="0047163B">
        <w:rPr>
          <w:color w:val="000000"/>
          <w:sz w:val="28"/>
          <w:szCs w:val="28"/>
        </w:rPr>
        <w:t> — середній відсоток торгової націнки, %;</w:t>
      </w:r>
    </w:p>
    <w:p w14:paraId="7FBFA030" w14:textId="77777777" w:rsidR="00AB23FC" w:rsidRPr="0047163B" w:rsidRDefault="00AB23FC" w:rsidP="00D20748">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47163B">
        <w:rPr>
          <w:rStyle w:val="af0"/>
          <w:b w:val="0"/>
          <w:bCs w:val="0"/>
          <w:color w:val="000000"/>
          <w:sz w:val="28"/>
          <w:szCs w:val="28"/>
          <w:bdr w:val="none" w:sz="0" w:space="0" w:color="auto" w:frame="1"/>
        </w:rPr>
        <w:t>ТН</w:t>
      </w:r>
      <w:r w:rsidRPr="0047163B">
        <w:rPr>
          <w:rStyle w:val="af0"/>
          <w:b w:val="0"/>
          <w:bCs w:val="0"/>
          <w:color w:val="000000"/>
          <w:sz w:val="28"/>
          <w:szCs w:val="28"/>
          <w:bdr w:val="none" w:sz="0" w:space="0" w:color="auto" w:frame="1"/>
          <w:vertAlign w:val="subscript"/>
        </w:rPr>
        <w:t>п</w:t>
      </w:r>
      <w:r w:rsidRPr="0047163B">
        <w:rPr>
          <w:color w:val="000000"/>
          <w:sz w:val="28"/>
          <w:szCs w:val="28"/>
        </w:rPr>
        <w:t> — залишок торгових націнок на початок звітного місяця, грн.;</w:t>
      </w:r>
    </w:p>
    <w:p w14:paraId="75713B29" w14:textId="77777777" w:rsidR="00AB23FC" w:rsidRPr="0047163B" w:rsidRDefault="00AB23FC" w:rsidP="00D20748">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47163B">
        <w:rPr>
          <w:rStyle w:val="af0"/>
          <w:b w:val="0"/>
          <w:bCs w:val="0"/>
          <w:color w:val="000000"/>
          <w:sz w:val="28"/>
          <w:szCs w:val="28"/>
          <w:bdr w:val="none" w:sz="0" w:space="0" w:color="auto" w:frame="1"/>
        </w:rPr>
        <w:t>ТН</w:t>
      </w:r>
      <w:r w:rsidRPr="0047163B">
        <w:rPr>
          <w:rStyle w:val="af0"/>
          <w:b w:val="0"/>
          <w:bCs w:val="0"/>
          <w:color w:val="000000"/>
          <w:sz w:val="28"/>
          <w:szCs w:val="28"/>
          <w:bdr w:val="none" w:sz="0" w:space="0" w:color="auto" w:frame="1"/>
          <w:vertAlign w:val="subscript"/>
        </w:rPr>
        <w:t>о</w:t>
      </w:r>
      <w:r w:rsidRPr="0047163B">
        <w:rPr>
          <w:color w:val="000000"/>
          <w:sz w:val="28"/>
          <w:szCs w:val="28"/>
        </w:rPr>
        <w:t> — сума торгової націнки, що припадає на одержані в звітному місяці товари, грн.;</w:t>
      </w:r>
    </w:p>
    <w:p w14:paraId="13F77920" w14:textId="77777777" w:rsidR="00AB23FC" w:rsidRPr="0047163B" w:rsidRDefault="00AB23FC" w:rsidP="00D20748">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47163B">
        <w:rPr>
          <w:rStyle w:val="af0"/>
          <w:b w:val="0"/>
          <w:bCs w:val="0"/>
          <w:color w:val="000000"/>
          <w:sz w:val="28"/>
          <w:szCs w:val="28"/>
          <w:bdr w:val="none" w:sz="0" w:space="0" w:color="auto" w:frame="1"/>
        </w:rPr>
        <w:t>Т</w:t>
      </w:r>
      <w:r w:rsidRPr="0047163B">
        <w:rPr>
          <w:rStyle w:val="af0"/>
          <w:b w:val="0"/>
          <w:bCs w:val="0"/>
          <w:color w:val="000000"/>
          <w:sz w:val="28"/>
          <w:szCs w:val="28"/>
          <w:bdr w:val="none" w:sz="0" w:space="0" w:color="auto" w:frame="1"/>
          <w:vertAlign w:val="subscript"/>
        </w:rPr>
        <w:t>п</w:t>
      </w:r>
      <w:r w:rsidRPr="0047163B">
        <w:rPr>
          <w:color w:val="000000"/>
          <w:sz w:val="28"/>
          <w:szCs w:val="28"/>
        </w:rPr>
        <w:t> — продажна (роздрібна) вартість залишку товарів на початок звітного місяця, грн.;</w:t>
      </w:r>
    </w:p>
    <w:p w14:paraId="17EE8364" w14:textId="77777777" w:rsidR="00AB23FC" w:rsidRPr="0047163B" w:rsidRDefault="00AB23FC" w:rsidP="00D20748">
      <w:pPr>
        <w:pStyle w:val="indent"/>
        <w:shd w:val="clear" w:color="auto" w:fill="FFFFFF"/>
        <w:spacing w:before="0" w:beforeAutospacing="0" w:after="0" w:afterAutospacing="0" w:line="360" w:lineRule="auto"/>
        <w:ind w:firstLine="567"/>
        <w:jc w:val="both"/>
        <w:textAlignment w:val="baseline"/>
        <w:rPr>
          <w:color w:val="000000"/>
          <w:sz w:val="28"/>
          <w:szCs w:val="28"/>
        </w:rPr>
      </w:pPr>
      <w:r w:rsidRPr="0047163B">
        <w:rPr>
          <w:rStyle w:val="af0"/>
          <w:b w:val="0"/>
          <w:bCs w:val="0"/>
          <w:color w:val="000000"/>
          <w:sz w:val="28"/>
          <w:szCs w:val="28"/>
          <w:bdr w:val="none" w:sz="0" w:space="0" w:color="auto" w:frame="1"/>
        </w:rPr>
        <w:t>Т</w:t>
      </w:r>
      <w:r w:rsidRPr="0047163B">
        <w:rPr>
          <w:rStyle w:val="af0"/>
          <w:b w:val="0"/>
          <w:bCs w:val="0"/>
          <w:color w:val="000000"/>
          <w:sz w:val="28"/>
          <w:szCs w:val="28"/>
          <w:bdr w:val="none" w:sz="0" w:space="0" w:color="auto" w:frame="1"/>
          <w:vertAlign w:val="subscript"/>
        </w:rPr>
        <w:t>о</w:t>
      </w:r>
      <w:r w:rsidRPr="0047163B">
        <w:rPr>
          <w:color w:val="000000"/>
          <w:sz w:val="28"/>
          <w:szCs w:val="28"/>
        </w:rPr>
        <w:t> — продажна (роздрібна) вартість одержаних у звітному місяці товарів, грн.;</w:t>
      </w:r>
    </w:p>
    <w:p w14:paraId="2D4748FC" w14:textId="3A4534C9" w:rsidR="00AB23FC" w:rsidRPr="007C5564" w:rsidRDefault="00D20748" w:rsidP="007C5564">
      <w:pPr>
        <w:pStyle w:val="indent"/>
        <w:shd w:val="clear" w:color="auto" w:fill="FFFFFF"/>
        <w:spacing w:before="0" w:beforeAutospacing="0" w:after="0" w:afterAutospacing="0" w:line="360" w:lineRule="auto"/>
        <w:ind w:firstLine="567"/>
        <w:jc w:val="both"/>
        <w:textAlignment w:val="baseline"/>
        <w:rPr>
          <w:color w:val="000000"/>
          <w:sz w:val="28"/>
          <w:szCs w:val="28"/>
        </w:rPr>
      </w:pPr>
      <w:r>
        <w:rPr>
          <w:color w:val="000000"/>
          <w:sz w:val="28"/>
          <w:szCs w:val="28"/>
          <w:lang w:val="uk-UA"/>
        </w:rPr>
        <w:t>Треба обов</w:t>
      </w:r>
      <w:r w:rsidRPr="00D20748">
        <w:rPr>
          <w:color w:val="000000"/>
          <w:sz w:val="28"/>
          <w:szCs w:val="28"/>
        </w:rPr>
        <w:t>’</w:t>
      </w:r>
      <w:r>
        <w:rPr>
          <w:color w:val="000000"/>
          <w:sz w:val="28"/>
          <w:szCs w:val="28"/>
          <w:lang w:val="uk-UA"/>
        </w:rPr>
        <w:t>язково звертати увагу, що</w:t>
      </w:r>
      <w:r w:rsidR="00AB23FC" w:rsidRPr="00AB23FC">
        <w:rPr>
          <w:color w:val="000000"/>
          <w:sz w:val="28"/>
          <w:szCs w:val="28"/>
        </w:rPr>
        <w:t>: розрахунок собівартості товарів, що вибули (реалізовані, яких бракує, зіпсовані, безоплатно передані тощо), при застосуванні методу ціни продажу роблять </w:t>
      </w:r>
      <w:r w:rsidR="00AB23FC" w:rsidRPr="007C5564">
        <w:rPr>
          <w:rStyle w:val="af0"/>
          <w:b w:val="0"/>
          <w:bCs w:val="0"/>
          <w:color w:val="000000"/>
          <w:sz w:val="28"/>
          <w:szCs w:val="28"/>
          <w:bdr w:val="none" w:sz="0" w:space="0" w:color="auto" w:frame="1"/>
        </w:rPr>
        <w:t>одноразово після закінчення звітного місяця</w:t>
      </w:r>
      <w:r w:rsidR="00AB23FC" w:rsidRPr="007C5564">
        <w:rPr>
          <w:color w:val="000000"/>
          <w:sz w:val="28"/>
          <w:szCs w:val="28"/>
        </w:rPr>
        <w:t>,</w:t>
      </w:r>
      <w:r w:rsidR="00AB23FC" w:rsidRPr="00AB23FC">
        <w:rPr>
          <w:color w:val="000000"/>
          <w:sz w:val="28"/>
          <w:szCs w:val="28"/>
        </w:rPr>
        <w:t xml:space="preserve"> а не за кожним фактом їх реалізації (вибуття).</w:t>
      </w:r>
    </w:p>
    <w:p w14:paraId="22C7B979" w14:textId="7532D2FF" w:rsidR="00AB23FC" w:rsidRPr="0047163B" w:rsidRDefault="00AB23FC" w:rsidP="007C5564">
      <w:pPr>
        <w:pStyle w:val="a7"/>
        <w:numPr>
          <w:ilvl w:val="0"/>
          <w:numId w:val="3"/>
        </w:numPr>
        <w:shd w:val="clear" w:color="auto" w:fill="FFFFFF"/>
        <w:spacing w:after="0" w:line="360" w:lineRule="auto"/>
        <w:jc w:val="both"/>
        <w:textAlignment w:val="baseline"/>
        <w:rPr>
          <w:rFonts w:ascii="Times New Roman" w:eastAsia="Times New Roman" w:hAnsi="Times New Roman" w:cs="Times New Roman"/>
          <w:b/>
          <w:bCs/>
          <w:color w:val="000000"/>
          <w:sz w:val="28"/>
          <w:szCs w:val="28"/>
        </w:rPr>
      </w:pPr>
      <w:r w:rsidRPr="0047163B">
        <w:rPr>
          <w:rFonts w:ascii="Times New Roman" w:eastAsia="Times New Roman" w:hAnsi="Times New Roman" w:cs="Times New Roman"/>
          <w:b/>
          <w:bCs/>
          <w:color w:val="000000"/>
          <w:sz w:val="28"/>
          <w:szCs w:val="28"/>
          <w:bdr w:val="none" w:sz="0" w:space="0" w:color="auto" w:frame="1"/>
        </w:rPr>
        <w:t>Метод ФІФО</w:t>
      </w:r>
    </w:p>
    <w:p w14:paraId="63232D33" w14:textId="6F6F01B5" w:rsidR="00AB23FC" w:rsidRPr="00AB23FC" w:rsidRDefault="00AB23FC" w:rsidP="007C5564">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rPr>
      </w:pPr>
      <w:r w:rsidRPr="00AB23FC">
        <w:rPr>
          <w:rFonts w:ascii="Times New Roman" w:eastAsia="Times New Roman" w:hAnsi="Times New Roman" w:cs="Times New Roman"/>
          <w:color w:val="000000"/>
          <w:sz w:val="28"/>
          <w:szCs w:val="28"/>
        </w:rPr>
        <w:t xml:space="preserve">Оцінка </w:t>
      </w:r>
      <w:r w:rsidR="00A719A8">
        <w:rPr>
          <w:rFonts w:ascii="Times New Roman" w:eastAsia="Times New Roman" w:hAnsi="Times New Roman" w:cs="Times New Roman"/>
          <w:color w:val="000000"/>
          <w:sz w:val="28"/>
          <w:szCs w:val="28"/>
          <w:lang w:val="uk-UA"/>
        </w:rPr>
        <w:t>товарів</w:t>
      </w:r>
      <w:r w:rsidRPr="00AB23FC">
        <w:rPr>
          <w:rFonts w:ascii="Times New Roman" w:eastAsia="Times New Roman" w:hAnsi="Times New Roman" w:cs="Times New Roman"/>
          <w:color w:val="000000"/>
          <w:sz w:val="28"/>
          <w:szCs w:val="28"/>
        </w:rPr>
        <w:t xml:space="preserve"> за методом ФІФО (собівартості перших за часом надходження </w:t>
      </w:r>
      <w:r w:rsidR="00A719A8">
        <w:rPr>
          <w:rFonts w:ascii="Times New Roman" w:eastAsia="Times New Roman" w:hAnsi="Times New Roman" w:cs="Times New Roman"/>
          <w:color w:val="000000"/>
          <w:sz w:val="28"/>
          <w:szCs w:val="28"/>
          <w:lang w:val="uk-UA"/>
        </w:rPr>
        <w:t>товарів</w:t>
      </w:r>
      <w:r w:rsidRPr="00AB23FC">
        <w:rPr>
          <w:rFonts w:ascii="Times New Roman" w:eastAsia="Times New Roman" w:hAnsi="Times New Roman" w:cs="Times New Roman"/>
          <w:color w:val="000000"/>
          <w:sz w:val="28"/>
          <w:szCs w:val="28"/>
        </w:rPr>
        <w:t>)</w:t>
      </w:r>
      <w:r w:rsidRPr="00AB23FC">
        <w:rPr>
          <w:rFonts w:ascii="Times New Roman" w:eastAsia="Times New Roman" w:hAnsi="Times New Roman" w:cs="Times New Roman"/>
          <w:b/>
          <w:bCs/>
          <w:i/>
          <w:iCs/>
          <w:color w:val="000000"/>
          <w:sz w:val="28"/>
          <w:szCs w:val="28"/>
          <w:bdr w:val="none" w:sz="0" w:space="0" w:color="auto" w:frame="1"/>
        </w:rPr>
        <w:t> </w:t>
      </w:r>
      <w:r w:rsidRPr="00AB23FC">
        <w:rPr>
          <w:rFonts w:ascii="Times New Roman" w:eastAsia="Times New Roman" w:hAnsi="Times New Roman" w:cs="Times New Roman"/>
          <w:color w:val="000000"/>
          <w:sz w:val="28"/>
          <w:szCs w:val="28"/>
        </w:rPr>
        <w:t>ґрунтується на припущенні, що товари реалізують у тій послідовності, в якій вони надійшли на підприємство та відображені у бухгалтерському обліку.</w:t>
      </w:r>
    </w:p>
    <w:p w14:paraId="5E7C9E4B" w14:textId="2AB133EE" w:rsidR="00AB23FC" w:rsidRPr="00AB23FC" w:rsidRDefault="00AB23FC" w:rsidP="00663BE4">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rPr>
      </w:pPr>
      <w:r w:rsidRPr="00AB23FC">
        <w:rPr>
          <w:rFonts w:ascii="Times New Roman" w:eastAsia="Times New Roman" w:hAnsi="Times New Roman" w:cs="Times New Roman"/>
          <w:color w:val="000000"/>
          <w:sz w:val="28"/>
          <w:szCs w:val="28"/>
        </w:rPr>
        <w:t>Тобто</w:t>
      </w:r>
      <w:r w:rsidR="00663BE4">
        <w:rPr>
          <w:rFonts w:ascii="Times New Roman" w:eastAsia="Times New Roman" w:hAnsi="Times New Roman" w:cs="Times New Roman"/>
          <w:color w:val="000000"/>
          <w:sz w:val="28"/>
          <w:szCs w:val="28"/>
          <w:lang w:val="uk-UA"/>
        </w:rPr>
        <w:t xml:space="preserve"> </w:t>
      </w:r>
      <w:r w:rsidRPr="00AB23FC">
        <w:rPr>
          <w:rFonts w:ascii="Times New Roman" w:eastAsia="Times New Roman" w:hAnsi="Times New Roman" w:cs="Times New Roman"/>
          <w:color w:val="000000"/>
          <w:sz w:val="28"/>
          <w:szCs w:val="28"/>
        </w:rPr>
        <w:t>товари, реалізовані першими, оцінюють за собівартістю перших за надходженням товарів і т. д.</w:t>
      </w:r>
    </w:p>
    <w:p w14:paraId="6DD185D9" w14:textId="77777777" w:rsidR="00AB23FC" w:rsidRPr="00AB23FC" w:rsidRDefault="00AB23FC" w:rsidP="00663BE4">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rPr>
      </w:pPr>
      <w:r w:rsidRPr="00AB23FC">
        <w:rPr>
          <w:rFonts w:ascii="Times New Roman" w:eastAsia="Times New Roman" w:hAnsi="Times New Roman" w:cs="Times New Roman"/>
          <w:color w:val="000000"/>
          <w:sz w:val="28"/>
          <w:szCs w:val="28"/>
        </w:rPr>
        <w:t>Таким чином, передбачається, що на кінець періоду залишаються товари, які були придбані в останню чергу.</w:t>
      </w:r>
    </w:p>
    <w:p w14:paraId="027F960A" w14:textId="77777777" w:rsidR="00CF7278" w:rsidRDefault="00AB23FC" w:rsidP="00CF7278">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835DD5">
        <w:rPr>
          <w:rFonts w:ascii="Times New Roman" w:eastAsia="Times New Roman" w:hAnsi="Times New Roman" w:cs="Times New Roman"/>
          <w:color w:val="000000"/>
          <w:sz w:val="28"/>
          <w:szCs w:val="28"/>
          <w:bdr w:val="none" w:sz="0" w:space="0" w:color="auto" w:frame="1"/>
        </w:rPr>
        <w:t xml:space="preserve">Згідно з наказом про облікову політику </w:t>
      </w:r>
      <w:r w:rsidR="00835DD5" w:rsidRPr="00835DD5">
        <w:rPr>
          <w:rFonts w:ascii="Times New Roman" w:eastAsia="Times New Roman" w:hAnsi="Times New Roman" w:cs="Times New Roman"/>
          <w:color w:val="000000"/>
          <w:sz w:val="28"/>
          <w:szCs w:val="28"/>
          <w:bdr w:val="none" w:sz="0" w:space="0" w:color="auto" w:frame="1"/>
          <w:lang w:val="uk-UA"/>
        </w:rPr>
        <w:t>ТОВ «ЕКОАПТЕКА»</w:t>
      </w:r>
      <w:r w:rsidRPr="00835DD5">
        <w:rPr>
          <w:rFonts w:ascii="Times New Roman" w:eastAsia="Times New Roman" w:hAnsi="Times New Roman" w:cs="Times New Roman"/>
          <w:color w:val="000000"/>
          <w:sz w:val="28"/>
          <w:szCs w:val="28"/>
          <w:bdr w:val="none" w:sz="0" w:space="0" w:color="auto" w:frame="1"/>
        </w:rPr>
        <w:t xml:space="preserve"> облік вибуття товарів ведеться за методом собівартості перших за часом надходження запасів.</w:t>
      </w:r>
    </w:p>
    <w:p w14:paraId="480364A0" w14:textId="5B61884C" w:rsidR="00AB23FC" w:rsidRPr="00AB23FC" w:rsidRDefault="00AB23FC" w:rsidP="00CF7278">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rPr>
      </w:pPr>
      <w:r w:rsidRPr="00AB23FC">
        <w:rPr>
          <w:rFonts w:ascii="Times New Roman" w:eastAsia="Times New Roman" w:hAnsi="Times New Roman" w:cs="Times New Roman"/>
          <w:color w:val="000000"/>
          <w:sz w:val="28"/>
          <w:szCs w:val="28"/>
        </w:rPr>
        <w:t>Із застосуванням методу ФІФО собівартість реалізованих протягом місяця товарів</w:t>
      </w:r>
      <w:r w:rsidR="00CF7278">
        <w:rPr>
          <w:rFonts w:ascii="Times New Roman" w:eastAsia="Times New Roman" w:hAnsi="Times New Roman" w:cs="Times New Roman"/>
          <w:color w:val="000000"/>
          <w:sz w:val="28"/>
          <w:szCs w:val="28"/>
          <w:lang w:val="uk-UA"/>
        </w:rPr>
        <w:t xml:space="preserve"> у ТОВ «ЕКОАПТЕКА»</w:t>
      </w:r>
      <w:r w:rsidRPr="00AB23FC">
        <w:rPr>
          <w:rFonts w:ascii="Times New Roman" w:eastAsia="Times New Roman" w:hAnsi="Times New Roman" w:cs="Times New Roman"/>
          <w:color w:val="000000"/>
          <w:sz w:val="28"/>
          <w:szCs w:val="28"/>
        </w:rPr>
        <w:t xml:space="preserve"> розраховують таким чином (табл. 2.</w:t>
      </w:r>
      <w:r w:rsidR="00CF7278">
        <w:rPr>
          <w:rFonts w:ascii="Times New Roman" w:eastAsia="Times New Roman" w:hAnsi="Times New Roman" w:cs="Times New Roman"/>
          <w:color w:val="000000"/>
          <w:sz w:val="28"/>
          <w:szCs w:val="28"/>
          <w:lang w:val="uk-UA"/>
        </w:rPr>
        <w:t>6</w:t>
      </w:r>
      <w:r w:rsidRPr="00AB23FC">
        <w:rPr>
          <w:rFonts w:ascii="Times New Roman" w:eastAsia="Times New Roman" w:hAnsi="Times New Roman" w:cs="Times New Roman"/>
          <w:color w:val="000000"/>
          <w:sz w:val="28"/>
          <w:szCs w:val="28"/>
        </w:rPr>
        <w:t>):</w:t>
      </w:r>
    </w:p>
    <w:p w14:paraId="69CEEC52" w14:textId="77777777" w:rsidR="0047163B" w:rsidRDefault="0047163B" w:rsidP="003C3B4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rPr>
      </w:pPr>
    </w:p>
    <w:p w14:paraId="0FF1F67D" w14:textId="77777777" w:rsidR="00CD42D8" w:rsidRDefault="00CD42D8" w:rsidP="003C3B4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rPr>
      </w:pPr>
    </w:p>
    <w:p w14:paraId="675D4D80" w14:textId="77777777" w:rsidR="00CD42D8" w:rsidRDefault="00CD42D8" w:rsidP="003C3B4C">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rPr>
      </w:pPr>
    </w:p>
    <w:p w14:paraId="375A11FF" w14:textId="3ED33929" w:rsidR="00CD42D8" w:rsidRDefault="00AB23FC" w:rsidP="00CD42D8">
      <w:pPr>
        <w:shd w:val="clear" w:color="auto" w:fill="FFFFFF"/>
        <w:spacing w:after="0" w:line="360" w:lineRule="auto"/>
        <w:ind w:left="7080" w:firstLine="708"/>
        <w:jc w:val="both"/>
        <w:textAlignment w:val="baseline"/>
        <w:rPr>
          <w:rFonts w:ascii="Times New Roman" w:eastAsia="Times New Roman" w:hAnsi="Times New Roman" w:cs="Times New Roman"/>
          <w:color w:val="000000"/>
          <w:sz w:val="28"/>
          <w:szCs w:val="28"/>
        </w:rPr>
      </w:pPr>
      <w:r w:rsidRPr="004D0C02">
        <w:rPr>
          <w:rFonts w:ascii="Times New Roman" w:eastAsia="Times New Roman" w:hAnsi="Times New Roman" w:cs="Times New Roman"/>
          <w:color w:val="000000"/>
          <w:sz w:val="28"/>
          <w:szCs w:val="28"/>
        </w:rPr>
        <w:lastRenderedPageBreak/>
        <w:t>Таблиця 2.</w:t>
      </w:r>
      <w:r w:rsidR="00CF7278" w:rsidRPr="004D0C02">
        <w:rPr>
          <w:rFonts w:ascii="Times New Roman" w:eastAsia="Times New Roman" w:hAnsi="Times New Roman" w:cs="Times New Roman"/>
          <w:color w:val="000000"/>
          <w:sz w:val="28"/>
          <w:szCs w:val="28"/>
          <w:lang w:val="uk-UA"/>
        </w:rPr>
        <w:t>6</w:t>
      </w:r>
    </w:p>
    <w:p w14:paraId="45381FB9" w14:textId="01731786" w:rsidR="00AB23FC" w:rsidRPr="004D0C02" w:rsidRDefault="003C3B4C" w:rsidP="00CD42D8">
      <w:pPr>
        <w:shd w:val="clear" w:color="auto" w:fill="FFFFFF"/>
        <w:spacing w:after="0" w:line="360" w:lineRule="auto"/>
        <w:ind w:firstLine="567"/>
        <w:jc w:val="center"/>
        <w:textAlignment w:val="baseline"/>
        <w:rPr>
          <w:rFonts w:ascii="Times New Roman" w:eastAsia="Times New Roman" w:hAnsi="Times New Roman" w:cs="Times New Roman"/>
          <w:color w:val="000000"/>
          <w:sz w:val="28"/>
          <w:szCs w:val="28"/>
          <w:lang w:val="uk-UA"/>
        </w:rPr>
      </w:pPr>
      <w:r w:rsidRPr="004D0C02">
        <w:rPr>
          <w:rFonts w:ascii="Times New Roman" w:eastAsia="Times New Roman" w:hAnsi="Times New Roman" w:cs="Times New Roman"/>
          <w:color w:val="000000"/>
          <w:sz w:val="28"/>
          <w:szCs w:val="28"/>
          <w:lang w:val="uk-UA"/>
        </w:rPr>
        <w:t>Приклад с</w:t>
      </w:r>
      <w:r w:rsidR="00AB23FC" w:rsidRPr="004D0C02">
        <w:rPr>
          <w:rFonts w:ascii="Times New Roman" w:eastAsia="Times New Roman" w:hAnsi="Times New Roman" w:cs="Times New Roman"/>
          <w:color w:val="000000"/>
          <w:sz w:val="28"/>
          <w:szCs w:val="28"/>
        </w:rPr>
        <w:t>писання товарів методом ФІФО</w:t>
      </w:r>
      <w:r w:rsidRPr="004D0C02">
        <w:rPr>
          <w:rFonts w:ascii="Times New Roman" w:eastAsia="Times New Roman" w:hAnsi="Times New Roman" w:cs="Times New Roman"/>
          <w:color w:val="000000"/>
          <w:sz w:val="28"/>
          <w:szCs w:val="28"/>
          <w:lang w:val="uk-UA"/>
        </w:rPr>
        <w:t xml:space="preserve"> у ТОВ «ЕКОАПТЕКА»</w:t>
      </w:r>
    </w:p>
    <w:tbl>
      <w:tblPr>
        <w:tblW w:w="9498" w:type="dxa"/>
        <w:tblInd w:w="-8" w:type="dxa"/>
        <w:tblCellMar>
          <w:top w:w="75" w:type="dxa"/>
          <w:left w:w="75" w:type="dxa"/>
          <w:bottom w:w="75" w:type="dxa"/>
          <w:right w:w="75" w:type="dxa"/>
        </w:tblCellMar>
        <w:tblLook w:val="04A0" w:firstRow="1" w:lastRow="0" w:firstColumn="1" w:lastColumn="0" w:noHBand="0" w:noVBand="1"/>
      </w:tblPr>
      <w:tblGrid>
        <w:gridCol w:w="1276"/>
        <w:gridCol w:w="851"/>
        <w:gridCol w:w="708"/>
        <w:gridCol w:w="709"/>
        <w:gridCol w:w="709"/>
        <w:gridCol w:w="850"/>
        <w:gridCol w:w="567"/>
        <w:gridCol w:w="567"/>
        <w:gridCol w:w="709"/>
        <w:gridCol w:w="709"/>
        <w:gridCol w:w="425"/>
        <w:gridCol w:w="702"/>
        <w:gridCol w:w="716"/>
      </w:tblGrid>
      <w:tr w:rsidR="00F05504" w:rsidRPr="0068737D" w14:paraId="43300E60" w14:textId="77777777" w:rsidTr="00B45925">
        <w:trPr>
          <w:trHeight w:val="718"/>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extDirection w:val="btLr"/>
            <w:vAlign w:val="center"/>
            <w:hideMark/>
          </w:tcPr>
          <w:p w14:paraId="1525CEA2" w14:textId="77777777" w:rsidR="00AB23FC" w:rsidRPr="0068737D" w:rsidRDefault="00AB23FC" w:rsidP="00554335">
            <w:pPr>
              <w:spacing w:after="0"/>
              <w:ind w:left="113" w:right="113"/>
              <w:jc w:val="center"/>
              <w:rPr>
                <w:rFonts w:ascii="Times New Roman" w:hAnsi="Times New Roman" w:cs="Times New Roman"/>
                <w:sz w:val="16"/>
                <w:szCs w:val="16"/>
              </w:rPr>
            </w:pPr>
            <w:r w:rsidRPr="0068737D">
              <w:rPr>
                <w:rFonts w:ascii="Times New Roman" w:hAnsi="Times New Roman" w:cs="Times New Roman"/>
                <w:sz w:val="16"/>
                <w:szCs w:val="16"/>
              </w:rPr>
              <w:t>Дата</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6674C8D5" w14:textId="77777777" w:rsidR="00AB23FC" w:rsidRPr="0068737D" w:rsidRDefault="00AB23FC" w:rsidP="00554335">
            <w:pPr>
              <w:spacing w:after="0"/>
              <w:jc w:val="center"/>
              <w:rPr>
                <w:rFonts w:ascii="Times New Roman" w:hAnsi="Times New Roman" w:cs="Times New Roman"/>
                <w:sz w:val="16"/>
                <w:szCs w:val="16"/>
              </w:rPr>
            </w:pPr>
            <w:r w:rsidRPr="0068737D">
              <w:rPr>
                <w:rFonts w:ascii="Times New Roman" w:hAnsi="Times New Roman" w:cs="Times New Roman"/>
                <w:sz w:val="16"/>
                <w:szCs w:val="16"/>
              </w:rPr>
              <w:t>Залишок на початок місяця</w:t>
            </w:r>
          </w:p>
        </w:tc>
        <w:tc>
          <w:tcPr>
            <w:tcW w:w="269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2949851F" w14:textId="77777777" w:rsidR="00AB23FC" w:rsidRPr="0068737D" w:rsidRDefault="00AB23FC" w:rsidP="00554335">
            <w:pPr>
              <w:spacing w:after="0"/>
              <w:jc w:val="center"/>
              <w:rPr>
                <w:rFonts w:ascii="Times New Roman" w:hAnsi="Times New Roman" w:cs="Times New Roman"/>
                <w:sz w:val="16"/>
                <w:szCs w:val="16"/>
              </w:rPr>
            </w:pPr>
            <w:r w:rsidRPr="0068737D">
              <w:rPr>
                <w:rFonts w:ascii="Times New Roman" w:hAnsi="Times New Roman" w:cs="Times New Roman"/>
                <w:sz w:val="16"/>
                <w:szCs w:val="16"/>
              </w:rPr>
              <w:t>Надійшло</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0484C5C4" w14:textId="77777777" w:rsidR="00AB23FC" w:rsidRPr="0068737D" w:rsidRDefault="00AB23FC" w:rsidP="00554335">
            <w:pPr>
              <w:spacing w:after="0"/>
              <w:jc w:val="center"/>
              <w:rPr>
                <w:rFonts w:ascii="Times New Roman" w:hAnsi="Times New Roman" w:cs="Times New Roman"/>
                <w:sz w:val="16"/>
                <w:szCs w:val="16"/>
              </w:rPr>
            </w:pPr>
            <w:r w:rsidRPr="0068737D">
              <w:rPr>
                <w:rFonts w:ascii="Times New Roman" w:hAnsi="Times New Roman" w:cs="Times New Roman"/>
                <w:sz w:val="16"/>
                <w:szCs w:val="16"/>
              </w:rPr>
              <w:t>Вибуло</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74A398F6" w14:textId="77777777" w:rsidR="00AB23FC" w:rsidRPr="0068737D" w:rsidRDefault="00AB23FC" w:rsidP="00554335">
            <w:pPr>
              <w:spacing w:after="0"/>
              <w:jc w:val="center"/>
              <w:rPr>
                <w:rFonts w:ascii="Times New Roman" w:hAnsi="Times New Roman" w:cs="Times New Roman"/>
                <w:sz w:val="16"/>
                <w:szCs w:val="16"/>
              </w:rPr>
            </w:pPr>
            <w:r w:rsidRPr="0068737D">
              <w:rPr>
                <w:rFonts w:ascii="Times New Roman" w:hAnsi="Times New Roman" w:cs="Times New Roman"/>
                <w:sz w:val="16"/>
                <w:szCs w:val="16"/>
              </w:rPr>
              <w:t>Залишок на кінець місяця</w:t>
            </w:r>
          </w:p>
        </w:tc>
      </w:tr>
      <w:tr w:rsidR="00B45925" w:rsidRPr="0068737D" w14:paraId="42A2CAD4" w14:textId="77777777" w:rsidTr="00B45925">
        <w:trPr>
          <w:trHeight w:val="1385"/>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14:paraId="25A46034" w14:textId="77777777" w:rsidR="00AB23FC" w:rsidRPr="0068737D" w:rsidRDefault="00AB23FC" w:rsidP="00554335">
            <w:pPr>
              <w:spacing w:after="0"/>
              <w:ind w:left="113" w:right="113"/>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extDirection w:val="btLr"/>
            <w:vAlign w:val="center"/>
            <w:hideMark/>
          </w:tcPr>
          <w:p w14:paraId="2E0B70E0" w14:textId="77777777" w:rsidR="00AB23FC" w:rsidRPr="0068737D" w:rsidRDefault="00AB23FC" w:rsidP="00554335">
            <w:pPr>
              <w:spacing w:after="0"/>
              <w:ind w:left="113" w:right="113"/>
              <w:jc w:val="center"/>
              <w:rPr>
                <w:rFonts w:ascii="Times New Roman" w:hAnsi="Times New Roman" w:cs="Times New Roman"/>
                <w:sz w:val="16"/>
                <w:szCs w:val="16"/>
              </w:rPr>
            </w:pPr>
            <w:r w:rsidRPr="0068737D">
              <w:rPr>
                <w:rFonts w:ascii="Times New Roman" w:hAnsi="Times New Roman" w:cs="Times New Roman"/>
                <w:sz w:val="16"/>
                <w:szCs w:val="16"/>
              </w:rPr>
              <w:t>кількість, шт.</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extDirection w:val="btLr"/>
            <w:vAlign w:val="center"/>
            <w:hideMark/>
          </w:tcPr>
          <w:p w14:paraId="057F35AD" w14:textId="2E791C77" w:rsidR="00AB23FC" w:rsidRPr="0068737D" w:rsidRDefault="00AB23FC" w:rsidP="00B45925">
            <w:pPr>
              <w:spacing w:after="0"/>
              <w:ind w:left="113" w:right="113"/>
              <w:jc w:val="center"/>
              <w:rPr>
                <w:rFonts w:ascii="Times New Roman" w:hAnsi="Times New Roman" w:cs="Times New Roman"/>
                <w:sz w:val="16"/>
                <w:szCs w:val="16"/>
              </w:rPr>
            </w:pPr>
            <w:r w:rsidRPr="0068737D">
              <w:rPr>
                <w:rFonts w:ascii="Times New Roman" w:hAnsi="Times New Roman" w:cs="Times New Roman"/>
                <w:sz w:val="16"/>
                <w:szCs w:val="16"/>
              </w:rPr>
              <w:t>балансова вартість,</w:t>
            </w:r>
            <w:r w:rsidR="00B45925" w:rsidRPr="0068737D">
              <w:rPr>
                <w:rFonts w:ascii="Times New Roman" w:hAnsi="Times New Roman" w:cs="Times New Roman"/>
                <w:sz w:val="16"/>
                <w:szCs w:val="16"/>
                <w:lang w:val="uk-UA"/>
              </w:rPr>
              <w:t xml:space="preserve"> </w:t>
            </w:r>
            <w:r w:rsidRPr="0068737D">
              <w:rPr>
                <w:rFonts w:ascii="Times New Roman" w:hAnsi="Times New Roman" w:cs="Times New Roman"/>
                <w:sz w:val="16"/>
                <w:szCs w:val="16"/>
              </w:rPr>
              <w:t>грн.</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extDirection w:val="btLr"/>
            <w:vAlign w:val="center"/>
            <w:hideMark/>
          </w:tcPr>
          <w:p w14:paraId="7A83F794" w14:textId="2F5A16E8" w:rsidR="00AB23FC" w:rsidRPr="0068737D" w:rsidRDefault="00AB23FC" w:rsidP="00B45925">
            <w:pPr>
              <w:spacing w:after="0"/>
              <w:ind w:left="113" w:right="113"/>
              <w:jc w:val="center"/>
              <w:rPr>
                <w:rFonts w:ascii="Times New Roman" w:hAnsi="Times New Roman" w:cs="Times New Roman"/>
                <w:sz w:val="16"/>
                <w:szCs w:val="16"/>
              </w:rPr>
            </w:pPr>
            <w:r w:rsidRPr="0068737D">
              <w:rPr>
                <w:rFonts w:ascii="Times New Roman" w:hAnsi="Times New Roman" w:cs="Times New Roman"/>
                <w:sz w:val="16"/>
                <w:szCs w:val="16"/>
              </w:rPr>
              <w:t>сума,</w:t>
            </w:r>
            <w:r w:rsidR="00B45925" w:rsidRPr="0068737D">
              <w:rPr>
                <w:rFonts w:ascii="Times New Roman" w:hAnsi="Times New Roman" w:cs="Times New Roman"/>
                <w:sz w:val="16"/>
                <w:szCs w:val="16"/>
                <w:lang w:val="uk-UA"/>
              </w:rPr>
              <w:t xml:space="preserve"> </w:t>
            </w:r>
            <w:r w:rsidRPr="0068737D">
              <w:rPr>
                <w:rFonts w:ascii="Times New Roman" w:hAnsi="Times New Roman" w:cs="Times New Roman"/>
                <w:sz w:val="16"/>
                <w:szCs w:val="16"/>
              </w:rPr>
              <w:t>грн.</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extDirection w:val="btLr"/>
            <w:vAlign w:val="center"/>
            <w:hideMark/>
          </w:tcPr>
          <w:p w14:paraId="33BDE812" w14:textId="77777777" w:rsidR="00AB23FC" w:rsidRPr="0068737D" w:rsidRDefault="00AB23FC" w:rsidP="00554335">
            <w:pPr>
              <w:spacing w:after="0"/>
              <w:ind w:left="113" w:right="113"/>
              <w:jc w:val="center"/>
              <w:rPr>
                <w:rFonts w:ascii="Times New Roman" w:hAnsi="Times New Roman" w:cs="Times New Roman"/>
                <w:sz w:val="16"/>
                <w:szCs w:val="16"/>
              </w:rPr>
            </w:pPr>
            <w:r w:rsidRPr="0068737D">
              <w:rPr>
                <w:rFonts w:ascii="Times New Roman" w:hAnsi="Times New Roman" w:cs="Times New Roman"/>
                <w:sz w:val="16"/>
                <w:szCs w:val="16"/>
              </w:rPr>
              <w:t>кількість, шт.</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extDirection w:val="btLr"/>
            <w:vAlign w:val="center"/>
            <w:hideMark/>
          </w:tcPr>
          <w:p w14:paraId="28AD78C7" w14:textId="21B17C1B" w:rsidR="00AB23FC" w:rsidRPr="0068737D" w:rsidRDefault="00AB23FC" w:rsidP="00B45925">
            <w:pPr>
              <w:spacing w:after="0"/>
              <w:ind w:left="113" w:right="113"/>
              <w:jc w:val="center"/>
              <w:rPr>
                <w:rFonts w:ascii="Times New Roman" w:hAnsi="Times New Roman" w:cs="Times New Roman"/>
                <w:sz w:val="16"/>
                <w:szCs w:val="16"/>
              </w:rPr>
            </w:pPr>
            <w:r w:rsidRPr="0068737D">
              <w:rPr>
                <w:rFonts w:ascii="Times New Roman" w:hAnsi="Times New Roman" w:cs="Times New Roman"/>
                <w:sz w:val="16"/>
                <w:szCs w:val="16"/>
              </w:rPr>
              <w:t>балансова вартість,</w:t>
            </w:r>
            <w:r w:rsidR="00B45925" w:rsidRPr="0068737D">
              <w:rPr>
                <w:rFonts w:ascii="Times New Roman" w:hAnsi="Times New Roman" w:cs="Times New Roman"/>
                <w:sz w:val="16"/>
                <w:szCs w:val="16"/>
                <w:lang w:val="uk-UA"/>
              </w:rPr>
              <w:t xml:space="preserve"> </w:t>
            </w:r>
            <w:r w:rsidRPr="0068737D">
              <w:rPr>
                <w:rFonts w:ascii="Times New Roman" w:hAnsi="Times New Roman" w:cs="Times New Roman"/>
                <w:sz w:val="16"/>
                <w:szCs w:val="16"/>
              </w:rPr>
              <w:t>грн.</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extDirection w:val="btLr"/>
            <w:vAlign w:val="center"/>
            <w:hideMark/>
          </w:tcPr>
          <w:p w14:paraId="55DD80F1" w14:textId="135859E2" w:rsidR="00AB23FC" w:rsidRPr="0068737D" w:rsidRDefault="00AB23FC" w:rsidP="00B45925">
            <w:pPr>
              <w:spacing w:after="0"/>
              <w:ind w:left="113" w:right="113"/>
              <w:jc w:val="center"/>
              <w:rPr>
                <w:rFonts w:ascii="Times New Roman" w:hAnsi="Times New Roman" w:cs="Times New Roman"/>
                <w:sz w:val="16"/>
                <w:szCs w:val="16"/>
              </w:rPr>
            </w:pPr>
            <w:r w:rsidRPr="0068737D">
              <w:rPr>
                <w:rFonts w:ascii="Times New Roman" w:hAnsi="Times New Roman" w:cs="Times New Roman"/>
                <w:sz w:val="16"/>
                <w:szCs w:val="16"/>
              </w:rPr>
              <w:t>сума,</w:t>
            </w:r>
            <w:r w:rsidR="00B45925" w:rsidRPr="0068737D">
              <w:rPr>
                <w:rFonts w:ascii="Times New Roman" w:hAnsi="Times New Roman" w:cs="Times New Roman"/>
                <w:sz w:val="16"/>
                <w:szCs w:val="16"/>
                <w:lang w:val="uk-UA"/>
              </w:rPr>
              <w:t xml:space="preserve"> </w:t>
            </w:r>
            <w:r w:rsidRPr="0068737D">
              <w:rPr>
                <w:rFonts w:ascii="Times New Roman" w:hAnsi="Times New Roman" w:cs="Times New Roman"/>
                <w:sz w:val="16"/>
                <w:szCs w:val="16"/>
              </w:rPr>
              <w:t>грн.</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extDirection w:val="btLr"/>
            <w:vAlign w:val="center"/>
            <w:hideMark/>
          </w:tcPr>
          <w:p w14:paraId="2DA87717" w14:textId="77777777" w:rsidR="00AB23FC" w:rsidRPr="0068737D" w:rsidRDefault="00AB23FC" w:rsidP="00554335">
            <w:pPr>
              <w:spacing w:after="0"/>
              <w:ind w:left="113" w:right="113"/>
              <w:jc w:val="center"/>
              <w:rPr>
                <w:rFonts w:ascii="Times New Roman" w:hAnsi="Times New Roman" w:cs="Times New Roman"/>
                <w:sz w:val="16"/>
                <w:szCs w:val="16"/>
              </w:rPr>
            </w:pPr>
            <w:r w:rsidRPr="0068737D">
              <w:rPr>
                <w:rFonts w:ascii="Times New Roman" w:hAnsi="Times New Roman" w:cs="Times New Roman"/>
                <w:sz w:val="16"/>
                <w:szCs w:val="16"/>
              </w:rPr>
              <w:t>кількість, шт.</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extDirection w:val="btLr"/>
            <w:vAlign w:val="center"/>
            <w:hideMark/>
          </w:tcPr>
          <w:p w14:paraId="5DC176D3" w14:textId="265E645A" w:rsidR="00AB23FC" w:rsidRPr="0068737D" w:rsidRDefault="00AB23FC" w:rsidP="00B45925">
            <w:pPr>
              <w:spacing w:after="0"/>
              <w:ind w:left="113" w:right="113"/>
              <w:jc w:val="center"/>
              <w:rPr>
                <w:rFonts w:ascii="Times New Roman" w:hAnsi="Times New Roman" w:cs="Times New Roman"/>
                <w:sz w:val="16"/>
                <w:szCs w:val="16"/>
              </w:rPr>
            </w:pPr>
            <w:r w:rsidRPr="0068737D">
              <w:rPr>
                <w:rFonts w:ascii="Times New Roman" w:hAnsi="Times New Roman" w:cs="Times New Roman"/>
                <w:sz w:val="16"/>
                <w:szCs w:val="16"/>
              </w:rPr>
              <w:t>балансова вартість,</w:t>
            </w:r>
            <w:r w:rsidR="00B45925" w:rsidRPr="0068737D">
              <w:rPr>
                <w:rFonts w:ascii="Times New Roman" w:hAnsi="Times New Roman" w:cs="Times New Roman"/>
                <w:sz w:val="16"/>
                <w:szCs w:val="16"/>
                <w:lang w:val="uk-UA"/>
              </w:rPr>
              <w:t xml:space="preserve"> </w:t>
            </w:r>
            <w:r w:rsidRPr="0068737D">
              <w:rPr>
                <w:rFonts w:ascii="Times New Roman" w:hAnsi="Times New Roman" w:cs="Times New Roman"/>
                <w:sz w:val="16"/>
                <w:szCs w:val="16"/>
              </w:rPr>
              <w:t>грн.</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extDirection w:val="btLr"/>
            <w:vAlign w:val="center"/>
            <w:hideMark/>
          </w:tcPr>
          <w:p w14:paraId="12E3A5DE" w14:textId="11F6B90C" w:rsidR="00AB23FC" w:rsidRPr="0068737D" w:rsidRDefault="00AB23FC" w:rsidP="00B45925">
            <w:pPr>
              <w:spacing w:after="0"/>
              <w:ind w:left="113" w:right="113"/>
              <w:jc w:val="center"/>
              <w:rPr>
                <w:rFonts w:ascii="Times New Roman" w:hAnsi="Times New Roman" w:cs="Times New Roman"/>
                <w:sz w:val="16"/>
                <w:szCs w:val="16"/>
              </w:rPr>
            </w:pPr>
            <w:r w:rsidRPr="0068737D">
              <w:rPr>
                <w:rFonts w:ascii="Times New Roman" w:hAnsi="Times New Roman" w:cs="Times New Roman"/>
                <w:sz w:val="16"/>
                <w:szCs w:val="16"/>
              </w:rPr>
              <w:t>сума,</w:t>
            </w:r>
            <w:r w:rsidR="00B45925" w:rsidRPr="0068737D">
              <w:rPr>
                <w:rFonts w:ascii="Times New Roman" w:hAnsi="Times New Roman" w:cs="Times New Roman"/>
                <w:sz w:val="16"/>
                <w:szCs w:val="16"/>
                <w:lang w:val="uk-UA"/>
              </w:rPr>
              <w:t xml:space="preserve"> </w:t>
            </w:r>
            <w:r w:rsidRPr="0068737D">
              <w:rPr>
                <w:rFonts w:ascii="Times New Roman" w:hAnsi="Times New Roman" w:cs="Times New Roman"/>
                <w:sz w:val="16"/>
                <w:szCs w:val="16"/>
              </w:rPr>
              <w:t>грн.</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extDirection w:val="btLr"/>
            <w:vAlign w:val="center"/>
            <w:hideMark/>
          </w:tcPr>
          <w:p w14:paraId="425EE0F5" w14:textId="77777777" w:rsidR="00AB23FC" w:rsidRPr="0068737D" w:rsidRDefault="00AB23FC" w:rsidP="00554335">
            <w:pPr>
              <w:spacing w:after="0"/>
              <w:ind w:left="113" w:right="113"/>
              <w:jc w:val="center"/>
              <w:rPr>
                <w:rFonts w:ascii="Times New Roman" w:hAnsi="Times New Roman" w:cs="Times New Roman"/>
                <w:sz w:val="16"/>
                <w:szCs w:val="16"/>
              </w:rPr>
            </w:pPr>
            <w:r w:rsidRPr="0068737D">
              <w:rPr>
                <w:rFonts w:ascii="Times New Roman" w:hAnsi="Times New Roman" w:cs="Times New Roman"/>
                <w:sz w:val="16"/>
                <w:szCs w:val="16"/>
              </w:rPr>
              <w:t>кількість, шт.</w:t>
            </w: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extDirection w:val="btLr"/>
            <w:vAlign w:val="center"/>
            <w:hideMark/>
          </w:tcPr>
          <w:p w14:paraId="1F5B20EB" w14:textId="71D36499" w:rsidR="00AB23FC" w:rsidRPr="0068737D" w:rsidRDefault="00B45925" w:rsidP="00B45925">
            <w:pPr>
              <w:spacing w:after="0"/>
              <w:ind w:left="113" w:right="113"/>
              <w:jc w:val="center"/>
              <w:rPr>
                <w:rFonts w:ascii="Times New Roman" w:hAnsi="Times New Roman" w:cs="Times New Roman"/>
                <w:sz w:val="16"/>
                <w:szCs w:val="16"/>
              </w:rPr>
            </w:pPr>
            <w:r w:rsidRPr="0068737D">
              <w:rPr>
                <w:rFonts w:ascii="Times New Roman" w:hAnsi="Times New Roman" w:cs="Times New Roman"/>
                <w:sz w:val="16"/>
                <w:szCs w:val="16"/>
                <w:lang w:val="uk-UA"/>
              </w:rPr>
              <w:t>б</w:t>
            </w:r>
            <w:r w:rsidR="00AB23FC" w:rsidRPr="0068737D">
              <w:rPr>
                <w:rFonts w:ascii="Times New Roman" w:hAnsi="Times New Roman" w:cs="Times New Roman"/>
                <w:sz w:val="16"/>
                <w:szCs w:val="16"/>
              </w:rPr>
              <w:t>алансова</w:t>
            </w:r>
            <w:r w:rsidRPr="0068737D">
              <w:rPr>
                <w:rFonts w:ascii="Times New Roman" w:hAnsi="Times New Roman" w:cs="Times New Roman"/>
                <w:sz w:val="16"/>
                <w:szCs w:val="16"/>
                <w:lang w:val="uk-UA"/>
              </w:rPr>
              <w:t xml:space="preserve"> </w:t>
            </w:r>
            <w:r w:rsidR="00AB23FC" w:rsidRPr="0068737D">
              <w:rPr>
                <w:rFonts w:ascii="Times New Roman" w:hAnsi="Times New Roman" w:cs="Times New Roman"/>
                <w:sz w:val="16"/>
                <w:szCs w:val="16"/>
              </w:rPr>
              <w:t>вартість,</w:t>
            </w:r>
            <w:r w:rsidRPr="0068737D">
              <w:rPr>
                <w:rFonts w:ascii="Times New Roman" w:hAnsi="Times New Roman" w:cs="Times New Roman"/>
                <w:sz w:val="16"/>
                <w:szCs w:val="16"/>
                <w:lang w:val="uk-UA"/>
              </w:rPr>
              <w:t xml:space="preserve"> </w:t>
            </w:r>
            <w:r w:rsidR="00AB23FC" w:rsidRPr="0068737D">
              <w:rPr>
                <w:rFonts w:ascii="Times New Roman" w:hAnsi="Times New Roman" w:cs="Times New Roman"/>
                <w:sz w:val="16"/>
                <w:szCs w:val="16"/>
              </w:rPr>
              <w:t>грн.</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extDirection w:val="btLr"/>
            <w:vAlign w:val="center"/>
            <w:hideMark/>
          </w:tcPr>
          <w:p w14:paraId="6120CE9A" w14:textId="417061AD" w:rsidR="00AB23FC" w:rsidRPr="0068737D" w:rsidRDefault="00AB23FC" w:rsidP="00B45925">
            <w:pPr>
              <w:spacing w:after="0"/>
              <w:ind w:left="113" w:right="113"/>
              <w:jc w:val="center"/>
              <w:rPr>
                <w:rFonts w:ascii="Times New Roman" w:hAnsi="Times New Roman" w:cs="Times New Roman"/>
                <w:sz w:val="16"/>
                <w:szCs w:val="16"/>
              </w:rPr>
            </w:pPr>
            <w:r w:rsidRPr="0068737D">
              <w:rPr>
                <w:rFonts w:ascii="Times New Roman" w:hAnsi="Times New Roman" w:cs="Times New Roman"/>
                <w:sz w:val="16"/>
                <w:szCs w:val="16"/>
              </w:rPr>
              <w:t>сума,</w:t>
            </w:r>
            <w:r w:rsidR="00B45925" w:rsidRPr="0068737D">
              <w:rPr>
                <w:rFonts w:ascii="Times New Roman" w:hAnsi="Times New Roman" w:cs="Times New Roman"/>
                <w:sz w:val="16"/>
                <w:szCs w:val="16"/>
                <w:lang w:val="uk-UA"/>
              </w:rPr>
              <w:t xml:space="preserve"> </w:t>
            </w:r>
            <w:r w:rsidRPr="0068737D">
              <w:rPr>
                <w:rFonts w:ascii="Times New Roman" w:hAnsi="Times New Roman" w:cs="Times New Roman"/>
                <w:sz w:val="16"/>
                <w:szCs w:val="16"/>
              </w:rPr>
              <w:t>грн.</w:t>
            </w:r>
          </w:p>
        </w:tc>
      </w:tr>
      <w:tr w:rsidR="00B45925" w:rsidRPr="0068737D" w14:paraId="2B0C7D56" w14:textId="77777777" w:rsidTr="00B45925">
        <w:tc>
          <w:tcPr>
            <w:tcW w:w="127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7A4BFB88" w14:textId="2E5DA65E"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01.09.20</w:t>
            </w:r>
            <w:r w:rsidR="00CF7278" w:rsidRPr="0068737D">
              <w:rPr>
                <w:rFonts w:ascii="Times New Roman" w:hAnsi="Times New Roman" w:cs="Times New Roman"/>
                <w:sz w:val="16"/>
                <w:szCs w:val="16"/>
              </w:rPr>
              <w:t>23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FFD8C69"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80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D0089A9" w14:textId="63B60DB8"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68</w:t>
            </w:r>
            <w:r w:rsidR="00CF7278" w:rsidRPr="0068737D">
              <w:rPr>
                <w:rFonts w:ascii="Times New Roman" w:hAnsi="Times New Roman" w:cs="Times New Roman"/>
                <w:sz w:val="16"/>
                <w:szCs w:val="16"/>
              </w:rPr>
              <w:t>,</w:t>
            </w:r>
            <w:r w:rsidRPr="0068737D">
              <w:rPr>
                <w:rFonts w:ascii="Times New Roman" w:hAnsi="Times New Roman" w:cs="Times New Roman"/>
                <w:sz w:val="16"/>
                <w:szCs w:val="16"/>
              </w:rPr>
              <w:t>90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28ADF95A" w14:textId="2483544B"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5512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3543CD2F"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0523559A"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37979A09"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DFD21BC"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03041AAB"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F7FBEC7"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72C6BC06"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D2819F4"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16789583"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r>
      <w:tr w:rsidR="00B45925" w:rsidRPr="0068737D" w14:paraId="482A3C2F" w14:textId="77777777" w:rsidTr="00B45925">
        <w:tc>
          <w:tcPr>
            <w:tcW w:w="127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19310F4E" w14:textId="409497EB"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16.09.20</w:t>
            </w:r>
            <w:r w:rsidR="00CF7278" w:rsidRPr="0068737D">
              <w:rPr>
                <w:rFonts w:ascii="Times New Roman" w:hAnsi="Times New Roman" w:cs="Times New Roman"/>
                <w:sz w:val="16"/>
                <w:szCs w:val="16"/>
              </w:rPr>
              <w:t>23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0A24EC9F"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596359A"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2E93245F"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5DE718AB"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50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05AA2EE4" w14:textId="5A392CCD"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68</w:t>
            </w:r>
            <w:r w:rsidR="00CF7278" w:rsidRPr="0068737D">
              <w:rPr>
                <w:rFonts w:ascii="Times New Roman" w:hAnsi="Times New Roman" w:cs="Times New Roman"/>
                <w:sz w:val="16"/>
                <w:szCs w:val="16"/>
              </w:rPr>
              <w:t>,</w:t>
            </w:r>
            <w:r w:rsidRPr="0068737D">
              <w:rPr>
                <w:rFonts w:ascii="Times New Roman" w:hAnsi="Times New Roman" w:cs="Times New Roman"/>
                <w:sz w:val="16"/>
                <w:szCs w:val="16"/>
              </w:rPr>
              <w:t>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6CD5A157" w14:textId="7468058D"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3400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5A9B6F81"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18118D18"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745E9467"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6B702695"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8850303"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31D15EAF"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r>
      <w:tr w:rsidR="00B45925" w:rsidRPr="0068737D" w14:paraId="5A248FAC" w14:textId="77777777" w:rsidTr="00B45925">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1753C466" w14:textId="712CEEC6"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20.09.20</w:t>
            </w:r>
            <w:r w:rsidR="00CF7278" w:rsidRPr="0068737D">
              <w:rPr>
                <w:rFonts w:ascii="Times New Roman" w:hAnsi="Times New Roman" w:cs="Times New Roman"/>
                <w:sz w:val="16"/>
                <w:szCs w:val="16"/>
              </w:rPr>
              <w:t>23</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03A2310F"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8"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0040C22D"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F65F4E4"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15709FAE"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1CAA97B3"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578A7E6D"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7720F19D"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80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5E201F4" w14:textId="6C470DE1"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68</w:t>
            </w:r>
            <w:r w:rsidR="006B21B6" w:rsidRPr="0068737D">
              <w:rPr>
                <w:rFonts w:ascii="Times New Roman" w:hAnsi="Times New Roman" w:cs="Times New Roman"/>
                <w:sz w:val="16"/>
                <w:szCs w:val="16"/>
              </w:rPr>
              <w:t>,</w:t>
            </w:r>
            <w:r w:rsidRPr="0068737D">
              <w:rPr>
                <w:rFonts w:ascii="Times New Roman" w:hAnsi="Times New Roman" w:cs="Times New Roman"/>
                <w:sz w:val="16"/>
                <w:szCs w:val="16"/>
              </w:rPr>
              <w:t>90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0A71D977" w14:textId="2D13FF51"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5512</w:t>
            </w:r>
          </w:p>
        </w:tc>
        <w:tc>
          <w:tcPr>
            <w:tcW w:w="425"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CB06C51"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2"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27384136"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16"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342A69AB"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r>
      <w:tr w:rsidR="00B45925" w:rsidRPr="0068737D" w14:paraId="64026277" w14:textId="77777777" w:rsidTr="00B45925">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A8AF6C" w14:textId="77777777" w:rsidR="00AB23FC" w:rsidRPr="0068737D" w:rsidRDefault="00AB23FC" w:rsidP="00F05504">
            <w:pPr>
              <w:spacing w:after="0"/>
              <w:jc w:val="center"/>
              <w:rPr>
                <w:rFonts w:ascii="Times New Roman" w:hAnsi="Times New Roman" w:cs="Times New Roman"/>
                <w:sz w:val="16"/>
                <w:szCs w:val="16"/>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5E9854" w14:textId="77777777" w:rsidR="00AB23FC" w:rsidRPr="0068737D" w:rsidRDefault="00AB23FC" w:rsidP="00F05504">
            <w:pPr>
              <w:spacing w:after="0"/>
              <w:jc w:val="center"/>
              <w:rPr>
                <w:rFonts w:ascii="Times New Roman" w:hAnsi="Times New Roman" w:cs="Times New Roman"/>
                <w:sz w:val="16"/>
                <w:szCs w:val="16"/>
              </w:rPr>
            </w:pPr>
          </w:p>
        </w:tc>
        <w:tc>
          <w:tcPr>
            <w:tcW w:w="70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069D0B" w14:textId="77777777" w:rsidR="00AB23FC" w:rsidRPr="0068737D" w:rsidRDefault="00AB23FC" w:rsidP="00F05504">
            <w:pPr>
              <w:spacing w:after="0"/>
              <w:jc w:val="center"/>
              <w:rPr>
                <w:rFonts w:ascii="Times New Roman" w:hAnsi="Times New Roman" w:cs="Times New Roman"/>
                <w:sz w:val="16"/>
                <w:szCs w:val="16"/>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C37043" w14:textId="77777777" w:rsidR="00AB23FC" w:rsidRPr="0068737D" w:rsidRDefault="00AB23FC" w:rsidP="00F05504">
            <w:pPr>
              <w:spacing w:after="0"/>
              <w:jc w:val="center"/>
              <w:rPr>
                <w:rFonts w:ascii="Times New Roman" w:hAnsi="Times New Roman" w:cs="Times New Roman"/>
                <w:sz w:val="16"/>
                <w:szCs w:val="16"/>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B675D6" w14:textId="77777777" w:rsidR="00AB23FC" w:rsidRPr="0068737D" w:rsidRDefault="00AB23FC" w:rsidP="00F05504">
            <w:pPr>
              <w:spacing w:after="0"/>
              <w:jc w:val="center"/>
              <w:rPr>
                <w:rFonts w:ascii="Times New Roman" w:hAnsi="Times New Roman" w:cs="Times New Roman"/>
                <w:sz w:val="16"/>
                <w:szCs w:val="16"/>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D34EC3" w14:textId="77777777" w:rsidR="00AB23FC" w:rsidRPr="0068737D" w:rsidRDefault="00AB23FC" w:rsidP="00F05504">
            <w:pPr>
              <w:spacing w:after="0"/>
              <w:jc w:val="center"/>
              <w:rPr>
                <w:rFonts w:ascii="Times New Roman" w:hAnsi="Times New Roman" w:cs="Times New Roman"/>
                <w:sz w:val="16"/>
                <w:szCs w:val="16"/>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815546" w14:textId="77777777" w:rsidR="00AB23FC" w:rsidRPr="0068737D" w:rsidRDefault="00AB23FC" w:rsidP="00F05504">
            <w:pPr>
              <w:spacing w:after="0"/>
              <w:jc w:val="center"/>
              <w:rPr>
                <w:rFonts w:ascii="Times New Roman" w:hAnsi="Times New Roman" w:cs="Times New Roman"/>
                <w:sz w:val="16"/>
                <w:szCs w:val="16"/>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28B12E61"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20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304D11CF" w14:textId="7CEC5969"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68</w:t>
            </w:r>
            <w:r w:rsidR="006B21B6" w:rsidRPr="0068737D">
              <w:rPr>
                <w:rFonts w:ascii="Times New Roman" w:hAnsi="Times New Roman" w:cs="Times New Roman"/>
                <w:sz w:val="16"/>
                <w:szCs w:val="16"/>
              </w:rPr>
              <w:t>,</w:t>
            </w:r>
            <w:r w:rsidRPr="0068737D">
              <w:rPr>
                <w:rFonts w:ascii="Times New Roman" w:hAnsi="Times New Roman" w:cs="Times New Roman"/>
                <w:sz w:val="16"/>
                <w:szCs w:val="16"/>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17B1127C" w14:textId="11E89FCB"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1360</w:t>
            </w:r>
          </w:p>
        </w:tc>
        <w:tc>
          <w:tcPr>
            <w:tcW w:w="42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1EE22E" w14:textId="77777777" w:rsidR="00AB23FC" w:rsidRPr="0068737D" w:rsidRDefault="00AB23FC" w:rsidP="00F05504">
            <w:pPr>
              <w:spacing w:after="0"/>
              <w:jc w:val="center"/>
              <w:rPr>
                <w:rFonts w:ascii="Times New Roman" w:hAnsi="Times New Roman" w:cs="Times New Roman"/>
                <w:sz w:val="16"/>
                <w:szCs w:val="16"/>
              </w:rPr>
            </w:pPr>
          </w:p>
        </w:tc>
        <w:tc>
          <w:tcPr>
            <w:tcW w:w="7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D7F552" w14:textId="77777777" w:rsidR="00AB23FC" w:rsidRPr="0068737D" w:rsidRDefault="00AB23FC" w:rsidP="00F05504">
            <w:pPr>
              <w:spacing w:after="0"/>
              <w:jc w:val="center"/>
              <w:rPr>
                <w:rFonts w:ascii="Times New Roman" w:hAnsi="Times New Roman" w:cs="Times New Roman"/>
                <w:sz w:val="16"/>
                <w:szCs w:val="16"/>
              </w:rPr>
            </w:pPr>
          </w:p>
        </w:tc>
        <w:tc>
          <w:tcPr>
            <w:tcW w:w="71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EB3950" w14:textId="77777777" w:rsidR="00AB23FC" w:rsidRPr="0068737D" w:rsidRDefault="00AB23FC" w:rsidP="00F05504">
            <w:pPr>
              <w:spacing w:after="0"/>
              <w:jc w:val="center"/>
              <w:rPr>
                <w:rFonts w:ascii="Times New Roman" w:hAnsi="Times New Roman" w:cs="Times New Roman"/>
                <w:sz w:val="16"/>
                <w:szCs w:val="16"/>
              </w:rPr>
            </w:pPr>
          </w:p>
        </w:tc>
      </w:tr>
      <w:tr w:rsidR="00B45925" w:rsidRPr="0068737D" w14:paraId="373AF03C" w14:textId="77777777" w:rsidTr="00B45925">
        <w:tc>
          <w:tcPr>
            <w:tcW w:w="127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A88561B" w14:textId="34D59F45"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22.09.20</w:t>
            </w:r>
            <w:r w:rsidR="00CF7278" w:rsidRPr="0068737D">
              <w:rPr>
                <w:rFonts w:ascii="Times New Roman" w:hAnsi="Times New Roman" w:cs="Times New Roman"/>
                <w:sz w:val="16"/>
                <w:szCs w:val="16"/>
              </w:rPr>
              <w:t>23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6B5C32B5"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B122EFB"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13A13C50"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2B937678"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5334B647" w14:textId="5E788FF5"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69</w:t>
            </w:r>
            <w:r w:rsidR="00CF7278" w:rsidRPr="0068737D">
              <w:rPr>
                <w:rFonts w:ascii="Times New Roman" w:hAnsi="Times New Roman" w:cs="Times New Roman"/>
                <w:sz w:val="16"/>
                <w:szCs w:val="16"/>
              </w:rPr>
              <w:t>,</w:t>
            </w:r>
            <w:r w:rsidRPr="0068737D">
              <w:rPr>
                <w:rFonts w:ascii="Times New Roman" w:hAnsi="Times New Roman" w:cs="Times New Roman"/>
                <w:sz w:val="16"/>
                <w:szCs w:val="16"/>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2841B615" w14:textId="737E34A6"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2073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7BF319DE"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38345C79"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BCC6D7D"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7C9144F3"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6C0F17BC"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1A0E7213"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r>
      <w:tr w:rsidR="00B45925" w:rsidRPr="0068737D" w14:paraId="3F2C30AB" w14:textId="77777777" w:rsidTr="00B45925">
        <w:tc>
          <w:tcPr>
            <w:tcW w:w="127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6B1F0383" w14:textId="3E1D27F6"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29.09.20</w:t>
            </w:r>
            <w:r w:rsidR="00CF7278" w:rsidRPr="0068737D">
              <w:rPr>
                <w:rFonts w:ascii="Times New Roman" w:hAnsi="Times New Roman" w:cs="Times New Roman"/>
                <w:sz w:val="16"/>
                <w:szCs w:val="16"/>
              </w:rPr>
              <w:t>23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1FD6B100"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0A5122F2"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65B65E80"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2054445F"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90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5BCFAB41" w14:textId="1C927175"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68</w:t>
            </w:r>
            <w:r w:rsidR="00D41EA3" w:rsidRPr="0068737D">
              <w:rPr>
                <w:rFonts w:ascii="Times New Roman" w:hAnsi="Times New Roman" w:cs="Times New Roman"/>
                <w:sz w:val="16"/>
                <w:szCs w:val="16"/>
              </w:rPr>
              <w:t>,</w:t>
            </w:r>
            <w:r w:rsidRPr="0068737D">
              <w:rPr>
                <w:rFonts w:ascii="Times New Roman" w:hAnsi="Times New Roman" w:cs="Times New Roman"/>
                <w:sz w:val="16"/>
                <w:szCs w:val="16"/>
              </w:rPr>
              <w:t>30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8E9C60A" w14:textId="3DD41E9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6147</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B5F36EA"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1ECA7B36"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58E5960A"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7AB9EC26"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9A56AEF"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6A0439D9"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r>
      <w:tr w:rsidR="00B45925" w:rsidRPr="0068737D" w14:paraId="2A284B36" w14:textId="77777777" w:rsidTr="00B45925">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1D53ED1C" w14:textId="2CE4E1C5"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30.09.20</w:t>
            </w:r>
            <w:r w:rsidR="00CF7278" w:rsidRPr="0068737D">
              <w:rPr>
                <w:rFonts w:ascii="Times New Roman" w:hAnsi="Times New Roman" w:cs="Times New Roman"/>
                <w:sz w:val="16"/>
                <w:szCs w:val="16"/>
              </w:rPr>
              <w:t>23</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37BC0E9C"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8"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4893C6E"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5FE025EB"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351BA008"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7FD72FD0"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7D5247C1"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5897A76E"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CFF0B97" w14:textId="122F07E9"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68</w:t>
            </w:r>
            <w:r w:rsidR="006B21B6" w:rsidRPr="0068737D">
              <w:rPr>
                <w:rFonts w:ascii="Times New Roman" w:hAnsi="Times New Roman" w:cs="Times New Roman"/>
                <w:sz w:val="16"/>
                <w:szCs w:val="16"/>
              </w:rPr>
              <w:t>,</w:t>
            </w:r>
            <w:r w:rsidRPr="0068737D">
              <w:rPr>
                <w:rFonts w:ascii="Times New Roman" w:hAnsi="Times New Roman" w:cs="Times New Roman"/>
                <w:sz w:val="16"/>
                <w:szCs w:val="16"/>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6F6C7785" w14:textId="4D7B80B9"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2040</w:t>
            </w:r>
          </w:p>
        </w:tc>
        <w:tc>
          <w:tcPr>
            <w:tcW w:w="425"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2F321716"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2"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2FAC84E1"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16"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08727612"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r>
      <w:tr w:rsidR="00B45925" w:rsidRPr="0068737D" w14:paraId="58BEB001" w14:textId="77777777" w:rsidTr="00B45925">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DA12B5" w14:textId="77777777" w:rsidR="00AB23FC" w:rsidRPr="0068737D" w:rsidRDefault="00AB23FC" w:rsidP="00F05504">
            <w:pPr>
              <w:spacing w:after="0"/>
              <w:jc w:val="center"/>
              <w:rPr>
                <w:rFonts w:ascii="Times New Roman" w:hAnsi="Times New Roman" w:cs="Times New Roman"/>
                <w:sz w:val="16"/>
                <w:szCs w:val="16"/>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0C9D84" w14:textId="77777777" w:rsidR="00AB23FC" w:rsidRPr="0068737D" w:rsidRDefault="00AB23FC" w:rsidP="00F05504">
            <w:pPr>
              <w:spacing w:after="0"/>
              <w:jc w:val="center"/>
              <w:rPr>
                <w:rFonts w:ascii="Times New Roman" w:hAnsi="Times New Roman" w:cs="Times New Roman"/>
                <w:sz w:val="16"/>
                <w:szCs w:val="16"/>
              </w:rPr>
            </w:pPr>
          </w:p>
        </w:tc>
        <w:tc>
          <w:tcPr>
            <w:tcW w:w="70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03C325" w14:textId="77777777" w:rsidR="00AB23FC" w:rsidRPr="0068737D" w:rsidRDefault="00AB23FC" w:rsidP="00F05504">
            <w:pPr>
              <w:spacing w:after="0"/>
              <w:jc w:val="center"/>
              <w:rPr>
                <w:rFonts w:ascii="Times New Roman" w:hAnsi="Times New Roman" w:cs="Times New Roman"/>
                <w:sz w:val="16"/>
                <w:szCs w:val="16"/>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623564" w14:textId="77777777" w:rsidR="00AB23FC" w:rsidRPr="0068737D" w:rsidRDefault="00AB23FC" w:rsidP="00F05504">
            <w:pPr>
              <w:spacing w:after="0"/>
              <w:jc w:val="center"/>
              <w:rPr>
                <w:rFonts w:ascii="Times New Roman" w:hAnsi="Times New Roman" w:cs="Times New Roman"/>
                <w:sz w:val="16"/>
                <w:szCs w:val="16"/>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A6F3BA" w14:textId="77777777" w:rsidR="00AB23FC" w:rsidRPr="0068737D" w:rsidRDefault="00AB23FC" w:rsidP="00F05504">
            <w:pPr>
              <w:spacing w:after="0"/>
              <w:jc w:val="center"/>
              <w:rPr>
                <w:rFonts w:ascii="Times New Roman" w:hAnsi="Times New Roman" w:cs="Times New Roman"/>
                <w:sz w:val="16"/>
                <w:szCs w:val="16"/>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E0FB77" w14:textId="77777777" w:rsidR="00AB23FC" w:rsidRPr="0068737D" w:rsidRDefault="00AB23FC" w:rsidP="00F05504">
            <w:pPr>
              <w:spacing w:after="0"/>
              <w:jc w:val="center"/>
              <w:rPr>
                <w:rFonts w:ascii="Times New Roman" w:hAnsi="Times New Roman" w:cs="Times New Roman"/>
                <w:sz w:val="16"/>
                <w:szCs w:val="16"/>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1BD65B" w14:textId="77777777" w:rsidR="00AB23FC" w:rsidRPr="0068737D" w:rsidRDefault="00AB23FC" w:rsidP="00F05504">
            <w:pPr>
              <w:spacing w:after="0"/>
              <w:jc w:val="center"/>
              <w:rPr>
                <w:rFonts w:ascii="Times New Roman" w:hAnsi="Times New Roman" w:cs="Times New Roman"/>
                <w:sz w:val="16"/>
                <w:szCs w:val="16"/>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2EFB1788"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71C29844" w14:textId="314F2560"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69</w:t>
            </w:r>
            <w:r w:rsidR="006B21B6" w:rsidRPr="0068737D">
              <w:rPr>
                <w:rFonts w:ascii="Times New Roman" w:hAnsi="Times New Roman" w:cs="Times New Roman"/>
                <w:sz w:val="16"/>
                <w:szCs w:val="16"/>
              </w:rPr>
              <w:t>,</w:t>
            </w:r>
            <w:r w:rsidRPr="0068737D">
              <w:rPr>
                <w:rFonts w:ascii="Times New Roman" w:hAnsi="Times New Roman" w:cs="Times New Roman"/>
                <w:sz w:val="16"/>
                <w:szCs w:val="16"/>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51585D11" w14:textId="056E1E7F"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2073</w:t>
            </w:r>
          </w:p>
        </w:tc>
        <w:tc>
          <w:tcPr>
            <w:tcW w:w="42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F73276" w14:textId="77777777" w:rsidR="00AB23FC" w:rsidRPr="0068737D" w:rsidRDefault="00AB23FC" w:rsidP="00F05504">
            <w:pPr>
              <w:spacing w:after="0"/>
              <w:jc w:val="center"/>
              <w:rPr>
                <w:rFonts w:ascii="Times New Roman" w:hAnsi="Times New Roman" w:cs="Times New Roman"/>
                <w:sz w:val="16"/>
                <w:szCs w:val="16"/>
              </w:rPr>
            </w:pPr>
          </w:p>
        </w:tc>
        <w:tc>
          <w:tcPr>
            <w:tcW w:w="7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57B82D" w14:textId="77777777" w:rsidR="00AB23FC" w:rsidRPr="0068737D" w:rsidRDefault="00AB23FC" w:rsidP="00F05504">
            <w:pPr>
              <w:spacing w:after="0"/>
              <w:jc w:val="center"/>
              <w:rPr>
                <w:rFonts w:ascii="Times New Roman" w:hAnsi="Times New Roman" w:cs="Times New Roman"/>
                <w:sz w:val="16"/>
                <w:szCs w:val="16"/>
              </w:rPr>
            </w:pPr>
          </w:p>
        </w:tc>
        <w:tc>
          <w:tcPr>
            <w:tcW w:w="71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4171FC" w14:textId="77777777" w:rsidR="00AB23FC" w:rsidRPr="0068737D" w:rsidRDefault="00AB23FC" w:rsidP="00F05504">
            <w:pPr>
              <w:spacing w:after="0"/>
              <w:jc w:val="center"/>
              <w:rPr>
                <w:rFonts w:ascii="Times New Roman" w:hAnsi="Times New Roman" w:cs="Times New Roman"/>
                <w:sz w:val="16"/>
                <w:szCs w:val="16"/>
              </w:rPr>
            </w:pPr>
          </w:p>
        </w:tc>
      </w:tr>
      <w:tr w:rsidR="00B45925" w:rsidRPr="0068737D" w14:paraId="273E96D8" w14:textId="77777777" w:rsidTr="00B45925">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2FFF0" w14:textId="77777777" w:rsidR="00AB23FC" w:rsidRPr="0068737D" w:rsidRDefault="00AB23FC" w:rsidP="00F05504">
            <w:pPr>
              <w:spacing w:after="0"/>
              <w:jc w:val="center"/>
              <w:rPr>
                <w:rFonts w:ascii="Times New Roman" w:hAnsi="Times New Roman" w:cs="Times New Roman"/>
                <w:sz w:val="16"/>
                <w:szCs w:val="16"/>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D17168" w14:textId="77777777" w:rsidR="00AB23FC" w:rsidRPr="0068737D" w:rsidRDefault="00AB23FC" w:rsidP="00F05504">
            <w:pPr>
              <w:spacing w:after="0"/>
              <w:jc w:val="center"/>
              <w:rPr>
                <w:rFonts w:ascii="Times New Roman" w:hAnsi="Times New Roman" w:cs="Times New Roman"/>
                <w:sz w:val="16"/>
                <w:szCs w:val="16"/>
              </w:rPr>
            </w:pPr>
          </w:p>
        </w:tc>
        <w:tc>
          <w:tcPr>
            <w:tcW w:w="70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F866BF" w14:textId="77777777" w:rsidR="00AB23FC" w:rsidRPr="0068737D" w:rsidRDefault="00AB23FC" w:rsidP="00F05504">
            <w:pPr>
              <w:spacing w:after="0"/>
              <w:jc w:val="center"/>
              <w:rPr>
                <w:rFonts w:ascii="Times New Roman" w:hAnsi="Times New Roman" w:cs="Times New Roman"/>
                <w:sz w:val="16"/>
                <w:szCs w:val="16"/>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8A5733" w14:textId="77777777" w:rsidR="00AB23FC" w:rsidRPr="0068737D" w:rsidRDefault="00AB23FC" w:rsidP="00F05504">
            <w:pPr>
              <w:spacing w:after="0"/>
              <w:jc w:val="center"/>
              <w:rPr>
                <w:rFonts w:ascii="Times New Roman" w:hAnsi="Times New Roman" w:cs="Times New Roman"/>
                <w:sz w:val="16"/>
                <w:szCs w:val="16"/>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4000A4" w14:textId="77777777" w:rsidR="00AB23FC" w:rsidRPr="0068737D" w:rsidRDefault="00AB23FC" w:rsidP="00F05504">
            <w:pPr>
              <w:spacing w:after="0"/>
              <w:jc w:val="center"/>
              <w:rPr>
                <w:rFonts w:ascii="Times New Roman" w:hAnsi="Times New Roman" w:cs="Times New Roman"/>
                <w:sz w:val="16"/>
                <w:szCs w:val="16"/>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656780" w14:textId="77777777" w:rsidR="00AB23FC" w:rsidRPr="0068737D" w:rsidRDefault="00AB23FC" w:rsidP="00F05504">
            <w:pPr>
              <w:spacing w:after="0"/>
              <w:jc w:val="center"/>
              <w:rPr>
                <w:rFonts w:ascii="Times New Roman" w:hAnsi="Times New Roman" w:cs="Times New Roman"/>
                <w:sz w:val="16"/>
                <w:szCs w:val="16"/>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406944" w14:textId="77777777" w:rsidR="00AB23FC" w:rsidRPr="0068737D" w:rsidRDefault="00AB23FC" w:rsidP="00F05504">
            <w:pPr>
              <w:spacing w:after="0"/>
              <w:jc w:val="center"/>
              <w:rPr>
                <w:rFonts w:ascii="Times New Roman" w:hAnsi="Times New Roman" w:cs="Times New Roman"/>
                <w:sz w:val="16"/>
                <w:szCs w:val="16"/>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7C1303B5"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25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008224D5" w14:textId="4459A266"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68</w:t>
            </w:r>
            <w:r w:rsidR="006B21B6" w:rsidRPr="0068737D">
              <w:rPr>
                <w:rFonts w:ascii="Times New Roman" w:hAnsi="Times New Roman" w:cs="Times New Roman"/>
                <w:sz w:val="16"/>
                <w:szCs w:val="16"/>
              </w:rPr>
              <w:t>,</w:t>
            </w:r>
            <w:r w:rsidRPr="0068737D">
              <w:rPr>
                <w:rFonts w:ascii="Times New Roman" w:hAnsi="Times New Roman" w:cs="Times New Roman"/>
                <w:sz w:val="16"/>
                <w:szCs w:val="16"/>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1BCB9CFA" w14:textId="61285CF4"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1707</w:t>
            </w:r>
            <w:r w:rsidR="00D81751" w:rsidRPr="0068737D">
              <w:rPr>
                <w:rFonts w:ascii="Times New Roman" w:hAnsi="Times New Roman" w:cs="Times New Roman"/>
                <w:sz w:val="16"/>
                <w:szCs w:val="16"/>
                <w:lang w:val="uk-UA"/>
              </w:rPr>
              <w:t>,</w:t>
            </w:r>
            <w:r w:rsidRPr="0068737D">
              <w:rPr>
                <w:rFonts w:ascii="Times New Roman" w:hAnsi="Times New Roman" w:cs="Times New Roman"/>
                <w:sz w:val="16"/>
                <w:szCs w:val="16"/>
              </w:rPr>
              <w:t>5</w:t>
            </w:r>
          </w:p>
        </w:tc>
        <w:tc>
          <w:tcPr>
            <w:tcW w:w="42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51F2FE" w14:textId="77777777" w:rsidR="00AB23FC" w:rsidRPr="0068737D" w:rsidRDefault="00AB23FC" w:rsidP="00F05504">
            <w:pPr>
              <w:spacing w:after="0"/>
              <w:jc w:val="center"/>
              <w:rPr>
                <w:rFonts w:ascii="Times New Roman" w:hAnsi="Times New Roman" w:cs="Times New Roman"/>
                <w:sz w:val="16"/>
                <w:szCs w:val="16"/>
              </w:rPr>
            </w:pPr>
          </w:p>
        </w:tc>
        <w:tc>
          <w:tcPr>
            <w:tcW w:w="7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E3ED3F" w14:textId="77777777" w:rsidR="00AB23FC" w:rsidRPr="0068737D" w:rsidRDefault="00AB23FC" w:rsidP="00F05504">
            <w:pPr>
              <w:spacing w:after="0"/>
              <w:jc w:val="center"/>
              <w:rPr>
                <w:rFonts w:ascii="Times New Roman" w:hAnsi="Times New Roman" w:cs="Times New Roman"/>
                <w:sz w:val="16"/>
                <w:szCs w:val="16"/>
              </w:rPr>
            </w:pPr>
          </w:p>
        </w:tc>
        <w:tc>
          <w:tcPr>
            <w:tcW w:w="71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1192EE" w14:textId="77777777" w:rsidR="00AB23FC" w:rsidRPr="0068737D" w:rsidRDefault="00AB23FC" w:rsidP="00F05504">
            <w:pPr>
              <w:spacing w:after="0"/>
              <w:jc w:val="center"/>
              <w:rPr>
                <w:rFonts w:ascii="Times New Roman" w:hAnsi="Times New Roman" w:cs="Times New Roman"/>
                <w:sz w:val="16"/>
                <w:szCs w:val="16"/>
              </w:rPr>
            </w:pPr>
          </w:p>
        </w:tc>
      </w:tr>
      <w:tr w:rsidR="00B45925" w:rsidRPr="0068737D" w14:paraId="3133966D" w14:textId="77777777" w:rsidTr="00B45925">
        <w:tc>
          <w:tcPr>
            <w:tcW w:w="127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272DA2FA"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Разом</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1CD227BD"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80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54B4C1C" w14:textId="3917664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68</w:t>
            </w:r>
            <w:r w:rsidR="00D41EA3" w:rsidRPr="0068737D">
              <w:rPr>
                <w:rFonts w:ascii="Times New Roman" w:hAnsi="Times New Roman" w:cs="Times New Roman"/>
                <w:sz w:val="16"/>
                <w:szCs w:val="16"/>
              </w:rPr>
              <w:t>,</w:t>
            </w:r>
            <w:r w:rsidRPr="0068737D">
              <w:rPr>
                <w:rFonts w:ascii="Times New Roman" w:hAnsi="Times New Roman" w:cs="Times New Roman"/>
                <w:sz w:val="16"/>
                <w:szCs w:val="16"/>
              </w:rPr>
              <w:t>90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74B3AED4" w14:textId="4D2E4848"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5512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2C46E0FF"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170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3632525B"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38E3DFB" w14:textId="44A169C6"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11620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2ECA69E"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185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0BC0CC79"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7E7105F6" w14:textId="7D9811D8" w:rsidR="00AB23FC" w:rsidRPr="0068737D" w:rsidRDefault="00AB23FC" w:rsidP="00F05504">
            <w:pPr>
              <w:spacing w:after="0"/>
              <w:jc w:val="center"/>
              <w:rPr>
                <w:rFonts w:ascii="Times New Roman" w:hAnsi="Times New Roman" w:cs="Times New Roman"/>
                <w:sz w:val="16"/>
                <w:szCs w:val="16"/>
                <w:lang w:val="uk-UA"/>
              </w:rPr>
            </w:pPr>
            <w:r w:rsidRPr="0068737D">
              <w:rPr>
                <w:rFonts w:ascii="Times New Roman" w:hAnsi="Times New Roman" w:cs="Times New Roman"/>
                <w:sz w:val="16"/>
                <w:szCs w:val="16"/>
              </w:rPr>
              <w:t>12692</w:t>
            </w:r>
            <w:r w:rsidR="00D81751" w:rsidRPr="0068737D">
              <w:rPr>
                <w:rFonts w:ascii="Times New Roman" w:hAnsi="Times New Roman" w:cs="Times New Roman"/>
                <w:sz w:val="16"/>
                <w:szCs w:val="16"/>
                <w:lang w:val="uk-UA"/>
              </w:rPr>
              <w:t>,5</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50FE9D8F" w14:textId="77777777"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65</w:t>
            </w: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52EF6611" w14:textId="4DF17DA9"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68</w:t>
            </w:r>
            <w:r w:rsidR="00D81751" w:rsidRPr="0068737D">
              <w:rPr>
                <w:rFonts w:ascii="Times New Roman" w:hAnsi="Times New Roman" w:cs="Times New Roman"/>
                <w:sz w:val="16"/>
                <w:szCs w:val="16"/>
                <w:lang w:val="uk-UA"/>
              </w:rPr>
              <w:t>,</w:t>
            </w:r>
            <w:r w:rsidRPr="0068737D">
              <w:rPr>
                <w:rFonts w:ascii="Times New Roman" w:hAnsi="Times New Roman" w:cs="Times New Roman"/>
                <w:sz w:val="16"/>
                <w:szCs w:val="16"/>
              </w:rPr>
              <w:t>30</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52B8253" w14:textId="607DD95D" w:rsidR="00AB23FC" w:rsidRPr="0068737D" w:rsidRDefault="00AB23FC" w:rsidP="00F05504">
            <w:pPr>
              <w:spacing w:after="0"/>
              <w:jc w:val="center"/>
              <w:rPr>
                <w:rFonts w:ascii="Times New Roman" w:hAnsi="Times New Roman" w:cs="Times New Roman"/>
                <w:sz w:val="16"/>
                <w:szCs w:val="16"/>
              </w:rPr>
            </w:pPr>
            <w:r w:rsidRPr="0068737D">
              <w:rPr>
                <w:rFonts w:ascii="Times New Roman" w:hAnsi="Times New Roman" w:cs="Times New Roman"/>
                <w:sz w:val="16"/>
                <w:szCs w:val="16"/>
              </w:rPr>
              <w:t>4439</w:t>
            </w:r>
            <w:r w:rsidR="00D81751" w:rsidRPr="0068737D">
              <w:rPr>
                <w:rFonts w:ascii="Times New Roman" w:hAnsi="Times New Roman" w:cs="Times New Roman"/>
                <w:sz w:val="16"/>
                <w:szCs w:val="16"/>
                <w:lang w:val="uk-UA"/>
              </w:rPr>
              <w:t>,</w:t>
            </w:r>
            <w:r w:rsidRPr="0068737D">
              <w:rPr>
                <w:rFonts w:ascii="Times New Roman" w:hAnsi="Times New Roman" w:cs="Times New Roman"/>
                <w:sz w:val="16"/>
                <w:szCs w:val="16"/>
              </w:rPr>
              <w:t>5</w:t>
            </w:r>
          </w:p>
        </w:tc>
      </w:tr>
    </w:tbl>
    <w:p w14:paraId="3E9D3ECE" w14:textId="77777777" w:rsidR="004D0C02" w:rsidRDefault="004D0C02" w:rsidP="004D0C02">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rPr>
      </w:pPr>
    </w:p>
    <w:p w14:paraId="231E9922" w14:textId="0681DA38" w:rsidR="00AB23FC" w:rsidRDefault="00AB23FC" w:rsidP="004D0C02">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rPr>
      </w:pPr>
      <w:r w:rsidRPr="00AB23FC">
        <w:rPr>
          <w:rFonts w:ascii="Times New Roman" w:eastAsia="Times New Roman" w:hAnsi="Times New Roman" w:cs="Times New Roman"/>
          <w:color w:val="000000"/>
          <w:sz w:val="28"/>
          <w:szCs w:val="28"/>
        </w:rPr>
        <w:t xml:space="preserve">Собівартість </w:t>
      </w:r>
      <w:r w:rsidR="004D0C02">
        <w:rPr>
          <w:rFonts w:ascii="Times New Roman" w:eastAsia="Times New Roman" w:hAnsi="Times New Roman" w:cs="Times New Roman"/>
          <w:color w:val="000000"/>
          <w:sz w:val="28"/>
          <w:szCs w:val="28"/>
          <w:lang w:val="uk-UA"/>
        </w:rPr>
        <w:t>товарів</w:t>
      </w:r>
      <w:r w:rsidRPr="00AB23FC">
        <w:rPr>
          <w:rFonts w:ascii="Times New Roman" w:eastAsia="Times New Roman" w:hAnsi="Times New Roman" w:cs="Times New Roman"/>
          <w:color w:val="000000"/>
          <w:sz w:val="28"/>
          <w:szCs w:val="28"/>
        </w:rPr>
        <w:t>, проданих підприємством оптової торгівлі у вересні 2</w:t>
      </w:r>
      <w:r w:rsidR="004D0C02">
        <w:rPr>
          <w:rFonts w:ascii="Times New Roman" w:eastAsia="Times New Roman" w:hAnsi="Times New Roman" w:cs="Times New Roman"/>
          <w:color w:val="000000"/>
          <w:sz w:val="28"/>
          <w:szCs w:val="28"/>
          <w:lang w:val="uk-UA"/>
        </w:rPr>
        <w:t>023</w:t>
      </w:r>
      <w:r w:rsidRPr="00AB23FC">
        <w:rPr>
          <w:rFonts w:ascii="Times New Roman" w:eastAsia="Times New Roman" w:hAnsi="Times New Roman" w:cs="Times New Roman"/>
          <w:color w:val="000000"/>
          <w:sz w:val="28"/>
          <w:szCs w:val="28"/>
        </w:rPr>
        <w:t xml:space="preserve"> року, визначена методом ФІФО, становить 12692</w:t>
      </w:r>
      <w:r w:rsidR="004D0C02">
        <w:rPr>
          <w:rFonts w:ascii="Times New Roman" w:eastAsia="Times New Roman" w:hAnsi="Times New Roman" w:cs="Times New Roman"/>
          <w:color w:val="000000"/>
          <w:sz w:val="28"/>
          <w:szCs w:val="28"/>
          <w:lang w:val="uk-UA"/>
        </w:rPr>
        <w:t>,</w:t>
      </w:r>
      <w:r w:rsidRPr="00AB23FC">
        <w:rPr>
          <w:rFonts w:ascii="Times New Roman" w:eastAsia="Times New Roman" w:hAnsi="Times New Roman" w:cs="Times New Roman"/>
          <w:color w:val="000000"/>
          <w:sz w:val="28"/>
          <w:szCs w:val="28"/>
        </w:rPr>
        <w:t>5 грн.</w:t>
      </w:r>
    </w:p>
    <w:p w14:paraId="764ADA7E" w14:textId="77777777" w:rsidR="005931D7" w:rsidRDefault="005931D7" w:rsidP="004D0C02">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rPr>
      </w:pPr>
    </w:p>
    <w:p w14:paraId="5EEFA2C6" w14:textId="77777777" w:rsidR="006F71EF" w:rsidRDefault="006F71EF" w:rsidP="006F71E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 Синтетичний облік товарних операцій підприємства</w:t>
      </w:r>
    </w:p>
    <w:p w14:paraId="23390FAA" w14:textId="77777777" w:rsidR="006F71EF" w:rsidRPr="006F71EF" w:rsidRDefault="006F71EF" w:rsidP="006F71EF">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6F71EF">
        <w:rPr>
          <w:rFonts w:ascii="Times New Roman" w:eastAsia="Times New Roman" w:hAnsi="Times New Roman" w:cs="Times New Roman"/>
          <w:color w:val="000000"/>
          <w:sz w:val="28"/>
          <w:szCs w:val="28"/>
        </w:rPr>
        <w:t>Методика відображення в бухгалтерському обліку товарних операцій залежить від наступних факторів:</w:t>
      </w:r>
    </w:p>
    <w:p w14:paraId="5F1AA3E7" w14:textId="4282F293" w:rsidR="006F71EF" w:rsidRPr="006F71EF" w:rsidRDefault="006F71EF" w:rsidP="006F71EF">
      <w:pPr>
        <w:shd w:val="clear" w:color="auto" w:fill="FFFFFF"/>
        <w:spacing w:after="0" w:line="360" w:lineRule="auto"/>
        <w:ind w:firstLine="2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F71EF">
        <w:rPr>
          <w:rFonts w:ascii="Times New Roman" w:eastAsia="Times New Roman" w:hAnsi="Times New Roman" w:cs="Times New Roman"/>
          <w:color w:val="000000"/>
          <w:sz w:val="28"/>
          <w:szCs w:val="28"/>
        </w:rPr>
        <w:t>виду договору;</w:t>
      </w:r>
    </w:p>
    <w:p w14:paraId="1C0EC922" w14:textId="1873B1C2" w:rsidR="006F71EF" w:rsidRPr="006F71EF" w:rsidRDefault="006F71EF" w:rsidP="006F71EF">
      <w:pPr>
        <w:shd w:val="clear" w:color="auto" w:fill="FFFFFF"/>
        <w:spacing w:after="0" w:line="360" w:lineRule="auto"/>
        <w:ind w:firstLine="2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F71EF">
        <w:rPr>
          <w:rFonts w:ascii="Times New Roman" w:eastAsia="Times New Roman" w:hAnsi="Times New Roman" w:cs="Times New Roman"/>
          <w:color w:val="000000"/>
          <w:sz w:val="28"/>
          <w:szCs w:val="28"/>
        </w:rPr>
        <w:t>організації товароруху (наявність чи відсутність складських приміщень);</w:t>
      </w:r>
    </w:p>
    <w:p w14:paraId="7E46EC9F" w14:textId="58F6829D" w:rsidR="006F71EF" w:rsidRPr="006F71EF" w:rsidRDefault="006F71EF" w:rsidP="006F71EF">
      <w:pPr>
        <w:shd w:val="clear" w:color="auto" w:fill="FFFFFF"/>
        <w:spacing w:after="0" w:line="360" w:lineRule="auto"/>
        <w:ind w:firstLine="2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F71EF">
        <w:rPr>
          <w:rFonts w:ascii="Times New Roman" w:eastAsia="Times New Roman" w:hAnsi="Times New Roman" w:cs="Times New Roman"/>
          <w:color w:val="000000"/>
          <w:sz w:val="28"/>
          <w:szCs w:val="28"/>
        </w:rPr>
        <w:t>джерела надходження товарів;</w:t>
      </w:r>
    </w:p>
    <w:p w14:paraId="01F096B6" w14:textId="32C6B993" w:rsidR="006F71EF" w:rsidRPr="006F71EF" w:rsidRDefault="006F71EF" w:rsidP="006F71EF">
      <w:pPr>
        <w:shd w:val="clear" w:color="auto" w:fill="FFFFFF"/>
        <w:spacing w:after="0" w:line="360" w:lineRule="auto"/>
        <w:ind w:firstLine="2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F71EF">
        <w:rPr>
          <w:rFonts w:ascii="Times New Roman" w:eastAsia="Times New Roman" w:hAnsi="Times New Roman" w:cs="Times New Roman"/>
          <w:color w:val="000000"/>
          <w:sz w:val="28"/>
          <w:szCs w:val="28"/>
        </w:rPr>
        <w:t>від вітчизняних, іноземних постачальників, від пов’язаних осіб;</w:t>
      </w:r>
    </w:p>
    <w:p w14:paraId="05D27CD7" w14:textId="3E514AE1" w:rsidR="006F71EF" w:rsidRPr="006F71EF" w:rsidRDefault="006F71EF" w:rsidP="006F71EF">
      <w:pPr>
        <w:shd w:val="clear" w:color="auto" w:fill="FFFFFF"/>
        <w:spacing w:after="0" w:line="360" w:lineRule="auto"/>
        <w:ind w:firstLine="2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F71EF">
        <w:rPr>
          <w:rFonts w:ascii="Times New Roman" w:eastAsia="Times New Roman" w:hAnsi="Times New Roman" w:cs="Times New Roman"/>
          <w:color w:val="000000"/>
          <w:sz w:val="28"/>
          <w:szCs w:val="28"/>
        </w:rPr>
        <w:t>податкового статусу підприємства;</w:t>
      </w:r>
    </w:p>
    <w:p w14:paraId="770C0AD6" w14:textId="0B25B0A8" w:rsidR="006F71EF" w:rsidRPr="006F71EF" w:rsidRDefault="006F71EF" w:rsidP="006F71EF">
      <w:pPr>
        <w:shd w:val="clear" w:color="auto" w:fill="FFFFFF"/>
        <w:spacing w:after="0" w:line="360" w:lineRule="auto"/>
        <w:ind w:firstLine="2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F71EF">
        <w:rPr>
          <w:rFonts w:ascii="Times New Roman" w:eastAsia="Times New Roman" w:hAnsi="Times New Roman" w:cs="Times New Roman"/>
          <w:color w:val="000000"/>
          <w:sz w:val="28"/>
          <w:szCs w:val="28"/>
        </w:rPr>
        <w:t>форми розрахунків (передоплата, послідуюча оплата, за готівку та інше);</w:t>
      </w:r>
    </w:p>
    <w:p w14:paraId="2408B68F" w14:textId="201B5525" w:rsidR="006F71EF" w:rsidRPr="006F71EF" w:rsidRDefault="006F71EF" w:rsidP="006F71EF">
      <w:pPr>
        <w:shd w:val="clear" w:color="auto" w:fill="FFFFFF"/>
        <w:spacing w:after="0" w:line="360" w:lineRule="auto"/>
        <w:ind w:firstLine="293"/>
        <w:jc w:val="both"/>
        <w:rPr>
          <w:rFonts w:ascii="Times New Roman" w:eastAsia="Times New Roman" w:hAnsi="Times New Roman" w:cs="Times New Roman"/>
          <w:color w:val="000000"/>
          <w:sz w:val="28"/>
          <w:szCs w:val="28"/>
        </w:rPr>
      </w:pPr>
      <w:r w:rsidRPr="006F71EF">
        <w:rPr>
          <w:rFonts w:ascii="Times New Roman" w:eastAsia="Times New Roman" w:hAnsi="Times New Roman" w:cs="Times New Roman"/>
          <w:color w:val="000000"/>
          <w:sz w:val="28"/>
          <w:szCs w:val="28"/>
        </w:rPr>
        <w:t>Для обліку руху товарів</w:t>
      </w:r>
      <w:r>
        <w:rPr>
          <w:rFonts w:ascii="Times New Roman" w:eastAsia="Times New Roman" w:hAnsi="Times New Roman" w:cs="Times New Roman"/>
          <w:color w:val="000000"/>
          <w:sz w:val="28"/>
          <w:szCs w:val="28"/>
          <w:lang w:val="uk-UA"/>
        </w:rPr>
        <w:t xml:space="preserve"> </w:t>
      </w:r>
      <w:r w:rsidRPr="006F71EF">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lang w:val="uk-UA"/>
        </w:rPr>
        <w:t>ідприємстві ТОВ «ЕКОАПТЕКА»</w:t>
      </w:r>
      <w:r w:rsidRPr="006F71EF">
        <w:rPr>
          <w:rFonts w:ascii="Times New Roman" w:eastAsia="Times New Roman" w:hAnsi="Times New Roman" w:cs="Times New Roman"/>
          <w:color w:val="000000"/>
          <w:sz w:val="28"/>
          <w:szCs w:val="28"/>
        </w:rPr>
        <w:t xml:space="preserve"> призначені наступні рахунки та субрахунки (таблиця </w:t>
      </w:r>
      <w:r>
        <w:rPr>
          <w:rFonts w:ascii="Times New Roman" w:eastAsia="Times New Roman" w:hAnsi="Times New Roman" w:cs="Times New Roman"/>
          <w:color w:val="000000"/>
          <w:sz w:val="28"/>
          <w:szCs w:val="28"/>
        </w:rPr>
        <w:t>2.7</w:t>
      </w:r>
      <w:r w:rsidRPr="006F71EF">
        <w:rPr>
          <w:rFonts w:ascii="Times New Roman" w:eastAsia="Times New Roman" w:hAnsi="Times New Roman" w:cs="Times New Roman"/>
          <w:color w:val="000000"/>
          <w:sz w:val="28"/>
          <w:szCs w:val="28"/>
        </w:rPr>
        <w:t>).</w:t>
      </w:r>
    </w:p>
    <w:p w14:paraId="4BE59737" w14:textId="77777777" w:rsidR="00CD42D8" w:rsidRDefault="00CD42D8" w:rsidP="00DF1A34">
      <w:pPr>
        <w:shd w:val="clear" w:color="auto" w:fill="FFFFFF"/>
        <w:spacing w:after="0" w:line="360" w:lineRule="auto"/>
        <w:ind w:firstLine="293"/>
        <w:jc w:val="both"/>
        <w:rPr>
          <w:rFonts w:ascii="Times New Roman" w:eastAsia="Times New Roman" w:hAnsi="Times New Roman" w:cs="Times New Roman"/>
          <w:color w:val="000000"/>
          <w:sz w:val="28"/>
          <w:szCs w:val="28"/>
        </w:rPr>
      </w:pPr>
    </w:p>
    <w:p w14:paraId="5146B4FB" w14:textId="798367A1" w:rsidR="00CD42D8" w:rsidRDefault="006F71EF" w:rsidP="00CD42D8">
      <w:pPr>
        <w:shd w:val="clear" w:color="auto" w:fill="FFFFFF"/>
        <w:spacing w:after="0" w:line="360" w:lineRule="auto"/>
        <w:ind w:left="7788"/>
        <w:jc w:val="both"/>
        <w:rPr>
          <w:rFonts w:ascii="Times New Roman" w:eastAsia="Times New Roman" w:hAnsi="Times New Roman" w:cs="Times New Roman"/>
          <w:color w:val="000000"/>
          <w:sz w:val="28"/>
          <w:szCs w:val="28"/>
          <w:lang w:val="uk-UA"/>
        </w:rPr>
      </w:pPr>
      <w:r w:rsidRPr="006F71EF">
        <w:rPr>
          <w:rFonts w:ascii="Times New Roman" w:eastAsia="Times New Roman" w:hAnsi="Times New Roman" w:cs="Times New Roman"/>
          <w:color w:val="000000"/>
          <w:sz w:val="28"/>
          <w:szCs w:val="28"/>
        </w:rPr>
        <w:lastRenderedPageBreak/>
        <w:t xml:space="preserve">Таблиця </w:t>
      </w:r>
      <w:r>
        <w:rPr>
          <w:rFonts w:ascii="Times New Roman" w:eastAsia="Times New Roman" w:hAnsi="Times New Roman" w:cs="Times New Roman"/>
          <w:color w:val="000000"/>
          <w:sz w:val="28"/>
          <w:szCs w:val="28"/>
          <w:lang w:val="uk-UA"/>
        </w:rPr>
        <w:t>2.7</w:t>
      </w:r>
    </w:p>
    <w:p w14:paraId="400226CF" w14:textId="2D979C2E" w:rsidR="00CD42D8" w:rsidRDefault="006F71EF" w:rsidP="00CD42D8">
      <w:pPr>
        <w:shd w:val="clear" w:color="auto" w:fill="FFFFFF"/>
        <w:spacing w:after="0" w:line="360" w:lineRule="auto"/>
        <w:ind w:firstLine="293"/>
        <w:jc w:val="center"/>
        <w:rPr>
          <w:rFonts w:ascii="Times New Roman" w:eastAsia="Times New Roman" w:hAnsi="Times New Roman" w:cs="Times New Roman"/>
          <w:color w:val="000000"/>
          <w:sz w:val="28"/>
          <w:szCs w:val="28"/>
          <w:lang w:val="uk-UA"/>
        </w:rPr>
      </w:pPr>
      <w:r w:rsidRPr="006F71EF">
        <w:rPr>
          <w:rFonts w:ascii="Times New Roman" w:eastAsia="Times New Roman" w:hAnsi="Times New Roman" w:cs="Times New Roman"/>
          <w:color w:val="000000"/>
          <w:sz w:val="28"/>
          <w:szCs w:val="28"/>
        </w:rPr>
        <w:t xml:space="preserve">Рахунки та субрахунки з обліку товарних операцій на </w:t>
      </w:r>
      <w:r>
        <w:rPr>
          <w:rFonts w:ascii="Times New Roman" w:eastAsia="Times New Roman" w:hAnsi="Times New Roman" w:cs="Times New Roman"/>
          <w:color w:val="000000"/>
          <w:sz w:val="28"/>
          <w:szCs w:val="28"/>
          <w:lang w:val="uk-UA"/>
        </w:rPr>
        <w:t>підприємстві</w:t>
      </w:r>
    </w:p>
    <w:p w14:paraId="21D8B207" w14:textId="412B950F" w:rsidR="006F71EF" w:rsidRDefault="006F71EF" w:rsidP="00CD42D8">
      <w:pPr>
        <w:shd w:val="clear" w:color="auto" w:fill="FFFFFF"/>
        <w:spacing w:after="0" w:line="360" w:lineRule="auto"/>
        <w:ind w:firstLine="293"/>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ТОВ «ЕКОАПТЕКА»</w:t>
      </w:r>
    </w:p>
    <w:tbl>
      <w:tblPr>
        <w:tblStyle w:val="ad"/>
        <w:tblW w:w="0" w:type="auto"/>
        <w:tblLook w:val="04A0" w:firstRow="1" w:lastRow="0" w:firstColumn="1" w:lastColumn="0" w:noHBand="0" w:noVBand="1"/>
      </w:tblPr>
      <w:tblGrid>
        <w:gridCol w:w="2405"/>
        <w:gridCol w:w="3119"/>
        <w:gridCol w:w="4047"/>
      </w:tblGrid>
      <w:tr w:rsidR="006F71EF" w:rsidRPr="002400BE" w14:paraId="21B07267" w14:textId="77777777" w:rsidTr="0068737D">
        <w:tc>
          <w:tcPr>
            <w:tcW w:w="2405" w:type="dxa"/>
          </w:tcPr>
          <w:p w14:paraId="181F7AFB" w14:textId="5535A3B7" w:rsidR="006F71EF" w:rsidRPr="002400BE" w:rsidRDefault="006F71EF" w:rsidP="0068737D">
            <w:pPr>
              <w:spacing w:after="0" w:line="240" w:lineRule="auto"/>
              <w:jc w:val="center"/>
              <w:rPr>
                <w:rFonts w:ascii="Times New Roman" w:eastAsia="Times New Roman" w:hAnsi="Times New Roman" w:cs="Times New Roman"/>
                <w:color w:val="000000"/>
                <w:sz w:val="24"/>
                <w:szCs w:val="24"/>
                <w:lang w:val="uk-UA"/>
              </w:rPr>
            </w:pPr>
            <w:r w:rsidRPr="002400BE">
              <w:rPr>
                <w:rFonts w:ascii="Times New Roman" w:eastAsia="Times New Roman" w:hAnsi="Times New Roman" w:cs="Times New Roman"/>
                <w:color w:val="000000"/>
                <w:sz w:val="24"/>
                <w:szCs w:val="24"/>
                <w:lang w:val="uk-UA"/>
              </w:rPr>
              <w:t>Шифр та назва рахунку</w:t>
            </w:r>
          </w:p>
        </w:tc>
        <w:tc>
          <w:tcPr>
            <w:tcW w:w="3119" w:type="dxa"/>
          </w:tcPr>
          <w:p w14:paraId="0ABDB339" w14:textId="391770D1" w:rsidR="006F71EF" w:rsidRPr="002400BE" w:rsidRDefault="006F71EF" w:rsidP="0068737D">
            <w:pPr>
              <w:spacing w:after="0" w:line="240" w:lineRule="auto"/>
              <w:jc w:val="center"/>
              <w:rPr>
                <w:rFonts w:ascii="Times New Roman" w:eastAsia="Times New Roman" w:hAnsi="Times New Roman" w:cs="Times New Roman"/>
                <w:color w:val="000000"/>
                <w:sz w:val="24"/>
                <w:szCs w:val="24"/>
                <w:lang w:val="uk-UA"/>
              </w:rPr>
            </w:pPr>
            <w:r w:rsidRPr="002400BE">
              <w:rPr>
                <w:rFonts w:ascii="Times New Roman" w:eastAsia="Times New Roman" w:hAnsi="Times New Roman" w:cs="Times New Roman"/>
                <w:color w:val="000000"/>
                <w:sz w:val="24"/>
                <w:szCs w:val="24"/>
                <w:lang w:val="uk-UA"/>
              </w:rPr>
              <w:t>Субрахунок</w:t>
            </w:r>
          </w:p>
        </w:tc>
        <w:tc>
          <w:tcPr>
            <w:tcW w:w="4047" w:type="dxa"/>
          </w:tcPr>
          <w:p w14:paraId="2A91427D" w14:textId="5B1E71F4" w:rsidR="006F71EF" w:rsidRPr="002400BE" w:rsidRDefault="006F71EF" w:rsidP="0068737D">
            <w:pPr>
              <w:spacing w:after="0" w:line="240" w:lineRule="auto"/>
              <w:jc w:val="center"/>
              <w:rPr>
                <w:rFonts w:ascii="Times New Roman" w:eastAsia="Times New Roman" w:hAnsi="Times New Roman" w:cs="Times New Roman"/>
                <w:color w:val="000000"/>
                <w:sz w:val="24"/>
                <w:szCs w:val="24"/>
                <w:lang w:val="uk-UA"/>
              </w:rPr>
            </w:pPr>
            <w:r w:rsidRPr="002400BE">
              <w:rPr>
                <w:rFonts w:ascii="Times New Roman" w:eastAsia="Times New Roman" w:hAnsi="Times New Roman" w:cs="Times New Roman"/>
                <w:color w:val="000000"/>
                <w:sz w:val="24"/>
                <w:szCs w:val="24"/>
                <w:lang w:val="uk-UA"/>
              </w:rPr>
              <w:t>Мета відкриття субрахунку</w:t>
            </w:r>
          </w:p>
        </w:tc>
      </w:tr>
      <w:tr w:rsidR="002400BE" w:rsidRPr="002400BE" w14:paraId="3B381CF6" w14:textId="77777777" w:rsidTr="0068737D">
        <w:tc>
          <w:tcPr>
            <w:tcW w:w="2405" w:type="dxa"/>
            <w:vMerge w:val="restart"/>
          </w:tcPr>
          <w:p w14:paraId="0921ADB7" w14:textId="01478FEA"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r w:rsidRPr="002400BE">
              <w:rPr>
                <w:rFonts w:ascii="Times New Roman" w:eastAsia="Times New Roman" w:hAnsi="Times New Roman" w:cs="Times New Roman"/>
                <w:sz w:val="24"/>
                <w:szCs w:val="24"/>
              </w:rPr>
              <w:t>28 “Товари”</w:t>
            </w:r>
          </w:p>
        </w:tc>
        <w:tc>
          <w:tcPr>
            <w:tcW w:w="3119" w:type="dxa"/>
          </w:tcPr>
          <w:p w14:paraId="6C120637" w14:textId="34D1B52B"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r w:rsidRPr="002400BE">
              <w:rPr>
                <w:rFonts w:ascii="Times New Roman" w:eastAsia="Times New Roman" w:hAnsi="Times New Roman" w:cs="Times New Roman"/>
                <w:sz w:val="24"/>
                <w:szCs w:val="24"/>
              </w:rPr>
              <w:t>28</w:t>
            </w:r>
            <w:r>
              <w:rPr>
                <w:rFonts w:ascii="Times New Roman" w:eastAsia="Times New Roman" w:hAnsi="Times New Roman" w:cs="Times New Roman"/>
                <w:sz w:val="24"/>
                <w:szCs w:val="24"/>
                <w:lang w:val="uk-UA"/>
              </w:rPr>
              <w:t>1</w:t>
            </w:r>
            <w:r w:rsidRPr="002400BE">
              <w:rPr>
                <w:rFonts w:ascii="Times New Roman" w:eastAsia="Times New Roman" w:hAnsi="Times New Roman" w:cs="Times New Roman"/>
                <w:sz w:val="24"/>
                <w:szCs w:val="24"/>
              </w:rPr>
              <w:t xml:space="preserve"> “Товари </w:t>
            </w:r>
            <w:r>
              <w:rPr>
                <w:rFonts w:ascii="Times New Roman" w:eastAsia="Times New Roman" w:hAnsi="Times New Roman" w:cs="Times New Roman"/>
                <w:sz w:val="24"/>
                <w:szCs w:val="24"/>
                <w:lang w:val="uk-UA"/>
              </w:rPr>
              <w:t>на складі</w:t>
            </w:r>
            <w:r w:rsidRPr="002400BE">
              <w:rPr>
                <w:rFonts w:ascii="Times New Roman" w:eastAsia="Times New Roman" w:hAnsi="Times New Roman" w:cs="Times New Roman"/>
                <w:sz w:val="24"/>
                <w:szCs w:val="24"/>
              </w:rPr>
              <w:t>”</w:t>
            </w:r>
          </w:p>
        </w:tc>
        <w:tc>
          <w:tcPr>
            <w:tcW w:w="4047" w:type="dxa"/>
          </w:tcPr>
          <w:p w14:paraId="0A8569CA" w14:textId="23196962" w:rsidR="002400BE" w:rsidRPr="002400BE" w:rsidRDefault="002400BE" w:rsidP="002400BE">
            <w:pPr>
              <w:spacing w:after="0" w:line="240" w:lineRule="auto"/>
              <w:rPr>
                <w:rFonts w:ascii="Times New Roman" w:eastAsia="Times New Roman" w:hAnsi="Times New Roman" w:cs="Times New Roman"/>
                <w:color w:val="000000"/>
                <w:sz w:val="24"/>
                <w:szCs w:val="24"/>
                <w:lang w:val="uk-UA"/>
              </w:rPr>
            </w:pPr>
            <w:r w:rsidRPr="002400BE">
              <w:rPr>
                <w:rFonts w:ascii="Times New Roman" w:eastAsia="Times New Roman" w:hAnsi="Times New Roman" w:cs="Times New Roman"/>
                <w:sz w:val="24"/>
                <w:szCs w:val="24"/>
              </w:rPr>
              <w:t>Для обліку товарів</w:t>
            </w:r>
            <w:r w:rsidRPr="002400B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на складі</w:t>
            </w:r>
            <w:r w:rsidRPr="002400BE">
              <w:rPr>
                <w:rFonts w:ascii="Times New Roman" w:eastAsia="Times New Roman" w:hAnsi="Times New Roman" w:cs="Times New Roman"/>
                <w:sz w:val="24"/>
                <w:szCs w:val="24"/>
              </w:rPr>
              <w:t>.</w:t>
            </w:r>
            <w:r w:rsidRPr="002400BE">
              <w:rPr>
                <w:rFonts w:ascii="Times New Roman" w:eastAsia="Times New Roman" w:hAnsi="Times New Roman" w:cs="Times New Roman"/>
                <w:sz w:val="24"/>
                <w:szCs w:val="24"/>
                <w:lang w:val="uk-UA"/>
              </w:rPr>
              <w:t xml:space="preserve"> </w:t>
            </w:r>
            <w:r w:rsidRPr="002400BE">
              <w:rPr>
                <w:rFonts w:ascii="Times New Roman" w:eastAsia="Times New Roman" w:hAnsi="Times New Roman" w:cs="Times New Roman"/>
                <w:sz w:val="24"/>
                <w:szCs w:val="24"/>
              </w:rPr>
              <w:t>За дебетом відображається збільшення товарів</w:t>
            </w:r>
            <w:r w:rsidRPr="002400BE">
              <w:rPr>
                <w:rFonts w:ascii="Times New Roman" w:eastAsia="Times New Roman" w:hAnsi="Times New Roman" w:cs="Times New Roman"/>
                <w:sz w:val="24"/>
                <w:szCs w:val="24"/>
                <w:lang w:val="uk-UA"/>
              </w:rPr>
              <w:t xml:space="preserve"> </w:t>
            </w:r>
            <w:r w:rsidRPr="002400BE">
              <w:rPr>
                <w:rFonts w:ascii="Times New Roman" w:eastAsia="Times New Roman" w:hAnsi="Times New Roman" w:cs="Times New Roman"/>
                <w:sz w:val="24"/>
                <w:szCs w:val="24"/>
              </w:rPr>
              <w:t>та їх вартості, за кредитом – зменшення.</w:t>
            </w:r>
          </w:p>
        </w:tc>
      </w:tr>
      <w:tr w:rsidR="002400BE" w:rsidRPr="002400BE" w14:paraId="0720FAC1" w14:textId="77777777" w:rsidTr="0068737D">
        <w:tc>
          <w:tcPr>
            <w:tcW w:w="2405" w:type="dxa"/>
            <w:vMerge/>
          </w:tcPr>
          <w:p w14:paraId="72BBD425" w14:textId="77777777"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p>
        </w:tc>
        <w:tc>
          <w:tcPr>
            <w:tcW w:w="3119" w:type="dxa"/>
          </w:tcPr>
          <w:p w14:paraId="2AC673EC" w14:textId="6AB47E29"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r w:rsidRPr="002400BE">
              <w:rPr>
                <w:rFonts w:ascii="Times New Roman" w:eastAsia="Times New Roman" w:hAnsi="Times New Roman" w:cs="Times New Roman"/>
                <w:sz w:val="24"/>
                <w:szCs w:val="24"/>
              </w:rPr>
              <w:t>282 “Товари в торгівлі”</w:t>
            </w:r>
          </w:p>
        </w:tc>
        <w:tc>
          <w:tcPr>
            <w:tcW w:w="4047" w:type="dxa"/>
          </w:tcPr>
          <w:p w14:paraId="1A59EE8B" w14:textId="2958E5A1" w:rsidR="002400BE" w:rsidRPr="002400BE" w:rsidRDefault="002400BE" w:rsidP="002400BE">
            <w:pPr>
              <w:spacing w:after="0" w:line="240" w:lineRule="auto"/>
              <w:jc w:val="both"/>
              <w:rPr>
                <w:rFonts w:ascii="Times New Roman" w:eastAsia="Times New Roman" w:hAnsi="Times New Roman" w:cs="Times New Roman"/>
                <w:color w:val="000000"/>
                <w:sz w:val="24"/>
                <w:szCs w:val="24"/>
                <w:lang w:val="uk-UA"/>
              </w:rPr>
            </w:pPr>
            <w:r w:rsidRPr="002400BE">
              <w:rPr>
                <w:rFonts w:ascii="Times New Roman" w:eastAsia="Times New Roman" w:hAnsi="Times New Roman" w:cs="Times New Roman"/>
                <w:sz w:val="24"/>
                <w:szCs w:val="24"/>
              </w:rPr>
              <w:t>Для відокремленого обліку товарів</w:t>
            </w:r>
            <w:r w:rsidRPr="002400BE">
              <w:rPr>
                <w:rFonts w:ascii="Times New Roman" w:eastAsia="Times New Roman" w:hAnsi="Times New Roman" w:cs="Times New Roman"/>
                <w:sz w:val="24"/>
                <w:szCs w:val="24"/>
                <w:lang w:val="uk-UA"/>
              </w:rPr>
              <w:t xml:space="preserve"> </w:t>
            </w:r>
            <w:r w:rsidRPr="002400BE">
              <w:rPr>
                <w:rFonts w:ascii="Times New Roman" w:eastAsia="Times New Roman" w:hAnsi="Times New Roman" w:cs="Times New Roman"/>
                <w:sz w:val="24"/>
                <w:szCs w:val="24"/>
              </w:rPr>
              <w:t xml:space="preserve">в </w:t>
            </w:r>
            <w:r w:rsidRPr="002400BE">
              <w:rPr>
                <w:rFonts w:ascii="Times New Roman" w:eastAsia="Times New Roman" w:hAnsi="Times New Roman" w:cs="Times New Roman"/>
                <w:sz w:val="24"/>
                <w:szCs w:val="24"/>
                <w:lang w:val="uk-UA"/>
              </w:rPr>
              <w:t>роздрібних точках продажу</w:t>
            </w:r>
            <w:r w:rsidRPr="002400BE">
              <w:rPr>
                <w:rFonts w:ascii="Times New Roman" w:eastAsia="Times New Roman" w:hAnsi="Times New Roman" w:cs="Times New Roman"/>
                <w:sz w:val="24"/>
                <w:szCs w:val="24"/>
              </w:rPr>
              <w:t>.</w:t>
            </w:r>
            <w:r w:rsidRPr="002400BE">
              <w:rPr>
                <w:rFonts w:ascii="Times New Roman" w:eastAsia="Times New Roman" w:hAnsi="Times New Roman" w:cs="Times New Roman"/>
                <w:sz w:val="24"/>
                <w:szCs w:val="24"/>
                <w:lang w:val="uk-UA"/>
              </w:rPr>
              <w:t xml:space="preserve"> </w:t>
            </w:r>
            <w:r w:rsidRPr="002400BE">
              <w:rPr>
                <w:rFonts w:ascii="Times New Roman" w:eastAsia="Times New Roman" w:hAnsi="Times New Roman" w:cs="Times New Roman"/>
                <w:sz w:val="24"/>
                <w:szCs w:val="24"/>
              </w:rPr>
              <w:t>За дебетом відображається збільшення товарів</w:t>
            </w:r>
            <w:r w:rsidRPr="002400BE">
              <w:rPr>
                <w:rFonts w:ascii="Times New Roman" w:eastAsia="Times New Roman" w:hAnsi="Times New Roman" w:cs="Times New Roman"/>
                <w:sz w:val="24"/>
                <w:szCs w:val="24"/>
                <w:lang w:val="uk-UA"/>
              </w:rPr>
              <w:t xml:space="preserve"> </w:t>
            </w:r>
            <w:r w:rsidRPr="002400BE">
              <w:rPr>
                <w:rFonts w:ascii="Times New Roman" w:eastAsia="Times New Roman" w:hAnsi="Times New Roman" w:cs="Times New Roman"/>
                <w:sz w:val="24"/>
                <w:szCs w:val="24"/>
              </w:rPr>
              <w:t>та їх вартості, за кредитом – зменшення.</w:t>
            </w:r>
          </w:p>
        </w:tc>
      </w:tr>
      <w:tr w:rsidR="002400BE" w:rsidRPr="002400BE" w14:paraId="2F0EA91E" w14:textId="77777777" w:rsidTr="0068737D">
        <w:tc>
          <w:tcPr>
            <w:tcW w:w="2405" w:type="dxa"/>
            <w:vMerge/>
          </w:tcPr>
          <w:p w14:paraId="174070B1" w14:textId="77777777"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p>
        </w:tc>
        <w:tc>
          <w:tcPr>
            <w:tcW w:w="3119" w:type="dxa"/>
          </w:tcPr>
          <w:p w14:paraId="1E300115" w14:textId="40923113"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285 “Торгова націнка”</w:t>
            </w:r>
          </w:p>
        </w:tc>
        <w:tc>
          <w:tcPr>
            <w:tcW w:w="4047" w:type="dxa"/>
          </w:tcPr>
          <w:p w14:paraId="32A640BF" w14:textId="13D1FE70" w:rsidR="002400BE" w:rsidRPr="002400BE" w:rsidRDefault="002400BE" w:rsidP="002400BE">
            <w:pPr>
              <w:spacing w:after="0" w:line="240" w:lineRule="auto"/>
              <w:jc w:val="both"/>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Для відображення торгової націнки на товари (різниця між покупною і продажною вартістю товарів). За дебетом відображається нарахування націнки, а за кредитом її списання.</w:t>
            </w:r>
          </w:p>
        </w:tc>
      </w:tr>
      <w:tr w:rsidR="002400BE" w:rsidRPr="002400BE" w14:paraId="1B0AFCB8" w14:textId="77777777" w:rsidTr="0068737D">
        <w:tc>
          <w:tcPr>
            <w:tcW w:w="2405" w:type="dxa"/>
            <w:vAlign w:val="center"/>
          </w:tcPr>
          <w:p w14:paraId="607AB38C" w14:textId="4B4DE1C3"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63 “Розрахунки з постачальниками і підряд</w:t>
            </w:r>
            <w:r>
              <w:rPr>
                <w:rFonts w:ascii="Times New Roman" w:eastAsia="Times New Roman" w:hAnsi="Times New Roman" w:cs="Times New Roman"/>
                <w:sz w:val="24"/>
                <w:szCs w:val="24"/>
                <w:lang w:val="uk-UA"/>
              </w:rPr>
              <w:t>н</w:t>
            </w:r>
            <w:r w:rsidRPr="00916E98">
              <w:rPr>
                <w:rFonts w:ascii="Times New Roman" w:eastAsia="Times New Roman" w:hAnsi="Times New Roman" w:cs="Times New Roman"/>
                <w:sz w:val="24"/>
                <w:szCs w:val="24"/>
              </w:rPr>
              <w:t>иками”</w:t>
            </w:r>
          </w:p>
        </w:tc>
        <w:tc>
          <w:tcPr>
            <w:tcW w:w="3119" w:type="dxa"/>
            <w:vAlign w:val="center"/>
          </w:tcPr>
          <w:p w14:paraId="5E46DEEB" w14:textId="1F0C0C21"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631 “Розрахунки з вітчизняними постачальни-ками”</w:t>
            </w:r>
          </w:p>
        </w:tc>
        <w:tc>
          <w:tcPr>
            <w:tcW w:w="4047" w:type="dxa"/>
          </w:tcPr>
          <w:p w14:paraId="5FE2CE23" w14:textId="343BF075" w:rsidR="002400BE" w:rsidRPr="002400BE" w:rsidRDefault="002400BE" w:rsidP="002400BE">
            <w:pPr>
              <w:spacing w:after="0" w:line="240" w:lineRule="auto"/>
              <w:jc w:val="both"/>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Можливість здійснення контролю за станом розрахунків з постачальниками. За кредитом відображається збільшення кредиторської заборгованості, за дебетом – її погашення, списання тощо.</w:t>
            </w:r>
          </w:p>
        </w:tc>
      </w:tr>
      <w:tr w:rsidR="002400BE" w:rsidRPr="002400BE" w14:paraId="67BB335E" w14:textId="77777777" w:rsidTr="0068737D">
        <w:tc>
          <w:tcPr>
            <w:tcW w:w="2405" w:type="dxa"/>
            <w:vAlign w:val="center"/>
          </w:tcPr>
          <w:p w14:paraId="0F8DD6D2" w14:textId="4D3920CE"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37 “Розрахунки з різними дебіторами”</w:t>
            </w:r>
          </w:p>
        </w:tc>
        <w:tc>
          <w:tcPr>
            <w:tcW w:w="3119" w:type="dxa"/>
            <w:vAlign w:val="center"/>
          </w:tcPr>
          <w:p w14:paraId="4F76DDB3" w14:textId="598A3FDE"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371</w:t>
            </w:r>
            <w:r w:rsidR="0068737D">
              <w:rPr>
                <w:rFonts w:ascii="Times New Roman" w:eastAsia="Times New Roman" w:hAnsi="Times New Roman" w:cs="Times New Roman"/>
                <w:sz w:val="24"/>
                <w:szCs w:val="24"/>
                <w:lang w:val="uk-UA"/>
              </w:rPr>
              <w:t xml:space="preserve"> </w:t>
            </w:r>
            <w:r w:rsidRPr="00916E98">
              <w:rPr>
                <w:rFonts w:ascii="Times New Roman" w:eastAsia="Times New Roman" w:hAnsi="Times New Roman" w:cs="Times New Roman"/>
                <w:sz w:val="24"/>
                <w:szCs w:val="24"/>
              </w:rPr>
              <w:t>”Розрахунки за виданими авансами”</w:t>
            </w:r>
          </w:p>
        </w:tc>
        <w:tc>
          <w:tcPr>
            <w:tcW w:w="4047" w:type="dxa"/>
          </w:tcPr>
          <w:p w14:paraId="1E240AB3" w14:textId="1F72AB7F" w:rsidR="002400BE" w:rsidRPr="002400BE" w:rsidRDefault="002400BE" w:rsidP="002400BE">
            <w:pPr>
              <w:spacing w:after="0" w:line="240" w:lineRule="auto"/>
              <w:jc w:val="both"/>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На субрахунку ведеться облік авансів, наданих іншим підприємствам.</w:t>
            </w:r>
          </w:p>
        </w:tc>
      </w:tr>
      <w:tr w:rsidR="002400BE" w:rsidRPr="002400BE" w14:paraId="47264385" w14:textId="77777777" w:rsidTr="0068737D">
        <w:tc>
          <w:tcPr>
            <w:tcW w:w="2405" w:type="dxa"/>
            <w:vAlign w:val="center"/>
          </w:tcPr>
          <w:p w14:paraId="13AE7BC9" w14:textId="19EE640E"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64 “Розрахунки за податками й платежами”</w:t>
            </w:r>
          </w:p>
        </w:tc>
        <w:tc>
          <w:tcPr>
            <w:tcW w:w="3119" w:type="dxa"/>
            <w:vAlign w:val="center"/>
          </w:tcPr>
          <w:p w14:paraId="27CF914F" w14:textId="6981238E"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Субрахунки за видами податків</w:t>
            </w:r>
          </w:p>
        </w:tc>
        <w:tc>
          <w:tcPr>
            <w:tcW w:w="4047" w:type="dxa"/>
            <w:vAlign w:val="center"/>
          </w:tcPr>
          <w:p w14:paraId="61063B85" w14:textId="4C4DA6E6" w:rsidR="002400BE" w:rsidRPr="002400BE" w:rsidRDefault="002400BE" w:rsidP="002400BE">
            <w:pPr>
              <w:spacing w:after="0" w:line="240" w:lineRule="auto"/>
              <w:jc w:val="both"/>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Можливість здійснення контролю за станом розрахунків з бюджетом за видами податків (податок на прибуток, ПДВ, інші податки).За кредитом рахунку відображаються нараховані платежі до бюджету, за дебетом – належні до відшкодування з бюджету суми ПДВ, його сплата, списання тощо.</w:t>
            </w:r>
          </w:p>
        </w:tc>
      </w:tr>
      <w:tr w:rsidR="002400BE" w:rsidRPr="002400BE" w14:paraId="15633E51" w14:textId="77777777" w:rsidTr="0068737D">
        <w:tc>
          <w:tcPr>
            <w:tcW w:w="2405" w:type="dxa"/>
            <w:vAlign w:val="center"/>
          </w:tcPr>
          <w:p w14:paraId="21F915DE" w14:textId="51E45C79"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70 “Доходи від реалізації”</w:t>
            </w:r>
          </w:p>
        </w:tc>
        <w:tc>
          <w:tcPr>
            <w:tcW w:w="3119" w:type="dxa"/>
            <w:vAlign w:val="center"/>
          </w:tcPr>
          <w:p w14:paraId="6BC8A33D" w14:textId="40BC761C"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702 “Дохід від реалізації товарів”</w:t>
            </w:r>
          </w:p>
        </w:tc>
        <w:tc>
          <w:tcPr>
            <w:tcW w:w="4047" w:type="dxa"/>
            <w:vAlign w:val="center"/>
          </w:tcPr>
          <w:p w14:paraId="0B2B40D7" w14:textId="72CAFEDD" w:rsidR="002400BE" w:rsidRPr="002400BE" w:rsidRDefault="002400BE" w:rsidP="002400BE">
            <w:pPr>
              <w:spacing w:after="0" w:line="240" w:lineRule="auto"/>
              <w:jc w:val="both"/>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Для узагальнення інформації про доходи від реалізації товарів.</w:t>
            </w:r>
          </w:p>
        </w:tc>
      </w:tr>
      <w:tr w:rsidR="002400BE" w:rsidRPr="002400BE" w14:paraId="4A3E01A1" w14:textId="77777777" w:rsidTr="0068737D">
        <w:tc>
          <w:tcPr>
            <w:tcW w:w="2405" w:type="dxa"/>
            <w:vAlign w:val="center"/>
          </w:tcPr>
          <w:p w14:paraId="2C053727" w14:textId="190BD615"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90 “Собівартість реалізації”</w:t>
            </w:r>
          </w:p>
        </w:tc>
        <w:tc>
          <w:tcPr>
            <w:tcW w:w="3119" w:type="dxa"/>
            <w:vAlign w:val="center"/>
          </w:tcPr>
          <w:p w14:paraId="5F218A9D" w14:textId="7620A929"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902 “Собівартість реалізованих товарів”</w:t>
            </w:r>
          </w:p>
        </w:tc>
        <w:tc>
          <w:tcPr>
            <w:tcW w:w="4047" w:type="dxa"/>
            <w:vAlign w:val="center"/>
          </w:tcPr>
          <w:p w14:paraId="24CF92C3" w14:textId="7A3ABB34" w:rsidR="002400BE" w:rsidRPr="002400BE" w:rsidRDefault="002400BE" w:rsidP="002400BE">
            <w:pPr>
              <w:spacing w:after="0" w:line="240" w:lineRule="auto"/>
              <w:jc w:val="both"/>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Для</w:t>
            </w:r>
            <w:r w:rsidR="0068737D">
              <w:rPr>
                <w:rFonts w:ascii="Times New Roman" w:eastAsia="Times New Roman" w:hAnsi="Times New Roman" w:cs="Times New Roman"/>
                <w:sz w:val="24"/>
                <w:szCs w:val="24"/>
                <w:lang w:val="uk-UA"/>
              </w:rPr>
              <w:t xml:space="preserve"> </w:t>
            </w:r>
            <w:r w:rsidRPr="00916E98">
              <w:rPr>
                <w:rFonts w:ascii="Times New Roman" w:eastAsia="Times New Roman" w:hAnsi="Times New Roman" w:cs="Times New Roman"/>
                <w:sz w:val="24"/>
                <w:szCs w:val="24"/>
              </w:rPr>
              <w:t>відображення собівартості реалізованих товарів, яка визначається згідно із П(С)БО 9 “Запаси”.</w:t>
            </w:r>
          </w:p>
        </w:tc>
      </w:tr>
      <w:tr w:rsidR="002400BE" w:rsidRPr="002400BE" w14:paraId="423A6BC1" w14:textId="77777777" w:rsidTr="0068737D">
        <w:tc>
          <w:tcPr>
            <w:tcW w:w="2405" w:type="dxa"/>
            <w:vAlign w:val="center"/>
          </w:tcPr>
          <w:p w14:paraId="25C5EC47" w14:textId="5E067950"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79 “Фінансові результати”</w:t>
            </w:r>
          </w:p>
        </w:tc>
        <w:tc>
          <w:tcPr>
            <w:tcW w:w="3119" w:type="dxa"/>
            <w:vAlign w:val="center"/>
          </w:tcPr>
          <w:p w14:paraId="350630F1" w14:textId="27C0FFFE" w:rsidR="002400BE" w:rsidRPr="002400BE" w:rsidRDefault="002400BE" w:rsidP="0068737D">
            <w:pPr>
              <w:spacing w:after="0" w:line="240" w:lineRule="auto"/>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791</w:t>
            </w:r>
            <w:r w:rsidR="0068737D">
              <w:rPr>
                <w:rFonts w:ascii="Times New Roman" w:eastAsia="Times New Roman" w:hAnsi="Times New Roman" w:cs="Times New Roman"/>
                <w:sz w:val="24"/>
                <w:szCs w:val="24"/>
                <w:lang w:val="uk-UA"/>
              </w:rPr>
              <w:t xml:space="preserve"> </w:t>
            </w:r>
            <w:r w:rsidRPr="00916E98">
              <w:rPr>
                <w:rFonts w:ascii="Times New Roman" w:eastAsia="Times New Roman" w:hAnsi="Times New Roman" w:cs="Times New Roman"/>
                <w:sz w:val="24"/>
                <w:szCs w:val="24"/>
              </w:rPr>
              <w:t>”Результат основної діяльності</w:t>
            </w:r>
          </w:p>
        </w:tc>
        <w:tc>
          <w:tcPr>
            <w:tcW w:w="4047" w:type="dxa"/>
            <w:vAlign w:val="center"/>
          </w:tcPr>
          <w:p w14:paraId="49905C86" w14:textId="554FD4BE" w:rsidR="002400BE" w:rsidRPr="002400BE" w:rsidRDefault="002400BE" w:rsidP="002400BE">
            <w:pPr>
              <w:spacing w:after="0" w:line="240" w:lineRule="auto"/>
              <w:jc w:val="both"/>
              <w:rPr>
                <w:rFonts w:ascii="Times New Roman" w:eastAsia="Times New Roman" w:hAnsi="Times New Roman" w:cs="Times New Roman"/>
                <w:color w:val="000000"/>
                <w:sz w:val="24"/>
                <w:szCs w:val="24"/>
                <w:lang w:val="uk-UA"/>
              </w:rPr>
            </w:pPr>
            <w:r w:rsidRPr="00916E98">
              <w:rPr>
                <w:rFonts w:ascii="Times New Roman" w:eastAsia="Times New Roman" w:hAnsi="Times New Roman" w:cs="Times New Roman"/>
                <w:sz w:val="24"/>
                <w:szCs w:val="24"/>
              </w:rPr>
              <w:t>Для визначення прибутку чи збитку від основної діяльності підприємства.</w:t>
            </w:r>
          </w:p>
        </w:tc>
      </w:tr>
    </w:tbl>
    <w:p w14:paraId="56F489A9" w14:textId="77777777" w:rsidR="006F71EF" w:rsidRDefault="006F71EF" w:rsidP="006F71EF">
      <w:pPr>
        <w:shd w:val="clear" w:color="auto" w:fill="FFFFFF"/>
        <w:spacing w:after="0" w:line="360" w:lineRule="auto"/>
        <w:ind w:firstLine="293"/>
        <w:jc w:val="both"/>
        <w:rPr>
          <w:rFonts w:ascii="Times New Roman" w:eastAsia="Times New Roman" w:hAnsi="Times New Roman" w:cs="Times New Roman"/>
          <w:color w:val="000000"/>
          <w:sz w:val="28"/>
          <w:szCs w:val="28"/>
          <w:lang w:val="uk-UA"/>
        </w:rPr>
      </w:pPr>
    </w:p>
    <w:p w14:paraId="120B56A4" w14:textId="1EC42389" w:rsidR="006F71EF" w:rsidRDefault="00B825E6" w:rsidP="00B825E6">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B825E6">
        <w:rPr>
          <w:rFonts w:ascii="Times New Roman" w:eastAsia="Times New Roman" w:hAnsi="Times New Roman" w:cs="Times New Roman"/>
          <w:color w:val="000000"/>
          <w:sz w:val="28"/>
          <w:szCs w:val="28"/>
          <w:lang w:val="uk-UA"/>
        </w:rPr>
        <w:lastRenderedPageBreak/>
        <w:t xml:space="preserve">Нижче </w:t>
      </w:r>
      <w:r w:rsidR="00DF1A34">
        <w:rPr>
          <w:rFonts w:ascii="Times New Roman" w:eastAsia="Times New Roman" w:hAnsi="Times New Roman" w:cs="Times New Roman"/>
          <w:color w:val="000000"/>
          <w:sz w:val="28"/>
          <w:szCs w:val="28"/>
          <w:lang w:val="uk-UA"/>
        </w:rPr>
        <w:t>в таблиці 2.8 наведені</w:t>
      </w:r>
      <w:r w:rsidR="00BE2F31">
        <w:rPr>
          <w:rFonts w:ascii="Times New Roman" w:eastAsia="Times New Roman" w:hAnsi="Times New Roman" w:cs="Times New Roman"/>
          <w:color w:val="000000"/>
          <w:sz w:val="28"/>
          <w:szCs w:val="28"/>
          <w:lang w:val="uk-UA"/>
        </w:rPr>
        <w:t xml:space="preserve"> типові господарські операції з придбання та реалізації товарів, які відображаються в</w:t>
      </w:r>
      <w:r w:rsidRPr="00BE2F31">
        <w:rPr>
          <w:rFonts w:ascii="Times New Roman" w:eastAsia="Times New Roman" w:hAnsi="Times New Roman" w:cs="Times New Roman"/>
          <w:color w:val="000000"/>
          <w:sz w:val="28"/>
          <w:szCs w:val="28"/>
          <w:lang w:val="uk-UA"/>
        </w:rPr>
        <w:t xml:space="preserve"> обліку підприємства </w:t>
      </w:r>
      <w:r w:rsidRPr="00B825E6">
        <w:rPr>
          <w:rFonts w:ascii="Times New Roman" w:eastAsia="Times New Roman" w:hAnsi="Times New Roman" w:cs="Times New Roman"/>
          <w:color w:val="000000"/>
          <w:sz w:val="28"/>
          <w:szCs w:val="28"/>
          <w:lang w:val="uk-UA"/>
        </w:rPr>
        <w:t>ТОВ «ЕКОАПТЕКА</w:t>
      </w:r>
      <w:r w:rsidR="00BE2F31">
        <w:rPr>
          <w:rFonts w:ascii="Times New Roman" w:eastAsia="Times New Roman" w:hAnsi="Times New Roman" w:cs="Times New Roman"/>
          <w:color w:val="000000"/>
          <w:sz w:val="28"/>
          <w:szCs w:val="28"/>
          <w:lang w:val="uk-UA"/>
        </w:rPr>
        <w:t>»</w:t>
      </w:r>
    </w:p>
    <w:p w14:paraId="7AC8912E" w14:textId="0F4CC9CF" w:rsidR="00CD42D8" w:rsidRDefault="00BE2F31" w:rsidP="00CD42D8">
      <w:pPr>
        <w:shd w:val="clear" w:color="auto" w:fill="FFFFFF"/>
        <w:spacing w:after="0" w:line="360" w:lineRule="auto"/>
        <w:ind w:left="778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Таблиця 2.</w:t>
      </w:r>
      <w:r w:rsidR="007D08FB">
        <w:rPr>
          <w:rFonts w:ascii="Times New Roman" w:eastAsia="Times New Roman" w:hAnsi="Times New Roman" w:cs="Times New Roman"/>
          <w:color w:val="000000"/>
          <w:sz w:val="28"/>
          <w:szCs w:val="28"/>
          <w:lang w:val="uk-UA"/>
        </w:rPr>
        <w:t>8</w:t>
      </w:r>
      <w:r>
        <w:rPr>
          <w:rFonts w:ascii="Times New Roman" w:eastAsia="Times New Roman" w:hAnsi="Times New Roman" w:cs="Times New Roman"/>
          <w:color w:val="000000"/>
          <w:sz w:val="28"/>
          <w:szCs w:val="28"/>
          <w:lang w:val="uk-UA"/>
        </w:rPr>
        <w:t xml:space="preserve"> </w:t>
      </w:r>
    </w:p>
    <w:p w14:paraId="235A9843" w14:textId="659001CD" w:rsidR="00CD42D8" w:rsidRDefault="00BE2F31" w:rsidP="00CD42D8">
      <w:pPr>
        <w:shd w:val="clear" w:color="auto" w:fill="FFFFFF"/>
        <w:spacing w:after="0" w:line="360" w:lineRule="auto"/>
        <w:ind w:firstLine="567"/>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Господарські операції з придбання та реалізації </w:t>
      </w:r>
      <w:r w:rsidR="00C938F8">
        <w:rPr>
          <w:rFonts w:ascii="Times New Roman" w:eastAsia="Times New Roman" w:hAnsi="Times New Roman" w:cs="Times New Roman"/>
          <w:color w:val="000000"/>
          <w:sz w:val="28"/>
          <w:szCs w:val="28"/>
          <w:lang w:val="uk-UA"/>
        </w:rPr>
        <w:t>товарів на</w:t>
      </w:r>
    </w:p>
    <w:p w14:paraId="2685E509" w14:textId="0FE6C685" w:rsidR="00C938F8" w:rsidRPr="00B825E6" w:rsidRDefault="00C938F8" w:rsidP="00CD42D8">
      <w:pPr>
        <w:shd w:val="clear" w:color="auto" w:fill="FFFFFF"/>
        <w:spacing w:after="0" w:line="360" w:lineRule="auto"/>
        <w:ind w:firstLine="567"/>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підприємстві ТОВ «ЕКОАПТЕКА»</w:t>
      </w:r>
    </w:p>
    <w:tbl>
      <w:tblPr>
        <w:tblStyle w:val="ad"/>
        <w:tblW w:w="0" w:type="auto"/>
        <w:jc w:val="center"/>
        <w:tblLook w:val="04A0" w:firstRow="1" w:lastRow="0" w:firstColumn="1" w:lastColumn="0" w:noHBand="0" w:noVBand="1"/>
      </w:tblPr>
      <w:tblGrid>
        <w:gridCol w:w="562"/>
        <w:gridCol w:w="6096"/>
        <w:gridCol w:w="1417"/>
        <w:gridCol w:w="1496"/>
      </w:tblGrid>
      <w:tr w:rsidR="00135962" w:rsidRPr="00FE6E54" w14:paraId="21B21AB7" w14:textId="77777777" w:rsidTr="00135962">
        <w:trPr>
          <w:jc w:val="center"/>
        </w:trPr>
        <w:tc>
          <w:tcPr>
            <w:tcW w:w="562" w:type="dxa"/>
            <w:vMerge w:val="restart"/>
            <w:vAlign w:val="center"/>
          </w:tcPr>
          <w:p w14:paraId="48FE0B19" w14:textId="116BEC86" w:rsidR="00135962" w:rsidRPr="00FE6E54" w:rsidRDefault="00135962" w:rsidP="00135962">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lang w:val="uk-UA"/>
              </w:rPr>
              <w:t>№ з/п</w:t>
            </w:r>
          </w:p>
        </w:tc>
        <w:tc>
          <w:tcPr>
            <w:tcW w:w="6096" w:type="dxa"/>
            <w:vMerge w:val="restart"/>
            <w:vAlign w:val="center"/>
          </w:tcPr>
          <w:p w14:paraId="54FCAC60" w14:textId="382E37E4" w:rsidR="00135962" w:rsidRPr="00FE6E54" w:rsidRDefault="00135962" w:rsidP="00135962">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lang w:val="uk-UA"/>
              </w:rPr>
              <w:t>Зміст господарської операції</w:t>
            </w:r>
          </w:p>
        </w:tc>
        <w:tc>
          <w:tcPr>
            <w:tcW w:w="2913" w:type="dxa"/>
            <w:gridSpan w:val="2"/>
            <w:vAlign w:val="center"/>
          </w:tcPr>
          <w:p w14:paraId="1A7BFD53" w14:textId="48C9E990" w:rsidR="00135962" w:rsidRPr="00FE6E54" w:rsidRDefault="00135962" w:rsidP="00135962">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lang w:val="uk-UA"/>
              </w:rPr>
              <w:t>Кореспонденція рахунків</w:t>
            </w:r>
          </w:p>
        </w:tc>
      </w:tr>
      <w:tr w:rsidR="00135962" w:rsidRPr="00FE6E54" w14:paraId="71FF048A" w14:textId="77777777" w:rsidTr="00135962">
        <w:trPr>
          <w:jc w:val="center"/>
        </w:trPr>
        <w:tc>
          <w:tcPr>
            <w:tcW w:w="562" w:type="dxa"/>
            <w:vMerge/>
            <w:vAlign w:val="center"/>
          </w:tcPr>
          <w:p w14:paraId="48B7B5D9" w14:textId="77777777" w:rsidR="00135962" w:rsidRPr="00FE6E54" w:rsidRDefault="00135962" w:rsidP="00135962">
            <w:pPr>
              <w:spacing w:after="0" w:line="240" w:lineRule="auto"/>
              <w:jc w:val="center"/>
              <w:textAlignment w:val="baseline"/>
              <w:rPr>
                <w:rFonts w:ascii="Times New Roman" w:eastAsia="Times New Roman" w:hAnsi="Times New Roman" w:cs="Times New Roman"/>
                <w:color w:val="000000"/>
                <w:sz w:val="28"/>
                <w:szCs w:val="28"/>
                <w:lang w:val="uk-UA"/>
              </w:rPr>
            </w:pPr>
          </w:p>
        </w:tc>
        <w:tc>
          <w:tcPr>
            <w:tcW w:w="6096" w:type="dxa"/>
            <w:vMerge/>
            <w:vAlign w:val="center"/>
          </w:tcPr>
          <w:p w14:paraId="4AC817BA" w14:textId="77777777" w:rsidR="00135962" w:rsidRPr="00FE6E54" w:rsidRDefault="00135962" w:rsidP="00135962">
            <w:pPr>
              <w:spacing w:after="0" w:line="240" w:lineRule="auto"/>
              <w:jc w:val="center"/>
              <w:textAlignment w:val="baseline"/>
              <w:rPr>
                <w:rFonts w:ascii="Times New Roman" w:eastAsia="Times New Roman" w:hAnsi="Times New Roman" w:cs="Times New Roman"/>
                <w:color w:val="000000"/>
                <w:sz w:val="28"/>
                <w:szCs w:val="28"/>
                <w:lang w:val="uk-UA"/>
              </w:rPr>
            </w:pPr>
          </w:p>
        </w:tc>
        <w:tc>
          <w:tcPr>
            <w:tcW w:w="1417" w:type="dxa"/>
            <w:vAlign w:val="center"/>
          </w:tcPr>
          <w:p w14:paraId="794328DD" w14:textId="2EF74D9B" w:rsidR="00135962" w:rsidRPr="00FE6E54" w:rsidRDefault="00135962" w:rsidP="00135962">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lang w:val="uk-UA"/>
              </w:rPr>
              <w:t>Дебет</w:t>
            </w:r>
          </w:p>
        </w:tc>
        <w:tc>
          <w:tcPr>
            <w:tcW w:w="1496" w:type="dxa"/>
            <w:vAlign w:val="center"/>
          </w:tcPr>
          <w:p w14:paraId="20838E83" w14:textId="754DE64E" w:rsidR="00135962" w:rsidRPr="00FE6E54" w:rsidRDefault="00135962" w:rsidP="00135962">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lang w:val="uk-UA"/>
              </w:rPr>
              <w:t>Кредит</w:t>
            </w:r>
          </w:p>
        </w:tc>
      </w:tr>
      <w:tr w:rsidR="00452B1F" w:rsidRPr="00FE6E54" w14:paraId="5FF38C56" w14:textId="77777777" w:rsidTr="0061319F">
        <w:trPr>
          <w:jc w:val="center"/>
        </w:trPr>
        <w:tc>
          <w:tcPr>
            <w:tcW w:w="562" w:type="dxa"/>
            <w:vAlign w:val="center"/>
          </w:tcPr>
          <w:p w14:paraId="5F5E10E0" w14:textId="53FE0BE8" w:rsidR="00452B1F" w:rsidRPr="00FE6E54" w:rsidRDefault="00452B1F" w:rsidP="00452B1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1</w:t>
            </w:r>
          </w:p>
        </w:tc>
        <w:tc>
          <w:tcPr>
            <w:tcW w:w="6096" w:type="dxa"/>
            <w:vAlign w:val="center"/>
          </w:tcPr>
          <w:p w14:paraId="36BA4D33" w14:textId="541BB805" w:rsidR="00452B1F" w:rsidRPr="00FE6E54" w:rsidRDefault="00452B1F" w:rsidP="00FE6E54">
            <w:pPr>
              <w:spacing w:after="0" w:line="240" w:lineRule="auto"/>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Оприбутковані товари від постачальника за покупною вартістю (без ПДВ)</w:t>
            </w:r>
          </w:p>
        </w:tc>
        <w:tc>
          <w:tcPr>
            <w:tcW w:w="1417" w:type="dxa"/>
            <w:vAlign w:val="center"/>
          </w:tcPr>
          <w:p w14:paraId="24305F9E" w14:textId="466F7181" w:rsidR="00452B1F" w:rsidRPr="00FE6E54" w:rsidRDefault="00452B1F"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282.1</w:t>
            </w:r>
          </w:p>
        </w:tc>
        <w:tc>
          <w:tcPr>
            <w:tcW w:w="1496" w:type="dxa"/>
            <w:vAlign w:val="center"/>
          </w:tcPr>
          <w:p w14:paraId="6ED0EBD0" w14:textId="3C624BF6" w:rsidR="00452B1F" w:rsidRPr="00FE6E54" w:rsidRDefault="00452B1F"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631</w:t>
            </w:r>
          </w:p>
        </w:tc>
      </w:tr>
      <w:tr w:rsidR="00452B1F" w:rsidRPr="00FE6E54" w14:paraId="1156D97F" w14:textId="77777777" w:rsidTr="0061319F">
        <w:trPr>
          <w:jc w:val="center"/>
        </w:trPr>
        <w:tc>
          <w:tcPr>
            <w:tcW w:w="562" w:type="dxa"/>
            <w:vAlign w:val="center"/>
          </w:tcPr>
          <w:p w14:paraId="1D5BB029" w14:textId="2208FE00" w:rsidR="00452B1F" w:rsidRPr="00FE6E54" w:rsidRDefault="00452B1F" w:rsidP="00452B1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2</w:t>
            </w:r>
          </w:p>
        </w:tc>
        <w:tc>
          <w:tcPr>
            <w:tcW w:w="6096" w:type="dxa"/>
            <w:vAlign w:val="center"/>
          </w:tcPr>
          <w:p w14:paraId="6181E477" w14:textId="4E05137A" w:rsidR="00452B1F" w:rsidRPr="00FE6E54" w:rsidRDefault="00452B1F" w:rsidP="00FE6E54">
            <w:pPr>
              <w:spacing w:after="0" w:line="240" w:lineRule="auto"/>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Податковий кредит з ПДВ</w:t>
            </w:r>
          </w:p>
        </w:tc>
        <w:tc>
          <w:tcPr>
            <w:tcW w:w="1417" w:type="dxa"/>
            <w:vAlign w:val="center"/>
          </w:tcPr>
          <w:p w14:paraId="4F26A5B0" w14:textId="33C9021E" w:rsidR="00452B1F" w:rsidRPr="00FE6E54" w:rsidRDefault="00452B1F"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641</w:t>
            </w:r>
          </w:p>
        </w:tc>
        <w:tc>
          <w:tcPr>
            <w:tcW w:w="1496" w:type="dxa"/>
            <w:vAlign w:val="center"/>
          </w:tcPr>
          <w:p w14:paraId="18AF1F77" w14:textId="416307B9" w:rsidR="00452B1F" w:rsidRPr="00FE6E54" w:rsidRDefault="00452B1F"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631</w:t>
            </w:r>
          </w:p>
        </w:tc>
      </w:tr>
      <w:tr w:rsidR="00B62977" w:rsidRPr="00FE6E54" w14:paraId="1BD58E5C" w14:textId="77777777" w:rsidTr="0061319F">
        <w:trPr>
          <w:jc w:val="center"/>
        </w:trPr>
        <w:tc>
          <w:tcPr>
            <w:tcW w:w="562" w:type="dxa"/>
            <w:vAlign w:val="center"/>
          </w:tcPr>
          <w:p w14:paraId="4BE298A1" w14:textId="1711B1A1" w:rsidR="00B62977" w:rsidRPr="00FE6E54" w:rsidRDefault="00E972C4" w:rsidP="00B62977">
            <w:pPr>
              <w:spacing w:after="0" w:line="240" w:lineRule="auto"/>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w:t>
            </w:r>
          </w:p>
        </w:tc>
        <w:tc>
          <w:tcPr>
            <w:tcW w:w="6096" w:type="dxa"/>
            <w:vAlign w:val="center"/>
          </w:tcPr>
          <w:p w14:paraId="4F063ADE" w14:textId="5DDDE3EA" w:rsidR="00B62977" w:rsidRPr="00FE6E54" w:rsidRDefault="00B62977" w:rsidP="00FE6E54">
            <w:pPr>
              <w:spacing w:after="0" w:line="240" w:lineRule="auto"/>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Відображення суми торгової націнки, встановленої на вартість товару, що надійшов</w:t>
            </w:r>
          </w:p>
        </w:tc>
        <w:tc>
          <w:tcPr>
            <w:tcW w:w="1417" w:type="dxa"/>
            <w:vAlign w:val="center"/>
          </w:tcPr>
          <w:p w14:paraId="3D0D4372" w14:textId="7006FDAA" w:rsidR="00B62977" w:rsidRPr="00FE6E54" w:rsidRDefault="00B62977"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282.1</w:t>
            </w:r>
          </w:p>
        </w:tc>
        <w:tc>
          <w:tcPr>
            <w:tcW w:w="1496" w:type="dxa"/>
            <w:vAlign w:val="center"/>
          </w:tcPr>
          <w:p w14:paraId="40E13C5D" w14:textId="573E5FD0" w:rsidR="00B62977" w:rsidRPr="00FE6E54" w:rsidRDefault="00B62977"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285</w:t>
            </w:r>
          </w:p>
        </w:tc>
      </w:tr>
      <w:tr w:rsidR="00DA3CB8" w:rsidRPr="00FE6E54" w14:paraId="5FF9A034" w14:textId="77777777" w:rsidTr="0061319F">
        <w:trPr>
          <w:jc w:val="center"/>
        </w:trPr>
        <w:tc>
          <w:tcPr>
            <w:tcW w:w="562" w:type="dxa"/>
            <w:vAlign w:val="center"/>
          </w:tcPr>
          <w:p w14:paraId="6AC31957" w14:textId="1CD83D70" w:rsidR="00DA3CB8" w:rsidRPr="00FE6E54" w:rsidRDefault="00E972C4" w:rsidP="00DA3CB8">
            <w:pPr>
              <w:spacing w:after="0" w:line="240" w:lineRule="auto"/>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p>
        </w:tc>
        <w:tc>
          <w:tcPr>
            <w:tcW w:w="6096" w:type="dxa"/>
            <w:vAlign w:val="center"/>
          </w:tcPr>
          <w:p w14:paraId="59B0081A" w14:textId="159D8269" w:rsidR="00DA3CB8" w:rsidRPr="00FE6E54" w:rsidRDefault="00DA3CB8" w:rsidP="00FE6E54">
            <w:pPr>
              <w:spacing w:after="0" w:line="240" w:lineRule="auto"/>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Отримано виручку за реалізований протягом звітного періоду товар</w:t>
            </w:r>
          </w:p>
        </w:tc>
        <w:tc>
          <w:tcPr>
            <w:tcW w:w="1417" w:type="dxa"/>
            <w:vAlign w:val="center"/>
          </w:tcPr>
          <w:p w14:paraId="5133C40E" w14:textId="0EEE8E8D" w:rsidR="00DA3CB8" w:rsidRPr="00FE6E54" w:rsidRDefault="00DA3CB8"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301</w:t>
            </w:r>
          </w:p>
        </w:tc>
        <w:tc>
          <w:tcPr>
            <w:tcW w:w="1496" w:type="dxa"/>
            <w:vAlign w:val="center"/>
          </w:tcPr>
          <w:p w14:paraId="49F53B88" w14:textId="70DF5E7C" w:rsidR="00DA3CB8" w:rsidRPr="00FE6E54" w:rsidRDefault="00DA3CB8"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702</w:t>
            </w:r>
          </w:p>
        </w:tc>
      </w:tr>
      <w:tr w:rsidR="00DA3CB8" w:rsidRPr="00FE6E54" w14:paraId="60CFCFDD" w14:textId="77777777" w:rsidTr="0061319F">
        <w:trPr>
          <w:jc w:val="center"/>
        </w:trPr>
        <w:tc>
          <w:tcPr>
            <w:tcW w:w="562" w:type="dxa"/>
            <w:vAlign w:val="center"/>
          </w:tcPr>
          <w:p w14:paraId="0683D5E4" w14:textId="2EB9C443" w:rsidR="00DA3CB8" w:rsidRPr="00FE6E54" w:rsidRDefault="00E972C4" w:rsidP="00DA3CB8">
            <w:pPr>
              <w:spacing w:after="0" w:line="240" w:lineRule="auto"/>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w:t>
            </w:r>
          </w:p>
        </w:tc>
        <w:tc>
          <w:tcPr>
            <w:tcW w:w="6096" w:type="dxa"/>
            <w:vAlign w:val="center"/>
          </w:tcPr>
          <w:p w14:paraId="0AB14DFE" w14:textId="6DDF71A9" w:rsidR="00DA3CB8" w:rsidRPr="00FE6E54" w:rsidRDefault="00DA3CB8" w:rsidP="00FE6E54">
            <w:pPr>
              <w:spacing w:after="0" w:line="240" w:lineRule="auto"/>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Відображено суму податкових зобов’язань з ПДВ</w:t>
            </w:r>
          </w:p>
        </w:tc>
        <w:tc>
          <w:tcPr>
            <w:tcW w:w="1417" w:type="dxa"/>
            <w:vAlign w:val="center"/>
          </w:tcPr>
          <w:p w14:paraId="4F09CBA9" w14:textId="44389BC8" w:rsidR="00DA3CB8" w:rsidRPr="00FE6E54" w:rsidRDefault="00DA3CB8"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702</w:t>
            </w:r>
          </w:p>
        </w:tc>
        <w:tc>
          <w:tcPr>
            <w:tcW w:w="1496" w:type="dxa"/>
            <w:vAlign w:val="center"/>
          </w:tcPr>
          <w:p w14:paraId="45D6E9B0" w14:textId="4ABD0E50" w:rsidR="00DA3CB8" w:rsidRPr="00FE6E54" w:rsidRDefault="00DA3CB8"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641</w:t>
            </w:r>
          </w:p>
        </w:tc>
      </w:tr>
      <w:tr w:rsidR="00595A62" w:rsidRPr="00FE6E54" w14:paraId="502B54DB" w14:textId="77777777" w:rsidTr="0061319F">
        <w:trPr>
          <w:jc w:val="center"/>
        </w:trPr>
        <w:tc>
          <w:tcPr>
            <w:tcW w:w="562" w:type="dxa"/>
            <w:vAlign w:val="center"/>
          </w:tcPr>
          <w:p w14:paraId="1F6643B4" w14:textId="27AAF843" w:rsidR="00595A62" w:rsidRPr="00FE6E54" w:rsidRDefault="00E972C4" w:rsidP="00595A62">
            <w:pPr>
              <w:spacing w:after="0" w:line="240" w:lineRule="auto"/>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6</w:t>
            </w:r>
          </w:p>
        </w:tc>
        <w:tc>
          <w:tcPr>
            <w:tcW w:w="6096" w:type="dxa"/>
            <w:vAlign w:val="center"/>
          </w:tcPr>
          <w:p w14:paraId="314011E1" w14:textId="4A2E3BE9" w:rsidR="00595A62" w:rsidRPr="00FE6E54" w:rsidRDefault="00595A62" w:rsidP="00FE6E54">
            <w:pPr>
              <w:spacing w:after="0" w:line="240" w:lineRule="auto"/>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Списано суму торгової на</w:t>
            </w:r>
            <w:r w:rsidR="00FE6E54" w:rsidRPr="00FE6E54">
              <w:rPr>
                <w:rFonts w:ascii="Times New Roman" w:eastAsia="Times New Roman" w:hAnsi="Times New Roman" w:cs="Times New Roman"/>
                <w:color w:val="000000"/>
                <w:sz w:val="28"/>
                <w:szCs w:val="28"/>
                <w:lang w:val="uk-UA"/>
              </w:rPr>
              <w:t>цінки</w:t>
            </w:r>
            <w:r w:rsidRPr="00FE6E54">
              <w:rPr>
                <w:rFonts w:ascii="Times New Roman" w:eastAsia="Times New Roman" w:hAnsi="Times New Roman" w:cs="Times New Roman"/>
                <w:color w:val="000000"/>
                <w:sz w:val="28"/>
                <w:szCs w:val="28"/>
              </w:rPr>
              <w:t>, що відноситься до реалізованого товару</w:t>
            </w:r>
          </w:p>
        </w:tc>
        <w:tc>
          <w:tcPr>
            <w:tcW w:w="1417" w:type="dxa"/>
            <w:vAlign w:val="center"/>
          </w:tcPr>
          <w:p w14:paraId="01FAB524" w14:textId="51DAF7EA" w:rsidR="00595A62" w:rsidRPr="00FE6E54" w:rsidRDefault="00595A62"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285</w:t>
            </w:r>
          </w:p>
        </w:tc>
        <w:tc>
          <w:tcPr>
            <w:tcW w:w="1496" w:type="dxa"/>
            <w:vAlign w:val="center"/>
          </w:tcPr>
          <w:p w14:paraId="0A03D5BC" w14:textId="5865B894" w:rsidR="00595A62" w:rsidRPr="00FE6E54" w:rsidRDefault="00595A62"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282.1</w:t>
            </w:r>
          </w:p>
        </w:tc>
      </w:tr>
      <w:tr w:rsidR="00595A62" w:rsidRPr="00FE6E54" w14:paraId="446A7446" w14:textId="77777777" w:rsidTr="0061319F">
        <w:trPr>
          <w:jc w:val="center"/>
        </w:trPr>
        <w:tc>
          <w:tcPr>
            <w:tcW w:w="562" w:type="dxa"/>
            <w:vAlign w:val="center"/>
          </w:tcPr>
          <w:p w14:paraId="21FB4539" w14:textId="6502E579" w:rsidR="00595A62" w:rsidRPr="00FE6E54" w:rsidRDefault="00E972C4" w:rsidP="00595A62">
            <w:pPr>
              <w:spacing w:after="0" w:line="240" w:lineRule="auto"/>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7</w:t>
            </w:r>
          </w:p>
        </w:tc>
        <w:tc>
          <w:tcPr>
            <w:tcW w:w="6096" w:type="dxa"/>
            <w:vAlign w:val="center"/>
          </w:tcPr>
          <w:p w14:paraId="3F9B6E81" w14:textId="54DE63F5" w:rsidR="00595A62" w:rsidRPr="00FE6E54" w:rsidRDefault="00595A62" w:rsidP="00FE6E54">
            <w:pPr>
              <w:spacing w:after="0" w:line="240" w:lineRule="auto"/>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 xml:space="preserve">Списано вартість реалізованого товару </w:t>
            </w:r>
          </w:p>
        </w:tc>
        <w:tc>
          <w:tcPr>
            <w:tcW w:w="1417" w:type="dxa"/>
            <w:vAlign w:val="center"/>
          </w:tcPr>
          <w:p w14:paraId="48EB19B0" w14:textId="658C9752" w:rsidR="00595A62" w:rsidRPr="00FE6E54" w:rsidRDefault="00595A62"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902</w:t>
            </w:r>
          </w:p>
        </w:tc>
        <w:tc>
          <w:tcPr>
            <w:tcW w:w="1496" w:type="dxa"/>
            <w:vAlign w:val="center"/>
          </w:tcPr>
          <w:p w14:paraId="7E455212" w14:textId="5D961E06" w:rsidR="00595A62" w:rsidRPr="00FE6E54" w:rsidRDefault="00595A62"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282.1</w:t>
            </w:r>
          </w:p>
        </w:tc>
      </w:tr>
      <w:tr w:rsidR="00842B32" w:rsidRPr="00FE6E54" w14:paraId="5FA38BC3" w14:textId="77777777" w:rsidTr="0061319F">
        <w:trPr>
          <w:jc w:val="center"/>
        </w:trPr>
        <w:tc>
          <w:tcPr>
            <w:tcW w:w="562" w:type="dxa"/>
            <w:vAlign w:val="center"/>
          </w:tcPr>
          <w:p w14:paraId="0CE40490" w14:textId="3B2A4992" w:rsidR="00842B32" w:rsidRPr="00FE6E54" w:rsidRDefault="00E972C4" w:rsidP="00842B32">
            <w:pPr>
              <w:spacing w:after="0" w:line="240" w:lineRule="auto"/>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8</w:t>
            </w:r>
          </w:p>
        </w:tc>
        <w:tc>
          <w:tcPr>
            <w:tcW w:w="6096" w:type="dxa"/>
            <w:vAlign w:val="center"/>
          </w:tcPr>
          <w:p w14:paraId="35C07E98" w14:textId="77777777" w:rsidR="00842B32" w:rsidRPr="00FE6E54" w:rsidRDefault="00842B32" w:rsidP="00FE6E54">
            <w:pPr>
              <w:spacing w:after="0" w:line="240" w:lineRule="auto"/>
              <w:textAlignment w:val="baseline"/>
              <w:rPr>
                <w:rFonts w:ascii="Times New Roman" w:eastAsia="Times New Roman" w:hAnsi="Times New Roman" w:cs="Times New Roman"/>
                <w:color w:val="000000"/>
                <w:sz w:val="28"/>
                <w:szCs w:val="28"/>
              </w:rPr>
            </w:pPr>
            <w:r w:rsidRPr="00FE6E54">
              <w:rPr>
                <w:rFonts w:ascii="Times New Roman" w:eastAsia="Times New Roman" w:hAnsi="Times New Roman" w:cs="Times New Roman"/>
                <w:color w:val="000000"/>
                <w:sz w:val="28"/>
                <w:szCs w:val="28"/>
              </w:rPr>
              <w:t xml:space="preserve">Списано на фінансовий результат: </w:t>
            </w:r>
          </w:p>
          <w:p w14:paraId="6BF40F0B" w14:textId="1F3C4CAA" w:rsidR="00842B32" w:rsidRPr="00FE6E54" w:rsidRDefault="00FE6E54" w:rsidP="00FE6E54">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00842B32" w:rsidRPr="00FE6E54">
              <w:rPr>
                <w:rFonts w:ascii="Times New Roman" w:eastAsia="Times New Roman" w:hAnsi="Times New Roman" w:cs="Times New Roman"/>
                <w:color w:val="000000"/>
                <w:sz w:val="28"/>
                <w:szCs w:val="28"/>
              </w:rPr>
              <w:t xml:space="preserve">дохід від реалізації </w:t>
            </w:r>
          </w:p>
          <w:p w14:paraId="228FBDAA" w14:textId="64600E93" w:rsidR="00842B32" w:rsidRPr="00FE6E54" w:rsidRDefault="00FE6E54" w:rsidP="00FE6E54">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00842B32" w:rsidRPr="00FE6E54">
              <w:rPr>
                <w:rFonts w:ascii="Times New Roman" w:eastAsia="Times New Roman" w:hAnsi="Times New Roman" w:cs="Times New Roman"/>
                <w:color w:val="000000"/>
                <w:sz w:val="28"/>
                <w:szCs w:val="28"/>
              </w:rPr>
              <w:t>собівартість реалізованих товарів</w:t>
            </w:r>
          </w:p>
        </w:tc>
        <w:tc>
          <w:tcPr>
            <w:tcW w:w="1417" w:type="dxa"/>
            <w:vAlign w:val="center"/>
          </w:tcPr>
          <w:p w14:paraId="3CAF82DE" w14:textId="5166E72C" w:rsidR="00842B32" w:rsidRPr="00FE6E54" w:rsidRDefault="00842B32" w:rsidP="0061319F">
            <w:pPr>
              <w:spacing w:after="0" w:line="240" w:lineRule="auto"/>
              <w:jc w:val="center"/>
              <w:textAlignment w:val="baseline"/>
              <w:rPr>
                <w:rFonts w:ascii="Times New Roman" w:eastAsia="Times New Roman" w:hAnsi="Times New Roman" w:cs="Times New Roman"/>
                <w:color w:val="000000"/>
                <w:sz w:val="28"/>
                <w:szCs w:val="28"/>
              </w:rPr>
            </w:pPr>
          </w:p>
          <w:p w14:paraId="6FD425BC" w14:textId="101C5389" w:rsidR="00842B32" w:rsidRPr="00FE6E54" w:rsidRDefault="00842B32" w:rsidP="0061319F">
            <w:pPr>
              <w:spacing w:after="0" w:line="240" w:lineRule="auto"/>
              <w:jc w:val="center"/>
              <w:textAlignment w:val="baseline"/>
              <w:rPr>
                <w:rFonts w:ascii="Times New Roman" w:eastAsia="Times New Roman" w:hAnsi="Times New Roman" w:cs="Times New Roman"/>
                <w:color w:val="000000"/>
                <w:sz w:val="28"/>
                <w:szCs w:val="28"/>
              </w:rPr>
            </w:pPr>
            <w:r w:rsidRPr="00FE6E54">
              <w:rPr>
                <w:rFonts w:ascii="Times New Roman" w:eastAsia="Times New Roman" w:hAnsi="Times New Roman" w:cs="Times New Roman"/>
                <w:color w:val="000000"/>
                <w:sz w:val="28"/>
                <w:szCs w:val="28"/>
              </w:rPr>
              <w:t>702</w:t>
            </w:r>
          </w:p>
          <w:p w14:paraId="7F6BE2D1" w14:textId="6013BA04" w:rsidR="00842B32" w:rsidRPr="00FE6E54" w:rsidRDefault="00842B32"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791</w:t>
            </w:r>
          </w:p>
        </w:tc>
        <w:tc>
          <w:tcPr>
            <w:tcW w:w="1496" w:type="dxa"/>
            <w:vAlign w:val="center"/>
          </w:tcPr>
          <w:p w14:paraId="08133C7E" w14:textId="29BD5642" w:rsidR="00842B32" w:rsidRPr="00FE6E54" w:rsidRDefault="00842B32" w:rsidP="0061319F">
            <w:pPr>
              <w:spacing w:after="0" w:line="240" w:lineRule="auto"/>
              <w:jc w:val="center"/>
              <w:textAlignment w:val="baseline"/>
              <w:rPr>
                <w:rFonts w:ascii="Times New Roman" w:eastAsia="Times New Roman" w:hAnsi="Times New Roman" w:cs="Times New Roman"/>
                <w:color w:val="000000"/>
                <w:sz w:val="28"/>
                <w:szCs w:val="28"/>
              </w:rPr>
            </w:pPr>
          </w:p>
          <w:p w14:paraId="1A432E7F" w14:textId="5FA2F140" w:rsidR="00842B32" w:rsidRPr="00FE6E54" w:rsidRDefault="00842B32" w:rsidP="0061319F">
            <w:pPr>
              <w:spacing w:after="0" w:line="240" w:lineRule="auto"/>
              <w:jc w:val="center"/>
              <w:textAlignment w:val="baseline"/>
              <w:rPr>
                <w:rFonts w:ascii="Times New Roman" w:eastAsia="Times New Roman" w:hAnsi="Times New Roman" w:cs="Times New Roman"/>
                <w:color w:val="000000"/>
                <w:sz w:val="28"/>
                <w:szCs w:val="28"/>
              </w:rPr>
            </w:pPr>
            <w:r w:rsidRPr="00FE6E54">
              <w:rPr>
                <w:rFonts w:ascii="Times New Roman" w:eastAsia="Times New Roman" w:hAnsi="Times New Roman" w:cs="Times New Roman"/>
                <w:color w:val="000000"/>
                <w:sz w:val="28"/>
                <w:szCs w:val="28"/>
              </w:rPr>
              <w:t>791</w:t>
            </w:r>
          </w:p>
          <w:p w14:paraId="68E977BD" w14:textId="090E04D6" w:rsidR="00842B32" w:rsidRPr="00FE6E54" w:rsidRDefault="00842B32"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902</w:t>
            </w:r>
          </w:p>
        </w:tc>
      </w:tr>
      <w:tr w:rsidR="00842B32" w:rsidRPr="00FE6E54" w14:paraId="0A64B773" w14:textId="77777777" w:rsidTr="0061319F">
        <w:trPr>
          <w:jc w:val="center"/>
        </w:trPr>
        <w:tc>
          <w:tcPr>
            <w:tcW w:w="562" w:type="dxa"/>
            <w:vAlign w:val="center"/>
          </w:tcPr>
          <w:p w14:paraId="4638A313" w14:textId="60552E1E" w:rsidR="00842B32" w:rsidRPr="00FE6E54" w:rsidRDefault="00E972C4" w:rsidP="00842B32">
            <w:pPr>
              <w:spacing w:after="0" w:line="240" w:lineRule="auto"/>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9</w:t>
            </w:r>
          </w:p>
        </w:tc>
        <w:tc>
          <w:tcPr>
            <w:tcW w:w="6096" w:type="dxa"/>
            <w:vAlign w:val="center"/>
          </w:tcPr>
          <w:p w14:paraId="05D4E7F2" w14:textId="0F0BCA9C" w:rsidR="00842B32" w:rsidRPr="00FE6E54" w:rsidRDefault="00842B32" w:rsidP="00FE6E54">
            <w:pPr>
              <w:spacing w:after="0" w:line="240" w:lineRule="auto"/>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Відображено одержаний прибуток</w:t>
            </w:r>
          </w:p>
        </w:tc>
        <w:tc>
          <w:tcPr>
            <w:tcW w:w="1417" w:type="dxa"/>
            <w:vAlign w:val="center"/>
          </w:tcPr>
          <w:p w14:paraId="53D2F2CC" w14:textId="52688821" w:rsidR="00842B32" w:rsidRPr="00FE6E54" w:rsidRDefault="00842B32"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791</w:t>
            </w:r>
          </w:p>
        </w:tc>
        <w:tc>
          <w:tcPr>
            <w:tcW w:w="1496" w:type="dxa"/>
            <w:vAlign w:val="center"/>
          </w:tcPr>
          <w:p w14:paraId="5EB96BAD" w14:textId="0F3B4271" w:rsidR="00842B32" w:rsidRPr="00FE6E54" w:rsidRDefault="00842B32" w:rsidP="0061319F">
            <w:pPr>
              <w:spacing w:after="0" w:line="240" w:lineRule="auto"/>
              <w:jc w:val="center"/>
              <w:textAlignment w:val="baseline"/>
              <w:rPr>
                <w:rFonts w:ascii="Times New Roman" w:eastAsia="Times New Roman" w:hAnsi="Times New Roman" w:cs="Times New Roman"/>
                <w:color w:val="000000"/>
                <w:sz w:val="28"/>
                <w:szCs w:val="28"/>
                <w:lang w:val="uk-UA"/>
              </w:rPr>
            </w:pPr>
            <w:r w:rsidRPr="00FE6E54">
              <w:rPr>
                <w:rFonts w:ascii="Times New Roman" w:eastAsia="Times New Roman" w:hAnsi="Times New Roman" w:cs="Times New Roman"/>
                <w:color w:val="000000"/>
                <w:sz w:val="28"/>
                <w:szCs w:val="28"/>
              </w:rPr>
              <w:t>441</w:t>
            </w:r>
          </w:p>
        </w:tc>
      </w:tr>
    </w:tbl>
    <w:p w14:paraId="7920E3F1" w14:textId="77777777" w:rsidR="005931D7" w:rsidRDefault="005931D7" w:rsidP="004D0C02">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val="uk-UA"/>
        </w:rPr>
      </w:pPr>
    </w:p>
    <w:p w14:paraId="2E61FBC6" w14:textId="77777777" w:rsidR="002F41BE" w:rsidRDefault="00A87189" w:rsidP="003E5D64">
      <w:pPr>
        <w:spacing w:after="0" w:line="360" w:lineRule="auto"/>
        <w:ind w:firstLine="567"/>
        <w:jc w:val="both"/>
        <w:rPr>
          <w:color w:val="000000"/>
          <w:sz w:val="28"/>
          <w:szCs w:val="28"/>
          <w:lang w:val="uk-UA"/>
        </w:rPr>
      </w:pPr>
      <w:r>
        <w:rPr>
          <w:rFonts w:ascii="Times New Roman" w:eastAsia="Times New Roman" w:hAnsi="Times New Roman" w:cs="Times New Roman"/>
          <w:color w:val="000000"/>
          <w:sz w:val="28"/>
          <w:szCs w:val="28"/>
          <w:lang w:val="uk-UA"/>
        </w:rPr>
        <w:t>Крім того</w:t>
      </w:r>
      <w:r w:rsidR="00050BA0">
        <w:rPr>
          <w:rFonts w:ascii="Times New Roman" w:eastAsia="Times New Roman" w:hAnsi="Times New Roman" w:cs="Times New Roman"/>
          <w:color w:val="000000"/>
          <w:sz w:val="28"/>
          <w:szCs w:val="28"/>
          <w:lang w:val="uk-UA"/>
        </w:rPr>
        <w:t xml:space="preserve">, </w:t>
      </w:r>
      <w:r w:rsidR="00050BA0" w:rsidRPr="00050BA0">
        <w:rPr>
          <w:rStyle w:val="fontstyle01"/>
          <w:lang w:val="uk-UA"/>
        </w:rPr>
        <w:t>Інструкцією № 291 передбачено</w:t>
      </w:r>
      <w:r w:rsidR="00050BA0">
        <w:rPr>
          <w:color w:val="000000"/>
          <w:sz w:val="28"/>
          <w:szCs w:val="28"/>
          <w:lang w:val="uk-UA"/>
        </w:rPr>
        <w:t xml:space="preserve"> </w:t>
      </w:r>
      <w:r w:rsidR="00050BA0" w:rsidRPr="00050BA0">
        <w:rPr>
          <w:rStyle w:val="fontstyle01"/>
          <w:lang w:val="uk-UA"/>
        </w:rPr>
        <w:t>застосування рахунків для</w:t>
      </w:r>
      <w:r w:rsidR="00050BA0">
        <w:rPr>
          <w:rStyle w:val="fontstyle01"/>
          <w:lang w:val="uk-UA"/>
        </w:rPr>
        <w:t xml:space="preserve"> </w:t>
      </w:r>
      <w:r w:rsidR="00050BA0" w:rsidRPr="00050BA0">
        <w:rPr>
          <w:rStyle w:val="fontstyle01"/>
          <w:lang w:val="uk-UA"/>
        </w:rPr>
        <w:t>відображення результатів уцінки товарів, а</w:t>
      </w:r>
      <w:r w:rsidR="00050BA0">
        <w:rPr>
          <w:color w:val="000000"/>
          <w:sz w:val="28"/>
          <w:szCs w:val="28"/>
          <w:lang w:val="uk-UA"/>
        </w:rPr>
        <w:t xml:space="preserve"> </w:t>
      </w:r>
      <w:r w:rsidR="00050BA0" w:rsidRPr="00050BA0">
        <w:rPr>
          <w:rStyle w:val="fontstyle01"/>
          <w:lang w:val="uk-UA"/>
        </w:rPr>
        <w:t>Методичними рекомендаціями з обліку запасів уточнено ці рахунки:</w:t>
      </w:r>
    </w:p>
    <w:p w14:paraId="2525DEAB" w14:textId="77777777" w:rsidR="002F41BE" w:rsidRDefault="00050BA0" w:rsidP="003E5D64">
      <w:pPr>
        <w:spacing w:after="0" w:line="360" w:lineRule="auto"/>
        <w:ind w:firstLine="567"/>
        <w:jc w:val="both"/>
        <w:rPr>
          <w:color w:val="000000"/>
          <w:sz w:val="28"/>
          <w:szCs w:val="28"/>
          <w:lang w:val="uk-UA"/>
        </w:rPr>
      </w:pPr>
      <w:r w:rsidRPr="00050BA0">
        <w:rPr>
          <w:rStyle w:val="fontstyle01"/>
          <w:lang w:val="uk-UA"/>
        </w:rPr>
        <w:t>946 – Втрати від знецінення запасів;</w:t>
      </w:r>
    </w:p>
    <w:p w14:paraId="5664AF47" w14:textId="77777777" w:rsidR="002F41BE" w:rsidRDefault="00050BA0" w:rsidP="003E5D64">
      <w:pPr>
        <w:spacing w:after="0" w:line="360" w:lineRule="auto"/>
        <w:ind w:firstLine="567"/>
        <w:jc w:val="both"/>
        <w:rPr>
          <w:color w:val="000000"/>
          <w:sz w:val="28"/>
          <w:szCs w:val="28"/>
          <w:lang w:val="uk-UA"/>
        </w:rPr>
      </w:pPr>
      <w:r w:rsidRPr="00050BA0">
        <w:rPr>
          <w:rStyle w:val="fontstyle01"/>
          <w:lang w:val="uk-UA"/>
        </w:rPr>
        <w:t>947 – Нестачі і втрати від псування цінностей.</w:t>
      </w:r>
    </w:p>
    <w:p w14:paraId="1C731590" w14:textId="6A49503F" w:rsidR="00050BA0" w:rsidRPr="003E5D64" w:rsidRDefault="00050BA0" w:rsidP="003E5D64">
      <w:pPr>
        <w:spacing w:after="0" w:line="360" w:lineRule="auto"/>
        <w:ind w:firstLine="567"/>
        <w:jc w:val="both"/>
        <w:rPr>
          <w:rStyle w:val="fontstyle01"/>
          <w:lang w:val="uk-UA"/>
        </w:rPr>
      </w:pPr>
      <w:r>
        <w:rPr>
          <w:rStyle w:val="fontstyle01"/>
        </w:rPr>
        <w:t>Нормативними документами вимагається, щоб суму уцінки відображали в</w:t>
      </w:r>
      <w:r>
        <w:rPr>
          <w:color w:val="000000"/>
          <w:sz w:val="28"/>
          <w:szCs w:val="28"/>
        </w:rPr>
        <w:br/>
      </w:r>
      <w:r>
        <w:rPr>
          <w:rStyle w:val="fontstyle01"/>
        </w:rPr>
        <w:t>обліку у тому звітному періоді, у якому її провели.</w:t>
      </w:r>
      <w:r w:rsidR="002F41BE">
        <w:rPr>
          <w:color w:val="000000"/>
          <w:sz w:val="28"/>
          <w:szCs w:val="28"/>
          <w:lang w:val="uk-UA"/>
        </w:rPr>
        <w:t xml:space="preserve"> </w:t>
      </w:r>
      <w:r w:rsidRPr="002F41BE">
        <w:rPr>
          <w:rStyle w:val="fontstyle01"/>
          <w:lang w:val="uk-UA"/>
        </w:rPr>
        <w:t>Особливістю відображення уцінки товарів в обліку роздрібних торгових</w:t>
      </w:r>
      <w:r w:rsidR="002F41BE">
        <w:rPr>
          <w:color w:val="000000"/>
          <w:sz w:val="28"/>
          <w:szCs w:val="28"/>
          <w:lang w:val="uk-UA"/>
        </w:rPr>
        <w:t xml:space="preserve"> </w:t>
      </w:r>
      <w:r w:rsidRPr="002F41BE">
        <w:rPr>
          <w:rStyle w:val="fontstyle01"/>
          <w:lang w:val="uk-UA"/>
        </w:rPr>
        <w:t>підприємств є списання спочатку суми уцінки за рахунок торгової націнки, а</w:t>
      </w:r>
      <w:r w:rsidR="002F41BE">
        <w:rPr>
          <w:color w:val="000000"/>
          <w:sz w:val="28"/>
          <w:szCs w:val="28"/>
          <w:lang w:val="uk-UA"/>
        </w:rPr>
        <w:t xml:space="preserve"> </w:t>
      </w:r>
      <w:r w:rsidRPr="002F41BE">
        <w:rPr>
          <w:rStyle w:val="fontstyle01"/>
          <w:lang w:val="uk-UA"/>
        </w:rPr>
        <w:t>якщо цієї суми недостатньо, то – за</w:t>
      </w:r>
      <w:r w:rsidR="003E5D64">
        <w:rPr>
          <w:rStyle w:val="fontstyle01"/>
          <w:lang w:val="uk-UA"/>
        </w:rPr>
        <w:t xml:space="preserve"> </w:t>
      </w:r>
      <w:r w:rsidRPr="002F41BE">
        <w:rPr>
          <w:rStyle w:val="fontstyle01"/>
          <w:lang w:val="uk-UA"/>
        </w:rPr>
        <w:t xml:space="preserve">рахунок операційних витрат 946 «Втрати від знецінення запасів». </w:t>
      </w:r>
      <w:r w:rsidRPr="003E5D64">
        <w:rPr>
          <w:rStyle w:val="fontstyle01"/>
          <w:lang w:val="uk-UA"/>
        </w:rPr>
        <w:t>Субрахунок</w:t>
      </w:r>
      <w:r w:rsidR="003E5D64">
        <w:rPr>
          <w:rStyle w:val="fontstyle01"/>
          <w:lang w:val="uk-UA"/>
        </w:rPr>
        <w:t xml:space="preserve"> </w:t>
      </w:r>
      <w:r w:rsidRPr="003E5D64">
        <w:rPr>
          <w:rStyle w:val="fontstyle01"/>
          <w:lang w:val="uk-UA"/>
        </w:rPr>
        <w:lastRenderedPageBreak/>
        <w:t>947 має те саме обмеження – обмеження</w:t>
      </w:r>
      <w:r w:rsidR="002F41BE">
        <w:rPr>
          <w:color w:val="000000"/>
          <w:sz w:val="28"/>
          <w:szCs w:val="28"/>
          <w:lang w:val="uk-UA"/>
        </w:rPr>
        <w:t xml:space="preserve"> </w:t>
      </w:r>
      <w:r w:rsidRPr="003E5D64">
        <w:rPr>
          <w:rStyle w:val="fontstyle01"/>
          <w:lang w:val="uk-UA"/>
        </w:rPr>
        <w:t>інформативності.</w:t>
      </w:r>
      <w:r w:rsidR="003E5D64">
        <w:rPr>
          <w:color w:val="000000"/>
          <w:sz w:val="28"/>
          <w:szCs w:val="28"/>
          <w:lang w:val="uk-UA"/>
        </w:rPr>
        <w:t xml:space="preserve"> </w:t>
      </w:r>
      <w:r w:rsidRPr="003E5D64">
        <w:rPr>
          <w:rStyle w:val="fontstyle01"/>
          <w:lang w:val="uk-UA"/>
        </w:rPr>
        <w:t>Проте цей</w:t>
      </w:r>
      <w:r w:rsidR="003E5D64">
        <w:rPr>
          <w:rStyle w:val="fontstyle01"/>
          <w:lang w:val="uk-UA"/>
        </w:rPr>
        <w:t xml:space="preserve"> </w:t>
      </w:r>
      <w:r w:rsidRPr="003E5D64">
        <w:rPr>
          <w:rStyle w:val="fontstyle01"/>
          <w:lang w:val="uk-UA"/>
        </w:rPr>
        <w:t>субрахунок не має аналітичної інформації що до причин уцінки</w:t>
      </w:r>
      <w:r w:rsidR="003E5D64">
        <w:rPr>
          <w:color w:val="000000"/>
          <w:sz w:val="28"/>
          <w:szCs w:val="28"/>
          <w:lang w:val="uk-UA"/>
        </w:rPr>
        <w:t xml:space="preserve"> </w:t>
      </w:r>
      <w:r w:rsidRPr="003E5D64">
        <w:rPr>
          <w:rStyle w:val="fontstyle01"/>
          <w:lang w:val="uk-UA"/>
        </w:rPr>
        <w:t xml:space="preserve">товарів, </w:t>
      </w:r>
      <w:r w:rsidR="00D4056B">
        <w:rPr>
          <w:rStyle w:val="fontstyle01"/>
          <w:lang w:val="uk-UA"/>
        </w:rPr>
        <w:t>підприємство</w:t>
      </w:r>
      <w:r w:rsidRPr="003E5D64">
        <w:rPr>
          <w:rStyle w:val="fontstyle01"/>
          <w:lang w:val="uk-UA"/>
        </w:rPr>
        <w:t xml:space="preserve"> удосконали</w:t>
      </w:r>
      <w:r w:rsidR="00D4056B">
        <w:rPr>
          <w:rStyle w:val="fontstyle01"/>
          <w:lang w:val="uk-UA"/>
        </w:rPr>
        <w:t>ло</w:t>
      </w:r>
      <w:r w:rsidRPr="003E5D64">
        <w:rPr>
          <w:rStyle w:val="fontstyle01"/>
          <w:lang w:val="uk-UA"/>
        </w:rPr>
        <w:t xml:space="preserve"> структуру субрахунку 946 в межах</w:t>
      </w:r>
      <w:r w:rsidR="003E5D64">
        <w:rPr>
          <w:color w:val="000000"/>
          <w:sz w:val="28"/>
          <w:szCs w:val="28"/>
          <w:lang w:val="uk-UA"/>
        </w:rPr>
        <w:t xml:space="preserve"> </w:t>
      </w:r>
      <w:r w:rsidRPr="003E5D64">
        <w:rPr>
          <w:rStyle w:val="fontstyle01"/>
          <w:lang w:val="uk-UA"/>
        </w:rPr>
        <w:t>чинників, що</w:t>
      </w:r>
      <w:r w:rsidR="003E5D64">
        <w:rPr>
          <w:rStyle w:val="fontstyle01"/>
          <w:lang w:val="uk-UA"/>
        </w:rPr>
        <w:t xml:space="preserve"> </w:t>
      </w:r>
      <w:r w:rsidRPr="003E5D64">
        <w:rPr>
          <w:rStyle w:val="fontstyle01"/>
          <w:lang w:val="uk-UA"/>
        </w:rPr>
        <w:t>вплинули на зменшення економічних вигід, а субрахунок 947 – в</w:t>
      </w:r>
      <w:r w:rsidR="003E5D64">
        <w:rPr>
          <w:color w:val="000000"/>
          <w:sz w:val="28"/>
          <w:szCs w:val="28"/>
          <w:lang w:val="uk-UA"/>
        </w:rPr>
        <w:t xml:space="preserve"> </w:t>
      </w:r>
      <w:r w:rsidRPr="003E5D64">
        <w:rPr>
          <w:rStyle w:val="fontstyle01"/>
          <w:lang w:val="uk-UA"/>
        </w:rPr>
        <w:t>межах зберігання товарів (табл. 2.</w:t>
      </w:r>
      <w:r w:rsidR="003E5D64">
        <w:rPr>
          <w:rStyle w:val="fontstyle01"/>
          <w:lang w:val="uk-UA"/>
        </w:rPr>
        <w:t>9</w:t>
      </w:r>
      <w:r w:rsidRPr="003E5D64">
        <w:rPr>
          <w:rStyle w:val="fontstyle01"/>
          <w:lang w:val="uk-UA"/>
        </w:rPr>
        <w:t>).</w:t>
      </w:r>
    </w:p>
    <w:p w14:paraId="4449097A" w14:textId="3D28F25F" w:rsidR="00CD42D8" w:rsidRDefault="008A306F" w:rsidP="00CD42D8">
      <w:pPr>
        <w:spacing w:after="0" w:line="360" w:lineRule="auto"/>
        <w:ind w:left="7788"/>
        <w:rPr>
          <w:rFonts w:ascii="Times New Roman" w:eastAsia="Times New Roman" w:hAnsi="Times New Roman" w:cs="Times New Roman"/>
          <w:color w:val="000000"/>
          <w:sz w:val="28"/>
          <w:szCs w:val="28"/>
          <w:lang w:val="uk-UA"/>
        </w:rPr>
      </w:pPr>
      <w:r w:rsidRPr="00671A5B">
        <w:rPr>
          <w:rFonts w:ascii="Times New Roman" w:eastAsia="Times New Roman" w:hAnsi="Times New Roman" w:cs="Times New Roman"/>
          <w:color w:val="000000"/>
          <w:sz w:val="28"/>
          <w:szCs w:val="28"/>
        </w:rPr>
        <w:t>Таблиця 2.</w:t>
      </w:r>
      <w:r>
        <w:rPr>
          <w:rFonts w:ascii="Times New Roman" w:eastAsia="Times New Roman" w:hAnsi="Times New Roman" w:cs="Times New Roman"/>
          <w:color w:val="000000"/>
          <w:sz w:val="28"/>
          <w:szCs w:val="28"/>
          <w:lang w:val="uk-UA"/>
        </w:rPr>
        <w:t xml:space="preserve">9 </w:t>
      </w:r>
    </w:p>
    <w:p w14:paraId="2F842CE6" w14:textId="60A20FE7" w:rsidR="008A306F" w:rsidRPr="009E4AC7" w:rsidRDefault="00D4056B" w:rsidP="00CD42D8">
      <w:pPr>
        <w:spacing w:after="0" w:line="360" w:lineRule="auto"/>
        <w:ind w:firstLine="567"/>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w:t>
      </w:r>
      <w:r w:rsidR="008A306F" w:rsidRPr="00671A5B">
        <w:rPr>
          <w:rFonts w:ascii="Times New Roman" w:eastAsia="Times New Roman" w:hAnsi="Times New Roman" w:cs="Times New Roman"/>
          <w:color w:val="000000"/>
          <w:sz w:val="28"/>
          <w:szCs w:val="28"/>
        </w:rPr>
        <w:t>досконалення аналітичних рахунків для</w:t>
      </w:r>
      <w:r>
        <w:rPr>
          <w:rFonts w:ascii="Times New Roman" w:eastAsia="Times New Roman" w:hAnsi="Times New Roman" w:cs="Times New Roman"/>
          <w:color w:val="000000"/>
          <w:sz w:val="28"/>
          <w:szCs w:val="28"/>
          <w:lang w:val="uk-UA"/>
        </w:rPr>
        <w:t xml:space="preserve"> </w:t>
      </w:r>
      <w:r w:rsidR="008A306F" w:rsidRPr="00671A5B">
        <w:rPr>
          <w:rFonts w:ascii="Times New Roman" w:eastAsia="Times New Roman" w:hAnsi="Times New Roman" w:cs="Times New Roman"/>
          <w:color w:val="000000"/>
          <w:sz w:val="28"/>
          <w:szCs w:val="28"/>
        </w:rPr>
        <w:t>відображення уцінки товарів</w:t>
      </w:r>
      <w:r w:rsidR="009E4AC7">
        <w:rPr>
          <w:rFonts w:ascii="Times New Roman" w:eastAsia="Times New Roman" w:hAnsi="Times New Roman" w:cs="Times New Roman"/>
          <w:color w:val="000000"/>
          <w:sz w:val="28"/>
          <w:szCs w:val="28"/>
          <w:lang w:val="uk-UA"/>
        </w:rPr>
        <w:t xml:space="preserve"> на підприємстві ТОВ «ЕКОАПТЕКА»</w:t>
      </w:r>
    </w:p>
    <w:p w14:paraId="7C3AB741" w14:textId="77777777" w:rsidR="008A306F" w:rsidRPr="00671A5B" w:rsidRDefault="008A306F" w:rsidP="008A306F">
      <w:pPr>
        <w:spacing w:after="0" w:line="240" w:lineRule="auto"/>
        <w:ind w:firstLine="567"/>
        <w:rPr>
          <w:rFonts w:ascii="Times New Roman" w:eastAsia="Times New Roman" w:hAnsi="Times New Roman" w:cs="Times New Roman"/>
          <w:sz w:val="24"/>
          <w:szCs w:val="24"/>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73"/>
        <w:gridCol w:w="5103"/>
      </w:tblGrid>
      <w:tr w:rsidR="008A306F" w:rsidRPr="00671A5B" w14:paraId="2D13BD22" w14:textId="77777777" w:rsidTr="0016012D">
        <w:tc>
          <w:tcPr>
            <w:tcW w:w="4673" w:type="dxa"/>
            <w:tcBorders>
              <w:top w:val="single" w:sz="4" w:space="0" w:color="auto"/>
              <w:left w:val="single" w:sz="4" w:space="0" w:color="auto"/>
              <w:bottom w:val="single" w:sz="4" w:space="0" w:color="auto"/>
              <w:right w:val="single" w:sz="4" w:space="0" w:color="auto"/>
            </w:tcBorders>
            <w:vAlign w:val="center"/>
            <w:hideMark/>
          </w:tcPr>
          <w:p w14:paraId="7CBB4081" w14:textId="4B845F96" w:rsidR="008A306F" w:rsidRPr="00671A5B" w:rsidRDefault="008A306F" w:rsidP="007D08FB">
            <w:pPr>
              <w:spacing w:after="0" w:line="240" w:lineRule="auto"/>
              <w:jc w:val="center"/>
              <w:rPr>
                <w:rFonts w:ascii="Times New Roman" w:eastAsia="Times New Roman" w:hAnsi="Times New Roman" w:cs="Times New Roman"/>
                <w:sz w:val="24"/>
                <w:szCs w:val="24"/>
              </w:rPr>
            </w:pPr>
            <w:r w:rsidRPr="00671A5B">
              <w:rPr>
                <w:rFonts w:ascii="Times New Roman" w:eastAsia="Times New Roman" w:hAnsi="Times New Roman" w:cs="Times New Roman"/>
                <w:color w:val="000000"/>
                <w:sz w:val="28"/>
                <w:szCs w:val="28"/>
              </w:rPr>
              <w:t>Рахунки бухгалтерського</w:t>
            </w:r>
            <w:r w:rsidR="009B4CBA">
              <w:rPr>
                <w:rFonts w:ascii="Times New Roman" w:eastAsia="Times New Roman" w:hAnsi="Times New Roman" w:cs="Times New Roman"/>
                <w:color w:val="000000"/>
                <w:sz w:val="24"/>
                <w:szCs w:val="24"/>
                <w:lang w:val="uk-UA"/>
              </w:rPr>
              <w:t xml:space="preserve"> </w:t>
            </w:r>
            <w:r w:rsidRPr="00671A5B">
              <w:rPr>
                <w:rFonts w:ascii="Times New Roman" w:eastAsia="Times New Roman" w:hAnsi="Times New Roman" w:cs="Times New Roman"/>
                <w:color w:val="000000"/>
                <w:sz w:val="28"/>
                <w:szCs w:val="28"/>
              </w:rPr>
              <w:t>обліку, передбачені</w:t>
            </w:r>
            <w:r w:rsidR="009B4CBA">
              <w:rPr>
                <w:rFonts w:ascii="Times New Roman" w:eastAsia="Times New Roman" w:hAnsi="Times New Roman" w:cs="Times New Roman"/>
                <w:color w:val="000000"/>
                <w:sz w:val="24"/>
                <w:szCs w:val="24"/>
                <w:lang w:val="uk-UA"/>
              </w:rPr>
              <w:t xml:space="preserve"> </w:t>
            </w:r>
            <w:r w:rsidRPr="00671A5B">
              <w:rPr>
                <w:rFonts w:ascii="Times New Roman" w:eastAsia="Times New Roman" w:hAnsi="Times New Roman" w:cs="Times New Roman"/>
                <w:color w:val="000000"/>
                <w:sz w:val="28"/>
                <w:szCs w:val="28"/>
              </w:rPr>
              <w:t>Планом рахунків</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6A6839C" w14:textId="0898E515" w:rsidR="008A306F" w:rsidRPr="00671A5B" w:rsidRDefault="009E4AC7" w:rsidP="007D08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Розширені </w:t>
            </w:r>
            <w:r w:rsidR="008A306F" w:rsidRPr="00671A5B">
              <w:rPr>
                <w:rFonts w:ascii="Times New Roman" w:eastAsia="Times New Roman" w:hAnsi="Times New Roman" w:cs="Times New Roman"/>
                <w:color w:val="000000"/>
                <w:sz w:val="28"/>
                <w:szCs w:val="28"/>
              </w:rPr>
              <w:t>субрахунки та аналітичні рахунки</w:t>
            </w:r>
          </w:p>
        </w:tc>
      </w:tr>
      <w:tr w:rsidR="008A306F" w:rsidRPr="00671A5B" w14:paraId="05227403" w14:textId="77777777" w:rsidTr="0016012D">
        <w:tc>
          <w:tcPr>
            <w:tcW w:w="4673" w:type="dxa"/>
            <w:tcBorders>
              <w:top w:val="single" w:sz="4" w:space="0" w:color="auto"/>
              <w:left w:val="single" w:sz="4" w:space="0" w:color="auto"/>
              <w:bottom w:val="single" w:sz="4" w:space="0" w:color="auto"/>
              <w:right w:val="single" w:sz="4" w:space="0" w:color="auto"/>
            </w:tcBorders>
            <w:vAlign w:val="center"/>
            <w:hideMark/>
          </w:tcPr>
          <w:p w14:paraId="694B8370" w14:textId="77777777" w:rsidR="008A306F" w:rsidRPr="00671A5B" w:rsidRDefault="008A306F" w:rsidP="0016012D">
            <w:pPr>
              <w:spacing w:after="0" w:line="240" w:lineRule="auto"/>
              <w:rPr>
                <w:rFonts w:ascii="Times New Roman" w:eastAsia="Times New Roman" w:hAnsi="Times New Roman" w:cs="Times New Roman"/>
                <w:sz w:val="24"/>
                <w:szCs w:val="24"/>
              </w:rPr>
            </w:pPr>
            <w:r w:rsidRPr="00671A5B">
              <w:rPr>
                <w:rFonts w:ascii="Times New Roman" w:eastAsia="Times New Roman" w:hAnsi="Times New Roman" w:cs="Times New Roman"/>
                <w:color w:val="000000"/>
                <w:sz w:val="28"/>
                <w:szCs w:val="28"/>
              </w:rPr>
              <w:t>946 «Втрати від</w:t>
            </w:r>
            <w:r w:rsidRPr="00671A5B">
              <w:rPr>
                <w:rFonts w:ascii="Times New Roman" w:eastAsia="Times New Roman" w:hAnsi="Times New Roman" w:cs="Times New Roman"/>
                <w:color w:val="000000"/>
                <w:sz w:val="24"/>
                <w:szCs w:val="24"/>
              </w:rPr>
              <w:br/>
            </w:r>
            <w:r w:rsidRPr="00671A5B">
              <w:rPr>
                <w:rFonts w:ascii="Times New Roman" w:eastAsia="Times New Roman" w:hAnsi="Times New Roman" w:cs="Times New Roman"/>
                <w:color w:val="000000"/>
                <w:sz w:val="28"/>
                <w:szCs w:val="28"/>
              </w:rPr>
              <w:t>знецінення запасів»</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0FE4179" w14:textId="1ED2E6E2" w:rsidR="008A306F" w:rsidRPr="00671A5B" w:rsidRDefault="008A306F" w:rsidP="0016012D">
            <w:pPr>
              <w:spacing w:after="0" w:line="240" w:lineRule="auto"/>
              <w:rPr>
                <w:rFonts w:ascii="Times New Roman" w:eastAsia="Times New Roman" w:hAnsi="Times New Roman" w:cs="Times New Roman"/>
                <w:sz w:val="24"/>
                <w:szCs w:val="24"/>
              </w:rPr>
            </w:pPr>
            <w:r w:rsidRPr="00671A5B">
              <w:rPr>
                <w:rFonts w:ascii="Times New Roman" w:eastAsia="Times New Roman" w:hAnsi="Times New Roman" w:cs="Times New Roman"/>
                <w:color w:val="000000"/>
                <w:sz w:val="28"/>
                <w:szCs w:val="28"/>
              </w:rPr>
              <w:t>946.1 – Втрати від уцінки товарів, які втратили свою якість</w:t>
            </w:r>
            <w:r w:rsidRPr="00671A5B">
              <w:rPr>
                <w:rFonts w:ascii="Times New Roman" w:eastAsia="Times New Roman" w:hAnsi="Times New Roman" w:cs="Times New Roman"/>
                <w:color w:val="000000"/>
                <w:sz w:val="24"/>
                <w:szCs w:val="24"/>
              </w:rPr>
              <w:br/>
            </w:r>
            <w:r w:rsidRPr="00671A5B">
              <w:rPr>
                <w:rFonts w:ascii="Times New Roman" w:eastAsia="Times New Roman" w:hAnsi="Times New Roman" w:cs="Times New Roman"/>
                <w:color w:val="000000"/>
                <w:sz w:val="28"/>
                <w:szCs w:val="28"/>
              </w:rPr>
              <w:t>946.2 – Втрати від уцінки товарів, які втратили попит</w:t>
            </w:r>
            <w:r w:rsidRPr="00671A5B">
              <w:rPr>
                <w:rFonts w:ascii="Times New Roman" w:eastAsia="Times New Roman" w:hAnsi="Times New Roman" w:cs="Times New Roman"/>
                <w:color w:val="000000"/>
                <w:sz w:val="24"/>
                <w:szCs w:val="24"/>
              </w:rPr>
              <w:br/>
            </w:r>
            <w:r w:rsidRPr="00671A5B">
              <w:rPr>
                <w:rFonts w:ascii="Times New Roman" w:eastAsia="Times New Roman" w:hAnsi="Times New Roman" w:cs="Times New Roman"/>
                <w:color w:val="000000"/>
                <w:sz w:val="28"/>
                <w:szCs w:val="28"/>
              </w:rPr>
              <w:t xml:space="preserve">(аналітичні розрізи: за товарним асортиментом, </w:t>
            </w:r>
            <w:r w:rsidR="009B4CBA">
              <w:rPr>
                <w:rFonts w:ascii="Times New Roman" w:eastAsia="Times New Roman" w:hAnsi="Times New Roman" w:cs="Times New Roman"/>
                <w:color w:val="000000"/>
                <w:sz w:val="28"/>
                <w:szCs w:val="28"/>
                <w:lang w:val="uk-UA"/>
              </w:rPr>
              <w:t xml:space="preserve">роздрібними точками </w:t>
            </w:r>
            <w:r w:rsidRPr="00671A5B">
              <w:rPr>
                <w:rFonts w:ascii="Times New Roman" w:eastAsia="Times New Roman" w:hAnsi="Times New Roman" w:cs="Times New Roman"/>
                <w:color w:val="000000"/>
                <w:sz w:val="28"/>
                <w:szCs w:val="28"/>
              </w:rPr>
              <w:t>підприємства)</w:t>
            </w:r>
          </w:p>
        </w:tc>
      </w:tr>
      <w:tr w:rsidR="008A306F" w:rsidRPr="00671A5B" w14:paraId="23FFC407" w14:textId="77777777" w:rsidTr="0016012D">
        <w:tc>
          <w:tcPr>
            <w:tcW w:w="4673" w:type="dxa"/>
            <w:tcBorders>
              <w:top w:val="single" w:sz="4" w:space="0" w:color="auto"/>
              <w:left w:val="single" w:sz="4" w:space="0" w:color="auto"/>
              <w:bottom w:val="single" w:sz="4" w:space="0" w:color="auto"/>
              <w:right w:val="single" w:sz="4" w:space="0" w:color="auto"/>
            </w:tcBorders>
            <w:vAlign w:val="center"/>
            <w:hideMark/>
          </w:tcPr>
          <w:p w14:paraId="15C93B48" w14:textId="77777777" w:rsidR="008A306F" w:rsidRPr="00671A5B" w:rsidRDefault="008A306F" w:rsidP="0016012D">
            <w:pPr>
              <w:spacing w:after="0" w:line="240" w:lineRule="auto"/>
              <w:rPr>
                <w:rFonts w:ascii="Times New Roman" w:eastAsia="Times New Roman" w:hAnsi="Times New Roman" w:cs="Times New Roman"/>
                <w:sz w:val="24"/>
                <w:szCs w:val="24"/>
              </w:rPr>
            </w:pPr>
            <w:r w:rsidRPr="00671A5B">
              <w:rPr>
                <w:rFonts w:ascii="Times New Roman" w:eastAsia="Times New Roman" w:hAnsi="Times New Roman" w:cs="Times New Roman"/>
                <w:color w:val="000000"/>
                <w:sz w:val="28"/>
                <w:szCs w:val="28"/>
              </w:rPr>
              <w:t>947 «Нестачі і втрати від</w:t>
            </w:r>
            <w:r w:rsidRPr="00671A5B">
              <w:rPr>
                <w:rFonts w:ascii="Times New Roman" w:eastAsia="Times New Roman" w:hAnsi="Times New Roman" w:cs="Times New Roman"/>
                <w:color w:val="000000"/>
                <w:sz w:val="24"/>
                <w:szCs w:val="24"/>
              </w:rPr>
              <w:br/>
            </w:r>
            <w:r w:rsidRPr="00671A5B">
              <w:rPr>
                <w:rFonts w:ascii="Times New Roman" w:eastAsia="Times New Roman" w:hAnsi="Times New Roman" w:cs="Times New Roman"/>
                <w:color w:val="000000"/>
                <w:sz w:val="28"/>
                <w:szCs w:val="28"/>
              </w:rPr>
              <w:t>псування цінностей»</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3F408BA" w14:textId="374C5F94" w:rsidR="008A306F" w:rsidRPr="00671A5B" w:rsidRDefault="008A306F" w:rsidP="0016012D">
            <w:pPr>
              <w:spacing w:after="0" w:line="240" w:lineRule="auto"/>
              <w:rPr>
                <w:rFonts w:ascii="Times New Roman" w:eastAsia="Times New Roman" w:hAnsi="Times New Roman" w:cs="Times New Roman"/>
                <w:sz w:val="24"/>
                <w:szCs w:val="24"/>
              </w:rPr>
            </w:pPr>
            <w:r w:rsidRPr="00671A5B">
              <w:rPr>
                <w:rFonts w:ascii="Times New Roman" w:eastAsia="Times New Roman" w:hAnsi="Times New Roman" w:cs="Times New Roman"/>
                <w:color w:val="000000"/>
                <w:sz w:val="28"/>
                <w:szCs w:val="28"/>
              </w:rPr>
              <w:t>947.1 – Закінчення строку зберігання</w:t>
            </w:r>
            <w:r w:rsidRPr="00671A5B">
              <w:rPr>
                <w:rFonts w:ascii="Times New Roman" w:eastAsia="Times New Roman" w:hAnsi="Times New Roman" w:cs="Times New Roman"/>
                <w:color w:val="000000"/>
                <w:sz w:val="24"/>
                <w:szCs w:val="24"/>
              </w:rPr>
              <w:br/>
            </w:r>
            <w:r w:rsidRPr="00671A5B">
              <w:rPr>
                <w:rFonts w:ascii="Times New Roman" w:eastAsia="Times New Roman" w:hAnsi="Times New Roman" w:cs="Times New Roman"/>
                <w:color w:val="000000"/>
                <w:sz w:val="28"/>
                <w:szCs w:val="28"/>
              </w:rPr>
              <w:t>947.2 – Сезонний товар</w:t>
            </w:r>
            <w:r w:rsidRPr="00671A5B">
              <w:rPr>
                <w:rFonts w:ascii="Times New Roman" w:eastAsia="Times New Roman" w:hAnsi="Times New Roman" w:cs="Times New Roman"/>
                <w:color w:val="000000"/>
                <w:sz w:val="24"/>
                <w:szCs w:val="24"/>
              </w:rPr>
              <w:br/>
            </w:r>
            <w:r w:rsidRPr="00671A5B">
              <w:rPr>
                <w:rFonts w:ascii="Times New Roman" w:eastAsia="Times New Roman" w:hAnsi="Times New Roman" w:cs="Times New Roman"/>
                <w:color w:val="000000"/>
                <w:sz w:val="28"/>
                <w:szCs w:val="28"/>
              </w:rPr>
              <w:t>947.3 – Товари на складі</w:t>
            </w:r>
            <w:r w:rsidRPr="00671A5B">
              <w:rPr>
                <w:rFonts w:ascii="Times New Roman" w:eastAsia="Times New Roman" w:hAnsi="Times New Roman" w:cs="Times New Roman"/>
                <w:color w:val="000000"/>
                <w:sz w:val="24"/>
                <w:szCs w:val="24"/>
              </w:rPr>
              <w:br/>
            </w:r>
            <w:r w:rsidRPr="00671A5B">
              <w:rPr>
                <w:rFonts w:ascii="Times New Roman" w:eastAsia="Times New Roman" w:hAnsi="Times New Roman" w:cs="Times New Roman"/>
                <w:color w:val="000000"/>
                <w:sz w:val="28"/>
                <w:szCs w:val="28"/>
              </w:rPr>
              <w:t xml:space="preserve">(аналітичні розрізи: </w:t>
            </w:r>
            <w:r w:rsidR="009B4CBA" w:rsidRPr="00671A5B">
              <w:rPr>
                <w:rFonts w:ascii="Times New Roman" w:eastAsia="Times New Roman" w:hAnsi="Times New Roman" w:cs="Times New Roman"/>
                <w:color w:val="000000"/>
                <w:sz w:val="28"/>
                <w:szCs w:val="28"/>
              </w:rPr>
              <w:t xml:space="preserve">за товарним асортиментом, </w:t>
            </w:r>
            <w:r w:rsidR="009B4CBA">
              <w:rPr>
                <w:rFonts w:ascii="Times New Roman" w:eastAsia="Times New Roman" w:hAnsi="Times New Roman" w:cs="Times New Roman"/>
                <w:color w:val="000000"/>
                <w:sz w:val="28"/>
                <w:szCs w:val="28"/>
                <w:lang w:val="uk-UA"/>
              </w:rPr>
              <w:t xml:space="preserve">роздрібними точками </w:t>
            </w:r>
            <w:r w:rsidR="009B4CBA" w:rsidRPr="00671A5B">
              <w:rPr>
                <w:rFonts w:ascii="Times New Roman" w:eastAsia="Times New Roman" w:hAnsi="Times New Roman" w:cs="Times New Roman"/>
                <w:color w:val="000000"/>
                <w:sz w:val="28"/>
                <w:szCs w:val="28"/>
              </w:rPr>
              <w:t>підприємства)</w:t>
            </w:r>
          </w:p>
        </w:tc>
      </w:tr>
      <w:tr w:rsidR="008A306F" w:rsidRPr="00671A5B" w14:paraId="29892855" w14:textId="77777777" w:rsidTr="0016012D">
        <w:tc>
          <w:tcPr>
            <w:tcW w:w="4673" w:type="dxa"/>
            <w:tcBorders>
              <w:top w:val="single" w:sz="4" w:space="0" w:color="auto"/>
              <w:left w:val="single" w:sz="4" w:space="0" w:color="auto"/>
              <w:bottom w:val="single" w:sz="4" w:space="0" w:color="auto"/>
              <w:right w:val="single" w:sz="4" w:space="0" w:color="auto"/>
            </w:tcBorders>
            <w:vAlign w:val="center"/>
            <w:hideMark/>
          </w:tcPr>
          <w:p w14:paraId="26100F12" w14:textId="77777777" w:rsidR="008A306F" w:rsidRPr="00671A5B" w:rsidRDefault="008A306F" w:rsidP="0016012D">
            <w:pPr>
              <w:spacing w:after="0" w:line="240" w:lineRule="auto"/>
              <w:rPr>
                <w:rFonts w:ascii="Times New Roman" w:eastAsia="Times New Roman" w:hAnsi="Times New Roman" w:cs="Times New Roman"/>
                <w:sz w:val="24"/>
                <w:szCs w:val="24"/>
              </w:rPr>
            </w:pPr>
            <w:r w:rsidRPr="00671A5B">
              <w:rPr>
                <w:rFonts w:ascii="Times New Roman" w:eastAsia="Times New Roman" w:hAnsi="Times New Roman" w:cs="Times New Roman"/>
                <w:color w:val="000000"/>
                <w:sz w:val="28"/>
                <w:szCs w:val="28"/>
              </w:rPr>
              <w:t xml:space="preserve">282 «Товари в торгівлі»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11EE6CD" w14:textId="6601DE1B" w:rsidR="008A306F" w:rsidRPr="00671A5B" w:rsidRDefault="008A306F" w:rsidP="0016012D">
            <w:pPr>
              <w:spacing w:after="0" w:line="240" w:lineRule="auto"/>
              <w:rPr>
                <w:rFonts w:ascii="Times New Roman" w:eastAsia="Times New Roman" w:hAnsi="Times New Roman" w:cs="Times New Roman"/>
                <w:sz w:val="24"/>
                <w:szCs w:val="24"/>
              </w:rPr>
            </w:pPr>
            <w:r w:rsidRPr="00671A5B">
              <w:rPr>
                <w:rFonts w:ascii="Times New Roman" w:eastAsia="Times New Roman" w:hAnsi="Times New Roman" w:cs="Times New Roman"/>
                <w:color w:val="000000"/>
                <w:sz w:val="28"/>
                <w:szCs w:val="28"/>
              </w:rPr>
              <w:t xml:space="preserve">282.1 – Товари в </w:t>
            </w:r>
            <w:r w:rsidR="00395A6B">
              <w:rPr>
                <w:rFonts w:ascii="Times New Roman" w:eastAsia="Times New Roman" w:hAnsi="Times New Roman" w:cs="Times New Roman"/>
                <w:color w:val="000000"/>
                <w:sz w:val="28"/>
                <w:szCs w:val="28"/>
                <w:lang w:val="uk-UA"/>
              </w:rPr>
              <w:t>торгівлі</w:t>
            </w:r>
            <w:r w:rsidRPr="00671A5B">
              <w:rPr>
                <w:rFonts w:ascii="Times New Roman" w:eastAsia="Times New Roman" w:hAnsi="Times New Roman" w:cs="Times New Roman"/>
                <w:color w:val="000000"/>
                <w:sz w:val="24"/>
                <w:szCs w:val="24"/>
              </w:rPr>
              <w:br/>
            </w:r>
            <w:r w:rsidRPr="00671A5B">
              <w:rPr>
                <w:rFonts w:ascii="Times New Roman" w:eastAsia="Times New Roman" w:hAnsi="Times New Roman" w:cs="Times New Roman"/>
                <w:color w:val="000000"/>
                <w:sz w:val="28"/>
                <w:szCs w:val="28"/>
              </w:rPr>
              <w:t>282.</w:t>
            </w:r>
            <w:r w:rsidR="009A6F07">
              <w:rPr>
                <w:rFonts w:ascii="Times New Roman" w:eastAsia="Times New Roman" w:hAnsi="Times New Roman" w:cs="Times New Roman"/>
                <w:color w:val="000000"/>
                <w:sz w:val="28"/>
                <w:szCs w:val="28"/>
                <w:lang w:val="uk-UA"/>
              </w:rPr>
              <w:t>2</w:t>
            </w:r>
            <w:r w:rsidRPr="00671A5B">
              <w:rPr>
                <w:rFonts w:ascii="Times New Roman" w:eastAsia="Times New Roman" w:hAnsi="Times New Roman" w:cs="Times New Roman"/>
                <w:color w:val="000000"/>
                <w:sz w:val="28"/>
                <w:szCs w:val="28"/>
              </w:rPr>
              <w:t xml:space="preserve"> – Товари, які підлягають утилізації</w:t>
            </w:r>
            <w:r w:rsidRPr="00671A5B">
              <w:rPr>
                <w:rFonts w:ascii="Times New Roman" w:eastAsia="Times New Roman" w:hAnsi="Times New Roman" w:cs="Times New Roman"/>
                <w:color w:val="000000"/>
                <w:sz w:val="24"/>
                <w:szCs w:val="24"/>
              </w:rPr>
              <w:br/>
            </w:r>
            <w:r w:rsidRPr="00671A5B">
              <w:rPr>
                <w:rFonts w:ascii="Times New Roman" w:eastAsia="Times New Roman" w:hAnsi="Times New Roman" w:cs="Times New Roman"/>
                <w:color w:val="000000"/>
                <w:sz w:val="28"/>
                <w:szCs w:val="28"/>
              </w:rPr>
              <w:t xml:space="preserve">(аналітичні розрізи: </w:t>
            </w:r>
            <w:r w:rsidR="009A6F07" w:rsidRPr="00671A5B">
              <w:rPr>
                <w:rFonts w:ascii="Times New Roman" w:eastAsia="Times New Roman" w:hAnsi="Times New Roman" w:cs="Times New Roman"/>
                <w:color w:val="000000"/>
                <w:sz w:val="28"/>
                <w:szCs w:val="28"/>
              </w:rPr>
              <w:t xml:space="preserve">за товарним асортиментом, </w:t>
            </w:r>
            <w:r w:rsidR="009A6F07">
              <w:rPr>
                <w:rFonts w:ascii="Times New Roman" w:eastAsia="Times New Roman" w:hAnsi="Times New Roman" w:cs="Times New Roman"/>
                <w:color w:val="000000"/>
                <w:sz w:val="28"/>
                <w:szCs w:val="28"/>
                <w:lang w:val="uk-UA"/>
              </w:rPr>
              <w:t xml:space="preserve">роздрібними точками </w:t>
            </w:r>
            <w:r w:rsidR="009A6F07" w:rsidRPr="00671A5B">
              <w:rPr>
                <w:rFonts w:ascii="Times New Roman" w:eastAsia="Times New Roman" w:hAnsi="Times New Roman" w:cs="Times New Roman"/>
                <w:color w:val="000000"/>
                <w:sz w:val="28"/>
                <w:szCs w:val="28"/>
              </w:rPr>
              <w:t>підприємства)</w:t>
            </w:r>
          </w:p>
        </w:tc>
      </w:tr>
    </w:tbl>
    <w:p w14:paraId="4F5CB96C" w14:textId="060EE3EC" w:rsidR="00A87189" w:rsidRDefault="00A87189" w:rsidP="003E5D64">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rPr>
      </w:pPr>
    </w:p>
    <w:p w14:paraId="0ABA6337" w14:textId="77777777" w:rsidR="009E4AC7" w:rsidRDefault="006E5A14" w:rsidP="00276F24">
      <w:pPr>
        <w:spacing w:after="0" w:line="360" w:lineRule="auto"/>
        <w:ind w:firstLine="567"/>
        <w:jc w:val="both"/>
        <w:rPr>
          <w:color w:val="000000"/>
          <w:sz w:val="28"/>
          <w:szCs w:val="28"/>
        </w:rPr>
      </w:pPr>
      <w:r>
        <w:rPr>
          <w:rStyle w:val="fontstyle01"/>
        </w:rPr>
        <w:t>Важливим моментом в послідовності уцінки є відображення її результатів</w:t>
      </w:r>
      <w:r>
        <w:rPr>
          <w:color w:val="000000"/>
          <w:sz w:val="28"/>
          <w:szCs w:val="28"/>
        </w:rPr>
        <w:br/>
      </w:r>
      <w:r>
        <w:rPr>
          <w:rStyle w:val="fontstyle01"/>
        </w:rPr>
        <w:t>в обліку на підставі Акту уцінки у тому звітному періоді, в якому була</w:t>
      </w:r>
      <w:r>
        <w:rPr>
          <w:rStyle w:val="fontstyle01"/>
          <w:lang w:val="uk-UA"/>
        </w:rPr>
        <w:t xml:space="preserve"> </w:t>
      </w:r>
      <w:r>
        <w:rPr>
          <w:rStyle w:val="fontstyle01"/>
        </w:rPr>
        <w:t>проведена</w:t>
      </w:r>
      <w:r>
        <w:rPr>
          <w:color w:val="000000"/>
          <w:sz w:val="28"/>
          <w:szCs w:val="28"/>
          <w:lang w:val="uk-UA"/>
        </w:rPr>
        <w:t xml:space="preserve"> </w:t>
      </w:r>
      <w:r>
        <w:rPr>
          <w:rStyle w:val="fontstyle01"/>
        </w:rPr>
        <w:t>уцінка.</w:t>
      </w:r>
    </w:p>
    <w:p w14:paraId="1C85AC8B" w14:textId="77777777" w:rsidR="00907B87" w:rsidRDefault="006E5A14" w:rsidP="00276F24">
      <w:pPr>
        <w:spacing w:after="0" w:line="360" w:lineRule="auto"/>
        <w:ind w:firstLine="567"/>
        <w:jc w:val="both"/>
        <w:rPr>
          <w:rStyle w:val="fontstyle01"/>
        </w:rPr>
      </w:pPr>
      <w:r>
        <w:rPr>
          <w:rStyle w:val="fontstyle01"/>
        </w:rPr>
        <w:t>Особливістю відображення зіпсованих товарів є їх списання з обліку, бо</w:t>
      </w:r>
      <w:r w:rsidR="00D9290D">
        <w:rPr>
          <w:color w:val="000000"/>
          <w:sz w:val="28"/>
          <w:szCs w:val="28"/>
          <w:lang w:val="uk-UA"/>
        </w:rPr>
        <w:t xml:space="preserve"> </w:t>
      </w:r>
      <w:r>
        <w:rPr>
          <w:rStyle w:val="fontstyle01"/>
        </w:rPr>
        <w:t>такі товари можуть нашкодити здоров’ю людини та довкіллю. Такі товари</w:t>
      </w:r>
      <w:r w:rsidR="00D9290D">
        <w:rPr>
          <w:rStyle w:val="fontstyle01"/>
          <w:lang w:val="uk-UA"/>
        </w:rPr>
        <w:t xml:space="preserve"> </w:t>
      </w:r>
      <w:r>
        <w:rPr>
          <w:rStyle w:val="fontstyle01"/>
        </w:rPr>
        <w:t>відповідно до Н</w:t>
      </w:r>
      <w:r w:rsidR="00D9290D">
        <w:rPr>
          <w:rStyle w:val="fontstyle01"/>
          <w:lang w:val="uk-UA"/>
        </w:rPr>
        <w:t>(</w:t>
      </w:r>
      <w:r>
        <w:rPr>
          <w:rStyle w:val="fontstyle01"/>
        </w:rPr>
        <w:t>П</w:t>
      </w:r>
      <w:r w:rsidR="00D9290D">
        <w:rPr>
          <w:rStyle w:val="fontstyle01"/>
          <w:lang w:val="uk-UA"/>
        </w:rPr>
        <w:t>)</w:t>
      </w:r>
      <w:r>
        <w:rPr>
          <w:rStyle w:val="fontstyle01"/>
        </w:rPr>
        <w:t>СБО 9 повністю втратили свою економічну вигоду і</w:t>
      </w:r>
      <w:r w:rsidR="00D9290D">
        <w:rPr>
          <w:rStyle w:val="fontstyle01"/>
          <w:lang w:val="uk-UA"/>
        </w:rPr>
        <w:t xml:space="preserve"> </w:t>
      </w:r>
      <w:r>
        <w:rPr>
          <w:rStyle w:val="fontstyle01"/>
        </w:rPr>
        <w:lastRenderedPageBreak/>
        <w:t>підлягають</w:t>
      </w:r>
      <w:r w:rsidR="00D9290D">
        <w:rPr>
          <w:color w:val="000000"/>
          <w:sz w:val="28"/>
          <w:szCs w:val="28"/>
          <w:lang w:val="uk-UA"/>
        </w:rPr>
        <w:t xml:space="preserve"> </w:t>
      </w:r>
      <w:r>
        <w:rPr>
          <w:rStyle w:val="fontstyle01"/>
        </w:rPr>
        <w:t>утилізації. На такі товари не розраховують норми природних втрат, тому що їх</w:t>
      </w:r>
      <w:r w:rsidR="00D9290D">
        <w:rPr>
          <w:color w:val="000000"/>
          <w:sz w:val="28"/>
          <w:szCs w:val="28"/>
          <w:lang w:val="uk-UA"/>
        </w:rPr>
        <w:t xml:space="preserve"> </w:t>
      </w:r>
      <w:r>
        <w:rPr>
          <w:rStyle w:val="fontstyle01"/>
        </w:rPr>
        <w:t>втрати не пов’язані із зменшенням кількості. При відображенні зіпсованих</w:t>
      </w:r>
      <w:r w:rsidR="00D9290D">
        <w:rPr>
          <w:color w:val="000000"/>
          <w:sz w:val="28"/>
          <w:szCs w:val="28"/>
          <w:lang w:val="uk-UA"/>
        </w:rPr>
        <w:t xml:space="preserve"> </w:t>
      </w:r>
      <w:r>
        <w:rPr>
          <w:rStyle w:val="fontstyle01"/>
        </w:rPr>
        <w:t>товарів у роздрібній торгівлі використовують субрахунок 285</w:t>
      </w:r>
      <w:r w:rsidR="00D9290D">
        <w:rPr>
          <w:rStyle w:val="fontstyle01"/>
          <w:lang w:val="uk-UA"/>
        </w:rPr>
        <w:t xml:space="preserve"> </w:t>
      </w:r>
      <w:r>
        <w:rPr>
          <w:rStyle w:val="fontstyle01"/>
        </w:rPr>
        <w:t>«Торгова націнка»,</w:t>
      </w:r>
      <w:r w:rsidR="00D9290D">
        <w:rPr>
          <w:color w:val="000000"/>
          <w:sz w:val="28"/>
          <w:szCs w:val="28"/>
          <w:lang w:val="uk-UA"/>
        </w:rPr>
        <w:t xml:space="preserve"> </w:t>
      </w:r>
      <w:r>
        <w:rPr>
          <w:rStyle w:val="fontstyle01"/>
        </w:rPr>
        <w:t>а для витрат на утилізацію – субрахунок 949 «Інші витрати</w:t>
      </w:r>
      <w:r w:rsidR="00907B87">
        <w:rPr>
          <w:rStyle w:val="fontstyle01"/>
          <w:lang w:val="uk-UA"/>
        </w:rPr>
        <w:t xml:space="preserve"> </w:t>
      </w:r>
      <w:r>
        <w:rPr>
          <w:rStyle w:val="fontstyle01"/>
        </w:rPr>
        <w:t>операційної</w:t>
      </w:r>
      <w:r w:rsidR="00907B87">
        <w:rPr>
          <w:color w:val="000000"/>
          <w:sz w:val="28"/>
          <w:szCs w:val="28"/>
          <w:lang w:val="uk-UA"/>
        </w:rPr>
        <w:t xml:space="preserve"> </w:t>
      </w:r>
      <w:r>
        <w:rPr>
          <w:rStyle w:val="fontstyle01"/>
        </w:rPr>
        <w:t>діяльності».</w:t>
      </w:r>
    </w:p>
    <w:p w14:paraId="36F6B477" w14:textId="447AB05D" w:rsidR="00787304" w:rsidRPr="006074A2" w:rsidRDefault="00787304" w:rsidP="00276F24">
      <w:pPr>
        <w:spacing w:after="0" w:line="360" w:lineRule="auto"/>
        <w:ind w:firstLine="567"/>
        <w:jc w:val="both"/>
        <w:rPr>
          <w:color w:val="000000"/>
          <w:sz w:val="28"/>
          <w:szCs w:val="28"/>
          <w:lang w:val="uk-UA"/>
        </w:rPr>
      </w:pPr>
      <w:r>
        <w:rPr>
          <w:rStyle w:val="fontstyle01"/>
          <w:lang w:val="uk-UA"/>
        </w:rPr>
        <w:t>В таблиці 2.10 наведено</w:t>
      </w:r>
      <w:r w:rsidRPr="00787304">
        <w:rPr>
          <w:rStyle w:val="a4"/>
          <w:rFonts w:eastAsiaTheme="minorHAnsi"/>
        </w:rPr>
        <w:t xml:space="preserve"> </w:t>
      </w:r>
      <w:r>
        <w:rPr>
          <w:rStyle w:val="fontstyle01"/>
        </w:rPr>
        <w:t>порядок відображення</w:t>
      </w:r>
      <w:r w:rsidR="00276F24">
        <w:rPr>
          <w:rStyle w:val="fontstyle01"/>
          <w:lang w:val="uk-UA"/>
        </w:rPr>
        <w:t xml:space="preserve"> списання</w:t>
      </w:r>
      <w:r>
        <w:rPr>
          <w:rStyle w:val="fontstyle01"/>
        </w:rPr>
        <w:t xml:space="preserve"> зіпсованих</w:t>
      </w:r>
      <w:r w:rsidR="00276F24">
        <w:rPr>
          <w:rStyle w:val="fontstyle01"/>
          <w:lang w:val="uk-UA"/>
        </w:rPr>
        <w:t xml:space="preserve"> </w:t>
      </w:r>
      <w:r>
        <w:rPr>
          <w:rStyle w:val="fontstyle01"/>
        </w:rPr>
        <w:t>товарів з використанням</w:t>
      </w:r>
      <w:r>
        <w:rPr>
          <w:color w:val="000000"/>
          <w:sz w:val="28"/>
          <w:szCs w:val="28"/>
          <w:lang w:val="uk-UA"/>
        </w:rPr>
        <w:t xml:space="preserve"> </w:t>
      </w:r>
      <w:r>
        <w:rPr>
          <w:rStyle w:val="fontstyle01"/>
        </w:rPr>
        <w:t>удосконалених субрахунків</w:t>
      </w:r>
      <w:r w:rsidR="006074A2">
        <w:rPr>
          <w:rStyle w:val="fontstyle01"/>
          <w:lang w:val="uk-UA"/>
        </w:rPr>
        <w:t>.</w:t>
      </w:r>
    </w:p>
    <w:p w14:paraId="4FD760BD" w14:textId="5C433F74" w:rsidR="005E0B7A" w:rsidRDefault="006E5A14" w:rsidP="005E0B7A">
      <w:pPr>
        <w:spacing w:after="0" w:line="360" w:lineRule="auto"/>
        <w:ind w:left="7080" w:firstLine="708"/>
        <w:jc w:val="both"/>
        <w:rPr>
          <w:rStyle w:val="fontstyle01"/>
          <w:lang w:val="uk-UA"/>
        </w:rPr>
      </w:pPr>
      <w:r>
        <w:rPr>
          <w:rStyle w:val="fontstyle01"/>
        </w:rPr>
        <w:t>Таблиця 2.</w:t>
      </w:r>
      <w:r w:rsidR="00907B87">
        <w:rPr>
          <w:rStyle w:val="fontstyle01"/>
          <w:lang w:val="uk-UA"/>
        </w:rPr>
        <w:t>10</w:t>
      </w:r>
      <w:r w:rsidR="008A2EAE">
        <w:rPr>
          <w:rStyle w:val="fontstyle01"/>
          <w:lang w:val="uk-UA"/>
        </w:rPr>
        <w:t xml:space="preserve"> </w:t>
      </w:r>
    </w:p>
    <w:p w14:paraId="0CA64DAC" w14:textId="77777777" w:rsidR="005E0B7A" w:rsidRDefault="00787304" w:rsidP="005E0B7A">
      <w:pPr>
        <w:spacing w:after="0" w:line="360" w:lineRule="auto"/>
        <w:ind w:firstLine="567"/>
        <w:jc w:val="center"/>
        <w:rPr>
          <w:rStyle w:val="fontstyle01"/>
          <w:lang w:val="uk-UA"/>
        </w:rPr>
      </w:pPr>
      <w:r>
        <w:rPr>
          <w:rStyle w:val="fontstyle01"/>
          <w:lang w:val="uk-UA"/>
        </w:rPr>
        <w:t>К</w:t>
      </w:r>
      <w:r w:rsidR="006E5A14">
        <w:rPr>
          <w:rStyle w:val="fontstyle01"/>
        </w:rPr>
        <w:t>ореспонденція для відображення зіпсованих</w:t>
      </w:r>
      <w:r w:rsidR="00276F24">
        <w:rPr>
          <w:color w:val="000000"/>
          <w:sz w:val="28"/>
          <w:szCs w:val="28"/>
          <w:lang w:val="uk-UA"/>
        </w:rPr>
        <w:t xml:space="preserve"> </w:t>
      </w:r>
      <w:r w:rsidR="006E5A14">
        <w:rPr>
          <w:rStyle w:val="fontstyle01"/>
        </w:rPr>
        <w:t xml:space="preserve">товарів </w:t>
      </w:r>
      <w:r w:rsidR="00276F24">
        <w:rPr>
          <w:rStyle w:val="fontstyle01"/>
          <w:lang w:val="uk-UA"/>
        </w:rPr>
        <w:t>на підприємстві</w:t>
      </w:r>
    </w:p>
    <w:p w14:paraId="76D77D13" w14:textId="62FE83D1" w:rsidR="006E5A14" w:rsidRPr="00276F24" w:rsidRDefault="00276F24" w:rsidP="005E0B7A">
      <w:pPr>
        <w:spacing w:after="0" w:line="360" w:lineRule="auto"/>
        <w:ind w:firstLine="567"/>
        <w:jc w:val="center"/>
        <w:rPr>
          <w:rStyle w:val="fontstyle01"/>
          <w:lang w:val="uk-UA"/>
        </w:rPr>
      </w:pPr>
      <w:r>
        <w:rPr>
          <w:rStyle w:val="fontstyle01"/>
          <w:lang w:val="uk-UA"/>
        </w:rPr>
        <w:t>ТОВ «ЕКОАПТЕКА»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4"/>
        <w:gridCol w:w="4678"/>
        <w:gridCol w:w="1979"/>
        <w:gridCol w:w="1879"/>
      </w:tblGrid>
      <w:tr w:rsidR="00CB686D" w:rsidRPr="00CB686D" w14:paraId="70F72072" w14:textId="77777777" w:rsidTr="00316E2F">
        <w:tc>
          <w:tcPr>
            <w:tcW w:w="704" w:type="dxa"/>
            <w:vMerge w:val="restart"/>
            <w:tcBorders>
              <w:top w:val="single" w:sz="4" w:space="0" w:color="auto"/>
              <w:left w:val="single" w:sz="4" w:space="0" w:color="auto"/>
              <w:right w:val="single" w:sz="4" w:space="0" w:color="auto"/>
            </w:tcBorders>
            <w:vAlign w:val="center"/>
            <w:hideMark/>
          </w:tcPr>
          <w:p w14:paraId="389DB57E" w14:textId="77777777" w:rsidR="00CB686D" w:rsidRPr="00CB686D" w:rsidRDefault="00CB686D" w:rsidP="00CB686D">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w:t>
            </w:r>
            <w:r w:rsidRPr="00CB686D">
              <w:rPr>
                <w:rFonts w:ascii="Times New Roman" w:eastAsia="Times New Roman" w:hAnsi="Times New Roman" w:cs="Times New Roman"/>
                <w:color w:val="000000"/>
                <w:sz w:val="28"/>
                <w:szCs w:val="28"/>
              </w:rPr>
              <w:br/>
              <w:t>з/п</w:t>
            </w:r>
          </w:p>
        </w:tc>
        <w:tc>
          <w:tcPr>
            <w:tcW w:w="4678" w:type="dxa"/>
            <w:vMerge w:val="restart"/>
            <w:tcBorders>
              <w:top w:val="single" w:sz="4" w:space="0" w:color="auto"/>
              <w:left w:val="single" w:sz="4" w:space="0" w:color="auto"/>
              <w:right w:val="single" w:sz="4" w:space="0" w:color="auto"/>
            </w:tcBorders>
            <w:vAlign w:val="center"/>
            <w:hideMark/>
          </w:tcPr>
          <w:p w14:paraId="15486769" w14:textId="25E6EBB6" w:rsidR="00CB686D" w:rsidRPr="00CB686D" w:rsidRDefault="00CB686D" w:rsidP="00CB686D">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Зміст господарської операції</w:t>
            </w:r>
          </w:p>
        </w:tc>
        <w:tc>
          <w:tcPr>
            <w:tcW w:w="3858" w:type="dxa"/>
            <w:gridSpan w:val="2"/>
            <w:tcBorders>
              <w:top w:val="single" w:sz="4" w:space="0" w:color="auto"/>
              <w:left w:val="single" w:sz="4" w:space="0" w:color="auto"/>
              <w:bottom w:val="single" w:sz="4" w:space="0" w:color="auto"/>
              <w:right w:val="single" w:sz="4" w:space="0" w:color="auto"/>
            </w:tcBorders>
            <w:vAlign w:val="center"/>
          </w:tcPr>
          <w:p w14:paraId="320A3E16" w14:textId="68145F99" w:rsidR="00CB686D" w:rsidRPr="00CB686D" w:rsidRDefault="00CB686D" w:rsidP="00CB686D">
            <w:pPr>
              <w:spacing w:after="0" w:line="240" w:lineRule="auto"/>
              <w:jc w:val="center"/>
              <w:rPr>
                <w:rFonts w:ascii="Times New Roman" w:eastAsia="Times New Roman" w:hAnsi="Times New Roman" w:cs="Times New Roman"/>
                <w:sz w:val="28"/>
                <w:szCs w:val="28"/>
                <w:lang w:val="uk-UA"/>
              </w:rPr>
            </w:pPr>
            <w:r w:rsidRPr="00CB686D">
              <w:rPr>
                <w:rFonts w:ascii="Times New Roman" w:eastAsia="Times New Roman" w:hAnsi="Times New Roman" w:cs="Times New Roman"/>
                <w:sz w:val="28"/>
                <w:szCs w:val="28"/>
                <w:lang w:val="uk-UA"/>
              </w:rPr>
              <w:t>Кореспонденція рахунків</w:t>
            </w:r>
          </w:p>
        </w:tc>
      </w:tr>
      <w:tr w:rsidR="00CB686D" w:rsidRPr="00CB686D" w14:paraId="423E5C75" w14:textId="77777777" w:rsidTr="008D3F6B">
        <w:tc>
          <w:tcPr>
            <w:tcW w:w="704" w:type="dxa"/>
            <w:vMerge/>
            <w:tcBorders>
              <w:left w:val="single" w:sz="4" w:space="0" w:color="auto"/>
              <w:bottom w:val="single" w:sz="4" w:space="0" w:color="auto"/>
              <w:right w:val="single" w:sz="4" w:space="0" w:color="auto"/>
            </w:tcBorders>
            <w:vAlign w:val="center"/>
          </w:tcPr>
          <w:p w14:paraId="707142DB" w14:textId="77777777" w:rsidR="00CB686D" w:rsidRPr="00CB686D" w:rsidRDefault="00CB686D" w:rsidP="00CB686D">
            <w:pPr>
              <w:spacing w:after="0" w:line="240" w:lineRule="auto"/>
              <w:jc w:val="center"/>
              <w:rPr>
                <w:rFonts w:ascii="Times New Roman" w:eastAsia="Times New Roman" w:hAnsi="Times New Roman" w:cs="Times New Roman"/>
                <w:color w:val="000000"/>
                <w:sz w:val="28"/>
                <w:szCs w:val="28"/>
              </w:rPr>
            </w:pPr>
          </w:p>
        </w:tc>
        <w:tc>
          <w:tcPr>
            <w:tcW w:w="4678" w:type="dxa"/>
            <w:vMerge/>
            <w:tcBorders>
              <w:left w:val="single" w:sz="4" w:space="0" w:color="auto"/>
              <w:bottom w:val="single" w:sz="4" w:space="0" w:color="auto"/>
              <w:right w:val="single" w:sz="4" w:space="0" w:color="auto"/>
            </w:tcBorders>
            <w:vAlign w:val="center"/>
          </w:tcPr>
          <w:p w14:paraId="441EB7E8" w14:textId="77777777" w:rsidR="00CB686D" w:rsidRPr="00CB686D" w:rsidRDefault="00CB686D" w:rsidP="00CB686D">
            <w:pPr>
              <w:spacing w:after="0" w:line="240" w:lineRule="auto"/>
              <w:jc w:val="center"/>
              <w:rPr>
                <w:rFonts w:ascii="Times New Roman" w:eastAsia="Times New Roman" w:hAnsi="Times New Roman" w:cs="Times New Roman"/>
                <w:color w:val="000000"/>
                <w:sz w:val="28"/>
                <w:szCs w:val="28"/>
              </w:rPr>
            </w:pPr>
          </w:p>
        </w:tc>
        <w:tc>
          <w:tcPr>
            <w:tcW w:w="1979" w:type="dxa"/>
            <w:tcBorders>
              <w:top w:val="single" w:sz="4" w:space="0" w:color="auto"/>
              <w:left w:val="single" w:sz="4" w:space="0" w:color="auto"/>
              <w:bottom w:val="single" w:sz="4" w:space="0" w:color="auto"/>
              <w:right w:val="single" w:sz="4" w:space="0" w:color="auto"/>
            </w:tcBorders>
            <w:vAlign w:val="center"/>
          </w:tcPr>
          <w:p w14:paraId="69820BEE" w14:textId="26ED7B83" w:rsidR="00CB686D" w:rsidRPr="00CB686D" w:rsidRDefault="00CB686D" w:rsidP="00CB686D">
            <w:pPr>
              <w:spacing w:after="0" w:line="240" w:lineRule="auto"/>
              <w:jc w:val="center"/>
              <w:rPr>
                <w:rFonts w:ascii="Times New Roman" w:eastAsia="Times New Roman" w:hAnsi="Times New Roman" w:cs="Times New Roman"/>
                <w:color w:val="000000"/>
                <w:sz w:val="28"/>
                <w:szCs w:val="28"/>
              </w:rPr>
            </w:pPr>
            <w:r w:rsidRPr="00CB686D">
              <w:rPr>
                <w:rFonts w:ascii="Times New Roman" w:eastAsia="Times New Roman" w:hAnsi="Times New Roman" w:cs="Times New Roman"/>
                <w:color w:val="000000"/>
                <w:sz w:val="28"/>
                <w:szCs w:val="28"/>
              </w:rPr>
              <w:t>Дебет</w:t>
            </w:r>
          </w:p>
        </w:tc>
        <w:tc>
          <w:tcPr>
            <w:tcW w:w="1879" w:type="dxa"/>
            <w:tcBorders>
              <w:top w:val="single" w:sz="4" w:space="0" w:color="auto"/>
              <w:left w:val="single" w:sz="4" w:space="0" w:color="auto"/>
              <w:bottom w:val="single" w:sz="4" w:space="0" w:color="auto"/>
              <w:right w:val="single" w:sz="4" w:space="0" w:color="auto"/>
            </w:tcBorders>
            <w:vAlign w:val="center"/>
          </w:tcPr>
          <w:p w14:paraId="3D10A2B2" w14:textId="7FA8149F" w:rsidR="00CB686D" w:rsidRPr="00CB686D" w:rsidRDefault="00CB686D" w:rsidP="00CB686D">
            <w:pPr>
              <w:spacing w:after="0" w:line="240" w:lineRule="auto"/>
              <w:jc w:val="center"/>
              <w:rPr>
                <w:rFonts w:ascii="Times New Roman" w:eastAsia="Times New Roman" w:hAnsi="Times New Roman" w:cs="Times New Roman"/>
                <w:color w:val="000000"/>
                <w:sz w:val="28"/>
                <w:szCs w:val="28"/>
              </w:rPr>
            </w:pPr>
            <w:r w:rsidRPr="00CB686D">
              <w:rPr>
                <w:rFonts w:ascii="Times New Roman" w:eastAsia="Times New Roman" w:hAnsi="Times New Roman" w:cs="Times New Roman"/>
                <w:color w:val="000000"/>
                <w:sz w:val="28"/>
                <w:szCs w:val="28"/>
              </w:rPr>
              <w:t>Кредит</w:t>
            </w:r>
          </w:p>
        </w:tc>
      </w:tr>
      <w:tr w:rsidR="00CB686D" w:rsidRPr="00CB686D" w14:paraId="2B4C9484" w14:textId="77777777" w:rsidTr="008A2EAE">
        <w:tc>
          <w:tcPr>
            <w:tcW w:w="704" w:type="dxa"/>
            <w:tcBorders>
              <w:top w:val="single" w:sz="4" w:space="0" w:color="auto"/>
              <w:left w:val="single" w:sz="4" w:space="0" w:color="auto"/>
              <w:bottom w:val="single" w:sz="4" w:space="0" w:color="auto"/>
              <w:right w:val="single" w:sz="4" w:space="0" w:color="auto"/>
            </w:tcBorders>
            <w:hideMark/>
          </w:tcPr>
          <w:p w14:paraId="53A4A7D4" w14:textId="636DB998"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EC757F0" w14:textId="21353ECD" w:rsidR="00CB686D" w:rsidRPr="00CB686D" w:rsidRDefault="00CB686D" w:rsidP="00CB686D">
            <w:pPr>
              <w:spacing w:after="0" w:line="240" w:lineRule="auto"/>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Вилучений з торгового залу</w:t>
            </w:r>
            <w:r w:rsidR="00E5754B">
              <w:rPr>
                <w:rFonts w:ascii="Times New Roman" w:eastAsia="Times New Roman" w:hAnsi="Times New Roman" w:cs="Times New Roman"/>
                <w:color w:val="000000"/>
                <w:sz w:val="28"/>
                <w:szCs w:val="28"/>
                <w:lang w:val="uk-UA"/>
              </w:rPr>
              <w:t xml:space="preserve"> </w:t>
            </w:r>
            <w:r w:rsidRPr="00CB686D">
              <w:rPr>
                <w:rFonts w:ascii="Times New Roman" w:eastAsia="Times New Roman" w:hAnsi="Times New Roman" w:cs="Times New Roman"/>
                <w:color w:val="000000"/>
                <w:sz w:val="28"/>
                <w:szCs w:val="28"/>
              </w:rPr>
              <w:t>зіпсований товар на</w:t>
            </w:r>
            <w:r w:rsidR="00E5754B">
              <w:rPr>
                <w:rFonts w:ascii="Times New Roman" w:eastAsia="Times New Roman" w:hAnsi="Times New Roman" w:cs="Times New Roman"/>
                <w:color w:val="000000"/>
                <w:sz w:val="28"/>
                <w:szCs w:val="28"/>
                <w:lang w:val="uk-UA"/>
              </w:rPr>
              <w:t xml:space="preserve"> </w:t>
            </w:r>
            <w:r w:rsidRPr="00CB686D">
              <w:rPr>
                <w:rFonts w:ascii="Times New Roman" w:eastAsia="Times New Roman" w:hAnsi="Times New Roman" w:cs="Times New Roman"/>
                <w:color w:val="000000"/>
                <w:sz w:val="28"/>
                <w:szCs w:val="28"/>
              </w:rPr>
              <w:t>підставі наказу</w:t>
            </w:r>
            <w:r w:rsidR="00E5754B">
              <w:rPr>
                <w:rFonts w:ascii="Times New Roman" w:eastAsia="Times New Roman" w:hAnsi="Times New Roman" w:cs="Times New Roman"/>
                <w:color w:val="000000"/>
                <w:sz w:val="28"/>
                <w:szCs w:val="28"/>
                <w:lang w:val="uk-UA"/>
              </w:rPr>
              <w:t xml:space="preserve"> </w:t>
            </w:r>
            <w:r w:rsidRPr="00CB686D">
              <w:rPr>
                <w:rFonts w:ascii="Times New Roman" w:eastAsia="Times New Roman" w:hAnsi="Times New Roman" w:cs="Times New Roman"/>
                <w:color w:val="000000"/>
                <w:sz w:val="28"/>
                <w:szCs w:val="28"/>
              </w:rPr>
              <w:t>керівника про вилучення для</w:t>
            </w:r>
            <w:r w:rsidR="00E5754B">
              <w:rPr>
                <w:rFonts w:ascii="Times New Roman" w:eastAsia="Times New Roman" w:hAnsi="Times New Roman" w:cs="Times New Roman"/>
                <w:color w:val="000000"/>
                <w:sz w:val="28"/>
                <w:szCs w:val="28"/>
                <w:lang w:val="uk-UA"/>
              </w:rPr>
              <w:t xml:space="preserve"> </w:t>
            </w:r>
            <w:r w:rsidRPr="00CB686D">
              <w:rPr>
                <w:rFonts w:ascii="Times New Roman" w:eastAsia="Times New Roman" w:hAnsi="Times New Roman" w:cs="Times New Roman"/>
                <w:color w:val="000000"/>
                <w:sz w:val="28"/>
                <w:szCs w:val="28"/>
              </w:rPr>
              <w:t>утилізації</w:t>
            </w:r>
          </w:p>
        </w:tc>
        <w:tc>
          <w:tcPr>
            <w:tcW w:w="1979" w:type="dxa"/>
            <w:tcBorders>
              <w:top w:val="single" w:sz="4" w:space="0" w:color="auto"/>
              <w:left w:val="single" w:sz="4" w:space="0" w:color="auto"/>
              <w:bottom w:val="single" w:sz="4" w:space="0" w:color="auto"/>
              <w:right w:val="single" w:sz="4" w:space="0" w:color="auto"/>
            </w:tcBorders>
            <w:vAlign w:val="center"/>
            <w:hideMark/>
          </w:tcPr>
          <w:p w14:paraId="70858FEA" w14:textId="59973CCB"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282.</w:t>
            </w:r>
            <w:r w:rsidR="00E5754B">
              <w:rPr>
                <w:rFonts w:ascii="Times New Roman" w:eastAsia="Times New Roman" w:hAnsi="Times New Roman" w:cs="Times New Roman"/>
                <w:color w:val="000000"/>
                <w:sz w:val="28"/>
                <w:szCs w:val="28"/>
                <w:lang w:val="uk-UA"/>
              </w:rPr>
              <w:t>2</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EEEFC6B" w14:textId="1A041CC1"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282.</w:t>
            </w:r>
            <w:r w:rsidR="00E5754B">
              <w:rPr>
                <w:rFonts w:ascii="Times New Roman" w:eastAsia="Times New Roman" w:hAnsi="Times New Roman" w:cs="Times New Roman"/>
                <w:color w:val="000000"/>
                <w:sz w:val="28"/>
                <w:szCs w:val="28"/>
                <w:lang w:val="uk-UA"/>
              </w:rPr>
              <w:t>1</w:t>
            </w:r>
          </w:p>
        </w:tc>
      </w:tr>
      <w:tr w:rsidR="00CB686D" w:rsidRPr="00CB686D" w14:paraId="24024C56" w14:textId="77777777" w:rsidTr="008A2EAE">
        <w:tc>
          <w:tcPr>
            <w:tcW w:w="704" w:type="dxa"/>
            <w:tcBorders>
              <w:top w:val="single" w:sz="4" w:space="0" w:color="auto"/>
              <w:left w:val="single" w:sz="4" w:space="0" w:color="auto"/>
              <w:bottom w:val="single" w:sz="4" w:space="0" w:color="auto"/>
              <w:right w:val="single" w:sz="4" w:space="0" w:color="auto"/>
            </w:tcBorders>
            <w:hideMark/>
          </w:tcPr>
          <w:p w14:paraId="33EA5575" w14:textId="0375DA42"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FDD4A9C" w14:textId="10FF36D9" w:rsidR="00CB686D" w:rsidRPr="00CB686D" w:rsidRDefault="00CB686D" w:rsidP="00CB686D">
            <w:pPr>
              <w:spacing w:after="0" w:line="240" w:lineRule="auto"/>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Списана торгова націнка на</w:t>
            </w:r>
            <w:r w:rsidR="00E5754B">
              <w:rPr>
                <w:rFonts w:ascii="Times New Roman" w:eastAsia="Times New Roman" w:hAnsi="Times New Roman" w:cs="Times New Roman"/>
                <w:color w:val="000000"/>
                <w:sz w:val="28"/>
                <w:szCs w:val="28"/>
                <w:lang w:val="uk-UA"/>
              </w:rPr>
              <w:t xml:space="preserve"> </w:t>
            </w:r>
            <w:r w:rsidRPr="00CB686D">
              <w:rPr>
                <w:rFonts w:ascii="Times New Roman" w:eastAsia="Times New Roman" w:hAnsi="Times New Roman" w:cs="Times New Roman"/>
                <w:color w:val="000000"/>
                <w:sz w:val="28"/>
                <w:szCs w:val="28"/>
              </w:rPr>
              <w:t xml:space="preserve">зіпсований товар </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7842C19" w14:textId="2ACFC5E5"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285</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49C845D" w14:textId="7FE7BB5A"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282.</w:t>
            </w:r>
            <w:r w:rsidR="00E5754B">
              <w:rPr>
                <w:rFonts w:ascii="Times New Roman" w:eastAsia="Times New Roman" w:hAnsi="Times New Roman" w:cs="Times New Roman"/>
                <w:color w:val="000000"/>
                <w:sz w:val="28"/>
                <w:szCs w:val="28"/>
                <w:lang w:val="uk-UA"/>
              </w:rPr>
              <w:t>1</w:t>
            </w:r>
          </w:p>
        </w:tc>
      </w:tr>
      <w:tr w:rsidR="00CB686D" w:rsidRPr="00CB686D" w14:paraId="424B956B" w14:textId="77777777" w:rsidTr="008A2EAE">
        <w:tc>
          <w:tcPr>
            <w:tcW w:w="704" w:type="dxa"/>
            <w:tcBorders>
              <w:top w:val="single" w:sz="4" w:space="0" w:color="auto"/>
              <w:left w:val="single" w:sz="4" w:space="0" w:color="auto"/>
              <w:bottom w:val="single" w:sz="4" w:space="0" w:color="auto"/>
              <w:right w:val="single" w:sz="4" w:space="0" w:color="auto"/>
            </w:tcBorders>
            <w:hideMark/>
          </w:tcPr>
          <w:p w14:paraId="07374767" w14:textId="5B42C7E1"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EBAEAD2" w14:textId="487EFDDF" w:rsidR="00CB686D" w:rsidRPr="00CB686D" w:rsidRDefault="00CB686D" w:rsidP="00CB686D">
            <w:pPr>
              <w:spacing w:after="0" w:line="240" w:lineRule="auto"/>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Списана на інші операційні витрати</w:t>
            </w:r>
            <w:r w:rsidR="00E5754B">
              <w:rPr>
                <w:rFonts w:ascii="Times New Roman" w:eastAsia="Times New Roman" w:hAnsi="Times New Roman" w:cs="Times New Roman"/>
                <w:color w:val="000000"/>
                <w:sz w:val="28"/>
                <w:szCs w:val="28"/>
                <w:lang w:val="uk-UA"/>
              </w:rPr>
              <w:t xml:space="preserve"> </w:t>
            </w:r>
            <w:r w:rsidRPr="00CB686D">
              <w:rPr>
                <w:rFonts w:ascii="Times New Roman" w:eastAsia="Times New Roman" w:hAnsi="Times New Roman" w:cs="Times New Roman"/>
                <w:color w:val="000000"/>
                <w:sz w:val="28"/>
                <w:szCs w:val="28"/>
              </w:rPr>
              <w:t>собівартість</w:t>
            </w:r>
            <w:r w:rsidR="00E5754B">
              <w:rPr>
                <w:rFonts w:ascii="Times New Roman" w:eastAsia="Times New Roman" w:hAnsi="Times New Roman" w:cs="Times New Roman"/>
                <w:color w:val="000000"/>
                <w:sz w:val="28"/>
                <w:szCs w:val="28"/>
                <w:lang w:val="uk-UA"/>
              </w:rPr>
              <w:t xml:space="preserve"> </w:t>
            </w:r>
            <w:r w:rsidRPr="00CB686D">
              <w:rPr>
                <w:rFonts w:ascii="Times New Roman" w:eastAsia="Times New Roman" w:hAnsi="Times New Roman" w:cs="Times New Roman"/>
                <w:color w:val="000000"/>
                <w:sz w:val="28"/>
                <w:szCs w:val="28"/>
              </w:rPr>
              <w:t>зіпсованого товару</w:t>
            </w:r>
          </w:p>
        </w:tc>
        <w:tc>
          <w:tcPr>
            <w:tcW w:w="1979" w:type="dxa"/>
            <w:tcBorders>
              <w:top w:val="single" w:sz="4" w:space="0" w:color="auto"/>
              <w:left w:val="single" w:sz="4" w:space="0" w:color="auto"/>
              <w:bottom w:val="single" w:sz="4" w:space="0" w:color="auto"/>
              <w:right w:val="single" w:sz="4" w:space="0" w:color="auto"/>
            </w:tcBorders>
            <w:vAlign w:val="center"/>
            <w:hideMark/>
          </w:tcPr>
          <w:p w14:paraId="13CF612B" w14:textId="780B71BD"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947.1</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5CF713C" w14:textId="3825328E" w:rsidR="00CB686D" w:rsidRPr="00E5754B" w:rsidRDefault="00CB686D" w:rsidP="008A2EAE">
            <w:pPr>
              <w:spacing w:after="0" w:line="240" w:lineRule="auto"/>
              <w:jc w:val="center"/>
              <w:rPr>
                <w:rFonts w:ascii="Times New Roman" w:eastAsia="Times New Roman" w:hAnsi="Times New Roman" w:cs="Times New Roman"/>
                <w:sz w:val="28"/>
                <w:szCs w:val="28"/>
                <w:lang w:val="uk-UA"/>
              </w:rPr>
            </w:pPr>
            <w:r w:rsidRPr="00CB686D">
              <w:rPr>
                <w:rFonts w:ascii="Times New Roman" w:eastAsia="Times New Roman" w:hAnsi="Times New Roman" w:cs="Times New Roman"/>
                <w:color w:val="000000"/>
                <w:sz w:val="28"/>
                <w:szCs w:val="28"/>
              </w:rPr>
              <w:t>282.</w:t>
            </w:r>
            <w:r w:rsidR="00E5754B">
              <w:rPr>
                <w:rFonts w:ascii="Times New Roman" w:eastAsia="Times New Roman" w:hAnsi="Times New Roman" w:cs="Times New Roman"/>
                <w:color w:val="000000"/>
                <w:sz w:val="28"/>
                <w:szCs w:val="28"/>
                <w:lang w:val="uk-UA"/>
              </w:rPr>
              <w:t>2</w:t>
            </w:r>
          </w:p>
        </w:tc>
      </w:tr>
      <w:tr w:rsidR="00CB686D" w:rsidRPr="00CB686D" w14:paraId="7B3AECC5" w14:textId="77777777" w:rsidTr="008A2EAE">
        <w:tc>
          <w:tcPr>
            <w:tcW w:w="704" w:type="dxa"/>
            <w:tcBorders>
              <w:top w:val="single" w:sz="4" w:space="0" w:color="auto"/>
              <w:left w:val="single" w:sz="4" w:space="0" w:color="auto"/>
              <w:bottom w:val="single" w:sz="4" w:space="0" w:color="auto"/>
              <w:right w:val="single" w:sz="4" w:space="0" w:color="auto"/>
            </w:tcBorders>
            <w:hideMark/>
          </w:tcPr>
          <w:p w14:paraId="68AFF70C" w14:textId="2BFADB88"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1A564A5" w14:textId="48AE9493" w:rsidR="00CB686D" w:rsidRPr="00CB686D" w:rsidRDefault="00CB686D" w:rsidP="00CB686D">
            <w:pPr>
              <w:spacing w:after="0" w:line="240" w:lineRule="auto"/>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Нараховані податкові зобов’язання з ПДВ на товари, які</w:t>
            </w:r>
            <w:r w:rsidR="00E5754B">
              <w:rPr>
                <w:rFonts w:ascii="Times New Roman" w:eastAsia="Times New Roman" w:hAnsi="Times New Roman" w:cs="Times New Roman"/>
                <w:color w:val="000000"/>
                <w:sz w:val="28"/>
                <w:szCs w:val="28"/>
                <w:lang w:val="uk-UA"/>
              </w:rPr>
              <w:t xml:space="preserve"> </w:t>
            </w:r>
            <w:r w:rsidRPr="00CB686D">
              <w:rPr>
                <w:rFonts w:ascii="Times New Roman" w:eastAsia="Times New Roman" w:hAnsi="Times New Roman" w:cs="Times New Roman"/>
                <w:color w:val="000000"/>
                <w:sz w:val="28"/>
                <w:szCs w:val="28"/>
              </w:rPr>
              <w:t xml:space="preserve">зіпсовані </w:t>
            </w:r>
          </w:p>
        </w:tc>
        <w:tc>
          <w:tcPr>
            <w:tcW w:w="1979" w:type="dxa"/>
            <w:tcBorders>
              <w:top w:val="single" w:sz="4" w:space="0" w:color="auto"/>
              <w:left w:val="single" w:sz="4" w:space="0" w:color="auto"/>
              <w:bottom w:val="single" w:sz="4" w:space="0" w:color="auto"/>
              <w:right w:val="single" w:sz="4" w:space="0" w:color="auto"/>
            </w:tcBorders>
            <w:vAlign w:val="center"/>
            <w:hideMark/>
          </w:tcPr>
          <w:p w14:paraId="0112ED41" w14:textId="6A175E36"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947.1</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E248BE3" w14:textId="1D8635E1"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641</w:t>
            </w:r>
          </w:p>
        </w:tc>
      </w:tr>
      <w:tr w:rsidR="00CB686D" w:rsidRPr="00CB686D" w14:paraId="2211C4DA" w14:textId="77777777" w:rsidTr="008A2EAE">
        <w:tc>
          <w:tcPr>
            <w:tcW w:w="704" w:type="dxa"/>
            <w:tcBorders>
              <w:top w:val="single" w:sz="4" w:space="0" w:color="auto"/>
              <w:left w:val="single" w:sz="4" w:space="0" w:color="auto"/>
              <w:bottom w:val="single" w:sz="4" w:space="0" w:color="auto"/>
              <w:right w:val="single" w:sz="4" w:space="0" w:color="auto"/>
            </w:tcBorders>
            <w:hideMark/>
          </w:tcPr>
          <w:p w14:paraId="1E9A3748" w14:textId="51C4AD3F"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D47866C" w14:textId="77777777" w:rsidR="00CB686D" w:rsidRPr="00CB686D" w:rsidRDefault="00CB686D" w:rsidP="00CB686D">
            <w:pPr>
              <w:spacing w:after="0" w:line="240" w:lineRule="auto"/>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 xml:space="preserve">Відображені витрати на утилізацію товару </w:t>
            </w:r>
          </w:p>
        </w:tc>
        <w:tc>
          <w:tcPr>
            <w:tcW w:w="1979" w:type="dxa"/>
            <w:tcBorders>
              <w:top w:val="single" w:sz="4" w:space="0" w:color="auto"/>
              <w:left w:val="single" w:sz="4" w:space="0" w:color="auto"/>
              <w:bottom w:val="single" w:sz="4" w:space="0" w:color="auto"/>
              <w:right w:val="single" w:sz="4" w:space="0" w:color="auto"/>
            </w:tcBorders>
            <w:vAlign w:val="center"/>
            <w:hideMark/>
          </w:tcPr>
          <w:p w14:paraId="5BFC98BA" w14:textId="40CDC0AB"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949</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47BF9F5" w14:textId="30654859"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631</w:t>
            </w:r>
          </w:p>
        </w:tc>
      </w:tr>
      <w:tr w:rsidR="00CB686D" w:rsidRPr="00CB686D" w14:paraId="518D8469" w14:textId="77777777" w:rsidTr="008A2EAE">
        <w:tc>
          <w:tcPr>
            <w:tcW w:w="704" w:type="dxa"/>
            <w:tcBorders>
              <w:top w:val="single" w:sz="4" w:space="0" w:color="auto"/>
              <w:left w:val="single" w:sz="4" w:space="0" w:color="auto"/>
              <w:bottom w:val="single" w:sz="4" w:space="0" w:color="auto"/>
              <w:right w:val="single" w:sz="4" w:space="0" w:color="auto"/>
            </w:tcBorders>
            <w:hideMark/>
          </w:tcPr>
          <w:p w14:paraId="1EB9B1C5" w14:textId="0137369D"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4E58C7C" w14:textId="03FF92E4" w:rsidR="00CB686D" w:rsidRPr="00CB686D" w:rsidRDefault="00CB686D" w:rsidP="00CB686D">
            <w:pPr>
              <w:spacing w:after="0" w:line="240" w:lineRule="auto"/>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Відображений податковий кредит з ПДВ у складі</w:t>
            </w:r>
            <w:r w:rsidR="00E5754B">
              <w:rPr>
                <w:rFonts w:ascii="Times New Roman" w:eastAsia="Times New Roman" w:hAnsi="Times New Roman" w:cs="Times New Roman"/>
                <w:color w:val="000000"/>
                <w:sz w:val="28"/>
                <w:szCs w:val="28"/>
                <w:lang w:val="uk-UA"/>
              </w:rPr>
              <w:t xml:space="preserve"> </w:t>
            </w:r>
            <w:r w:rsidRPr="00CB686D">
              <w:rPr>
                <w:rFonts w:ascii="Times New Roman" w:eastAsia="Times New Roman" w:hAnsi="Times New Roman" w:cs="Times New Roman"/>
                <w:color w:val="000000"/>
                <w:sz w:val="28"/>
                <w:szCs w:val="28"/>
              </w:rPr>
              <w:t>вартості послуг з утилізації товарів (отримана</w:t>
            </w:r>
            <w:r w:rsidRPr="00CB686D">
              <w:rPr>
                <w:rFonts w:ascii="Times New Roman" w:eastAsia="Times New Roman" w:hAnsi="Times New Roman" w:cs="Times New Roman"/>
                <w:color w:val="000000"/>
                <w:sz w:val="28"/>
                <w:szCs w:val="28"/>
              </w:rPr>
              <w:br/>
              <w:t>зареєстрована податкова накладна)</w:t>
            </w:r>
          </w:p>
        </w:tc>
        <w:tc>
          <w:tcPr>
            <w:tcW w:w="1979" w:type="dxa"/>
            <w:tcBorders>
              <w:top w:val="single" w:sz="4" w:space="0" w:color="auto"/>
              <w:left w:val="single" w:sz="4" w:space="0" w:color="auto"/>
              <w:bottom w:val="single" w:sz="4" w:space="0" w:color="auto"/>
              <w:right w:val="single" w:sz="4" w:space="0" w:color="auto"/>
            </w:tcBorders>
            <w:vAlign w:val="center"/>
            <w:hideMark/>
          </w:tcPr>
          <w:p w14:paraId="054B5A8D" w14:textId="38954B36"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641/ПДВ</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6DD7D1C" w14:textId="52731807"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631</w:t>
            </w:r>
          </w:p>
        </w:tc>
      </w:tr>
      <w:tr w:rsidR="00CB686D" w:rsidRPr="00CB686D" w14:paraId="2BCB9CE1" w14:textId="77777777" w:rsidTr="008A2EAE">
        <w:tc>
          <w:tcPr>
            <w:tcW w:w="704" w:type="dxa"/>
            <w:tcBorders>
              <w:top w:val="single" w:sz="4" w:space="0" w:color="auto"/>
              <w:left w:val="single" w:sz="4" w:space="0" w:color="auto"/>
              <w:bottom w:val="single" w:sz="4" w:space="0" w:color="auto"/>
              <w:right w:val="single" w:sz="4" w:space="0" w:color="auto"/>
            </w:tcBorders>
            <w:hideMark/>
          </w:tcPr>
          <w:p w14:paraId="3D1D9B25" w14:textId="3E36C7A7"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3D59C9B" w14:textId="77777777" w:rsidR="00CB686D" w:rsidRPr="00CB686D" w:rsidRDefault="00CB686D" w:rsidP="00CB686D">
            <w:pPr>
              <w:spacing w:after="0" w:line="240" w:lineRule="auto"/>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 xml:space="preserve">Сплачені послуги з утилізації товарів </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4E5A8B2" w14:textId="246DB457"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631</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9858BF5" w14:textId="1FAC2162" w:rsidR="00CB686D" w:rsidRPr="00CB686D" w:rsidRDefault="00CB686D"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311</w:t>
            </w:r>
          </w:p>
        </w:tc>
      </w:tr>
      <w:tr w:rsidR="008A2EAE" w:rsidRPr="00CB686D" w14:paraId="18C8B66E" w14:textId="77777777" w:rsidTr="008A2EAE">
        <w:tc>
          <w:tcPr>
            <w:tcW w:w="704" w:type="dxa"/>
            <w:vMerge w:val="restart"/>
            <w:tcBorders>
              <w:top w:val="single" w:sz="4" w:space="0" w:color="auto"/>
              <w:left w:val="single" w:sz="4" w:space="0" w:color="auto"/>
              <w:right w:val="single" w:sz="4" w:space="0" w:color="auto"/>
            </w:tcBorders>
            <w:hideMark/>
          </w:tcPr>
          <w:p w14:paraId="3D4E253A" w14:textId="5696285C" w:rsidR="008A2EAE" w:rsidRPr="00CB686D" w:rsidRDefault="008A2EAE"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9F6F277" w14:textId="77777777" w:rsidR="008A2EAE" w:rsidRPr="00CB686D" w:rsidRDefault="008A2EAE" w:rsidP="00CB686D">
            <w:pPr>
              <w:spacing w:after="0" w:line="240" w:lineRule="auto"/>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Віднесені на фінансовий результат:</w:t>
            </w:r>
          </w:p>
        </w:tc>
        <w:tc>
          <w:tcPr>
            <w:tcW w:w="0" w:type="auto"/>
            <w:vAlign w:val="center"/>
            <w:hideMark/>
          </w:tcPr>
          <w:p w14:paraId="11C0BB9D" w14:textId="77777777" w:rsidR="008A2EAE" w:rsidRPr="00CB686D" w:rsidRDefault="008A2EAE" w:rsidP="008A2EAE">
            <w:pPr>
              <w:spacing w:after="0" w:line="240" w:lineRule="auto"/>
              <w:jc w:val="center"/>
              <w:rPr>
                <w:rFonts w:ascii="Times New Roman" w:eastAsia="Times New Roman" w:hAnsi="Times New Roman" w:cs="Times New Roman"/>
                <w:sz w:val="28"/>
                <w:szCs w:val="28"/>
              </w:rPr>
            </w:pPr>
          </w:p>
        </w:tc>
        <w:tc>
          <w:tcPr>
            <w:tcW w:w="0" w:type="auto"/>
            <w:vAlign w:val="center"/>
            <w:hideMark/>
          </w:tcPr>
          <w:p w14:paraId="29EA3D98" w14:textId="77777777" w:rsidR="008A2EAE" w:rsidRPr="00CB686D" w:rsidRDefault="008A2EAE" w:rsidP="008A2EAE">
            <w:pPr>
              <w:spacing w:after="0" w:line="240" w:lineRule="auto"/>
              <w:jc w:val="center"/>
              <w:rPr>
                <w:rFonts w:ascii="Times New Roman" w:eastAsia="Times New Roman" w:hAnsi="Times New Roman" w:cs="Times New Roman"/>
                <w:sz w:val="28"/>
                <w:szCs w:val="28"/>
              </w:rPr>
            </w:pPr>
          </w:p>
        </w:tc>
      </w:tr>
      <w:tr w:rsidR="008A2EAE" w:rsidRPr="00CB686D" w14:paraId="2A20F9A1" w14:textId="77777777" w:rsidTr="008A2EAE">
        <w:tc>
          <w:tcPr>
            <w:tcW w:w="704" w:type="dxa"/>
            <w:vMerge/>
            <w:tcBorders>
              <w:left w:val="single" w:sz="4" w:space="0" w:color="auto"/>
              <w:right w:val="single" w:sz="4" w:space="0" w:color="auto"/>
            </w:tcBorders>
            <w:vAlign w:val="center"/>
          </w:tcPr>
          <w:p w14:paraId="670B5980" w14:textId="6F3D02CE" w:rsidR="008A2EAE" w:rsidRPr="00CB686D" w:rsidRDefault="008A2EAE" w:rsidP="00CB686D">
            <w:pPr>
              <w:spacing w:after="0" w:line="240" w:lineRule="auto"/>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14:paraId="39755E8A" w14:textId="5F26AEE0" w:rsidR="008A2EAE" w:rsidRPr="00CB686D" w:rsidRDefault="008A2EAE" w:rsidP="00CB686D">
            <w:pPr>
              <w:spacing w:after="0" w:line="240" w:lineRule="auto"/>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 xml:space="preserve">балансова вартість зіпсованого товару </w:t>
            </w:r>
          </w:p>
        </w:tc>
        <w:tc>
          <w:tcPr>
            <w:tcW w:w="1979" w:type="dxa"/>
            <w:tcBorders>
              <w:top w:val="single" w:sz="4" w:space="0" w:color="auto"/>
              <w:left w:val="single" w:sz="4" w:space="0" w:color="auto"/>
              <w:bottom w:val="single" w:sz="4" w:space="0" w:color="auto"/>
              <w:right w:val="single" w:sz="4" w:space="0" w:color="auto"/>
            </w:tcBorders>
            <w:vAlign w:val="center"/>
          </w:tcPr>
          <w:p w14:paraId="66B8A235" w14:textId="298973C9" w:rsidR="008A2EAE" w:rsidRPr="00CB686D" w:rsidRDefault="008A2EAE"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791</w:t>
            </w:r>
          </w:p>
        </w:tc>
        <w:tc>
          <w:tcPr>
            <w:tcW w:w="1879" w:type="dxa"/>
            <w:tcBorders>
              <w:top w:val="single" w:sz="4" w:space="0" w:color="auto"/>
              <w:left w:val="single" w:sz="4" w:space="0" w:color="auto"/>
              <w:bottom w:val="single" w:sz="4" w:space="0" w:color="auto"/>
              <w:right w:val="single" w:sz="4" w:space="0" w:color="auto"/>
            </w:tcBorders>
            <w:vAlign w:val="center"/>
          </w:tcPr>
          <w:p w14:paraId="5433AF6F" w14:textId="192BAEED" w:rsidR="008A2EAE" w:rsidRPr="00CB686D" w:rsidRDefault="008A2EAE"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947.1</w:t>
            </w:r>
          </w:p>
        </w:tc>
      </w:tr>
      <w:tr w:rsidR="008A2EAE" w:rsidRPr="00CB686D" w14:paraId="653DB89E" w14:textId="77777777" w:rsidTr="008A2EAE">
        <w:tc>
          <w:tcPr>
            <w:tcW w:w="704" w:type="dxa"/>
            <w:vMerge/>
            <w:tcBorders>
              <w:left w:val="single" w:sz="4" w:space="0" w:color="auto"/>
              <w:right w:val="single" w:sz="4" w:space="0" w:color="auto"/>
            </w:tcBorders>
            <w:vAlign w:val="center"/>
          </w:tcPr>
          <w:p w14:paraId="4E15710D" w14:textId="23F8CA67" w:rsidR="008A2EAE" w:rsidRPr="00CB686D" w:rsidRDefault="008A2EAE" w:rsidP="00CB686D">
            <w:pPr>
              <w:spacing w:after="0" w:line="240" w:lineRule="auto"/>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14:paraId="279ED837" w14:textId="4DF5C4BC" w:rsidR="008A2EAE" w:rsidRPr="00CB686D" w:rsidRDefault="008A2EAE" w:rsidP="00CB686D">
            <w:pPr>
              <w:spacing w:after="0" w:line="240" w:lineRule="auto"/>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 xml:space="preserve">сума нарахованих податкових зобов’язань з ПДВ </w:t>
            </w:r>
          </w:p>
        </w:tc>
        <w:tc>
          <w:tcPr>
            <w:tcW w:w="1979" w:type="dxa"/>
            <w:tcBorders>
              <w:top w:val="single" w:sz="4" w:space="0" w:color="auto"/>
              <w:left w:val="single" w:sz="4" w:space="0" w:color="auto"/>
              <w:bottom w:val="single" w:sz="4" w:space="0" w:color="auto"/>
              <w:right w:val="single" w:sz="4" w:space="0" w:color="auto"/>
            </w:tcBorders>
            <w:vAlign w:val="center"/>
          </w:tcPr>
          <w:p w14:paraId="13D97D51" w14:textId="3BE289D2" w:rsidR="008A2EAE" w:rsidRPr="00CB686D" w:rsidRDefault="008A2EAE"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791</w:t>
            </w:r>
          </w:p>
        </w:tc>
        <w:tc>
          <w:tcPr>
            <w:tcW w:w="1879" w:type="dxa"/>
            <w:tcBorders>
              <w:top w:val="single" w:sz="4" w:space="0" w:color="auto"/>
              <w:left w:val="single" w:sz="4" w:space="0" w:color="auto"/>
              <w:bottom w:val="single" w:sz="4" w:space="0" w:color="auto"/>
              <w:right w:val="single" w:sz="4" w:space="0" w:color="auto"/>
            </w:tcBorders>
            <w:vAlign w:val="center"/>
          </w:tcPr>
          <w:p w14:paraId="19A93CE8" w14:textId="7CCE2151" w:rsidR="008A2EAE" w:rsidRPr="00CB686D" w:rsidRDefault="008A2EAE"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947.1</w:t>
            </w:r>
          </w:p>
        </w:tc>
      </w:tr>
      <w:tr w:rsidR="008A2EAE" w:rsidRPr="00CB686D" w14:paraId="4131F4CA" w14:textId="77777777" w:rsidTr="008A2EAE">
        <w:tc>
          <w:tcPr>
            <w:tcW w:w="704" w:type="dxa"/>
            <w:vMerge/>
            <w:tcBorders>
              <w:left w:val="single" w:sz="4" w:space="0" w:color="auto"/>
              <w:bottom w:val="single" w:sz="4" w:space="0" w:color="auto"/>
              <w:right w:val="single" w:sz="4" w:space="0" w:color="auto"/>
            </w:tcBorders>
            <w:vAlign w:val="center"/>
          </w:tcPr>
          <w:p w14:paraId="0BE06B01" w14:textId="0D12DBB0" w:rsidR="008A2EAE" w:rsidRPr="00CB686D" w:rsidRDefault="008A2EAE" w:rsidP="00CB686D">
            <w:pPr>
              <w:spacing w:after="0" w:line="240" w:lineRule="auto"/>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14:paraId="3B75C487" w14:textId="7A146B22" w:rsidR="008A2EAE" w:rsidRPr="00CB686D" w:rsidRDefault="008A2EAE" w:rsidP="00CB686D">
            <w:pPr>
              <w:spacing w:after="0" w:line="240" w:lineRule="auto"/>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 xml:space="preserve">витрати на утилізацію зіпсованого товару </w:t>
            </w:r>
          </w:p>
        </w:tc>
        <w:tc>
          <w:tcPr>
            <w:tcW w:w="1979" w:type="dxa"/>
            <w:tcBorders>
              <w:top w:val="single" w:sz="4" w:space="0" w:color="auto"/>
              <w:left w:val="single" w:sz="4" w:space="0" w:color="auto"/>
              <w:bottom w:val="single" w:sz="4" w:space="0" w:color="auto"/>
              <w:right w:val="single" w:sz="4" w:space="0" w:color="auto"/>
            </w:tcBorders>
            <w:vAlign w:val="center"/>
          </w:tcPr>
          <w:p w14:paraId="30014D9B" w14:textId="0AE10D13" w:rsidR="008A2EAE" w:rsidRPr="00CB686D" w:rsidRDefault="008A2EAE"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791</w:t>
            </w:r>
          </w:p>
        </w:tc>
        <w:tc>
          <w:tcPr>
            <w:tcW w:w="1879" w:type="dxa"/>
            <w:tcBorders>
              <w:top w:val="single" w:sz="4" w:space="0" w:color="auto"/>
              <w:left w:val="single" w:sz="4" w:space="0" w:color="auto"/>
              <w:bottom w:val="single" w:sz="4" w:space="0" w:color="auto"/>
              <w:right w:val="single" w:sz="4" w:space="0" w:color="auto"/>
            </w:tcBorders>
            <w:vAlign w:val="center"/>
          </w:tcPr>
          <w:p w14:paraId="3D0AEFA0" w14:textId="76BF5410" w:rsidR="008A2EAE" w:rsidRPr="00CB686D" w:rsidRDefault="008A2EAE" w:rsidP="008A2EAE">
            <w:pPr>
              <w:spacing w:after="0" w:line="240" w:lineRule="auto"/>
              <w:jc w:val="center"/>
              <w:rPr>
                <w:rFonts w:ascii="Times New Roman" w:eastAsia="Times New Roman" w:hAnsi="Times New Roman" w:cs="Times New Roman"/>
                <w:sz w:val="28"/>
                <w:szCs w:val="28"/>
              </w:rPr>
            </w:pPr>
            <w:r w:rsidRPr="00CB686D">
              <w:rPr>
                <w:rFonts w:ascii="Times New Roman" w:eastAsia="Times New Roman" w:hAnsi="Times New Roman" w:cs="Times New Roman"/>
                <w:color w:val="000000"/>
                <w:sz w:val="28"/>
                <w:szCs w:val="28"/>
              </w:rPr>
              <w:t>949</w:t>
            </w:r>
          </w:p>
        </w:tc>
      </w:tr>
    </w:tbl>
    <w:p w14:paraId="038CE745" w14:textId="77777777" w:rsidR="0020500F" w:rsidRDefault="0020500F" w:rsidP="005E0B7A">
      <w:pPr>
        <w:shd w:val="clear" w:color="auto" w:fill="FFFFFF"/>
        <w:spacing w:after="0" w:line="360" w:lineRule="auto"/>
        <w:jc w:val="both"/>
        <w:textAlignment w:val="baseline"/>
        <w:rPr>
          <w:rFonts w:ascii="Times New Roman" w:eastAsia="Times New Roman" w:hAnsi="Times New Roman" w:cs="Times New Roman"/>
          <w:color w:val="000000"/>
          <w:sz w:val="28"/>
          <w:szCs w:val="28"/>
          <w:lang w:val="uk-UA"/>
        </w:rPr>
      </w:pPr>
    </w:p>
    <w:p w14:paraId="11BA02F3" w14:textId="77777777" w:rsidR="00934BE1" w:rsidRDefault="00934BE1" w:rsidP="00934BE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 Автоматизований облік товарів підприємства</w:t>
      </w:r>
    </w:p>
    <w:p w14:paraId="0FB3C5B8" w14:textId="2CA6AB50" w:rsidR="007A798B" w:rsidRDefault="00544165" w:rsidP="004D0C02">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Для автоматизації обліку товарних операцій</w:t>
      </w:r>
      <w:r w:rsidR="00B11315">
        <w:rPr>
          <w:rFonts w:ascii="Times New Roman" w:eastAsia="Times New Roman" w:hAnsi="Times New Roman" w:cs="Times New Roman"/>
          <w:color w:val="000000"/>
          <w:sz w:val="28"/>
          <w:szCs w:val="28"/>
          <w:lang w:val="uk-UA"/>
        </w:rPr>
        <w:t>, зокрема надходження та продаж товарів в роздрібних точках</w:t>
      </w:r>
      <w:r w:rsidR="00D35AE6">
        <w:rPr>
          <w:rFonts w:ascii="Times New Roman" w:eastAsia="Times New Roman" w:hAnsi="Times New Roman" w:cs="Times New Roman"/>
          <w:color w:val="000000"/>
          <w:sz w:val="28"/>
          <w:szCs w:val="28"/>
          <w:lang w:val="uk-UA"/>
        </w:rPr>
        <w:t xml:space="preserve"> підприємства ТОВ «ЕКОАПТЕКА»</w:t>
      </w:r>
      <w:r w:rsidR="00666BE2">
        <w:rPr>
          <w:rFonts w:ascii="Times New Roman" w:eastAsia="Times New Roman" w:hAnsi="Times New Roman" w:cs="Times New Roman"/>
          <w:color w:val="000000"/>
          <w:sz w:val="28"/>
          <w:szCs w:val="28"/>
          <w:lang w:val="uk-UA"/>
        </w:rPr>
        <w:t xml:space="preserve"> використовується програма «1С: Бухгалтерія 7.7» з внесеними </w:t>
      </w:r>
      <w:r w:rsidR="00D56386">
        <w:rPr>
          <w:rFonts w:ascii="Times New Roman" w:eastAsia="Times New Roman" w:hAnsi="Times New Roman" w:cs="Times New Roman"/>
          <w:color w:val="000000"/>
          <w:sz w:val="28"/>
          <w:szCs w:val="28"/>
          <w:lang w:val="uk-UA"/>
        </w:rPr>
        <w:t>змінами для зручності користування саме в роздрібній торгівлі</w:t>
      </w:r>
      <w:r w:rsidR="00A37041">
        <w:rPr>
          <w:rFonts w:ascii="Times New Roman" w:eastAsia="Times New Roman" w:hAnsi="Times New Roman" w:cs="Times New Roman"/>
          <w:color w:val="000000"/>
          <w:sz w:val="28"/>
          <w:szCs w:val="28"/>
          <w:lang w:val="uk-UA"/>
        </w:rPr>
        <w:t>.</w:t>
      </w:r>
    </w:p>
    <w:p w14:paraId="4E6E6621" w14:textId="6F6BC707" w:rsidR="00A37041" w:rsidRDefault="0009234D" w:rsidP="004D0C02">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Спочатку </w:t>
      </w:r>
      <w:r w:rsidR="00341C6E">
        <w:rPr>
          <w:rFonts w:ascii="Times New Roman" w:eastAsia="Times New Roman" w:hAnsi="Times New Roman" w:cs="Times New Roman"/>
          <w:color w:val="000000"/>
          <w:sz w:val="28"/>
          <w:szCs w:val="28"/>
          <w:lang w:val="uk-UA"/>
        </w:rPr>
        <w:t xml:space="preserve">роздрібна точка отримує товар, згідно накладної перевіряє найменування та кількість, </w:t>
      </w:r>
      <w:r w:rsidR="00917093">
        <w:rPr>
          <w:rFonts w:ascii="Times New Roman" w:eastAsia="Times New Roman" w:hAnsi="Times New Roman" w:cs="Times New Roman"/>
          <w:color w:val="000000"/>
          <w:sz w:val="28"/>
          <w:szCs w:val="28"/>
          <w:lang w:val="uk-UA"/>
        </w:rPr>
        <w:t xml:space="preserve">та в програмі приймає товар, в таблиці 2.11 </w:t>
      </w:r>
      <w:r w:rsidR="00D5558C">
        <w:rPr>
          <w:rFonts w:ascii="Times New Roman" w:eastAsia="Times New Roman" w:hAnsi="Times New Roman" w:cs="Times New Roman"/>
          <w:color w:val="000000"/>
          <w:sz w:val="28"/>
          <w:szCs w:val="28"/>
          <w:lang w:val="uk-UA"/>
        </w:rPr>
        <w:t>наведений реєстр накладних при оприбуткуванні товару на роздрібну точку.</w:t>
      </w:r>
    </w:p>
    <w:p w14:paraId="031F0507" w14:textId="0BDF54C4" w:rsidR="005E0B7A" w:rsidRDefault="00D5558C" w:rsidP="005E0B7A">
      <w:pPr>
        <w:shd w:val="clear" w:color="auto" w:fill="FFFFFF"/>
        <w:spacing w:after="0" w:line="360" w:lineRule="auto"/>
        <w:ind w:left="7788"/>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Таблиця 2.11</w:t>
      </w:r>
    </w:p>
    <w:p w14:paraId="19D407BA" w14:textId="76392E87" w:rsidR="005E0B7A" w:rsidRDefault="00D5558C" w:rsidP="005E0B7A">
      <w:pPr>
        <w:shd w:val="clear" w:color="auto" w:fill="FFFFFF"/>
        <w:spacing w:after="0" w:line="360" w:lineRule="auto"/>
        <w:ind w:firstLine="567"/>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Реєстр прибуткових накладних </w:t>
      </w:r>
      <w:r w:rsidR="009E4A4E">
        <w:rPr>
          <w:rFonts w:ascii="Times New Roman" w:eastAsia="Times New Roman" w:hAnsi="Times New Roman" w:cs="Times New Roman"/>
          <w:color w:val="000000"/>
          <w:sz w:val="28"/>
          <w:szCs w:val="28"/>
          <w:lang w:val="uk-UA"/>
        </w:rPr>
        <w:t>за 01.12.23 по роздрібній точці</w:t>
      </w:r>
    </w:p>
    <w:p w14:paraId="08B06D81" w14:textId="11C3A66B" w:rsidR="00D5558C" w:rsidRDefault="009E4A4E" w:rsidP="005E0B7A">
      <w:pPr>
        <w:shd w:val="clear" w:color="auto" w:fill="FFFFFF"/>
        <w:spacing w:after="0" w:line="360" w:lineRule="auto"/>
        <w:ind w:firstLine="567"/>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«Моя аптека»</w:t>
      </w:r>
    </w:p>
    <w:tbl>
      <w:tblPr>
        <w:tblW w:w="9493" w:type="dxa"/>
        <w:tblLook w:val="04A0" w:firstRow="1" w:lastRow="0" w:firstColumn="1" w:lastColumn="0" w:noHBand="0" w:noVBand="1"/>
      </w:tblPr>
      <w:tblGrid>
        <w:gridCol w:w="2972"/>
        <w:gridCol w:w="1276"/>
        <w:gridCol w:w="1134"/>
        <w:gridCol w:w="1843"/>
        <w:gridCol w:w="1276"/>
        <w:gridCol w:w="1044"/>
      </w:tblGrid>
      <w:tr w:rsidR="00442E18" w:rsidRPr="0020500F" w14:paraId="05A3E7BB" w14:textId="77777777" w:rsidTr="0020500F">
        <w:trPr>
          <w:trHeight w:val="22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81D98" w14:textId="77777777" w:rsidR="00442E18" w:rsidRPr="0020500F" w:rsidRDefault="00442E18" w:rsidP="00442E18">
            <w:pPr>
              <w:spacing w:after="0" w:line="240" w:lineRule="auto"/>
              <w:jc w:val="center"/>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Прибуткова накладна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83F8E9" w14:textId="783D04B0" w:rsidR="00442E18" w:rsidRPr="0020500F" w:rsidRDefault="00442E18" w:rsidP="00442E18">
            <w:pPr>
              <w:spacing w:after="0" w:line="240" w:lineRule="auto"/>
              <w:jc w:val="center"/>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Номер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F0A7F7" w14:textId="6304DB73" w:rsidR="00442E18" w:rsidRPr="0020500F" w:rsidRDefault="00442E18" w:rsidP="00442E18">
            <w:pPr>
              <w:spacing w:after="0" w:line="240" w:lineRule="auto"/>
              <w:jc w:val="center"/>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Дата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E68645F" w14:textId="77777777" w:rsidR="00442E18" w:rsidRPr="0020500F" w:rsidRDefault="00442E18" w:rsidP="00442E18">
            <w:pPr>
              <w:spacing w:after="0" w:line="240" w:lineRule="auto"/>
              <w:jc w:val="center"/>
              <w:rPr>
                <w:rFonts w:ascii="Times New Roman" w:eastAsia="Times New Roman" w:hAnsi="Times New Roman" w:cs="Times New Roman"/>
                <w:b/>
                <w:bCs/>
                <w:sz w:val="18"/>
                <w:szCs w:val="18"/>
                <w:lang w:val="uk-UA" w:eastAsia="ru-RU"/>
              </w:rPr>
            </w:pPr>
            <w:r w:rsidRPr="0020500F">
              <w:rPr>
                <w:rFonts w:ascii="Times New Roman" w:eastAsia="Times New Roman" w:hAnsi="Times New Roman" w:cs="Times New Roman"/>
                <w:b/>
                <w:bCs/>
                <w:sz w:val="18"/>
                <w:szCs w:val="18"/>
                <w:lang w:eastAsia="ru-RU"/>
              </w:rPr>
              <w:t>Сума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DF5D34" w14:textId="49C85AE7" w:rsidR="00442E18" w:rsidRPr="0020500F" w:rsidRDefault="00442E18" w:rsidP="00442E18">
            <w:pPr>
              <w:spacing w:after="0" w:line="240" w:lineRule="auto"/>
              <w:jc w:val="center"/>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Сума</w:t>
            </w:r>
            <w:r w:rsidRPr="0020500F">
              <w:rPr>
                <w:rFonts w:ascii="Times New Roman" w:eastAsia="Times New Roman" w:hAnsi="Times New Roman" w:cs="Times New Roman"/>
                <w:b/>
                <w:bCs/>
                <w:sz w:val="18"/>
                <w:szCs w:val="18"/>
                <w:lang w:val="uk-UA" w:eastAsia="ru-RU"/>
              </w:rPr>
              <w:t xml:space="preserve"> приходу</w:t>
            </w:r>
            <w:r w:rsidRPr="0020500F">
              <w:rPr>
                <w:rFonts w:ascii="Times New Roman" w:eastAsia="Times New Roman" w:hAnsi="Times New Roman" w:cs="Times New Roman"/>
                <w:b/>
                <w:bCs/>
                <w:sz w:val="18"/>
                <w:szCs w:val="18"/>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075711" w14:textId="77777777" w:rsidR="00442E18" w:rsidRPr="0020500F" w:rsidRDefault="00442E18" w:rsidP="00442E18">
            <w:pPr>
              <w:spacing w:after="0" w:line="240" w:lineRule="auto"/>
              <w:jc w:val="center"/>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Статус</w:t>
            </w:r>
          </w:p>
        </w:tc>
      </w:tr>
      <w:tr w:rsidR="00442E18" w:rsidRPr="0020500F" w14:paraId="630537FC" w14:textId="77777777" w:rsidTr="0020500F">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FDA3C5" w14:textId="2D4E64E2" w:rsidR="00442E18" w:rsidRPr="0020500F" w:rsidRDefault="00442E18" w:rsidP="00442E18">
            <w:pPr>
              <w:spacing w:after="0" w:line="240" w:lineRule="auto"/>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Прибуткова накладна 4164</w:t>
            </w:r>
            <w:r w:rsidR="00445B33">
              <w:rPr>
                <w:rFonts w:ascii="Times New Roman" w:eastAsia="Times New Roman" w:hAnsi="Times New Roman" w:cs="Times New Roman"/>
                <w:b/>
                <w:bCs/>
                <w:sz w:val="18"/>
                <w:szCs w:val="18"/>
                <w:lang w:val="uk-UA" w:eastAsia="ru-RU"/>
              </w:rPr>
              <w:t xml:space="preserve"> </w:t>
            </w:r>
            <w:r w:rsidRPr="0020500F">
              <w:rPr>
                <w:rFonts w:ascii="Times New Roman" w:eastAsia="Times New Roman" w:hAnsi="Times New Roman" w:cs="Times New Roman"/>
                <w:b/>
                <w:bCs/>
                <w:sz w:val="18"/>
                <w:szCs w:val="18"/>
                <w:lang w:eastAsia="ru-RU"/>
              </w:rPr>
              <w:t>(01.12.23)</w:t>
            </w:r>
          </w:p>
        </w:tc>
        <w:tc>
          <w:tcPr>
            <w:tcW w:w="1276" w:type="dxa"/>
            <w:tcBorders>
              <w:top w:val="nil"/>
              <w:left w:val="nil"/>
              <w:bottom w:val="single" w:sz="4" w:space="0" w:color="auto"/>
              <w:right w:val="single" w:sz="4" w:space="0" w:color="auto"/>
            </w:tcBorders>
            <w:shd w:val="clear" w:color="auto" w:fill="auto"/>
            <w:noWrap/>
            <w:vAlign w:val="bottom"/>
            <w:hideMark/>
          </w:tcPr>
          <w:p w14:paraId="4C80B2EA" w14:textId="77777777" w:rsidR="00442E18" w:rsidRPr="0020500F" w:rsidRDefault="00442E18" w:rsidP="00442E18">
            <w:pPr>
              <w:spacing w:after="0" w:line="240" w:lineRule="auto"/>
              <w:jc w:val="center"/>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РН-681981</w:t>
            </w:r>
          </w:p>
        </w:tc>
        <w:tc>
          <w:tcPr>
            <w:tcW w:w="1134" w:type="dxa"/>
            <w:tcBorders>
              <w:top w:val="nil"/>
              <w:left w:val="nil"/>
              <w:bottom w:val="single" w:sz="4" w:space="0" w:color="auto"/>
              <w:right w:val="single" w:sz="4" w:space="0" w:color="auto"/>
            </w:tcBorders>
            <w:shd w:val="clear" w:color="auto" w:fill="auto"/>
            <w:noWrap/>
            <w:vAlign w:val="bottom"/>
            <w:hideMark/>
          </w:tcPr>
          <w:p w14:paraId="005CA449" w14:textId="77777777" w:rsidR="00442E18" w:rsidRPr="0020500F" w:rsidRDefault="00442E18" w:rsidP="00442E18">
            <w:pPr>
              <w:spacing w:after="0" w:line="240" w:lineRule="auto"/>
              <w:jc w:val="center"/>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01.12.23</w:t>
            </w:r>
          </w:p>
        </w:tc>
        <w:tc>
          <w:tcPr>
            <w:tcW w:w="1843" w:type="dxa"/>
            <w:tcBorders>
              <w:top w:val="nil"/>
              <w:left w:val="nil"/>
              <w:bottom w:val="single" w:sz="4" w:space="0" w:color="auto"/>
              <w:right w:val="single" w:sz="4" w:space="0" w:color="auto"/>
            </w:tcBorders>
            <w:shd w:val="clear" w:color="auto" w:fill="auto"/>
            <w:noWrap/>
            <w:vAlign w:val="bottom"/>
            <w:hideMark/>
          </w:tcPr>
          <w:p w14:paraId="7D173FDC" w14:textId="77777777" w:rsidR="00442E18" w:rsidRPr="0020500F" w:rsidRDefault="00442E18" w:rsidP="00442E18">
            <w:pPr>
              <w:spacing w:after="0" w:line="240" w:lineRule="auto"/>
              <w:jc w:val="right"/>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10312,21</w:t>
            </w:r>
          </w:p>
        </w:tc>
        <w:tc>
          <w:tcPr>
            <w:tcW w:w="1276" w:type="dxa"/>
            <w:tcBorders>
              <w:top w:val="nil"/>
              <w:left w:val="nil"/>
              <w:bottom w:val="single" w:sz="4" w:space="0" w:color="auto"/>
              <w:right w:val="single" w:sz="4" w:space="0" w:color="auto"/>
            </w:tcBorders>
            <w:shd w:val="clear" w:color="auto" w:fill="auto"/>
            <w:noWrap/>
            <w:vAlign w:val="bottom"/>
            <w:hideMark/>
          </w:tcPr>
          <w:p w14:paraId="7FF9D5BA" w14:textId="77777777" w:rsidR="00442E18" w:rsidRPr="0020500F" w:rsidRDefault="00442E18" w:rsidP="00442E18">
            <w:pPr>
              <w:spacing w:after="0" w:line="240" w:lineRule="auto"/>
              <w:jc w:val="right"/>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11410,80</w:t>
            </w:r>
          </w:p>
        </w:tc>
        <w:tc>
          <w:tcPr>
            <w:tcW w:w="992" w:type="dxa"/>
            <w:tcBorders>
              <w:top w:val="nil"/>
              <w:left w:val="nil"/>
              <w:bottom w:val="single" w:sz="4" w:space="0" w:color="auto"/>
              <w:right w:val="single" w:sz="4" w:space="0" w:color="auto"/>
            </w:tcBorders>
            <w:shd w:val="clear" w:color="auto" w:fill="auto"/>
            <w:noWrap/>
            <w:vAlign w:val="bottom"/>
            <w:hideMark/>
          </w:tcPr>
          <w:p w14:paraId="2E894412" w14:textId="30413F1D" w:rsidR="00442E18" w:rsidRPr="0020500F" w:rsidRDefault="00442E18" w:rsidP="00442E18">
            <w:pPr>
              <w:spacing w:after="0" w:line="240" w:lineRule="auto"/>
              <w:rPr>
                <w:rFonts w:ascii="Times New Roman" w:eastAsia="Times New Roman" w:hAnsi="Times New Roman" w:cs="Times New Roman"/>
                <w:b/>
                <w:bCs/>
                <w:sz w:val="18"/>
                <w:szCs w:val="18"/>
                <w:lang w:val="uk-UA" w:eastAsia="ru-RU"/>
              </w:rPr>
            </w:pPr>
            <w:r w:rsidRPr="0020500F">
              <w:rPr>
                <w:rFonts w:ascii="Times New Roman" w:eastAsia="Times New Roman" w:hAnsi="Times New Roman" w:cs="Times New Roman"/>
                <w:b/>
                <w:bCs/>
                <w:sz w:val="18"/>
                <w:szCs w:val="18"/>
                <w:lang w:eastAsia="ru-RU"/>
              </w:rPr>
              <w:t>При</w:t>
            </w:r>
            <w:r w:rsidR="00881D5B" w:rsidRPr="0020500F">
              <w:rPr>
                <w:rFonts w:ascii="Times New Roman" w:eastAsia="Times New Roman" w:hAnsi="Times New Roman" w:cs="Times New Roman"/>
                <w:b/>
                <w:bCs/>
                <w:sz w:val="18"/>
                <w:szCs w:val="18"/>
                <w:lang w:val="uk-UA" w:eastAsia="ru-RU"/>
              </w:rPr>
              <w:t>й</w:t>
            </w:r>
            <w:r w:rsidRPr="0020500F">
              <w:rPr>
                <w:rFonts w:ascii="Times New Roman" w:eastAsia="Times New Roman" w:hAnsi="Times New Roman" w:cs="Times New Roman"/>
                <w:b/>
                <w:bCs/>
                <w:sz w:val="18"/>
                <w:szCs w:val="18"/>
                <w:lang w:eastAsia="ru-RU"/>
              </w:rPr>
              <w:t>нято Аптеко</w:t>
            </w:r>
            <w:r w:rsidR="00881D5B" w:rsidRPr="0020500F">
              <w:rPr>
                <w:rFonts w:ascii="Times New Roman" w:eastAsia="Times New Roman" w:hAnsi="Times New Roman" w:cs="Times New Roman"/>
                <w:b/>
                <w:bCs/>
                <w:sz w:val="18"/>
                <w:szCs w:val="18"/>
                <w:lang w:val="uk-UA" w:eastAsia="ru-RU"/>
              </w:rPr>
              <w:t>ю</w:t>
            </w:r>
          </w:p>
        </w:tc>
      </w:tr>
      <w:tr w:rsidR="00442E18" w:rsidRPr="0020500F" w14:paraId="1AB08549"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1A965"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29926  Аміксин ІС табл. 125мг №6</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0C6248"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3.000  Сума      1062.51</w:t>
            </w:r>
          </w:p>
        </w:tc>
        <w:tc>
          <w:tcPr>
            <w:tcW w:w="1276" w:type="dxa"/>
            <w:tcBorders>
              <w:top w:val="nil"/>
              <w:left w:val="nil"/>
              <w:bottom w:val="single" w:sz="4" w:space="0" w:color="auto"/>
              <w:right w:val="single" w:sz="4" w:space="0" w:color="auto"/>
            </w:tcBorders>
            <w:shd w:val="clear" w:color="auto" w:fill="auto"/>
            <w:noWrap/>
            <w:vAlign w:val="bottom"/>
            <w:hideMark/>
          </w:tcPr>
          <w:p w14:paraId="0A232ECA"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1211,40</w:t>
            </w:r>
          </w:p>
        </w:tc>
        <w:tc>
          <w:tcPr>
            <w:tcW w:w="992" w:type="dxa"/>
            <w:tcBorders>
              <w:top w:val="nil"/>
              <w:left w:val="nil"/>
              <w:bottom w:val="single" w:sz="4" w:space="0" w:color="auto"/>
              <w:right w:val="single" w:sz="4" w:space="0" w:color="auto"/>
            </w:tcBorders>
            <w:shd w:val="clear" w:color="auto" w:fill="auto"/>
            <w:noWrap/>
            <w:vAlign w:val="bottom"/>
            <w:hideMark/>
          </w:tcPr>
          <w:p w14:paraId="02C6AB91"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5646AF44"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6106D"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1102  Антимігрен табл. 50мг №1</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E0D3FA"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28.36</w:t>
            </w:r>
          </w:p>
        </w:tc>
        <w:tc>
          <w:tcPr>
            <w:tcW w:w="1276" w:type="dxa"/>
            <w:tcBorders>
              <w:top w:val="nil"/>
              <w:left w:val="nil"/>
              <w:bottom w:val="single" w:sz="4" w:space="0" w:color="auto"/>
              <w:right w:val="single" w:sz="4" w:space="0" w:color="auto"/>
            </w:tcBorders>
            <w:shd w:val="clear" w:color="auto" w:fill="auto"/>
            <w:noWrap/>
            <w:vAlign w:val="bottom"/>
            <w:hideMark/>
          </w:tcPr>
          <w:p w14:paraId="1E31085F"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32,90</w:t>
            </w:r>
          </w:p>
        </w:tc>
        <w:tc>
          <w:tcPr>
            <w:tcW w:w="992" w:type="dxa"/>
            <w:tcBorders>
              <w:top w:val="nil"/>
              <w:left w:val="nil"/>
              <w:bottom w:val="single" w:sz="4" w:space="0" w:color="auto"/>
              <w:right w:val="single" w:sz="4" w:space="0" w:color="auto"/>
            </w:tcBorders>
            <w:shd w:val="clear" w:color="auto" w:fill="auto"/>
            <w:noWrap/>
            <w:vAlign w:val="bottom"/>
            <w:hideMark/>
          </w:tcPr>
          <w:p w14:paraId="5A1AEEC4"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4304DEE8"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EAA47"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20276  Ауридексан вушн.краплі  0,05%  5 мл</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97592E"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54.57</w:t>
            </w:r>
          </w:p>
        </w:tc>
        <w:tc>
          <w:tcPr>
            <w:tcW w:w="1276" w:type="dxa"/>
            <w:tcBorders>
              <w:top w:val="nil"/>
              <w:left w:val="nil"/>
              <w:bottom w:val="single" w:sz="4" w:space="0" w:color="auto"/>
              <w:right w:val="single" w:sz="4" w:space="0" w:color="auto"/>
            </w:tcBorders>
            <w:shd w:val="clear" w:color="auto" w:fill="auto"/>
            <w:noWrap/>
            <w:vAlign w:val="bottom"/>
            <w:hideMark/>
          </w:tcPr>
          <w:p w14:paraId="12452F6D"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63,30</w:t>
            </w:r>
          </w:p>
        </w:tc>
        <w:tc>
          <w:tcPr>
            <w:tcW w:w="992" w:type="dxa"/>
            <w:tcBorders>
              <w:top w:val="nil"/>
              <w:left w:val="nil"/>
              <w:bottom w:val="single" w:sz="4" w:space="0" w:color="auto"/>
              <w:right w:val="single" w:sz="4" w:space="0" w:color="auto"/>
            </w:tcBorders>
            <w:shd w:val="clear" w:color="auto" w:fill="auto"/>
            <w:noWrap/>
            <w:vAlign w:val="bottom"/>
            <w:hideMark/>
          </w:tcPr>
          <w:p w14:paraId="033929CA"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0D6EC09F"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850C9"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32394  Габана капс. 150мг №20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700C14"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3.000  Сума       813.77</w:t>
            </w:r>
          </w:p>
        </w:tc>
        <w:tc>
          <w:tcPr>
            <w:tcW w:w="1276" w:type="dxa"/>
            <w:tcBorders>
              <w:top w:val="nil"/>
              <w:left w:val="nil"/>
              <w:bottom w:val="single" w:sz="4" w:space="0" w:color="auto"/>
              <w:right w:val="single" w:sz="4" w:space="0" w:color="auto"/>
            </w:tcBorders>
            <w:shd w:val="clear" w:color="auto" w:fill="auto"/>
            <w:noWrap/>
            <w:vAlign w:val="bottom"/>
            <w:hideMark/>
          </w:tcPr>
          <w:p w14:paraId="508C4C08"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944,10</w:t>
            </w:r>
          </w:p>
        </w:tc>
        <w:tc>
          <w:tcPr>
            <w:tcW w:w="992" w:type="dxa"/>
            <w:tcBorders>
              <w:top w:val="nil"/>
              <w:left w:val="nil"/>
              <w:bottom w:val="single" w:sz="4" w:space="0" w:color="auto"/>
              <w:right w:val="single" w:sz="4" w:space="0" w:color="auto"/>
            </w:tcBorders>
            <w:shd w:val="clear" w:color="auto" w:fill="auto"/>
            <w:noWrap/>
            <w:vAlign w:val="bottom"/>
            <w:hideMark/>
          </w:tcPr>
          <w:p w14:paraId="314DB6E8"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4159D9DA"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03B2C"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28507  Гербіон сироп ісландського моху 150мл</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4AF5A7"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189.27</w:t>
            </w:r>
          </w:p>
        </w:tc>
        <w:tc>
          <w:tcPr>
            <w:tcW w:w="1276" w:type="dxa"/>
            <w:tcBorders>
              <w:top w:val="nil"/>
              <w:left w:val="nil"/>
              <w:bottom w:val="single" w:sz="4" w:space="0" w:color="auto"/>
              <w:right w:val="single" w:sz="4" w:space="0" w:color="auto"/>
            </w:tcBorders>
            <w:shd w:val="clear" w:color="auto" w:fill="auto"/>
            <w:noWrap/>
            <w:vAlign w:val="bottom"/>
            <w:hideMark/>
          </w:tcPr>
          <w:p w14:paraId="63BEEC72"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219,60</w:t>
            </w:r>
          </w:p>
        </w:tc>
        <w:tc>
          <w:tcPr>
            <w:tcW w:w="992" w:type="dxa"/>
            <w:tcBorders>
              <w:top w:val="nil"/>
              <w:left w:val="nil"/>
              <w:bottom w:val="single" w:sz="4" w:space="0" w:color="auto"/>
              <w:right w:val="single" w:sz="4" w:space="0" w:color="auto"/>
            </w:tcBorders>
            <w:shd w:val="clear" w:color="auto" w:fill="auto"/>
            <w:noWrap/>
            <w:vAlign w:val="bottom"/>
            <w:hideMark/>
          </w:tcPr>
          <w:p w14:paraId="2E81B718"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4D3529FF"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75AA3"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2539  Гіно-тардиферон 80мг №30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2CDBE8"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4.000  Сума      1048.98</w:t>
            </w:r>
          </w:p>
        </w:tc>
        <w:tc>
          <w:tcPr>
            <w:tcW w:w="1276" w:type="dxa"/>
            <w:tcBorders>
              <w:top w:val="nil"/>
              <w:left w:val="nil"/>
              <w:bottom w:val="single" w:sz="4" w:space="0" w:color="auto"/>
              <w:right w:val="single" w:sz="4" w:space="0" w:color="auto"/>
            </w:tcBorders>
            <w:shd w:val="clear" w:color="auto" w:fill="auto"/>
            <w:noWrap/>
            <w:vAlign w:val="bottom"/>
            <w:hideMark/>
          </w:tcPr>
          <w:p w14:paraId="7BFD3210"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1216,80</w:t>
            </w:r>
          </w:p>
        </w:tc>
        <w:tc>
          <w:tcPr>
            <w:tcW w:w="992" w:type="dxa"/>
            <w:tcBorders>
              <w:top w:val="nil"/>
              <w:left w:val="nil"/>
              <w:bottom w:val="single" w:sz="4" w:space="0" w:color="auto"/>
              <w:right w:val="single" w:sz="4" w:space="0" w:color="auto"/>
            </w:tcBorders>
            <w:shd w:val="clear" w:color="auto" w:fill="auto"/>
            <w:noWrap/>
            <w:vAlign w:val="bottom"/>
            <w:hideMark/>
          </w:tcPr>
          <w:p w14:paraId="3B768766"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072C06E1"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90297"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41028  Зубн паста Брилліант дентіно Лайм юніор 6+ років 50мл</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05245D"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72.55</w:t>
            </w:r>
          </w:p>
        </w:tc>
        <w:tc>
          <w:tcPr>
            <w:tcW w:w="1276" w:type="dxa"/>
            <w:tcBorders>
              <w:top w:val="nil"/>
              <w:left w:val="nil"/>
              <w:bottom w:val="single" w:sz="4" w:space="0" w:color="auto"/>
              <w:right w:val="single" w:sz="4" w:space="0" w:color="auto"/>
            </w:tcBorders>
            <w:shd w:val="clear" w:color="auto" w:fill="auto"/>
            <w:noWrap/>
            <w:vAlign w:val="bottom"/>
            <w:hideMark/>
          </w:tcPr>
          <w:p w14:paraId="4850BE87"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84,20</w:t>
            </w:r>
          </w:p>
        </w:tc>
        <w:tc>
          <w:tcPr>
            <w:tcW w:w="992" w:type="dxa"/>
            <w:tcBorders>
              <w:top w:val="nil"/>
              <w:left w:val="nil"/>
              <w:bottom w:val="single" w:sz="4" w:space="0" w:color="auto"/>
              <w:right w:val="single" w:sz="4" w:space="0" w:color="auto"/>
            </w:tcBorders>
            <w:shd w:val="clear" w:color="auto" w:fill="auto"/>
            <w:noWrap/>
            <w:vAlign w:val="bottom"/>
            <w:hideMark/>
          </w:tcPr>
          <w:p w14:paraId="5CAA2A77"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7E90484F"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08B94"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39897  Зубн щітка Пірот  дитяча Акула</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C77C30"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132.00</w:t>
            </w:r>
          </w:p>
        </w:tc>
        <w:tc>
          <w:tcPr>
            <w:tcW w:w="1276" w:type="dxa"/>
            <w:tcBorders>
              <w:top w:val="nil"/>
              <w:left w:val="nil"/>
              <w:bottom w:val="single" w:sz="4" w:space="0" w:color="auto"/>
              <w:right w:val="single" w:sz="4" w:space="0" w:color="auto"/>
            </w:tcBorders>
            <w:shd w:val="clear" w:color="auto" w:fill="auto"/>
            <w:noWrap/>
            <w:vAlign w:val="bottom"/>
            <w:hideMark/>
          </w:tcPr>
          <w:p w14:paraId="17F42BF6"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143,00</w:t>
            </w:r>
          </w:p>
        </w:tc>
        <w:tc>
          <w:tcPr>
            <w:tcW w:w="992" w:type="dxa"/>
            <w:tcBorders>
              <w:top w:val="nil"/>
              <w:left w:val="nil"/>
              <w:bottom w:val="single" w:sz="4" w:space="0" w:color="auto"/>
              <w:right w:val="single" w:sz="4" w:space="0" w:color="auto"/>
            </w:tcBorders>
            <w:shd w:val="clear" w:color="auto" w:fill="auto"/>
            <w:noWrap/>
            <w:vAlign w:val="bottom"/>
            <w:hideMark/>
          </w:tcPr>
          <w:p w14:paraId="0D472CD9"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14146589"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309D8"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3837  Клотрімазол крем 1% 20г</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0D62C9"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2.000  Сума        85.75</w:t>
            </w:r>
          </w:p>
        </w:tc>
        <w:tc>
          <w:tcPr>
            <w:tcW w:w="1276" w:type="dxa"/>
            <w:tcBorders>
              <w:top w:val="nil"/>
              <w:left w:val="nil"/>
              <w:bottom w:val="single" w:sz="4" w:space="0" w:color="auto"/>
              <w:right w:val="single" w:sz="4" w:space="0" w:color="auto"/>
            </w:tcBorders>
            <w:shd w:val="clear" w:color="auto" w:fill="auto"/>
            <w:noWrap/>
            <w:vAlign w:val="bottom"/>
            <w:hideMark/>
          </w:tcPr>
          <w:p w14:paraId="39937F28"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99,40</w:t>
            </w:r>
          </w:p>
        </w:tc>
        <w:tc>
          <w:tcPr>
            <w:tcW w:w="992" w:type="dxa"/>
            <w:tcBorders>
              <w:top w:val="nil"/>
              <w:left w:val="nil"/>
              <w:bottom w:val="single" w:sz="4" w:space="0" w:color="auto"/>
              <w:right w:val="single" w:sz="4" w:space="0" w:color="auto"/>
            </w:tcBorders>
            <w:shd w:val="clear" w:color="auto" w:fill="auto"/>
            <w:noWrap/>
            <w:vAlign w:val="bottom"/>
            <w:hideMark/>
          </w:tcPr>
          <w:p w14:paraId="6A81E3FE"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79D29454"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7FF93"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40227  Комбігрипп ХотСіп пор. саше 5г №10 лимон</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649D32"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3.000  Сума       848.79</w:t>
            </w:r>
          </w:p>
        </w:tc>
        <w:tc>
          <w:tcPr>
            <w:tcW w:w="1276" w:type="dxa"/>
            <w:tcBorders>
              <w:top w:val="nil"/>
              <w:left w:val="nil"/>
              <w:bottom w:val="single" w:sz="4" w:space="0" w:color="auto"/>
              <w:right w:val="single" w:sz="4" w:space="0" w:color="auto"/>
            </w:tcBorders>
            <w:shd w:val="clear" w:color="auto" w:fill="auto"/>
            <w:noWrap/>
            <w:vAlign w:val="bottom"/>
            <w:hideMark/>
          </w:tcPr>
          <w:p w14:paraId="4FEF4521"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654,00</w:t>
            </w:r>
          </w:p>
        </w:tc>
        <w:tc>
          <w:tcPr>
            <w:tcW w:w="992" w:type="dxa"/>
            <w:tcBorders>
              <w:top w:val="nil"/>
              <w:left w:val="nil"/>
              <w:bottom w:val="single" w:sz="4" w:space="0" w:color="auto"/>
              <w:right w:val="single" w:sz="4" w:space="0" w:color="auto"/>
            </w:tcBorders>
            <w:shd w:val="clear" w:color="auto" w:fill="auto"/>
            <w:noWrap/>
            <w:vAlign w:val="bottom"/>
            <w:hideMark/>
          </w:tcPr>
          <w:p w14:paraId="293BE525"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5E3B2A18"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15D31"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31098  Корвалтаб екстра №10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B0F23F"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2.000  Сума        83.63</w:t>
            </w:r>
          </w:p>
        </w:tc>
        <w:tc>
          <w:tcPr>
            <w:tcW w:w="1276" w:type="dxa"/>
            <w:tcBorders>
              <w:top w:val="nil"/>
              <w:left w:val="nil"/>
              <w:bottom w:val="single" w:sz="4" w:space="0" w:color="auto"/>
              <w:right w:val="single" w:sz="4" w:space="0" w:color="auto"/>
            </w:tcBorders>
            <w:shd w:val="clear" w:color="auto" w:fill="auto"/>
            <w:noWrap/>
            <w:vAlign w:val="bottom"/>
            <w:hideMark/>
          </w:tcPr>
          <w:p w14:paraId="244A45BD"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97,00</w:t>
            </w:r>
          </w:p>
        </w:tc>
        <w:tc>
          <w:tcPr>
            <w:tcW w:w="992" w:type="dxa"/>
            <w:tcBorders>
              <w:top w:val="nil"/>
              <w:left w:val="nil"/>
              <w:bottom w:val="single" w:sz="4" w:space="0" w:color="auto"/>
              <w:right w:val="single" w:sz="4" w:space="0" w:color="auto"/>
            </w:tcBorders>
            <w:shd w:val="clear" w:color="auto" w:fill="auto"/>
            <w:noWrap/>
            <w:vAlign w:val="bottom"/>
            <w:hideMark/>
          </w:tcPr>
          <w:p w14:paraId="506217E2"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70323C35"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AB143"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43912  Лейкопластир бактериц 7,2*1,9 №10 тілесний Пінна</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FF294F"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10.000  Сума        65.59</w:t>
            </w:r>
          </w:p>
        </w:tc>
        <w:tc>
          <w:tcPr>
            <w:tcW w:w="1276" w:type="dxa"/>
            <w:tcBorders>
              <w:top w:val="nil"/>
              <w:left w:val="nil"/>
              <w:bottom w:val="single" w:sz="4" w:space="0" w:color="auto"/>
              <w:right w:val="single" w:sz="4" w:space="0" w:color="auto"/>
            </w:tcBorders>
            <w:shd w:val="clear" w:color="auto" w:fill="auto"/>
            <w:noWrap/>
            <w:vAlign w:val="bottom"/>
            <w:hideMark/>
          </w:tcPr>
          <w:p w14:paraId="37E0B0F6"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100,00</w:t>
            </w:r>
          </w:p>
        </w:tc>
        <w:tc>
          <w:tcPr>
            <w:tcW w:w="992" w:type="dxa"/>
            <w:tcBorders>
              <w:top w:val="nil"/>
              <w:left w:val="nil"/>
              <w:bottom w:val="single" w:sz="4" w:space="0" w:color="auto"/>
              <w:right w:val="single" w:sz="4" w:space="0" w:color="auto"/>
            </w:tcBorders>
            <w:shd w:val="clear" w:color="auto" w:fill="auto"/>
            <w:noWrap/>
            <w:vAlign w:val="bottom"/>
            <w:hideMark/>
          </w:tcPr>
          <w:p w14:paraId="41F1B179"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7389A1BA"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CA182"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4789  Лоринден С мазь 15г</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0CD390"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164.05</w:t>
            </w:r>
          </w:p>
        </w:tc>
        <w:tc>
          <w:tcPr>
            <w:tcW w:w="1276" w:type="dxa"/>
            <w:tcBorders>
              <w:top w:val="nil"/>
              <w:left w:val="nil"/>
              <w:bottom w:val="single" w:sz="4" w:space="0" w:color="auto"/>
              <w:right w:val="single" w:sz="4" w:space="0" w:color="auto"/>
            </w:tcBorders>
            <w:shd w:val="clear" w:color="auto" w:fill="auto"/>
            <w:noWrap/>
            <w:vAlign w:val="bottom"/>
            <w:hideMark/>
          </w:tcPr>
          <w:p w14:paraId="361D2543"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190,30</w:t>
            </w:r>
          </w:p>
        </w:tc>
        <w:tc>
          <w:tcPr>
            <w:tcW w:w="992" w:type="dxa"/>
            <w:tcBorders>
              <w:top w:val="nil"/>
              <w:left w:val="nil"/>
              <w:bottom w:val="single" w:sz="4" w:space="0" w:color="auto"/>
              <w:right w:val="single" w:sz="4" w:space="0" w:color="auto"/>
            </w:tcBorders>
            <w:shd w:val="clear" w:color="auto" w:fill="auto"/>
            <w:noWrap/>
            <w:vAlign w:val="bottom"/>
            <w:hideMark/>
          </w:tcPr>
          <w:p w14:paraId="172B4F30"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1D6F55D4"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E4CBE"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4619  Магне-В6 амп 10мл №10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A2C559"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167.27</w:t>
            </w:r>
          </w:p>
        </w:tc>
        <w:tc>
          <w:tcPr>
            <w:tcW w:w="1276" w:type="dxa"/>
            <w:tcBorders>
              <w:top w:val="nil"/>
              <w:left w:val="nil"/>
              <w:bottom w:val="single" w:sz="4" w:space="0" w:color="auto"/>
              <w:right w:val="single" w:sz="4" w:space="0" w:color="auto"/>
            </w:tcBorders>
            <w:shd w:val="clear" w:color="auto" w:fill="auto"/>
            <w:noWrap/>
            <w:vAlign w:val="bottom"/>
            <w:hideMark/>
          </w:tcPr>
          <w:p w14:paraId="7479ED9A"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194,00</w:t>
            </w:r>
          </w:p>
        </w:tc>
        <w:tc>
          <w:tcPr>
            <w:tcW w:w="992" w:type="dxa"/>
            <w:tcBorders>
              <w:top w:val="nil"/>
              <w:left w:val="nil"/>
              <w:bottom w:val="single" w:sz="4" w:space="0" w:color="auto"/>
              <w:right w:val="single" w:sz="4" w:space="0" w:color="auto"/>
            </w:tcBorders>
            <w:shd w:val="clear" w:color="auto" w:fill="auto"/>
            <w:noWrap/>
            <w:vAlign w:val="bottom"/>
            <w:hideMark/>
          </w:tcPr>
          <w:p w14:paraId="049D310C"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59369BE5"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C6FE5"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43520  Магній форте В6 табл. №60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9D81C7"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3.000  Сума       657.40</w:t>
            </w:r>
          </w:p>
        </w:tc>
        <w:tc>
          <w:tcPr>
            <w:tcW w:w="1276" w:type="dxa"/>
            <w:tcBorders>
              <w:top w:val="nil"/>
              <w:left w:val="nil"/>
              <w:bottom w:val="single" w:sz="4" w:space="0" w:color="auto"/>
              <w:right w:val="single" w:sz="4" w:space="0" w:color="auto"/>
            </w:tcBorders>
            <w:shd w:val="clear" w:color="auto" w:fill="auto"/>
            <w:noWrap/>
            <w:vAlign w:val="bottom"/>
            <w:hideMark/>
          </w:tcPr>
          <w:p w14:paraId="4588841D"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564,00</w:t>
            </w:r>
          </w:p>
        </w:tc>
        <w:tc>
          <w:tcPr>
            <w:tcW w:w="992" w:type="dxa"/>
            <w:tcBorders>
              <w:top w:val="nil"/>
              <w:left w:val="nil"/>
              <w:bottom w:val="single" w:sz="4" w:space="0" w:color="auto"/>
              <w:right w:val="single" w:sz="4" w:space="0" w:color="auto"/>
            </w:tcBorders>
            <w:shd w:val="clear" w:color="auto" w:fill="auto"/>
            <w:noWrap/>
            <w:vAlign w:val="bottom"/>
            <w:hideMark/>
          </w:tcPr>
          <w:p w14:paraId="214117B1"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0E5D8939"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77BAE"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44494  Маска-какао д/повік проти зморшок 30мл</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2093BB"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153.32</w:t>
            </w:r>
          </w:p>
        </w:tc>
        <w:tc>
          <w:tcPr>
            <w:tcW w:w="1276" w:type="dxa"/>
            <w:tcBorders>
              <w:top w:val="nil"/>
              <w:left w:val="nil"/>
              <w:bottom w:val="single" w:sz="4" w:space="0" w:color="auto"/>
              <w:right w:val="single" w:sz="4" w:space="0" w:color="auto"/>
            </w:tcBorders>
            <w:shd w:val="clear" w:color="auto" w:fill="auto"/>
            <w:noWrap/>
            <w:vAlign w:val="bottom"/>
            <w:hideMark/>
          </w:tcPr>
          <w:p w14:paraId="65D05EBF"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184,00</w:t>
            </w:r>
          </w:p>
        </w:tc>
        <w:tc>
          <w:tcPr>
            <w:tcW w:w="992" w:type="dxa"/>
            <w:tcBorders>
              <w:top w:val="nil"/>
              <w:left w:val="nil"/>
              <w:bottom w:val="single" w:sz="4" w:space="0" w:color="auto"/>
              <w:right w:val="single" w:sz="4" w:space="0" w:color="auto"/>
            </w:tcBorders>
            <w:shd w:val="clear" w:color="auto" w:fill="auto"/>
            <w:noWrap/>
            <w:vAlign w:val="bottom"/>
            <w:hideMark/>
          </w:tcPr>
          <w:p w14:paraId="05CFC24C"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6189FD58"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5F83F"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20475  Олія рицинова 100мл</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F146A1"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59.06</w:t>
            </w:r>
          </w:p>
        </w:tc>
        <w:tc>
          <w:tcPr>
            <w:tcW w:w="1276" w:type="dxa"/>
            <w:tcBorders>
              <w:top w:val="nil"/>
              <w:left w:val="nil"/>
              <w:bottom w:val="single" w:sz="4" w:space="0" w:color="auto"/>
              <w:right w:val="single" w:sz="4" w:space="0" w:color="auto"/>
            </w:tcBorders>
            <w:shd w:val="clear" w:color="auto" w:fill="auto"/>
            <w:noWrap/>
            <w:vAlign w:val="bottom"/>
            <w:hideMark/>
          </w:tcPr>
          <w:p w14:paraId="7A2F5BBC"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68,50</w:t>
            </w:r>
          </w:p>
        </w:tc>
        <w:tc>
          <w:tcPr>
            <w:tcW w:w="992" w:type="dxa"/>
            <w:tcBorders>
              <w:top w:val="nil"/>
              <w:left w:val="nil"/>
              <w:bottom w:val="single" w:sz="4" w:space="0" w:color="auto"/>
              <w:right w:val="single" w:sz="4" w:space="0" w:color="auto"/>
            </w:tcBorders>
            <w:shd w:val="clear" w:color="auto" w:fill="auto"/>
            <w:noWrap/>
            <w:vAlign w:val="bottom"/>
            <w:hideMark/>
          </w:tcPr>
          <w:p w14:paraId="05DF45EB"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6D88B307"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902EC"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20475  Олія рицинова 100мл</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81C512"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59.06</w:t>
            </w:r>
          </w:p>
        </w:tc>
        <w:tc>
          <w:tcPr>
            <w:tcW w:w="1276" w:type="dxa"/>
            <w:tcBorders>
              <w:top w:val="nil"/>
              <w:left w:val="nil"/>
              <w:bottom w:val="single" w:sz="4" w:space="0" w:color="auto"/>
              <w:right w:val="single" w:sz="4" w:space="0" w:color="auto"/>
            </w:tcBorders>
            <w:shd w:val="clear" w:color="auto" w:fill="auto"/>
            <w:noWrap/>
            <w:vAlign w:val="bottom"/>
            <w:hideMark/>
          </w:tcPr>
          <w:p w14:paraId="0C71F2E6"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68,50</w:t>
            </w:r>
          </w:p>
        </w:tc>
        <w:tc>
          <w:tcPr>
            <w:tcW w:w="992" w:type="dxa"/>
            <w:tcBorders>
              <w:top w:val="nil"/>
              <w:left w:val="nil"/>
              <w:bottom w:val="single" w:sz="4" w:space="0" w:color="auto"/>
              <w:right w:val="single" w:sz="4" w:space="0" w:color="auto"/>
            </w:tcBorders>
            <w:shd w:val="clear" w:color="auto" w:fill="auto"/>
            <w:noWrap/>
            <w:vAlign w:val="bottom"/>
            <w:hideMark/>
          </w:tcPr>
          <w:p w14:paraId="0A800D3E"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1371D63E"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8F387"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30157  Мило рідке ЗА алое та авокадо 460мл</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B34FBE"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46.44</w:t>
            </w:r>
          </w:p>
        </w:tc>
        <w:tc>
          <w:tcPr>
            <w:tcW w:w="1276" w:type="dxa"/>
            <w:tcBorders>
              <w:top w:val="nil"/>
              <w:left w:val="nil"/>
              <w:bottom w:val="single" w:sz="4" w:space="0" w:color="auto"/>
              <w:right w:val="single" w:sz="4" w:space="0" w:color="auto"/>
            </w:tcBorders>
            <w:shd w:val="clear" w:color="auto" w:fill="auto"/>
            <w:noWrap/>
            <w:vAlign w:val="bottom"/>
            <w:hideMark/>
          </w:tcPr>
          <w:p w14:paraId="6F0713B9"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55,70</w:t>
            </w:r>
          </w:p>
        </w:tc>
        <w:tc>
          <w:tcPr>
            <w:tcW w:w="992" w:type="dxa"/>
            <w:tcBorders>
              <w:top w:val="nil"/>
              <w:left w:val="nil"/>
              <w:bottom w:val="single" w:sz="4" w:space="0" w:color="auto"/>
              <w:right w:val="single" w:sz="4" w:space="0" w:color="auto"/>
            </w:tcBorders>
            <w:shd w:val="clear" w:color="auto" w:fill="auto"/>
            <w:noWrap/>
            <w:vAlign w:val="bottom"/>
            <w:hideMark/>
          </w:tcPr>
          <w:p w14:paraId="7D8C8907"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012DEC97"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4D661"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41016  Мило-крем Антибактеріальне  500г дозатор</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10F026"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32.77</w:t>
            </w:r>
          </w:p>
        </w:tc>
        <w:tc>
          <w:tcPr>
            <w:tcW w:w="1276" w:type="dxa"/>
            <w:tcBorders>
              <w:top w:val="nil"/>
              <w:left w:val="nil"/>
              <w:bottom w:val="single" w:sz="4" w:space="0" w:color="auto"/>
              <w:right w:val="single" w:sz="4" w:space="0" w:color="auto"/>
            </w:tcBorders>
            <w:shd w:val="clear" w:color="auto" w:fill="auto"/>
            <w:noWrap/>
            <w:vAlign w:val="bottom"/>
            <w:hideMark/>
          </w:tcPr>
          <w:p w14:paraId="2BD9C264"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39,30</w:t>
            </w:r>
          </w:p>
        </w:tc>
        <w:tc>
          <w:tcPr>
            <w:tcW w:w="992" w:type="dxa"/>
            <w:tcBorders>
              <w:top w:val="nil"/>
              <w:left w:val="nil"/>
              <w:bottom w:val="single" w:sz="4" w:space="0" w:color="auto"/>
              <w:right w:val="single" w:sz="4" w:space="0" w:color="auto"/>
            </w:tcBorders>
            <w:shd w:val="clear" w:color="auto" w:fill="auto"/>
            <w:noWrap/>
            <w:vAlign w:val="bottom"/>
            <w:hideMark/>
          </w:tcPr>
          <w:p w14:paraId="5C032EF9"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2ECC914B"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A0012"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38821  Навіте плюс очні краплі 15мл</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419A9E"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353.27</w:t>
            </w:r>
          </w:p>
        </w:tc>
        <w:tc>
          <w:tcPr>
            <w:tcW w:w="1276" w:type="dxa"/>
            <w:tcBorders>
              <w:top w:val="nil"/>
              <w:left w:val="nil"/>
              <w:bottom w:val="single" w:sz="4" w:space="0" w:color="auto"/>
              <w:right w:val="single" w:sz="4" w:space="0" w:color="auto"/>
            </w:tcBorders>
            <w:shd w:val="clear" w:color="auto" w:fill="auto"/>
            <w:noWrap/>
            <w:vAlign w:val="bottom"/>
            <w:hideMark/>
          </w:tcPr>
          <w:p w14:paraId="3ED569CD"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402,70</w:t>
            </w:r>
          </w:p>
        </w:tc>
        <w:tc>
          <w:tcPr>
            <w:tcW w:w="992" w:type="dxa"/>
            <w:tcBorders>
              <w:top w:val="nil"/>
              <w:left w:val="nil"/>
              <w:bottom w:val="single" w:sz="4" w:space="0" w:color="auto"/>
              <w:right w:val="single" w:sz="4" w:space="0" w:color="auto"/>
            </w:tcBorders>
            <w:shd w:val="clear" w:color="auto" w:fill="auto"/>
            <w:noWrap/>
            <w:vAlign w:val="bottom"/>
            <w:hideMark/>
          </w:tcPr>
          <w:p w14:paraId="1C48C57A"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4D091616"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EB805"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16394  Назоспрей наз. 15мл</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16867B"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4.000  Сума       191.74</w:t>
            </w:r>
          </w:p>
        </w:tc>
        <w:tc>
          <w:tcPr>
            <w:tcW w:w="1276" w:type="dxa"/>
            <w:tcBorders>
              <w:top w:val="nil"/>
              <w:left w:val="nil"/>
              <w:bottom w:val="single" w:sz="4" w:space="0" w:color="auto"/>
              <w:right w:val="single" w:sz="4" w:space="0" w:color="auto"/>
            </w:tcBorders>
            <w:shd w:val="clear" w:color="auto" w:fill="auto"/>
            <w:noWrap/>
            <w:vAlign w:val="bottom"/>
            <w:hideMark/>
          </w:tcPr>
          <w:p w14:paraId="703227D3"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222,40</w:t>
            </w:r>
          </w:p>
        </w:tc>
        <w:tc>
          <w:tcPr>
            <w:tcW w:w="992" w:type="dxa"/>
            <w:tcBorders>
              <w:top w:val="nil"/>
              <w:left w:val="nil"/>
              <w:bottom w:val="single" w:sz="4" w:space="0" w:color="auto"/>
              <w:right w:val="single" w:sz="4" w:space="0" w:color="auto"/>
            </w:tcBorders>
            <w:shd w:val="clear" w:color="auto" w:fill="auto"/>
            <w:noWrap/>
            <w:vAlign w:val="bottom"/>
            <w:hideMark/>
          </w:tcPr>
          <w:p w14:paraId="4F2EAF54"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522B849F"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12B65"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5435  Настойка Бероз 100мл</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0AC6FC"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10.000  Сума       132.36</w:t>
            </w:r>
          </w:p>
        </w:tc>
        <w:tc>
          <w:tcPr>
            <w:tcW w:w="1276" w:type="dxa"/>
            <w:tcBorders>
              <w:top w:val="nil"/>
              <w:left w:val="nil"/>
              <w:bottom w:val="single" w:sz="4" w:space="0" w:color="auto"/>
              <w:right w:val="single" w:sz="4" w:space="0" w:color="auto"/>
            </w:tcBorders>
            <w:shd w:val="clear" w:color="auto" w:fill="auto"/>
            <w:noWrap/>
            <w:vAlign w:val="bottom"/>
            <w:hideMark/>
          </w:tcPr>
          <w:p w14:paraId="2280B725"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154,00</w:t>
            </w:r>
          </w:p>
        </w:tc>
        <w:tc>
          <w:tcPr>
            <w:tcW w:w="992" w:type="dxa"/>
            <w:tcBorders>
              <w:top w:val="nil"/>
              <w:left w:val="nil"/>
              <w:bottom w:val="single" w:sz="4" w:space="0" w:color="auto"/>
              <w:right w:val="single" w:sz="4" w:space="0" w:color="auto"/>
            </w:tcBorders>
            <w:shd w:val="clear" w:color="auto" w:fill="auto"/>
            <w:noWrap/>
            <w:vAlign w:val="bottom"/>
            <w:hideMark/>
          </w:tcPr>
          <w:p w14:paraId="3EFEDB30"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1CD664C7"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BACD6"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12757  Нефрофіт збір (20ф.п. по 1,5г)</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728F39"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79.69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ED2C63"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94,00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9CCB206"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0E277C30"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4DC8A"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42438  Новагра Євро табл. 100мг №4</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ED8774"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420.60</w:t>
            </w:r>
          </w:p>
        </w:tc>
        <w:tc>
          <w:tcPr>
            <w:tcW w:w="1276" w:type="dxa"/>
            <w:tcBorders>
              <w:top w:val="nil"/>
              <w:left w:val="nil"/>
              <w:bottom w:val="single" w:sz="4" w:space="0" w:color="auto"/>
              <w:right w:val="single" w:sz="4" w:space="0" w:color="auto"/>
            </w:tcBorders>
            <w:shd w:val="clear" w:color="auto" w:fill="auto"/>
            <w:noWrap/>
            <w:vAlign w:val="bottom"/>
            <w:hideMark/>
          </w:tcPr>
          <w:p w14:paraId="20724782"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479,50</w:t>
            </w:r>
          </w:p>
        </w:tc>
        <w:tc>
          <w:tcPr>
            <w:tcW w:w="992" w:type="dxa"/>
            <w:tcBorders>
              <w:top w:val="nil"/>
              <w:left w:val="nil"/>
              <w:bottom w:val="single" w:sz="4" w:space="0" w:color="auto"/>
              <w:right w:val="single" w:sz="4" w:space="0" w:color="auto"/>
            </w:tcBorders>
            <w:shd w:val="clear" w:color="auto" w:fill="auto"/>
            <w:noWrap/>
            <w:vAlign w:val="bottom"/>
            <w:hideMark/>
          </w:tcPr>
          <w:p w14:paraId="5B2DFBF3"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05252F76"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3E7ED"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5940  Нормопрес таб  №20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752233"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45.20</w:t>
            </w:r>
          </w:p>
        </w:tc>
        <w:tc>
          <w:tcPr>
            <w:tcW w:w="1276" w:type="dxa"/>
            <w:tcBorders>
              <w:top w:val="nil"/>
              <w:left w:val="nil"/>
              <w:bottom w:val="single" w:sz="4" w:space="0" w:color="auto"/>
              <w:right w:val="single" w:sz="4" w:space="0" w:color="auto"/>
            </w:tcBorders>
            <w:shd w:val="clear" w:color="auto" w:fill="auto"/>
            <w:noWrap/>
            <w:vAlign w:val="bottom"/>
            <w:hideMark/>
          </w:tcPr>
          <w:p w14:paraId="47ADD3B8"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52,40</w:t>
            </w:r>
          </w:p>
        </w:tc>
        <w:tc>
          <w:tcPr>
            <w:tcW w:w="992" w:type="dxa"/>
            <w:tcBorders>
              <w:top w:val="nil"/>
              <w:left w:val="nil"/>
              <w:bottom w:val="single" w:sz="4" w:space="0" w:color="auto"/>
              <w:right w:val="single" w:sz="4" w:space="0" w:color="auto"/>
            </w:tcBorders>
            <w:shd w:val="clear" w:color="auto" w:fill="auto"/>
            <w:noWrap/>
            <w:vAlign w:val="bottom"/>
            <w:hideMark/>
          </w:tcPr>
          <w:p w14:paraId="72A027D6"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5359B909"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A78F0"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41155  Нурофен табл. №6</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1E7C70"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2.000  Сума       110.45</w:t>
            </w:r>
          </w:p>
        </w:tc>
        <w:tc>
          <w:tcPr>
            <w:tcW w:w="1276" w:type="dxa"/>
            <w:tcBorders>
              <w:top w:val="nil"/>
              <w:left w:val="nil"/>
              <w:bottom w:val="single" w:sz="4" w:space="0" w:color="auto"/>
              <w:right w:val="single" w:sz="4" w:space="0" w:color="auto"/>
            </w:tcBorders>
            <w:shd w:val="clear" w:color="auto" w:fill="auto"/>
            <w:noWrap/>
            <w:vAlign w:val="bottom"/>
            <w:hideMark/>
          </w:tcPr>
          <w:p w14:paraId="379881DF"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128,20</w:t>
            </w:r>
          </w:p>
        </w:tc>
        <w:tc>
          <w:tcPr>
            <w:tcW w:w="992" w:type="dxa"/>
            <w:tcBorders>
              <w:top w:val="nil"/>
              <w:left w:val="nil"/>
              <w:bottom w:val="single" w:sz="4" w:space="0" w:color="auto"/>
              <w:right w:val="single" w:sz="4" w:space="0" w:color="auto"/>
            </w:tcBorders>
            <w:shd w:val="clear" w:color="auto" w:fill="auto"/>
            <w:noWrap/>
            <w:vAlign w:val="bottom"/>
            <w:hideMark/>
          </w:tcPr>
          <w:p w14:paraId="70BB0FCA"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2FF468AE"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C6377"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35331  Нутроф форте капс. №30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2093DD"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458.52</w:t>
            </w:r>
          </w:p>
        </w:tc>
        <w:tc>
          <w:tcPr>
            <w:tcW w:w="1276" w:type="dxa"/>
            <w:tcBorders>
              <w:top w:val="nil"/>
              <w:left w:val="nil"/>
              <w:bottom w:val="single" w:sz="4" w:space="0" w:color="auto"/>
              <w:right w:val="single" w:sz="4" w:space="0" w:color="auto"/>
            </w:tcBorders>
            <w:shd w:val="clear" w:color="auto" w:fill="auto"/>
            <w:noWrap/>
            <w:vAlign w:val="bottom"/>
            <w:hideMark/>
          </w:tcPr>
          <w:p w14:paraId="3CD551A3"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531,90</w:t>
            </w:r>
          </w:p>
        </w:tc>
        <w:tc>
          <w:tcPr>
            <w:tcW w:w="992" w:type="dxa"/>
            <w:tcBorders>
              <w:top w:val="nil"/>
              <w:left w:val="nil"/>
              <w:bottom w:val="single" w:sz="4" w:space="0" w:color="auto"/>
              <w:right w:val="single" w:sz="4" w:space="0" w:color="auto"/>
            </w:tcBorders>
            <w:shd w:val="clear" w:color="auto" w:fill="auto"/>
            <w:noWrap/>
            <w:vAlign w:val="bottom"/>
            <w:hideMark/>
          </w:tcPr>
          <w:p w14:paraId="5EA9B793"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18CC049E"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0B2BA"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4817  Живокісту мазь др. Тайсс 50г</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B56967"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135.00</w:t>
            </w:r>
          </w:p>
        </w:tc>
        <w:tc>
          <w:tcPr>
            <w:tcW w:w="1276" w:type="dxa"/>
            <w:tcBorders>
              <w:top w:val="nil"/>
              <w:left w:val="nil"/>
              <w:bottom w:val="single" w:sz="4" w:space="0" w:color="auto"/>
              <w:right w:val="single" w:sz="4" w:space="0" w:color="auto"/>
            </w:tcBorders>
            <w:shd w:val="clear" w:color="auto" w:fill="auto"/>
            <w:noWrap/>
            <w:vAlign w:val="bottom"/>
            <w:hideMark/>
          </w:tcPr>
          <w:p w14:paraId="40997A78"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156,60</w:t>
            </w:r>
          </w:p>
        </w:tc>
        <w:tc>
          <w:tcPr>
            <w:tcW w:w="992" w:type="dxa"/>
            <w:tcBorders>
              <w:top w:val="nil"/>
              <w:left w:val="nil"/>
              <w:bottom w:val="single" w:sz="4" w:space="0" w:color="auto"/>
              <w:right w:val="single" w:sz="4" w:space="0" w:color="auto"/>
            </w:tcBorders>
            <w:shd w:val="clear" w:color="auto" w:fill="auto"/>
            <w:noWrap/>
            <w:vAlign w:val="bottom"/>
            <w:hideMark/>
          </w:tcPr>
          <w:p w14:paraId="5AFC36B8"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73B41176"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9D7B8"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39051  Оптикс Преміум капс. №30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35A221"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2.000  Сума       749.62</w:t>
            </w:r>
          </w:p>
        </w:tc>
        <w:tc>
          <w:tcPr>
            <w:tcW w:w="1276" w:type="dxa"/>
            <w:tcBorders>
              <w:top w:val="nil"/>
              <w:left w:val="nil"/>
              <w:bottom w:val="single" w:sz="4" w:space="0" w:color="auto"/>
              <w:right w:val="single" w:sz="4" w:space="0" w:color="auto"/>
            </w:tcBorders>
            <w:shd w:val="clear" w:color="auto" w:fill="auto"/>
            <w:noWrap/>
            <w:vAlign w:val="bottom"/>
            <w:hideMark/>
          </w:tcPr>
          <w:p w14:paraId="3199C898"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854,60</w:t>
            </w:r>
          </w:p>
        </w:tc>
        <w:tc>
          <w:tcPr>
            <w:tcW w:w="992" w:type="dxa"/>
            <w:tcBorders>
              <w:top w:val="nil"/>
              <w:left w:val="nil"/>
              <w:bottom w:val="single" w:sz="4" w:space="0" w:color="auto"/>
              <w:right w:val="single" w:sz="4" w:space="0" w:color="auto"/>
            </w:tcBorders>
            <w:shd w:val="clear" w:color="auto" w:fill="auto"/>
            <w:noWrap/>
            <w:vAlign w:val="bottom"/>
            <w:hideMark/>
          </w:tcPr>
          <w:p w14:paraId="73B14BC1"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4BC91EF4"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EE0DD"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14853  Остеогенон табл. №40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D56801"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639.13</w:t>
            </w:r>
          </w:p>
        </w:tc>
        <w:tc>
          <w:tcPr>
            <w:tcW w:w="1276" w:type="dxa"/>
            <w:tcBorders>
              <w:top w:val="nil"/>
              <w:left w:val="nil"/>
              <w:bottom w:val="single" w:sz="4" w:space="0" w:color="auto"/>
              <w:right w:val="single" w:sz="4" w:space="0" w:color="auto"/>
            </w:tcBorders>
            <w:shd w:val="clear" w:color="auto" w:fill="auto"/>
            <w:noWrap/>
            <w:vAlign w:val="bottom"/>
            <w:hideMark/>
          </w:tcPr>
          <w:p w14:paraId="4503F9E1"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722,20</w:t>
            </w:r>
          </w:p>
        </w:tc>
        <w:tc>
          <w:tcPr>
            <w:tcW w:w="992" w:type="dxa"/>
            <w:tcBorders>
              <w:top w:val="nil"/>
              <w:left w:val="nil"/>
              <w:bottom w:val="single" w:sz="4" w:space="0" w:color="auto"/>
              <w:right w:val="single" w:sz="4" w:space="0" w:color="auto"/>
            </w:tcBorders>
            <w:shd w:val="clear" w:color="auto" w:fill="auto"/>
            <w:noWrap/>
            <w:vAlign w:val="bottom"/>
            <w:hideMark/>
          </w:tcPr>
          <w:p w14:paraId="44960EF8"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77C9FDFF"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54ED4"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33992  Перекис водню  р-н  3%  200 мл пластик</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9E1334"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10.000  Сума       121.98</w:t>
            </w:r>
          </w:p>
        </w:tc>
        <w:tc>
          <w:tcPr>
            <w:tcW w:w="1276" w:type="dxa"/>
            <w:tcBorders>
              <w:top w:val="nil"/>
              <w:left w:val="nil"/>
              <w:bottom w:val="single" w:sz="4" w:space="0" w:color="auto"/>
              <w:right w:val="single" w:sz="4" w:space="0" w:color="auto"/>
            </w:tcBorders>
            <w:shd w:val="clear" w:color="auto" w:fill="auto"/>
            <w:noWrap/>
            <w:vAlign w:val="bottom"/>
            <w:hideMark/>
          </w:tcPr>
          <w:p w14:paraId="5E5372DA"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142,00</w:t>
            </w:r>
          </w:p>
        </w:tc>
        <w:tc>
          <w:tcPr>
            <w:tcW w:w="992" w:type="dxa"/>
            <w:tcBorders>
              <w:top w:val="nil"/>
              <w:left w:val="nil"/>
              <w:bottom w:val="single" w:sz="4" w:space="0" w:color="auto"/>
              <w:right w:val="single" w:sz="4" w:space="0" w:color="auto"/>
            </w:tcBorders>
            <w:shd w:val="clear" w:color="auto" w:fill="auto"/>
            <w:noWrap/>
            <w:vAlign w:val="bottom"/>
            <w:hideMark/>
          </w:tcPr>
          <w:p w14:paraId="426A018B"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57151646"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20AF0"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22117  Пітер Пен 40г какао в шокол.гл.</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0A50DD"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3.000  Сума        33.12</w:t>
            </w:r>
          </w:p>
        </w:tc>
        <w:tc>
          <w:tcPr>
            <w:tcW w:w="1276" w:type="dxa"/>
            <w:tcBorders>
              <w:top w:val="nil"/>
              <w:left w:val="nil"/>
              <w:bottom w:val="single" w:sz="4" w:space="0" w:color="auto"/>
              <w:right w:val="single" w:sz="4" w:space="0" w:color="auto"/>
            </w:tcBorders>
            <w:shd w:val="clear" w:color="auto" w:fill="auto"/>
            <w:noWrap/>
            <w:vAlign w:val="bottom"/>
            <w:hideMark/>
          </w:tcPr>
          <w:p w14:paraId="1ACCE031"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39,00</w:t>
            </w:r>
          </w:p>
        </w:tc>
        <w:tc>
          <w:tcPr>
            <w:tcW w:w="992" w:type="dxa"/>
            <w:tcBorders>
              <w:top w:val="nil"/>
              <w:left w:val="nil"/>
              <w:bottom w:val="single" w:sz="4" w:space="0" w:color="auto"/>
              <w:right w:val="single" w:sz="4" w:space="0" w:color="auto"/>
            </w:tcBorders>
            <w:shd w:val="clear" w:color="auto" w:fill="auto"/>
            <w:noWrap/>
            <w:vAlign w:val="bottom"/>
            <w:hideMark/>
          </w:tcPr>
          <w:p w14:paraId="40C16A3A"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3AA0B004" w14:textId="77777777" w:rsidTr="00A97B9A">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46826"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lastRenderedPageBreak/>
              <w:t>32115  Презерватив  Durex №3 Dual Extase</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1C6926"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91.74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7FAAD80"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111,00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6DEC10B"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6CF1372B"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D6E4F"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44672  Пустирника трава 50г</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CD92E8"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18.96</w:t>
            </w:r>
          </w:p>
        </w:tc>
        <w:tc>
          <w:tcPr>
            <w:tcW w:w="1276" w:type="dxa"/>
            <w:tcBorders>
              <w:top w:val="nil"/>
              <w:left w:val="nil"/>
              <w:bottom w:val="single" w:sz="4" w:space="0" w:color="auto"/>
              <w:right w:val="single" w:sz="4" w:space="0" w:color="auto"/>
            </w:tcBorders>
            <w:shd w:val="clear" w:color="auto" w:fill="auto"/>
            <w:noWrap/>
            <w:vAlign w:val="bottom"/>
            <w:hideMark/>
          </w:tcPr>
          <w:p w14:paraId="0E89AFB1"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22,40</w:t>
            </w:r>
          </w:p>
        </w:tc>
        <w:tc>
          <w:tcPr>
            <w:tcW w:w="992" w:type="dxa"/>
            <w:tcBorders>
              <w:top w:val="nil"/>
              <w:left w:val="nil"/>
              <w:bottom w:val="single" w:sz="4" w:space="0" w:color="auto"/>
              <w:right w:val="single" w:sz="4" w:space="0" w:color="auto"/>
            </w:tcBorders>
            <w:shd w:val="clear" w:color="auto" w:fill="auto"/>
            <w:noWrap/>
            <w:vAlign w:val="bottom"/>
            <w:hideMark/>
          </w:tcPr>
          <w:p w14:paraId="5325D1DF"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1B615C26"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E60AE"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44460  Равлик Боб страйпси яблоко-полуниця 14г</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300159"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11.94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B0A334"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14,10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971BCB5"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2CCAE9AD"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8E2F8"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20495  Ренни жувальні апельсин.смак таб. №24</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C7EA4F"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176.22</w:t>
            </w:r>
          </w:p>
        </w:tc>
        <w:tc>
          <w:tcPr>
            <w:tcW w:w="1276" w:type="dxa"/>
            <w:tcBorders>
              <w:top w:val="nil"/>
              <w:left w:val="nil"/>
              <w:bottom w:val="single" w:sz="4" w:space="0" w:color="auto"/>
              <w:right w:val="single" w:sz="4" w:space="0" w:color="auto"/>
            </w:tcBorders>
            <w:shd w:val="clear" w:color="auto" w:fill="auto"/>
            <w:noWrap/>
            <w:vAlign w:val="bottom"/>
            <w:hideMark/>
          </w:tcPr>
          <w:p w14:paraId="3A74A49A"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204,40</w:t>
            </w:r>
          </w:p>
        </w:tc>
        <w:tc>
          <w:tcPr>
            <w:tcW w:w="992" w:type="dxa"/>
            <w:tcBorders>
              <w:top w:val="nil"/>
              <w:left w:val="nil"/>
              <w:bottom w:val="single" w:sz="4" w:space="0" w:color="auto"/>
              <w:right w:val="single" w:sz="4" w:space="0" w:color="auto"/>
            </w:tcBorders>
            <w:shd w:val="clear" w:color="auto" w:fill="auto"/>
            <w:noWrap/>
            <w:vAlign w:val="bottom"/>
            <w:hideMark/>
          </w:tcPr>
          <w:p w14:paraId="27DB8D5D"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26F5DB49"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350DC"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43629  Сік Galicia мультифруктовий 200мл</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F1FEE9"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14.75</w:t>
            </w:r>
          </w:p>
        </w:tc>
        <w:tc>
          <w:tcPr>
            <w:tcW w:w="1276" w:type="dxa"/>
            <w:tcBorders>
              <w:top w:val="nil"/>
              <w:left w:val="nil"/>
              <w:bottom w:val="single" w:sz="4" w:space="0" w:color="auto"/>
              <w:right w:val="single" w:sz="4" w:space="0" w:color="auto"/>
            </w:tcBorders>
            <w:shd w:val="clear" w:color="auto" w:fill="auto"/>
            <w:noWrap/>
            <w:vAlign w:val="bottom"/>
            <w:hideMark/>
          </w:tcPr>
          <w:p w14:paraId="2FCCF535"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17,70</w:t>
            </w:r>
          </w:p>
        </w:tc>
        <w:tc>
          <w:tcPr>
            <w:tcW w:w="992" w:type="dxa"/>
            <w:tcBorders>
              <w:top w:val="nil"/>
              <w:left w:val="nil"/>
              <w:bottom w:val="single" w:sz="4" w:space="0" w:color="auto"/>
              <w:right w:val="single" w:sz="4" w:space="0" w:color="auto"/>
            </w:tcBorders>
            <w:shd w:val="clear" w:color="auto" w:fill="auto"/>
            <w:noWrap/>
            <w:vAlign w:val="bottom"/>
            <w:hideMark/>
          </w:tcPr>
          <w:p w14:paraId="64E7AD72"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60A0373B"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A5670"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43631  Сік Galicia яблучно-грушевий неосвітлений 200мл</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02D522"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13.48</w:t>
            </w:r>
          </w:p>
        </w:tc>
        <w:tc>
          <w:tcPr>
            <w:tcW w:w="1276" w:type="dxa"/>
            <w:tcBorders>
              <w:top w:val="nil"/>
              <w:left w:val="nil"/>
              <w:bottom w:val="single" w:sz="4" w:space="0" w:color="auto"/>
              <w:right w:val="single" w:sz="4" w:space="0" w:color="auto"/>
            </w:tcBorders>
            <w:shd w:val="clear" w:color="auto" w:fill="auto"/>
            <w:noWrap/>
            <w:vAlign w:val="bottom"/>
            <w:hideMark/>
          </w:tcPr>
          <w:p w14:paraId="7CB7805E"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16,20</w:t>
            </w:r>
          </w:p>
        </w:tc>
        <w:tc>
          <w:tcPr>
            <w:tcW w:w="992" w:type="dxa"/>
            <w:tcBorders>
              <w:top w:val="nil"/>
              <w:left w:val="nil"/>
              <w:bottom w:val="single" w:sz="4" w:space="0" w:color="auto"/>
              <w:right w:val="single" w:sz="4" w:space="0" w:color="auto"/>
            </w:tcBorders>
            <w:shd w:val="clear" w:color="auto" w:fill="auto"/>
            <w:noWrap/>
            <w:vAlign w:val="bottom"/>
            <w:hideMark/>
          </w:tcPr>
          <w:p w14:paraId="26C4A2A4"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13E89D2A"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3C179"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23584  Соска-пустушка "Ромашка-2"  в інд уп</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D24680"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21.57</w:t>
            </w:r>
          </w:p>
        </w:tc>
        <w:tc>
          <w:tcPr>
            <w:tcW w:w="1276" w:type="dxa"/>
            <w:tcBorders>
              <w:top w:val="nil"/>
              <w:left w:val="nil"/>
              <w:bottom w:val="single" w:sz="4" w:space="0" w:color="auto"/>
              <w:right w:val="single" w:sz="4" w:space="0" w:color="auto"/>
            </w:tcBorders>
            <w:shd w:val="clear" w:color="auto" w:fill="auto"/>
            <w:noWrap/>
            <w:vAlign w:val="bottom"/>
            <w:hideMark/>
          </w:tcPr>
          <w:p w14:paraId="09E78CF9"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25,00</w:t>
            </w:r>
          </w:p>
        </w:tc>
        <w:tc>
          <w:tcPr>
            <w:tcW w:w="992" w:type="dxa"/>
            <w:tcBorders>
              <w:top w:val="nil"/>
              <w:left w:val="nil"/>
              <w:bottom w:val="single" w:sz="4" w:space="0" w:color="auto"/>
              <w:right w:val="single" w:sz="4" w:space="0" w:color="auto"/>
            </w:tcBorders>
            <w:shd w:val="clear" w:color="auto" w:fill="auto"/>
            <w:noWrap/>
            <w:vAlign w:val="bottom"/>
            <w:hideMark/>
          </w:tcPr>
          <w:p w14:paraId="1317D239"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3E6FBA65"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22089"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43077  Вугілля біле табл. 210мг №10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06FE29"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35.14</w:t>
            </w:r>
          </w:p>
        </w:tc>
        <w:tc>
          <w:tcPr>
            <w:tcW w:w="1276" w:type="dxa"/>
            <w:tcBorders>
              <w:top w:val="nil"/>
              <w:left w:val="nil"/>
              <w:bottom w:val="single" w:sz="4" w:space="0" w:color="auto"/>
              <w:right w:val="single" w:sz="4" w:space="0" w:color="auto"/>
            </w:tcBorders>
            <w:shd w:val="clear" w:color="auto" w:fill="auto"/>
            <w:noWrap/>
            <w:vAlign w:val="bottom"/>
            <w:hideMark/>
          </w:tcPr>
          <w:p w14:paraId="7251554A"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41,50</w:t>
            </w:r>
          </w:p>
        </w:tc>
        <w:tc>
          <w:tcPr>
            <w:tcW w:w="992" w:type="dxa"/>
            <w:tcBorders>
              <w:top w:val="nil"/>
              <w:left w:val="nil"/>
              <w:bottom w:val="single" w:sz="4" w:space="0" w:color="auto"/>
              <w:right w:val="single" w:sz="4" w:space="0" w:color="auto"/>
            </w:tcBorders>
            <w:shd w:val="clear" w:color="auto" w:fill="auto"/>
            <w:noWrap/>
            <w:vAlign w:val="bottom"/>
            <w:hideMark/>
          </w:tcPr>
          <w:p w14:paraId="3541F564"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5DBF5FBD"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E8FF4"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43483  Ф/Чай Гепатохол №7 печіночний (20ф-п по 1,5г)</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F5669E"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25.37</w:t>
            </w:r>
          </w:p>
        </w:tc>
        <w:tc>
          <w:tcPr>
            <w:tcW w:w="1276" w:type="dxa"/>
            <w:tcBorders>
              <w:top w:val="nil"/>
              <w:left w:val="nil"/>
              <w:bottom w:val="single" w:sz="4" w:space="0" w:color="auto"/>
              <w:right w:val="single" w:sz="4" w:space="0" w:color="auto"/>
            </w:tcBorders>
            <w:shd w:val="clear" w:color="auto" w:fill="auto"/>
            <w:noWrap/>
            <w:vAlign w:val="bottom"/>
            <w:hideMark/>
          </w:tcPr>
          <w:p w14:paraId="586EB994"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30,70</w:t>
            </w:r>
          </w:p>
        </w:tc>
        <w:tc>
          <w:tcPr>
            <w:tcW w:w="992" w:type="dxa"/>
            <w:tcBorders>
              <w:top w:val="nil"/>
              <w:left w:val="nil"/>
              <w:bottom w:val="single" w:sz="4" w:space="0" w:color="auto"/>
              <w:right w:val="single" w:sz="4" w:space="0" w:color="auto"/>
            </w:tcBorders>
            <w:shd w:val="clear" w:color="auto" w:fill="auto"/>
            <w:noWrap/>
            <w:vAlign w:val="bottom"/>
            <w:hideMark/>
          </w:tcPr>
          <w:p w14:paraId="2AD2381C"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5342DA1D"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8C023"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30498  Чайного дерева 10 мл</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7FB676"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2.000  Сума        80.86</w:t>
            </w:r>
          </w:p>
        </w:tc>
        <w:tc>
          <w:tcPr>
            <w:tcW w:w="1276" w:type="dxa"/>
            <w:tcBorders>
              <w:top w:val="nil"/>
              <w:left w:val="nil"/>
              <w:bottom w:val="single" w:sz="4" w:space="0" w:color="auto"/>
              <w:right w:val="single" w:sz="4" w:space="0" w:color="auto"/>
            </w:tcBorders>
            <w:shd w:val="clear" w:color="auto" w:fill="auto"/>
            <w:noWrap/>
            <w:vAlign w:val="bottom"/>
            <w:hideMark/>
          </w:tcPr>
          <w:p w14:paraId="0787AC1B"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97,80</w:t>
            </w:r>
          </w:p>
        </w:tc>
        <w:tc>
          <w:tcPr>
            <w:tcW w:w="992" w:type="dxa"/>
            <w:tcBorders>
              <w:top w:val="nil"/>
              <w:left w:val="nil"/>
              <w:bottom w:val="single" w:sz="4" w:space="0" w:color="auto"/>
              <w:right w:val="single" w:sz="4" w:space="0" w:color="auto"/>
            </w:tcBorders>
            <w:shd w:val="clear" w:color="auto" w:fill="auto"/>
            <w:noWrap/>
            <w:vAlign w:val="bottom"/>
            <w:hideMark/>
          </w:tcPr>
          <w:p w14:paraId="7AE2361C"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4F0C2F16"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673CF"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27588  Шампунь ENJEE саше д/всех типов волос 10мл</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85ADE7"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5.000  Сума        17.64</w:t>
            </w:r>
          </w:p>
        </w:tc>
        <w:tc>
          <w:tcPr>
            <w:tcW w:w="1276" w:type="dxa"/>
            <w:tcBorders>
              <w:top w:val="nil"/>
              <w:left w:val="nil"/>
              <w:bottom w:val="single" w:sz="4" w:space="0" w:color="auto"/>
              <w:right w:val="single" w:sz="4" w:space="0" w:color="auto"/>
            </w:tcBorders>
            <w:shd w:val="clear" w:color="auto" w:fill="auto"/>
            <w:noWrap/>
            <w:vAlign w:val="bottom"/>
            <w:hideMark/>
          </w:tcPr>
          <w:p w14:paraId="036D71BB"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21,00</w:t>
            </w:r>
          </w:p>
        </w:tc>
        <w:tc>
          <w:tcPr>
            <w:tcW w:w="992" w:type="dxa"/>
            <w:tcBorders>
              <w:top w:val="nil"/>
              <w:left w:val="nil"/>
              <w:bottom w:val="single" w:sz="4" w:space="0" w:color="auto"/>
              <w:right w:val="single" w:sz="4" w:space="0" w:color="auto"/>
            </w:tcBorders>
            <w:shd w:val="clear" w:color="auto" w:fill="auto"/>
            <w:noWrap/>
            <w:vAlign w:val="bottom"/>
            <w:hideMark/>
          </w:tcPr>
          <w:p w14:paraId="18B0BB3F"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53CAA13A"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7389C"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44490  Шампунь д/ослабленного,ламкого та схол. до випад.волосся 250мл</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37570"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232.91</w:t>
            </w:r>
          </w:p>
        </w:tc>
        <w:tc>
          <w:tcPr>
            <w:tcW w:w="1276" w:type="dxa"/>
            <w:tcBorders>
              <w:top w:val="nil"/>
              <w:left w:val="nil"/>
              <w:bottom w:val="single" w:sz="4" w:space="0" w:color="auto"/>
              <w:right w:val="single" w:sz="4" w:space="0" w:color="auto"/>
            </w:tcBorders>
            <w:shd w:val="clear" w:color="auto" w:fill="auto"/>
            <w:noWrap/>
            <w:vAlign w:val="bottom"/>
            <w:hideMark/>
          </w:tcPr>
          <w:p w14:paraId="667D2F70"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279,50</w:t>
            </w:r>
          </w:p>
        </w:tc>
        <w:tc>
          <w:tcPr>
            <w:tcW w:w="992" w:type="dxa"/>
            <w:tcBorders>
              <w:top w:val="nil"/>
              <w:left w:val="nil"/>
              <w:bottom w:val="single" w:sz="4" w:space="0" w:color="auto"/>
              <w:right w:val="single" w:sz="4" w:space="0" w:color="auto"/>
            </w:tcBorders>
            <w:shd w:val="clear" w:color="auto" w:fill="auto"/>
            <w:noWrap/>
            <w:vAlign w:val="bottom"/>
            <w:hideMark/>
          </w:tcPr>
          <w:p w14:paraId="6B91CF4D"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64D2564C"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0969"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9372  Енап  5мг №20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ADC4BB"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40.54</w:t>
            </w:r>
          </w:p>
        </w:tc>
        <w:tc>
          <w:tcPr>
            <w:tcW w:w="1276" w:type="dxa"/>
            <w:tcBorders>
              <w:top w:val="nil"/>
              <w:left w:val="nil"/>
              <w:bottom w:val="single" w:sz="4" w:space="0" w:color="auto"/>
              <w:right w:val="single" w:sz="4" w:space="0" w:color="auto"/>
            </w:tcBorders>
            <w:shd w:val="clear" w:color="auto" w:fill="auto"/>
            <w:noWrap/>
            <w:vAlign w:val="bottom"/>
            <w:hideMark/>
          </w:tcPr>
          <w:p w14:paraId="73610DA0"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47,00</w:t>
            </w:r>
          </w:p>
        </w:tc>
        <w:tc>
          <w:tcPr>
            <w:tcW w:w="992" w:type="dxa"/>
            <w:tcBorders>
              <w:top w:val="nil"/>
              <w:left w:val="nil"/>
              <w:bottom w:val="single" w:sz="4" w:space="0" w:color="auto"/>
              <w:right w:val="single" w:sz="4" w:space="0" w:color="auto"/>
            </w:tcBorders>
            <w:shd w:val="clear" w:color="auto" w:fill="auto"/>
            <w:noWrap/>
            <w:vAlign w:val="bottom"/>
            <w:hideMark/>
          </w:tcPr>
          <w:p w14:paraId="6D54AF34"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37292E41"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59DEA"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21860  Еротон табл. 50мг №1</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C800F6"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2.000  Сума       235.27</w:t>
            </w:r>
          </w:p>
        </w:tc>
        <w:tc>
          <w:tcPr>
            <w:tcW w:w="1276" w:type="dxa"/>
            <w:tcBorders>
              <w:top w:val="nil"/>
              <w:left w:val="nil"/>
              <w:bottom w:val="single" w:sz="4" w:space="0" w:color="auto"/>
              <w:right w:val="single" w:sz="4" w:space="0" w:color="auto"/>
            </w:tcBorders>
            <w:shd w:val="clear" w:color="auto" w:fill="auto"/>
            <w:noWrap/>
            <w:vAlign w:val="bottom"/>
            <w:hideMark/>
          </w:tcPr>
          <w:p w14:paraId="6CD9A705"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273,00</w:t>
            </w:r>
          </w:p>
        </w:tc>
        <w:tc>
          <w:tcPr>
            <w:tcW w:w="992" w:type="dxa"/>
            <w:tcBorders>
              <w:top w:val="nil"/>
              <w:left w:val="nil"/>
              <w:bottom w:val="single" w:sz="4" w:space="0" w:color="auto"/>
              <w:right w:val="single" w:sz="4" w:space="0" w:color="auto"/>
            </w:tcBorders>
            <w:shd w:val="clear" w:color="auto" w:fill="auto"/>
            <w:noWrap/>
            <w:vAlign w:val="bottom"/>
            <w:hideMark/>
          </w:tcPr>
          <w:p w14:paraId="74E959DB"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7CFAD4DD" w14:textId="77777777" w:rsidTr="0020500F">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1E04BA7" w14:textId="65160D4B" w:rsidR="00442E18" w:rsidRPr="0020500F" w:rsidRDefault="00442E18" w:rsidP="00442E18">
            <w:pPr>
              <w:spacing w:after="0" w:line="240" w:lineRule="auto"/>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Прибуткова накладна 4167 (01.12.23)</w:t>
            </w:r>
          </w:p>
        </w:tc>
        <w:tc>
          <w:tcPr>
            <w:tcW w:w="1276" w:type="dxa"/>
            <w:tcBorders>
              <w:top w:val="nil"/>
              <w:left w:val="nil"/>
              <w:bottom w:val="single" w:sz="4" w:space="0" w:color="auto"/>
              <w:right w:val="single" w:sz="4" w:space="0" w:color="auto"/>
            </w:tcBorders>
            <w:shd w:val="clear" w:color="auto" w:fill="auto"/>
            <w:noWrap/>
            <w:vAlign w:val="bottom"/>
            <w:hideMark/>
          </w:tcPr>
          <w:p w14:paraId="54C32FEA" w14:textId="77777777" w:rsidR="00442E18" w:rsidRPr="0020500F" w:rsidRDefault="00442E18" w:rsidP="00442E18">
            <w:pPr>
              <w:spacing w:after="0" w:line="240" w:lineRule="auto"/>
              <w:jc w:val="center"/>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РН-682000</w:t>
            </w:r>
          </w:p>
        </w:tc>
        <w:tc>
          <w:tcPr>
            <w:tcW w:w="1134" w:type="dxa"/>
            <w:tcBorders>
              <w:top w:val="nil"/>
              <w:left w:val="nil"/>
              <w:bottom w:val="single" w:sz="4" w:space="0" w:color="auto"/>
              <w:right w:val="single" w:sz="4" w:space="0" w:color="auto"/>
            </w:tcBorders>
            <w:shd w:val="clear" w:color="auto" w:fill="auto"/>
            <w:noWrap/>
            <w:vAlign w:val="bottom"/>
            <w:hideMark/>
          </w:tcPr>
          <w:p w14:paraId="5F121393" w14:textId="77777777" w:rsidR="00442E18" w:rsidRPr="0020500F" w:rsidRDefault="00442E18" w:rsidP="00442E18">
            <w:pPr>
              <w:spacing w:after="0" w:line="240" w:lineRule="auto"/>
              <w:jc w:val="center"/>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01.12.23</w:t>
            </w:r>
          </w:p>
        </w:tc>
        <w:tc>
          <w:tcPr>
            <w:tcW w:w="1843" w:type="dxa"/>
            <w:tcBorders>
              <w:top w:val="nil"/>
              <w:left w:val="nil"/>
              <w:bottom w:val="single" w:sz="4" w:space="0" w:color="auto"/>
              <w:right w:val="single" w:sz="4" w:space="0" w:color="auto"/>
            </w:tcBorders>
            <w:shd w:val="clear" w:color="auto" w:fill="auto"/>
            <w:noWrap/>
            <w:vAlign w:val="bottom"/>
            <w:hideMark/>
          </w:tcPr>
          <w:p w14:paraId="5385DA00" w14:textId="77777777" w:rsidR="00442E18" w:rsidRPr="0020500F" w:rsidRDefault="00442E18" w:rsidP="00442E18">
            <w:pPr>
              <w:spacing w:after="0" w:line="240" w:lineRule="auto"/>
              <w:jc w:val="right"/>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27,67</w:t>
            </w:r>
          </w:p>
        </w:tc>
        <w:tc>
          <w:tcPr>
            <w:tcW w:w="1276" w:type="dxa"/>
            <w:tcBorders>
              <w:top w:val="nil"/>
              <w:left w:val="nil"/>
              <w:bottom w:val="single" w:sz="4" w:space="0" w:color="auto"/>
              <w:right w:val="single" w:sz="4" w:space="0" w:color="auto"/>
            </w:tcBorders>
            <w:shd w:val="clear" w:color="auto" w:fill="auto"/>
            <w:noWrap/>
            <w:vAlign w:val="bottom"/>
            <w:hideMark/>
          </w:tcPr>
          <w:p w14:paraId="5109058B" w14:textId="77777777" w:rsidR="00442E18" w:rsidRPr="0020500F" w:rsidRDefault="00442E18" w:rsidP="00442E18">
            <w:pPr>
              <w:spacing w:after="0" w:line="240" w:lineRule="auto"/>
              <w:jc w:val="right"/>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32,30</w:t>
            </w:r>
          </w:p>
        </w:tc>
        <w:tc>
          <w:tcPr>
            <w:tcW w:w="992" w:type="dxa"/>
            <w:tcBorders>
              <w:top w:val="nil"/>
              <w:left w:val="nil"/>
              <w:bottom w:val="single" w:sz="4" w:space="0" w:color="auto"/>
              <w:right w:val="single" w:sz="4" w:space="0" w:color="auto"/>
            </w:tcBorders>
            <w:shd w:val="clear" w:color="auto" w:fill="auto"/>
            <w:noWrap/>
            <w:vAlign w:val="bottom"/>
            <w:hideMark/>
          </w:tcPr>
          <w:p w14:paraId="622693A4" w14:textId="2BA65CB0" w:rsidR="00442E18" w:rsidRPr="0020500F" w:rsidRDefault="00881D5B" w:rsidP="00442E18">
            <w:pPr>
              <w:spacing w:after="0" w:line="240" w:lineRule="auto"/>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При</w:t>
            </w:r>
            <w:r w:rsidRPr="0020500F">
              <w:rPr>
                <w:rFonts w:ascii="Times New Roman" w:eastAsia="Times New Roman" w:hAnsi="Times New Roman" w:cs="Times New Roman"/>
                <w:b/>
                <w:bCs/>
                <w:sz w:val="18"/>
                <w:szCs w:val="18"/>
                <w:lang w:val="uk-UA" w:eastAsia="ru-RU"/>
              </w:rPr>
              <w:t>й</w:t>
            </w:r>
            <w:r w:rsidRPr="0020500F">
              <w:rPr>
                <w:rFonts w:ascii="Times New Roman" w:eastAsia="Times New Roman" w:hAnsi="Times New Roman" w:cs="Times New Roman"/>
                <w:b/>
                <w:bCs/>
                <w:sz w:val="18"/>
                <w:szCs w:val="18"/>
                <w:lang w:eastAsia="ru-RU"/>
              </w:rPr>
              <w:t>нято Аптеко</w:t>
            </w:r>
            <w:r w:rsidRPr="0020500F">
              <w:rPr>
                <w:rFonts w:ascii="Times New Roman" w:eastAsia="Times New Roman" w:hAnsi="Times New Roman" w:cs="Times New Roman"/>
                <w:b/>
                <w:bCs/>
                <w:sz w:val="18"/>
                <w:szCs w:val="18"/>
                <w:lang w:val="uk-UA" w:eastAsia="ru-RU"/>
              </w:rPr>
              <w:t>ю</w:t>
            </w:r>
          </w:p>
        </w:tc>
      </w:tr>
      <w:tr w:rsidR="00442E18" w:rsidRPr="0020500F" w14:paraId="03B0C182"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51DC4"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30184  Лоперамід 0,002г №20 капс</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13CF3B"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2.000  Сума        27.67</w:t>
            </w:r>
          </w:p>
        </w:tc>
        <w:tc>
          <w:tcPr>
            <w:tcW w:w="1276" w:type="dxa"/>
            <w:tcBorders>
              <w:top w:val="nil"/>
              <w:left w:val="nil"/>
              <w:bottom w:val="single" w:sz="4" w:space="0" w:color="auto"/>
              <w:right w:val="single" w:sz="4" w:space="0" w:color="auto"/>
            </w:tcBorders>
            <w:shd w:val="clear" w:color="auto" w:fill="auto"/>
            <w:noWrap/>
            <w:vAlign w:val="bottom"/>
            <w:hideMark/>
          </w:tcPr>
          <w:p w14:paraId="6901DAE8"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32,20</w:t>
            </w:r>
          </w:p>
        </w:tc>
        <w:tc>
          <w:tcPr>
            <w:tcW w:w="992" w:type="dxa"/>
            <w:tcBorders>
              <w:top w:val="nil"/>
              <w:left w:val="nil"/>
              <w:bottom w:val="single" w:sz="4" w:space="0" w:color="auto"/>
              <w:right w:val="single" w:sz="4" w:space="0" w:color="auto"/>
            </w:tcBorders>
            <w:shd w:val="clear" w:color="auto" w:fill="auto"/>
            <w:noWrap/>
            <w:vAlign w:val="bottom"/>
            <w:hideMark/>
          </w:tcPr>
          <w:p w14:paraId="0737D345"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2AC3836E" w14:textId="77777777" w:rsidTr="0020500F">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FC379F" w14:textId="621D76DB" w:rsidR="00442E18" w:rsidRPr="0020500F" w:rsidRDefault="00442E18" w:rsidP="00442E18">
            <w:pPr>
              <w:spacing w:after="0" w:line="240" w:lineRule="auto"/>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Прибуткова накладна 4175 (01.12.23)</w:t>
            </w:r>
          </w:p>
        </w:tc>
        <w:tc>
          <w:tcPr>
            <w:tcW w:w="1276" w:type="dxa"/>
            <w:tcBorders>
              <w:top w:val="nil"/>
              <w:left w:val="nil"/>
              <w:bottom w:val="single" w:sz="4" w:space="0" w:color="auto"/>
              <w:right w:val="single" w:sz="4" w:space="0" w:color="auto"/>
            </w:tcBorders>
            <w:shd w:val="clear" w:color="auto" w:fill="auto"/>
            <w:noWrap/>
            <w:vAlign w:val="bottom"/>
            <w:hideMark/>
          </w:tcPr>
          <w:p w14:paraId="1CEEACB9" w14:textId="77777777" w:rsidR="00442E18" w:rsidRPr="0020500F" w:rsidRDefault="00442E18" w:rsidP="00442E18">
            <w:pPr>
              <w:spacing w:after="0" w:line="240" w:lineRule="auto"/>
              <w:jc w:val="center"/>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РН-681988</w:t>
            </w:r>
          </w:p>
        </w:tc>
        <w:tc>
          <w:tcPr>
            <w:tcW w:w="1134" w:type="dxa"/>
            <w:tcBorders>
              <w:top w:val="nil"/>
              <w:left w:val="nil"/>
              <w:bottom w:val="single" w:sz="4" w:space="0" w:color="auto"/>
              <w:right w:val="single" w:sz="4" w:space="0" w:color="auto"/>
            </w:tcBorders>
            <w:shd w:val="clear" w:color="auto" w:fill="auto"/>
            <w:noWrap/>
            <w:vAlign w:val="bottom"/>
            <w:hideMark/>
          </w:tcPr>
          <w:p w14:paraId="0B650682" w14:textId="77777777" w:rsidR="00442E18" w:rsidRPr="0020500F" w:rsidRDefault="00442E18" w:rsidP="00442E18">
            <w:pPr>
              <w:spacing w:after="0" w:line="240" w:lineRule="auto"/>
              <w:jc w:val="center"/>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01.12.23</w:t>
            </w:r>
          </w:p>
        </w:tc>
        <w:tc>
          <w:tcPr>
            <w:tcW w:w="1843" w:type="dxa"/>
            <w:tcBorders>
              <w:top w:val="nil"/>
              <w:left w:val="nil"/>
              <w:bottom w:val="single" w:sz="4" w:space="0" w:color="auto"/>
              <w:right w:val="single" w:sz="4" w:space="0" w:color="auto"/>
            </w:tcBorders>
            <w:shd w:val="clear" w:color="auto" w:fill="auto"/>
            <w:noWrap/>
            <w:vAlign w:val="bottom"/>
            <w:hideMark/>
          </w:tcPr>
          <w:p w14:paraId="3DB75FC6" w14:textId="77777777" w:rsidR="00442E18" w:rsidRPr="0020500F" w:rsidRDefault="00442E18" w:rsidP="00442E18">
            <w:pPr>
              <w:spacing w:after="0" w:line="240" w:lineRule="auto"/>
              <w:jc w:val="right"/>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158,54</w:t>
            </w:r>
          </w:p>
        </w:tc>
        <w:tc>
          <w:tcPr>
            <w:tcW w:w="1276" w:type="dxa"/>
            <w:tcBorders>
              <w:top w:val="nil"/>
              <w:left w:val="nil"/>
              <w:bottom w:val="single" w:sz="4" w:space="0" w:color="auto"/>
              <w:right w:val="single" w:sz="4" w:space="0" w:color="auto"/>
            </w:tcBorders>
            <w:shd w:val="clear" w:color="auto" w:fill="auto"/>
            <w:noWrap/>
            <w:vAlign w:val="bottom"/>
            <w:hideMark/>
          </w:tcPr>
          <w:p w14:paraId="3EE211C3" w14:textId="77777777" w:rsidR="00442E18" w:rsidRPr="0020500F" w:rsidRDefault="00442E18" w:rsidP="00442E18">
            <w:pPr>
              <w:spacing w:after="0" w:line="240" w:lineRule="auto"/>
              <w:jc w:val="right"/>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191,80</w:t>
            </w:r>
          </w:p>
        </w:tc>
        <w:tc>
          <w:tcPr>
            <w:tcW w:w="992" w:type="dxa"/>
            <w:tcBorders>
              <w:top w:val="nil"/>
              <w:left w:val="nil"/>
              <w:bottom w:val="single" w:sz="4" w:space="0" w:color="auto"/>
              <w:right w:val="single" w:sz="4" w:space="0" w:color="auto"/>
            </w:tcBorders>
            <w:shd w:val="clear" w:color="auto" w:fill="auto"/>
            <w:noWrap/>
            <w:vAlign w:val="bottom"/>
            <w:hideMark/>
          </w:tcPr>
          <w:p w14:paraId="01D02FB9" w14:textId="053CC28C" w:rsidR="00442E18" w:rsidRPr="0020500F" w:rsidRDefault="00881D5B" w:rsidP="00442E18">
            <w:pPr>
              <w:spacing w:after="0" w:line="240" w:lineRule="auto"/>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При</w:t>
            </w:r>
            <w:r w:rsidRPr="0020500F">
              <w:rPr>
                <w:rFonts w:ascii="Times New Roman" w:eastAsia="Times New Roman" w:hAnsi="Times New Roman" w:cs="Times New Roman"/>
                <w:b/>
                <w:bCs/>
                <w:sz w:val="18"/>
                <w:szCs w:val="18"/>
                <w:lang w:val="uk-UA" w:eastAsia="ru-RU"/>
              </w:rPr>
              <w:t>й</w:t>
            </w:r>
            <w:r w:rsidRPr="0020500F">
              <w:rPr>
                <w:rFonts w:ascii="Times New Roman" w:eastAsia="Times New Roman" w:hAnsi="Times New Roman" w:cs="Times New Roman"/>
                <w:b/>
                <w:bCs/>
                <w:sz w:val="18"/>
                <w:szCs w:val="18"/>
                <w:lang w:eastAsia="ru-RU"/>
              </w:rPr>
              <w:t>нято Аптеко</w:t>
            </w:r>
            <w:r w:rsidRPr="0020500F">
              <w:rPr>
                <w:rFonts w:ascii="Times New Roman" w:eastAsia="Times New Roman" w:hAnsi="Times New Roman" w:cs="Times New Roman"/>
                <w:b/>
                <w:bCs/>
                <w:sz w:val="18"/>
                <w:szCs w:val="18"/>
                <w:lang w:val="uk-UA" w:eastAsia="ru-RU"/>
              </w:rPr>
              <w:t>ю</w:t>
            </w:r>
          </w:p>
        </w:tc>
      </w:tr>
      <w:tr w:rsidR="00442E18" w:rsidRPr="0020500F" w14:paraId="568FCD75"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5E7C9"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22344  Копієчник корінь 30г</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E9C5CF"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2.000  Сума       158.54</w:t>
            </w:r>
          </w:p>
        </w:tc>
        <w:tc>
          <w:tcPr>
            <w:tcW w:w="1276" w:type="dxa"/>
            <w:tcBorders>
              <w:top w:val="nil"/>
              <w:left w:val="nil"/>
              <w:bottom w:val="single" w:sz="4" w:space="0" w:color="auto"/>
              <w:right w:val="single" w:sz="4" w:space="0" w:color="auto"/>
            </w:tcBorders>
            <w:shd w:val="clear" w:color="auto" w:fill="auto"/>
            <w:noWrap/>
            <w:vAlign w:val="bottom"/>
            <w:hideMark/>
          </w:tcPr>
          <w:p w14:paraId="01569475"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191,80</w:t>
            </w:r>
          </w:p>
        </w:tc>
        <w:tc>
          <w:tcPr>
            <w:tcW w:w="992" w:type="dxa"/>
            <w:tcBorders>
              <w:top w:val="nil"/>
              <w:left w:val="nil"/>
              <w:bottom w:val="single" w:sz="4" w:space="0" w:color="auto"/>
              <w:right w:val="single" w:sz="4" w:space="0" w:color="auto"/>
            </w:tcBorders>
            <w:shd w:val="clear" w:color="auto" w:fill="auto"/>
            <w:noWrap/>
            <w:vAlign w:val="bottom"/>
            <w:hideMark/>
          </w:tcPr>
          <w:p w14:paraId="718A0286"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6FE5A631" w14:textId="77777777" w:rsidTr="0020500F">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5C9F3C4" w14:textId="1720CB0A" w:rsidR="00442E18" w:rsidRPr="0020500F" w:rsidRDefault="00442E18" w:rsidP="00442E18">
            <w:pPr>
              <w:spacing w:after="0" w:line="240" w:lineRule="auto"/>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Прибуткова накладна 4177 (01.12.23)</w:t>
            </w:r>
          </w:p>
        </w:tc>
        <w:tc>
          <w:tcPr>
            <w:tcW w:w="1276" w:type="dxa"/>
            <w:tcBorders>
              <w:top w:val="nil"/>
              <w:left w:val="nil"/>
              <w:bottom w:val="single" w:sz="4" w:space="0" w:color="auto"/>
              <w:right w:val="single" w:sz="4" w:space="0" w:color="auto"/>
            </w:tcBorders>
            <w:shd w:val="clear" w:color="auto" w:fill="auto"/>
            <w:noWrap/>
            <w:vAlign w:val="bottom"/>
            <w:hideMark/>
          </w:tcPr>
          <w:p w14:paraId="0F99A67C" w14:textId="77777777" w:rsidR="00442E18" w:rsidRPr="0020500F" w:rsidRDefault="00442E18" w:rsidP="00442E18">
            <w:pPr>
              <w:spacing w:after="0" w:line="240" w:lineRule="auto"/>
              <w:jc w:val="center"/>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РН-682006</w:t>
            </w:r>
          </w:p>
        </w:tc>
        <w:tc>
          <w:tcPr>
            <w:tcW w:w="1134" w:type="dxa"/>
            <w:tcBorders>
              <w:top w:val="nil"/>
              <w:left w:val="nil"/>
              <w:bottom w:val="single" w:sz="4" w:space="0" w:color="auto"/>
              <w:right w:val="single" w:sz="4" w:space="0" w:color="auto"/>
            </w:tcBorders>
            <w:shd w:val="clear" w:color="auto" w:fill="auto"/>
            <w:noWrap/>
            <w:vAlign w:val="bottom"/>
            <w:hideMark/>
          </w:tcPr>
          <w:p w14:paraId="14949554" w14:textId="77777777" w:rsidR="00442E18" w:rsidRPr="0020500F" w:rsidRDefault="00442E18" w:rsidP="00442E18">
            <w:pPr>
              <w:spacing w:after="0" w:line="240" w:lineRule="auto"/>
              <w:jc w:val="center"/>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01.12.23</w:t>
            </w:r>
          </w:p>
        </w:tc>
        <w:tc>
          <w:tcPr>
            <w:tcW w:w="1843" w:type="dxa"/>
            <w:tcBorders>
              <w:top w:val="nil"/>
              <w:left w:val="nil"/>
              <w:bottom w:val="single" w:sz="4" w:space="0" w:color="auto"/>
              <w:right w:val="single" w:sz="4" w:space="0" w:color="auto"/>
            </w:tcBorders>
            <w:shd w:val="clear" w:color="auto" w:fill="auto"/>
            <w:noWrap/>
            <w:vAlign w:val="bottom"/>
            <w:hideMark/>
          </w:tcPr>
          <w:p w14:paraId="2331666C" w14:textId="77777777" w:rsidR="00442E18" w:rsidRPr="0020500F" w:rsidRDefault="00442E18" w:rsidP="00442E18">
            <w:pPr>
              <w:spacing w:after="0" w:line="240" w:lineRule="auto"/>
              <w:jc w:val="right"/>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69,44</w:t>
            </w:r>
          </w:p>
        </w:tc>
        <w:tc>
          <w:tcPr>
            <w:tcW w:w="1276" w:type="dxa"/>
            <w:tcBorders>
              <w:top w:val="nil"/>
              <w:left w:val="nil"/>
              <w:bottom w:val="single" w:sz="4" w:space="0" w:color="auto"/>
              <w:right w:val="single" w:sz="4" w:space="0" w:color="auto"/>
            </w:tcBorders>
            <w:shd w:val="clear" w:color="auto" w:fill="auto"/>
            <w:noWrap/>
            <w:vAlign w:val="bottom"/>
            <w:hideMark/>
          </w:tcPr>
          <w:p w14:paraId="39330BD6" w14:textId="77777777" w:rsidR="00442E18" w:rsidRPr="0020500F" w:rsidRDefault="00442E18" w:rsidP="00442E18">
            <w:pPr>
              <w:spacing w:after="0" w:line="240" w:lineRule="auto"/>
              <w:jc w:val="right"/>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80,60</w:t>
            </w:r>
          </w:p>
        </w:tc>
        <w:tc>
          <w:tcPr>
            <w:tcW w:w="992" w:type="dxa"/>
            <w:tcBorders>
              <w:top w:val="nil"/>
              <w:left w:val="nil"/>
              <w:bottom w:val="single" w:sz="4" w:space="0" w:color="auto"/>
              <w:right w:val="single" w:sz="4" w:space="0" w:color="auto"/>
            </w:tcBorders>
            <w:shd w:val="clear" w:color="auto" w:fill="auto"/>
            <w:noWrap/>
            <w:vAlign w:val="bottom"/>
            <w:hideMark/>
          </w:tcPr>
          <w:p w14:paraId="7659D8F8" w14:textId="60845794" w:rsidR="00442E18" w:rsidRPr="0020500F" w:rsidRDefault="00881D5B" w:rsidP="00442E18">
            <w:pPr>
              <w:spacing w:after="0" w:line="240" w:lineRule="auto"/>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При</w:t>
            </w:r>
            <w:r w:rsidRPr="0020500F">
              <w:rPr>
                <w:rFonts w:ascii="Times New Roman" w:eastAsia="Times New Roman" w:hAnsi="Times New Roman" w:cs="Times New Roman"/>
                <w:b/>
                <w:bCs/>
                <w:sz w:val="18"/>
                <w:szCs w:val="18"/>
                <w:lang w:val="uk-UA" w:eastAsia="ru-RU"/>
              </w:rPr>
              <w:t>й</w:t>
            </w:r>
            <w:r w:rsidRPr="0020500F">
              <w:rPr>
                <w:rFonts w:ascii="Times New Roman" w:eastAsia="Times New Roman" w:hAnsi="Times New Roman" w:cs="Times New Roman"/>
                <w:b/>
                <w:bCs/>
                <w:sz w:val="18"/>
                <w:szCs w:val="18"/>
                <w:lang w:eastAsia="ru-RU"/>
              </w:rPr>
              <w:t>нято Аптеко</w:t>
            </w:r>
            <w:r w:rsidRPr="0020500F">
              <w:rPr>
                <w:rFonts w:ascii="Times New Roman" w:eastAsia="Times New Roman" w:hAnsi="Times New Roman" w:cs="Times New Roman"/>
                <w:b/>
                <w:bCs/>
                <w:sz w:val="18"/>
                <w:szCs w:val="18"/>
                <w:lang w:val="uk-UA" w:eastAsia="ru-RU"/>
              </w:rPr>
              <w:t>ю</w:t>
            </w:r>
          </w:p>
        </w:tc>
      </w:tr>
      <w:tr w:rsidR="00442E18" w:rsidRPr="0020500F" w14:paraId="727DC411"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588A1"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27869  Папаверину г/х 2% 2,0 №10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F778CF"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69.44</w:t>
            </w:r>
          </w:p>
        </w:tc>
        <w:tc>
          <w:tcPr>
            <w:tcW w:w="1276" w:type="dxa"/>
            <w:tcBorders>
              <w:top w:val="nil"/>
              <w:left w:val="nil"/>
              <w:bottom w:val="single" w:sz="4" w:space="0" w:color="auto"/>
              <w:right w:val="single" w:sz="4" w:space="0" w:color="auto"/>
            </w:tcBorders>
            <w:shd w:val="clear" w:color="auto" w:fill="auto"/>
            <w:noWrap/>
            <w:vAlign w:val="bottom"/>
            <w:hideMark/>
          </w:tcPr>
          <w:p w14:paraId="5AE25B63"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80,60</w:t>
            </w:r>
          </w:p>
        </w:tc>
        <w:tc>
          <w:tcPr>
            <w:tcW w:w="992" w:type="dxa"/>
            <w:tcBorders>
              <w:top w:val="nil"/>
              <w:left w:val="nil"/>
              <w:bottom w:val="single" w:sz="4" w:space="0" w:color="auto"/>
              <w:right w:val="single" w:sz="4" w:space="0" w:color="auto"/>
            </w:tcBorders>
            <w:shd w:val="clear" w:color="auto" w:fill="auto"/>
            <w:noWrap/>
            <w:vAlign w:val="bottom"/>
            <w:hideMark/>
          </w:tcPr>
          <w:p w14:paraId="38D8DC07"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3CE2EC0A" w14:textId="77777777" w:rsidTr="0020500F">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DD7C3F9" w14:textId="5D44BB09" w:rsidR="00442E18" w:rsidRPr="0020500F" w:rsidRDefault="00442E18" w:rsidP="00442E18">
            <w:pPr>
              <w:spacing w:after="0" w:line="240" w:lineRule="auto"/>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Прибуткова накладна 4188 (01.12.23)</w:t>
            </w:r>
          </w:p>
        </w:tc>
        <w:tc>
          <w:tcPr>
            <w:tcW w:w="1276" w:type="dxa"/>
            <w:tcBorders>
              <w:top w:val="nil"/>
              <w:left w:val="nil"/>
              <w:bottom w:val="single" w:sz="4" w:space="0" w:color="auto"/>
              <w:right w:val="single" w:sz="4" w:space="0" w:color="auto"/>
            </w:tcBorders>
            <w:shd w:val="clear" w:color="auto" w:fill="auto"/>
            <w:noWrap/>
            <w:vAlign w:val="bottom"/>
            <w:hideMark/>
          </w:tcPr>
          <w:p w14:paraId="398614C7" w14:textId="77777777" w:rsidR="00442E18" w:rsidRPr="0020500F" w:rsidRDefault="00442E18" w:rsidP="00442E18">
            <w:pPr>
              <w:spacing w:after="0" w:line="240" w:lineRule="auto"/>
              <w:jc w:val="center"/>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РН-682008</w:t>
            </w:r>
          </w:p>
        </w:tc>
        <w:tc>
          <w:tcPr>
            <w:tcW w:w="1134" w:type="dxa"/>
            <w:tcBorders>
              <w:top w:val="nil"/>
              <w:left w:val="nil"/>
              <w:bottom w:val="single" w:sz="4" w:space="0" w:color="auto"/>
              <w:right w:val="single" w:sz="4" w:space="0" w:color="auto"/>
            </w:tcBorders>
            <w:shd w:val="clear" w:color="auto" w:fill="auto"/>
            <w:noWrap/>
            <w:vAlign w:val="bottom"/>
            <w:hideMark/>
          </w:tcPr>
          <w:p w14:paraId="67D7F0A8" w14:textId="77777777" w:rsidR="00442E18" w:rsidRPr="0020500F" w:rsidRDefault="00442E18" w:rsidP="00442E18">
            <w:pPr>
              <w:spacing w:after="0" w:line="240" w:lineRule="auto"/>
              <w:jc w:val="center"/>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01.12.23</w:t>
            </w:r>
          </w:p>
        </w:tc>
        <w:tc>
          <w:tcPr>
            <w:tcW w:w="1843" w:type="dxa"/>
            <w:tcBorders>
              <w:top w:val="nil"/>
              <w:left w:val="nil"/>
              <w:bottom w:val="single" w:sz="4" w:space="0" w:color="auto"/>
              <w:right w:val="single" w:sz="4" w:space="0" w:color="auto"/>
            </w:tcBorders>
            <w:shd w:val="clear" w:color="auto" w:fill="auto"/>
            <w:noWrap/>
            <w:vAlign w:val="bottom"/>
            <w:hideMark/>
          </w:tcPr>
          <w:p w14:paraId="6238391E" w14:textId="77777777" w:rsidR="00442E18" w:rsidRPr="0020500F" w:rsidRDefault="00442E18" w:rsidP="00442E18">
            <w:pPr>
              <w:spacing w:after="0" w:line="240" w:lineRule="auto"/>
              <w:jc w:val="right"/>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312,54</w:t>
            </w:r>
          </w:p>
        </w:tc>
        <w:tc>
          <w:tcPr>
            <w:tcW w:w="1276" w:type="dxa"/>
            <w:tcBorders>
              <w:top w:val="nil"/>
              <w:left w:val="nil"/>
              <w:bottom w:val="single" w:sz="4" w:space="0" w:color="auto"/>
              <w:right w:val="single" w:sz="4" w:space="0" w:color="auto"/>
            </w:tcBorders>
            <w:shd w:val="clear" w:color="auto" w:fill="auto"/>
            <w:noWrap/>
            <w:vAlign w:val="bottom"/>
            <w:hideMark/>
          </w:tcPr>
          <w:p w14:paraId="21F416CE" w14:textId="77777777" w:rsidR="00442E18" w:rsidRPr="0020500F" w:rsidRDefault="00442E18" w:rsidP="00442E18">
            <w:pPr>
              <w:spacing w:after="0" w:line="240" w:lineRule="auto"/>
              <w:jc w:val="right"/>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362,50</w:t>
            </w:r>
          </w:p>
        </w:tc>
        <w:tc>
          <w:tcPr>
            <w:tcW w:w="992" w:type="dxa"/>
            <w:tcBorders>
              <w:top w:val="nil"/>
              <w:left w:val="nil"/>
              <w:bottom w:val="single" w:sz="4" w:space="0" w:color="auto"/>
              <w:right w:val="single" w:sz="4" w:space="0" w:color="auto"/>
            </w:tcBorders>
            <w:shd w:val="clear" w:color="auto" w:fill="auto"/>
            <w:noWrap/>
            <w:vAlign w:val="bottom"/>
            <w:hideMark/>
          </w:tcPr>
          <w:p w14:paraId="2C1BADAF" w14:textId="129CFCDC" w:rsidR="00442E18" w:rsidRPr="0020500F" w:rsidRDefault="00881D5B" w:rsidP="00442E18">
            <w:pPr>
              <w:spacing w:after="0" w:line="240" w:lineRule="auto"/>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При</w:t>
            </w:r>
            <w:r w:rsidRPr="0020500F">
              <w:rPr>
                <w:rFonts w:ascii="Times New Roman" w:eastAsia="Times New Roman" w:hAnsi="Times New Roman" w:cs="Times New Roman"/>
                <w:b/>
                <w:bCs/>
                <w:sz w:val="18"/>
                <w:szCs w:val="18"/>
                <w:lang w:val="uk-UA" w:eastAsia="ru-RU"/>
              </w:rPr>
              <w:t>й</w:t>
            </w:r>
            <w:r w:rsidRPr="0020500F">
              <w:rPr>
                <w:rFonts w:ascii="Times New Roman" w:eastAsia="Times New Roman" w:hAnsi="Times New Roman" w:cs="Times New Roman"/>
                <w:b/>
                <w:bCs/>
                <w:sz w:val="18"/>
                <w:szCs w:val="18"/>
                <w:lang w:eastAsia="ru-RU"/>
              </w:rPr>
              <w:t>нято Аптеко</w:t>
            </w:r>
            <w:r w:rsidRPr="0020500F">
              <w:rPr>
                <w:rFonts w:ascii="Times New Roman" w:eastAsia="Times New Roman" w:hAnsi="Times New Roman" w:cs="Times New Roman"/>
                <w:b/>
                <w:bCs/>
                <w:sz w:val="18"/>
                <w:szCs w:val="18"/>
                <w:lang w:val="uk-UA" w:eastAsia="ru-RU"/>
              </w:rPr>
              <w:t>ю</w:t>
            </w:r>
          </w:p>
        </w:tc>
      </w:tr>
      <w:tr w:rsidR="00442E18" w:rsidRPr="0020500F" w14:paraId="111E3C7B"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610D3"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31560  Кратепровін капс. №30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405CA5"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312.54</w:t>
            </w:r>
          </w:p>
        </w:tc>
        <w:tc>
          <w:tcPr>
            <w:tcW w:w="1276" w:type="dxa"/>
            <w:tcBorders>
              <w:top w:val="nil"/>
              <w:left w:val="nil"/>
              <w:bottom w:val="single" w:sz="4" w:space="0" w:color="auto"/>
              <w:right w:val="single" w:sz="4" w:space="0" w:color="auto"/>
            </w:tcBorders>
            <w:shd w:val="clear" w:color="auto" w:fill="auto"/>
            <w:noWrap/>
            <w:vAlign w:val="bottom"/>
            <w:hideMark/>
          </w:tcPr>
          <w:p w14:paraId="122F18A9"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362,50</w:t>
            </w:r>
          </w:p>
        </w:tc>
        <w:tc>
          <w:tcPr>
            <w:tcW w:w="992" w:type="dxa"/>
            <w:tcBorders>
              <w:top w:val="nil"/>
              <w:left w:val="nil"/>
              <w:bottom w:val="single" w:sz="4" w:space="0" w:color="auto"/>
              <w:right w:val="single" w:sz="4" w:space="0" w:color="auto"/>
            </w:tcBorders>
            <w:shd w:val="clear" w:color="auto" w:fill="auto"/>
            <w:noWrap/>
            <w:vAlign w:val="bottom"/>
            <w:hideMark/>
          </w:tcPr>
          <w:p w14:paraId="33D1C278"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6BF20CF7" w14:textId="77777777" w:rsidTr="0020500F">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002E7B7" w14:textId="0880E178" w:rsidR="00442E18" w:rsidRPr="0020500F" w:rsidRDefault="00442E18" w:rsidP="00442E18">
            <w:pPr>
              <w:spacing w:after="0" w:line="240" w:lineRule="auto"/>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Прибуткова накладна 4207 (01.12.23)</w:t>
            </w:r>
          </w:p>
        </w:tc>
        <w:tc>
          <w:tcPr>
            <w:tcW w:w="1276" w:type="dxa"/>
            <w:tcBorders>
              <w:top w:val="nil"/>
              <w:left w:val="nil"/>
              <w:bottom w:val="single" w:sz="4" w:space="0" w:color="auto"/>
              <w:right w:val="single" w:sz="4" w:space="0" w:color="auto"/>
            </w:tcBorders>
            <w:shd w:val="clear" w:color="auto" w:fill="auto"/>
            <w:noWrap/>
            <w:vAlign w:val="bottom"/>
            <w:hideMark/>
          </w:tcPr>
          <w:p w14:paraId="1A8037B1" w14:textId="77777777" w:rsidR="00442E18" w:rsidRPr="0020500F" w:rsidRDefault="00442E18" w:rsidP="00442E18">
            <w:pPr>
              <w:spacing w:after="0" w:line="240" w:lineRule="auto"/>
              <w:jc w:val="center"/>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РН-682027</w:t>
            </w:r>
          </w:p>
        </w:tc>
        <w:tc>
          <w:tcPr>
            <w:tcW w:w="1134" w:type="dxa"/>
            <w:tcBorders>
              <w:top w:val="nil"/>
              <w:left w:val="nil"/>
              <w:bottom w:val="single" w:sz="4" w:space="0" w:color="auto"/>
              <w:right w:val="single" w:sz="4" w:space="0" w:color="auto"/>
            </w:tcBorders>
            <w:shd w:val="clear" w:color="auto" w:fill="auto"/>
            <w:noWrap/>
            <w:vAlign w:val="bottom"/>
            <w:hideMark/>
          </w:tcPr>
          <w:p w14:paraId="43E53D78" w14:textId="77777777" w:rsidR="00442E18" w:rsidRPr="0020500F" w:rsidRDefault="00442E18" w:rsidP="00442E18">
            <w:pPr>
              <w:spacing w:after="0" w:line="240" w:lineRule="auto"/>
              <w:jc w:val="center"/>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01.12.23</w:t>
            </w:r>
          </w:p>
        </w:tc>
        <w:tc>
          <w:tcPr>
            <w:tcW w:w="1843" w:type="dxa"/>
            <w:tcBorders>
              <w:top w:val="nil"/>
              <w:left w:val="nil"/>
              <w:bottom w:val="single" w:sz="4" w:space="0" w:color="auto"/>
              <w:right w:val="single" w:sz="4" w:space="0" w:color="auto"/>
            </w:tcBorders>
            <w:shd w:val="clear" w:color="auto" w:fill="auto"/>
            <w:noWrap/>
            <w:vAlign w:val="bottom"/>
            <w:hideMark/>
          </w:tcPr>
          <w:p w14:paraId="4C73F8F6" w14:textId="77777777" w:rsidR="00442E18" w:rsidRPr="0020500F" w:rsidRDefault="00442E18" w:rsidP="00442E18">
            <w:pPr>
              <w:spacing w:after="0" w:line="240" w:lineRule="auto"/>
              <w:jc w:val="right"/>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2600,40</w:t>
            </w:r>
          </w:p>
        </w:tc>
        <w:tc>
          <w:tcPr>
            <w:tcW w:w="1276" w:type="dxa"/>
            <w:tcBorders>
              <w:top w:val="nil"/>
              <w:left w:val="nil"/>
              <w:bottom w:val="single" w:sz="4" w:space="0" w:color="auto"/>
              <w:right w:val="single" w:sz="4" w:space="0" w:color="auto"/>
            </w:tcBorders>
            <w:shd w:val="clear" w:color="auto" w:fill="auto"/>
            <w:noWrap/>
            <w:vAlign w:val="bottom"/>
            <w:hideMark/>
          </w:tcPr>
          <w:p w14:paraId="1822E371" w14:textId="77777777" w:rsidR="00442E18" w:rsidRPr="0020500F" w:rsidRDefault="00442E18" w:rsidP="00442E18">
            <w:pPr>
              <w:spacing w:after="0" w:line="240" w:lineRule="auto"/>
              <w:jc w:val="right"/>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3000,40</w:t>
            </w:r>
          </w:p>
        </w:tc>
        <w:tc>
          <w:tcPr>
            <w:tcW w:w="992" w:type="dxa"/>
            <w:tcBorders>
              <w:top w:val="nil"/>
              <w:left w:val="nil"/>
              <w:bottom w:val="single" w:sz="4" w:space="0" w:color="auto"/>
              <w:right w:val="single" w:sz="4" w:space="0" w:color="auto"/>
            </w:tcBorders>
            <w:shd w:val="clear" w:color="auto" w:fill="auto"/>
            <w:noWrap/>
            <w:vAlign w:val="bottom"/>
            <w:hideMark/>
          </w:tcPr>
          <w:p w14:paraId="0D7C1303" w14:textId="4866211B" w:rsidR="00442E18" w:rsidRPr="0020500F" w:rsidRDefault="00881D5B" w:rsidP="00442E18">
            <w:pPr>
              <w:spacing w:after="0" w:line="240" w:lineRule="auto"/>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При</w:t>
            </w:r>
            <w:r w:rsidRPr="0020500F">
              <w:rPr>
                <w:rFonts w:ascii="Times New Roman" w:eastAsia="Times New Roman" w:hAnsi="Times New Roman" w:cs="Times New Roman"/>
                <w:b/>
                <w:bCs/>
                <w:sz w:val="18"/>
                <w:szCs w:val="18"/>
                <w:lang w:val="uk-UA" w:eastAsia="ru-RU"/>
              </w:rPr>
              <w:t>й</w:t>
            </w:r>
            <w:r w:rsidRPr="0020500F">
              <w:rPr>
                <w:rFonts w:ascii="Times New Roman" w:eastAsia="Times New Roman" w:hAnsi="Times New Roman" w:cs="Times New Roman"/>
                <w:b/>
                <w:bCs/>
                <w:sz w:val="18"/>
                <w:szCs w:val="18"/>
                <w:lang w:eastAsia="ru-RU"/>
              </w:rPr>
              <w:t>нято Аптеко</w:t>
            </w:r>
            <w:r w:rsidRPr="0020500F">
              <w:rPr>
                <w:rFonts w:ascii="Times New Roman" w:eastAsia="Times New Roman" w:hAnsi="Times New Roman" w:cs="Times New Roman"/>
                <w:b/>
                <w:bCs/>
                <w:sz w:val="18"/>
                <w:szCs w:val="18"/>
                <w:lang w:val="uk-UA" w:eastAsia="ru-RU"/>
              </w:rPr>
              <w:t>ю</w:t>
            </w:r>
          </w:p>
        </w:tc>
      </w:tr>
      <w:tr w:rsidR="00442E18" w:rsidRPr="0020500F" w14:paraId="5B5D8978"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84662"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42390  Бафазол ІС табл.10мг №40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E0F1BF"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2.000  Сума       460.85</w:t>
            </w:r>
          </w:p>
        </w:tc>
        <w:tc>
          <w:tcPr>
            <w:tcW w:w="1276" w:type="dxa"/>
            <w:tcBorders>
              <w:top w:val="nil"/>
              <w:left w:val="nil"/>
              <w:bottom w:val="single" w:sz="4" w:space="0" w:color="auto"/>
              <w:right w:val="single" w:sz="4" w:space="0" w:color="auto"/>
            </w:tcBorders>
            <w:shd w:val="clear" w:color="auto" w:fill="auto"/>
            <w:noWrap/>
            <w:vAlign w:val="bottom"/>
            <w:hideMark/>
          </w:tcPr>
          <w:p w14:paraId="6CA7058D"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534,60</w:t>
            </w:r>
          </w:p>
        </w:tc>
        <w:tc>
          <w:tcPr>
            <w:tcW w:w="992" w:type="dxa"/>
            <w:tcBorders>
              <w:top w:val="nil"/>
              <w:left w:val="nil"/>
              <w:bottom w:val="single" w:sz="4" w:space="0" w:color="auto"/>
              <w:right w:val="single" w:sz="4" w:space="0" w:color="auto"/>
            </w:tcBorders>
            <w:shd w:val="clear" w:color="auto" w:fill="auto"/>
            <w:noWrap/>
            <w:vAlign w:val="bottom"/>
            <w:hideMark/>
          </w:tcPr>
          <w:p w14:paraId="5E8CD1E8"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5A68C4C3"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FB8C8"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21319  Бі-Престаріум табл. 5мг/5мг №30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10919F"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2.000  Сума       391.56</w:t>
            </w:r>
          </w:p>
        </w:tc>
        <w:tc>
          <w:tcPr>
            <w:tcW w:w="1276" w:type="dxa"/>
            <w:tcBorders>
              <w:top w:val="nil"/>
              <w:left w:val="nil"/>
              <w:bottom w:val="single" w:sz="4" w:space="0" w:color="auto"/>
              <w:right w:val="single" w:sz="4" w:space="0" w:color="auto"/>
            </w:tcBorders>
            <w:shd w:val="clear" w:color="auto" w:fill="auto"/>
            <w:noWrap/>
            <w:vAlign w:val="bottom"/>
            <w:hideMark/>
          </w:tcPr>
          <w:p w14:paraId="09AF46C0"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454,20</w:t>
            </w:r>
          </w:p>
        </w:tc>
        <w:tc>
          <w:tcPr>
            <w:tcW w:w="992" w:type="dxa"/>
            <w:tcBorders>
              <w:top w:val="nil"/>
              <w:left w:val="nil"/>
              <w:bottom w:val="single" w:sz="4" w:space="0" w:color="auto"/>
              <w:right w:val="single" w:sz="4" w:space="0" w:color="auto"/>
            </w:tcBorders>
            <w:shd w:val="clear" w:color="auto" w:fill="auto"/>
            <w:noWrap/>
            <w:vAlign w:val="bottom"/>
            <w:hideMark/>
          </w:tcPr>
          <w:p w14:paraId="2439D9E4"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08360897"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14AE1"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5397  Найз 100 мг №20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B24BA4"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2.000  Сума       194.83</w:t>
            </w:r>
          </w:p>
        </w:tc>
        <w:tc>
          <w:tcPr>
            <w:tcW w:w="1276" w:type="dxa"/>
            <w:tcBorders>
              <w:top w:val="nil"/>
              <w:left w:val="nil"/>
              <w:bottom w:val="single" w:sz="4" w:space="0" w:color="auto"/>
              <w:right w:val="single" w:sz="4" w:space="0" w:color="auto"/>
            </w:tcBorders>
            <w:shd w:val="clear" w:color="auto" w:fill="auto"/>
            <w:noWrap/>
            <w:vAlign w:val="bottom"/>
            <w:hideMark/>
          </w:tcPr>
          <w:p w14:paraId="580CAB5E"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226,00</w:t>
            </w:r>
          </w:p>
        </w:tc>
        <w:tc>
          <w:tcPr>
            <w:tcW w:w="992" w:type="dxa"/>
            <w:tcBorders>
              <w:top w:val="nil"/>
              <w:left w:val="nil"/>
              <w:bottom w:val="single" w:sz="4" w:space="0" w:color="auto"/>
              <w:right w:val="single" w:sz="4" w:space="0" w:color="auto"/>
            </w:tcBorders>
            <w:shd w:val="clear" w:color="auto" w:fill="auto"/>
            <w:noWrap/>
            <w:vAlign w:val="bottom"/>
            <w:hideMark/>
          </w:tcPr>
          <w:p w14:paraId="791726BD"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1004D74A"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439F0"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11236  Печаєвскі від печії табл.№20 малина</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5F5EB1"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45.05</w:t>
            </w:r>
          </w:p>
        </w:tc>
        <w:tc>
          <w:tcPr>
            <w:tcW w:w="1276" w:type="dxa"/>
            <w:tcBorders>
              <w:top w:val="nil"/>
              <w:left w:val="nil"/>
              <w:bottom w:val="single" w:sz="4" w:space="0" w:color="auto"/>
              <w:right w:val="single" w:sz="4" w:space="0" w:color="auto"/>
            </w:tcBorders>
            <w:shd w:val="clear" w:color="auto" w:fill="auto"/>
            <w:noWrap/>
            <w:vAlign w:val="bottom"/>
            <w:hideMark/>
          </w:tcPr>
          <w:p w14:paraId="7CC0701C"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53,20</w:t>
            </w:r>
          </w:p>
        </w:tc>
        <w:tc>
          <w:tcPr>
            <w:tcW w:w="992" w:type="dxa"/>
            <w:tcBorders>
              <w:top w:val="nil"/>
              <w:left w:val="nil"/>
              <w:bottom w:val="single" w:sz="4" w:space="0" w:color="auto"/>
              <w:right w:val="single" w:sz="4" w:space="0" w:color="auto"/>
            </w:tcBorders>
            <w:shd w:val="clear" w:color="auto" w:fill="auto"/>
            <w:noWrap/>
            <w:vAlign w:val="bottom"/>
            <w:hideMark/>
          </w:tcPr>
          <w:p w14:paraId="7D99CAC5"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27C08A56"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3DEC4"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11236  Печаєвскі від печії табл.№20 малина</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45D77A"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1.000  Сума        45.05</w:t>
            </w:r>
          </w:p>
        </w:tc>
        <w:tc>
          <w:tcPr>
            <w:tcW w:w="1276" w:type="dxa"/>
            <w:tcBorders>
              <w:top w:val="nil"/>
              <w:left w:val="nil"/>
              <w:bottom w:val="single" w:sz="4" w:space="0" w:color="auto"/>
              <w:right w:val="single" w:sz="4" w:space="0" w:color="auto"/>
            </w:tcBorders>
            <w:shd w:val="clear" w:color="auto" w:fill="auto"/>
            <w:noWrap/>
            <w:vAlign w:val="bottom"/>
            <w:hideMark/>
          </w:tcPr>
          <w:p w14:paraId="576827BB"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53,20</w:t>
            </w:r>
          </w:p>
        </w:tc>
        <w:tc>
          <w:tcPr>
            <w:tcW w:w="992" w:type="dxa"/>
            <w:tcBorders>
              <w:top w:val="nil"/>
              <w:left w:val="nil"/>
              <w:bottom w:val="single" w:sz="4" w:space="0" w:color="auto"/>
              <w:right w:val="single" w:sz="4" w:space="0" w:color="auto"/>
            </w:tcBorders>
            <w:shd w:val="clear" w:color="auto" w:fill="auto"/>
            <w:noWrap/>
            <w:vAlign w:val="bottom"/>
            <w:hideMark/>
          </w:tcPr>
          <w:p w14:paraId="51C9048E"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7A59A8D5"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7DB69"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24644  Ринт спрей наз.0,05% 10мл зволожуючий (евкаліпт, ромашка)</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F920A4"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2.000  Сума       223.57</w:t>
            </w:r>
          </w:p>
        </w:tc>
        <w:tc>
          <w:tcPr>
            <w:tcW w:w="1276" w:type="dxa"/>
            <w:tcBorders>
              <w:top w:val="nil"/>
              <w:left w:val="nil"/>
              <w:bottom w:val="single" w:sz="4" w:space="0" w:color="auto"/>
              <w:right w:val="single" w:sz="4" w:space="0" w:color="auto"/>
            </w:tcBorders>
            <w:shd w:val="clear" w:color="auto" w:fill="auto"/>
            <w:noWrap/>
            <w:vAlign w:val="bottom"/>
            <w:hideMark/>
          </w:tcPr>
          <w:p w14:paraId="6E65F0B8"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259,40</w:t>
            </w:r>
          </w:p>
        </w:tc>
        <w:tc>
          <w:tcPr>
            <w:tcW w:w="992" w:type="dxa"/>
            <w:tcBorders>
              <w:top w:val="nil"/>
              <w:left w:val="nil"/>
              <w:bottom w:val="single" w:sz="4" w:space="0" w:color="auto"/>
              <w:right w:val="single" w:sz="4" w:space="0" w:color="auto"/>
            </w:tcBorders>
            <w:shd w:val="clear" w:color="auto" w:fill="auto"/>
            <w:noWrap/>
            <w:vAlign w:val="bottom"/>
            <w:hideMark/>
          </w:tcPr>
          <w:p w14:paraId="57D0A513"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417E7A06"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EF8E6"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24035  Сорцеф табл.п/о 400мг №10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8F83C5"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2.000  Сума       906.29</w:t>
            </w:r>
          </w:p>
        </w:tc>
        <w:tc>
          <w:tcPr>
            <w:tcW w:w="1276" w:type="dxa"/>
            <w:tcBorders>
              <w:top w:val="nil"/>
              <w:left w:val="nil"/>
              <w:bottom w:val="single" w:sz="4" w:space="0" w:color="auto"/>
              <w:right w:val="single" w:sz="4" w:space="0" w:color="auto"/>
            </w:tcBorders>
            <w:shd w:val="clear" w:color="auto" w:fill="auto"/>
            <w:noWrap/>
            <w:vAlign w:val="bottom"/>
            <w:hideMark/>
          </w:tcPr>
          <w:p w14:paraId="7FBEEBD6"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1033,20</w:t>
            </w:r>
          </w:p>
        </w:tc>
        <w:tc>
          <w:tcPr>
            <w:tcW w:w="992" w:type="dxa"/>
            <w:tcBorders>
              <w:top w:val="nil"/>
              <w:left w:val="nil"/>
              <w:bottom w:val="single" w:sz="4" w:space="0" w:color="auto"/>
              <w:right w:val="single" w:sz="4" w:space="0" w:color="auto"/>
            </w:tcBorders>
            <w:shd w:val="clear" w:color="auto" w:fill="auto"/>
            <w:noWrap/>
            <w:vAlign w:val="bottom"/>
            <w:hideMark/>
          </w:tcPr>
          <w:p w14:paraId="5A6A77B0"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0F6880B0" w14:textId="77777777" w:rsidTr="0020500F">
        <w:trPr>
          <w:trHeight w:val="2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BFEEA"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4914  Тримістин мазь 14г</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0F1C77"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Кількість      2.000  Сума       333.20</w:t>
            </w:r>
          </w:p>
        </w:tc>
        <w:tc>
          <w:tcPr>
            <w:tcW w:w="1276" w:type="dxa"/>
            <w:tcBorders>
              <w:top w:val="nil"/>
              <w:left w:val="nil"/>
              <w:bottom w:val="single" w:sz="4" w:space="0" w:color="auto"/>
              <w:right w:val="single" w:sz="4" w:space="0" w:color="auto"/>
            </w:tcBorders>
            <w:shd w:val="clear" w:color="auto" w:fill="auto"/>
            <w:noWrap/>
            <w:vAlign w:val="bottom"/>
            <w:hideMark/>
          </w:tcPr>
          <w:p w14:paraId="63C3E9AE" w14:textId="77777777" w:rsidR="00442E18" w:rsidRPr="0020500F" w:rsidRDefault="00442E18" w:rsidP="00442E18">
            <w:pPr>
              <w:spacing w:after="0" w:line="240" w:lineRule="auto"/>
              <w:jc w:val="right"/>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386,60</w:t>
            </w:r>
          </w:p>
        </w:tc>
        <w:tc>
          <w:tcPr>
            <w:tcW w:w="992" w:type="dxa"/>
            <w:tcBorders>
              <w:top w:val="nil"/>
              <w:left w:val="nil"/>
              <w:bottom w:val="single" w:sz="4" w:space="0" w:color="auto"/>
              <w:right w:val="single" w:sz="4" w:space="0" w:color="auto"/>
            </w:tcBorders>
            <w:shd w:val="clear" w:color="auto" w:fill="auto"/>
            <w:noWrap/>
            <w:vAlign w:val="bottom"/>
            <w:hideMark/>
          </w:tcPr>
          <w:p w14:paraId="6DE899FD"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r w:rsidR="00442E18" w:rsidRPr="0020500F" w14:paraId="118C6BE4" w14:textId="77777777" w:rsidTr="0020500F">
        <w:trPr>
          <w:trHeight w:val="255"/>
        </w:trPr>
        <w:tc>
          <w:tcPr>
            <w:tcW w:w="5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DAA7E" w14:textId="77777777" w:rsidR="00442E18" w:rsidRPr="0020500F" w:rsidRDefault="00442E18" w:rsidP="00442E18">
            <w:pPr>
              <w:spacing w:after="0" w:line="240" w:lineRule="auto"/>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Всього</w:t>
            </w:r>
          </w:p>
        </w:tc>
        <w:tc>
          <w:tcPr>
            <w:tcW w:w="1843" w:type="dxa"/>
            <w:tcBorders>
              <w:top w:val="nil"/>
              <w:left w:val="nil"/>
              <w:bottom w:val="single" w:sz="4" w:space="0" w:color="auto"/>
              <w:right w:val="single" w:sz="4" w:space="0" w:color="auto"/>
            </w:tcBorders>
            <w:shd w:val="clear" w:color="auto" w:fill="auto"/>
            <w:noWrap/>
            <w:vAlign w:val="bottom"/>
            <w:hideMark/>
          </w:tcPr>
          <w:p w14:paraId="0822735A" w14:textId="77777777" w:rsidR="00442E18" w:rsidRPr="0020500F" w:rsidRDefault="00442E18" w:rsidP="00442E18">
            <w:pPr>
              <w:spacing w:after="0" w:line="240" w:lineRule="auto"/>
              <w:jc w:val="right"/>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13480,80</w:t>
            </w:r>
          </w:p>
        </w:tc>
        <w:tc>
          <w:tcPr>
            <w:tcW w:w="1276" w:type="dxa"/>
            <w:tcBorders>
              <w:top w:val="nil"/>
              <w:left w:val="nil"/>
              <w:bottom w:val="single" w:sz="4" w:space="0" w:color="auto"/>
              <w:right w:val="single" w:sz="4" w:space="0" w:color="auto"/>
            </w:tcBorders>
            <w:shd w:val="clear" w:color="auto" w:fill="auto"/>
            <w:noWrap/>
            <w:vAlign w:val="bottom"/>
            <w:hideMark/>
          </w:tcPr>
          <w:p w14:paraId="2CAFF36D" w14:textId="77777777" w:rsidR="00442E18" w:rsidRPr="0020500F" w:rsidRDefault="00442E18" w:rsidP="00442E18">
            <w:pPr>
              <w:spacing w:after="0" w:line="240" w:lineRule="auto"/>
              <w:jc w:val="right"/>
              <w:rPr>
                <w:rFonts w:ascii="Times New Roman" w:eastAsia="Times New Roman" w:hAnsi="Times New Roman" w:cs="Times New Roman"/>
                <w:b/>
                <w:bCs/>
                <w:sz w:val="18"/>
                <w:szCs w:val="18"/>
                <w:lang w:eastAsia="ru-RU"/>
              </w:rPr>
            </w:pPr>
            <w:r w:rsidRPr="0020500F">
              <w:rPr>
                <w:rFonts w:ascii="Times New Roman" w:eastAsia="Times New Roman" w:hAnsi="Times New Roman" w:cs="Times New Roman"/>
                <w:b/>
                <w:bCs/>
                <w:sz w:val="18"/>
                <w:szCs w:val="18"/>
                <w:lang w:eastAsia="ru-RU"/>
              </w:rPr>
              <w:t>15078,30</w:t>
            </w:r>
          </w:p>
        </w:tc>
        <w:tc>
          <w:tcPr>
            <w:tcW w:w="992" w:type="dxa"/>
            <w:tcBorders>
              <w:top w:val="nil"/>
              <w:left w:val="nil"/>
              <w:bottom w:val="single" w:sz="4" w:space="0" w:color="auto"/>
              <w:right w:val="single" w:sz="4" w:space="0" w:color="auto"/>
            </w:tcBorders>
            <w:shd w:val="clear" w:color="auto" w:fill="auto"/>
            <w:noWrap/>
            <w:vAlign w:val="bottom"/>
            <w:hideMark/>
          </w:tcPr>
          <w:p w14:paraId="751A6B1F" w14:textId="77777777" w:rsidR="00442E18" w:rsidRPr="0020500F" w:rsidRDefault="00442E18" w:rsidP="00442E18">
            <w:pPr>
              <w:spacing w:after="0" w:line="240" w:lineRule="auto"/>
              <w:rPr>
                <w:rFonts w:ascii="Times New Roman" w:eastAsia="Times New Roman" w:hAnsi="Times New Roman" w:cs="Times New Roman"/>
                <w:sz w:val="18"/>
                <w:szCs w:val="18"/>
                <w:lang w:eastAsia="ru-RU"/>
              </w:rPr>
            </w:pPr>
            <w:r w:rsidRPr="0020500F">
              <w:rPr>
                <w:rFonts w:ascii="Times New Roman" w:eastAsia="Times New Roman" w:hAnsi="Times New Roman" w:cs="Times New Roman"/>
                <w:sz w:val="18"/>
                <w:szCs w:val="18"/>
                <w:lang w:eastAsia="ru-RU"/>
              </w:rPr>
              <w:t> </w:t>
            </w:r>
          </w:p>
        </w:tc>
      </w:tr>
    </w:tbl>
    <w:p w14:paraId="0EBB7980" w14:textId="77777777" w:rsidR="009E4A4E" w:rsidRDefault="009E4A4E" w:rsidP="004D0C02">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val="uk-UA"/>
        </w:rPr>
      </w:pPr>
    </w:p>
    <w:p w14:paraId="6D5A5936" w14:textId="74B6CAC1" w:rsidR="00B57FE1" w:rsidRDefault="00B74A33" w:rsidP="00BB361F">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Реалізація товарів відбувається за допомогою документу «Товарний чек»</w:t>
      </w:r>
      <w:r w:rsidR="00C8711A">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де заповнюється </w:t>
      </w:r>
      <w:r w:rsidR="00C8711A">
        <w:rPr>
          <w:rFonts w:ascii="Times New Roman" w:eastAsia="Times New Roman" w:hAnsi="Times New Roman" w:cs="Times New Roman"/>
          <w:color w:val="000000"/>
          <w:sz w:val="28"/>
          <w:szCs w:val="28"/>
          <w:lang w:val="uk-UA"/>
        </w:rPr>
        <w:t>замовлений покупцем асортимент,</w:t>
      </w:r>
      <w:r w:rsidR="00A73E6A">
        <w:rPr>
          <w:rFonts w:ascii="Times New Roman" w:eastAsia="Times New Roman" w:hAnsi="Times New Roman" w:cs="Times New Roman"/>
          <w:color w:val="000000"/>
          <w:sz w:val="28"/>
          <w:szCs w:val="28"/>
          <w:lang w:val="uk-UA"/>
        </w:rPr>
        <w:t xml:space="preserve"> якщо в пок</w:t>
      </w:r>
      <w:r w:rsidR="00BB361F">
        <w:rPr>
          <w:rFonts w:ascii="Times New Roman" w:eastAsia="Times New Roman" w:hAnsi="Times New Roman" w:cs="Times New Roman"/>
          <w:color w:val="000000"/>
          <w:sz w:val="28"/>
          <w:szCs w:val="28"/>
          <w:lang w:val="uk-UA"/>
        </w:rPr>
        <w:t>упця є дисконтна картка, додатково нараховується знижка,</w:t>
      </w:r>
      <w:r w:rsidR="00C8711A">
        <w:rPr>
          <w:rFonts w:ascii="Times New Roman" w:eastAsia="Times New Roman" w:hAnsi="Times New Roman" w:cs="Times New Roman"/>
          <w:color w:val="000000"/>
          <w:sz w:val="28"/>
          <w:szCs w:val="28"/>
          <w:lang w:val="uk-UA"/>
        </w:rPr>
        <w:t xml:space="preserve"> </w:t>
      </w:r>
      <w:r w:rsidR="00042B34">
        <w:rPr>
          <w:rFonts w:ascii="Times New Roman" w:eastAsia="Times New Roman" w:hAnsi="Times New Roman" w:cs="Times New Roman"/>
          <w:color w:val="000000"/>
          <w:sz w:val="28"/>
          <w:szCs w:val="28"/>
          <w:lang w:val="uk-UA"/>
        </w:rPr>
        <w:t xml:space="preserve">обирається спосіб оплати (картка чи готівка), </w:t>
      </w:r>
      <w:r w:rsidR="00C8711A">
        <w:rPr>
          <w:rFonts w:ascii="Times New Roman" w:eastAsia="Times New Roman" w:hAnsi="Times New Roman" w:cs="Times New Roman"/>
          <w:color w:val="000000"/>
          <w:sz w:val="28"/>
          <w:szCs w:val="28"/>
          <w:lang w:val="uk-UA"/>
        </w:rPr>
        <w:t xml:space="preserve">вноситься сума отриманих коштів, </w:t>
      </w:r>
      <w:r w:rsidR="00B57FE1">
        <w:rPr>
          <w:rFonts w:ascii="Times New Roman" w:eastAsia="Times New Roman" w:hAnsi="Times New Roman" w:cs="Times New Roman"/>
          <w:color w:val="000000"/>
          <w:sz w:val="28"/>
          <w:szCs w:val="28"/>
          <w:lang w:val="uk-UA"/>
        </w:rPr>
        <w:t>при проведенні чек фіскалізується та автоматично надсилається до податкової інспекції.</w:t>
      </w:r>
    </w:p>
    <w:p w14:paraId="518E2360" w14:textId="222F8325" w:rsidR="002B2C2D" w:rsidRPr="002B2C2D" w:rsidRDefault="002B2C2D" w:rsidP="002B2C2D">
      <w:pPr>
        <w:spacing w:before="100" w:beforeAutospacing="1" w:after="100" w:afterAutospacing="1" w:line="240" w:lineRule="auto"/>
        <w:rPr>
          <w:rFonts w:ascii="Times New Roman" w:eastAsia="Times New Roman" w:hAnsi="Times New Roman" w:cs="Times New Roman"/>
          <w:sz w:val="24"/>
          <w:szCs w:val="24"/>
          <w:lang w:eastAsia="ru-RU"/>
        </w:rPr>
      </w:pPr>
      <w:r w:rsidRPr="002B2C2D">
        <w:rPr>
          <w:rFonts w:ascii="Times New Roman" w:eastAsia="Times New Roman" w:hAnsi="Times New Roman" w:cs="Times New Roman"/>
          <w:noProof/>
          <w:sz w:val="24"/>
          <w:szCs w:val="24"/>
          <w:lang w:eastAsia="ru-RU"/>
        </w:rPr>
        <w:lastRenderedPageBreak/>
        <w:drawing>
          <wp:inline distT="0" distB="0" distL="0" distR="0" wp14:anchorId="7F5DEE5B" wp14:editId="78CB169D">
            <wp:extent cx="6083935" cy="3650615"/>
            <wp:effectExtent l="0" t="0" r="0" b="698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3935" cy="3650615"/>
                    </a:xfrm>
                    <a:prstGeom prst="rect">
                      <a:avLst/>
                    </a:prstGeom>
                    <a:noFill/>
                    <a:ln>
                      <a:noFill/>
                    </a:ln>
                  </pic:spPr>
                </pic:pic>
              </a:graphicData>
            </a:graphic>
          </wp:inline>
        </w:drawing>
      </w:r>
    </w:p>
    <w:p w14:paraId="06806D19" w14:textId="54B7F84B" w:rsidR="00B57FE1" w:rsidRDefault="002B2C2D" w:rsidP="004D0C02">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Рис. </w:t>
      </w:r>
      <w:r w:rsidR="000124A0">
        <w:rPr>
          <w:rFonts w:ascii="Times New Roman" w:eastAsia="Times New Roman" w:hAnsi="Times New Roman" w:cs="Times New Roman"/>
          <w:color w:val="000000"/>
          <w:sz w:val="28"/>
          <w:szCs w:val="28"/>
          <w:lang w:val="uk-UA"/>
        </w:rPr>
        <w:t xml:space="preserve">2.3 – Зовнішній вигляд документу «Товарний чек» </w:t>
      </w:r>
    </w:p>
    <w:p w14:paraId="54B973CC" w14:textId="546625BF" w:rsidR="008E21DE" w:rsidRDefault="00F5609B" w:rsidP="004D0C02">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Наприкінці робочого дня формується </w:t>
      </w:r>
      <w:r w:rsidR="003106AE">
        <w:rPr>
          <w:rFonts w:ascii="Times New Roman" w:eastAsia="Times New Roman" w:hAnsi="Times New Roman" w:cs="Times New Roman"/>
          <w:color w:val="000000"/>
          <w:sz w:val="28"/>
          <w:szCs w:val="28"/>
          <w:lang w:val="uk-UA"/>
        </w:rPr>
        <w:t>перевіряється каса</w:t>
      </w:r>
      <w:r w:rsidR="0039175E">
        <w:rPr>
          <w:rFonts w:ascii="Times New Roman" w:eastAsia="Times New Roman" w:hAnsi="Times New Roman" w:cs="Times New Roman"/>
          <w:color w:val="000000"/>
          <w:sz w:val="28"/>
          <w:szCs w:val="28"/>
          <w:lang w:val="uk-UA"/>
        </w:rPr>
        <w:t>, формується звіт «Продаж за фіскальними чеками»</w:t>
      </w:r>
      <w:r w:rsidR="00E92D19">
        <w:rPr>
          <w:rFonts w:ascii="Times New Roman" w:eastAsia="Times New Roman" w:hAnsi="Times New Roman" w:cs="Times New Roman"/>
          <w:color w:val="000000"/>
          <w:sz w:val="28"/>
          <w:szCs w:val="28"/>
          <w:lang w:val="uk-UA"/>
        </w:rPr>
        <w:t xml:space="preserve"> (табл. 2.12)</w:t>
      </w:r>
      <w:r w:rsidR="0039175E">
        <w:rPr>
          <w:rFonts w:ascii="Times New Roman" w:eastAsia="Times New Roman" w:hAnsi="Times New Roman" w:cs="Times New Roman"/>
          <w:color w:val="000000"/>
          <w:sz w:val="28"/>
          <w:szCs w:val="28"/>
          <w:lang w:val="uk-UA"/>
        </w:rPr>
        <w:t xml:space="preserve">, де можна перевірити суми отримані за день (готівка або термінал), відображається інкасація, </w:t>
      </w:r>
      <w:r w:rsidR="00E92D19">
        <w:rPr>
          <w:rFonts w:ascii="Times New Roman" w:eastAsia="Times New Roman" w:hAnsi="Times New Roman" w:cs="Times New Roman"/>
          <w:color w:val="000000"/>
          <w:sz w:val="28"/>
          <w:szCs w:val="28"/>
          <w:lang w:val="uk-UA"/>
        </w:rPr>
        <w:t xml:space="preserve">формується </w:t>
      </w:r>
      <w:r w:rsidR="00E92D19">
        <w:rPr>
          <w:rFonts w:ascii="Times New Roman" w:eastAsia="Times New Roman" w:hAnsi="Times New Roman" w:cs="Times New Roman"/>
          <w:color w:val="000000"/>
          <w:sz w:val="28"/>
          <w:szCs w:val="28"/>
          <w:lang w:val="en-US"/>
        </w:rPr>
        <w:t>Z</w:t>
      </w:r>
      <w:r w:rsidR="00E92D19" w:rsidRPr="00E92D19">
        <w:rPr>
          <w:rFonts w:ascii="Times New Roman" w:eastAsia="Times New Roman" w:hAnsi="Times New Roman" w:cs="Times New Roman"/>
          <w:color w:val="000000"/>
          <w:sz w:val="28"/>
          <w:szCs w:val="28"/>
          <w:lang w:val="uk-UA"/>
        </w:rPr>
        <w:t>-</w:t>
      </w:r>
      <w:r w:rsidR="00E92D19">
        <w:rPr>
          <w:rFonts w:ascii="Times New Roman" w:eastAsia="Times New Roman" w:hAnsi="Times New Roman" w:cs="Times New Roman"/>
          <w:color w:val="000000"/>
          <w:sz w:val="28"/>
          <w:szCs w:val="28"/>
          <w:lang w:val="uk-UA"/>
        </w:rPr>
        <w:t>звіт та робочий день закривається.</w:t>
      </w:r>
    </w:p>
    <w:p w14:paraId="1D39F3F3" w14:textId="739F2CC9" w:rsidR="00A97B9A" w:rsidRDefault="00E92D19" w:rsidP="00A97B9A">
      <w:pPr>
        <w:shd w:val="clear" w:color="auto" w:fill="FFFFFF"/>
        <w:spacing w:after="0" w:line="360" w:lineRule="auto"/>
        <w:ind w:left="7080" w:firstLine="708"/>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Таблиця 2.12 </w:t>
      </w:r>
    </w:p>
    <w:p w14:paraId="4E4A30E1" w14:textId="3C861AD9" w:rsidR="00A97B9A" w:rsidRDefault="002D5CF1" w:rsidP="00A97B9A">
      <w:pPr>
        <w:shd w:val="clear" w:color="auto" w:fill="FFFFFF"/>
        <w:spacing w:after="0" w:line="360" w:lineRule="auto"/>
        <w:ind w:firstLine="567"/>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Продаж за фіскальними чеками за період з 01.12.2023 по 01.12.2023</w:t>
      </w:r>
    </w:p>
    <w:p w14:paraId="6AA0593B" w14:textId="53506547" w:rsidR="00E92D19" w:rsidRDefault="002D5CF1" w:rsidP="00A97B9A">
      <w:pPr>
        <w:shd w:val="clear" w:color="auto" w:fill="FFFFFF"/>
        <w:spacing w:after="0" w:line="360" w:lineRule="auto"/>
        <w:ind w:firstLine="567"/>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 торговою точкою «Моя аптека»</w:t>
      </w:r>
    </w:p>
    <w:tbl>
      <w:tblPr>
        <w:tblW w:w="9060" w:type="dxa"/>
        <w:tblLook w:val="04A0" w:firstRow="1" w:lastRow="0" w:firstColumn="1" w:lastColumn="0" w:noHBand="0" w:noVBand="1"/>
      </w:tblPr>
      <w:tblGrid>
        <w:gridCol w:w="1129"/>
        <w:gridCol w:w="3962"/>
        <w:gridCol w:w="1134"/>
        <w:gridCol w:w="1516"/>
        <w:gridCol w:w="1319"/>
      </w:tblGrid>
      <w:tr w:rsidR="004C4B10" w:rsidRPr="004C4B10" w14:paraId="4002AC8C" w14:textId="77777777" w:rsidTr="004C4B10">
        <w:trPr>
          <w:trHeight w:val="9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AAFD5" w14:textId="77777777" w:rsidR="004C4B10" w:rsidRPr="004C4B10" w:rsidRDefault="004C4B10" w:rsidP="004C4B10">
            <w:pPr>
              <w:spacing w:after="0" w:line="240" w:lineRule="auto"/>
              <w:jc w:val="center"/>
              <w:rPr>
                <w:rFonts w:ascii="Arial" w:eastAsia="Times New Roman" w:hAnsi="Arial" w:cs="Arial"/>
                <w:b/>
                <w:bCs/>
                <w:lang w:eastAsia="ru-RU"/>
              </w:rPr>
            </w:pPr>
            <w:r w:rsidRPr="004C4B10">
              <w:rPr>
                <w:rFonts w:ascii="Arial" w:eastAsia="Times New Roman" w:hAnsi="Arial" w:cs="Arial"/>
                <w:b/>
                <w:bCs/>
                <w:lang w:eastAsia="ru-RU"/>
              </w:rPr>
              <w:t>День</w:t>
            </w:r>
            <w:r w:rsidRPr="004C4B10">
              <w:rPr>
                <w:rFonts w:ascii="Arial" w:eastAsia="Times New Roman" w:hAnsi="Arial" w:cs="Arial"/>
                <w:b/>
                <w:bCs/>
                <w:lang w:eastAsia="ru-RU"/>
              </w:rPr>
              <w:br/>
              <w:t>№ чека</w:t>
            </w:r>
          </w:p>
        </w:tc>
        <w:tc>
          <w:tcPr>
            <w:tcW w:w="3962" w:type="dxa"/>
            <w:tcBorders>
              <w:top w:val="single" w:sz="4" w:space="0" w:color="auto"/>
              <w:left w:val="nil"/>
              <w:bottom w:val="single" w:sz="4" w:space="0" w:color="auto"/>
              <w:right w:val="single" w:sz="4" w:space="0" w:color="auto"/>
            </w:tcBorders>
            <w:shd w:val="clear" w:color="auto" w:fill="auto"/>
            <w:noWrap/>
            <w:vAlign w:val="center"/>
            <w:hideMark/>
          </w:tcPr>
          <w:p w14:paraId="2928694E" w14:textId="77777777" w:rsidR="004C4B10" w:rsidRPr="004C4B10" w:rsidRDefault="004C4B10" w:rsidP="004C4B10">
            <w:pPr>
              <w:spacing w:after="0" w:line="240" w:lineRule="auto"/>
              <w:jc w:val="center"/>
              <w:rPr>
                <w:rFonts w:ascii="Arial" w:eastAsia="Times New Roman" w:hAnsi="Arial" w:cs="Arial"/>
                <w:b/>
                <w:bCs/>
                <w:lang w:eastAsia="ru-RU"/>
              </w:rPr>
            </w:pPr>
            <w:r w:rsidRPr="004C4B10">
              <w:rPr>
                <w:rFonts w:ascii="Arial" w:eastAsia="Times New Roman" w:hAnsi="Arial" w:cs="Arial"/>
                <w:b/>
                <w:bCs/>
                <w:lang w:eastAsia="ru-RU"/>
              </w:rPr>
              <w:t>Продаж за день через ФР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5C9088" w14:textId="77777777" w:rsidR="004C4B10" w:rsidRPr="004C4B10" w:rsidRDefault="004C4B10" w:rsidP="004C4B10">
            <w:pPr>
              <w:spacing w:after="0" w:line="240" w:lineRule="auto"/>
              <w:jc w:val="center"/>
              <w:rPr>
                <w:rFonts w:ascii="Arial" w:eastAsia="Times New Roman" w:hAnsi="Arial" w:cs="Arial"/>
                <w:b/>
                <w:bCs/>
                <w:lang w:eastAsia="ru-RU"/>
              </w:rPr>
            </w:pPr>
            <w:r w:rsidRPr="004C4B10">
              <w:rPr>
                <w:rFonts w:ascii="Arial" w:eastAsia="Times New Roman" w:hAnsi="Arial" w:cs="Arial"/>
                <w:b/>
                <w:bCs/>
                <w:lang w:eastAsia="ru-RU"/>
              </w:rPr>
              <w:t xml:space="preserve">Сума по </w:t>
            </w:r>
            <w:r w:rsidRPr="004C4B10">
              <w:rPr>
                <w:rFonts w:ascii="Arial" w:eastAsia="Times New Roman" w:hAnsi="Arial" w:cs="Arial"/>
                <w:b/>
                <w:bCs/>
                <w:lang w:eastAsia="ru-RU"/>
              </w:rPr>
              <w:br/>
              <w:t>касі</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102177EB" w14:textId="77777777" w:rsidR="004C4B10" w:rsidRPr="004C4B10" w:rsidRDefault="004C4B10" w:rsidP="004C4B10">
            <w:pPr>
              <w:spacing w:after="0" w:line="240" w:lineRule="auto"/>
              <w:jc w:val="center"/>
              <w:rPr>
                <w:rFonts w:ascii="Arial" w:eastAsia="Times New Roman" w:hAnsi="Arial" w:cs="Arial"/>
                <w:b/>
                <w:bCs/>
                <w:lang w:eastAsia="ru-RU"/>
              </w:rPr>
            </w:pPr>
            <w:r w:rsidRPr="004C4B10">
              <w:rPr>
                <w:rFonts w:ascii="Arial" w:eastAsia="Times New Roman" w:hAnsi="Arial" w:cs="Arial"/>
                <w:b/>
                <w:bCs/>
                <w:lang w:eastAsia="ru-RU"/>
              </w:rPr>
              <w:t>Сума за</w:t>
            </w:r>
            <w:r w:rsidRPr="004C4B10">
              <w:rPr>
                <w:rFonts w:ascii="Arial" w:eastAsia="Times New Roman" w:hAnsi="Arial" w:cs="Arial"/>
                <w:b/>
                <w:bCs/>
                <w:lang w:eastAsia="ru-RU"/>
              </w:rPr>
              <w:br/>
              <w:t>терміналом</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F0222EC" w14:textId="77777777" w:rsidR="004C4B10" w:rsidRPr="004C4B10" w:rsidRDefault="004C4B10" w:rsidP="004C4B10">
            <w:pPr>
              <w:spacing w:after="0" w:line="240" w:lineRule="auto"/>
              <w:jc w:val="center"/>
              <w:rPr>
                <w:rFonts w:ascii="Arial" w:eastAsia="Times New Roman" w:hAnsi="Arial" w:cs="Arial"/>
                <w:b/>
                <w:bCs/>
                <w:lang w:eastAsia="ru-RU"/>
              </w:rPr>
            </w:pPr>
            <w:r w:rsidRPr="004C4B10">
              <w:rPr>
                <w:rFonts w:ascii="Arial" w:eastAsia="Times New Roman" w:hAnsi="Arial" w:cs="Arial"/>
                <w:b/>
                <w:bCs/>
                <w:lang w:eastAsia="ru-RU"/>
              </w:rPr>
              <w:t>Загальна</w:t>
            </w:r>
            <w:r w:rsidRPr="004C4B10">
              <w:rPr>
                <w:rFonts w:ascii="Arial" w:eastAsia="Times New Roman" w:hAnsi="Arial" w:cs="Arial"/>
                <w:b/>
                <w:bCs/>
                <w:lang w:eastAsia="ru-RU"/>
              </w:rPr>
              <w:br/>
              <w:t>сума</w:t>
            </w:r>
          </w:p>
        </w:tc>
      </w:tr>
      <w:tr w:rsidR="004C4B10" w:rsidRPr="004C4B10" w14:paraId="045A79C1"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1A25798" w14:textId="77777777" w:rsidR="004C4B10" w:rsidRPr="004C4B10" w:rsidRDefault="004C4B10" w:rsidP="004C4B10">
            <w:pPr>
              <w:spacing w:after="0" w:line="240" w:lineRule="auto"/>
              <w:jc w:val="center"/>
              <w:rPr>
                <w:rFonts w:ascii="Arial" w:eastAsia="Times New Roman" w:hAnsi="Arial" w:cs="Arial"/>
                <w:b/>
                <w:bCs/>
                <w:sz w:val="20"/>
                <w:szCs w:val="20"/>
                <w:lang w:eastAsia="ru-RU"/>
              </w:rPr>
            </w:pPr>
            <w:r w:rsidRPr="004C4B10">
              <w:rPr>
                <w:rFonts w:ascii="Arial" w:eastAsia="Times New Roman" w:hAnsi="Arial" w:cs="Arial"/>
                <w:b/>
                <w:bCs/>
                <w:sz w:val="20"/>
                <w:szCs w:val="20"/>
                <w:lang w:eastAsia="ru-RU"/>
              </w:rPr>
              <w:t>01.12.23</w:t>
            </w:r>
          </w:p>
        </w:tc>
        <w:tc>
          <w:tcPr>
            <w:tcW w:w="66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0728CE" w14:textId="77777777" w:rsidR="004C4B10" w:rsidRPr="004C4B10" w:rsidRDefault="004C4B10" w:rsidP="004C4B10">
            <w:pPr>
              <w:spacing w:after="0" w:line="240" w:lineRule="auto"/>
              <w:jc w:val="center"/>
              <w:rPr>
                <w:rFonts w:ascii="Arial" w:eastAsia="Times New Roman" w:hAnsi="Arial" w:cs="Arial"/>
                <w:b/>
                <w:bCs/>
                <w:sz w:val="20"/>
                <w:szCs w:val="20"/>
                <w:lang w:eastAsia="ru-RU"/>
              </w:rPr>
            </w:pPr>
            <w:r w:rsidRPr="004C4B10">
              <w:rPr>
                <w:rFonts w:ascii="Arial" w:eastAsia="Times New Roman" w:hAnsi="Arial" w:cs="Arial"/>
                <w:b/>
                <w:bCs/>
                <w:sz w:val="20"/>
                <w:szCs w:val="20"/>
                <w:lang w:eastAsia="ru-RU"/>
              </w:rPr>
              <w:t>Сума на початок дня</w:t>
            </w:r>
          </w:p>
        </w:tc>
        <w:tc>
          <w:tcPr>
            <w:tcW w:w="1319" w:type="dxa"/>
            <w:tcBorders>
              <w:top w:val="nil"/>
              <w:left w:val="nil"/>
              <w:bottom w:val="single" w:sz="4" w:space="0" w:color="auto"/>
              <w:right w:val="single" w:sz="4" w:space="0" w:color="auto"/>
            </w:tcBorders>
            <w:shd w:val="clear" w:color="auto" w:fill="auto"/>
            <w:noWrap/>
            <w:vAlign w:val="bottom"/>
            <w:hideMark/>
          </w:tcPr>
          <w:p w14:paraId="09B51E5D" w14:textId="77777777" w:rsidR="004C4B10" w:rsidRPr="004C4B10" w:rsidRDefault="004C4B10" w:rsidP="004C4B10">
            <w:pPr>
              <w:spacing w:after="0" w:line="240" w:lineRule="auto"/>
              <w:jc w:val="right"/>
              <w:rPr>
                <w:rFonts w:ascii="Arial" w:eastAsia="Times New Roman" w:hAnsi="Arial" w:cs="Arial"/>
                <w:b/>
                <w:bCs/>
                <w:sz w:val="20"/>
                <w:szCs w:val="20"/>
                <w:lang w:eastAsia="ru-RU"/>
              </w:rPr>
            </w:pPr>
            <w:r w:rsidRPr="004C4B10">
              <w:rPr>
                <w:rFonts w:ascii="Arial" w:eastAsia="Times New Roman" w:hAnsi="Arial" w:cs="Arial"/>
                <w:b/>
                <w:bCs/>
                <w:sz w:val="20"/>
                <w:szCs w:val="20"/>
                <w:lang w:eastAsia="ru-RU"/>
              </w:rPr>
              <w:t>1136,50</w:t>
            </w:r>
          </w:p>
        </w:tc>
      </w:tr>
      <w:tr w:rsidR="004C4B10" w:rsidRPr="004C4B10" w14:paraId="56387FD1"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DFD9BC9"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54368</w:t>
            </w:r>
          </w:p>
        </w:tc>
        <w:tc>
          <w:tcPr>
            <w:tcW w:w="3962" w:type="dxa"/>
            <w:tcBorders>
              <w:top w:val="nil"/>
              <w:left w:val="nil"/>
              <w:bottom w:val="single" w:sz="4" w:space="0" w:color="auto"/>
              <w:right w:val="single" w:sz="4" w:space="0" w:color="auto"/>
            </w:tcBorders>
            <w:shd w:val="clear" w:color="auto" w:fill="auto"/>
            <w:noWrap/>
            <w:vAlign w:val="bottom"/>
            <w:hideMark/>
          </w:tcPr>
          <w:p w14:paraId="254E2A1D"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23128 (01.12.23)</w:t>
            </w:r>
          </w:p>
        </w:tc>
        <w:tc>
          <w:tcPr>
            <w:tcW w:w="1134" w:type="dxa"/>
            <w:tcBorders>
              <w:top w:val="nil"/>
              <w:left w:val="nil"/>
              <w:bottom w:val="single" w:sz="4" w:space="0" w:color="auto"/>
              <w:right w:val="single" w:sz="4" w:space="0" w:color="auto"/>
            </w:tcBorders>
            <w:shd w:val="clear" w:color="auto" w:fill="auto"/>
            <w:noWrap/>
            <w:vAlign w:val="bottom"/>
            <w:hideMark/>
          </w:tcPr>
          <w:p w14:paraId="42B267F0"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514A2E04"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773,00</w:t>
            </w:r>
          </w:p>
        </w:tc>
        <w:tc>
          <w:tcPr>
            <w:tcW w:w="1319" w:type="dxa"/>
            <w:tcBorders>
              <w:top w:val="nil"/>
              <w:left w:val="nil"/>
              <w:bottom w:val="single" w:sz="4" w:space="0" w:color="auto"/>
              <w:right w:val="single" w:sz="4" w:space="0" w:color="auto"/>
            </w:tcBorders>
            <w:shd w:val="clear" w:color="auto" w:fill="auto"/>
            <w:noWrap/>
            <w:vAlign w:val="bottom"/>
            <w:hideMark/>
          </w:tcPr>
          <w:p w14:paraId="25D42267"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773,00</w:t>
            </w:r>
          </w:p>
        </w:tc>
      </w:tr>
      <w:tr w:rsidR="004C4B10" w:rsidRPr="004C4B10" w14:paraId="1BF390A3"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08C49D2"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54369</w:t>
            </w:r>
          </w:p>
        </w:tc>
        <w:tc>
          <w:tcPr>
            <w:tcW w:w="3962" w:type="dxa"/>
            <w:tcBorders>
              <w:top w:val="nil"/>
              <w:left w:val="nil"/>
              <w:bottom w:val="single" w:sz="4" w:space="0" w:color="auto"/>
              <w:right w:val="single" w:sz="4" w:space="0" w:color="auto"/>
            </w:tcBorders>
            <w:shd w:val="clear" w:color="auto" w:fill="auto"/>
            <w:noWrap/>
            <w:vAlign w:val="bottom"/>
            <w:hideMark/>
          </w:tcPr>
          <w:p w14:paraId="30F8CF69"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23130 (01.12.23)</w:t>
            </w:r>
          </w:p>
        </w:tc>
        <w:tc>
          <w:tcPr>
            <w:tcW w:w="1134" w:type="dxa"/>
            <w:tcBorders>
              <w:top w:val="nil"/>
              <w:left w:val="nil"/>
              <w:bottom w:val="single" w:sz="4" w:space="0" w:color="auto"/>
              <w:right w:val="single" w:sz="4" w:space="0" w:color="auto"/>
            </w:tcBorders>
            <w:shd w:val="clear" w:color="auto" w:fill="auto"/>
            <w:noWrap/>
            <w:vAlign w:val="bottom"/>
            <w:hideMark/>
          </w:tcPr>
          <w:p w14:paraId="5439CBFB"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65,00</w:t>
            </w:r>
          </w:p>
        </w:tc>
        <w:tc>
          <w:tcPr>
            <w:tcW w:w="1516" w:type="dxa"/>
            <w:tcBorders>
              <w:top w:val="nil"/>
              <w:left w:val="nil"/>
              <w:bottom w:val="single" w:sz="4" w:space="0" w:color="auto"/>
              <w:right w:val="single" w:sz="4" w:space="0" w:color="auto"/>
            </w:tcBorders>
            <w:shd w:val="clear" w:color="auto" w:fill="auto"/>
            <w:noWrap/>
            <w:vAlign w:val="bottom"/>
            <w:hideMark/>
          </w:tcPr>
          <w:p w14:paraId="4853380C"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319" w:type="dxa"/>
            <w:tcBorders>
              <w:top w:val="nil"/>
              <w:left w:val="nil"/>
              <w:bottom w:val="single" w:sz="4" w:space="0" w:color="auto"/>
              <w:right w:val="single" w:sz="4" w:space="0" w:color="auto"/>
            </w:tcBorders>
            <w:shd w:val="clear" w:color="auto" w:fill="auto"/>
            <w:noWrap/>
            <w:vAlign w:val="bottom"/>
            <w:hideMark/>
          </w:tcPr>
          <w:p w14:paraId="3B99F25C"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65,00</w:t>
            </w:r>
          </w:p>
        </w:tc>
      </w:tr>
      <w:tr w:rsidR="004C4B10" w:rsidRPr="004C4B10" w14:paraId="33D70ABD"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A006F31"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54370</w:t>
            </w:r>
          </w:p>
        </w:tc>
        <w:tc>
          <w:tcPr>
            <w:tcW w:w="3962" w:type="dxa"/>
            <w:tcBorders>
              <w:top w:val="nil"/>
              <w:left w:val="nil"/>
              <w:bottom w:val="single" w:sz="4" w:space="0" w:color="auto"/>
              <w:right w:val="single" w:sz="4" w:space="0" w:color="auto"/>
            </w:tcBorders>
            <w:shd w:val="clear" w:color="auto" w:fill="auto"/>
            <w:noWrap/>
            <w:vAlign w:val="bottom"/>
            <w:hideMark/>
          </w:tcPr>
          <w:p w14:paraId="2DB68A90"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23131 (01.12.23)</w:t>
            </w:r>
          </w:p>
        </w:tc>
        <w:tc>
          <w:tcPr>
            <w:tcW w:w="1134" w:type="dxa"/>
            <w:tcBorders>
              <w:top w:val="nil"/>
              <w:left w:val="nil"/>
              <w:bottom w:val="single" w:sz="4" w:space="0" w:color="auto"/>
              <w:right w:val="single" w:sz="4" w:space="0" w:color="auto"/>
            </w:tcBorders>
            <w:shd w:val="clear" w:color="auto" w:fill="auto"/>
            <w:noWrap/>
            <w:vAlign w:val="bottom"/>
            <w:hideMark/>
          </w:tcPr>
          <w:p w14:paraId="4EEE6F08"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12,00</w:t>
            </w:r>
          </w:p>
        </w:tc>
        <w:tc>
          <w:tcPr>
            <w:tcW w:w="1516" w:type="dxa"/>
            <w:tcBorders>
              <w:top w:val="nil"/>
              <w:left w:val="nil"/>
              <w:bottom w:val="single" w:sz="4" w:space="0" w:color="auto"/>
              <w:right w:val="single" w:sz="4" w:space="0" w:color="auto"/>
            </w:tcBorders>
            <w:shd w:val="clear" w:color="auto" w:fill="auto"/>
            <w:noWrap/>
            <w:vAlign w:val="bottom"/>
            <w:hideMark/>
          </w:tcPr>
          <w:p w14:paraId="2C267301"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319" w:type="dxa"/>
            <w:tcBorders>
              <w:top w:val="nil"/>
              <w:left w:val="nil"/>
              <w:bottom w:val="single" w:sz="4" w:space="0" w:color="auto"/>
              <w:right w:val="single" w:sz="4" w:space="0" w:color="auto"/>
            </w:tcBorders>
            <w:shd w:val="clear" w:color="auto" w:fill="auto"/>
            <w:noWrap/>
            <w:vAlign w:val="bottom"/>
            <w:hideMark/>
          </w:tcPr>
          <w:p w14:paraId="5A16B2D2"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12,00</w:t>
            </w:r>
          </w:p>
        </w:tc>
      </w:tr>
      <w:tr w:rsidR="004C4B10" w:rsidRPr="004C4B10" w14:paraId="76124DE2"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BC3D671"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54371</w:t>
            </w:r>
          </w:p>
        </w:tc>
        <w:tc>
          <w:tcPr>
            <w:tcW w:w="3962" w:type="dxa"/>
            <w:tcBorders>
              <w:top w:val="nil"/>
              <w:left w:val="nil"/>
              <w:bottom w:val="single" w:sz="4" w:space="0" w:color="auto"/>
              <w:right w:val="single" w:sz="4" w:space="0" w:color="auto"/>
            </w:tcBorders>
            <w:shd w:val="clear" w:color="auto" w:fill="auto"/>
            <w:noWrap/>
            <w:vAlign w:val="bottom"/>
            <w:hideMark/>
          </w:tcPr>
          <w:p w14:paraId="03068878"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23132 (01.12.23)</w:t>
            </w:r>
          </w:p>
        </w:tc>
        <w:tc>
          <w:tcPr>
            <w:tcW w:w="1134" w:type="dxa"/>
            <w:tcBorders>
              <w:top w:val="nil"/>
              <w:left w:val="nil"/>
              <w:bottom w:val="single" w:sz="4" w:space="0" w:color="auto"/>
              <w:right w:val="single" w:sz="4" w:space="0" w:color="auto"/>
            </w:tcBorders>
            <w:shd w:val="clear" w:color="auto" w:fill="auto"/>
            <w:noWrap/>
            <w:vAlign w:val="bottom"/>
            <w:hideMark/>
          </w:tcPr>
          <w:p w14:paraId="2CAE07C9"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2B6D7999"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84,00</w:t>
            </w:r>
          </w:p>
        </w:tc>
        <w:tc>
          <w:tcPr>
            <w:tcW w:w="1319" w:type="dxa"/>
            <w:tcBorders>
              <w:top w:val="nil"/>
              <w:left w:val="nil"/>
              <w:bottom w:val="single" w:sz="4" w:space="0" w:color="auto"/>
              <w:right w:val="single" w:sz="4" w:space="0" w:color="auto"/>
            </w:tcBorders>
            <w:shd w:val="clear" w:color="auto" w:fill="auto"/>
            <w:noWrap/>
            <w:vAlign w:val="bottom"/>
            <w:hideMark/>
          </w:tcPr>
          <w:p w14:paraId="21DEA951"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84,00</w:t>
            </w:r>
          </w:p>
        </w:tc>
      </w:tr>
      <w:tr w:rsidR="004C4B10" w:rsidRPr="004C4B10" w14:paraId="27FF659D"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742BF8D"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54372</w:t>
            </w:r>
          </w:p>
        </w:tc>
        <w:tc>
          <w:tcPr>
            <w:tcW w:w="3962" w:type="dxa"/>
            <w:tcBorders>
              <w:top w:val="nil"/>
              <w:left w:val="nil"/>
              <w:bottom w:val="single" w:sz="4" w:space="0" w:color="auto"/>
              <w:right w:val="single" w:sz="4" w:space="0" w:color="auto"/>
            </w:tcBorders>
            <w:shd w:val="clear" w:color="auto" w:fill="auto"/>
            <w:noWrap/>
            <w:vAlign w:val="bottom"/>
            <w:hideMark/>
          </w:tcPr>
          <w:p w14:paraId="16BB6628"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23133 (01.12.23)</w:t>
            </w:r>
          </w:p>
        </w:tc>
        <w:tc>
          <w:tcPr>
            <w:tcW w:w="1134" w:type="dxa"/>
            <w:tcBorders>
              <w:top w:val="nil"/>
              <w:left w:val="nil"/>
              <w:bottom w:val="single" w:sz="4" w:space="0" w:color="auto"/>
              <w:right w:val="single" w:sz="4" w:space="0" w:color="auto"/>
            </w:tcBorders>
            <w:shd w:val="clear" w:color="auto" w:fill="auto"/>
            <w:noWrap/>
            <w:vAlign w:val="bottom"/>
            <w:hideMark/>
          </w:tcPr>
          <w:p w14:paraId="2E4ACF85"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13,00</w:t>
            </w:r>
          </w:p>
        </w:tc>
        <w:tc>
          <w:tcPr>
            <w:tcW w:w="1516" w:type="dxa"/>
            <w:tcBorders>
              <w:top w:val="nil"/>
              <w:left w:val="nil"/>
              <w:bottom w:val="single" w:sz="4" w:space="0" w:color="auto"/>
              <w:right w:val="single" w:sz="4" w:space="0" w:color="auto"/>
            </w:tcBorders>
            <w:shd w:val="clear" w:color="auto" w:fill="auto"/>
            <w:noWrap/>
            <w:vAlign w:val="bottom"/>
            <w:hideMark/>
          </w:tcPr>
          <w:p w14:paraId="0707E3A2"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319" w:type="dxa"/>
            <w:tcBorders>
              <w:top w:val="nil"/>
              <w:left w:val="nil"/>
              <w:bottom w:val="single" w:sz="4" w:space="0" w:color="auto"/>
              <w:right w:val="single" w:sz="4" w:space="0" w:color="auto"/>
            </w:tcBorders>
            <w:shd w:val="clear" w:color="auto" w:fill="auto"/>
            <w:noWrap/>
            <w:vAlign w:val="bottom"/>
            <w:hideMark/>
          </w:tcPr>
          <w:p w14:paraId="54B467CF"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13,00</w:t>
            </w:r>
          </w:p>
        </w:tc>
      </w:tr>
      <w:tr w:rsidR="004C4B10" w:rsidRPr="004C4B10" w14:paraId="5CEF9C10"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BEA03B7"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54373</w:t>
            </w:r>
          </w:p>
        </w:tc>
        <w:tc>
          <w:tcPr>
            <w:tcW w:w="3962" w:type="dxa"/>
            <w:tcBorders>
              <w:top w:val="nil"/>
              <w:left w:val="nil"/>
              <w:bottom w:val="single" w:sz="4" w:space="0" w:color="auto"/>
              <w:right w:val="single" w:sz="4" w:space="0" w:color="auto"/>
            </w:tcBorders>
            <w:shd w:val="clear" w:color="auto" w:fill="auto"/>
            <w:noWrap/>
            <w:vAlign w:val="bottom"/>
            <w:hideMark/>
          </w:tcPr>
          <w:p w14:paraId="2B9D487E"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23134 (01.12.23)</w:t>
            </w:r>
          </w:p>
        </w:tc>
        <w:tc>
          <w:tcPr>
            <w:tcW w:w="1134" w:type="dxa"/>
            <w:tcBorders>
              <w:top w:val="nil"/>
              <w:left w:val="nil"/>
              <w:bottom w:val="single" w:sz="4" w:space="0" w:color="auto"/>
              <w:right w:val="single" w:sz="4" w:space="0" w:color="auto"/>
            </w:tcBorders>
            <w:shd w:val="clear" w:color="auto" w:fill="auto"/>
            <w:noWrap/>
            <w:vAlign w:val="bottom"/>
            <w:hideMark/>
          </w:tcPr>
          <w:p w14:paraId="4BF2C86A"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43,00</w:t>
            </w:r>
          </w:p>
        </w:tc>
        <w:tc>
          <w:tcPr>
            <w:tcW w:w="1516" w:type="dxa"/>
            <w:tcBorders>
              <w:top w:val="nil"/>
              <w:left w:val="nil"/>
              <w:bottom w:val="single" w:sz="4" w:space="0" w:color="auto"/>
              <w:right w:val="single" w:sz="4" w:space="0" w:color="auto"/>
            </w:tcBorders>
            <w:shd w:val="clear" w:color="auto" w:fill="auto"/>
            <w:noWrap/>
            <w:vAlign w:val="bottom"/>
            <w:hideMark/>
          </w:tcPr>
          <w:p w14:paraId="3BFF5EA7"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319" w:type="dxa"/>
            <w:tcBorders>
              <w:top w:val="nil"/>
              <w:left w:val="nil"/>
              <w:bottom w:val="single" w:sz="4" w:space="0" w:color="auto"/>
              <w:right w:val="single" w:sz="4" w:space="0" w:color="auto"/>
            </w:tcBorders>
            <w:shd w:val="clear" w:color="auto" w:fill="auto"/>
            <w:noWrap/>
            <w:vAlign w:val="bottom"/>
            <w:hideMark/>
          </w:tcPr>
          <w:p w14:paraId="4EDF05D5"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43,00</w:t>
            </w:r>
          </w:p>
        </w:tc>
      </w:tr>
      <w:tr w:rsidR="004C4B10" w:rsidRPr="004C4B10" w14:paraId="064379DC"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F42E9ED"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54374</w:t>
            </w:r>
          </w:p>
        </w:tc>
        <w:tc>
          <w:tcPr>
            <w:tcW w:w="3962" w:type="dxa"/>
            <w:tcBorders>
              <w:top w:val="nil"/>
              <w:left w:val="nil"/>
              <w:bottom w:val="single" w:sz="4" w:space="0" w:color="auto"/>
              <w:right w:val="single" w:sz="4" w:space="0" w:color="auto"/>
            </w:tcBorders>
            <w:shd w:val="clear" w:color="auto" w:fill="auto"/>
            <w:noWrap/>
            <w:vAlign w:val="bottom"/>
            <w:hideMark/>
          </w:tcPr>
          <w:p w14:paraId="75151A50"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23135 (01.12.23)</w:t>
            </w:r>
          </w:p>
        </w:tc>
        <w:tc>
          <w:tcPr>
            <w:tcW w:w="1134" w:type="dxa"/>
            <w:tcBorders>
              <w:top w:val="nil"/>
              <w:left w:val="nil"/>
              <w:bottom w:val="single" w:sz="4" w:space="0" w:color="auto"/>
              <w:right w:val="single" w:sz="4" w:space="0" w:color="auto"/>
            </w:tcBorders>
            <w:shd w:val="clear" w:color="auto" w:fill="auto"/>
            <w:noWrap/>
            <w:vAlign w:val="bottom"/>
            <w:hideMark/>
          </w:tcPr>
          <w:p w14:paraId="459F5A96"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0D62F926"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58,50</w:t>
            </w:r>
          </w:p>
        </w:tc>
        <w:tc>
          <w:tcPr>
            <w:tcW w:w="1319" w:type="dxa"/>
            <w:tcBorders>
              <w:top w:val="nil"/>
              <w:left w:val="nil"/>
              <w:bottom w:val="single" w:sz="4" w:space="0" w:color="auto"/>
              <w:right w:val="single" w:sz="4" w:space="0" w:color="auto"/>
            </w:tcBorders>
            <w:shd w:val="clear" w:color="auto" w:fill="auto"/>
            <w:noWrap/>
            <w:vAlign w:val="bottom"/>
            <w:hideMark/>
          </w:tcPr>
          <w:p w14:paraId="28FCD350"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58,50</w:t>
            </w:r>
          </w:p>
        </w:tc>
      </w:tr>
      <w:tr w:rsidR="004C4B10" w:rsidRPr="004C4B10" w14:paraId="25587B77"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5A69F92"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54375</w:t>
            </w:r>
          </w:p>
        </w:tc>
        <w:tc>
          <w:tcPr>
            <w:tcW w:w="3962" w:type="dxa"/>
            <w:tcBorders>
              <w:top w:val="nil"/>
              <w:left w:val="nil"/>
              <w:bottom w:val="single" w:sz="4" w:space="0" w:color="auto"/>
              <w:right w:val="single" w:sz="4" w:space="0" w:color="auto"/>
            </w:tcBorders>
            <w:shd w:val="clear" w:color="auto" w:fill="auto"/>
            <w:noWrap/>
            <w:vAlign w:val="bottom"/>
            <w:hideMark/>
          </w:tcPr>
          <w:p w14:paraId="44449C26"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23136 (01.12.23)</w:t>
            </w:r>
          </w:p>
        </w:tc>
        <w:tc>
          <w:tcPr>
            <w:tcW w:w="1134" w:type="dxa"/>
            <w:tcBorders>
              <w:top w:val="nil"/>
              <w:left w:val="nil"/>
              <w:bottom w:val="single" w:sz="4" w:space="0" w:color="auto"/>
              <w:right w:val="single" w:sz="4" w:space="0" w:color="auto"/>
            </w:tcBorders>
            <w:shd w:val="clear" w:color="auto" w:fill="auto"/>
            <w:noWrap/>
            <w:vAlign w:val="bottom"/>
            <w:hideMark/>
          </w:tcPr>
          <w:p w14:paraId="17273E2A"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188,50</w:t>
            </w:r>
          </w:p>
        </w:tc>
        <w:tc>
          <w:tcPr>
            <w:tcW w:w="1516" w:type="dxa"/>
            <w:tcBorders>
              <w:top w:val="nil"/>
              <w:left w:val="nil"/>
              <w:bottom w:val="single" w:sz="4" w:space="0" w:color="auto"/>
              <w:right w:val="single" w:sz="4" w:space="0" w:color="auto"/>
            </w:tcBorders>
            <w:shd w:val="clear" w:color="auto" w:fill="auto"/>
            <w:noWrap/>
            <w:vAlign w:val="bottom"/>
            <w:hideMark/>
          </w:tcPr>
          <w:p w14:paraId="57889B5C"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319" w:type="dxa"/>
            <w:tcBorders>
              <w:top w:val="nil"/>
              <w:left w:val="nil"/>
              <w:bottom w:val="single" w:sz="4" w:space="0" w:color="auto"/>
              <w:right w:val="single" w:sz="4" w:space="0" w:color="auto"/>
            </w:tcBorders>
            <w:shd w:val="clear" w:color="auto" w:fill="auto"/>
            <w:noWrap/>
            <w:vAlign w:val="bottom"/>
            <w:hideMark/>
          </w:tcPr>
          <w:p w14:paraId="2EBD0AEA"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188,50</w:t>
            </w:r>
          </w:p>
        </w:tc>
      </w:tr>
      <w:tr w:rsidR="004C4B10" w:rsidRPr="004C4B10" w14:paraId="51D7F59A"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E855082"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54376</w:t>
            </w:r>
          </w:p>
        </w:tc>
        <w:tc>
          <w:tcPr>
            <w:tcW w:w="3962" w:type="dxa"/>
            <w:tcBorders>
              <w:top w:val="nil"/>
              <w:left w:val="nil"/>
              <w:bottom w:val="single" w:sz="4" w:space="0" w:color="auto"/>
              <w:right w:val="single" w:sz="4" w:space="0" w:color="auto"/>
            </w:tcBorders>
            <w:shd w:val="clear" w:color="auto" w:fill="auto"/>
            <w:noWrap/>
            <w:vAlign w:val="bottom"/>
            <w:hideMark/>
          </w:tcPr>
          <w:p w14:paraId="6B6E619E"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23137 (01.12.23)</w:t>
            </w:r>
          </w:p>
        </w:tc>
        <w:tc>
          <w:tcPr>
            <w:tcW w:w="1134" w:type="dxa"/>
            <w:tcBorders>
              <w:top w:val="nil"/>
              <w:left w:val="nil"/>
              <w:bottom w:val="single" w:sz="4" w:space="0" w:color="auto"/>
              <w:right w:val="single" w:sz="4" w:space="0" w:color="auto"/>
            </w:tcBorders>
            <w:shd w:val="clear" w:color="auto" w:fill="auto"/>
            <w:noWrap/>
            <w:vAlign w:val="bottom"/>
            <w:hideMark/>
          </w:tcPr>
          <w:p w14:paraId="04A3D4CD"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1C276D41"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83,50</w:t>
            </w:r>
          </w:p>
        </w:tc>
        <w:tc>
          <w:tcPr>
            <w:tcW w:w="1319" w:type="dxa"/>
            <w:tcBorders>
              <w:top w:val="nil"/>
              <w:left w:val="nil"/>
              <w:bottom w:val="single" w:sz="4" w:space="0" w:color="auto"/>
              <w:right w:val="single" w:sz="4" w:space="0" w:color="auto"/>
            </w:tcBorders>
            <w:shd w:val="clear" w:color="auto" w:fill="auto"/>
            <w:noWrap/>
            <w:vAlign w:val="bottom"/>
            <w:hideMark/>
          </w:tcPr>
          <w:p w14:paraId="2F97139B"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83,50</w:t>
            </w:r>
          </w:p>
        </w:tc>
      </w:tr>
      <w:tr w:rsidR="004C4B10" w:rsidRPr="004C4B10" w14:paraId="54BAC379"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4F5FC0B"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54377</w:t>
            </w:r>
          </w:p>
        </w:tc>
        <w:tc>
          <w:tcPr>
            <w:tcW w:w="3962" w:type="dxa"/>
            <w:tcBorders>
              <w:top w:val="nil"/>
              <w:left w:val="nil"/>
              <w:bottom w:val="single" w:sz="4" w:space="0" w:color="auto"/>
              <w:right w:val="single" w:sz="4" w:space="0" w:color="auto"/>
            </w:tcBorders>
            <w:shd w:val="clear" w:color="auto" w:fill="auto"/>
            <w:noWrap/>
            <w:vAlign w:val="bottom"/>
            <w:hideMark/>
          </w:tcPr>
          <w:p w14:paraId="4BD32FCD"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23138 (01.12.23)</w:t>
            </w:r>
          </w:p>
        </w:tc>
        <w:tc>
          <w:tcPr>
            <w:tcW w:w="1134" w:type="dxa"/>
            <w:tcBorders>
              <w:top w:val="nil"/>
              <w:left w:val="nil"/>
              <w:bottom w:val="single" w:sz="4" w:space="0" w:color="auto"/>
              <w:right w:val="single" w:sz="4" w:space="0" w:color="auto"/>
            </w:tcBorders>
            <w:shd w:val="clear" w:color="auto" w:fill="auto"/>
            <w:noWrap/>
            <w:vAlign w:val="bottom"/>
            <w:hideMark/>
          </w:tcPr>
          <w:p w14:paraId="7FDDA456"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74F6616A"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80,00</w:t>
            </w:r>
          </w:p>
        </w:tc>
        <w:tc>
          <w:tcPr>
            <w:tcW w:w="1319" w:type="dxa"/>
            <w:tcBorders>
              <w:top w:val="nil"/>
              <w:left w:val="nil"/>
              <w:bottom w:val="single" w:sz="4" w:space="0" w:color="auto"/>
              <w:right w:val="single" w:sz="4" w:space="0" w:color="auto"/>
            </w:tcBorders>
            <w:shd w:val="clear" w:color="auto" w:fill="auto"/>
            <w:noWrap/>
            <w:vAlign w:val="bottom"/>
            <w:hideMark/>
          </w:tcPr>
          <w:p w14:paraId="2B04082F"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80,00</w:t>
            </w:r>
          </w:p>
        </w:tc>
      </w:tr>
      <w:tr w:rsidR="004C4B10" w:rsidRPr="004C4B10" w14:paraId="6E776B6A"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BE9CEFA"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54378</w:t>
            </w:r>
          </w:p>
        </w:tc>
        <w:tc>
          <w:tcPr>
            <w:tcW w:w="3962" w:type="dxa"/>
            <w:tcBorders>
              <w:top w:val="nil"/>
              <w:left w:val="nil"/>
              <w:bottom w:val="single" w:sz="4" w:space="0" w:color="auto"/>
              <w:right w:val="single" w:sz="4" w:space="0" w:color="auto"/>
            </w:tcBorders>
            <w:shd w:val="clear" w:color="auto" w:fill="auto"/>
            <w:noWrap/>
            <w:vAlign w:val="bottom"/>
            <w:hideMark/>
          </w:tcPr>
          <w:p w14:paraId="73B61460"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23139 (01.12.23)</w:t>
            </w:r>
          </w:p>
        </w:tc>
        <w:tc>
          <w:tcPr>
            <w:tcW w:w="1134" w:type="dxa"/>
            <w:tcBorders>
              <w:top w:val="nil"/>
              <w:left w:val="nil"/>
              <w:bottom w:val="single" w:sz="4" w:space="0" w:color="auto"/>
              <w:right w:val="single" w:sz="4" w:space="0" w:color="auto"/>
            </w:tcBorders>
            <w:shd w:val="clear" w:color="auto" w:fill="auto"/>
            <w:noWrap/>
            <w:vAlign w:val="bottom"/>
            <w:hideMark/>
          </w:tcPr>
          <w:p w14:paraId="2B3892A0"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345DBF65"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27,00</w:t>
            </w:r>
          </w:p>
        </w:tc>
        <w:tc>
          <w:tcPr>
            <w:tcW w:w="1319" w:type="dxa"/>
            <w:tcBorders>
              <w:top w:val="nil"/>
              <w:left w:val="nil"/>
              <w:bottom w:val="single" w:sz="4" w:space="0" w:color="auto"/>
              <w:right w:val="single" w:sz="4" w:space="0" w:color="auto"/>
            </w:tcBorders>
            <w:shd w:val="clear" w:color="auto" w:fill="auto"/>
            <w:noWrap/>
            <w:vAlign w:val="bottom"/>
            <w:hideMark/>
          </w:tcPr>
          <w:p w14:paraId="0B84532C"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27,00</w:t>
            </w:r>
          </w:p>
        </w:tc>
      </w:tr>
      <w:tr w:rsidR="004C4B10" w:rsidRPr="004C4B10" w14:paraId="41C22137"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660B6B1"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54379</w:t>
            </w:r>
          </w:p>
        </w:tc>
        <w:tc>
          <w:tcPr>
            <w:tcW w:w="3962" w:type="dxa"/>
            <w:tcBorders>
              <w:top w:val="nil"/>
              <w:left w:val="nil"/>
              <w:bottom w:val="single" w:sz="4" w:space="0" w:color="auto"/>
              <w:right w:val="single" w:sz="4" w:space="0" w:color="auto"/>
            </w:tcBorders>
            <w:shd w:val="clear" w:color="auto" w:fill="auto"/>
            <w:noWrap/>
            <w:vAlign w:val="bottom"/>
            <w:hideMark/>
          </w:tcPr>
          <w:p w14:paraId="774DA7CC"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23140 (01.12.23)</w:t>
            </w:r>
          </w:p>
        </w:tc>
        <w:tc>
          <w:tcPr>
            <w:tcW w:w="1134" w:type="dxa"/>
            <w:tcBorders>
              <w:top w:val="nil"/>
              <w:left w:val="nil"/>
              <w:bottom w:val="single" w:sz="4" w:space="0" w:color="auto"/>
              <w:right w:val="single" w:sz="4" w:space="0" w:color="auto"/>
            </w:tcBorders>
            <w:shd w:val="clear" w:color="auto" w:fill="auto"/>
            <w:noWrap/>
            <w:vAlign w:val="bottom"/>
            <w:hideMark/>
          </w:tcPr>
          <w:p w14:paraId="792B34EB"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130,50</w:t>
            </w:r>
          </w:p>
        </w:tc>
        <w:tc>
          <w:tcPr>
            <w:tcW w:w="1516" w:type="dxa"/>
            <w:tcBorders>
              <w:top w:val="nil"/>
              <w:left w:val="nil"/>
              <w:bottom w:val="single" w:sz="4" w:space="0" w:color="auto"/>
              <w:right w:val="single" w:sz="4" w:space="0" w:color="auto"/>
            </w:tcBorders>
            <w:shd w:val="clear" w:color="auto" w:fill="auto"/>
            <w:noWrap/>
            <w:vAlign w:val="bottom"/>
            <w:hideMark/>
          </w:tcPr>
          <w:p w14:paraId="099A064C"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319" w:type="dxa"/>
            <w:tcBorders>
              <w:top w:val="nil"/>
              <w:left w:val="nil"/>
              <w:bottom w:val="single" w:sz="4" w:space="0" w:color="auto"/>
              <w:right w:val="single" w:sz="4" w:space="0" w:color="auto"/>
            </w:tcBorders>
            <w:shd w:val="clear" w:color="auto" w:fill="auto"/>
            <w:noWrap/>
            <w:vAlign w:val="bottom"/>
            <w:hideMark/>
          </w:tcPr>
          <w:p w14:paraId="74F04CE0"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130,50</w:t>
            </w:r>
          </w:p>
        </w:tc>
      </w:tr>
      <w:tr w:rsidR="004C4B10" w:rsidRPr="004C4B10" w14:paraId="37226807" w14:textId="77777777" w:rsidTr="00A97B9A">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10DED"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lastRenderedPageBreak/>
              <w:t>54380</w:t>
            </w:r>
          </w:p>
        </w:tc>
        <w:tc>
          <w:tcPr>
            <w:tcW w:w="3962" w:type="dxa"/>
            <w:tcBorders>
              <w:top w:val="single" w:sz="4" w:space="0" w:color="auto"/>
              <w:left w:val="nil"/>
              <w:bottom w:val="single" w:sz="4" w:space="0" w:color="auto"/>
              <w:right w:val="single" w:sz="4" w:space="0" w:color="auto"/>
            </w:tcBorders>
            <w:shd w:val="clear" w:color="auto" w:fill="auto"/>
            <w:noWrap/>
            <w:vAlign w:val="bottom"/>
            <w:hideMark/>
          </w:tcPr>
          <w:p w14:paraId="250019DC"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23141 (01.12.23)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FECE1D2"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12,00</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0D9FE10D"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14:paraId="49896632"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12,00</w:t>
            </w:r>
          </w:p>
        </w:tc>
      </w:tr>
      <w:tr w:rsidR="004C4B10" w:rsidRPr="004C4B10" w14:paraId="46C51283"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DFDA28B"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54381</w:t>
            </w:r>
          </w:p>
        </w:tc>
        <w:tc>
          <w:tcPr>
            <w:tcW w:w="3962" w:type="dxa"/>
            <w:tcBorders>
              <w:top w:val="nil"/>
              <w:left w:val="nil"/>
              <w:bottom w:val="single" w:sz="4" w:space="0" w:color="auto"/>
              <w:right w:val="single" w:sz="4" w:space="0" w:color="auto"/>
            </w:tcBorders>
            <w:shd w:val="clear" w:color="auto" w:fill="auto"/>
            <w:noWrap/>
            <w:vAlign w:val="bottom"/>
            <w:hideMark/>
          </w:tcPr>
          <w:p w14:paraId="46518BB5"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23143 (01.12.23)</w:t>
            </w:r>
          </w:p>
        </w:tc>
        <w:tc>
          <w:tcPr>
            <w:tcW w:w="1134" w:type="dxa"/>
            <w:tcBorders>
              <w:top w:val="nil"/>
              <w:left w:val="nil"/>
              <w:bottom w:val="single" w:sz="4" w:space="0" w:color="auto"/>
              <w:right w:val="single" w:sz="4" w:space="0" w:color="auto"/>
            </w:tcBorders>
            <w:shd w:val="clear" w:color="auto" w:fill="auto"/>
            <w:noWrap/>
            <w:vAlign w:val="bottom"/>
            <w:hideMark/>
          </w:tcPr>
          <w:p w14:paraId="41697718"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060AB37B"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215,00</w:t>
            </w:r>
          </w:p>
        </w:tc>
        <w:tc>
          <w:tcPr>
            <w:tcW w:w="1319" w:type="dxa"/>
            <w:tcBorders>
              <w:top w:val="nil"/>
              <w:left w:val="nil"/>
              <w:bottom w:val="single" w:sz="4" w:space="0" w:color="auto"/>
              <w:right w:val="single" w:sz="4" w:space="0" w:color="auto"/>
            </w:tcBorders>
            <w:shd w:val="clear" w:color="auto" w:fill="auto"/>
            <w:noWrap/>
            <w:vAlign w:val="bottom"/>
            <w:hideMark/>
          </w:tcPr>
          <w:p w14:paraId="63942E67"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215,00</w:t>
            </w:r>
          </w:p>
        </w:tc>
      </w:tr>
      <w:tr w:rsidR="004C4B10" w:rsidRPr="004C4B10" w14:paraId="69947D62" w14:textId="77777777" w:rsidTr="009B4E83">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4176A"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54382</w:t>
            </w:r>
          </w:p>
        </w:tc>
        <w:tc>
          <w:tcPr>
            <w:tcW w:w="3962" w:type="dxa"/>
            <w:tcBorders>
              <w:top w:val="single" w:sz="4" w:space="0" w:color="auto"/>
              <w:left w:val="nil"/>
              <w:bottom w:val="single" w:sz="4" w:space="0" w:color="auto"/>
              <w:right w:val="single" w:sz="4" w:space="0" w:color="auto"/>
            </w:tcBorders>
            <w:shd w:val="clear" w:color="auto" w:fill="auto"/>
            <w:noWrap/>
            <w:vAlign w:val="bottom"/>
            <w:hideMark/>
          </w:tcPr>
          <w:p w14:paraId="47E2FF98"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23144 (01.12.23)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744BFF"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18,50</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0A94776B"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14:paraId="7CB5E80F"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18,50</w:t>
            </w:r>
          </w:p>
        </w:tc>
      </w:tr>
      <w:tr w:rsidR="004C4B10" w:rsidRPr="004C4B10" w14:paraId="5215F17A"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09B1536"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54383</w:t>
            </w:r>
          </w:p>
        </w:tc>
        <w:tc>
          <w:tcPr>
            <w:tcW w:w="3962" w:type="dxa"/>
            <w:tcBorders>
              <w:top w:val="nil"/>
              <w:left w:val="nil"/>
              <w:bottom w:val="single" w:sz="4" w:space="0" w:color="auto"/>
              <w:right w:val="single" w:sz="4" w:space="0" w:color="auto"/>
            </w:tcBorders>
            <w:shd w:val="clear" w:color="auto" w:fill="auto"/>
            <w:noWrap/>
            <w:vAlign w:val="bottom"/>
            <w:hideMark/>
          </w:tcPr>
          <w:p w14:paraId="58896EB7"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23146 (01.12.23)</w:t>
            </w:r>
          </w:p>
        </w:tc>
        <w:tc>
          <w:tcPr>
            <w:tcW w:w="1134" w:type="dxa"/>
            <w:tcBorders>
              <w:top w:val="nil"/>
              <w:left w:val="nil"/>
              <w:bottom w:val="single" w:sz="4" w:space="0" w:color="auto"/>
              <w:right w:val="single" w:sz="4" w:space="0" w:color="auto"/>
            </w:tcBorders>
            <w:shd w:val="clear" w:color="auto" w:fill="auto"/>
            <w:noWrap/>
            <w:vAlign w:val="bottom"/>
            <w:hideMark/>
          </w:tcPr>
          <w:p w14:paraId="2B6941DE"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0010A95C"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229,00</w:t>
            </w:r>
          </w:p>
        </w:tc>
        <w:tc>
          <w:tcPr>
            <w:tcW w:w="1319" w:type="dxa"/>
            <w:tcBorders>
              <w:top w:val="nil"/>
              <w:left w:val="nil"/>
              <w:bottom w:val="single" w:sz="4" w:space="0" w:color="auto"/>
              <w:right w:val="single" w:sz="4" w:space="0" w:color="auto"/>
            </w:tcBorders>
            <w:shd w:val="clear" w:color="auto" w:fill="auto"/>
            <w:noWrap/>
            <w:vAlign w:val="bottom"/>
            <w:hideMark/>
          </w:tcPr>
          <w:p w14:paraId="1A3DDB62"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229,00</w:t>
            </w:r>
          </w:p>
        </w:tc>
      </w:tr>
      <w:tr w:rsidR="004C4B10" w:rsidRPr="004C4B10" w14:paraId="698AD6D1"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EDDC9A1"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54384</w:t>
            </w:r>
          </w:p>
        </w:tc>
        <w:tc>
          <w:tcPr>
            <w:tcW w:w="3962" w:type="dxa"/>
            <w:tcBorders>
              <w:top w:val="nil"/>
              <w:left w:val="nil"/>
              <w:bottom w:val="single" w:sz="4" w:space="0" w:color="auto"/>
              <w:right w:val="single" w:sz="4" w:space="0" w:color="auto"/>
            </w:tcBorders>
            <w:shd w:val="clear" w:color="auto" w:fill="auto"/>
            <w:noWrap/>
            <w:vAlign w:val="bottom"/>
            <w:hideMark/>
          </w:tcPr>
          <w:p w14:paraId="0D8CF3DE"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23147 (01.12.23)</w:t>
            </w:r>
          </w:p>
        </w:tc>
        <w:tc>
          <w:tcPr>
            <w:tcW w:w="1134" w:type="dxa"/>
            <w:tcBorders>
              <w:top w:val="nil"/>
              <w:left w:val="nil"/>
              <w:bottom w:val="single" w:sz="4" w:space="0" w:color="auto"/>
              <w:right w:val="single" w:sz="4" w:space="0" w:color="auto"/>
            </w:tcBorders>
            <w:shd w:val="clear" w:color="auto" w:fill="auto"/>
            <w:noWrap/>
            <w:vAlign w:val="bottom"/>
            <w:hideMark/>
          </w:tcPr>
          <w:p w14:paraId="73743EF9"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124,50</w:t>
            </w:r>
          </w:p>
        </w:tc>
        <w:tc>
          <w:tcPr>
            <w:tcW w:w="1516" w:type="dxa"/>
            <w:tcBorders>
              <w:top w:val="nil"/>
              <w:left w:val="nil"/>
              <w:bottom w:val="single" w:sz="4" w:space="0" w:color="auto"/>
              <w:right w:val="single" w:sz="4" w:space="0" w:color="auto"/>
            </w:tcBorders>
            <w:shd w:val="clear" w:color="auto" w:fill="auto"/>
            <w:noWrap/>
            <w:vAlign w:val="bottom"/>
            <w:hideMark/>
          </w:tcPr>
          <w:p w14:paraId="4DA0C08E"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319" w:type="dxa"/>
            <w:tcBorders>
              <w:top w:val="nil"/>
              <w:left w:val="nil"/>
              <w:bottom w:val="single" w:sz="4" w:space="0" w:color="auto"/>
              <w:right w:val="single" w:sz="4" w:space="0" w:color="auto"/>
            </w:tcBorders>
            <w:shd w:val="clear" w:color="auto" w:fill="auto"/>
            <w:noWrap/>
            <w:vAlign w:val="bottom"/>
            <w:hideMark/>
          </w:tcPr>
          <w:p w14:paraId="2B07E938"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124,50</w:t>
            </w:r>
          </w:p>
        </w:tc>
      </w:tr>
      <w:tr w:rsidR="004C4B10" w:rsidRPr="004C4B10" w14:paraId="7A048E59"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E600917"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54385</w:t>
            </w:r>
          </w:p>
        </w:tc>
        <w:tc>
          <w:tcPr>
            <w:tcW w:w="3962" w:type="dxa"/>
            <w:tcBorders>
              <w:top w:val="nil"/>
              <w:left w:val="nil"/>
              <w:bottom w:val="single" w:sz="4" w:space="0" w:color="auto"/>
              <w:right w:val="single" w:sz="4" w:space="0" w:color="auto"/>
            </w:tcBorders>
            <w:shd w:val="clear" w:color="auto" w:fill="auto"/>
            <w:noWrap/>
            <w:vAlign w:val="bottom"/>
            <w:hideMark/>
          </w:tcPr>
          <w:p w14:paraId="15495FD2"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23150 (01.12.23)</w:t>
            </w:r>
          </w:p>
        </w:tc>
        <w:tc>
          <w:tcPr>
            <w:tcW w:w="1134" w:type="dxa"/>
            <w:tcBorders>
              <w:top w:val="nil"/>
              <w:left w:val="nil"/>
              <w:bottom w:val="single" w:sz="4" w:space="0" w:color="auto"/>
              <w:right w:val="single" w:sz="4" w:space="0" w:color="auto"/>
            </w:tcBorders>
            <w:shd w:val="clear" w:color="auto" w:fill="auto"/>
            <w:noWrap/>
            <w:vAlign w:val="bottom"/>
            <w:hideMark/>
          </w:tcPr>
          <w:p w14:paraId="3AEDB210"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25,50</w:t>
            </w:r>
          </w:p>
        </w:tc>
        <w:tc>
          <w:tcPr>
            <w:tcW w:w="1516" w:type="dxa"/>
            <w:tcBorders>
              <w:top w:val="nil"/>
              <w:left w:val="nil"/>
              <w:bottom w:val="single" w:sz="4" w:space="0" w:color="auto"/>
              <w:right w:val="single" w:sz="4" w:space="0" w:color="auto"/>
            </w:tcBorders>
            <w:shd w:val="clear" w:color="auto" w:fill="auto"/>
            <w:noWrap/>
            <w:vAlign w:val="bottom"/>
            <w:hideMark/>
          </w:tcPr>
          <w:p w14:paraId="4BD4E12F"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319" w:type="dxa"/>
            <w:tcBorders>
              <w:top w:val="nil"/>
              <w:left w:val="nil"/>
              <w:bottom w:val="single" w:sz="4" w:space="0" w:color="auto"/>
              <w:right w:val="single" w:sz="4" w:space="0" w:color="auto"/>
            </w:tcBorders>
            <w:shd w:val="clear" w:color="auto" w:fill="auto"/>
            <w:noWrap/>
            <w:vAlign w:val="bottom"/>
            <w:hideMark/>
          </w:tcPr>
          <w:p w14:paraId="40CFABF4"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25,50</w:t>
            </w:r>
          </w:p>
        </w:tc>
      </w:tr>
      <w:tr w:rsidR="004C4B10" w:rsidRPr="004C4B10" w14:paraId="5A51DA72"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BD5DCF4"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54386</w:t>
            </w:r>
          </w:p>
        </w:tc>
        <w:tc>
          <w:tcPr>
            <w:tcW w:w="3962" w:type="dxa"/>
            <w:tcBorders>
              <w:top w:val="nil"/>
              <w:left w:val="nil"/>
              <w:bottom w:val="single" w:sz="4" w:space="0" w:color="auto"/>
              <w:right w:val="single" w:sz="4" w:space="0" w:color="auto"/>
            </w:tcBorders>
            <w:shd w:val="clear" w:color="auto" w:fill="auto"/>
            <w:noWrap/>
            <w:vAlign w:val="bottom"/>
            <w:hideMark/>
          </w:tcPr>
          <w:p w14:paraId="768A306A"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23154 (01.12.23)</w:t>
            </w:r>
          </w:p>
        </w:tc>
        <w:tc>
          <w:tcPr>
            <w:tcW w:w="1134" w:type="dxa"/>
            <w:tcBorders>
              <w:top w:val="nil"/>
              <w:left w:val="nil"/>
              <w:bottom w:val="single" w:sz="4" w:space="0" w:color="auto"/>
              <w:right w:val="single" w:sz="4" w:space="0" w:color="auto"/>
            </w:tcBorders>
            <w:shd w:val="clear" w:color="auto" w:fill="auto"/>
            <w:noWrap/>
            <w:vAlign w:val="bottom"/>
            <w:hideMark/>
          </w:tcPr>
          <w:p w14:paraId="2E70400E"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32,50</w:t>
            </w:r>
          </w:p>
        </w:tc>
        <w:tc>
          <w:tcPr>
            <w:tcW w:w="1516" w:type="dxa"/>
            <w:tcBorders>
              <w:top w:val="nil"/>
              <w:left w:val="nil"/>
              <w:bottom w:val="single" w:sz="4" w:space="0" w:color="auto"/>
              <w:right w:val="single" w:sz="4" w:space="0" w:color="auto"/>
            </w:tcBorders>
            <w:shd w:val="clear" w:color="auto" w:fill="auto"/>
            <w:noWrap/>
            <w:vAlign w:val="bottom"/>
            <w:hideMark/>
          </w:tcPr>
          <w:p w14:paraId="23562225"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319" w:type="dxa"/>
            <w:tcBorders>
              <w:top w:val="nil"/>
              <w:left w:val="nil"/>
              <w:bottom w:val="single" w:sz="4" w:space="0" w:color="auto"/>
              <w:right w:val="single" w:sz="4" w:space="0" w:color="auto"/>
            </w:tcBorders>
            <w:shd w:val="clear" w:color="auto" w:fill="auto"/>
            <w:noWrap/>
            <w:vAlign w:val="bottom"/>
            <w:hideMark/>
          </w:tcPr>
          <w:p w14:paraId="3A689CBD"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32,50</w:t>
            </w:r>
          </w:p>
        </w:tc>
      </w:tr>
      <w:tr w:rsidR="004C4B10" w:rsidRPr="004C4B10" w14:paraId="7854B0C2"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13634D0"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54387</w:t>
            </w:r>
          </w:p>
        </w:tc>
        <w:tc>
          <w:tcPr>
            <w:tcW w:w="3962" w:type="dxa"/>
            <w:tcBorders>
              <w:top w:val="nil"/>
              <w:left w:val="nil"/>
              <w:bottom w:val="single" w:sz="4" w:space="0" w:color="auto"/>
              <w:right w:val="single" w:sz="4" w:space="0" w:color="auto"/>
            </w:tcBorders>
            <w:shd w:val="clear" w:color="auto" w:fill="auto"/>
            <w:noWrap/>
            <w:vAlign w:val="bottom"/>
            <w:hideMark/>
          </w:tcPr>
          <w:p w14:paraId="6794CA87"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23164 (01.12.23)</w:t>
            </w:r>
          </w:p>
        </w:tc>
        <w:tc>
          <w:tcPr>
            <w:tcW w:w="1134" w:type="dxa"/>
            <w:tcBorders>
              <w:top w:val="nil"/>
              <w:left w:val="nil"/>
              <w:bottom w:val="single" w:sz="4" w:space="0" w:color="auto"/>
              <w:right w:val="single" w:sz="4" w:space="0" w:color="auto"/>
            </w:tcBorders>
            <w:shd w:val="clear" w:color="auto" w:fill="auto"/>
            <w:noWrap/>
            <w:vAlign w:val="bottom"/>
            <w:hideMark/>
          </w:tcPr>
          <w:p w14:paraId="522A9B5F"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47976ECB"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61,00</w:t>
            </w:r>
          </w:p>
        </w:tc>
        <w:tc>
          <w:tcPr>
            <w:tcW w:w="1319" w:type="dxa"/>
            <w:tcBorders>
              <w:top w:val="nil"/>
              <w:left w:val="nil"/>
              <w:bottom w:val="single" w:sz="4" w:space="0" w:color="auto"/>
              <w:right w:val="single" w:sz="4" w:space="0" w:color="auto"/>
            </w:tcBorders>
            <w:shd w:val="clear" w:color="auto" w:fill="auto"/>
            <w:noWrap/>
            <w:vAlign w:val="bottom"/>
            <w:hideMark/>
          </w:tcPr>
          <w:p w14:paraId="17822F13"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61,00</w:t>
            </w:r>
          </w:p>
        </w:tc>
      </w:tr>
      <w:tr w:rsidR="004C4B10" w:rsidRPr="004C4B10" w14:paraId="5F0A3B4A"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40DFFE8"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54388</w:t>
            </w:r>
          </w:p>
        </w:tc>
        <w:tc>
          <w:tcPr>
            <w:tcW w:w="3962" w:type="dxa"/>
            <w:tcBorders>
              <w:top w:val="nil"/>
              <w:left w:val="nil"/>
              <w:bottom w:val="single" w:sz="4" w:space="0" w:color="auto"/>
              <w:right w:val="single" w:sz="4" w:space="0" w:color="auto"/>
            </w:tcBorders>
            <w:shd w:val="clear" w:color="auto" w:fill="auto"/>
            <w:noWrap/>
            <w:vAlign w:val="bottom"/>
            <w:hideMark/>
          </w:tcPr>
          <w:p w14:paraId="081F43D2"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23165 (01.12.23)</w:t>
            </w:r>
          </w:p>
        </w:tc>
        <w:tc>
          <w:tcPr>
            <w:tcW w:w="1134" w:type="dxa"/>
            <w:tcBorders>
              <w:top w:val="nil"/>
              <w:left w:val="nil"/>
              <w:bottom w:val="single" w:sz="4" w:space="0" w:color="auto"/>
              <w:right w:val="single" w:sz="4" w:space="0" w:color="auto"/>
            </w:tcBorders>
            <w:shd w:val="clear" w:color="auto" w:fill="auto"/>
            <w:noWrap/>
            <w:vAlign w:val="bottom"/>
            <w:hideMark/>
          </w:tcPr>
          <w:p w14:paraId="32798F47"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88,00</w:t>
            </w:r>
          </w:p>
        </w:tc>
        <w:tc>
          <w:tcPr>
            <w:tcW w:w="1516" w:type="dxa"/>
            <w:tcBorders>
              <w:top w:val="nil"/>
              <w:left w:val="nil"/>
              <w:bottom w:val="single" w:sz="4" w:space="0" w:color="auto"/>
              <w:right w:val="single" w:sz="4" w:space="0" w:color="auto"/>
            </w:tcBorders>
            <w:shd w:val="clear" w:color="auto" w:fill="auto"/>
            <w:noWrap/>
            <w:vAlign w:val="bottom"/>
            <w:hideMark/>
          </w:tcPr>
          <w:p w14:paraId="7C7A7546"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319" w:type="dxa"/>
            <w:tcBorders>
              <w:top w:val="nil"/>
              <w:left w:val="nil"/>
              <w:bottom w:val="single" w:sz="4" w:space="0" w:color="auto"/>
              <w:right w:val="single" w:sz="4" w:space="0" w:color="auto"/>
            </w:tcBorders>
            <w:shd w:val="clear" w:color="auto" w:fill="auto"/>
            <w:noWrap/>
            <w:vAlign w:val="bottom"/>
            <w:hideMark/>
          </w:tcPr>
          <w:p w14:paraId="00F20082"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88,00</w:t>
            </w:r>
          </w:p>
        </w:tc>
      </w:tr>
      <w:tr w:rsidR="004C4B10" w:rsidRPr="004C4B10" w14:paraId="2906A93B"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6916B57"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54389</w:t>
            </w:r>
          </w:p>
        </w:tc>
        <w:tc>
          <w:tcPr>
            <w:tcW w:w="3962" w:type="dxa"/>
            <w:tcBorders>
              <w:top w:val="nil"/>
              <w:left w:val="nil"/>
              <w:bottom w:val="single" w:sz="4" w:space="0" w:color="auto"/>
              <w:right w:val="single" w:sz="4" w:space="0" w:color="auto"/>
            </w:tcBorders>
            <w:shd w:val="clear" w:color="auto" w:fill="auto"/>
            <w:noWrap/>
            <w:vAlign w:val="bottom"/>
            <w:hideMark/>
          </w:tcPr>
          <w:p w14:paraId="33CFA54C"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23166 (01.12.23)</w:t>
            </w:r>
          </w:p>
        </w:tc>
        <w:tc>
          <w:tcPr>
            <w:tcW w:w="1134" w:type="dxa"/>
            <w:tcBorders>
              <w:top w:val="nil"/>
              <w:left w:val="nil"/>
              <w:bottom w:val="single" w:sz="4" w:space="0" w:color="auto"/>
              <w:right w:val="single" w:sz="4" w:space="0" w:color="auto"/>
            </w:tcBorders>
            <w:shd w:val="clear" w:color="auto" w:fill="auto"/>
            <w:noWrap/>
            <w:vAlign w:val="bottom"/>
            <w:hideMark/>
          </w:tcPr>
          <w:p w14:paraId="40053365"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22917AEA"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192,00</w:t>
            </w:r>
          </w:p>
        </w:tc>
        <w:tc>
          <w:tcPr>
            <w:tcW w:w="1319" w:type="dxa"/>
            <w:tcBorders>
              <w:top w:val="nil"/>
              <w:left w:val="nil"/>
              <w:bottom w:val="single" w:sz="4" w:space="0" w:color="auto"/>
              <w:right w:val="single" w:sz="4" w:space="0" w:color="auto"/>
            </w:tcBorders>
            <w:shd w:val="clear" w:color="auto" w:fill="auto"/>
            <w:noWrap/>
            <w:vAlign w:val="bottom"/>
            <w:hideMark/>
          </w:tcPr>
          <w:p w14:paraId="422538F3"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192,00</w:t>
            </w:r>
          </w:p>
        </w:tc>
      </w:tr>
      <w:tr w:rsidR="004C4B10" w:rsidRPr="004C4B10" w14:paraId="33160235"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F9705EF"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54390</w:t>
            </w:r>
          </w:p>
        </w:tc>
        <w:tc>
          <w:tcPr>
            <w:tcW w:w="3962" w:type="dxa"/>
            <w:tcBorders>
              <w:top w:val="nil"/>
              <w:left w:val="nil"/>
              <w:bottom w:val="single" w:sz="4" w:space="0" w:color="auto"/>
              <w:right w:val="single" w:sz="4" w:space="0" w:color="auto"/>
            </w:tcBorders>
            <w:shd w:val="clear" w:color="auto" w:fill="auto"/>
            <w:noWrap/>
            <w:vAlign w:val="bottom"/>
            <w:hideMark/>
          </w:tcPr>
          <w:p w14:paraId="5FCBA94B"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23167 (01.12.23)</w:t>
            </w:r>
          </w:p>
        </w:tc>
        <w:tc>
          <w:tcPr>
            <w:tcW w:w="1134" w:type="dxa"/>
            <w:tcBorders>
              <w:top w:val="nil"/>
              <w:left w:val="nil"/>
              <w:bottom w:val="single" w:sz="4" w:space="0" w:color="auto"/>
              <w:right w:val="single" w:sz="4" w:space="0" w:color="auto"/>
            </w:tcBorders>
            <w:shd w:val="clear" w:color="auto" w:fill="auto"/>
            <w:noWrap/>
            <w:vAlign w:val="bottom"/>
            <w:hideMark/>
          </w:tcPr>
          <w:p w14:paraId="232A8BAC"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323D0EC4"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323,50</w:t>
            </w:r>
          </w:p>
        </w:tc>
        <w:tc>
          <w:tcPr>
            <w:tcW w:w="1319" w:type="dxa"/>
            <w:tcBorders>
              <w:top w:val="nil"/>
              <w:left w:val="nil"/>
              <w:bottom w:val="single" w:sz="4" w:space="0" w:color="auto"/>
              <w:right w:val="single" w:sz="4" w:space="0" w:color="auto"/>
            </w:tcBorders>
            <w:shd w:val="clear" w:color="auto" w:fill="auto"/>
            <w:noWrap/>
            <w:vAlign w:val="bottom"/>
            <w:hideMark/>
          </w:tcPr>
          <w:p w14:paraId="6B6C4167"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323,50</w:t>
            </w:r>
          </w:p>
        </w:tc>
      </w:tr>
      <w:tr w:rsidR="004C4B10" w:rsidRPr="004C4B10" w14:paraId="082ABEB6"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E5F7368"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54391</w:t>
            </w:r>
          </w:p>
        </w:tc>
        <w:tc>
          <w:tcPr>
            <w:tcW w:w="3962" w:type="dxa"/>
            <w:tcBorders>
              <w:top w:val="nil"/>
              <w:left w:val="nil"/>
              <w:bottom w:val="single" w:sz="4" w:space="0" w:color="auto"/>
              <w:right w:val="single" w:sz="4" w:space="0" w:color="auto"/>
            </w:tcBorders>
            <w:shd w:val="clear" w:color="auto" w:fill="auto"/>
            <w:noWrap/>
            <w:vAlign w:val="bottom"/>
            <w:hideMark/>
          </w:tcPr>
          <w:p w14:paraId="5EDB59E9"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23168 (01.12.23)</w:t>
            </w:r>
          </w:p>
        </w:tc>
        <w:tc>
          <w:tcPr>
            <w:tcW w:w="1134" w:type="dxa"/>
            <w:tcBorders>
              <w:top w:val="nil"/>
              <w:left w:val="nil"/>
              <w:bottom w:val="single" w:sz="4" w:space="0" w:color="auto"/>
              <w:right w:val="single" w:sz="4" w:space="0" w:color="auto"/>
            </w:tcBorders>
            <w:shd w:val="clear" w:color="auto" w:fill="auto"/>
            <w:noWrap/>
            <w:vAlign w:val="bottom"/>
            <w:hideMark/>
          </w:tcPr>
          <w:p w14:paraId="201526AC"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667964F5"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433,50</w:t>
            </w:r>
          </w:p>
        </w:tc>
        <w:tc>
          <w:tcPr>
            <w:tcW w:w="1319" w:type="dxa"/>
            <w:tcBorders>
              <w:top w:val="nil"/>
              <w:left w:val="nil"/>
              <w:bottom w:val="single" w:sz="4" w:space="0" w:color="auto"/>
              <w:right w:val="single" w:sz="4" w:space="0" w:color="auto"/>
            </w:tcBorders>
            <w:shd w:val="clear" w:color="auto" w:fill="auto"/>
            <w:noWrap/>
            <w:vAlign w:val="bottom"/>
            <w:hideMark/>
          </w:tcPr>
          <w:p w14:paraId="5A22E7FD"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433,50</w:t>
            </w:r>
          </w:p>
        </w:tc>
      </w:tr>
      <w:tr w:rsidR="004C4B10" w:rsidRPr="004C4B10" w14:paraId="5E969A4D"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AE311E0"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54392</w:t>
            </w:r>
          </w:p>
        </w:tc>
        <w:tc>
          <w:tcPr>
            <w:tcW w:w="3962" w:type="dxa"/>
            <w:tcBorders>
              <w:top w:val="nil"/>
              <w:left w:val="nil"/>
              <w:bottom w:val="single" w:sz="4" w:space="0" w:color="auto"/>
              <w:right w:val="single" w:sz="4" w:space="0" w:color="auto"/>
            </w:tcBorders>
            <w:shd w:val="clear" w:color="auto" w:fill="auto"/>
            <w:noWrap/>
            <w:vAlign w:val="bottom"/>
            <w:hideMark/>
          </w:tcPr>
          <w:p w14:paraId="24319C56"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23169 (01.12.23)</w:t>
            </w:r>
          </w:p>
        </w:tc>
        <w:tc>
          <w:tcPr>
            <w:tcW w:w="1134" w:type="dxa"/>
            <w:tcBorders>
              <w:top w:val="nil"/>
              <w:left w:val="nil"/>
              <w:bottom w:val="single" w:sz="4" w:space="0" w:color="auto"/>
              <w:right w:val="single" w:sz="4" w:space="0" w:color="auto"/>
            </w:tcBorders>
            <w:shd w:val="clear" w:color="auto" w:fill="auto"/>
            <w:noWrap/>
            <w:vAlign w:val="bottom"/>
            <w:hideMark/>
          </w:tcPr>
          <w:p w14:paraId="1E4760B1"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33552AC9"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252,50</w:t>
            </w:r>
          </w:p>
        </w:tc>
        <w:tc>
          <w:tcPr>
            <w:tcW w:w="1319" w:type="dxa"/>
            <w:tcBorders>
              <w:top w:val="nil"/>
              <w:left w:val="nil"/>
              <w:bottom w:val="single" w:sz="4" w:space="0" w:color="auto"/>
              <w:right w:val="single" w:sz="4" w:space="0" w:color="auto"/>
            </w:tcBorders>
            <w:shd w:val="clear" w:color="auto" w:fill="auto"/>
            <w:noWrap/>
            <w:vAlign w:val="bottom"/>
            <w:hideMark/>
          </w:tcPr>
          <w:p w14:paraId="65573B9B"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252,50</w:t>
            </w:r>
          </w:p>
        </w:tc>
      </w:tr>
      <w:tr w:rsidR="004C4B10" w:rsidRPr="004C4B10" w14:paraId="1C251094"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2AA5284"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54393</w:t>
            </w:r>
          </w:p>
        </w:tc>
        <w:tc>
          <w:tcPr>
            <w:tcW w:w="3962" w:type="dxa"/>
            <w:tcBorders>
              <w:top w:val="nil"/>
              <w:left w:val="nil"/>
              <w:bottom w:val="single" w:sz="4" w:space="0" w:color="auto"/>
              <w:right w:val="single" w:sz="4" w:space="0" w:color="auto"/>
            </w:tcBorders>
            <w:shd w:val="clear" w:color="auto" w:fill="auto"/>
            <w:noWrap/>
            <w:vAlign w:val="bottom"/>
            <w:hideMark/>
          </w:tcPr>
          <w:p w14:paraId="6B2C63EC"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23171 (01.12.23)</w:t>
            </w:r>
          </w:p>
        </w:tc>
        <w:tc>
          <w:tcPr>
            <w:tcW w:w="1134" w:type="dxa"/>
            <w:tcBorders>
              <w:top w:val="nil"/>
              <w:left w:val="nil"/>
              <w:bottom w:val="single" w:sz="4" w:space="0" w:color="auto"/>
              <w:right w:val="single" w:sz="4" w:space="0" w:color="auto"/>
            </w:tcBorders>
            <w:shd w:val="clear" w:color="auto" w:fill="auto"/>
            <w:noWrap/>
            <w:vAlign w:val="bottom"/>
            <w:hideMark/>
          </w:tcPr>
          <w:p w14:paraId="21024A00"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6FDD9FD0"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57,00</w:t>
            </w:r>
          </w:p>
        </w:tc>
        <w:tc>
          <w:tcPr>
            <w:tcW w:w="1319" w:type="dxa"/>
            <w:tcBorders>
              <w:top w:val="nil"/>
              <w:left w:val="nil"/>
              <w:bottom w:val="single" w:sz="4" w:space="0" w:color="auto"/>
              <w:right w:val="single" w:sz="4" w:space="0" w:color="auto"/>
            </w:tcBorders>
            <w:shd w:val="clear" w:color="auto" w:fill="auto"/>
            <w:noWrap/>
            <w:vAlign w:val="bottom"/>
            <w:hideMark/>
          </w:tcPr>
          <w:p w14:paraId="2448E926"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57,00</w:t>
            </w:r>
          </w:p>
        </w:tc>
      </w:tr>
      <w:tr w:rsidR="004C4B10" w:rsidRPr="004C4B10" w14:paraId="1E029641"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4F9B2F7"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54394</w:t>
            </w:r>
          </w:p>
        </w:tc>
        <w:tc>
          <w:tcPr>
            <w:tcW w:w="3962" w:type="dxa"/>
            <w:tcBorders>
              <w:top w:val="nil"/>
              <w:left w:val="nil"/>
              <w:bottom w:val="single" w:sz="4" w:space="0" w:color="auto"/>
              <w:right w:val="single" w:sz="4" w:space="0" w:color="auto"/>
            </w:tcBorders>
            <w:shd w:val="clear" w:color="auto" w:fill="auto"/>
            <w:noWrap/>
            <w:vAlign w:val="bottom"/>
            <w:hideMark/>
          </w:tcPr>
          <w:p w14:paraId="0A538639"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23172 (01.12.23)</w:t>
            </w:r>
          </w:p>
        </w:tc>
        <w:tc>
          <w:tcPr>
            <w:tcW w:w="1134" w:type="dxa"/>
            <w:tcBorders>
              <w:top w:val="nil"/>
              <w:left w:val="nil"/>
              <w:bottom w:val="single" w:sz="4" w:space="0" w:color="auto"/>
              <w:right w:val="single" w:sz="4" w:space="0" w:color="auto"/>
            </w:tcBorders>
            <w:shd w:val="clear" w:color="auto" w:fill="auto"/>
            <w:noWrap/>
            <w:vAlign w:val="bottom"/>
            <w:hideMark/>
          </w:tcPr>
          <w:p w14:paraId="4151000A"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5B7B5679"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328,50</w:t>
            </w:r>
          </w:p>
        </w:tc>
        <w:tc>
          <w:tcPr>
            <w:tcW w:w="1319" w:type="dxa"/>
            <w:tcBorders>
              <w:top w:val="nil"/>
              <w:left w:val="nil"/>
              <w:bottom w:val="single" w:sz="4" w:space="0" w:color="auto"/>
              <w:right w:val="single" w:sz="4" w:space="0" w:color="auto"/>
            </w:tcBorders>
            <w:shd w:val="clear" w:color="auto" w:fill="auto"/>
            <w:noWrap/>
            <w:vAlign w:val="bottom"/>
            <w:hideMark/>
          </w:tcPr>
          <w:p w14:paraId="25B14DCE"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328,50</w:t>
            </w:r>
          </w:p>
        </w:tc>
      </w:tr>
      <w:tr w:rsidR="004C4B10" w:rsidRPr="004C4B10" w14:paraId="7DA9399B"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44AFADA"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54395</w:t>
            </w:r>
          </w:p>
        </w:tc>
        <w:tc>
          <w:tcPr>
            <w:tcW w:w="3962" w:type="dxa"/>
            <w:tcBorders>
              <w:top w:val="nil"/>
              <w:left w:val="nil"/>
              <w:bottom w:val="single" w:sz="4" w:space="0" w:color="auto"/>
              <w:right w:val="single" w:sz="4" w:space="0" w:color="auto"/>
            </w:tcBorders>
            <w:shd w:val="clear" w:color="auto" w:fill="auto"/>
            <w:noWrap/>
            <w:vAlign w:val="bottom"/>
            <w:hideMark/>
          </w:tcPr>
          <w:p w14:paraId="2B8662BA"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23173 (01.12.23)</w:t>
            </w:r>
          </w:p>
        </w:tc>
        <w:tc>
          <w:tcPr>
            <w:tcW w:w="1134" w:type="dxa"/>
            <w:tcBorders>
              <w:top w:val="nil"/>
              <w:left w:val="nil"/>
              <w:bottom w:val="single" w:sz="4" w:space="0" w:color="auto"/>
              <w:right w:val="single" w:sz="4" w:space="0" w:color="auto"/>
            </w:tcBorders>
            <w:shd w:val="clear" w:color="auto" w:fill="auto"/>
            <w:noWrap/>
            <w:vAlign w:val="bottom"/>
            <w:hideMark/>
          </w:tcPr>
          <w:p w14:paraId="5D8631C4"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00300EE3"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74,00</w:t>
            </w:r>
          </w:p>
        </w:tc>
        <w:tc>
          <w:tcPr>
            <w:tcW w:w="1319" w:type="dxa"/>
            <w:tcBorders>
              <w:top w:val="nil"/>
              <w:left w:val="nil"/>
              <w:bottom w:val="single" w:sz="4" w:space="0" w:color="auto"/>
              <w:right w:val="single" w:sz="4" w:space="0" w:color="auto"/>
            </w:tcBorders>
            <w:shd w:val="clear" w:color="auto" w:fill="auto"/>
            <w:noWrap/>
            <w:vAlign w:val="bottom"/>
            <w:hideMark/>
          </w:tcPr>
          <w:p w14:paraId="4EB7D668"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74,00</w:t>
            </w:r>
          </w:p>
        </w:tc>
      </w:tr>
      <w:tr w:rsidR="004C4B10" w:rsidRPr="004C4B10" w14:paraId="717D760A"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013F820"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54396</w:t>
            </w:r>
          </w:p>
        </w:tc>
        <w:tc>
          <w:tcPr>
            <w:tcW w:w="3962" w:type="dxa"/>
            <w:tcBorders>
              <w:top w:val="nil"/>
              <w:left w:val="nil"/>
              <w:bottom w:val="single" w:sz="4" w:space="0" w:color="auto"/>
              <w:right w:val="single" w:sz="4" w:space="0" w:color="auto"/>
            </w:tcBorders>
            <w:shd w:val="clear" w:color="auto" w:fill="auto"/>
            <w:noWrap/>
            <w:vAlign w:val="bottom"/>
            <w:hideMark/>
          </w:tcPr>
          <w:p w14:paraId="7922D789"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23174 (01.12.23)</w:t>
            </w:r>
          </w:p>
        </w:tc>
        <w:tc>
          <w:tcPr>
            <w:tcW w:w="1134" w:type="dxa"/>
            <w:tcBorders>
              <w:top w:val="nil"/>
              <w:left w:val="nil"/>
              <w:bottom w:val="single" w:sz="4" w:space="0" w:color="auto"/>
              <w:right w:val="single" w:sz="4" w:space="0" w:color="auto"/>
            </w:tcBorders>
            <w:shd w:val="clear" w:color="auto" w:fill="auto"/>
            <w:noWrap/>
            <w:vAlign w:val="bottom"/>
            <w:hideMark/>
          </w:tcPr>
          <w:p w14:paraId="48B3A2E6"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61,00</w:t>
            </w:r>
          </w:p>
        </w:tc>
        <w:tc>
          <w:tcPr>
            <w:tcW w:w="1516" w:type="dxa"/>
            <w:tcBorders>
              <w:top w:val="nil"/>
              <w:left w:val="nil"/>
              <w:bottom w:val="single" w:sz="4" w:space="0" w:color="auto"/>
              <w:right w:val="single" w:sz="4" w:space="0" w:color="auto"/>
            </w:tcBorders>
            <w:shd w:val="clear" w:color="auto" w:fill="auto"/>
            <w:noWrap/>
            <w:vAlign w:val="bottom"/>
            <w:hideMark/>
          </w:tcPr>
          <w:p w14:paraId="2E7D1C69"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319" w:type="dxa"/>
            <w:tcBorders>
              <w:top w:val="nil"/>
              <w:left w:val="nil"/>
              <w:bottom w:val="single" w:sz="4" w:space="0" w:color="auto"/>
              <w:right w:val="single" w:sz="4" w:space="0" w:color="auto"/>
            </w:tcBorders>
            <w:shd w:val="clear" w:color="auto" w:fill="auto"/>
            <w:noWrap/>
            <w:vAlign w:val="bottom"/>
            <w:hideMark/>
          </w:tcPr>
          <w:p w14:paraId="10B7AD3B"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61,00</w:t>
            </w:r>
          </w:p>
        </w:tc>
      </w:tr>
      <w:tr w:rsidR="004C4B10" w:rsidRPr="004C4B10" w14:paraId="13360F95"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5265404"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54397</w:t>
            </w:r>
          </w:p>
        </w:tc>
        <w:tc>
          <w:tcPr>
            <w:tcW w:w="3962" w:type="dxa"/>
            <w:tcBorders>
              <w:top w:val="nil"/>
              <w:left w:val="nil"/>
              <w:bottom w:val="single" w:sz="4" w:space="0" w:color="auto"/>
              <w:right w:val="single" w:sz="4" w:space="0" w:color="auto"/>
            </w:tcBorders>
            <w:shd w:val="clear" w:color="auto" w:fill="auto"/>
            <w:noWrap/>
            <w:vAlign w:val="bottom"/>
            <w:hideMark/>
          </w:tcPr>
          <w:p w14:paraId="5A721D5B"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23176 (01.12.23)</w:t>
            </w:r>
          </w:p>
        </w:tc>
        <w:tc>
          <w:tcPr>
            <w:tcW w:w="1134" w:type="dxa"/>
            <w:tcBorders>
              <w:top w:val="nil"/>
              <w:left w:val="nil"/>
              <w:bottom w:val="single" w:sz="4" w:space="0" w:color="auto"/>
              <w:right w:val="single" w:sz="4" w:space="0" w:color="auto"/>
            </w:tcBorders>
            <w:shd w:val="clear" w:color="auto" w:fill="auto"/>
            <w:noWrap/>
            <w:vAlign w:val="bottom"/>
            <w:hideMark/>
          </w:tcPr>
          <w:p w14:paraId="66DD084B"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31,00</w:t>
            </w:r>
          </w:p>
        </w:tc>
        <w:tc>
          <w:tcPr>
            <w:tcW w:w="1516" w:type="dxa"/>
            <w:tcBorders>
              <w:top w:val="nil"/>
              <w:left w:val="nil"/>
              <w:bottom w:val="single" w:sz="4" w:space="0" w:color="auto"/>
              <w:right w:val="single" w:sz="4" w:space="0" w:color="auto"/>
            </w:tcBorders>
            <w:shd w:val="clear" w:color="auto" w:fill="auto"/>
            <w:noWrap/>
            <w:vAlign w:val="bottom"/>
            <w:hideMark/>
          </w:tcPr>
          <w:p w14:paraId="48941617"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319" w:type="dxa"/>
            <w:tcBorders>
              <w:top w:val="nil"/>
              <w:left w:val="nil"/>
              <w:bottom w:val="single" w:sz="4" w:space="0" w:color="auto"/>
              <w:right w:val="single" w:sz="4" w:space="0" w:color="auto"/>
            </w:tcBorders>
            <w:shd w:val="clear" w:color="auto" w:fill="auto"/>
            <w:noWrap/>
            <w:vAlign w:val="bottom"/>
            <w:hideMark/>
          </w:tcPr>
          <w:p w14:paraId="742038F5"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31,00</w:t>
            </w:r>
          </w:p>
        </w:tc>
      </w:tr>
      <w:tr w:rsidR="004C4B10" w:rsidRPr="004C4B10" w14:paraId="02665533"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C009548"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54398</w:t>
            </w:r>
          </w:p>
        </w:tc>
        <w:tc>
          <w:tcPr>
            <w:tcW w:w="3962" w:type="dxa"/>
            <w:tcBorders>
              <w:top w:val="nil"/>
              <w:left w:val="nil"/>
              <w:bottom w:val="single" w:sz="4" w:space="0" w:color="auto"/>
              <w:right w:val="single" w:sz="4" w:space="0" w:color="auto"/>
            </w:tcBorders>
            <w:shd w:val="clear" w:color="auto" w:fill="auto"/>
            <w:noWrap/>
            <w:vAlign w:val="bottom"/>
            <w:hideMark/>
          </w:tcPr>
          <w:p w14:paraId="5D6BAFF0"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23179 (01.12.23)</w:t>
            </w:r>
          </w:p>
        </w:tc>
        <w:tc>
          <w:tcPr>
            <w:tcW w:w="1134" w:type="dxa"/>
            <w:tcBorders>
              <w:top w:val="nil"/>
              <w:left w:val="nil"/>
              <w:bottom w:val="single" w:sz="4" w:space="0" w:color="auto"/>
              <w:right w:val="single" w:sz="4" w:space="0" w:color="auto"/>
            </w:tcBorders>
            <w:shd w:val="clear" w:color="auto" w:fill="auto"/>
            <w:noWrap/>
            <w:vAlign w:val="bottom"/>
            <w:hideMark/>
          </w:tcPr>
          <w:p w14:paraId="074980A7"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29D940D0"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295,00</w:t>
            </w:r>
          </w:p>
        </w:tc>
        <w:tc>
          <w:tcPr>
            <w:tcW w:w="1319" w:type="dxa"/>
            <w:tcBorders>
              <w:top w:val="nil"/>
              <w:left w:val="nil"/>
              <w:bottom w:val="single" w:sz="4" w:space="0" w:color="auto"/>
              <w:right w:val="single" w:sz="4" w:space="0" w:color="auto"/>
            </w:tcBorders>
            <w:shd w:val="clear" w:color="auto" w:fill="auto"/>
            <w:noWrap/>
            <w:vAlign w:val="bottom"/>
            <w:hideMark/>
          </w:tcPr>
          <w:p w14:paraId="0E98439B"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295,00</w:t>
            </w:r>
          </w:p>
        </w:tc>
      </w:tr>
      <w:tr w:rsidR="004C4B10" w:rsidRPr="004C4B10" w14:paraId="27649FF4"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ADF285F"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54399</w:t>
            </w:r>
          </w:p>
        </w:tc>
        <w:tc>
          <w:tcPr>
            <w:tcW w:w="3962" w:type="dxa"/>
            <w:tcBorders>
              <w:top w:val="nil"/>
              <w:left w:val="nil"/>
              <w:bottom w:val="single" w:sz="4" w:space="0" w:color="auto"/>
              <w:right w:val="single" w:sz="4" w:space="0" w:color="auto"/>
            </w:tcBorders>
            <w:shd w:val="clear" w:color="auto" w:fill="auto"/>
            <w:noWrap/>
            <w:vAlign w:val="bottom"/>
            <w:hideMark/>
          </w:tcPr>
          <w:p w14:paraId="4E1C89BF"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23180 (01.12.23)</w:t>
            </w:r>
          </w:p>
        </w:tc>
        <w:tc>
          <w:tcPr>
            <w:tcW w:w="1134" w:type="dxa"/>
            <w:tcBorders>
              <w:top w:val="nil"/>
              <w:left w:val="nil"/>
              <w:bottom w:val="single" w:sz="4" w:space="0" w:color="auto"/>
              <w:right w:val="single" w:sz="4" w:space="0" w:color="auto"/>
            </w:tcBorders>
            <w:shd w:val="clear" w:color="auto" w:fill="auto"/>
            <w:noWrap/>
            <w:vAlign w:val="bottom"/>
            <w:hideMark/>
          </w:tcPr>
          <w:p w14:paraId="37DD4EF0"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402A0BE7"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332,50</w:t>
            </w:r>
          </w:p>
        </w:tc>
        <w:tc>
          <w:tcPr>
            <w:tcW w:w="1319" w:type="dxa"/>
            <w:tcBorders>
              <w:top w:val="nil"/>
              <w:left w:val="nil"/>
              <w:bottom w:val="single" w:sz="4" w:space="0" w:color="auto"/>
              <w:right w:val="single" w:sz="4" w:space="0" w:color="auto"/>
            </w:tcBorders>
            <w:shd w:val="clear" w:color="auto" w:fill="auto"/>
            <w:noWrap/>
            <w:vAlign w:val="bottom"/>
            <w:hideMark/>
          </w:tcPr>
          <w:p w14:paraId="28177808"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332,50</w:t>
            </w:r>
          </w:p>
        </w:tc>
      </w:tr>
      <w:tr w:rsidR="004C4B10" w:rsidRPr="004C4B10" w14:paraId="508D4529"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A590D56"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54400</w:t>
            </w:r>
          </w:p>
        </w:tc>
        <w:tc>
          <w:tcPr>
            <w:tcW w:w="3962" w:type="dxa"/>
            <w:tcBorders>
              <w:top w:val="nil"/>
              <w:left w:val="nil"/>
              <w:bottom w:val="single" w:sz="4" w:space="0" w:color="auto"/>
              <w:right w:val="single" w:sz="4" w:space="0" w:color="auto"/>
            </w:tcBorders>
            <w:shd w:val="clear" w:color="auto" w:fill="auto"/>
            <w:noWrap/>
            <w:vAlign w:val="bottom"/>
            <w:hideMark/>
          </w:tcPr>
          <w:p w14:paraId="256170D7"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23181 (01.12.23)</w:t>
            </w:r>
          </w:p>
        </w:tc>
        <w:tc>
          <w:tcPr>
            <w:tcW w:w="1134" w:type="dxa"/>
            <w:tcBorders>
              <w:top w:val="nil"/>
              <w:left w:val="nil"/>
              <w:bottom w:val="single" w:sz="4" w:space="0" w:color="auto"/>
              <w:right w:val="single" w:sz="4" w:space="0" w:color="auto"/>
            </w:tcBorders>
            <w:shd w:val="clear" w:color="auto" w:fill="auto"/>
            <w:noWrap/>
            <w:vAlign w:val="bottom"/>
            <w:hideMark/>
          </w:tcPr>
          <w:p w14:paraId="26329E5B"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78,50</w:t>
            </w:r>
          </w:p>
        </w:tc>
        <w:tc>
          <w:tcPr>
            <w:tcW w:w="1516" w:type="dxa"/>
            <w:tcBorders>
              <w:top w:val="nil"/>
              <w:left w:val="nil"/>
              <w:bottom w:val="single" w:sz="4" w:space="0" w:color="auto"/>
              <w:right w:val="single" w:sz="4" w:space="0" w:color="auto"/>
            </w:tcBorders>
            <w:shd w:val="clear" w:color="auto" w:fill="auto"/>
            <w:noWrap/>
            <w:vAlign w:val="bottom"/>
            <w:hideMark/>
          </w:tcPr>
          <w:p w14:paraId="7EF1D003"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319" w:type="dxa"/>
            <w:tcBorders>
              <w:top w:val="nil"/>
              <w:left w:val="nil"/>
              <w:bottom w:val="single" w:sz="4" w:space="0" w:color="auto"/>
              <w:right w:val="single" w:sz="4" w:space="0" w:color="auto"/>
            </w:tcBorders>
            <w:shd w:val="clear" w:color="auto" w:fill="auto"/>
            <w:noWrap/>
            <w:vAlign w:val="bottom"/>
            <w:hideMark/>
          </w:tcPr>
          <w:p w14:paraId="1DC603D2"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78,50</w:t>
            </w:r>
          </w:p>
        </w:tc>
      </w:tr>
      <w:tr w:rsidR="004C4B10" w:rsidRPr="004C4B10" w14:paraId="1249D255"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6A326BC"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54401</w:t>
            </w:r>
          </w:p>
        </w:tc>
        <w:tc>
          <w:tcPr>
            <w:tcW w:w="3962" w:type="dxa"/>
            <w:tcBorders>
              <w:top w:val="nil"/>
              <w:left w:val="nil"/>
              <w:bottom w:val="single" w:sz="4" w:space="0" w:color="auto"/>
              <w:right w:val="single" w:sz="4" w:space="0" w:color="auto"/>
            </w:tcBorders>
            <w:shd w:val="clear" w:color="auto" w:fill="auto"/>
            <w:noWrap/>
            <w:vAlign w:val="bottom"/>
            <w:hideMark/>
          </w:tcPr>
          <w:p w14:paraId="4C11E944"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23183 (01.12.23)</w:t>
            </w:r>
          </w:p>
        </w:tc>
        <w:tc>
          <w:tcPr>
            <w:tcW w:w="1134" w:type="dxa"/>
            <w:tcBorders>
              <w:top w:val="nil"/>
              <w:left w:val="nil"/>
              <w:bottom w:val="single" w:sz="4" w:space="0" w:color="auto"/>
              <w:right w:val="single" w:sz="4" w:space="0" w:color="auto"/>
            </w:tcBorders>
            <w:shd w:val="clear" w:color="auto" w:fill="auto"/>
            <w:noWrap/>
            <w:vAlign w:val="bottom"/>
            <w:hideMark/>
          </w:tcPr>
          <w:p w14:paraId="662EAFEA"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58,50</w:t>
            </w:r>
          </w:p>
        </w:tc>
        <w:tc>
          <w:tcPr>
            <w:tcW w:w="1516" w:type="dxa"/>
            <w:tcBorders>
              <w:top w:val="nil"/>
              <w:left w:val="nil"/>
              <w:bottom w:val="single" w:sz="4" w:space="0" w:color="auto"/>
              <w:right w:val="single" w:sz="4" w:space="0" w:color="auto"/>
            </w:tcBorders>
            <w:shd w:val="clear" w:color="auto" w:fill="auto"/>
            <w:noWrap/>
            <w:vAlign w:val="bottom"/>
            <w:hideMark/>
          </w:tcPr>
          <w:p w14:paraId="281F9886"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319" w:type="dxa"/>
            <w:tcBorders>
              <w:top w:val="nil"/>
              <w:left w:val="nil"/>
              <w:bottom w:val="single" w:sz="4" w:space="0" w:color="auto"/>
              <w:right w:val="single" w:sz="4" w:space="0" w:color="auto"/>
            </w:tcBorders>
            <w:shd w:val="clear" w:color="auto" w:fill="auto"/>
            <w:noWrap/>
            <w:vAlign w:val="bottom"/>
            <w:hideMark/>
          </w:tcPr>
          <w:p w14:paraId="5F2B1176"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58,50</w:t>
            </w:r>
          </w:p>
        </w:tc>
      </w:tr>
      <w:tr w:rsidR="004C4B10" w:rsidRPr="004C4B10" w14:paraId="24AB71CC"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516C106"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54402</w:t>
            </w:r>
          </w:p>
        </w:tc>
        <w:tc>
          <w:tcPr>
            <w:tcW w:w="3962" w:type="dxa"/>
            <w:tcBorders>
              <w:top w:val="nil"/>
              <w:left w:val="nil"/>
              <w:bottom w:val="single" w:sz="4" w:space="0" w:color="auto"/>
              <w:right w:val="single" w:sz="4" w:space="0" w:color="auto"/>
            </w:tcBorders>
            <w:shd w:val="clear" w:color="auto" w:fill="auto"/>
            <w:noWrap/>
            <w:vAlign w:val="bottom"/>
            <w:hideMark/>
          </w:tcPr>
          <w:p w14:paraId="44F7DB38"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23185 (01.12.23)</w:t>
            </w:r>
          </w:p>
        </w:tc>
        <w:tc>
          <w:tcPr>
            <w:tcW w:w="1134" w:type="dxa"/>
            <w:tcBorders>
              <w:top w:val="nil"/>
              <w:left w:val="nil"/>
              <w:bottom w:val="single" w:sz="4" w:space="0" w:color="auto"/>
              <w:right w:val="single" w:sz="4" w:space="0" w:color="auto"/>
            </w:tcBorders>
            <w:shd w:val="clear" w:color="auto" w:fill="auto"/>
            <w:noWrap/>
            <w:vAlign w:val="bottom"/>
            <w:hideMark/>
          </w:tcPr>
          <w:p w14:paraId="73A1DD97"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23BED96D"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479,00</w:t>
            </w:r>
          </w:p>
        </w:tc>
        <w:tc>
          <w:tcPr>
            <w:tcW w:w="1319" w:type="dxa"/>
            <w:tcBorders>
              <w:top w:val="nil"/>
              <w:left w:val="nil"/>
              <w:bottom w:val="single" w:sz="4" w:space="0" w:color="auto"/>
              <w:right w:val="single" w:sz="4" w:space="0" w:color="auto"/>
            </w:tcBorders>
            <w:shd w:val="clear" w:color="auto" w:fill="auto"/>
            <w:noWrap/>
            <w:vAlign w:val="bottom"/>
            <w:hideMark/>
          </w:tcPr>
          <w:p w14:paraId="6BA7EFE7"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479,00</w:t>
            </w:r>
          </w:p>
        </w:tc>
      </w:tr>
      <w:tr w:rsidR="004C4B10" w:rsidRPr="004C4B10" w14:paraId="595005A9"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03962C5"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54403</w:t>
            </w:r>
          </w:p>
        </w:tc>
        <w:tc>
          <w:tcPr>
            <w:tcW w:w="3962" w:type="dxa"/>
            <w:tcBorders>
              <w:top w:val="nil"/>
              <w:left w:val="nil"/>
              <w:bottom w:val="single" w:sz="4" w:space="0" w:color="auto"/>
              <w:right w:val="single" w:sz="4" w:space="0" w:color="auto"/>
            </w:tcBorders>
            <w:shd w:val="clear" w:color="auto" w:fill="auto"/>
            <w:noWrap/>
            <w:vAlign w:val="bottom"/>
            <w:hideMark/>
          </w:tcPr>
          <w:p w14:paraId="148EFA3C"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23186 (01.12.23)</w:t>
            </w:r>
          </w:p>
        </w:tc>
        <w:tc>
          <w:tcPr>
            <w:tcW w:w="1134" w:type="dxa"/>
            <w:tcBorders>
              <w:top w:val="nil"/>
              <w:left w:val="nil"/>
              <w:bottom w:val="single" w:sz="4" w:space="0" w:color="auto"/>
              <w:right w:val="single" w:sz="4" w:space="0" w:color="auto"/>
            </w:tcBorders>
            <w:shd w:val="clear" w:color="auto" w:fill="auto"/>
            <w:noWrap/>
            <w:vAlign w:val="bottom"/>
            <w:hideMark/>
          </w:tcPr>
          <w:p w14:paraId="4C227B08"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61D6B453"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394,50</w:t>
            </w:r>
          </w:p>
        </w:tc>
        <w:tc>
          <w:tcPr>
            <w:tcW w:w="1319" w:type="dxa"/>
            <w:tcBorders>
              <w:top w:val="nil"/>
              <w:left w:val="nil"/>
              <w:bottom w:val="single" w:sz="4" w:space="0" w:color="auto"/>
              <w:right w:val="single" w:sz="4" w:space="0" w:color="auto"/>
            </w:tcBorders>
            <w:shd w:val="clear" w:color="auto" w:fill="auto"/>
            <w:noWrap/>
            <w:vAlign w:val="bottom"/>
            <w:hideMark/>
          </w:tcPr>
          <w:p w14:paraId="04D0CCDE"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394,50</w:t>
            </w:r>
          </w:p>
        </w:tc>
      </w:tr>
      <w:tr w:rsidR="004C4B10" w:rsidRPr="004C4B10" w14:paraId="1EFA2190"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DF61A41" w14:textId="77777777" w:rsidR="004C4B10" w:rsidRPr="004C4B10" w:rsidRDefault="004C4B10" w:rsidP="004C4B10">
            <w:pPr>
              <w:spacing w:after="0" w:line="240" w:lineRule="auto"/>
              <w:jc w:val="center"/>
              <w:rPr>
                <w:rFonts w:ascii="Arial" w:eastAsia="Times New Roman" w:hAnsi="Arial" w:cs="Arial"/>
                <w:sz w:val="20"/>
                <w:szCs w:val="20"/>
                <w:lang w:eastAsia="ru-RU"/>
              </w:rPr>
            </w:pPr>
            <w:r w:rsidRPr="004C4B10">
              <w:rPr>
                <w:rFonts w:ascii="Arial" w:eastAsia="Times New Roman" w:hAnsi="Arial" w:cs="Arial"/>
                <w:sz w:val="20"/>
                <w:szCs w:val="20"/>
                <w:lang w:eastAsia="ru-RU"/>
              </w:rPr>
              <w:t>54404</w:t>
            </w:r>
          </w:p>
        </w:tc>
        <w:tc>
          <w:tcPr>
            <w:tcW w:w="3962" w:type="dxa"/>
            <w:tcBorders>
              <w:top w:val="nil"/>
              <w:left w:val="nil"/>
              <w:bottom w:val="single" w:sz="4" w:space="0" w:color="auto"/>
              <w:right w:val="single" w:sz="4" w:space="0" w:color="auto"/>
            </w:tcBorders>
            <w:shd w:val="clear" w:color="auto" w:fill="auto"/>
            <w:noWrap/>
            <w:vAlign w:val="bottom"/>
            <w:hideMark/>
          </w:tcPr>
          <w:p w14:paraId="155A251B" w14:textId="77777777" w:rsidR="004C4B10" w:rsidRPr="004C4B10" w:rsidRDefault="004C4B10" w:rsidP="004C4B10">
            <w:pPr>
              <w:spacing w:after="0" w:line="240" w:lineRule="auto"/>
              <w:rPr>
                <w:rFonts w:ascii="Arial" w:eastAsia="Times New Roman" w:hAnsi="Arial" w:cs="Arial"/>
                <w:sz w:val="20"/>
                <w:szCs w:val="20"/>
                <w:lang w:eastAsia="ru-RU"/>
              </w:rPr>
            </w:pPr>
            <w:r w:rsidRPr="004C4B10">
              <w:rPr>
                <w:rFonts w:ascii="Arial" w:eastAsia="Times New Roman" w:hAnsi="Arial" w:cs="Arial"/>
                <w:sz w:val="20"/>
                <w:szCs w:val="20"/>
                <w:lang w:eastAsia="ru-RU"/>
              </w:rPr>
              <w:t>ВидатковаНакладна 23188 (01.12.23)</w:t>
            </w:r>
          </w:p>
        </w:tc>
        <w:tc>
          <w:tcPr>
            <w:tcW w:w="1134" w:type="dxa"/>
            <w:tcBorders>
              <w:top w:val="nil"/>
              <w:left w:val="nil"/>
              <w:bottom w:val="single" w:sz="4" w:space="0" w:color="auto"/>
              <w:right w:val="single" w:sz="4" w:space="0" w:color="auto"/>
            </w:tcBorders>
            <w:shd w:val="clear" w:color="auto" w:fill="auto"/>
            <w:noWrap/>
            <w:vAlign w:val="bottom"/>
            <w:hideMark/>
          </w:tcPr>
          <w:p w14:paraId="3E4E2917"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14:paraId="578B3E9B"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243,50</w:t>
            </w:r>
          </w:p>
        </w:tc>
        <w:tc>
          <w:tcPr>
            <w:tcW w:w="1319" w:type="dxa"/>
            <w:tcBorders>
              <w:top w:val="nil"/>
              <w:left w:val="nil"/>
              <w:bottom w:val="single" w:sz="4" w:space="0" w:color="auto"/>
              <w:right w:val="single" w:sz="4" w:space="0" w:color="auto"/>
            </w:tcBorders>
            <w:shd w:val="clear" w:color="auto" w:fill="auto"/>
            <w:noWrap/>
            <w:vAlign w:val="bottom"/>
            <w:hideMark/>
          </w:tcPr>
          <w:p w14:paraId="13EDA5B1" w14:textId="77777777" w:rsidR="004C4B10" w:rsidRPr="004C4B10" w:rsidRDefault="004C4B10" w:rsidP="004C4B10">
            <w:pPr>
              <w:spacing w:after="0" w:line="240" w:lineRule="auto"/>
              <w:jc w:val="right"/>
              <w:rPr>
                <w:rFonts w:ascii="Arial" w:eastAsia="Times New Roman" w:hAnsi="Arial" w:cs="Arial"/>
                <w:sz w:val="20"/>
                <w:szCs w:val="20"/>
                <w:lang w:eastAsia="ru-RU"/>
              </w:rPr>
            </w:pPr>
            <w:r w:rsidRPr="004C4B10">
              <w:rPr>
                <w:rFonts w:ascii="Arial" w:eastAsia="Times New Roman" w:hAnsi="Arial" w:cs="Arial"/>
                <w:sz w:val="20"/>
                <w:szCs w:val="20"/>
                <w:lang w:eastAsia="ru-RU"/>
              </w:rPr>
              <w:t>243,50</w:t>
            </w:r>
          </w:p>
        </w:tc>
      </w:tr>
      <w:tr w:rsidR="004C4B10" w:rsidRPr="004C4B10" w14:paraId="26063317" w14:textId="77777777" w:rsidTr="004C4B10">
        <w:trPr>
          <w:trHeight w:val="24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CE655DE" w14:textId="77777777" w:rsidR="004C4B10" w:rsidRPr="004C4B10" w:rsidRDefault="004C4B10" w:rsidP="004C4B10">
            <w:pPr>
              <w:spacing w:after="0" w:line="240" w:lineRule="auto"/>
              <w:rPr>
                <w:rFonts w:ascii="Arial" w:eastAsia="Times New Roman" w:hAnsi="Arial" w:cs="Arial"/>
                <w:sz w:val="18"/>
                <w:szCs w:val="18"/>
                <w:lang w:eastAsia="ru-RU"/>
              </w:rPr>
            </w:pPr>
            <w:r w:rsidRPr="004C4B10">
              <w:rPr>
                <w:rFonts w:ascii="Arial" w:eastAsia="Times New Roman" w:hAnsi="Arial" w:cs="Arial"/>
                <w:sz w:val="18"/>
                <w:szCs w:val="18"/>
                <w:lang w:eastAsia="ru-RU"/>
              </w:rPr>
              <w:t>Інкасація</w:t>
            </w:r>
          </w:p>
        </w:tc>
        <w:tc>
          <w:tcPr>
            <w:tcW w:w="3962" w:type="dxa"/>
            <w:tcBorders>
              <w:top w:val="nil"/>
              <w:left w:val="nil"/>
              <w:bottom w:val="single" w:sz="4" w:space="0" w:color="auto"/>
              <w:right w:val="single" w:sz="4" w:space="0" w:color="auto"/>
            </w:tcBorders>
            <w:shd w:val="clear" w:color="auto" w:fill="auto"/>
            <w:noWrap/>
            <w:vAlign w:val="bottom"/>
            <w:hideMark/>
          </w:tcPr>
          <w:p w14:paraId="2B792D92" w14:textId="77777777" w:rsidR="004C4B10" w:rsidRPr="004C4B10" w:rsidRDefault="004C4B10" w:rsidP="004C4B10">
            <w:pPr>
              <w:spacing w:after="0" w:line="240" w:lineRule="auto"/>
              <w:rPr>
                <w:rFonts w:ascii="Arial" w:eastAsia="Times New Roman" w:hAnsi="Arial" w:cs="Arial"/>
                <w:sz w:val="18"/>
                <w:szCs w:val="18"/>
                <w:lang w:eastAsia="ru-RU"/>
              </w:rPr>
            </w:pPr>
            <w:r w:rsidRPr="004C4B10">
              <w:rPr>
                <w:rFonts w:ascii="Arial" w:eastAsia="Times New Roman" w:hAnsi="Arial" w:cs="Arial"/>
                <w:sz w:val="18"/>
                <w:szCs w:val="18"/>
                <w:lang w:eastAsia="ru-RU"/>
              </w:rPr>
              <w:t>Инкассация МО-0000589 (01.12.23)</w:t>
            </w:r>
          </w:p>
        </w:tc>
        <w:tc>
          <w:tcPr>
            <w:tcW w:w="1134" w:type="dxa"/>
            <w:tcBorders>
              <w:top w:val="nil"/>
              <w:left w:val="nil"/>
              <w:bottom w:val="single" w:sz="4" w:space="0" w:color="auto"/>
              <w:right w:val="single" w:sz="4" w:space="0" w:color="auto"/>
            </w:tcBorders>
            <w:shd w:val="clear" w:color="auto" w:fill="auto"/>
            <w:noWrap/>
            <w:vAlign w:val="bottom"/>
            <w:hideMark/>
          </w:tcPr>
          <w:p w14:paraId="62D600B2" w14:textId="77777777" w:rsidR="004C4B10" w:rsidRPr="004C4B10" w:rsidRDefault="004C4B10" w:rsidP="004C4B10">
            <w:pPr>
              <w:spacing w:after="0" w:line="240" w:lineRule="auto"/>
              <w:rPr>
                <w:rFonts w:ascii="Arial" w:eastAsia="Times New Roman" w:hAnsi="Arial" w:cs="Arial"/>
                <w:sz w:val="18"/>
                <w:szCs w:val="18"/>
                <w:lang w:eastAsia="ru-RU"/>
              </w:rPr>
            </w:pPr>
            <w:r w:rsidRPr="004C4B10">
              <w:rPr>
                <w:rFonts w:ascii="Arial" w:eastAsia="Times New Roman" w:hAnsi="Arial" w:cs="Arial"/>
                <w:sz w:val="18"/>
                <w:szCs w:val="18"/>
                <w:lang w:eastAsia="ru-RU"/>
              </w:rPr>
              <w:t> </w:t>
            </w:r>
          </w:p>
        </w:tc>
        <w:tc>
          <w:tcPr>
            <w:tcW w:w="1516" w:type="dxa"/>
            <w:tcBorders>
              <w:top w:val="nil"/>
              <w:left w:val="nil"/>
              <w:bottom w:val="single" w:sz="4" w:space="0" w:color="auto"/>
              <w:right w:val="single" w:sz="4" w:space="0" w:color="auto"/>
            </w:tcBorders>
            <w:shd w:val="clear" w:color="auto" w:fill="auto"/>
            <w:noWrap/>
            <w:vAlign w:val="bottom"/>
            <w:hideMark/>
          </w:tcPr>
          <w:p w14:paraId="46E59184" w14:textId="77777777" w:rsidR="004C4B10" w:rsidRPr="004C4B10" w:rsidRDefault="004C4B10" w:rsidP="004C4B10">
            <w:pPr>
              <w:spacing w:after="0" w:line="240" w:lineRule="auto"/>
              <w:rPr>
                <w:rFonts w:ascii="Arial" w:eastAsia="Times New Roman" w:hAnsi="Arial" w:cs="Arial"/>
                <w:sz w:val="18"/>
                <w:szCs w:val="18"/>
                <w:lang w:eastAsia="ru-RU"/>
              </w:rPr>
            </w:pPr>
            <w:r w:rsidRPr="004C4B10">
              <w:rPr>
                <w:rFonts w:ascii="Arial" w:eastAsia="Times New Roman" w:hAnsi="Arial" w:cs="Arial"/>
                <w:sz w:val="18"/>
                <w:szCs w:val="18"/>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14:paraId="700C6186" w14:textId="77777777" w:rsidR="004C4B10" w:rsidRPr="004C4B10" w:rsidRDefault="004C4B10" w:rsidP="004C4B10">
            <w:pPr>
              <w:spacing w:after="0" w:line="240" w:lineRule="auto"/>
              <w:jc w:val="right"/>
              <w:rPr>
                <w:rFonts w:ascii="Arial" w:eastAsia="Times New Roman" w:hAnsi="Arial" w:cs="Arial"/>
                <w:sz w:val="18"/>
                <w:szCs w:val="18"/>
                <w:lang w:eastAsia="ru-RU"/>
              </w:rPr>
            </w:pPr>
            <w:r w:rsidRPr="004C4B10">
              <w:rPr>
                <w:rFonts w:ascii="Arial" w:eastAsia="Times New Roman" w:hAnsi="Arial" w:cs="Arial"/>
                <w:sz w:val="18"/>
                <w:szCs w:val="18"/>
                <w:lang w:eastAsia="ru-RU"/>
              </w:rPr>
              <w:t>1000,00</w:t>
            </w:r>
          </w:p>
        </w:tc>
      </w:tr>
      <w:tr w:rsidR="004C4B10" w:rsidRPr="004C4B10" w14:paraId="0D1227EA"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E2B1ED" w14:textId="77777777" w:rsidR="004C4B10" w:rsidRPr="004C4B10" w:rsidRDefault="004C4B10" w:rsidP="004C4B10">
            <w:pPr>
              <w:spacing w:after="0" w:line="240" w:lineRule="auto"/>
              <w:jc w:val="center"/>
              <w:rPr>
                <w:rFonts w:ascii="Arial" w:eastAsia="Times New Roman" w:hAnsi="Arial" w:cs="Arial"/>
                <w:b/>
                <w:bCs/>
                <w:sz w:val="20"/>
                <w:szCs w:val="20"/>
                <w:lang w:eastAsia="ru-RU"/>
              </w:rPr>
            </w:pPr>
            <w:r w:rsidRPr="004C4B10">
              <w:rPr>
                <w:rFonts w:ascii="Arial" w:eastAsia="Times New Roman" w:hAnsi="Arial" w:cs="Arial"/>
                <w:b/>
                <w:bCs/>
                <w:sz w:val="20"/>
                <w:szCs w:val="20"/>
                <w:lang w:eastAsia="ru-RU"/>
              </w:rPr>
              <w:t>01.12.23</w:t>
            </w:r>
          </w:p>
        </w:tc>
        <w:tc>
          <w:tcPr>
            <w:tcW w:w="3962" w:type="dxa"/>
            <w:tcBorders>
              <w:top w:val="nil"/>
              <w:left w:val="nil"/>
              <w:bottom w:val="single" w:sz="4" w:space="0" w:color="auto"/>
              <w:right w:val="single" w:sz="4" w:space="0" w:color="auto"/>
            </w:tcBorders>
            <w:shd w:val="clear" w:color="auto" w:fill="auto"/>
            <w:noWrap/>
            <w:vAlign w:val="bottom"/>
            <w:hideMark/>
          </w:tcPr>
          <w:p w14:paraId="51D0B041" w14:textId="77777777" w:rsidR="004C4B10" w:rsidRPr="004C4B10" w:rsidRDefault="004C4B10" w:rsidP="004C4B10">
            <w:pPr>
              <w:spacing w:after="0" w:line="240" w:lineRule="auto"/>
              <w:jc w:val="center"/>
              <w:rPr>
                <w:rFonts w:ascii="Arial" w:eastAsia="Times New Roman" w:hAnsi="Arial" w:cs="Arial"/>
                <w:b/>
                <w:bCs/>
                <w:sz w:val="20"/>
                <w:szCs w:val="20"/>
                <w:lang w:eastAsia="ru-RU"/>
              </w:rPr>
            </w:pPr>
            <w:r w:rsidRPr="004C4B10">
              <w:rPr>
                <w:rFonts w:ascii="Arial" w:eastAsia="Times New Roman" w:hAnsi="Arial" w:cs="Arial"/>
                <w:b/>
                <w:bCs/>
                <w:sz w:val="20"/>
                <w:szCs w:val="20"/>
                <w:lang w:eastAsia="ru-RU"/>
              </w:rPr>
              <w:t>Всього</w:t>
            </w:r>
          </w:p>
        </w:tc>
        <w:tc>
          <w:tcPr>
            <w:tcW w:w="1134" w:type="dxa"/>
            <w:tcBorders>
              <w:top w:val="nil"/>
              <w:left w:val="nil"/>
              <w:bottom w:val="single" w:sz="4" w:space="0" w:color="auto"/>
              <w:right w:val="single" w:sz="4" w:space="0" w:color="auto"/>
            </w:tcBorders>
            <w:shd w:val="clear" w:color="auto" w:fill="auto"/>
            <w:noWrap/>
            <w:vAlign w:val="bottom"/>
            <w:hideMark/>
          </w:tcPr>
          <w:p w14:paraId="4E06A1AD" w14:textId="77777777" w:rsidR="004C4B10" w:rsidRPr="004C4B10" w:rsidRDefault="004C4B10" w:rsidP="004C4B10">
            <w:pPr>
              <w:spacing w:after="0" w:line="240" w:lineRule="auto"/>
              <w:jc w:val="right"/>
              <w:rPr>
                <w:rFonts w:ascii="Arial" w:eastAsia="Times New Roman" w:hAnsi="Arial" w:cs="Arial"/>
                <w:b/>
                <w:bCs/>
                <w:sz w:val="20"/>
                <w:szCs w:val="20"/>
                <w:lang w:eastAsia="ru-RU"/>
              </w:rPr>
            </w:pPr>
            <w:r w:rsidRPr="004C4B10">
              <w:rPr>
                <w:rFonts w:ascii="Arial" w:eastAsia="Times New Roman" w:hAnsi="Arial" w:cs="Arial"/>
                <w:b/>
                <w:bCs/>
                <w:sz w:val="20"/>
                <w:szCs w:val="20"/>
                <w:lang w:eastAsia="ru-RU"/>
              </w:rPr>
              <w:t>982,00</w:t>
            </w:r>
          </w:p>
        </w:tc>
        <w:tc>
          <w:tcPr>
            <w:tcW w:w="1516" w:type="dxa"/>
            <w:tcBorders>
              <w:top w:val="nil"/>
              <w:left w:val="nil"/>
              <w:bottom w:val="single" w:sz="4" w:space="0" w:color="auto"/>
              <w:right w:val="single" w:sz="4" w:space="0" w:color="auto"/>
            </w:tcBorders>
            <w:shd w:val="clear" w:color="auto" w:fill="auto"/>
            <w:noWrap/>
            <w:vAlign w:val="bottom"/>
            <w:hideMark/>
          </w:tcPr>
          <w:p w14:paraId="6F75518C" w14:textId="77777777" w:rsidR="004C4B10" w:rsidRPr="004C4B10" w:rsidRDefault="004C4B10" w:rsidP="004C4B10">
            <w:pPr>
              <w:spacing w:after="0" w:line="240" w:lineRule="auto"/>
              <w:jc w:val="right"/>
              <w:rPr>
                <w:rFonts w:ascii="Arial" w:eastAsia="Times New Roman" w:hAnsi="Arial" w:cs="Arial"/>
                <w:b/>
                <w:bCs/>
                <w:sz w:val="20"/>
                <w:szCs w:val="20"/>
                <w:lang w:eastAsia="ru-RU"/>
              </w:rPr>
            </w:pPr>
            <w:r w:rsidRPr="004C4B10">
              <w:rPr>
                <w:rFonts w:ascii="Arial" w:eastAsia="Times New Roman" w:hAnsi="Arial" w:cs="Arial"/>
                <w:b/>
                <w:bCs/>
                <w:sz w:val="20"/>
                <w:szCs w:val="20"/>
                <w:lang w:eastAsia="ru-RU"/>
              </w:rPr>
              <w:t>5016,50</w:t>
            </w:r>
          </w:p>
        </w:tc>
        <w:tc>
          <w:tcPr>
            <w:tcW w:w="1319" w:type="dxa"/>
            <w:tcBorders>
              <w:top w:val="nil"/>
              <w:left w:val="nil"/>
              <w:bottom w:val="single" w:sz="4" w:space="0" w:color="auto"/>
              <w:right w:val="single" w:sz="4" w:space="0" w:color="auto"/>
            </w:tcBorders>
            <w:shd w:val="clear" w:color="auto" w:fill="auto"/>
            <w:noWrap/>
            <w:vAlign w:val="bottom"/>
            <w:hideMark/>
          </w:tcPr>
          <w:p w14:paraId="02C650B0" w14:textId="77777777" w:rsidR="004C4B10" w:rsidRPr="004C4B10" w:rsidRDefault="004C4B10" w:rsidP="004C4B10">
            <w:pPr>
              <w:spacing w:after="0" w:line="240" w:lineRule="auto"/>
              <w:jc w:val="right"/>
              <w:rPr>
                <w:rFonts w:ascii="Arial" w:eastAsia="Times New Roman" w:hAnsi="Arial" w:cs="Arial"/>
                <w:b/>
                <w:bCs/>
                <w:sz w:val="20"/>
                <w:szCs w:val="20"/>
                <w:lang w:eastAsia="ru-RU"/>
              </w:rPr>
            </w:pPr>
            <w:r w:rsidRPr="004C4B10">
              <w:rPr>
                <w:rFonts w:ascii="Arial" w:eastAsia="Times New Roman" w:hAnsi="Arial" w:cs="Arial"/>
                <w:b/>
                <w:bCs/>
                <w:sz w:val="20"/>
                <w:szCs w:val="20"/>
                <w:lang w:eastAsia="ru-RU"/>
              </w:rPr>
              <w:t>5998,50</w:t>
            </w:r>
          </w:p>
        </w:tc>
      </w:tr>
      <w:tr w:rsidR="004C4B10" w:rsidRPr="004C4B10" w14:paraId="614744BB" w14:textId="77777777" w:rsidTr="004C4B10">
        <w:trPr>
          <w:trHeight w:val="24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C91E36D" w14:textId="77777777" w:rsidR="004C4B10" w:rsidRPr="004C4B10" w:rsidRDefault="004C4B10" w:rsidP="004C4B10">
            <w:pPr>
              <w:spacing w:after="0" w:line="240" w:lineRule="auto"/>
              <w:jc w:val="center"/>
              <w:rPr>
                <w:rFonts w:ascii="Arial" w:eastAsia="Times New Roman" w:hAnsi="Arial" w:cs="Arial"/>
                <w:b/>
                <w:bCs/>
                <w:sz w:val="20"/>
                <w:szCs w:val="20"/>
                <w:lang w:eastAsia="ru-RU"/>
              </w:rPr>
            </w:pPr>
            <w:r w:rsidRPr="004C4B10">
              <w:rPr>
                <w:rFonts w:ascii="Arial" w:eastAsia="Times New Roman" w:hAnsi="Arial" w:cs="Arial"/>
                <w:b/>
                <w:bCs/>
                <w:sz w:val="20"/>
                <w:szCs w:val="20"/>
                <w:lang w:eastAsia="ru-RU"/>
              </w:rPr>
              <w:t> </w:t>
            </w:r>
          </w:p>
        </w:tc>
        <w:tc>
          <w:tcPr>
            <w:tcW w:w="50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CE8588" w14:textId="77777777" w:rsidR="004C4B10" w:rsidRPr="004C4B10" w:rsidRDefault="004C4B10" w:rsidP="004C4B10">
            <w:pPr>
              <w:spacing w:after="0" w:line="240" w:lineRule="auto"/>
              <w:jc w:val="right"/>
              <w:rPr>
                <w:rFonts w:ascii="Arial" w:eastAsia="Times New Roman" w:hAnsi="Arial" w:cs="Arial"/>
                <w:b/>
                <w:bCs/>
                <w:sz w:val="20"/>
                <w:szCs w:val="20"/>
                <w:lang w:eastAsia="ru-RU"/>
              </w:rPr>
            </w:pPr>
            <w:r w:rsidRPr="004C4B10">
              <w:rPr>
                <w:rFonts w:ascii="Arial" w:eastAsia="Times New Roman" w:hAnsi="Arial" w:cs="Arial"/>
                <w:b/>
                <w:bCs/>
                <w:sz w:val="20"/>
                <w:szCs w:val="20"/>
                <w:lang w:eastAsia="ru-RU"/>
              </w:rPr>
              <w:t>Інкасація</w:t>
            </w:r>
          </w:p>
        </w:tc>
        <w:tc>
          <w:tcPr>
            <w:tcW w:w="1516" w:type="dxa"/>
            <w:tcBorders>
              <w:top w:val="nil"/>
              <w:left w:val="nil"/>
              <w:bottom w:val="single" w:sz="4" w:space="0" w:color="auto"/>
              <w:right w:val="single" w:sz="4" w:space="0" w:color="auto"/>
            </w:tcBorders>
            <w:shd w:val="clear" w:color="auto" w:fill="auto"/>
            <w:noWrap/>
            <w:vAlign w:val="bottom"/>
            <w:hideMark/>
          </w:tcPr>
          <w:p w14:paraId="34E5A527" w14:textId="77777777" w:rsidR="004C4B10" w:rsidRPr="004C4B10" w:rsidRDefault="004C4B10" w:rsidP="004C4B10">
            <w:pPr>
              <w:spacing w:after="0" w:line="240" w:lineRule="auto"/>
              <w:rPr>
                <w:rFonts w:ascii="Arial" w:eastAsia="Times New Roman" w:hAnsi="Arial" w:cs="Arial"/>
                <w:b/>
                <w:bCs/>
                <w:sz w:val="20"/>
                <w:szCs w:val="20"/>
                <w:lang w:eastAsia="ru-RU"/>
              </w:rPr>
            </w:pPr>
            <w:r w:rsidRPr="004C4B10">
              <w:rPr>
                <w:rFonts w:ascii="Arial" w:eastAsia="Times New Roman" w:hAnsi="Arial" w:cs="Arial"/>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14:paraId="68FD8795" w14:textId="77777777" w:rsidR="004C4B10" w:rsidRPr="004C4B10" w:rsidRDefault="004C4B10" w:rsidP="004C4B10">
            <w:pPr>
              <w:spacing w:after="0" w:line="240" w:lineRule="auto"/>
              <w:jc w:val="right"/>
              <w:rPr>
                <w:rFonts w:ascii="Arial" w:eastAsia="Times New Roman" w:hAnsi="Arial" w:cs="Arial"/>
                <w:b/>
                <w:bCs/>
                <w:sz w:val="20"/>
                <w:szCs w:val="20"/>
                <w:lang w:eastAsia="ru-RU"/>
              </w:rPr>
            </w:pPr>
            <w:r w:rsidRPr="004C4B10">
              <w:rPr>
                <w:rFonts w:ascii="Arial" w:eastAsia="Times New Roman" w:hAnsi="Arial" w:cs="Arial"/>
                <w:b/>
                <w:bCs/>
                <w:sz w:val="20"/>
                <w:szCs w:val="20"/>
                <w:lang w:eastAsia="ru-RU"/>
              </w:rPr>
              <w:t>1000,00</w:t>
            </w:r>
          </w:p>
        </w:tc>
      </w:tr>
      <w:tr w:rsidR="004C4B10" w:rsidRPr="004C4B10" w14:paraId="1F09AE1A" w14:textId="77777777" w:rsidTr="004C4B1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6249F77" w14:textId="77777777" w:rsidR="004C4B10" w:rsidRPr="004C4B10" w:rsidRDefault="004C4B10" w:rsidP="004C4B10">
            <w:pPr>
              <w:spacing w:after="0" w:line="240" w:lineRule="auto"/>
              <w:jc w:val="center"/>
              <w:rPr>
                <w:rFonts w:ascii="Arial" w:eastAsia="Times New Roman" w:hAnsi="Arial" w:cs="Arial"/>
                <w:b/>
                <w:bCs/>
                <w:sz w:val="20"/>
                <w:szCs w:val="20"/>
                <w:lang w:eastAsia="ru-RU"/>
              </w:rPr>
            </w:pPr>
            <w:r w:rsidRPr="004C4B10">
              <w:rPr>
                <w:rFonts w:ascii="Arial" w:eastAsia="Times New Roman" w:hAnsi="Arial" w:cs="Arial"/>
                <w:b/>
                <w:bCs/>
                <w:sz w:val="20"/>
                <w:szCs w:val="20"/>
                <w:lang w:eastAsia="ru-RU"/>
              </w:rPr>
              <w:t>01.12.23</w:t>
            </w:r>
          </w:p>
        </w:tc>
        <w:tc>
          <w:tcPr>
            <w:tcW w:w="66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06506D" w14:textId="77777777" w:rsidR="004C4B10" w:rsidRPr="004C4B10" w:rsidRDefault="004C4B10" w:rsidP="004C4B10">
            <w:pPr>
              <w:spacing w:after="0" w:line="240" w:lineRule="auto"/>
              <w:jc w:val="center"/>
              <w:rPr>
                <w:rFonts w:ascii="Arial" w:eastAsia="Times New Roman" w:hAnsi="Arial" w:cs="Arial"/>
                <w:b/>
                <w:bCs/>
                <w:sz w:val="20"/>
                <w:szCs w:val="20"/>
                <w:lang w:eastAsia="ru-RU"/>
              </w:rPr>
            </w:pPr>
            <w:r w:rsidRPr="004C4B10">
              <w:rPr>
                <w:rFonts w:ascii="Arial" w:eastAsia="Times New Roman" w:hAnsi="Arial" w:cs="Arial"/>
                <w:b/>
                <w:bCs/>
                <w:sz w:val="20"/>
                <w:szCs w:val="20"/>
                <w:lang w:eastAsia="ru-RU"/>
              </w:rPr>
              <w:t>Сума на кінець дня</w:t>
            </w:r>
          </w:p>
        </w:tc>
        <w:tc>
          <w:tcPr>
            <w:tcW w:w="1319" w:type="dxa"/>
            <w:tcBorders>
              <w:top w:val="nil"/>
              <w:left w:val="nil"/>
              <w:bottom w:val="single" w:sz="4" w:space="0" w:color="auto"/>
              <w:right w:val="single" w:sz="4" w:space="0" w:color="auto"/>
            </w:tcBorders>
            <w:shd w:val="clear" w:color="auto" w:fill="auto"/>
            <w:noWrap/>
            <w:vAlign w:val="bottom"/>
            <w:hideMark/>
          </w:tcPr>
          <w:p w14:paraId="7B484846" w14:textId="77777777" w:rsidR="004C4B10" w:rsidRPr="004C4B10" w:rsidRDefault="004C4B10" w:rsidP="004C4B10">
            <w:pPr>
              <w:spacing w:after="0" w:line="240" w:lineRule="auto"/>
              <w:jc w:val="right"/>
              <w:rPr>
                <w:rFonts w:ascii="Arial" w:eastAsia="Times New Roman" w:hAnsi="Arial" w:cs="Arial"/>
                <w:b/>
                <w:bCs/>
                <w:sz w:val="20"/>
                <w:szCs w:val="20"/>
                <w:lang w:eastAsia="ru-RU"/>
              </w:rPr>
            </w:pPr>
            <w:r w:rsidRPr="004C4B10">
              <w:rPr>
                <w:rFonts w:ascii="Arial" w:eastAsia="Times New Roman" w:hAnsi="Arial" w:cs="Arial"/>
                <w:b/>
                <w:bCs/>
                <w:sz w:val="20"/>
                <w:szCs w:val="20"/>
                <w:lang w:eastAsia="ru-RU"/>
              </w:rPr>
              <w:t>1118,50</w:t>
            </w:r>
          </w:p>
        </w:tc>
      </w:tr>
      <w:tr w:rsidR="004C4B10" w:rsidRPr="004C4B10" w14:paraId="03AAA699" w14:textId="77777777" w:rsidTr="004C4B10">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168DAE9" w14:textId="77777777" w:rsidR="004C4B10" w:rsidRPr="004C4B10" w:rsidRDefault="004C4B10" w:rsidP="004C4B10">
            <w:pPr>
              <w:spacing w:after="0" w:line="240" w:lineRule="auto"/>
              <w:rPr>
                <w:rFonts w:ascii="Arial" w:eastAsia="Times New Roman" w:hAnsi="Arial" w:cs="Arial"/>
                <w:b/>
                <w:bCs/>
                <w:sz w:val="20"/>
                <w:szCs w:val="20"/>
                <w:lang w:eastAsia="ru-RU"/>
              </w:rPr>
            </w:pPr>
            <w:r w:rsidRPr="004C4B10">
              <w:rPr>
                <w:rFonts w:ascii="Arial" w:eastAsia="Times New Roman" w:hAnsi="Arial" w:cs="Arial"/>
                <w:b/>
                <w:bCs/>
                <w:sz w:val="20"/>
                <w:szCs w:val="20"/>
                <w:lang w:eastAsia="ru-RU"/>
              </w:rPr>
              <w:t> </w:t>
            </w:r>
          </w:p>
        </w:tc>
        <w:tc>
          <w:tcPr>
            <w:tcW w:w="3962" w:type="dxa"/>
            <w:tcBorders>
              <w:top w:val="nil"/>
              <w:left w:val="nil"/>
              <w:bottom w:val="single" w:sz="4" w:space="0" w:color="auto"/>
              <w:right w:val="single" w:sz="4" w:space="0" w:color="auto"/>
            </w:tcBorders>
            <w:shd w:val="clear" w:color="auto" w:fill="auto"/>
            <w:noWrap/>
            <w:vAlign w:val="bottom"/>
            <w:hideMark/>
          </w:tcPr>
          <w:p w14:paraId="3EA2F0B7" w14:textId="77777777" w:rsidR="004C4B10" w:rsidRPr="004C4B10" w:rsidRDefault="004C4B10" w:rsidP="004C4B10">
            <w:pPr>
              <w:spacing w:after="0" w:line="240" w:lineRule="auto"/>
              <w:jc w:val="center"/>
              <w:rPr>
                <w:rFonts w:ascii="Arial" w:eastAsia="Times New Roman" w:hAnsi="Arial" w:cs="Arial"/>
                <w:b/>
                <w:bCs/>
                <w:lang w:eastAsia="ru-RU"/>
              </w:rPr>
            </w:pPr>
            <w:r w:rsidRPr="004C4B10">
              <w:rPr>
                <w:rFonts w:ascii="Arial" w:eastAsia="Times New Roman" w:hAnsi="Arial" w:cs="Arial"/>
                <w:b/>
                <w:bCs/>
                <w:lang w:eastAsia="ru-RU"/>
              </w:rPr>
              <w:t>Всього</w:t>
            </w:r>
          </w:p>
        </w:tc>
        <w:tc>
          <w:tcPr>
            <w:tcW w:w="1134" w:type="dxa"/>
            <w:tcBorders>
              <w:top w:val="nil"/>
              <w:left w:val="nil"/>
              <w:bottom w:val="single" w:sz="4" w:space="0" w:color="auto"/>
              <w:right w:val="single" w:sz="4" w:space="0" w:color="auto"/>
            </w:tcBorders>
            <w:shd w:val="clear" w:color="auto" w:fill="auto"/>
            <w:noWrap/>
            <w:vAlign w:val="bottom"/>
            <w:hideMark/>
          </w:tcPr>
          <w:p w14:paraId="0BF96EAE" w14:textId="77777777" w:rsidR="004C4B10" w:rsidRPr="004C4B10" w:rsidRDefault="004C4B10" w:rsidP="004C4B10">
            <w:pPr>
              <w:spacing w:after="0" w:line="240" w:lineRule="auto"/>
              <w:jc w:val="right"/>
              <w:rPr>
                <w:rFonts w:ascii="Arial" w:eastAsia="Times New Roman" w:hAnsi="Arial" w:cs="Arial"/>
                <w:b/>
                <w:bCs/>
                <w:lang w:eastAsia="ru-RU"/>
              </w:rPr>
            </w:pPr>
            <w:r w:rsidRPr="004C4B10">
              <w:rPr>
                <w:rFonts w:ascii="Arial" w:eastAsia="Times New Roman" w:hAnsi="Arial" w:cs="Arial"/>
                <w:b/>
                <w:bCs/>
                <w:lang w:eastAsia="ru-RU"/>
              </w:rPr>
              <w:t>982,00</w:t>
            </w:r>
          </w:p>
        </w:tc>
        <w:tc>
          <w:tcPr>
            <w:tcW w:w="1516" w:type="dxa"/>
            <w:tcBorders>
              <w:top w:val="nil"/>
              <w:left w:val="nil"/>
              <w:bottom w:val="single" w:sz="4" w:space="0" w:color="auto"/>
              <w:right w:val="single" w:sz="4" w:space="0" w:color="auto"/>
            </w:tcBorders>
            <w:shd w:val="clear" w:color="auto" w:fill="auto"/>
            <w:noWrap/>
            <w:vAlign w:val="bottom"/>
            <w:hideMark/>
          </w:tcPr>
          <w:p w14:paraId="7B17C6A6" w14:textId="77777777" w:rsidR="004C4B10" w:rsidRPr="004C4B10" w:rsidRDefault="004C4B10" w:rsidP="004C4B10">
            <w:pPr>
              <w:spacing w:after="0" w:line="240" w:lineRule="auto"/>
              <w:jc w:val="right"/>
              <w:rPr>
                <w:rFonts w:ascii="Arial" w:eastAsia="Times New Roman" w:hAnsi="Arial" w:cs="Arial"/>
                <w:b/>
                <w:bCs/>
                <w:lang w:eastAsia="ru-RU"/>
              </w:rPr>
            </w:pPr>
            <w:r w:rsidRPr="004C4B10">
              <w:rPr>
                <w:rFonts w:ascii="Arial" w:eastAsia="Times New Roman" w:hAnsi="Arial" w:cs="Arial"/>
                <w:b/>
                <w:bCs/>
                <w:lang w:eastAsia="ru-RU"/>
              </w:rPr>
              <w:t>5016,50</w:t>
            </w:r>
          </w:p>
        </w:tc>
        <w:tc>
          <w:tcPr>
            <w:tcW w:w="1319" w:type="dxa"/>
            <w:tcBorders>
              <w:top w:val="nil"/>
              <w:left w:val="nil"/>
              <w:bottom w:val="single" w:sz="4" w:space="0" w:color="auto"/>
              <w:right w:val="single" w:sz="4" w:space="0" w:color="auto"/>
            </w:tcBorders>
            <w:shd w:val="clear" w:color="auto" w:fill="auto"/>
            <w:noWrap/>
            <w:vAlign w:val="bottom"/>
            <w:hideMark/>
          </w:tcPr>
          <w:p w14:paraId="5A2CCC68" w14:textId="77777777" w:rsidR="004C4B10" w:rsidRPr="004C4B10" w:rsidRDefault="004C4B10" w:rsidP="004C4B10">
            <w:pPr>
              <w:spacing w:after="0" w:line="240" w:lineRule="auto"/>
              <w:jc w:val="right"/>
              <w:rPr>
                <w:rFonts w:ascii="Arial" w:eastAsia="Times New Roman" w:hAnsi="Arial" w:cs="Arial"/>
                <w:b/>
                <w:bCs/>
                <w:lang w:eastAsia="ru-RU"/>
              </w:rPr>
            </w:pPr>
            <w:r w:rsidRPr="004C4B10">
              <w:rPr>
                <w:rFonts w:ascii="Arial" w:eastAsia="Times New Roman" w:hAnsi="Arial" w:cs="Arial"/>
                <w:b/>
                <w:bCs/>
                <w:lang w:eastAsia="ru-RU"/>
              </w:rPr>
              <w:t>5998,50</w:t>
            </w:r>
          </w:p>
        </w:tc>
      </w:tr>
      <w:tr w:rsidR="004C4B10" w:rsidRPr="004C4B10" w14:paraId="15A81187" w14:textId="77777777" w:rsidTr="004C4B10">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4C5F5E0" w14:textId="77777777" w:rsidR="004C4B10" w:rsidRPr="004C4B10" w:rsidRDefault="004C4B10" w:rsidP="004C4B10">
            <w:pPr>
              <w:spacing w:after="0" w:line="240" w:lineRule="auto"/>
              <w:rPr>
                <w:rFonts w:ascii="Arial" w:eastAsia="Times New Roman" w:hAnsi="Arial" w:cs="Arial"/>
                <w:b/>
                <w:bCs/>
                <w:sz w:val="20"/>
                <w:szCs w:val="20"/>
                <w:lang w:eastAsia="ru-RU"/>
              </w:rPr>
            </w:pPr>
            <w:r w:rsidRPr="004C4B10">
              <w:rPr>
                <w:rFonts w:ascii="Arial" w:eastAsia="Times New Roman" w:hAnsi="Arial" w:cs="Arial"/>
                <w:b/>
                <w:bCs/>
                <w:sz w:val="20"/>
                <w:szCs w:val="20"/>
                <w:lang w:eastAsia="ru-RU"/>
              </w:rPr>
              <w:t> </w:t>
            </w:r>
          </w:p>
        </w:tc>
        <w:tc>
          <w:tcPr>
            <w:tcW w:w="50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767859" w14:textId="77777777" w:rsidR="004C4B10" w:rsidRPr="004C4B10" w:rsidRDefault="004C4B10" w:rsidP="004C4B10">
            <w:pPr>
              <w:spacing w:after="0" w:line="240" w:lineRule="auto"/>
              <w:jc w:val="right"/>
              <w:rPr>
                <w:rFonts w:ascii="Arial" w:eastAsia="Times New Roman" w:hAnsi="Arial" w:cs="Arial"/>
                <w:b/>
                <w:bCs/>
                <w:lang w:eastAsia="ru-RU"/>
              </w:rPr>
            </w:pPr>
            <w:r w:rsidRPr="004C4B10">
              <w:rPr>
                <w:rFonts w:ascii="Arial" w:eastAsia="Times New Roman" w:hAnsi="Arial" w:cs="Arial"/>
                <w:b/>
                <w:bCs/>
                <w:lang w:eastAsia="ru-RU"/>
              </w:rPr>
              <w:t>Інкасація</w:t>
            </w:r>
          </w:p>
        </w:tc>
        <w:tc>
          <w:tcPr>
            <w:tcW w:w="1516" w:type="dxa"/>
            <w:tcBorders>
              <w:top w:val="nil"/>
              <w:left w:val="nil"/>
              <w:bottom w:val="single" w:sz="4" w:space="0" w:color="auto"/>
              <w:right w:val="single" w:sz="4" w:space="0" w:color="auto"/>
            </w:tcBorders>
            <w:shd w:val="clear" w:color="auto" w:fill="auto"/>
            <w:noWrap/>
            <w:vAlign w:val="bottom"/>
            <w:hideMark/>
          </w:tcPr>
          <w:p w14:paraId="50F3F6B3" w14:textId="77777777" w:rsidR="004C4B10" w:rsidRPr="004C4B10" w:rsidRDefault="004C4B10" w:rsidP="004C4B10">
            <w:pPr>
              <w:spacing w:after="0" w:line="240" w:lineRule="auto"/>
              <w:rPr>
                <w:rFonts w:ascii="Arial" w:eastAsia="Times New Roman" w:hAnsi="Arial" w:cs="Arial"/>
                <w:b/>
                <w:bCs/>
                <w:lang w:eastAsia="ru-RU"/>
              </w:rPr>
            </w:pPr>
            <w:r w:rsidRPr="004C4B10">
              <w:rPr>
                <w:rFonts w:ascii="Arial" w:eastAsia="Times New Roman" w:hAnsi="Arial" w:cs="Arial"/>
                <w:b/>
                <w:bCs/>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14:paraId="3A4C2158" w14:textId="77777777" w:rsidR="004C4B10" w:rsidRPr="004C4B10" w:rsidRDefault="004C4B10" w:rsidP="004C4B10">
            <w:pPr>
              <w:spacing w:after="0" w:line="240" w:lineRule="auto"/>
              <w:jc w:val="right"/>
              <w:rPr>
                <w:rFonts w:ascii="Arial" w:eastAsia="Times New Roman" w:hAnsi="Arial" w:cs="Arial"/>
                <w:b/>
                <w:bCs/>
                <w:lang w:eastAsia="ru-RU"/>
              </w:rPr>
            </w:pPr>
            <w:r w:rsidRPr="004C4B10">
              <w:rPr>
                <w:rFonts w:ascii="Arial" w:eastAsia="Times New Roman" w:hAnsi="Arial" w:cs="Arial"/>
                <w:b/>
                <w:bCs/>
                <w:lang w:eastAsia="ru-RU"/>
              </w:rPr>
              <w:t>1000,00</w:t>
            </w:r>
          </w:p>
        </w:tc>
      </w:tr>
    </w:tbl>
    <w:p w14:paraId="0B4EFF1B" w14:textId="77777777" w:rsidR="00F43391" w:rsidRDefault="00F43391" w:rsidP="004D0C02">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val="uk-UA"/>
        </w:rPr>
      </w:pPr>
    </w:p>
    <w:p w14:paraId="594E90E4" w14:textId="5B7C91EF" w:rsidR="005E2D7F" w:rsidRDefault="00E02D21" w:rsidP="004D0C02">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Періодично роздрібні </w:t>
      </w:r>
      <w:r w:rsidR="00BF3073">
        <w:rPr>
          <w:rFonts w:ascii="Times New Roman" w:eastAsia="Times New Roman" w:hAnsi="Times New Roman" w:cs="Times New Roman"/>
          <w:color w:val="000000"/>
          <w:sz w:val="28"/>
          <w:szCs w:val="28"/>
          <w:lang w:val="uk-UA"/>
        </w:rPr>
        <w:t>точки виконують повернення товару на склад підприємства, це здійснюється з декількох причин (</w:t>
      </w:r>
      <w:r w:rsidR="00EC35B6">
        <w:rPr>
          <w:rFonts w:ascii="Times New Roman" w:eastAsia="Times New Roman" w:hAnsi="Times New Roman" w:cs="Times New Roman"/>
          <w:color w:val="000000"/>
          <w:sz w:val="28"/>
          <w:szCs w:val="28"/>
          <w:lang w:val="uk-UA"/>
        </w:rPr>
        <w:t>закінчення строку придатності, відсутність попиту на товар, брак, який не вдалося виявити при прийманні товару та інші).</w:t>
      </w:r>
      <w:r w:rsidR="00D92B15">
        <w:rPr>
          <w:rFonts w:ascii="Times New Roman" w:eastAsia="Times New Roman" w:hAnsi="Times New Roman" w:cs="Times New Roman"/>
          <w:color w:val="000000"/>
          <w:sz w:val="28"/>
          <w:szCs w:val="28"/>
          <w:lang w:val="uk-UA"/>
        </w:rPr>
        <w:t xml:space="preserve"> В таблиці 2.13 наведено реєстр повернень з торгової точки на склад.</w:t>
      </w:r>
    </w:p>
    <w:p w14:paraId="2265AFEB" w14:textId="3FDEA289" w:rsidR="00A97B9A" w:rsidRDefault="00D92B15" w:rsidP="00A97B9A">
      <w:pPr>
        <w:shd w:val="clear" w:color="auto" w:fill="FFFFFF"/>
        <w:spacing w:after="0" w:line="360" w:lineRule="auto"/>
        <w:ind w:left="7788"/>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Таблиця 2.13 </w:t>
      </w:r>
    </w:p>
    <w:p w14:paraId="32EA63E7" w14:textId="7FC0CC2C" w:rsidR="00D92B15" w:rsidRDefault="00B36D50" w:rsidP="00A97B9A">
      <w:pPr>
        <w:shd w:val="clear" w:color="auto" w:fill="FFFFFF"/>
        <w:spacing w:after="0" w:line="360" w:lineRule="auto"/>
        <w:ind w:firstLine="567"/>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Повернення з торгової точки «Моя аптека» за грудень 2023</w:t>
      </w:r>
    </w:p>
    <w:tbl>
      <w:tblPr>
        <w:tblW w:w="9732" w:type="dxa"/>
        <w:tblLook w:val="04A0" w:firstRow="1" w:lastRow="0" w:firstColumn="1" w:lastColumn="0" w:noHBand="0" w:noVBand="1"/>
      </w:tblPr>
      <w:tblGrid>
        <w:gridCol w:w="1413"/>
        <w:gridCol w:w="3827"/>
        <w:gridCol w:w="1177"/>
        <w:gridCol w:w="1220"/>
        <w:gridCol w:w="2095"/>
      </w:tblGrid>
      <w:tr w:rsidR="00CA659A" w:rsidRPr="00CA659A" w14:paraId="74D97B7F" w14:textId="77777777" w:rsidTr="00CA659A">
        <w:trPr>
          <w:trHeight w:val="31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DBB5F" w14:textId="77777777" w:rsidR="00CA659A" w:rsidRPr="00CA659A" w:rsidRDefault="00CA659A" w:rsidP="00CA659A">
            <w:pPr>
              <w:jc w:val="center"/>
              <w:rPr>
                <w:rFonts w:ascii="Times New Roman" w:hAnsi="Times New Roman" w:cs="Times New Roman"/>
                <w:sz w:val="24"/>
                <w:szCs w:val="24"/>
              </w:rPr>
            </w:pPr>
            <w:r w:rsidRPr="00CA659A">
              <w:rPr>
                <w:rFonts w:ascii="Times New Roman" w:hAnsi="Times New Roman" w:cs="Times New Roman"/>
                <w:sz w:val="24"/>
                <w:szCs w:val="24"/>
              </w:rPr>
              <w:t>Аптека</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3FD9DD6A" w14:textId="77777777" w:rsidR="00CA659A" w:rsidRPr="00CA659A" w:rsidRDefault="00CA659A" w:rsidP="00CA659A">
            <w:pPr>
              <w:jc w:val="center"/>
              <w:rPr>
                <w:rFonts w:ascii="Times New Roman" w:hAnsi="Times New Roman" w:cs="Times New Roman"/>
                <w:sz w:val="24"/>
                <w:szCs w:val="24"/>
              </w:rPr>
            </w:pPr>
            <w:r w:rsidRPr="00CA659A">
              <w:rPr>
                <w:rFonts w:ascii="Times New Roman" w:hAnsi="Times New Roman" w:cs="Times New Roman"/>
                <w:sz w:val="24"/>
                <w:szCs w:val="24"/>
              </w:rPr>
              <w:t>Документ / Товар</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2410044D" w14:textId="77777777" w:rsidR="00CA659A" w:rsidRPr="00CA659A" w:rsidRDefault="00CA659A" w:rsidP="00CA659A">
            <w:pPr>
              <w:jc w:val="center"/>
              <w:rPr>
                <w:rFonts w:ascii="Times New Roman" w:hAnsi="Times New Roman" w:cs="Times New Roman"/>
                <w:sz w:val="24"/>
                <w:szCs w:val="24"/>
              </w:rPr>
            </w:pPr>
            <w:r w:rsidRPr="00CA659A">
              <w:rPr>
                <w:rFonts w:ascii="Times New Roman" w:hAnsi="Times New Roman" w:cs="Times New Roman"/>
                <w:sz w:val="24"/>
                <w:szCs w:val="24"/>
              </w:rPr>
              <w:t>Кількість</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581BAD1" w14:textId="77777777" w:rsidR="00CA659A" w:rsidRPr="00CA659A" w:rsidRDefault="00CA659A" w:rsidP="00CA659A">
            <w:pPr>
              <w:jc w:val="center"/>
              <w:rPr>
                <w:rFonts w:ascii="Times New Roman" w:hAnsi="Times New Roman" w:cs="Times New Roman"/>
                <w:sz w:val="24"/>
                <w:szCs w:val="24"/>
              </w:rPr>
            </w:pPr>
            <w:r w:rsidRPr="00CA659A">
              <w:rPr>
                <w:rFonts w:ascii="Times New Roman" w:hAnsi="Times New Roman" w:cs="Times New Roman"/>
                <w:sz w:val="24"/>
                <w:szCs w:val="24"/>
              </w:rPr>
              <w:t>Сума</w:t>
            </w:r>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14:paraId="2CE8AA49" w14:textId="77777777" w:rsidR="00CA659A" w:rsidRPr="00CA659A" w:rsidRDefault="00CA659A" w:rsidP="00CA659A">
            <w:pPr>
              <w:jc w:val="center"/>
              <w:rPr>
                <w:rFonts w:ascii="Times New Roman" w:hAnsi="Times New Roman" w:cs="Times New Roman"/>
                <w:sz w:val="24"/>
                <w:szCs w:val="24"/>
              </w:rPr>
            </w:pPr>
            <w:r w:rsidRPr="00CA659A">
              <w:rPr>
                <w:rFonts w:ascii="Times New Roman" w:hAnsi="Times New Roman" w:cs="Times New Roman"/>
                <w:sz w:val="24"/>
                <w:szCs w:val="24"/>
              </w:rPr>
              <w:t>Статус документа</w:t>
            </w:r>
          </w:p>
        </w:tc>
      </w:tr>
      <w:tr w:rsidR="00CA659A" w:rsidRPr="00CA659A" w14:paraId="6C4C71D9"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63B431"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4A049BC9"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5105 (05.12.23)</w:t>
            </w:r>
          </w:p>
        </w:tc>
        <w:tc>
          <w:tcPr>
            <w:tcW w:w="1177" w:type="dxa"/>
            <w:tcBorders>
              <w:top w:val="nil"/>
              <w:left w:val="nil"/>
              <w:bottom w:val="single" w:sz="4" w:space="0" w:color="auto"/>
              <w:right w:val="single" w:sz="4" w:space="0" w:color="auto"/>
            </w:tcBorders>
            <w:shd w:val="clear" w:color="auto" w:fill="auto"/>
            <w:noWrap/>
            <w:vAlign w:val="bottom"/>
            <w:hideMark/>
          </w:tcPr>
          <w:p w14:paraId="2DD93BA6"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D209AE"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172,06</w:t>
            </w:r>
          </w:p>
        </w:tc>
        <w:tc>
          <w:tcPr>
            <w:tcW w:w="2095" w:type="dxa"/>
            <w:tcBorders>
              <w:top w:val="nil"/>
              <w:left w:val="nil"/>
              <w:bottom w:val="single" w:sz="4" w:space="0" w:color="auto"/>
              <w:right w:val="single" w:sz="4" w:space="0" w:color="auto"/>
            </w:tcBorders>
            <w:shd w:val="clear" w:color="auto" w:fill="auto"/>
            <w:noWrap/>
            <w:vAlign w:val="bottom"/>
            <w:hideMark/>
          </w:tcPr>
          <w:p w14:paraId="71C9F86D"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6C31C12E"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B8732A"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37614</w:t>
            </w:r>
          </w:p>
        </w:tc>
        <w:tc>
          <w:tcPr>
            <w:tcW w:w="3827" w:type="dxa"/>
            <w:tcBorders>
              <w:top w:val="nil"/>
              <w:left w:val="nil"/>
              <w:bottom w:val="single" w:sz="4" w:space="0" w:color="auto"/>
              <w:right w:val="single" w:sz="4" w:space="0" w:color="auto"/>
            </w:tcBorders>
            <w:shd w:val="clear" w:color="auto" w:fill="auto"/>
            <w:noWrap/>
            <w:vAlign w:val="bottom"/>
            <w:hideMark/>
          </w:tcPr>
          <w:p w14:paraId="7E26EA4C"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Детрімакс 2000 капс. №60</w:t>
            </w:r>
          </w:p>
        </w:tc>
        <w:tc>
          <w:tcPr>
            <w:tcW w:w="1177" w:type="dxa"/>
            <w:tcBorders>
              <w:top w:val="nil"/>
              <w:left w:val="nil"/>
              <w:bottom w:val="single" w:sz="4" w:space="0" w:color="auto"/>
              <w:right w:val="single" w:sz="4" w:space="0" w:color="auto"/>
            </w:tcBorders>
            <w:shd w:val="clear" w:color="auto" w:fill="auto"/>
            <w:noWrap/>
            <w:vAlign w:val="bottom"/>
            <w:hideMark/>
          </w:tcPr>
          <w:p w14:paraId="35F74FDC"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6BBF7446"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172,06</w:t>
            </w:r>
          </w:p>
        </w:tc>
        <w:tc>
          <w:tcPr>
            <w:tcW w:w="2095" w:type="dxa"/>
            <w:tcBorders>
              <w:top w:val="nil"/>
              <w:left w:val="nil"/>
              <w:bottom w:val="single" w:sz="4" w:space="0" w:color="auto"/>
              <w:right w:val="single" w:sz="4" w:space="0" w:color="auto"/>
            </w:tcBorders>
            <w:shd w:val="clear" w:color="auto" w:fill="auto"/>
            <w:noWrap/>
            <w:vAlign w:val="bottom"/>
            <w:hideMark/>
          </w:tcPr>
          <w:p w14:paraId="2ADC9AF7"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21E27E96"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CCFE8B"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124DE5A7"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5133 (06.12.23)</w:t>
            </w:r>
          </w:p>
        </w:tc>
        <w:tc>
          <w:tcPr>
            <w:tcW w:w="1177" w:type="dxa"/>
            <w:tcBorders>
              <w:top w:val="nil"/>
              <w:left w:val="nil"/>
              <w:bottom w:val="single" w:sz="4" w:space="0" w:color="auto"/>
              <w:right w:val="single" w:sz="4" w:space="0" w:color="auto"/>
            </w:tcBorders>
            <w:shd w:val="clear" w:color="auto" w:fill="auto"/>
            <w:noWrap/>
            <w:vAlign w:val="bottom"/>
            <w:hideMark/>
          </w:tcPr>
          <w:p w14:paraId="516FF243"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ADCFD4"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217,27</w:t>
            </w:r>
          </w:p>
        </w:tc>
        <w:tc>
          <w:tcPr>
            <w:tcW w:w="2095" w:type="dxa"/>
            <w:tcBorders>
              <w:top w:val="nil"/>
              <w:left w:val="nil"/>
              <w:bottom w:val="single" w:sz="4" w:space="0" w:color="auto"/>
              <w:right w:val="single" w:sz="4" w:space="0" w:color="auto"/>
            </w:tcBorders>
            <w:shd w:val="clear" w:color="auto" w:fill="auto"/>
            <w:noWrap/>
            <w:vAlign w:val="bottom"/>
            <w:hideMark/>
          </w:tcPr>
          <w:p w14:paraId="7D0AC989"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2FB041E4"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91F170A"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41125</w:t>
            </w:r>
          </w:p>
        </w:tc>
        <w:tc>
          <w:tcPr>
            <w:tcW w:w="3827" w:type="dxa"/>
            <w:tcBorders>
              <w:top w:val="nil"/>
              <w:left w:val="nil"/>
              <w:bottom w:val="single" w:sz="4" w:space="0" w:color="auto"/>
              <w:right w:val="single" w:sz="4" w:space="0" w:color="auto"/>
            </w:tcBorders>
            <w:shd w:val="clear" w:color="auto" w:fill="auto"/>
            <w:noWrap/>
            <w:vAlign w:val="bottom"/>
            <w:hideMark/>
          </w:tcPr>
          <w:p w14:paraId="08C3863F"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Аффіда Макс Експрес капс. 400мг №20</w:t>
            </w:r>
          </w:p>
        </w:tc>
        <w:tc>
          <w:tcPr>
            <w:tcW w:w="1177" w:type="dxa"/>
            <w:tcBorders>
              <w:top w:val="nil"/>
              <w:left w:val="nil"/>
              <w:bottom w:val="single" w:sz="4" w:space="0" w:color="auto"/>
              <w:right w:val="single" w:sz="4" w:space="0" w:color="auto"/>
            </w:tcBorders>
            <w:shd w:val="clear" w:color="auto" w:fill="auto"/>
            <w:noWrap/>
            <w:vAlign w:val="bottom"/>
            <w:hideMark/>
          </w:tcPr>
          <w:p w14:paraId="5001C76C"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6F4C5E56"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217,27</w:t>
            </w:r>
          </w:p>
        </w:tc>
        <w:tc>
          <w:tcPr>
            <w:tcW w:w="2095" w:type="dxa"/>
            <w:tcBorders>
              <w:top w:val="nil"/>
              <w:left w:val="nil"/>
              <w:bottom w:val="single" w:sz="4" w:space="0" w:color="auto"/>
              <w:right w:val="single" w:sz="4" w:space="0" w:color="auto"/>
            </w:tcBorders>
            <w:shd w:val="clear" w:color="auto" w:fill="auto"/>
            <w:noWrap/>
            <w:vAlign w:val="bottom"/>
            <w:hideMark/>
          </w:tcPr>
          <w:p w14:paraId="5FCBFCDB"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63D4DF20"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DC83A0"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01B242A8"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5149 (07.12.23)</w:t>
            </w:r>
          </w:p>
        </w:tc>
        <w:tc>
          <w:tcPr>
            <w:tcW w:w="1177" w:type="dxa"/>
            <w:tcBorders>
              <w:top w:val="nil"/>
              <w:left w:val="nil"/>
              <w:bottom w:val="single" w:sz="4" w:space="0" w:color="auto"/>
              <w:right w:val="single" w:sz="4" w:space="0" w:color="auto"/>
            </w:tcBorders>
            <w:shd w:val="clear" w:color="auto" w:fill="auto"/>
            <w:noWrap/>
            <w:vAlign w:val="bottom"/>
            <w:hideMark/>
          </w:tcPr>
          <w:p w14:paraId="2EB3DCFB"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315AA2"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129,83</w:t>
            </w:r>
          </w:p>
        </w:tc>
        <w:tc>
          <w:tcPr>
            <w:tcW w:w="2095" w:type="dxa"/>
            <w:tcBorders>
              <w:top w:val="nil"/>
              <w:left w:val="nil"/>
              <w:bottom w:val="single" w:sz="4" w:space="0" w:color="auto"/>
              <w:right w:val="single" w:sz="4" w:space="0" w:color="auto"/>
            </w:tcBorders>
            <w:shd w:val="clear" w:color="auto" w:fill="auto"/>
            <w:noWrap/>
            <w:vAlign w:val="bottom"/>
            <w:hideMark/>
          </w:tcPr>
          <w:p w14:paraId="116ED458"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14C3FB88"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80C070"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34748</w:t>
            </w:r>
          </w:p>
        </w:tc>
        <w:tc>
          <w:tcPr>
            <w:tcW w:w="3827" w:type="dxa"/>
            <w:tcBorders>
              <w:top w:val="nil"/>
              <w:left w:val="nil"/>
              <w:bottom w:val="single" w:sz="4" w:space="0" w:color="auto"/>
              <w:right w:val="single" w:sz="4" w:space="0" w:color="auto"/>
            </w:tcBorders>
            <w:shd w:val="clear" w:color="auto" w:fill="auto"/>
            <w:noWrap/>
            <w:vAlign w:val="bottom"/>
            <w:hideMark/>
          </w:tcPr>
          <w:p w14:paraId="7E638584"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Уреотоп мазь 12% туба 50г</w:t>
            </w:r>
          </w:p>
        </w:tc>
        <w:tc>
          <w:tcPr>
            <w:tcW w:w="1177" w:type="dxa"/>
            <w:tcBorders>
              <w:top w:val="nil"/>
              <w:left w:val="nil"/>
              <w:bottom w:val="single" w:sz="4" w:space="0" w:color="auto"/>
              <w:right w:val="single" w:sz="4" w:space="0" w:color="auto"/>
            </w:tcBorders>
            <w:shd w:val="clear" w:color="auto" w:fill="auto"/>
            <w:noWrap/>
            <w:vAlign w:val="bottom"/>
            <w:hideMark/>
          </w:tcPr>
          <w:p w14:paraId="4B060A78"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41CC7EA0"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129,83</w:t>
            </w:r>
          </w:p>
        </w:tc>
        <w:tc>
          <w:tcPr>
            <w:tcW w:w="2095" w:type="dxa"/>
            <w:tcBorders>
              <w:top w:val="nil"/>
              <w:left w:val="nil"/>
              <w:bottom w:val="single" w:sz="4" w:space="0" w:color="auto"/>
              <w:right w:val="single" w:sz="4" w:space="0" w:color="auto"/>
            </w:tcBorders>
            <w:shd w:val="clear" w:color="auto" w:fill="auto"/>
            <w:noWrap/>
            <w:vAlign w:val="bottom"/>
            <w:hideMark/>
          </w:tcPr>
          <w:p w14:paraId="5D22A294"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6DD795B1"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D955C3C"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26003CBF"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5181 (12.12.23)</w:t>
            </w:r>
          </w:p>
        </w:tc>
        <w:tc>
          <w:tcPr>
            <w:tcW w:w="1177" w:type="dxa"/>
            <w:tcBorders>
              <w:top w:val="nil"/>
              <w:left w:val="nil"/>
              <w:bottom w:val="single" w:sz="4" w:space="0" w:color="auto"/>
              <w:right w:val="single" w:sz="4" w:space="0" w:color="auto"/>
            </w:tcBorders>
            <w:shd w:val="clear" w:color="auto" w:fill="auto"/>
            <w:noWrap/>
            <w:vAlign w:val="bottom"/>
            <w:hideMark/>
          </w:tcPr>
          <w:p w14:paraId="722721C8"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247F0E9"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164,55</w:t>
            </w:r>
          </w:p>
        </w:tc>
        <w:tc>
          <w:tcPr>
            <w:tcW w:w="2095" w:type="dxa"/>
            <w:tcBorders>
              <w:top w:val="nil"/>
              <w:left w:val="nil"/>
              <w:bottom w:val="single" w:sz="4" w:space="0" w:color="auto"/>
              <w:right w:val="single" w:sz="4" w:space="0" w:color="auto"/>
            </w:tcBorders>
            <w:shd w:val="clear" w:color="auto" w:fill="auto"/>
            <w:noWrap/>
            <w:vAlign w:val="bottom"/>
            <w:hideMark/>
          </w:tcPr>
          <w:p w14:paraId="7CF21333"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5A6845DA" w14:textId="77777777" w:rsidTr="00A97B9A">
        <w:trPr>
          <w:trHeight w:val="22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6A569"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lastRenderedPageBreak/>
              <w:t>2771</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6854553B"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Дентол Бебі гель 7,5% д/ясен 15г туба</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06569919"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33C0456"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164,55</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14:paraId="707F302E"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4EADBA45"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D4CA0D2"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2FC29652"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5215 (13.12.23)</w:t>
            </w:r>
          </w:p>
        </w:tc>
        <w:tc>
          <w:tcPr>
            <w:tcW w:w="1177" w:type="dxa"/>
            <w:tcBorders>
              <w:top w:val="nil"/>
              <w:left w:val="nil"/>
              <w:bottom w:val="single" w:sz="4" w:space="0" w:color="auto"/>
              <w:right w:val="single" w:sz="4" w:space="0" w:color="auto"/>
            </w:tcBorders>
            <w:shd w:val="clear" w:color="auto" w:fill="auto"/>
            <w:noWrap/>
            <w:vAlign w:val="bottom"/>
            <w:hideMark/>
          </w:tcPr>
          <w:p w14:paraId="570D8F58"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E410EB7"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90,24</w:t>
            </w:r>
          </w:p>
        </w:tc>
        <w:tc>
          <w:tcPr>
            <w:tcW w:w="2095" w:type="dxa"/>
            <w:tcBorders>
              <w:top w:val="nil"/>
              <w:left w:val="nil"/>
              <w:bottom w:val="single" w:sz="4" w:space="0" w:color="auto"/>
              <w:right w:val="single" w:sz="4" w:space="0" w:color="auto"/>
            </w:tcBorders>
            <w:shd w:val="clear" w:color="auto" w:fill="auto"/>
            <w:noWrap/>
            <w:vAlign w:val="bottom"/>
            <w:hideMark/>
          </w:tcPr>
          <w:p w14:paraId="60DE63F6"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248294B2"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CFC41A"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36415</w:t>
            </w:r>
          </w:p>
        </w:tc>
        <w:tc>
          <w:tcPr>
            <w:tcW w:w="3827" w:type="dxa"/>
            <w:tcBorders>
              <w:top w:val="nil"/>
              <w:left w:val="nil"/>
              <w:bottom w:val="single" w:sz="4" w:space="0" w:color="auto"/>
              <w:right w:val="single" w:sz="4" w:space="0" w:color="auto"/>
            </w:tcBorders>
            <w:shd w:val="clear" w:color="auto" w:fill="auto"/>
            <w:noWrap/>
            <w:vAlign w:val="bottom"/>
            <w:hideMark/>
          </w:tcPr>
          <w:p w14:paraId="32A30DE3"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Екзифін гель 1% 15г туба</w:t>
            </w:r>
          </w:p>
        </w:tc>
        <w:tc>
          <w:tcPr>
            <w:tcW w:w="1177" w:type="dxa"/>
            <w:tcBorders>
              <w:top w:val="nil"/>
              <w:left w:val="nil"/>
              <w:bottom w:val="single" w:sz="4" w:space="0" w:color="auto"/>
              <w:right w:val="single" w:sz="4" w:space="0" w:color="auto"/>
            </w:tcBorders>
            <w:shd w:val="clear" w:color="auto" w:fill="auto"/>
            <w:noWrap/>
            <w:vAlign w:val="bottom"/>
            <w:hideMark/>
          </w:tcPr>
          <w:p w14:paraId="34587B6E"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41840D1E"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90,24</w:t>
            </w:r>
          </w:p>
        </w:tc>
        <w:tc>
          <w:tcPr>
            <w:tcW w:w="2095" w:type="dxa"/>
            <w:tcBorders>
              <w:top w:val="nil"/>
              <w:left w:val="nil"/>
              <w:bottom w:val="single" w:sz="4" w:space="0" w:color="auto"/>
              <w:right w:val="single" w:sz="4" w:space="0" w:color="auto"/>
            </w:tcBorders>
            <w:shd w:val="clear" w:color="auto" w:fill="auto"/>
            <w:noWrap/>
            <w:vAlign w:val="bottom"/>
            <w:hideMark/>
          </w:tcPr>
          <w:p w14:paraId="01F80FCB"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078DAB32"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8F421D"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52E82E06"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5231 (14.12.23)</w:t>
            </w:r>
          </w:p>
        </w:tc>
        <w:tc>
          <w:tcPr>
            <w:tcW w:w="1177" w:type="dxa"/>
            <w:tcBorders>
              <w:top w:val="nil"/>
              <w:left w:val="nil"/>
              <w:bottom w:val="single" w:sz="4" w:space="0" w:color="auto"/>
              <w:right w:val="single" w:sz="4" w:space="0" w:color="auto"/>
            </w:tcBorders>
            <w:shd w:val="clear" w:color="auto" w:fill="auto"/>
            <w:noWrap/>
            <w:vAlign w:val="bottom"/>
            <w:hideMark/>
          </w:tcPr>
          <w:p w14:paraId="303A6DB4"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8F5DD8"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583,95</w:t>
            </w:r>
          </w:p>
        </w:tc>
        <w:tc>
          <w:tcPr>
            <w:tcW w:w="2095" w:type="dxa"/>
            <w:tcBorders>
              <w:top w:val="nil"/>
              <w:left w:val="nil"/>
              <w:bottom w:val="single" w:sz="4" w:space="0" w:color="auto"/>
              <w:right w:val="single" w:sz="4" w:space="0" w:color="auto"/>
            </w:tcBorders>
            <w:shd w:val="clear" w:color="auto" w:fill="auto"/>
            <w:noWrap/>
            <w:vAlign w:val="bottom"/>
            <w:hideMark/>
          </w:tcPr>
          <w:p w14:paraId="330FFDF0"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17664459" w14:textId="77777777" w:rsidTr="00FD4F09">
        <w:trPr>
          <w:trHeight w:val="22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D49D2"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39846</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0A35E106"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Тіурекс табл. 12,5мг №30</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0064D97"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2,000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CDB6C5B"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44,73</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14:paraId="28D89203"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30FEBF2F"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58DA35"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8953</w:t>
            </w:r>
          </w:p>
        </w:tc>
        <w:tc>
          <w:tcPr>
            <w:tcW w:w="3827" w:type="dxa"/>
            <w:tcBorders>
              <w:top w:val="nil"/>
              <w:left w:val="nil"/>
              <w:bottom w:val="single" w:sz="4" w:space="0" w:color="auto"/>
              <w:right w:val="single" w:sz="4" w:space="0" w:color="auto"/>
            </w:tcBorders>
            <w:shd w:val="clear" w:color="auto" w:fill="auto"/>
            <w:noWrap/>
            <w:vAlign w:val="bottom"/>
            <w:hideMark/>
          </w:tcPr>
          <w:p w14:paraId="70B7EEDB"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Хофітол табл. №60</w:t>
            </w:r>
          </w:p>
        </w:tc>
        <w:tc>
          <w:tcPr>
            <w:tcW w:w="1177" w:type="dxa"/>
            <w:tcBorders>
              <w:top w:val="nil"/>
              <w:left w:val="nil"/>
              <w:bottom w:val="single" w:sz="4" w:space="0" w:color="auto"/>
              <w:right w:val="single" w:sz="4" w:space="0" w:color="auto"/>
            </w:tcBorders>
            <w:shd w:val="clear" w:color="auto" w:fill="auto"/>
            <w:noWrap/>
            <w:vAlign w:val="bottom"/>
            <w:hideMark/>
          </w:tcPr>
          <w:p w14:paraId="5B532BF6"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20CA657E"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195,74</w:t>
            </w:r>
          </w:p>
        </w:tc>
        <w:tc>
          <w:tcPr>
            <w:tcW w:w="2095" w:type="dxa"/>
            <w:tcBorders>
              <w:top w:val="nil"/>
              <w:left w:val="nil"/>
              <w:bottom w:val="single" w:sz="4" w:space="0" w:color="auto"/>
              <w:right w:val="single" w:sz="4" w:space="0" w:color="auto"/>
            </w:tcBorders>
            <w:shd w:val="clear" w:color="auto" w:fill="auto"/>
            <w:noWrap/>
            <w:vAlign w:val="bottom"/>
            <w:hideMark/>
          </w:tcPr>
          <w:p w14:paraId="0FA4668C"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7008A64B"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F93C00"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20099</w:t>
            </w:r>
          </w:p>
        </w:tc>
        <w:tc>
          <w:tcPr>
            <w:tcW w:w="3827" w:type="dxa"/>
            <w:tcBorders>
              <w:top w:val="nil"/>
              <w:left w:val="nil"/>
              <w:bottom w:val="single" w:sz="4" w:space="0" w:color="auto"/>
              <w:right w:val="single" w:sz="4" w:space="0" w:color="auto"/>
            </w:tcBorders>
            <w:shd w:val="clear" w:color="auto" w:fill="auto"/>
            <w:noWrap/>
            <w:vAlign w:val="bottom"/>
            <w:hideMark/>
          </w:tcPr>
          <w:p w14:paraId="6F7FA23D"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Пропанорм табл. 150мг №50</w:t>
            </w:r>
          </w:p>
        </w:tc>
        <w:tc>
          <w:tcPr>
            <w:tcW w:w="1177" w:type="dxa"/>
            <w:tcBorders>
              <w:top w:val="nil"/>
              <w:left w:val="nil"/>
              <w:bottom w:val="single" w:sz="4" w:space="0" w:color="auto"/>
              <w:right w:val="single" w:sz="4" w:space="0" w:color="auto"/>
            </w:tcBorders>
            <w:shd w:val="clear" w:color="auto" w:fill="auto"/>
            <w:noWrap/>
            <w:vAlign w:val="bottom"/>
            <w:hideMark/>
          </w:tcPr>
          <w:p w14:paraId="0E8000FD"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5FB2A314"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343,48</w:t>
            </w:r>
          </w:p>
        </w:tc>
        <w:tc>
          <w:tcPr>
            <w:tcW w:w="2095" w:type="dxa"/>
            <w:tcBorders>
              <w:top w:val="nil"/>
              <w:left w:val="nil"/>
              <w:bottom w:val="single" w:sz="4" w:space="0" w:color="auto"/>
              <w:right w:val="single" w:sz="4" w:space="0" w:color="auto"/>
            </w:tcBorders>
            <w:shd w:val="clear" w:color="auto" w:fill="auto"/>
            <w:noWrap/>
            <w:vAlign w:val="bottom"/>
            <w:hideMark/>
          </w:tcPr>
          <w:p w14:paraId="632726CE"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422A8052"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E075F2"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3C199191"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5245 (15.12.23)</w:t>
            </w:r>
          </w:p>
        </w:tc>
        <w:tc>
          <w:tcPr>
            <w:tcW w:w="1177" w:type="dxa"/>
            <w:tcBorders>
              <w:top w:val="nil"/>
              <w:left w:val="nil"/>
              <w:bottom w:val="single" w:sz="4" w:space="0" w:color="auto"/>
              <w:right w:val="single" w:sz="4" w:space="0" w:color="auto"/>
            </w:tcBorders>
            <w:shd w:val="clear" w:color="auto" w:fill="auto"/>
            <w:noWrap/>
            <w:vAlign w:val="bottom"/>
            <w:hideMark/>
          </w:tcPr>
          <w:p w14:paraId="3BF23A8C"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6BCE2A7"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225,09</w:t>
            </w:r>
          </w:p>
        </w:tc>
        <w:tc>
          <w:tcPr>
            <w:tcW w:w="2095" w:type="dxa"/>
            <w:tcBorders>
              <w:top w:val="nil"/>
              <w:left w:val="nil"/>
              <w:bottom w:val="single" w:sz="4" w:space="0" w:color="auto"/>
              <w:right w:val="single" w:sz="4" w:space="0" w:color="auto"/>
            </w:tcBorders>
            <w:shd w:val="clear" w:color="auto" w:fill="auto"/>
            <w:noWrap/>
            <w:vAlign w:val="bottom"/>
            <w:hideMark/>
          </w:tcPr>
          <w:p w14:paraId="274FF9AF"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21E0326B"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389AA25"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42781</w:t>
            </w:r>
          </w:p>
        </w:tc>
        <w:tc>
          <w:tcPr>
            <w:tcW w:w="3827" w:type="dxa"/>
            <w:tcBorders>
              <w:top w:val="nil"/>
              <w:left w:val="nil"/>
              <w:bottom w:val="single" w:sz="4" w:space="0" w:color="auto"/>
              <w:right w:val="single" w:sz="4" w:space="0" w:color="auto"/>
            </w:tcBorders>
            <w:shd w:val="clear" w:color="auto" w:fill="auto"/>
            <w:noWrap/>
            <w:vAlign w:val="bottom"/>
            <w:hideMark/>
          </w:tcPr>
          <w:p w14:paraId="03513DEA"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Термометр медичний "Ігар" безртутний</w:t>
            </w:r>
          </w:p>
        </w:tc>
        <w:tc>
          <w:tcPr>
            <w:tcW w:w="1177" w:type="dxa"/>
            <w:tcBorders>
              <w:top w:val="nil"/>
              <w:left w:val="nil"/>
              <w:bottom w:val="single" w:sz="4" w:space="0" w:color="auto"/>
              <w:right w:val="single" w:sz="4" w:space="0" w:color="auto"/>
            </w:tcBorders>
            <w:shd w:val="clear" w:color="auto" w:fill="auto"/>
            <w:noWrap/>
            <w:vAlign w:val="bottom"/>
            <w:hideMark/>
          </w:tcPr>
          <w:p w14:paraId="5EC0DFD8"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2,000</w:t>
            </w:r>
          </w:p>
        </w:tc>
        <w:tc>
          <w:tcPr>
            <w:tcW w:w="1220" w:type="dxa"/>
            <w:tcBorders>
              <w:top w:val="nil"/>
              <w:left w:val="nil"/>
              <w:bottom w:val="single" w:sz="4" w:space="0" w:color="auto"/>
              <w:right w:val="single" w:sz="4" w:space="0" w:color="auto"/>
            </w:tcBorders>
            <w:shd w:val="clear" w:color="auto" w:fill="auto"/>
            <w:noWrap/>
            <w:vAlign w:val="bottom"/>
            <w:hideMark/>
          </w:tcPr>
          <w:p w14:paraId="28585743"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150,06</w:t>
            </w:r>
          </w:p>
        </w:tc>
        <w:tc>
          <w:tcPr>
            <w:tcW w:w="2095" w:type="dxa"/>
            <w:tcBorders>
              <w:top w:val="nil"/>
              <w:left w:val="nil"/>
              <w:bottom w:val="single" w:sz="4" w:space="0" w:color="auto"/>
              <w:right w:val="single" w:sz="4" w:space="0" w:color="auto"/>
            </w:tcBorders>
            <w:shd w:val="clear" w:color="auto" w:fill="auto"/>
            <w:noWrap/>
            <w:vAlign w:val="bottom"/>
            <w:hideMark/>
          </w:tcPr>
          <w:p w14:paraId="60185E22"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7230EB17"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0FAF436"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42781</w:t>
            </w:r>
          </w:p>
        </w:tc>
        <w:tc>
          <w:tcPr>
            <w:tcW w:w="3827" w:type="dxa"/>
            <w:tcBorders>
              <w:top w:val="nil"/>
              <w:left w:val="nil"/>
              <w:bottom w:val="single" w:sz="4" w:space="0" w:color="auto"/>
              <w:right w:val="single" w:sz="4" w:space="0" w:color="auto"/>
            </w:tcBorders>
            <w:shd w:val="clear" w:color="auto" w:fill="auto"/>
            <w:noWrap/>
            <w:vAlign w:val="bottom"/>
            <w:hideMark/>
          </w:tcPr>
          <w:p w14:paraId="26777E15"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Термометр медичний "Ігар" безртутний</w:t>
            </w:r>
          </w:p>
        </w:tc>
        <w:tc>
          <w:tcPr>
            <w:tcW w:w="1177" w:type="dxa"/>
            <w:tcBorders>
              <w:top w:val="nil"/>
              <w:left w:val="nil"/>
              <w:bottom w:val="single" w:sz="4" w:space="0" w:color="auto"/>
              <w:right w:val="single" w:sz="4" w:space="0" w:color="auto"/>
            </w:tcBorders>
            <w:shd w:val="clear" w:color="auto" w:fill="auto"/>
            <w:noWrap/>
            <w:vAlign w:val="bottom"/>
            <w:hideMark/>
          </w:tcPr>
          <w:p w14:paraId="512CA386"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388A38DA"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75,03</w:t>
            </w:r>
          </w:p>
        </w:tc>
        <w:tc>
          <w:tcPr>
            <w:tcW w:w="2095" w:type="dxa"/>
            <w:tcBorders>
              <w:top w:val="nil"/>
              <w:left w:val="nil"/>
              <w:bottom w:val="single" w:sz="4" w:space="0" w:color="auto"/>
              <w:right w:val="single" w:sz="4" w:space="0" w:color="auto"/>
            </w:tcBorders>
            <w:shd w:val="clear" w:color="auto" w:fill="auto"/>
            <w:noWrap/>
            <w:vAlign w:val="bottom"/>
            <w:hideMark/>
          </w:tcPr>
          <w:p w14:paraId="29B3CFA0"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2A3FAF6E"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B7B383"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776E80A1"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5246 (15.12.23)</w:t>
            </w:r>
          </w:p>
        </w:tc>
        <w:tc>
          <w:tcPr>
            <w:tcW w:w="1177" w:type="dxa"/>
            <w:tcBorders>
              <w:top w:val="nil"/>
              <w:left w:val="nil"/>
              <w:bottom w:val="single" w:sz="4" w:space="0" w:color="auto"/>
              <w:right w:val="single" w:sz="4" w:space="0" w:color="auto"/>
            </w:tcBorders>
            <w:shd w:val="clear" w:color="auto" w:fill="auto"/>
            <w:noWrap/>
            <w:vAlign w:val="bottom"/>
            <w:hideMark/>
          </w:tcPr>
          <w:p w14:paraId="65498ABC"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15C3E04"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190,01</w:t>
            </w:r>
          </w:p>
        </w:tc>
        <w:tc>
          <w:tcPr>
            <w:tcW w:w="2095" w:type="dxa"/>
            <w:tcBorders>
              <w:top w:val="nil"/>
              <w:left w:val="nil"/>
              <w:bottom w:val="single" w:sz="4" w:space="0" w:color="auto"/>
              <w:right w:val="single" w:sz="4" w:space="0" w:color="auto"/>
            </w:tcBorders>
            <w:shd w:val="clear" w:color="auto" w:fill="auto"/>
            <w:noWrap/>
            <w:vAlign w:val="bottom"/>
            <w:hideMark/>
          </w:tcPr>
          <w:p w14:paraId="5AC3F29F"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55FEA767"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39D77D"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38851</w:t>
            </w:r>
          </w:p>
        </w:tc>
        <w:tc>
          <w:tcPr>
            <w:tcW w:w="3827" w:type="dxa"/>
            <w:tcBorders>
              <w:top w:val="nil"/>
              <w:left w:val="nil"/>
              <w:bottom w:val="single" w:sz="4" w:space="0" w:color="auto"/>
              <w:right w:val="single" w:sz="4" w:space="0" w:color="auto"/>
            </w:tcBorders>
            <w:shd w:val="clear" w:color="auto" w:fill="auto"/>
            <w:noWrap/>
            <w:vAlign w:val="bottom"/>
            <w:hideMark/>
          </w:tcPr>
          <w:p w14:paraId="0E0CD006"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Дуглімакс табл. 500мг/1мг №60</w:t>
            </w:r>
          </w:p>
        </w:tc>
        <w:tc>
          <w:tcPr>
            <w:tcW w:w="1177" w:type="dxa"/>
            <w:tcBorders>
              <w:top w:val="nil"/>
              <w:left w:val="nil"/>
              <w:bottom w:val="single" w:sz="4" w:space="0" w:color="auto"/>
              <w:right w:val="single" w:sz="4" w:space="0" w:color="auto"/>
            </w:tcBorders>
            <w:shd w:val="clear" w:color="auto" w:fill="auto"/>
            <w:noWrap/>
            <w:vAlign w:val="bottom"/>
            <w:hideMark/>
          </w:tcPr>
          <w:p w14:paraId="1C952217"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204990C4"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190,01</w:t>
            </w:r>
          </w:p>
        </w:tc>
        <w:tc>
          <w:tcPr>
            <w:tcW w:w="2095" w:type="dxa"/>
            <w:tcBorders>
              <w:top w:val="nil"/>
              <w:left w:val="nil"/>
              <w:bottom w:val="single" w:sz="4" w:space="0" w:color="auto"/>
              <w:right w:val="single" w:sz="4" w:space="0" w:color="auto"/>
            </w:tcBorders>
            <w:shd w:val="clear" w:color="auto" w:fill="auto"/>
            <w:noWrap/>
            <w:vAlign w:val="bottom"/>
            <w:hideMark/>
          </w:tcPr>
          <w:p w14:paraId="414382D3"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7E2FBFB0"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568F096"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45E27FFC"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5263 (15.12.23)</w:t>
            </w:r>
          </w:p>
        </w:tc>
        <w:tc>
          <w:tcPr>
            <w:tcW w:w="1177" w:type="dxa"/>
            <w:tcBorders>
              <w:top w:val="nil"/>
              <w:left w:val="nil"/>
              <w:bottom w:val="single" w:sz="4" w:space="0" w:color="auto"/>
              <w:right w:val="single" w:sz="4" w:space="0" w:color="auto"/>
            </w:tcBorders>
            <w:shd w:val="clear" w:color="auto" w:fill="auto"/>
            <w:noWrap/>
            <w:vAlign w:val="bottom"/>
            <w:hideMark/>
          </w:tcPr>
          <w:p w14:paraId="1D54CA0E"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D836F4"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610,62</w:t>
            </w:r>
          </w:p>
        </w:tc>
        <w:tc>
          <w:tcPr>
            <w:tcW w:w="2095" w:type="dxa"/>
            <w:tcBorders>
              <w:top w:val="nil"/>
              <w:left w:val="nil"/>
              <w:bottom w:val="single" w:sz="4" w:space="0" w:color="auto"/>
              <w:right w:val="single" w:sz="4" w:space="0" w:color="auto"/>
            </w:tcBorders>
            <w:shd w:val="clear" w:color="auto" w:fill="auto"/>
            <w:noWrap/>
            <w:vAlign w:val="bottom"/>
            <w:hideMark/>
          </w:tcPr>
          <w:p w14:paraId="79C10D7F"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4D05309E"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D9BB33"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32034</w:t>
            </w:r>
          </w:p>
        </w:tc>
        <w:tc>
          <w:tcPr>
            <w:tcW w:w="3827" w:type="dxa"/>
            <w:tcBorders>
              <w:top w:val="nil"/>
              <w:left w:val="nil"/>
              <w:bottom w:val="single" w:sz="4" w:space="0" w:color="auto"/>
              <w:right w:val="single" w:sz="4" w:space="0" w:color="auto"/>
            </w:tcBorders>
            <w:shd w:val="clear" w:color="auto" w:fill="auto"/>
            <w:noWrap/>
            <w:vAlign w:val="bottom"/>
            <w:hideMark/>
          </w:tcPr>
          <w:p w14:paraId="23EF5B89"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Сінарта пор. оральн. 1,5 г, саше 3,95 г №30</w:t>
            </w:r>
          </w:p>
        </w:tc>
        <w:tc>
          <w:tcPr>
            <w:tcW w:w="1177" w:type="dxa"/>
            <w:tcBorders>
              <w:top w:val="nil"/>
              <w:left w:val="nil"/>
              <w:bottom w:val="single" w:sz="4" w:space="0" w:color="auto"/>
              <w:right w:val="single" w:sz="4" w:space="0" w:color="auto"/>
            </w:tcBorders>
            <w:shd w:val="clear" w:color="auto" w:fill="auto"/>
            <w:noWrap/>
            <w:vAlign w:val="bottom"/>
            <w:hideMark/>
          </w:tcPr>
          <w:p w14:paraId="30975F9A"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3A3B5FB4"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610,62</w:t>
            </w:r>
          </w:p>
        </w:tc>
        <w:tc>
          <w:tcPr>
            <w:tcW w:w="2095" w:type="dxa"/>
            <w:tcBorders>
              <w:top w:val="nil"/>
              <w:left w:val="nil"/>
              <w:bottom w:val="single" w:sz="4" w:space="0" w:color="auto"/>
              <w:right w:val="single" w:sz="4" w:space="0" w:color="auto"/>
            </w:tcBorders>
            <w:shd w:val="clear" w:color="auto" w:fill="auto"/>
            <w:noWrap/>
            <w:vAlign w:val="bottom"/>
            <w:hideMark/>
          </w:tcPr>
          <w:p w14:paraId="12D33E2E"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0EBAA0EF"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27094B"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039C71AB"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5273 (18.12.23)</w:t>
            </w:r>
          </w:p>
        </w:tc>
        <w:tc>
          <w:tcPr>
            <w:tcW w:w="1177" w:type="dxa"/>
            <w:tcBorders>
              <w:top w:val="nil"/>
              <w:left w:val="nil"/>
              <w:bottom w:val="single" w:sz="4" w:space="0" w:color="auto"/>
              <w:right w:val="single" w:sz="4" w:space="0" w:color="auto"/>
            </w:tcBorders>
            <w:shd w:val="clear" w:color="auto" w:fill="auto"/>
            <w:noWrap/>
            <w:vAlign w:val="bottom"/>
            <w:hideMark/>
          </w:tcPr>
          <w:p w14:paraId="23C1646C"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3638A8"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58,26</w:t>
            </w:r>
          </w:p>
        </w:tc>
        <w:tc>
          <w:tcPr>
            <w:tcW w:w="2095" w:type="dxa"/>
            <w:tcBorders>
              <w:top w:val="nil"/>
              <w:left w:val="nil"/>
              <w:bottom w:val="single" w:sz="4" w:space="0" w:color="auto"/>
              <w:right w:val="single" w:sz="4" w:space="0" w:color="auto"/>
            </w:tcBorders>
            <w:shd w:val="clear" w:color="auto" w:fill="auto"/>
            <w:noWrap/>
            <w:vAlign w:val="bottom"/>
            <w:hideMark/>
          </w:tcPr>
          <w:p w14:paraId="3428726D"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440213A1"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8BCA26E"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14667</w:t>
            </w:r>
          </w:p>
        </w:tc>
        <w:tc>
          <w:tcPr>
            <w:tcW w:w="3827" w:type="dxa"/>
            <w:tcBorders>
              <w:top w:val="nil"/>
              <w:left w:val="nil"/>
              <w:bottom w:val="single" w:sz="4" w:space="0" w:color="auto"/>
              <w:right w:val="single" w:sz="4" w:space="0" w:color="auto"/>
            </w:tcBorders>
            <w:shd w:val="clear" w:color="auto" w:fill="auto"/>
            <w:noWrap/>
            <w:vAlign w:val="bottom"/>
            <w:hideMark/>
          </w:tcPr>
          <w:p w14:paraId="67B012E0"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Спіронолактон табл. 25мг №30</w:t>
            </w:r>
          </w:p>
        </w:tc>
        <w:tc>
          <w:tcPr>
            <w:tcW w:w="1177" w:type="dxa"/>
            <w:tcBorders>
              <w:top w:val="nil"/>
              <w:left w:val="nil"/>
              <w:bottom w:val="single" w:sz="4" w:space="0" w:color="auto"/>
              <w:right w:val="single" w:sz="4" w:space="0" w:color="auto"/>
            </w:tcBorders>
            <w:shd w:val="clear" w:color="auto" w:fill="auto"/>
            <w:noWrap/>
            <w:vAlign w:val="bottom"/>
            <w:hideMark/>
          </w:tcPr>
          <w:p w14:paraId="68D10F10"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373BC409"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58,26</w:t>
            </w:r>
          </w:p>
        </w:tc>
        <w:tc>
          <w:tcPr>
            <w:tcW w:w="2095" w:type="dxa"/>
            <w:tcBorders>
              <w:top w:val="nil"/>
              <w:left w:val="nil"/>
              <w:bottom w:val="single" w:sz="4" w:space="0" w:color="auto"/>
              <w:right w:val="single" w:sz="4" w:space="0" w:color="auto"/>
            </w:tcBorders>
            <w:shd w:val="clear" w:color="auto" w:fill="auto"/>
            <w:noWrap/>
            <w:vAlign w:val="bottom"/>
            <w:hideMark/>
          </w:tcPr>
          <w:p w14:paraId="0ADC6457"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7292488C"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B7DFE8"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0F1587A6"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5295 (20.12.23)</w:t>
            </w:r>
          </w:p>
        </w:tc>
        <w:tc>
          <w:tcPr>
            <w:tcW w:w="1177" w:type="dxa"/>
            <w:tcBorders>
              <w:top w:val="nil"/>
              <w:left w:val="nil"/>
              <w:bottom w:val="single" w:sz="4" w:space="0" w:color="auto"/>
              <w:right w:val="single" w:sz="4" w:space="0" w:color="auto"/>
            </w:tcBorders>
            <w:shd w:val="clear" w:color="auto" w:fill="auto"/>
            <w:noWrap/>
            <w:vAlign w:val="bottom"/>
            <w:hideMark/>
          </w:tcPr>
          <w:p w14:paraId="48019FE7"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604E64"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10,35</w:t>
            </w:r>
          </w:p>
        </w:tc>
        <w:tc>
          <w:tcPr>
            <w:tcW w:w="2095" w:type="dxa"/>
            <w:tcBorders>
              <w:top w:val="nil"/>
              <w:left w:val="nil"/>
              <w:bottom w:val="single" w:sz="4" w:space="0" w:color="auto"/>
              <w:right w:val="single" w:sz="4" w:space="0" w:color="auto"/>
            </w:tcBorders>
            <w:shd w:val="clear" w:color="auto" w:fill="auto"/>
            <w:noWrap/>
            <w:vAlign w:val="bottom"/>
            <w:hideMark/>
          </w:tcPr>
          <w:p w14:paraId="66AC1443"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26B3C756"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0F611FA"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2882</w:t>
            </w:r>
          </w:p>
        </w:tc>
        <w:tc>
          <w:tcPr>
            <w:tcW w:w="3827" w:type="dxa"/>
            <w:tcBorders>
              <w:top w:val="nil"/>
              <w:left w:val="nil"/>
              <w:bottom w:val="single" w:sz="4" w:space="0" w:color="auto"/>
              <w:right w:val="single" w:sz="4" w:space="0" w:color="auto"/>
            </w:tcBorders>
            <w:shd w:val="clear" w:color="auto" w:fill="auto"/>
            <w:noWrap/>
            <w:vAlign w:val="bottom"/>
            <w:hideMark/>
          </w:tcPr>
          <w:p w14:paraId="2B1C8C0C"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Дигоксин 0,00025 №50</w:t>
            </w:r>
          </w:p>
        </w:tc>
        <w:tc>
          <w:tcPr>
            <w:tcW w:w="1177" w:type="dxa"/>
            <w:tcBorders>
              <w:top w:val="nil"/>
              <w:left w:val="nil"/>
              <w:bottom w:val="single" w:sz="4" w:space="0" w:color="auto"/>
              <w:right w:val="single" w:sz="4" w:space="0" w:color="auto"/>
            </w:tcBorders>
            <w:shd w:val="clear" w:color="auto" w:fill="auto"/>
            <w:noWrap/>
            <w:vAlign w:val="bottom"/>
            <w:hideMark/>
          </w:tcPr>
          <w:p w14:paraId="01357551"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7AE24671"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10,35</w:t>
            </w:r>
          </w:p>
        </w:tc>
        <w:tc>
          <w:tcPr>
            <w:tcW w:w="2095" w:type="dxa"/>
            <w:tcBorders>
              <w:top w:val="nil"/>
              <w:left w:val="nil"/>
              <w:bottom w:val="single" w:sz="4" w:space="0" w:color="auto"/>
              <w:right w:val="single" w:sz="4" w:space="0" w:color="auto"/>
            </w:tcBorders>
            <w:shd w:val="clear" w:color="auto" w:fill="auto"/>
            <w:noWrap/>
            <w:vAlign w:val="bottom"/>
            <w:hideMark/>
          </w:tcPr>
          <w:p w14:paraId="55B548B9"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11E125C0"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F2F7D2"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591A1B5D"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5300 (20.12.23)</w:t>
            </w:r>
          </w:p>
        </w:tc>
        <w:tc>
          <w:tcPr>
            <w:tcW w:w="1177" w:type="dxa"/>
            <w:tcBorders>
              <w:top w:val="nil"/>
              <w:left w:val="nil"/>
              <w:bottom w:val="single" w:sz="4" w:space="0" w:color="auto"/>
              <w:right w:val="single" w:sz="4" w:space="0" w:color="auto"/>
            </w:tcBorders>
            <w:shd w:val="clear" w:color="auto" w:fill="auto"/>
            <w:noWrap/>
            <w:vAlign w:val="bottom"/>
            <w:hideMark/>
          </w:tcPr>
          <w:p w14:paraId="5998A416"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DBD002"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611,29</w:t>
            </w:r>
          </w:p>
        </w:tc>
        <w:tc>
          <w:tcPr>
            <w:tcW w:w="2095" w:type="dxa"/>
            <w:tcBorders>
              <w:top w:val="nil"/>
              <w:left w:val="nil"/>
              <w:bottom w:val="single" w:sz="4" w:space="0" w:color="auto"/>
              <w:right w:val="single" w:sz="4" w:space="0" w:color="auto"/>
            </w:tcBorders>
            <w:shd w:val="clear" w:color="auto" w:fill="auto"/>
            <w:noWrap/>
            <w:vAlign w:val="bottom"/>
            <w:hideMark/>
          </w:tcPr>
          <w:p w14:paraId="3EC7CBC5"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1F34DBC1"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7200C8"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4453</w:t>
            </w:r>
          </w:p>
        </w:tc>
        <w:tc>
          <w:tcPr>
            <w:tcW w:w="3827" w:type="dxa"/>
            <w:tcBorders>
              <w:top w:val="nil"/>
              <w:left w:val="nil"/>
              <w:bottom w:val="single" w:sz="4" w:space="0" w:color="auto"/>
              <w:right w:val="single" w:sz="4" w:space="0" w:color="auto"/>
            </w:tcBorders>
            <w:shd w:val="clear" w:color="auto" w:fill="auto"/>
            <w:noWrap/>
            <w:vAlign w:val="bottom"/>
            <w:hideMark/>
          </w:tcPr>
          <w:p w14:paraId="0194BDD2"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Лізину-L есцинат 0,1% 5мл №10</w:t>
            </w:r>
          </w:p>
        </w:tc>
        <w:tc>
          <w:tcPr>
            <w:tcW w:w="1177" w:type="dxa"/>
            <w:tcBorders>
              <w:top w:val="nil"/>
              <w:left w:val="nil"/>
              <w:bottom w:val="single" w:sz="4" w:space="0" w:color="auto"/>
              <w:right w:val="single" w:sz="4" w:space="0" w:color="auto"/>
            </w:tcBorders>
            <w:shd w:val="clear" w:color="auto" w:fill="auto"/>
            <w:noWrap/>
            <w:vAlign w:val="bottom"/>
            <w:hideMark/>
          </w:tcPr>
          <w:p w14:paraId="4242C781"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16EC6BC5"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611,29</w:t>
            </w:r>
          </w:p>
        </w:tc>
        <w:tc>
          <w:tcPr>
            <w:tcW w:w="2095" w:type="dxa"/>
            <w:tcBorders>
              <w:top w:val="nil"/>
              <w:left w:val="nil"/>
              <w:bottom w:val="single" w:sz="4" w:space="0" w:color="auto"/>
              <w:right w:val="single" w:sz="4" w:space="0" w:color="auto"/>
            </w:tcBorders>
            <w:shd w:val="clear" w:color="auto" w:fill="auto"/>
            <w:noWrap/>
            <w:vAlign w:val="bottom"/>
            <w:hideMark/>
          </w:tcPr>
          <w:p w14:paraId="06EF2396"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23E69178"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DF3FAC"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149A8B0B"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5325 (22.12.23)</w:t>
            </w:r>
          </w:p>
        </w:tc>
        <w:tc>
          <w:tcPr>
            <w:tcW w:w="1177" w:type="dxa"/>
            <w:tcBorders>
              <w:top w:val="nil"/>
              <w:left w:val="nil"/>
              <w:bottom w:val="single" w:sz="4" w:space="0" w:color="auto"/>
              <w:right w:val="single" w:sz="4" w:space="0" w:color="auto"/>
            </w:tcBorders>
            <w:shd w:val="clear" w:color="auto" w:fill="auto"/>
            <w:noWrap/>
            <w:vAlign w:val="bottom"/>
            <w:hideMark/>
          </w:tcPr>
          <w:p w14:paraId="07D4EB82"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E5B8AC9"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275,43</w:t>
            </w:r>
          </w:p>
        </w:tc>
        <w:tc>
          <w:tcPr>
            <w:tcW w:w="2095" w:type="dxa"/>
            <w:tcBorders>
              <w:top w:val="nil"/>
              <w:left w:val="nil"/>
              <w:bottom w:val="single" w:sz="4" w:space="0" w:color="auto"/>
              <w:right w:val="single" w:sz="4" w:space="0" w:color="auto"/>
            </w:tcBorders>
            <w:shd w:val="clear" w:color="auto" w:fill="auto"/>
            <w:noWrap/>
            <w:vAlign w:val="bottom"/>
            <w:hideMark/>
          </w:tcPr>
          <w:p w14:paraId="68E7E91B"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0E9BC084"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F676835"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3326</w:t>
            </w:r>
          </w:p>
        </w:tc>
        <w:tc>
          <w:tcPr>
            <w:tcW w:w="3827" w:type="dxa"/>
            <w:tcBorders>
              <w:top w:val="nil"/>
              <w:left w:val="nil"/>
              <w:bottom w:val="single" w:sz="4" w:space="0" w:color="auto"/>
              <w:right w:val="single" w:sz="4" w:space="0" w:color="auto"/>
            </w:tcBorders>
            <w:shd w:val="clear" w:color="auto" w:fill="auto"/>
            <w:noWrap/>
            <w:vAlign w:val="bottom"/>
            <w:hideMark/>
          </w:tcPr>
          <w:p w14:paraId="1D159B43"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Імупрет краплі 100мл</w:t>
            </w:r>
          </w:p>
        </w:tc>
        <w:tc>
          <w:tcPr>
            <w:tcW w:w="1177" w:type="dxa"/>
            <w:tcBorders>
              <w:top w:val="nil"/>
              <w:left w:val="nil"/>
              <w:bottom w:val="single" w:sz="4" w:space="0" w:color="auto"/>
              <w:right w:val="single" w:sz="4" w:space="0" w:color="auto"/>
            </w:tcBorders>
            <w:shd w:val="clear" w:color="auto" w:fill="auto"/>
            <w:noWrap/>
            <w:vAlign w:val="bottom"/>
            <w:hideMark/>
          </w:tcPr>
          <w:p w14:paraId="60F2234B"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4440D8CD"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275,43</w:t>
            </w:r>
          </w:p>
        </w:tc>
        <w:tc>
          <w:tcPr>
            <w:tcW w:w="2095" w:type="dxa"/>
            <w:tcBorders>
              <w:top w:val="nil"/>
              <w:left w:val="nil"/>
              <w:bottom w:val="single" w:sz="4" w:space="0" w:color="auto"/>
              <w:right w:val="single" w:sz="4" w:space="0" w:color="auto"/>
            </w:tcBorders>
            <w:shd w:val="clear" w:color="auto" w:fill="auto"/>
            <w:noWrap/>
            <w:vAlign w:val="bottom"/>
            <w:hideMark/>
          </w:tcPr>
          <w:p w14:paraId="06CA012D"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627FB73D"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353F07"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7DBFB66C"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5338 (25.12.23)</w:t>
            </w:r>
          </w:p>
        </w:tc>
        <w:tc>
          <w:tcPr>
            <w:tcW w:w="1177" w:type="dxa"/>
            <w:tcBorders>
              <w:top w:val="nil"/>
              <w:left w:val="nil"/>
              <w:bottom w:val="single" w:sz="4" w:space="0" w:color="auto"/>
              <w:right w:val="single" w:sz="4" w:space="0" w:color="auto"/>
            </w:tcBorders>
            <w:shd w:val="clear" w:color="auto" w:fill="auto"/>
            <w:noWrap/>
            <w:vAlign w:val="bottom"/>
            <w:hideMark/>
          </w:tcPr>
          <w:p w14:paraId="3EC646FE"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9E5E8E"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389,99</w:t>
            </w:r>
          </w:p>
        </w:tc>
        <w:tc>
          <w:tcPr>
            <w:tcW w:w="2095" w:type="dxa"/>
            <w:tcBorders>
              <w:top w:val="nil"/>
              <w:left w:val="nil"/>
              <w:bottom w:val="single" w:sz="4" w:space="0" w:color="auto"/>
              <w:right w:val="single" w:sz="4" w:space="0" w:color="auto"/>
            </w:tcBorders>
            <w:shd w:val="clear" w:color="auto" w:fill="auto"/>
            <w:noWrap/>
            <w:vAlign w:val="bottom"/>
            <w:hideMark/>
          </w:tcPr>
          <w:p w14:paraId="719E5715"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3FA91C2F"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8A58DAE"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9718</w:t>
            </w:r>
          </w:p>
        </w:tc>
        <w:tc>
          <w:tcPr>
            <w:tcW w:w="3827" w:type="dxa"/>
            <w:tcBorders>
              <w:top w:val="nil"/>
              <w:left w:val="nil"/>
              <w:bottom w:val="single" w:sz="4" w:space="0" w:color="auto"/>
              <w:right w:val="single" w:sz="4" w:space="0" w:color="auto"/>
            </w:tcBorders>
            <w:shd w:val="clear" w:color="auto" w:fill="auto"/>
            <w:noWrap/>
            <w:vAlign w:val="bottom"/>
            <w:hideMark/>
          </w:tcPr>
          <w:p w14:paraId="623922FA"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Аваміс наз. спрей 27,5мкг 120доз</w:t>
            </w:r>
          </w:p>
        </w:tc>
        <w:tc>
          <w:tcPr>
            <w:tcW w:w="1177" w:type="dxa"/>
            <w:tcBorders>
              <w:top w:val="nil"/>
              <w:left w:val="nil"/>
              <w:bottom w:val="single" w:sz="4" w:space="0" w:color="auto"/>
              <w:right w:val="single" w:sz="4" w:space="0" w:color="auto"/>
            </w:tcBorders>
            <w:shd w:val="clear" w:color="auto" w:fill="auto"/>
            <w:noWrap/>
            <w:vAlign w:val="bottom"/>
            <w:hideMark/>
          </w:tcPr>
          <w:p w14:paraId="44FFB7B2"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21371091"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389,99</w:t>
            </w:r>
          </w:p>
        </w:tc>
        <w:tc>
          <w:tcPr>
            <w:tcW w:w="2095" w:type="dxa"/>
            <w:tcBorders>
              <w:top w:val="nil"/>
              <w:left w:val="nil"/>
              <w:bottom w:val="single" w:sz="4" w:space="0" w:color="auto"/>
              <w:right w:val="single" w:sz="4" w:space="0" w:color="auto"/>
            </w:tcBorders>
            <w:shd w:val="clear" w:color="auto" w:fill="auto"/>
            <w:noWrap/>
            <w:vAlign w:val="bottom"/>
            <w:hideMark/>
          </w:tcPr>
          <w:p w14:paraId="5883498A"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00B0FBEC"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5AB03E0"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1CC0892F"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5353 (25.12.23)</w:t>
            </w:r>
          </w:p>
        </w:tc>
        <w:tc>
          <w:tcPr>
            <w:tcW w:w="1177" w:type="dxa"/>
            <w:tcBorders>
              <w:top w:val="nil"/>
              <w:left w:val="nil"/>
              <w:bottom w:val="single" w:sz="4" w:space="0" w:color="auto"/>
              <w:right w:val="single" w:sz="4" w:space="0" w:color="auto"/>
            </w:tcBorders>
            <w:shd w:val="clear" w:color="auto" w:fill="auto"/>
            <w:noWrap/>
            <w:vAlign w:val="bottom"/>
            <w:hideMark/>
          </w:tcPr>
          <w:p w14:paraId="215B9DA1"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2BADCE3"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246,16</w:t>
            </w:r>
          </w:p>
        </w:tc>
        <w:tc>
          <w:tcPr>
            <w:tcW w:w="2095" w:type="dxa"/>
            <w:tcBorders>
              <w:top w:val="nil"/>
              <w:left w:val="nil"/>
              <w:bottom w:val="single" w:sz="4" w:space="0" w:color="auto"/>
              <w:right w:val="single" w:sz="4" w:space="0" w:color="auto"/>
            </w:tcBorders>
            <w:shd w:val="clear" w:color="auto" w:fill="auto"/>
            <w:noWrap/>
            <w:vAlign w:val="bottom"/>
            <w:hideMark/>
          </w:tcPr>
          <w:p w14:paraId="65B8E188"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7CC2E527"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BD3439"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43973</w:t>
            </w:r>
          </w:p>
        </w:tc>
        <w:tc>
          <w:tcPr>
            <w:tcW w:w="3827" w:type="dxa"/>
            <w:tcBorders>
              <w:top w:val="nil"/>
              <w:left w:val="nil"/>
              <w:bottom w:val="single" w:sz="4" w:space="0" w:color="auto"/>
              <w:right w:val="single" w:sz="4" w:space="0" w:color="auto"/>
            </w:tcBorders>
            <w:shd w:val="clear" w:color="auto" w:fill="auto"/>
            <w:noWrap/>
            <w:vAlign w:val="bottom"/>
            <w:hideMark/>
          </w:tcPr>
          <w:p w14:paraId="15893DFC"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Моршинська Лимонада грейпфрут 1,5л слабогаз.</w:t>
            </w:r>
          </w:p>
        </w:tc>
        <w:tc>
          <w:tcPr>
            <w:tcW w:w="1177" w:type="dxa"/>
            <w:tcBorders>
              <w:top w:val="nil"/>
              <w:left w:val="nil"/>
              <w:bottom w:val="single" w:sz="4" w:space="0" w:color="auto"/>
              <w:right w:val="single" w:sz="4" w:space="0" w:color="auto"/>
            </w:tcBorders>
            <w:shd w:val="clear" w:color="auto" w:fill="auto"/>
            <w:noWrap/>
            <w:vAlign w:val="bottom"/>
            <w:hideMark/>
          </w:tcPr>
          <w:p w14:paraId="4D1BB244"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2,000</w:t>
            </w:r>
          </w:p>
        </w:tc>
        <w:tc>
          <w:tcPr>
            <w:tcW w:w="1220" w:type="dxa"/>
            <w:tcBorders>
              <w:top w:val="nil"/>
              <w:left w:val="nil"/>
              <w:bottom w:val="single" w:sz="4" w:space="0" w:color="auto"/>
              <w:right w:val="single" w:sz="4" w:space="0" w:color="auto"/>
            </w:tcBorders>
            <w:shd w:val="clear" w:color="auto" w:fill="auto"/>
            <w:noWrap/>
            <w:vAlign w:val="bottom"/>
            <w:hideMark/>
          </w:tcPr>
          <w:p w14:paraId="3A92C85D"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76,08</w:t>
            </w:r>
          </w:p>
        </w:tc>
        <w:tc>
          <w:tcPr>
            <w:tcW w:w="2095" w:type="dxa"/>
            <w:tcBorders>
              <w:top w:val="nil"/>
              <w:left w:val="nil"/>
              <w:bottom w:val="single" w:sz="4" w:space="0" w:color="auto"/>
              <w:right w:val="single" w:sz="4" w:space="0" w:color="auto"/>
            </w:tcBorders>
            <w:shd w:val="clear" w:color="auto" w:fill="auto"/>
            <w:noWrap/>
            <w:vAlign w:val="bottom"/>
            <w:hideMark/>
          </w:tcPr>
          <w:p w14:paraId="2C1D57ED"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5638B16D"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DE0300"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43972</w:t>
            </w:r>
          </w:p>
        </w:tc>
        <w:tc>
          <w:tcPr>
            <w:tcW w:w="3827" w:type="dxa"/>
            <w:tcBorders>
              <w:top w:val="nil"/>
              <w:left w:val="nil"/>
              <w:bottom w:val="single" w:sz="4" w:space="0" w:color="auto"/>
              <w:right w:val="single" w:sz="4" w:space="0" w:color="auto"/>
            </w:tcBorders>
            <w:shd w:val="clear" w:color="auto" w:fill="auto"/>
            <w:noWrap/>
            <w:vAlign w:val="bottom"/>
            <w:hideMark/>
          </w:tcPr>
          <w:p w14:paraId="6F25FE53"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Моршинська Лимонада яблуко 1,5л слабогаз.</w:t>
            </w:r>
          </w:p>
        </w:tc>
        <w:tc>
          <w:tcPr>
            <w:tcW w:w="1177" w:type="dxa"/>
            <w:tcBorders>
              <w:top w:val="nil"/>
              <w:left w:val="nil"/>
              <w:bottom w:val="single" w:sz="4" w:space="0" w:color="auto"/>
              <w:right w:val="single" w:sz="4" w:space="0" w:color="auto"/>
            </w:tcBorders>
            <w:shd w:val="clear" w:color="auto" w:fill="auto"/>
            <w:noWrap/>
            <w:vAlign w:val="bottom"/>
            <w:hideMark/>
          </w:tcPr>
          <w:p w14:paraId="1F9AA280"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2,000</w:t>
            </w:r>
          </w:p>
        </w:tc>
        <w:tc>
          <w:tcPr>
            <w:tcW w:w="1220" w:type="dxa"/>
            <w:tcBorders>
              <w:top w:val="nil"/>
              <w:left w:val="nil"/>
              <w:bottom w:val="single" w:sz="4" w:space="0" w:color="auto"/>
              <w:right w:val="single" w:sz="4" w:space="0" w:color="auto"/>
            </w:tcBorders>
            <w:shd w:val="clear" w:color="auto" w:fill="auto"/>
            <w:noWrap/>
            <w:vAlign w:val="bottom"/>
            <w:hideMark/>
          </w:tcPr>
          <w:p w14:paraId="0A58D528"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73,99</w:t>
            </w:r>
          </w:p>
        </w:tc>
        <w:tc>
          <w:tcPr>
            <w:tcW w:w="2095" w:type="dxa"/>
            <w:tcBorders>
              <w:top w:val="nil"/>
              <w:left w:val="nil"/>
              <w:bottom w:val="single" w:sz="4" w:space="0" w:color="auto"/>
              <w:right w:val="single" w:sz="4" w:space="0" w:color="auto"/>
            </w:tcBorders>
            <w:shd w:val="clear" w:color="auto" w:fill="auto"/>
            <w:noWrap/>
            <w:vAlign w:val="bottom"/>
            <w:hideMark/>
          </w:tcPr>
          <w:p w14:paraId="0CF60C0B"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684B88B8"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7FB7B9D"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42453</w:t>
            </w:r>
          </w:p>
        </w:tc>
        <w:tc>
          <w:tcPr>
            <w:tcW w:w="3827" w:type="dxa"/>
            <w:tcBorders>
              <w:top w:val="nil"/>
              <w:left w:val="nil"/>
              <w:bottom w:val="single" w:sz="4" w:space="0" w:color="auto"/>
              <w:right w:val="single" w:sz="4" w:space="0" w:color="auto"/>
            </w:tcBorders>
            <w:shd w:val="clear" w:color="auto" w:fill="auto"/>
            <w:noWrap/>
            <w:vAlign w:val="bottom"/>
            <w:hideMark/>
          </w:tcPr>
          <w:p w14:paraId="65C207C8"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Ранкова роса мін. вода 0,5 л негаз</w:t>
            </w:r>
          </w:p>
        </w:tc>
        <w:tc>
          <w:tcPr>
            <w:tcW w:w="1177" w:type="dxa"/>
            <w:tcBorders>
              <w:top w:val="nil"/>
              <w:left w:val="nil"/>
              <w:bottom w:val="single" w:sz="4" w:space="0" w:color="auto"/>
              <w:right w:val="single" w:sz="4" w:space="0" w:color="auto"/>
            </w:tcBorders>
            <w:shd w:val="clear" w:color="auto" w:fill="auto"/>
            <w:noWrap/>
            <w:vAlign w:val="bottom"/>
            <w:hideMark/>
          </w:tcPr>
          <w:p w14:paraId="5FB16403"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11,000</w:t>
            </w:r>
          </w:p>
        </w:tc>
        <w:tc>
          <w:tcPr>
            <w:tcW w:w="1220" w:type="dxa"/>
            <w:tcBorders>
              <w:top w:val="nil"/>
              <w:left w:val="nil"/>
              <w:bottom w:val="single" w:sz="4" w:space="0" w:color="auto"/>
              <w:right w:val="single" w:sz="4" w:space="0" w:color="auto"/>
            </w:tcBorders>
            <w:shd w:val="clear" w:color="auto" w:fill="auto"/>
            <w:noWrap/>
            <w:vAlign w:val="bottom"/>
            <w:hideMark/>
          </w:tcPr>
          <w:p w14:paraId="3356B78F"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96,09</w:t>
            </w:r>
          </w:p>
        </w:tc>
        <w:tc>
          <w:tcPr>
            <w:tcW w:w="2095" w:type="dxa"/>
            <w:tcBorders>
              <w:top w:val="nil"/>
              <w:left w:val="nil"/>
              <w:bottom w:val="single" w:sz="4" w:space="0" w:color="auto"/>
              <w:right w:val="single" w:sz="4" w:space="0" w:color="auto"/>
            </w:tcBorders>
            <w:shd w:val="clear" w:color="auto" w:fill="auto"/>
            <w:noWrap/>
            <w:vAlign w:val="bottom"/>
            <w:hideMark/>
          </w:tcPr>
          <w:p w14:paraId="20CCB514"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51A3E10C"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C8ED7C"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1B4B8471"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5385 (25.12.23)</w:t>
            </w:r>
          </w:p>
        </w:tc>
        <w:tc>
          <w:tcPr>
            <w:tcW w:w="1177" w:type="dxa"/>
            <w:tcBorders>
              <w:top w:val="nil"/>
              <w:left w:val="nil"/>
              <w:bottom w:val="single" w:sz="4" w:space="0" w:color="auto"/>
              <w:right w:val="single" w:sz="4" w:space="0" w:color="auto"/>
            </w:tcBorders>
            <w:shd w:val="clear" w:color="auto" w:fill="auto"/>
            <w:noWrap/>
            <w:vAlign w:val="bottom"/>
            <w:hideMark/>
          </w:tcPr>
          <w:p w14:paraId="3B24A716"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2ACE23"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270,60</w:t>
            </w:r>
          </w:p>
        </w:tc>
        <w:tc>
          <w:tcPr>
            <w:tcW w:w="2095" w:type="dxa"/>
            <w:tcBorders>
              <w:top w:val="nil"/>
              <w:left w:val="nil"/>
              <w:bottom w:val="single" w:sz="4" w:space="0" w:color="auto"/>
              <w:right w:val="single" w:sz="4" w:space="0" w:color="auto"/>
            </w:tcBorders>
            <w:shd w:val="clear" w:color="auto" w:fill="auto"/>
            <w:noWrap/>
            <w:vAlign w:val="bottom"/>
            <w:hideMark/>
          </w:tcPr>
          <w:p w14:paraId="6D32D1B4"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718EC490"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FD708A"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39583</w:t>
            </w:r>
          </w:p>
        </w:tc>
        <w:tc>
          <w:tcPr>
            <w:tcW w:w="3827" w:type="dxa"/>
            <w:tcBorders>
              <w:top w:val="nil"/>
              <w:left w:val="nil"/>
              <w:bottom w:val="single" w:sz="4" w:space="0" w:color="auto"/>
              <w:right w:val="single" w:sz="4" w:space="0" w:color="auto"/>
            </w:tcBorders>
            <w:shd w:val="clear" w:color="auto" w:fill="auto"/>
            <w:noWrap/>
            <w:vAlign w:val="bottom"/>
            <w:hideMark/>
          </w:tcPr>
          <w:p w14:paraId="13D3162F"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Поляна Квасова мін вода 1,5л свердловина №8 Алекс</w:t>
            </w:r>
          </w:p>
        </w:tc>
        <w:tc>
          <w:tcPr>
            <w:tcW w:w="1177" w:type="dxa"/>
            <w:tcBorders>
              <w:top w:val="nil"/>
              <w:left w:val="nil"/>
              <w:bottom w:val="single" w:sz="4" w:space="0" w:color="auto"/>
              <w:right w:val="single" w:sz="4" w:space="0" w:color="auto"/>
            </w:tcBorders>
            <w:shd w:val="clear" w:color="auto" w:fill="auto"/>
            <w:noWrap/>
            <w:vAlign w:val="bottom"/>
            <w:hideMark/>
          </w:tcPr>
          <w:p w14:paraId="2406B775"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10,000</w:t>
            </w:r>
          </w:p>
        </w:tc>
        <w:tc>
          <w:tcPr>
            <w:tcW w:w="1220" w:type="dxa"/>
            <w:tcBorders>
              <w:top w:val="nil"/>
              <w:left w:val="nil"/>
              <w:bottom w:val="single" w:sz="4" w:space="0" w:color="auto"/>
              <w:right w:val="single" w:sz="4" w:space="0" w:color="auto"/>
            </w:tcBorders>
            <w:shd w:val="clear" w:color="auto" w:fill="auto"/>
            <w:noWrap/>
            <w:vAlign w:val="bottom"/>
            <w:hideMark/>
          </w:tcPr>
          <w:p w14:paraId="30B8C7B1"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270,60</w:t>
            </w:r>
          </w:p>
        </w:tc>
        <w:tc>
          <w:tcPr>
            <w:tcW w:w="2095" w:type="dxa"/>
            <w:tcBorders>
              <w:top w:val="nil"/>
              <w:left w:val="nil"/>
              <w:bottom w:val="single" w:sz="4" w:space="0" w:color="auto"/>
              <w:right w:val="single" w:sz="4" w:space="0" w:color="auto"/>
            </w:tcBorders>
            <w:shd w:val="clear" w:color="auto" w:fill="auto"/>
            <w:noWrap/>
            <w:vAlign w:val="bottom"/>
            <w:hideMark/>
          </w:tcPr>
          <w:p w14:paraId="3BD19004"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2E69A491"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17C3B9"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63BC49FA"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5429 (27.12.23)</w:t>
            </w:r>
          </w:p>
        </w:tc>
        <w:tc>
          <w:tcPr>
            <w:tcW w:w="1177" w:type="dxa"/>
            <w:tcBorders>
              <w:top w:val="nil"/>
              <w:left w:val="nil"/>
              <w:bottom w:val="single" w:sz="4" w:space="0" w:color="auto"/>
              <w:right w:val="single" w:sz="4" w:space="0" w:color="auto"/>
            </w:tcBorders>
            <w:shd w:val="clear" w:color="auto" w:fill="auto"/>
            <w:noWrap/>
            <w:vAlign w:val="bottom"/>
            <w:hideMark/>
          </w:tcPr>
          <w:p w14:paraId="496ED762"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C49A318"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246,45</w:t>
            </w:r>
          </w:p>
        </w:tc>
        <w:tc>
          <w:tcPr>
            <w:tcW w:w="2095" w:type="dxa"/>
            <w:tcBorders>
              <w:top w:val="nil"/>
              <w:left w:val="nil"/>
              <w:bottom w:val="single" w:sz="4" w:space="0" w:color="auto"/>
              <w:right w:val="single" w:sz="4" w:space="0" w:color="auto"/>
            </w:tcBorders>
            <w:shd w:val="clear" w:color="auto" w:fill="auto"/>
            <w:noWrap/>
            <w:vAlign w:val="bottom"/>
            <w:hideMark/>
          </w:tcPr>
          <w:p w14:paraId="7002970C"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6741A209"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5DB163C"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9455</w:t>
            </w:r>
          </w:p>
        </w:tc>
        <w:tc>
          <w:tcPr>
            <w:tcW w:w="3827" w:type="dxa"/>
            <w:tcBorders>
              <w:top w:val="nil"/>
              <w:left w:val="nil"/>
              <w:bottom w:val="single" w:sz="4" w:space="0" w:color="auto"/>
              <w:right w:val="single" w:sz="4" w:space="0" w:color="auto"/>
            </w:tcBorders>
            <w:shd w:val="clear" w:color="auto" w:fill="auto"/>
            <w:noWrap/>
            <w:vAlign w:val="bottom"/>
            <w:hideMark/>
          </w:tcPr>
          <w:p w14:paraId="60F0C12E"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Еріус сироп 60мл</w:t>
            </w:r>
          </w:p>
        </w:tc>
        <w:tc>
          <w:tcPr>
            <w:tcW w:w="1177" w:type="dxa"/>
            <w:tcBorders>
              <w:top w:val="nil"/>
              <w:left w:val="nil"/>
              <w:bottom w:val="single" w:sz="4" w:space="0" w:color="auto"/>
              <w:right w:val="single" w:sz="4" w:space="0" w:color="auto"/>
            </w:tcBorders>
            <w:shd w:val="clear" w:color="auto" w:fill="auto"/>
            <w:noWrap/>
            <w:vAlign w:val="bottom"/>
            <w:hideMark/>
          </w:tcPr>
          <w:p w14:paraId="0F2FE332"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3B2BB4B4"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246,45</w:t>
            </w:r>
          </w:p>
        </w:tc>
        <w:tc>
          <w:tcPr>
            <w:tcW w:w="2095" w:type="dxa"/>
            <w:tcBorders>
              <w:top w:val="nil"/>
              <w:left w:val="nil"/>
              <w:bottom w:val="single" w:sz="4" w:space="0" w:color="auto"/>
              <w:right w:val="single" w:sz="4" w:space="0" w:color="auto"/>
            </w:tcBorders>
            <w:shd w:val="clear" w:color="auto" w:fill="auto"/>
            <w:noWrap/>
            <w:vAlign w:val="bottom"/>
            <w:hideMark/>
          </w:tcPr>
          <w:p w14:paraId="16C0386E"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3881314B"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F21773"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717A6AFE"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5455 (28.12.23)</w:t>
            </w:r>
          </w:p>
        </w:tc>
        <w:tc>
          <w:tcPr>
            <w:tcW w:w="1177" w:type="dxa"/>
            <w:tcBorders>
              <w:top w:val="nil"/>
              <w:left w:val="nil"/>
              <w:bottom w:val="single" w:sz="4" w:space="0" w:color="auto"/>
              <w:right w:val="single" w:sz="4" w:space="0" w:color="auto"/>
            </w:tcBorders>
            <w:shd w:val="clear" w:color="auto" w:fill="auto"/>
            <w:noWrap/>
            <w:vAlign w:val="bottom"/>
            <w:hideMark/>
          </w:tcPr>
          <w:p w14:paraId="006798C6"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5C9935"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932,92</w:t>
            </w:r>
          </w:p>
        </w:tc>
        <w:tc>
          <w:tcPr>
            <w:tcW w:w="2095" w:type="dxa"/>
            <w:tcBorders>
              <w:top w:val="nil"/>
              <w:left w:val="nil"/>
              <w:bottom w:val="single" w:sz="4" w:space="0" w:color="auto"/>
              <w:right w:val="single" w:sz="4" w:space="0" w:color="auto"/>
            </w:tcBorders>
            <w:shd w:val="clear" w:color="auto" w:fill="auto"/>
            <w:noWrap/>
            <w:vAlign w:val="bottom"/>
            <w:hideMark/>
          </w:tcPr>
          <w:p w14:paraId="786E3F59"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24D9A88B"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F4CDCBE"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35048</w:t>
            </w:r>
          </w:p>
        </w:tc>
        <w:tc>
          <w:tcPr>
            <w:tcW w:w="3827" w:type="dxa"/>
            <w:tcBorders>
              <w:top w:val="nil"/>
              <w:left w:val="nil"/>
              <w:bottom w:val="single" w:sz="4" w:space="0" w:color="auto"/>
              <w:right w:val="single" w:sz="4" w:space="0" w:color="auto"/>
            </w:tcBorders>
            <w:shd w:val="clear" w:color="auto" w:fill="auto"/>
            <w:noWrap/>
            <w:vAlign w:val="bottom"/>
            <w:hideMark/>
          </w:tcPr>
          <w:p w14:paraId="52BD3E56"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Мільгама 2мл №10(5х2) амп.</w:t>
            </w:r>
          </w:p>
        </w:tc>
        <w:tc>
          <w:tcPr>
            <w:tcW w:w="1177" w:type="dxa"/>
            <w:tcBorders>
              <w:top w:val="nil"/>
              <w:left w:val="nil"/>
              <w:bottom w:val="single" w:sz="4" w:space="0" w:color="auto"/>
              <w:right w:val="single" w:sz="4" w:space="0" w:color="auto"/>
            </w:tcBorders>
            <w:shd w:val="clear" w:color="auto" w:fill="auto"/>
            <w:noWrap/>
            <w:vAlign w:val="bottom"/>
            <w:hideMark/>
          </w:tcPr>
          <w:p w14:paraId="410D56DD"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37CA2C29"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587,04</w:t>
            </w:r>
          </w:p>
        </w:tc>
        <w:tc>
          <w:tcPr>
            <w:tcW w:w="2095" w:type="dxa"/>
            <w:tcBorders>
              <w:top w:val="nil"/>
              <w:left w:val="nil"/>
              <w:bottom w:val="single" w:sz="4" w:space="0" w:color="auto"/>
              <w:right w:val="single" w:sz="4" w:space="0" w:color="auto"/>
            </w:tcBorders>
            <w:shd w:val="clear" w:color="auto" w:fill="auto"/>
            <w:noWrap/>
            <w:vAlign w:val="bottom"/>
            <w:hideMark/>
          </w:tcPr>
          <w:p w14:paraId="620CEC7F"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2ABE6B71"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D239F42"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36517</w:t>
            </w:r>
          </w:p>
        </w:tc>
        <w:tc>
          <w:tcPr>
            <w:tcW w:w="3827" w:type="dxa"/>
            <w:tcBorders>
              <w:top w:val="nil"/>
              <w:left w:val="nil"/>
              <w:bottom w:val="single" w:sz="4" w:space="0" w:color="auto"/>
              <w:right w:val="single" w:sz="4" w:space="0" w:color="auto"/>
            </w:tcBorders>
            <w:shd w:val="clear" w:color="auto" w:fill="auto"/>
            <w:noWrap/>
            <w:vAlign w:val="bottom"/>
            <w:hideMark/>
          </w:tcPr>
          <w:p w14:paraId="6AA17ABE"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Де-спан р-н д/ін. 25мг/мл 2мл №10</w:t>
            </w:r>
          </w:p>
        </w:tc>
        <w:tc>
          <w:tcPr>
            <w:tcW w:w="1177" w:type="dxa"/>
            <w:tcBorders>
              <w:top w:val="nil"/>
              <w:left w:val="nil"/>
              <w:bottom w:val="single" w:sz="4" w:space="0" w:color="auto"/>
              <w:right w:val="single" w:sz="4" w:space="0" w:color="auto"/>
            </w:tcBorders>
            <w:shd w:val="clear" w:color="auto" w:fill="auto"/>
            <w:noWrap/>
            <w:vAlign w:val="bottom"/>
            <w:hideMark/>
          </w:tcPr>
          <w:p w14:paraId="4FEECE13"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17647CD5"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345,88</w:t>
            </w:r>
          </w:p>
        </w:tc>
        <w:tc>
          <w:tcPr>
            <w:tcW w:w="2095" w:type="dxa"/>
            <w:tcBorders>
              <w:top w:val="nil"/>
              <w:left w:val="nil"/>
              <w:bottom w:val="single" w:sz="4" w:space="0" w:color="auto"/>
              <w:right w:val="single" w:sz="4" w:space="0" w:color="auto"/>
            </w:tcBorders>
            <w:shd w:val="clear" w:color="auto" w:fill="auto"/>
            <w:noWrap/>
            <w:vAlign w:val="bottom"/>
            <w:hideMark/>
          </w:tcPr>
          <w:p w14:paraId="0515A743"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62005A0F"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2C8712"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5546A025"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5467 (28.12.23)</w:t>
            </w:r>
          </w:p>
        </w:tc>
        <w:tc>
          <w:tcPr>
            <w:tcW w:w="1177" w:type="dxa"/>
            <w:tcBorders>
              <w:top w:val="nil"/>
              <w:left w:val="nil"/>
              <w:bottom w:val="single" w:sz="4" w:space="0" w:color="auto"/>
              <w:right w:val="single" w:sz="4" w:space="0" w:color="auto"/>
            </w:tcBorders>
            <w:shd w:val="clear" w:color="auto" w:fill="auto"/>
            <w:noWrap/>
            <w:vAlign w:val="bottom"/>
            <w:hideMark/>
          </w:tcPr>
          <w:p w14:paraId="117A86C8"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4916A3E"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439,06</w:t>
            </w:r>
          </w:p>
        </w:tc>
        <w:tc>
          <w:tcPr>
            <w:tcW w:w="2095" w:type="dxa"/>
            <w:tcBorders>
              <w:top w:val="nil"/>
              <w:left w:val="nil"/>
              <w:bottom w:val="single" w:sz="4" w:space="0" w:color="auto"/>
              <w:right w:val="single" w:sz="4" w:space="0" w:color="auto"/>
            </w:tcBorders>
            <w:shd w:val="clear" w:color="auto" w:fill="auto"/>
            <w:noWrap/>
            <w:vAlign w:val="bottom"/>
            <w:hideMark/>
          </w:tcPr>
          <w:p w14:paraId="79A5A037"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7B582256"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8BE9DC"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41022</w:t>
            </w:r>
          </w:p>
        </w:tc>
        <w:tc>
          <w:tcPr>
            <w:tcW w:w="3827" w:type="dxa"/>
            <w:tcBorders>
              <w:top w:val="nil"/>
              <w:left w:val="nil"/>
              <w:bottom w:val="single" w:sz="4" w:space="0" w:color="auto"/>
              <w:right w:val="single" w:sz="4" w:space="0" w:color="auto"/>
            </w:tcBorders>
            <w:shd w:val="clear" w:color="auto" w:fill="auto"/>
            <w:noWrap/>
            <w:vAlign w:val="bottom"/>
            <w:hideMark/>
          </w:tcPr>
          <w:p w14:paraId="0C9772CB"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Вітаміни Now Silymarin(екстракт розторопші) вег. капс. №30</w:t>
            </w:r>
          </w:p>
        </w:tc>
        <w:tc>
          <w:tcPr>
            <w:tcW w:w="1177" w:type="dxa"/>
            <w:tcBorders>
              <w:top w:val="nil"/>
              <w:left w:val="nil"/>
              <w:bottom w:val="single" w:sz="4" w:space="0" w:color="auto"/>
              <w:right w:val="single" w:sz="4" w:space="0" w:color="auto"/>
            </w:tcBorders>
            <w:shd w:val="clear" w:color="auto" w:fill="auto"/>
            <w:noWrap/>
            <w:vAlign w:val="bottom"/>
            <w:hideMark/>
          </w:tcPr>
          <w:p w14:paraId="291B8F5E"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2157D6C7"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155,14</w:t>
            </w:r>
          </w:p>
        </w:tc>
        <w:tc>
          <w:tcPr>
            <w:tcW w:w="2095" w:type="dxa"/>
            <w:tcBorders>
              <w:top w:val="nil"/>
              <w:left w:val="nil"/>
              <w:bottom w:val="single" w:sz="4" w:space="0" w:color="auto"/>
              <w:right w:val="single" w:sz="4" w:space="0" w:color="auto"/>
            </w:tcBorders>
            <w:shd w:val="clear" w:color="auto" w:fill="auto"/>
            <w:noWrap/>
            <w:vAlign w:val="bottom"/>
            <w:hideMark/>
          </w:tcPr>
          <w:p w14:paraId="41D74AAA"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2191D424"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2A417D"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27600</w:t>
            </w:r>
          </w:p>
        </w:tc>
        <w:tc>
          <w:tcPr>
            <w:tcW w:w="3827" w:type="dxa"/>
            <w:tcBorders>
              <w:top w:val="nil"/>
              <w:left w:val="nil"/>
              <w:bottom w:val="single" w:sz="4" w:space="0" w:color="auto"/>
              <w:right w:val="single" w:sz="4" w:space="0" w:color="auto"/>
            </w:tcBorders>
            <w:shd w:val="clear" w:color="auto" w:fill="auto"/>
            <w:noWrap/>
            <w:vAlign w:val="bottom"/>
            <w:hideMark/>
          </w:tcPr>
          <w:p w14:paraId="131F492E"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Гематовіт з альбум. та курагою глазур. 40г</w:t>
            </w:r>
          </w:p>
        </w:tc>
        <w:tc>
          <w:tcPr>
            <w:tcW w:w="1177" w:type="dxa"/>
            <w:tcBorders>
              <w:top w:val="nil"/>
              <w:left w:val="nil"/>
              <w:bottom w:val="single" w:sz="4" w:space="0" w:color="auto"/>
              <w:right w:val="single" w:sz="4" w:space="0" w:color="auto"/>
            </w:tcBorders>
            <w:shd w:val="clear" w:color="auto" w:fill="auto"/>
            <w:noWrap/>
            <w:vAlign w:val="bottom"/>
            <w:hideMark/>
          </w:tcPr>
          <w:p w14:paraId="32472B6D"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6F59B389"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7,92</w:t>
            </w:r>
          </w:p>
        </w:tc>
        <w:tc>
          <w:tcPr>
            <w:tcW w:w="2095" w:type="dxa"/>
            <w:tcBorders>
              <w:top w:val="nil"/>
              <w:left w:val="nil"/>
              <w:bottom w:val="single" w:sz="4" w:space="0" w:color="auto"/>
              <w:right w:val="single" w:sz="4" w:space="0" w:color="auto"/>
            </w:tcBorders>
            <w:shd w:val="clear" w:color="auto" w:fill="auto"/>
            <w:noWrap/>
            <w:vAlign w:val="bottom"/>
            <w:hideMark/>
          </w:tcPr>
          <w:p w14:paraId="5F497EC9"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64BEE7DF"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842ADD"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12674</w:t>
            </w:r>
          </w:p>
        </w:tc>
        <w:tc>
          <w:tcPr>
            <w:tcW w:w="3827" w:type="dxa"/>
            <w:tcBorders>
              <w:top w:val="nil"/>
              <w:left w:val="nil"/>
              <w:bottom w:val="single" w:sz="4" w:space="0" w:color="auto"/>
              <w:right w:val="single" w:sz="4" w:space="0" w:color="auto"/>
            </w:tcBorders>
            <w:shd w:val="clear" w:color="auto" w:fill="auto"/>
            <w:noWrap/>
            <w:vAlign w:val="bottom"/>
            <w:hideMark/>
          </w:tcPr>
          <w:p w14:paraId="536D4C8E"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Кропиви лист 50 г</w:t>
            </w:r>
          </w:p>
        </w:tc>
        <w:tc>
          <w:tcPr>
            <w:tcW w:w="1177" w:type="dxa"/>
            <w:tcBorders>
              <w:top w:val="nil"/>
              <w:left w:val="nil"/>
              <w:bottom w:val="single" w:sz="4" w:space="0" w:color="auto"/>
              <w:right w:val="single" w:sz="4" w:space="0" w:color="auto"/>
            </w:tcBorders>
            <w:shd w:val="clear" w:color="auto" w:fill="auto"/>
            <w:noWrap/>
            <w:vAlign w:val="bottom"/>
            <w:hideMark/>
          </w:tcPr>
          <w:p w14:paraId="231ECF8F"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700D70F8"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40,60</w:t>
            </w:r>
          </w:p>
        </w:tc>
        <w:tc>
          <w:tcPr>
            <w:tcW w:w="2095" w:type="dxa"/>
            <w:tcBorders>
              <w:top w:val="nil"/>
              <w:left w:val="nil"/>
              <w:bottom w:val="single" w:sz="4" w:space="0" w:color="auto"/>
              <w:right w:val="single" w:sz="4" w:space="0" w:color="auto"/>
            </w:tcBorders>
            <w:shd w:val="clear" w:color="auto" w:fill="auto"/>
            <w:noWrap/>
            <w:vAlign w:val="bottom"/>
            <w:hideMark/>
          </w:tcPr>
          <w:p w14:paraId="4EB3D9FF"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6FE4961A"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AD246DB"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44694</w:t>
            </w:r>
          </w:p>
        </w:tc>
        <w:tc>
          <w:tcPr>
            <w:tcW w:w="3827" w:type="dxa"/>
            <w:tcBorders>
              <w:top w:val="nil"/>
              <w:left w:val="nil"/>
              <w:bottom w:val="single" w:sz="4" w:space="0" w:color="auto"/>
              <w:right w:val="single" w:sz="4" w:space="0" w:color="auto"/>
            </w:tcBorders>
            <w:shd w:val="clear" w:color="auto" w:fill="auto"/>
            <w:noWrap/>
            <w:vAlign w:val="bottom"/>
            <w:hideMark/>
          </w:tcPr>
          <w:p w14:paraId="3FF5082A"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Тест  Експресс д/виз. антигена COVID-19 №1 Cassette</w:t>
            </w:r>
          </w:p>
        </w:tc>
        <w:tc>
          <w:tcPr>
            <w:tcW w:w="1177" w:type="dxa"/>
            <w:tcBorders>
              <w:top w:val="nil"/>
              <w:left w:val="nil"/>
              <w:bottom w:val="single" w:sz="4" w:space="0" w:color="auto"/>
              <w:right w:val="single" w:sz="4" w:space="0" w:color="auto"/>
            </w:tcBorders>
            <w:shd w:val="clear" w:color="auto" w:fill="auto"/>
            <w:noWrap/>
            <w:vAlign w:val="bottom"/>
            <w:hideMark/>
          </w:tcPr>
          <w:p w14:paraId="36470D79"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5EDCA91B"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235,40</w:t>
            </w:r>
          </w:p>
        </w:tc>
        <w:tc>
          <w:tcPr>
            <w:tcW w:w="2095" w:type="dxa"/>
            <w:tcBorders>
              <w:top w:val="nil"/>
              <w:left w:val="nil"/>
              <w:bottom w:val="single" w:sz="4" w:space="0" w:color="auto"/>
              <w:right w:val="single" w:sz="4" w:space="0" w:color="auto"/>
            </w:tcBorders>
            <w:shd w:val="clear" w:color="auto" w:fill="auto"/>
            <w:noWrap/>
            <w:vAlign w:val="bottom"/>
            <w:hideMark/>
          </w:tcPr>
          <w:p w14:paraId="52505BF5"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CA659A" w:rsidRPr="00CA659A" w14:paraId="6241640A" w14:textId="77777777" w:rsidTr="00CA659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F5F43F4"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Моя Аптека</w:t>
            </w:r>
          </w:p>
        </w:tc>
        <w:tc>
          <w:tcPr>
            <w:tcW w:w="3827" w:type="dxa"/>
            <w:tcBorders>
              <w:top w:val="nil"/>
              <w:left w:val="nil"/>
              <w:bottom w:val="single" w:sz="4" w:space="0" w:color="auto"/>
              <w:right w:val="single" w:sz="4" w:space="0" w:color="auto"/>
            </w:tcBorders>
            <w:shd w:val="clear" w:color="auto" w:fill="auto"/>
            <w:noWrap/>
            <w:vAlign w:val="bottom"/>
            <w:hideMark/>
          </w:tcPr>
          <w:p w14:paraId="74BEBFAE"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Накладна на повернення 5520 (29.12.23)</w:t>
            </w:r>
          </w:p>
        </w:tc>
        <w:tc>
          <w:tcPr>
            <w:tcW w:w="1177" w:type="dxa"/>
            <w:tcBorders>
              <w:top w:val="nil"/>
              <w:left w:val="nil"/>
              <w:bottom w:val="single" w:sz="4" w:space="0" w:color="auto"/>
              <w:right w:val="single" w:sz="4" w:space="0" w:color="auto"/>
            </w:tcBorders>
            <w:shd w:val="clear" w:color="auto" w:fill="auto"/>
            <w:noWrap/>
            <w:vAlign w:val="bottom"/>
            <w:hideMark/>
          </w:tcPr>
          <w:p w14:paraId="54CC6075"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F9D5839" w14:textId="77777777" w:rsidR="00CA659A" w:rsidRPr="00CA659A" w:rsidRDefault="00CA659A" w:rsidP="00CA659A">
            <w:pPr>
              <w:spacing w:after="0" w:line="240" w:lineRule="auto"/>
              <w:jc w:val="right"/>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225,83</w:t>
            </w:r>
          </w:p>
        </w:tc>
        <w:tc>
          <w:tcPr>
            <w:tcW w:w="2095" w:type="dxa"/>
            <w:tcBorders>
              <w:top w:val="nil"/>
              <w:left w:val="nil"/>
              <w:bottom w:val="single" w:sz="4" w:space="0" w:color="auto"/>
              <w:right w:val="single" w:sz="4" w:space="0" w:color="auto"/>
            </w:tcBorders>
            <w:shd w:val="clear" w:color="auto" w:fill="auto"/>
            <w:noWrap/>
            <w:vAlign w:val="bottom"/>
            <w:hideMark/>
          </w:tcPr>
          <w:p w14:paraId="124E55E1" w14:textId="77777777" w:rsidR="00CA659A" w:rsidRPr="00CA659A" w:rsidRDefault="00CA659A" w:rsidP="00CA659A">
            <w:pPr>
              <w:spacing w:after="0" w:line="240" w:lineRule="auto"/>
              <w:rPr>
                <w:rFonts w:ascii="Times New Roman" w:eastAsia="Times New Roman" w:hAnsi="Times New Roman" w:cs="Times New Roman"/>
                <w:sz w:val="20"/>
                <w:szCs w:val="20"/>
                <w:lang w:eastAsia="ru-RU"/>
              </w:rPr>
            </w:pPr>
            <w:r w:rsidRPr="00CA659A">
              <w:rPr>
                <w:rFonts w:ascii="Times New Roman" w:eastAsia="Times New Roman" w:hAnsi="Times New Roman" w:cs="Times New Roman"/>
                <w:sz w:val="20"/>
                <w:szCs w:val="20"/>
                <w:lang w:eastAsia="ru-RU"/>
              </w:rPr>
              <w:t>Прийнято Складом</w:t>
            </w:r>
          </w:p>
        </w:tc>
      </w:tr>
      <w:tr w:rsidR="00CA659A" w:rsidRPr="00CA659A" w14:paraId="41B3C8E3" w14:textId="77777777" w:rsidTr="00CA659A">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1A7C288"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27790</w:t>
            </w:r>
          </w:p>
        </w:tc>
        <w:tc>
          <w:tcPr>
            <w:tcW w:w="3827" w:type="dxa"/>
            <w:tcBorders>
              <w:top w:val="nil"/>
              <w:left w:val="nil"/>
              <w:bottom w:val="single" w:sz="4" w:space="0" w:color="auto"/>
              <w:right w:val="single" w:sz="4" w:space="0" w:color="auto"/>
            </w:tcBorders>
            <w:shd w:val="clear" w:color="auto" w:fill="auto"/>
            <w:noWrap/>
            <w:vAlign w:val="bottom"/>
            <w:hideMark/>
          </w:tcPr>
          <w:p w14:paraId="1BDE884A"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Інфулган р-н 10мг/мл 100мл</w:t>
            </w:r>
          </w:p>
        </w:tc>
        <w:tc>
          <w:tcPr>
            <w:tcW w:w="1177" w:type="dxa"/>
            <w:tcBorders>
              <w:top w:val="nil"/>
              <w:left w:val="nil"/>
              <w:bottom w:val="single" w:sz="4" w:space="0" w:color="auto"/>
              <w:right w:val="single" w:sz="4" w:space="0" w:color="auto"/>
            </w:tcBorders>
            <w:shd w:val="clear" w:color="auto" w:fill="auto"/>
            <w:noWrap/>
            <w:vAlign w:val="bottom"/>
            <w:hideMark/>
          </w:tcPr>
          <w:p w14:paraId="431F5128"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2,000</w:t>
            </w:r>
          </w:p>
        </w:tc>
        <w:tc>
          <w:tcPr>
            <w:tcW w:w="1220" w:type="dxa"/>
            <w:tcBorders>
              <w:top w:val="nil"/>
              <w:left w:val="nil"/>
              <w:bottom w:val="single" w:sz="4" w:space="0" w:color="auto"/>
              <w:right w:val="single" w:sz="4" w:space="0" w:color="auto"/>
            </w:tcBorders>
            <w:shd w:val="clear" w:color="auto" w:fill="auto"/>
            <w:noWrap/>
            <w:vAlign w:val="bottom"/>
            <w:hideMark/>
          </w:tcPr>
          <w:p w14:paraId="23793B72" w14:textId="77777777" w:rsidR="00CA659A" w:rsidRPr="00CA659A" w:rsidRDefault="00CA659A" w:rsidP="00CA659A">
            <w:pPr>
              <w:spacing w:after="0" w:line="240" w:lineRule="auto"/>
              <w:jc w:val="right"/>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225,83</w:t>
            </w:r>
          </w:p>
        </w:tc>
        <w:tc>
          <w:tcPr>
            <w:tcW w:w="2095" w:type="dxa"/>
            <w:tcBorders>
              <w:top w:val="nil"/>
              <w:left w:val="nil"/>
              <w:bottom w:val="single" w:sz="4" w:space="0" w:color="auto"/>
              <w:right w:val="single" w:sz="4" w:space="0" w:color="auto"/>
            </w:tcBorders>
            <w:shd w:val="clear" w:color="auto" w:fill="auto"/>
            <w:noWrap/>
            <w:vAlign w:val="bottom"/>
            <w:hideMark/>
          </w:tcPr>
          <w:p w14:paraId="7CEA405A" w14:textId="77777777" w:rsidR="00CA659A" w:rsidRPr="00CA659A" w:rsidRDefault="00CA659A" w:rsidP="00CA659A">
            <w:pPr>
              <w:spacing w:after="0" w:line="240" w:lineRule="auto"/>
              <w:rPr>
                <w:rFonts w:ascii="Times New Roman" w:eastAsia="Times New Roman" w:hAnsi="Times New Roman" w:cs="Times New Roman"/>
                <w:sz w:val="16"/>
                <w:szCs w:val="16"/>
                <w:lang w:eastAsia="ru-RU"/>
              </w:rPr>
            </w:pPr>
            <w:r w:rsidRPr="00CA659A">
              <w:rPr>
                <w:rFonts w:ascii="Times New Roman" w:eastAsia="Times New Roman" w:hAnsi="Times New Roman" w:cs="Times New Roman"/>
                <w:sz w:val="16"/>
                <w:szCs w:val="16"/>
                <w:lang w:eastAsia="ru-RU"/>
              </w:rPr>
              <w:t> </w:t>
            </w:r>
          </w:p>
        </w:tc>
      </w:tr>
      <w:tr w:rsidR="00FD4F09" w:rsidRPr="00CA659A" w14:paraId="2EFE3739" w14:textId="77777777" w:rsidTr="00FD4F09">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2E809C" w14:textId="77777777" w:rsidR="00CA659A" w:rsidRPr="00CA659A" w:rsidRDefault="00CA659A" w:rsidP="00CA659A">
            <w:pPr>
              <w:spacing w:after="0" w:line="240" w:lineRule="auto"/>
              <w:rPr>
                <w:rFonts w:ascii="Times New Roman" w:eastAsia="Times New Roman" w:hAnsi="Times New Roman" w:cs="Times New Roman"/>
                <w:b/>
                <w:bCs/>
                <w:sz w:val="20"/>
                <w:szCs w:val="20"/>
                <w:lang w:eastAsia="ru-RU"/>
              </w:rPr>
            </w:pPr>
            <w:r w:rsidRPr="00CA659A">
              <w:rPr>
                <w:rFonts w:ascii="Times New Roman" w:eastAsia="Times New Roman" w:hAnsi="Times New Roman" w:cs="Times New Roman"/>
                <w:b/>
                <w:bCs/>
                <w:sz w:val="20"/>
                <w:szCs w:val="20"/>
                <w:lang w:eastAsia="ru-RU"/>
              </w:rPr>
              <w:t>Разом</w:t>
            </w:r>
          </w:p>
        </w:tc>
        <w:tc>
          <w:tcPr>
            <w:tcW w:w="3827" w:type="dxa"/>
            <w:tcBorders>
              <w:top w:val="nil"/>
              <w:left w:val="nil"/>
              <w:bottom w:val="single" w:sz="4" w:space="0" w:color="auto"/>
              <w:right w:val="single" w:sz="4" w:space="0" w:color="auto"/>
            </w:tcBorders>
            <w:shd w:val="clear" w:color="auto" w:fill="auto"/>
            <w:noWrap/>
            <w:vAlign w:val="bottom"/>
            <w:hideMark/>
          </w:tcPr>
          <w:p w14:paraId="7808B9D5" w14:textId="77777777" w:rsidR="00CA659A" w:rsidRPr="00CA659A" w:rsidRDefault="00CA659A" w:rsidP="00CA659A">
            <w:pPr>
              <w:spacing w:after="0" w:line="240" w:lineRule="auto"/>
              <w:rPr>
                <w:rFonts w:ascii="Times New Roman" w:eastAsia="Times New Roman" w:hAnsi="Times New Roman" w:cs="Times New Roman"/>
                <w:b/>
                <w:bCs/>
                <w:sz w:val="20"/>
                <w:szCs w:val="20"/>
                <w:lang w:eastAsia="ru-RU"/>
              </w:rPr>
            </w:pPr>
            <w:r w:rsidRPr="00CA659A">
              <w:rPr>
                <w:rFonts w:ascii="Times New Roman" w:eastAsia="Times New Roman" w:hAnsi="Times New Roman" w:cs="Times New Roman"/>
                <w:b/>
                <w:bCs/>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14:paraId="01CE266E" w14:textId="77777777" w:rsidR="00CA659A" w:rsidRPr="00CA659A" w:rsidRDefault="00CA659A" w:rsidP="00CA659A">
            <w:pPr>
              <w:spacing w:after="0" w:line="240" w:lineRule="auto"/>
              <w:jc w:val="right"/>
              <w:rPr>
                <w:rFonts w:ascii="Times New Roman" w:eastAsia="Times New Roman" w:hAnsi="Times New Roman" w:cs="Times New Roman"/>
                <w:b/>
                <w:bCs/>
                <w:sz w:val="20"/>
                <w:szCs w:val="20"/>
                <w:lang w:eastAsia="ru-RU"/>
              </w:rPr>
            </w:pPr>
            <w:r w:rsidRPr="00CA659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A4FBC9" w14:textId="77777777" w:rsidR="00CA659A" w:rsidRPr="00CA659A" w:rsidRDefault="00CA659A" w:rsidP="00CA659A">
            <w:pPr>
              <w:spacing w:after="0" w:line="240" w:lineRule="auto"/>
              <w:jc w:val="right"/>
              <w:rPr>
                <w:rFonts w:ascii="Times New Roman" w:eastAsia="Times New Roman" w:hAnsi="Times New Roman" w:cs="Times New Roman"/>
                <w:b/>
                <w:bCs/>
                <w:sz w:val="20"/>
                <w:szCs w:val="20"/>
                <w:lang w:eastAsia="ru-RU"/>
              </w:rPr>
            </w:pPr>
            <w:r w:rsidRPr="00CA659A">
              <w:rPr>
                <w:rFonts w:ascii="Times New Roman" w:eastAsia="Times New Roman" w:hAnsi="Times New Roman" w:cs="Times New Roman"/>
                <w:b/>
                <w:bCs/>
                <w:sz w:val="20"/>
                <w:szCs w:val="20"/>
                <w:lang w:eastAsia="ru-RU"/>
              </w:rPr>
              <w:t>6089,96</w:t>
            </w:r>
          </w:p>
        </w:tc>
        <w:tc>
          <w:tcPr>
            <w:tcW w:w="2095" w:type="dxa"/>
            <w:tcBorders>
              <w:top w:val="nil"/>
              <w:left w:val="nil"/>
              <w:bottom w:val="single" w:sz="4" w:space="0" w:color="auto"/>
              <w:right w:val="single" w:sz="4" w:space="0" w:color="auto"/>
            </w:tcBorders>
            <w:shd w:val="clear" w:color="auto" w:fill="auto"/>
            <w:noWrap/>
            <w:vAlign w:val="bottom"/>
            <w:hideMark/>
          </w:tcPr>
          <w:p w14:paraId="405C4635" w14:textId="77777777" w:rsidR="00CA659A" w:rsidRPr="00CA659A" w:rsidRDefault="00CA659A" w:rsidP="00CA659A">
            <w:pPr>
              <w:spacing w:after="0" w:line="240" w:lineRule="auto"/>
              <w:rPr>
                <w:rFonts w:ascii="Times New Roman" w:eastAsia="Times New Roman" w:hAnsi="Times New Roman" w:cs="Times New Roman"/>
                <w:b/>
                <w:bCs/>
                <w:sz w:val="20"/>
                <w:szCs w:val="20"/>
                <w:lang w:eastAsia="ru-RU"/>
              </w:rPr>
            </w:pPr>
            <w:r w:rsidRPr="00CA659A">
              <w:rPr>
                <w:rFonts w:ascii="Times New Roman" w:eastAsia="Times New Roman" w:hAnsi="Times New Roman" w:cs="Times New Roman"/>
                <w:b/>
                <w:bCs/>
                <w:sz w:val="20"/>
                <w:szCs w:val="20"/>
                <w:lang w:eastAsia="ru-RU"/>
              </w:rPr>
              <w:t> </w:t>
            </w:r>
          </w:p>
        </w:tc>
      </w:tr>
    </w:tbl>
    <w:p w14:paraId="3DD708B2" w14:textId="77777777" w:rsidR="00B36D50" w:rsidRDefault="00B36D50" w:rsidP="004D0C02">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val="uk-UA"/>
        </w:rPr>
      </w:pPr>
    </w:p>
    <w:p w14:paraId="2EF31640" w14:textId="77777777" w:rsidR="00BE58EA" w:rsidRDefault="00BE58EA" w:rsidP="004D0C02">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val="uk-UA"/>
        </w:rPr>
      </w:pPr>
    </w:p>
    <w:p w14:paraId="02F56F9A" w14:textId="77777777" w:rsidR="00BE58EA" w:rsidRDefault="00BE58EA" w:rsidP="004D0C02">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val="uk-UA"/>
        </w:rPr>
      </w:pPr>
    </w:p>
    <w:p w14:paraId="1F97D887" w14:textId="77777777" w:rsidR="00BE58EA" w:rsidRDefault="00BE58EA" w:rsidP="004D0C02">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val="uk-UA"/>
        </w:rPr>
      </w:pPr>
    </w:p>
    <w:p w14:paraId="6DFB815E" w14:textId="77777777" w:rsidR="00BE58EA" w:rsidRDefault="00BE58EA" w:rsidP="004D0C02">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val="uk-UA"/>
        </w:rPr>
      </w:pPr>
    </w:p>
    <w:p w14:paraId="5A42BEA1" w14:textId="77777777" w:rsidR="00BE58EA" w:rsidRDefault="00BE58EA" w:rsidP="00BD17A6">
      <w:pPr>
        <w:shd w:val="clear" w:color="auto" w:fill="FFFFFF"/>
        <w:spacing w:after="0" w:line="360" w:lineRule="auto"/>
        <w:jc w:val="both"/>
        <w:textAlignment w:val="baseline"/>
        <w:rPr>
          <w:rFonts w:ascii="Times New Roman" w:eastAsia="Times New Roman" w:hAnsi="Times New Roman" w:cs="Times New Roman"/>
          <w:color w:val="000000"/>
          <w:sz w:val="28"/>
          <w:szCs w:val="28"/>
          <w:lang w:val="uk-UA"/>
        </w:rPr>
      </w:pPr>
    </w:p>
    <w:p w14:paraId="3E447165" w14:textId="77777777" w:rsidR="00BD17A6" w:rsidRDefault="00BD17A6" w:rsidP="00BD17A6">
      <w:pPr>
        <w:shd w:val="clear" w:color="auto" w:fill="FFFFFF"/>
        <w:spacing w:after="0" w:line="360" w:lineRule="auto"/>
        <w:jc w:val="both"/>
        <w:textAlignment w:val="baseline"/>
        <w:rPr>
          <w:rFonts w:ascii="Times New Roman" w:eastAsia="Times New Roman" w:hAnsi="Times New Roman" w:cs="Times New Roman"/>
          <w:color w:val="000000"/>
          <w:sz w:val="28"/>
          <w:szCs w:val="28"/>
          <w:lang w:val="uk-UA"/>
        </w:rPr>
      </w:pPr>
    </w:p>
    <w:p w14:paraId="2E271151" w14:textId="36A2A8C7" w:rsidR="00BE58EA" w:rsidRPr="00703613" w:rsidRDefault="00BE58EA" w:rsidP="00703613">
      <w:pPr>
        <w:spacing w:after="0" w:line="360" w:lineRule="auto"/>
        <w:jc w:val="center"/>
        <w:rPr>
          <w:rFonts w:ascii="Times New Roman" w:eastAsia="Times New Roman" w:hAnsi="Times New Roman" w:cs="Times New Roman"/>
          <w:sz w:val="28"/>
          <w:szCs w:val="28"/>
          <w:lang w:val="uk-UA"/>
        </w:rPr>
      </w:pPr>
      <w:r w:rsidRPr="00703613">
        <w:rPr>
          <w:rFonts w:ascii="Times New Roman" w:eastAsia="Times New Roman" w:hAnsi="Times New Roman" w:cs="Times New Roman"/>
          <w:sz w:val="28"/>
          <w:szCs w:val="28"/>
          <w:lang w:val="uk-UA"/>
        </w:rPr>
        <w:lastRenderedPageBreak/>
        <w:t>РОЗДІЛ</w:t>
      </w:r>
      <w:r w:rsidRPr="00703613">
        <w:rPr>
          <w:rFonts w:ascii="Times New Roman" w:eastAsia="Times New Roman" w:hAnsi="Times New Roman" w:cs="Times New Roman"/>
          <w:sz w:val="28"/>
          <w:szCs w:val="28"/>
        </w:rPr>
        <w:t xml:space="preserve"> 3. </w:t>
      </w:r>
      <w:r w:rsidRPr="00703613">
        <w:rPr>
          <w:rFonts w:ascii="Times New Roman" w:eastAsia="Times New Roman" w:hAnsi="Times New Roman" w:cs="Times New Roman"/>
          <w:sz w:val="28"/>
          <w:szCs w:val="28"/>
          <w:lang w:val="uk-UA"/>
        </w:rPr>
        <w:t>АНАЛІЗ І АУДИТ ТОВАРНИХ ОПЕРАЦІЙ</w:t>
      </w:r>
      <w:r w:rsidR="00703613">
        <w:rPr>
          <w:rFonts w:ascii="Times New Roman" w:eastAsia="Times New Roman" w:hAnsi="Times New Roman" w:cs="Times New Roman"/>
          <w:sz w:val="28"/>
          <w:szCs w:val="28"/>
          <w:lang w:val="uk-UA"/>
        </w:rPr>
        <w:t xml:space="preserve"> </w:t>
      </w:r>
      <w:r w:rsidRPr="00703613">
        <w:rPr>
          <w:rFonts w:ascii="Times New Roman" w:eastAsia="Times New Roman" w:hAnsi="Times New Roman" w:cs="Times New Roman"/>
          <w:sz w:val="28"/>
          <w:szCs w:val="28"/>
        </w:rPr>
        <w:t>ТОВ</w:t>
      </w:r>
      <w:r w:rsidRPr="00703613">
        <w:rPr>
          <w:rFonts w:ascii="Times New Roman" w:eastAsia="Times New Roman" w:hAnsi="Times New Roman" w:cs="Times New Roman"/>
          <w:sz w:val="28"/>
          <w:szCs w:val="28"/>
          <w:lang w:val="uk-UA"/>
        </w:rPr>
        <w:t xml:space="preserve"> </w:t>
      </w:r>
      <w:r w:rsidRPr="00703613">
        <w:rPr>
          <w:rFonts w:ascii="Times New Roman" w:eastAsia="Times New Roman" w:hAnsi="Times New Roman" w:cs="Times New Roman"/>
          <w:sz w:val="28"/>
          <w:szCs w:val="28"/>
        </w:rPr>
        <w:t>«ЕКОАПТЕКА»</w:t>
      </w:r>
    </w:p>
    <w:p w14:paraId="1FE1702B" w14:textId="77777777" w:rsidR="00703613" w:rsidRDefault="00703613" w:rsidP="00BE58EA">
      <w:pPr>
        <w:shd w:val="clear" w:color="auto" w:fill="FFFFFF"/>
        <w:spacing w:after="0" w:line="360" w:lineRule="auto"/>
        <w:ind w:firstLine="567"/>
        <w:jc w:val="center"/>
        <w:textAlignment w:val="baseline"/>
        <w:rPr>
          <w:rFonts w:ascii="Times New Roman" w:eastAsia="Times New Roman" w:hAnsi="Times New Roman" w:cs="Times New Roman"/>
          <w:sz w:val="28"/>
          <w:szCs w:val="28"/>
          <w:lang w:val="uk-UA"/>
        </w:rPr>
      </w:pPr>
    </w:p>
    <w:p w14:paraId="0A9AD4A9" w14:textId="1931A05B" w:rsidR="00BE58EA" w:rsidRPr="00E92D19" w:rsidRDefault="00BE58EA" w:rsidP="00BE58EA">
      <w:pPr>
        <w:shd w:val="clear" w:color="auto" w:fill="FFFFFF"/>
        <w:spacing w:after="0" w:line="360" w:lineRule="auto"/>
        <w:ind w:firstLine="567"/>
        <w:jc w:val="center"/>
        <w:textAlignment w:val="baseline"/>
        <w:rPr>
          <w:rFonts w:ascii="Times New Roman" w:eastAsia="Times New Roman" w:hAnsi="Times New Roman" w:cs="Times New Roman"/>
          <w:color w:val="000000"/>
          <w:sz w:val="28"/>
          <w:szCs w:val="28"/>
          <w:lang w:val="uk-UA"/>
        </w:rPr>
      </w:pPr>
      <w:r w:rsidRPr="00CD5EF9">
        <w:rPr>
          <w:rFonts w:ascii="Times New Roman" w:eastAsia="Times New Roman" w:hAnsi="Times New Roman" w:cs="Times New Roman"/>
          <w:sz w:val="28"/>
          <w:szCs w:val="28"/>
          <w:lang w:val="uk-UA"/>
        </w:rPr>
        <w:t>3.1. Внутрішній аудит товарних операцій</w:t>
      </w:r>
    </w:p>
    <w:p w14:paraId="59D742E8" w14:textId="77777777" w:rsidR="00CD5EF9" w:rsidRPr="00F1639F" w:rsidRDefault="00CD5EF9" w:rsidP="00F1639F">
      <w:pPr>
        <w:shd w:val="clear" w:color="auto" w:fill="FFFFFF"/>
        <w:spacing w:after="0" w:line="360" w:lineRule="auto"/>
        <w:ind w:firstLine="567"/>
        <w:jc w:val="both"/>
        <w:rPr>
          <w:rFonts w:ascii="Times New Roman" w:hAnsi="Times New Roman" w:cs="Times New Roman"/>
          <w:color w:val="1D1D1B"/>
          <w:sz w:val="28"/>
          <w:szCs w:val="28"/>
        </w:rPr>
      </w:pPr>
      <w:r w:rsidRPr="00F1639F">
        <w:rPr>
          <w:rFonts w:ascii="Times New Roman" w:hAnsi="Times New Roman" w:cs="Times New Roman"/>
          <w:color w:val="1D1D1B"/>
          <w:sz w:val="28"/>
          <w:szCs w:val="28"/>
          <w:lang w:val="uk-UA"/>
        </w:rPr>
        <w:t xml:space="preserve">Однією з функцій управління підприємством є внутрішній контроль, суб’єкти якого здійснюють порівняння планових і фактичних значень параметрів, проводять аналогію із зовнішнім економіко-правовим середовищем, виявляють відхилення в параметрах, роблять оцінку небезпечності розміру відхилень для суб’єкта господарювання, виявляють фактори, що викликали відхилення, а також визначають ступінь їх впливу, проводять підготовку інформаційної бази для прийняття управлінських рішень. </w:t>
      </w:r>
      <w:r w:rsidRPr="00F1639F">
        <w:rPr>
          <w:rFonts w:ascii="Times New Roman" w:hAnsi="Times New Roman" w:cs="Times New Roman"/>
          <w:color w:val="1D1D1B"/>
          <w:sz w:val="28"/>
          <w:szCs w:val="28"/>
        </w:rPr>
        <w:t>Детальніше про систему внутрішнього контролю ТОВ «ЕКОАПТЕКА» наведено нижче.</w:t>
      </w:r>
    </w:p>
    <w:p w14:paraId="322E9559" w14:textId="77777777" w:rsidR="00CD5EF9" w:rsidRPr="00F1639F" w:rsidRDefault="00CD5EF9" w:rsidP="00F1639F">
      <w:pPr>
        <w:shd w:val="clear" w:color="auto" w:fill="FFFFFF"/>
        <w:spacing w:after="0" w:line="360" w:lineRule="auto"/>
        <w:ind w:firstLine="567"/>
        <w:jc w:val="both"/>
        <w:rPr>
          <w:rFonts w:ascii="Times New Roman" w:hAnsi="Times New Roman" w:cs="Times New Roman"/>
          <w:sz w:val="28"/>
          <w:szCs w:val="28"/>
        </w:rPr>
      </w:pPr>
      <w:r w:rsidRPr="00F1639F">
        <w:rPr>
          <w:rFonts w:ascii="Times New Roman" w:hAnsi="Times New Roman" w:cs="Times New Roman"/>
          <w:sz w:val="28"/>
          <w:szCs w:val="28"/>
        </w:rPr>
        <w:t>Перевагою внутрішнього контролю є те, що він здійснюється як попередній, поточний (оперативний) і подальший, може бути документальним, фактичним і комбінованим; може проводитись як ревізія, тематична перевірка, розслідування та службове розслідування. Як функція управління внутрішній контроль залежно від часу проведення поділяється на попередній, поточний (оперативний) і подальший.</w:t>
      </w:r>
    </w:p>
    <w:p w14:paraId="07E6A367" w14:textId="77777777" w:rsidR="00310483" w:rsidRDefault="00CD5EF9" w:rsidP="00F1639F">
      <w:pPr>
        <w:shd w:val="clear" w:color="auto" w:fill="FFFFFF"/>
        <w:spacing w:after="0" w:line="360" w:lineRule="auto"/>
        <w:ind w:firstLine="567"/>
        <w:jc w:val="both"/>
        <w:rPr>
          <w:rFonts w:ascii="Times New Roman" w:hAnsi="Times New Roman" w:cs="Times New Roman"/>
          <w:sz w:val="28"/>
          <w:szCs w:val="28"/>
        </w:rPr>
      </w:pPr>
      <w:r w:rsidRPr="00F1639F">
        <w:rPr>
          <w:rFonts w:ascii="Times New Roman" w:hAnsi="Times New Roman" w:cs="Times New Roman"/>
          <w:sz w:val="28"/>
          <w:szCs w:val="28"/>
        </w:rPr>
        <w:t>Попередній контроль здійснюється до прийняття управлінських рішень і здійснення господарських операцій. Управлінський персонал та головний бухгалтер здійснюють попередній контроль шляхом візування договорів і угод на отримання і відпуск матеріальних цінностей, виконання робіт і надання послуг; підготовки наказів про встановлення працівникам посадових окладів, надбавок до заробітної плати і про преміювання працівників підприємства тощо. Попередній контроль необхідний на всіх рівнях управління. Об’єктами попереднього контролю є</w:t>
      </w:r>
      <w:r w:rsidR="00310483">
        <w:rPr>
          <w:rFonts w:ascii="Times New Roman" w:hAnsi="Times New Roman" w:cs="Times New Roman"/>
          <w:sz w:val="28"/>
          <w:szCs w:val="28"/>
          <w:lang w:val="uk-UA"/>
        </w:rPr>
        <w:t xml:space="preserve"> </w:t>
      </w:r>
      <w:r w:rsidRPr="00F1639F">
        <w:rPr>
          <w:rFonts w:ascii="Times New Roman" w:hAnsi="Times New Roman" w:cs="Times New Roman"/>
          <w:sz w:val="28"/>
          <w:szCs w:val="28"/>
        </w:rPr>
        <w:t>внутрішньогосподарські плани, документи на закупівлю товарів, на отримання та видачу грошових коштів, договори і т. ін.</w:t>
      </w:r>
    </w:p>
    <w:p w14:paraId="402453B8" w14:textId="655EFB96" w:rsidR="00CD5EF9" w:rsidRPr="00F1639F" w:rsidRDefault="00CD5EF9" w:rsidP="00F1639F">
      <w:pPr>
        <w:shd w:val="clear" w:color="auto" w:fill="FFFFFF"/>
        <w:spacing w:after="0" w:line="360" w:lineRule="auto"/>
        <w:ind w:firstLine="567"/>
        <w:jc w:val="both"/>
        <w:rPr>
          <w:rFonts w:ascii="Times New Roman" w:hAnsi="Times New Roman" w:cs="Times New Roman"/>
          <w:sz w:val="28"/>
          <w:szCs w:val="28"/>
        </w:rPr>
      </w:pPr>
      <w:r w:rsidRPr="00F1639F">
        <w:rPr>
          <w:rFonts w:ascii="Times New Roman" w:hAnsi="Times New Roman" w:cs="Times New Roman"/>
          <w:sz w:val="28"/>
          <w:szCs w:val="28"/>
        </w:rPr>
        <w:t>Мета попереднього контролю на ТОВ «ЕКОАПТЕКА» – попередити протизаконні дії посадових осіб, протизаконні та економічно недоцільні господарські операції; забезпечити економне й ефективне витрачання господарських ресурсів; не допустити невиробничих витрат.</w:t>
      </w:r>
    </w:p>
    <w:p w14:paraId="4CAC9242" w14:textId="77777777" w:rsidR="00CD5EF9" w:rsidRPr="00F1639F" w:rsidRDefault="00CD5EF9" w:rsidP="00F1639F">
      <w:pPr>
        <w:shd w:val="clear" w:color="auto" w:fill="FFFFFF"/>
        <w:spacing w:after="0" w:line="360" w:lineRule="auto"/>
        <w:ind w:firstLine="567"/>
        <w:jc w:val="both"/>
        <w:rPr>
          <w:rFonts w:ascii="Times New Roman" w:hAnsi="Times New Roman" w:cs="Times New Roman"/>
          <w:sz w:val="28"/>
          <w:szCs w:val="28"/>
        </w:rPr>
      </w:pPr>
      <w:r w:rsidRPr="00F1639F">
        <w:rPr>
          <w:rFonts w:ascii="Times New Roman" w:hAnsi="Times New Roman" w:cs="Times New Roman"/>
          <w:sz w:val="28"/>
          <w:szCs w:val="28"/>
        </w:rPr>
        <w:lastRenderedPageBreak/>
        <w:t>Мета поточного (оперативного) контроль у ТОВ «ЕКОАПТЕКА» – виявити в процесі господарських операцій негативні відхилення в господарській діяльності, які під час попереднього або наступного контролю можуть бути не виявлені, знайти внутрішньогосподарські резерви подальшого зростання ефективності торгівлі. У зв’язку з цим поточному контролю приділяється особлива увагу з боку підприємства, безпосередньо зацікавленого в покращенні результатів господарсько-фінансової діяльності.</w:t>
      </w:r>
    </w:p>
    <w:p w14:paraId="1373D4B5" w14:textId="77777777" w:rsidR="00CD5EF9" w:rsidRPr="00F1639F" w:rsidRDefault="00CD5EF9" w:rsidP="00F1639F">
      <w:pPr>
        <w:shd w:val="clear" w:color="auto" w:fill="FFFFFF"/>
        <w:spacing w:after="0" w:line="360" w:lineRule="auto"/>
        <w:ind w:firstLine="567"/>
        <w:jc w:val="both"/>
        <w:rPr>
          <w:rFonts w:ascii="Times New Roman" w:hAnsi="Times New Roman" w:cs="Times New Roman"/>
          <w:sz w:val="28"/>
          <w:szCs w:val="28"/>
        </w:rPr>
      </w:pPr>
      <w:r w:rsidRPr="00F1639F">
        <w:rPr>
          <w:rFonts w:ascii="Times New Roman" w:hAnsi="Times New Roman" w:cs="Times New Roman"/>
          <w:sz w:val="28"/>
          <w:szCs w:val="28"/>
        </w:rPr>
        <w:t xml:space="preserve"> При поточному (оперативному) контролі аналізуються показники оперативної звітності спеціалістами ТОВ» ЕКОАПТЕКА», а внутрішніми аудиторами та ревізорами здійснюються тематичні перевірки. Особливо ефективним є поєднання поточного контролю з попереднім, що має важливе значення для попередження невиробничих витрат, запобігання можливим розкраданням і втратам матеріальних ресурсів та грошових коштів. Подальший контроль здійснюється після господарських операцій на підставі даних, зафіксованих у первинних документах, регістрах бухгалтерського обліку і в бухгалтерській звітності. Мета такого контролю – перевірка доцільності й законності господарських операцій за певний період, виявлення недоліків у роботі, порушень і зловживань, якщо вони були допущені. Він допомагає виявити і мобілізувати резерви для подальшого поліпшення всіх виробничих та економічних показників.</w:t>
      </w:r>
    </w:p>
    <w:p w14:paraId="5DB3D85A" w14:textId="77777777" w:rsidR="00CD5EF9" w:rsidRPr="00F1639F" w:rsidRDefault="00CD5EF9" w:rsidP="00F1639F">
      <w:pPr>
        <w:shd w:val="clear" w:color="auto" w:fill="FFFFFF"/>
        <w:spacing w:after="0" w:line="360" w:lineRule="auto"/>
        <w:ind w:firstLine="567"/>
        <w:jc w:val="both"/>
        <w:rPr>
          <w:rFonts w:ascii="Times New Roman" w:hAnsi="Times New Roman" w:cs="Times New Roman"/>
          <w:sz w:val="28"/>
          <w:szCs w:val="28"/>
        </w:rPr>
      </w:pPr>
      <w:r w:rsidRPr="00F1639F">
        <w:rPr>
          <w:rFonts w:ascii="Times New Roman" w:hAnsi="Times New Roman" w:cs="Times New Roman"/>
          <w:sz w:val="28"/>
          <w:szCs w:val="28"/>
        </w:rPr>
        <w:t xml:space="preserve">Найвища дієвість та ефективність контролю досягається послідовним поєднанням попереднього, поточного (оперативного) і подальшого контролю. Залежно від джерел інформації, яка використовується при здійсненні контрольних функцій, внутрішній контроль на ТОВ «ЕКОАПТЕКА» поділяється на документальний і фактичний. Документальний контроль полягає у встановленні достовірності й законності господарських операцій за даними первинної документації, облікових регістрів і звітності, в яких вони знайшли відображення. Фактичним називається контроль, за якого кількісний і якісний стан об’єктів, які перевіряються, встановлюється шляхом обстеження, огляду, обмірювання, перерахунку, зважування, лабораторного аналізу та інших </w:t>
      </w:r>
      <w:r w:rsidRPr="00F1639F">
        <w:rPr>
          <w:rFonts w:ascii="Times New Roman" w:hAnsi="Times New Roman" w:cs="Times New Roman"/>
          <w:sz w:val="28"/>
          <w:szCs w:val="28"/>
        </w:rPr>
        <w:lastRenderedPageBreak/>
        <w:t>способів перевірки їх фактичного стану. До об’єктів контролю належать засоби підприємства, які включають у себе всі необоротні та оборотні активи. Документальний і фактичний контроль тісно взаємопов’язані, тому що тільки їх спільне проведення дає змогу встановити дійсний стан об’єкта перевірки. Поєднання документального і фактичного контролю називають комбінованим контролем. До предмета внутрішнього контролю належать усі процеси і явища, пов’язані з господарською діяльністю підприємства, при цьому межі внутрішнього контролю сягають від прийняття управлінського рішення до визначення його результативності. Об’єктами внутрішнього контролю є господарські процеси, які в сукупності становлять господарську діяльність ТОВ «ЕКОАПТЕКА».</w:t>
      </w:r>
    </w:p>
    <w:p w14:paraId="577FE22A" w14:textId="77777777" w:rsidR="00CD5EF9" w:rsidRPr="00F1639F" w:rsidRDefault="00CD5EF9" w:rsidP="00F1639F">
      <w:pPr>
        <w:shd w:val="clear" w:color="auto" w:fill="FFFFFF"/>
        <w:spacing w:after="0" w:line="360" w:lineRule="auto"/>
        <w:ind w:firstLine="567"/>
        <w:jc w:val="both"/>
        <w:rPr>
          <w:rFonts w:ascii="Times New Roman" w:hAnsi="Times New Roman" w:cs="Times New Roman"/>
          <w:sz w:val="28"/>
          <w:szCs w:val="28"/>
        </w:rPr>
      </w:pPr>
      <w:r w:rsidRPr="00F1639F">
        <w:rPr>
          <w:rFonts w:ascii="Times New Roman" w:hAnsi="Times New Roman" w:cs="Times New Roman"/>
          <w:sz w:val="28"/>
          <w:szCs w:val="28"/>
        </w:rPr>
        <w:t xml:space="preserve">Система внутрішнього контролю ТОВ «ЕКОАПТЕКА» для забезпечення найефективнішого її функціонування підпорядкована найвищому органу управління, а саме засновникам товариства. Критеріями ефективності функціонування системи внутрішнього контролю є реалізація нею таких функцій: </w:t>
      </w:r>
    </w:p>
    <w:p w14:paraId="60144D8E" w14:textId="77777777" w:rsidR="00CD5EF9" w:rsidRPr="00F1639F" w:rsidRDefault="00CD5EF9" w:rsidP="00F1639F">
      <w:pPr>
        <w:shd w:val="clear" w:color="auto" w:fill="FFFFFF"/>
        <w:spacing w:after="0" w:line="360" w:lineRule="auto"/>
        <w:ind w:firstLine="567"/>
        <w:jc w:val="both"/>
        <w:rPr>
          <w:rFonts w:ascii="Times New Roman" w:hAnsi="Times New Roman" w:cs="Times New Roman"/>
          <w:sz w:val="28"/>
          <w:szCs w:val="28"/>
        </w:rPr>
      </w:pPr>
      <w:r w:rsidRPr="00F1639F">
        <w:rPr>
          <w:rFonts w:ascii="Times New Roman" w:hAnsi="Times New Roman" w:cs="Times New Roman"/>
          <w:sz w:val="28"/>
          <w:szCs w:val="28"/>
        </w:rPr>
        <w:t xml:space="preserve">1) попередження відхилень, що можуть виникнути в процесі фінансово-господарської діяльності та в системі бухгалтерського обліку; </w:t>
      </w:r>
    </w:p>
    <w:p w14:paraId="05F03ACC" w14:textId="77777777" w:rsidR="00CD5EF9" w:rsidRPr="00F1639F" w:rsidRDefault="00CD5EF9" w:rsidP="00F1639F">
      <w:pPr>
        <w:shd w:val="clear" w:color="auto" w:fill="FFFFFF"/>
        <w:spacing w:after="0" w:line="360" w:lineRule="auto"/>
        <w:ind w:firstLine="567"/>
        <w:jc w:val="both"/>
        <w:rPr>
          <w:rFonts w:ascii="Times New Roman" w:hAnsi="Times New Roman" w:cs="Times New Roman"/>
          <w:sz w:val="28"/>
          <w:szCs w:val="28"/>
        </w:rPr>
      </w:pPr>
      <w:r w:rsidRPr="00F1639F">
        <w:rPr>
          <w:rFonts w:ascii="Times New Roman" w:hAnsi="Times New Roman" w:cs="Times New Roman"/>
          <w:sz w:val="28"/>
          <w:szCs w:val="28"/>
        </w:rPr>
        <w:t xml:space="preserve">2) виявлення відхилень у фінансово-господарській діяльності та системі бухгалтерського обліку, які не вдалося попередити; </w:t>
      </w:r>
    </w:p>
    <w:p w14:paraId="6C0C6166" w14:textId="77777777" w:rsidR="00CD5EF9" w:rsidRPr="00F1639F" w:rsidRDefault="00CD5EF9" w:rsidP="00F1639F">
      <w:pPr>
        <w:shd w:val="clear" w:color="auto" w:fill="FFFFFF"/>
        <w:spacing w:after="0" w:line="360" w:lineRule="auto"/>
        <w:ind w:firstLine="567"/>
        <w:jc w:val="both"/>
        <w:rPr>
          <w:rFonts w:ascii="Times New Roman" w:hAnsi="Times New Roman" w:cs="Times New Roman"/>
          <w:sz w:val="28"/>
          <w:szCs w:val="28"/>
        </w:rPr>
      </w:pPr>
      <w:r w:rsidRPr="00F1639F">
        <w:rPr>
          <w:rFonts w:ascii="Times New Roman" w:hAnsi="Times New Roman" w:cs="Times New Roman"/>
          <w:sz w:val="28"/>
          <w:szCs w:val="28"/>
        </w:rPr>
        <w:t xml:space="preserve">3) усунення відхилень фінансово-господарської діяльності та системи бухгалтерського обліку, які були виявлені. </w:t>
      </w:r>
    </w:p>
    <w:p w14:paraId="32017639" w14:textId="77777777" w:rsidR="00CD5EF9" w:rsidRPr="00F1639F" w:rsidRDefault="00CD5EF9" w:rsidP="00F1639F">
      <w:pPr>
        <w:shd w:val="clear" w:color="auto" w:fill="FFFFFF"/>
        <w:spacing w:after="0" w:line="360" w:lineRule="auto"/>
        <w:ind w:firstLine="567"/>
        <w:jc w:val="both"/>
        <w:rPr>
          <w:rFonts w:ascii="Times New Roman" w:hAnsi="Times New Roman" w:cs="Times New Roman"/>
          <w:sz w:val="28"/>
          <w:szCs w:val="28"/>
        </w:rPr>
      </w:pPr>
      <w:r w:rsidRPr="00F1639F">
        <w:rPr>
          <w:rFonts w:ascii="Times New Roman" w:hAnsi="Times New Roman" w:cs="Times New Roman"/>
          <w:sz w:val="28"/>
          <w:szCs w:val="28"/>
        </w:rPr>
        <w:t xml:space="preserve">Варто наголосити, що підвищення дієвості та ефективності методів та прийомів, що використовуються для здійснення контролю, можливе за рахунок їх застосування ще на етапі розробки та прийняття управлінських рішень щодо придбання оборотних та необоротних активів, виробництва та реалізації продукції тощо. Але, як показали результати аналізу здійснення внутрішнього контролю на ТОВ «ЕКОАПТЕКА», попередній контроль в основному ігнорується. Процедури та прийоми попереднього контролю (в розрізі документального та фактичного контролю) слід застосовувати на стадії </w:t>
      </w:r>
      <w:r w:rsidRPr="00F1639F">
        <w:rPr>
          <w:rFonts w:ascii="Times New Roman" w:hAnsi="Times New Roman" w:cs="Times New Roman"/>
          <w:sz w:val="28"/>
          <w:szCs w:val="28"/>
        </w:rPr>
        <w:lastRenderedPageBreak/>
        <w:t>планування (плани та програми торгівлі), складання кошторисів та бюджетів, укладання договорів (дотримання законності), при перевірці підготовки складських приміщень, які потребують спеціальних умов зберігання тощо. Попередній контроль орієнтує на використання технічно обґрунтованих норм.</w:t>
      </w:r>
    </w:p>
    <w:p w14:paraId="7D213F65" w14:textId="77777777" w:rsidR="00CD5EF9" w:rsidRPr="00F1639F" w:rsidRDefault="00CD5EF9" w:rsidP="00F1639F">
      <w:pPr>
        <w:shd w:val="clear" w:color="auto" w:fill="FFFFFF"/>
        <w:spacing w:after="0" w:line="360" w:lineRule="auto"/>
        <w:ind w:firstLine="567"/>
        <w:jc w:val="both"/>
        <w:rPr>
          <w:rFonts w:ascii="Times New Roman" w:hAnsi="Times New Roman" w:cs="Times New Roman"/>
          <w:sz w:val="28"/>
          <w:szCs w:val="28"/>
        </w:rPr>
      </w:pPr>
      <w:r w:rsidRPr="00F1639F">
        <w:rPr>
          <w:rFonts w:ascii="Times New Roman" w:hAnsi="Times New Roman" w:cs="Times New Roman"/>
          <w:sz w:val="28"/>
          <w:szCs w:val="28"/>
        </w:rPr>
        <w:t>Поточний контроль з боку керівників і фахівців бухгалтерської служби підприємства має вагомий вплив під час документального оформлення та відображення в бухгалтерському обліку оприбуткування та реалізації товарів, розрахунків, інших операцій (нарахування амортизації, заробітної плати та ін.), отримання виручки тощо. Для забезпечення поточного контролю господарської діяльності підприємства вище керівництво та керівники відділів (ланок) зобов’язані не формально підписувати документи, а вникати у їх зміст, аналізувати та логічно осмислювати суть господарських операцій і показників.</w:t>
      </w:r>
    </w:p>
    <w:p w14:paraId="7F8A0BF6" w14:textId="77777777" w:rsidR="00CD5EF9" w:rsidRPr="00F1639F" w:rsidRDefault="00CD5EF9" w:rsidP="00F1639F">
      <w:pPr>
        <w:shd w:val="clear" w:color="auto" w:fill="FFFFFF"/>
        <w:spacing w:after="0" w:line="360" w:lineRule="auto"/>
        <w:ind w:firstLine="567"/>
        <w:jc w:val="both"/>
        <w:rPr>
          <w:rFonts w:ascii="Times New Roman" w:hAnsi="Times New Roman" w:cs="Times New Roman"/>
          <w:sz w:val="28"/>
          <w:szCs w:val="28"/>
        </w:rPr>
      </w:pPr>
      <w:r w:rsidRPr="00F1639F">
        <w:rPr>
          <w:rFonts w:ascii="Times New Roman" w:hAnsi="Times New Roman" w:cs="Times New Roman"/>
          <w:sz w:val="28"/>
          <w:szCs w:val="28"/>
        </w:rPr>
        <w:t>Це дає змогу перевірити економічну доцільність та обґрунтованість цих операцій, виявляти відхилення від запланованих показників закупівель та реалізації, тим самим впливати на ефективність роботи ТОВ «ЕКОАПТЕКА» загалом.</w:t>
      </w:r>
    </w:p>
    <w:p w14:paraId="6DF9C963" w14:textId="77777777" w:rsidR="00CD5EF9" w:rsidRPr="00F1639F" w:rsidRDefault="00CD5EF9" w:rsidP="00F1639F">
      <w:pPr>
        <w:shd w:val="clear" w:color="auto" w:fill="FFFFFF"/>
        <w:spacing w:after="0" w:line="360" w:lineRule="auto"/>
        <w:ind w:firstLine="567"/>
        <w:jc w:val="both"/>
        <w:rPr>
          <w:rFonts w:ascii="Times New Roman" w:hAnsi="Times New Roman" w:cs="Times New Roman"/>
          <w:sz w:val="28"/>
          <w:szCs w:val="28"/>
        </w:rPr>
      </w:pPr>
      <w:r w:rsidRPr="00F1639F">
        <w:rPr>
          <w:rFonts w:ascii="Times New Roman" w:hAnsi="Times New Roman" w:cs="Times New Roman"/>
          <w:sz w:val="28"/>
          <w:szCs w:val="28"/>
        </w:rPr>
        <w:t>Одним з етапів внутрішнього контролю господарської діяльності ТОВ «ЕКОАПТЕКА» є контроль за процесом закупівель товару: контроль договірного процесу, контроль приймання товару, контроль виконання умов договору. Під час договірного процесу щодо придбання товарів, в частині документального контролю відбувається перевірка договорів закупівлі та супровідної документації.</w:t>
      </w:r>
    </w:p>
    <w:p w14:paraId="22AFBFE5" w14:textId="77777777" w:rsidR="00CD5EF9" w:rsidRPr="00F1639F" w:rsidRDefault="00CD5EF9" w:rsidP="00F1639F">
      <w:pPr>
        <w:shd w:val="clear" w:color="auto" w:fill="FFFFFF"/>
        <w:spacing w:after="0" w:line="360" w:lineRule="auto"/>
        <w:ind w:firstLine="567"/>
        <w:jc w:val="both"/>
        <w:rPr>
          <w:rFonts w:ascii="Times New Roman" w:hAnsi="Times New Roman" w:cs="Times New Roman"/>
          <w:sz w:val="28"/>
          <w:szCs w:val="28"/>
        </w:rPr>
      </w:pPr>
      <w:r w:rsidRPr="00F1639F">
        <w:rPr>
          <w:rFonts w:ascii="Times New Roman" w:hAnsi="Times New Roman" w:cs="Times New Roman"/>
          <w:sz w:val="28"/>
          <w:szCs w:val="28"/>
        </w:rPr>
        <w:t>Контроль приймання товарів передбачає застосування певних прийомів документального контролю: 1) перевіряються документи щодо оприбуткування товарів (договори купівлі-продажу, рахунки, рахунки-фактури, накладні, податкові накладні, товарно-транспортні накладні тощо); 2) контроль документів щодо надходження товарів на підприємство (договори купівлі-продажу, рахунки, рахунки-фактури, накладні, податкові накладні, товарно-транспортні накладні, сертифікати якості тощо).</w:t>
      </w:r>
    </w:p>
    <w:p w14:paraId="4B618171" w14:textId="77777777" w:rsidR="00CD5EF9" w:rsidRPr="00F1639F" w:rsidRDefault="00CD5EF9" w:rsidP="00F1639F">
      <w:pPr>
        <w:shd w:val="clear" w:color="auto" w:fill="FFFFFF"/>
        <w:spacing w:after="0" w:line="360" w:lineRule="auto"/>
        <w:ind w:firstLine="567"/>
        <w:jc w:val="both"/>
        <w:rPr>
          <w:rFonts w:ascii="Times New Roman" w:hAnsi="Times New Roman" w:cs="Times New Roman"/>
          <w:sz w:val="28"/>
          <w:szCs w:val="28"/>
        </w:rPr>
      </w:pPr>
      <w:r w:rsidRPr="00F1639F">
        <w:rPr>
          <w:rFonts w:ascii="Times New Roman" w:hAnsi="Times New Roman" w:cs="Times New Roman"/>
          <w:sz w:val="28"/>
          <w:szCs w:val="28"/>
        </w:rPr>
        <w:lastRenderedPageBreak/>
        <w:t xml:space="preserve">Також здійснюється контроль виконання умов договору, який в частині документального контролю передбачає: зустрічні та взаємні перевірки щодо повноти розрахунків з постачальниками, отримання допоставок виробничого обладнання, сировини та матеріалів при умові існування та задоволення претензій; здійснення хронологічної перевірки та вчасності й повноти облікового відображення господарських операцій, пов’язаних з придбанням сировинної бази. </w:t>
      </w:r>
    </w:p>
    <w:p w14:paraId="4D0B7B86" w14:textId="77777777" w:rsidR="00CD5EF9" w:rsidRPr="00F1639F" w:rsidRDefault="00CD5EF9" w:rsidP="00F1639F">
      <w:pPr>
        <w:shd w:val="clear" w:color="auto" w:fill="FFFFFF"/>
        <w:spacing w:after="0" w:line="360" w:lineRule="auto"/>
        <w:ind w:firstLine="567"/>
        <w:jc w:val="both"/>
        <w:rPr>
          <w:rFonts w:ascii="Times New Roman" w:hAnsi="Times New Roman" w:cs="Times New Roman"/>
          <w:sz w:val="28"/>
          <w:szCs w:val="28"/>
        </w:rPr>
      </w:pPr>
      <w:r w:rsidRPr="00F1639F">
        <w:rPr>
          <w:rFonts w:ascii="Times New Roman" w:hAnsi="Times New Roman" w:cs="Times New Roman"/>
          <w:sz w:val="28"/>
          <w:szCs w:val="28"/>
        </w:rPr>
        <w:t>Для здійснення внутрішнього контролю на підприємствах застосовуються прийоми документального та фактичного контролю. І тільки їх поєднання та доповнення один одним на всіх етапах господарської діяльності ТОВ «ЕКОАПТЕКА» дає можливість підвищити якість і достовірність обліково-аналітичної інформації як основи для прийняття управлінських рішень, та, в свою чергу, ефективність управління підприємством загалом.</w:t>
      </w:r>
    </w:p>
    <w:p w14:paraId="32207DC3" w14:textId="1BAC363B" w:rsidR="00A37546" w:rsidRDefault="00582C73" w:rsidP="00F1639F">
      <w:pPr>
        <w:spacing w:after="0" w:line="360" w:lineRule="auto"/>
        <w:ind w:firstLine="567"/>
        <w:jc w:val="both"/>
        <w:rPr>
          <w:color w:val="000000"/>
          <w:sz w:val="28"/>
          <w:szCs w:val="28"/>
          <w:lang w:val="uk-UA"/>
        </w:rPr>
      </w:pPr>
      <w:r w:rsidRPr="00582C73">
        <w:rPr>
          <w:rStyle w:val="fontstyle01"/>
          <w:lang w:val="uk-UA"/>
        </w:rPr>
        <w:t xml:space="preserve">Основною метою </w:t>
      </w:r>
      <w:r w:rsidR="009C50DB">
        <w:rPr>
          <w:rStyle w:val="fontstyle01"/>
          <w:lang w:val="uk-UA"/>
        </w:rPr>
        <w:t>внутрішнього аудиту</w:t>
      </w:r>
      <w:r w:rsidRPr="00582C73">
        <w:rPr>
          <w:rStyle w:val="fontstyle01"/>
          <w:lang w:val="uk-UA"/>
        </w:rPr>
        <w:t xml:space="preserve"> є формування достовірної</w:t>
      </w:r>
      <w:r>
        <w:rPr>
          <w:color w:val="000000"/>
          <w:sz w:val="28"/>
          <w:szCs w:val="28"/>
          <w:lang w:val="uk-UA"/>
        </w:rPr>
        <w:t xml:space="preserve"> </w:t>
      </w:r>
      <w:r w:rsidRPr="00582C73">
        <w:rPr>
          <w:rStyle w:val="fontstyle01"/>
          <w:lang w:val="uk-UA"/>
        </w:rPr>
        <w:t xml:space="preserve">інформації її користувачами з метою прийняття управлінських рішень. </w:t>
      </w:r>
      <w:r>
        <w:rPr>
          <w:rStyle w:val="fontstyle01"/>
        </w:rPr>
        <w:t>Товари</w:t>
      </w:r>
      <w:r>
        <w:rPr>
          <w:rStyle w:val="fontstyle01"/>
          <w:lang w:val="uk-UA"/>
        </w:rPr>
        <w:t xml:space="preserve"> </w:t>
      </w:r>
      <w:r>
        <w:rPr>
          <w:rStyle w:val="fontstyle01"/>
        </w:rPr>
        <w:t>в</w:t>
      </w:r>
      <w:r>
        <w:rPr>
          <w:color w:val="000000"/>
          <w:sz w:val="28"/>
          <w:szCs w:val="28"/>
          <w:lang w:val="uk-UA"/>
        </w:rPr>
        <w:t xml:space="preserve"> </w:t>
      </w:r>
      <w:r>
        <w:rPr>
          <w:rStyle w:val="fontstyle01"/>
        </w:rPr>
        <w:t>роздрібній торгівлі займають великий обсяг в структурі активів, тому</w:t>
      </w:r>
      <w:r>
        <w:rPr>
          <w:rStyle w:val="fontstyle01"/>
          <w:lang w:val="uk-UA"/>
        </w:rPr>
        <w:t xml:space="preserve"> </w:t>
      </w:r>
      <w:r>
        <w:rPr>
          <w:rStyle w:val="fontstyle01"/>
        </w:rPr>
        <w:t>інформація</w:t>
      </w:r>
      <w:r>
        <w:rPr>
          <w:color w:val="000000"/>
          <w:sz w:val="28"/>
          <w:szCs w:val="28"/>
          <w:lang w:val="uk-UA"/>
        </w:rPr>
        <w:t xml:space="preserve"> </w:t>
      </w:r>
      <w:r>
        <w:rPr>
          <w:rStyle w:val="fontstyle01"/>
        </w:rPr>
        <w:t>про них впливає на показники фінансового стану підприємства.</w:t>
      </w:r>
      <w:r>
        <w:rPr>
          <w:color w:val="000000"/>
          <w:sz w:val="28"/>
          <w:szCs w:val="28"/>
          <w:lang w:val="uk-UA"/>
        </w:rPr>
        <w:t xml:space="preserve"> </w:t>
      </w:r>
      <w:r w:rsidRPr="00582C73">
        <w:rPr>
          <w:rStyle w:val="fontstyle01"/>
          <w:lang w:val="uk-UA"/>
        </w:rPr>
        <w:t>Відповідно до Н</w:t>
      </w:r>
      <w:r w:rsidR="00906D9E">
        <w:rPr>
          <w:rStyle w:val="fontstyle01"/>
          <w:lang w:val="uk-UA"/>
        </w:rPr>
        <w:t>(</w:t>
      </w:r>
      <w:r w:rsidRPr="00582C73">
        <w:rPr>
          <w:rStyle w:val="fontstyle01"/>
          <w:lang w:val="uk-UA"/>
        </w:rPr>
        <w:t>П</w:t>
      </w:r>
      <w:r w:rsidR="00906D9E">
        <w:rPr>
          <w:rStyle w:val="fontstyle01"/>
          <w:lang w:val="uk-UA"/>
        </w:rPr>
        <w:t>)</w:t>
      </w:r>
      <w:r w:rsidRPr="00582C73">
        <w:rPr>
          <w:rStyle w:val="fontstyle01"/>
          <w:lang w:val="uk-UA"/>
        </w:rPr>
        <w:t xml:space="preserve">СБО 9 </w:t>
      </w:r>
      <w:r w:rsidR="00906D9E">
        <w:rPr>
          <w:rStyle w:val="fontstyle01"/>
          <w:lang w:val="uk-UA"/>
        </w:rPr>
        <w:t>«З</w:t>
      </w:r>
      <w:r w:rsidRPr="00582C73">
        <w:rPr>
          <w:rStyle w:val="fontstyle01"/>
          <w:lang w:val="uk-UA"/>
        </w:rPr>
        <w:t>апаси</w:t>
      </w:r>
      <w:r w:rsidR="00906D9E">
        <w:rPr>
          <w:rStyle w:val="fontstyle01"/>
          <w:lang w:val="uk-UA"/>
        </w:rPr>
        <w:t>»</w:t>
      </w:r>
      <w:r w:rsidRPr="00582C73">
        <w:rPr>
          <w:rStyle w:val="fontstyle01"/>
          <w:lang w:val="uk-UA"/>
        </w:rPr>
        <w:t>, зокрема і товари повинні оцінюватися на</w:t>
      </w:r>
      <w:r w:rsidRPr="00582C73">
        <w:rPr>
          <w:color w:val="000000"/>
          <w:sz w:val="28"/>
          <w:szCs w:val="28"/>
          <w:lang w:val="uk-UA"/>
        </w:rPr>
        <w:br/>
      </w:r>
      <w:r w:rsidRPr="00582C73">
        <w:rPr>
          <w:rStyle w:val="fontstyle01"/>
          <w:lang w:val="uk-UA"/>
        </w:rPr>
        <w:t>дату балансу за найменшою вартістю: первісною чи чистою вартістю реалізації.</w:t>
      </w:r>
    </w:p>
    <w:p w14:paraId="30B9B21F" w14:textId="77777777" w:rsidR="00A37546" w:rsidRDefault="00582C73" w:rsidP="00A37546">
      <w:pPr>
        <w:spacing w:after="0" w:line="360" w:lineRule="auto"/>
        <w:ind w:firstLine="567"/>
        <w:jc w:val="both"/>
        <w:rPr>
          <w:color w:val="000000"/>
          <w:sz w:val="28"/>
          <w:szCs w:val="28"/>
        </w:rPr>
      </w:pPr>
      <w:r>
        <w:rPr>
          <w:rStyle w:val="fontstyle01"/>
        </w:rPr>
        <w:t>За чистою реалізаційною вартістю товари оцінюються, якщо</w:t>
      </w:r>
      <w:r>
        <w:rPr>
          <w:rStyle w:val="fontstyle01"/>
          <w:lang w:val="uk-UA"/>
        </w:rPr>
        <w:t xml:space="preserve"> </w:t>
      </w:r>
      <w:r>
        <w:rPr>
          <w:rStyle w:val="fontstyle01"/>
        </w:rPr>
        <w:t>втратили первісно</w:t>
      </w:r>
      <w:r>
        <w:rPr>
          <w:color w:val="000000"/>
          <w:sz w:val="28"/>
          <w:szCs w:val="28"/>
          <w:lang w:val="uk-UA"/>
        </w:rPr>
        <w:t xml:space="preserve"> </w:t>
      </w:r>
      <w:r>
        <w:rPr>
          <w:rStyle w:val="fontstyle01"/>
        </w:rPr>
        <w:t>очікувану економічну вигоду. На зменшення очікуваних економічних вигод</w:t>
      </w:r>
      <w:r>
        <w:rPr>
          <w:color w:val="000000"/>
          <w:sz w:val="28"/>
          <w:szCs w:val="28"/>
          <w:lang w:val="uk-UA"/>
        </w:rPr>
        <w:t xml:space="preserve"> </w:t>
      </w:r>
      <w:r>
        <w:rPr>
          <w:rStyle w:val="fontstyle01"/>
        </w:rPr>
        <w:t>товарів у торгівлі можуть вплинути зовнішні та внутрішні чинники, зокрема:</w:t>
      </w:r>
    </w:p>
    <w:p w14:paraId="136CBB23" w14:textId="77777777" w:rsidR="00A37546" w:rsidRDefault="00582C73" w:rsidP="00A37546">
      <w:pPr>
        <w:spacing w:after="0" w:line="360" w:lineRule="auto"/>
        <w:ind w:firstLine="567"/>
        <w:jc w:val="both"/>
        <w:rPr>
          <w:color w:val="000000"/>
          <w:sz w:val="28"/>
          <w:szCs w:val="28"/>
        </w:rPr>
      </w:pPr>
      <w:r>
        <w:rPr>
          <w:rStyle w:val="fontstyle01"/>
        </w:rPr>
        <w:t>– втрата споживних якісних характеристик (товар морально або технічно</w:t>
      </w:r>
      <w:r w:rsidR="00A37546">
        <w:rPr>
          <w:color w:val="000000"/>
          <w:sz w:val="28"/>
          <w:szCs w:val="28"/>
          <w:lang w:val="uk-UA"/>
        </w:rPr>
        <w:t xml:space="preserve"> </w:t>
      </w:r>
      <w:r>
        <w:rPr>
          <w:rStyle w:val="fontstyle01"/>
        </w:rPr>
        <w:t>застарів, знизилась якість товару через тривале зберігання або</w:t>
      </w:r>
      <w:r w:rsidR="00A37546">
        <w:rPr>
          <w:color w:val="000000"/>
          <w:sz w:val="28"/>
          <w:szCs w:val="28"/>
          <w:lang w:val="uk-UA"/>
        </w:rPr>
        <w:t xml:space="preserve"> </w:t>
      </w:r>
      <w:r>
        <w:rPr>
          <w:rStyle w:val="fontstyle01"/>
        </w:rPr>
        <w:t>недотримання умов зберігання, виявлення прихованого дефекту тощо);</w:t>
      </w:r>
    </w:p>
    <w:p w14:paraId="40E8E77F" w14:textId="77777777" w:rsidR="00A37546" w:rsidRDefault="00582C73" w:rsidP="00A37546">
      <w:pPr>
        <w:spacing w:after="0" w:line="360" w:lineRule="auto"/>
        <w:ind w:firstLine="567"/>
        <w:jc w:val="both"/>
        <w:rPr>
          <w:color w:val="000000"/>
          <w:sz w:val="28"/>
          <w:szCs w:val="28"/>
        </w:rPr>
      </w:pPr>
      <w:r>
        <w:rPr>
          <w:rStyle w:val="fontstyle01"/>
        </w:rPr>
        <w:t>– закінчення строку зберігання, виявлення прихованого дефекту;</w:t>
      </w:r>
      <w:r w:rsidR="00A37546">
        <w:rPr>
          <w:color w:val="000000"/>
          <w:sz w:val="28"/>
          <w:szCs w:val="28"/>
          <w:lang w:val="uk-UA"/>
        </w:rPr>
        <w:t xml:space="preserve"> </w:t>
      </w:r>
    </w:p>
    <w:p w14:paraId="27AF404C" w14:textId="77777777" w:rsidR="00A37546" w:rsidRDefault="00582C73" w:rsidP="00A37546">
      <w:pPr>
        <w:spacing w:after="0" w:line="360" w:lineRule="auto"/>
        <w:ind w:firstLine="567"/>
        <w:jc w:val="both"/>
        <w:rPr>
          <w:color w:val="000000"/>
          <w:sz w:val="28"/>
          <w:szCs w:val="28"/>
        </w:rPr>
      </w:pPr>
      <w:r>
        <w:rPr>
          <w:rStyle w:val="fontstyle01"/>
        </w:rPr>
        <w:t>–</w:t>
      </w:r>
      <w:r w:rsidR="00A37546">
        <w:rPr>
          <w:rStyle w:val="fontstyle01"/>
          <w:lang w:val="uk-UA"/>
        </w:rPr>
        <w:t xml:space="preserve"> </w:t>
      </w:r>
      <w:r>
        <w:rPr>
          <w:rStyle w:val="fontstyle01"/>
        </w:rPr>
        <w:t>накопичення на складі великої кількості одиниць товару аналогічної</w:t>
      </w:r>
      <w:r>
        <w:rPr>
          <w:color w:val="000000"/>
          <w:sz w:val="28"/>
          <w:szCs w:val="28"/>
        </w:rPr>
        <w:br/>
      </w:r>
      <w:r>
        <w:rPr>
          <w:rStyle w:val="fontstyle01"/>
        </w:rPr>
        <w:t>номенклатури;</w:t>
      </w:r>
    </w:p>
    <w:p w14:paraId="6E5705D8" w14:textId="77777777" w:rsidR="00A37546" w:rsidRDefault="00582C73" w:rsidP="00A37546">
      <w:pPr>
        <w:spacing w:after="0" w:line="360" w:lineRule="auto"/>
        <w:ind w:firstLine="567"/>
        <w:jc w:val="both"/>
        <w:rPr>
          <w:color w:val="000000"/>
          <w:sz w:val="28"/>
          <w:szCs w:val="28"/>
        </w:rPr>
      </w:pPr>
      <w:r>
        <w:rPr>
          <w:rStyle w:val="fontstyle01"/>
        </w:rPr>
        <w:t>– товар має сезонний характер;</w:t>
      </w:r>
    </w:p>
    <w:p w14:paraId="39BCC74C" w14:textId="77777777" w:rsidR="00A37546" w:rsidRDefault="00582C73" w:rsidP="00A37546">
      <w:pPr>
        <w:spacing w:after="0" w:line="360" w:lineRule="auto"/>
        <w:ind w:firstLine="567"/>
        <w:jc w:val="both"/>
        <w:rPr>
          <w:color w:val="000000"/>
          <w:sz w:val="28"/>
          <w:szCs w:val="28"/>
        </w:rPr>
      </w:pPr>
      <w:r>
        <w:rPr>
          <w:rStyle w:val="fontstyle01"/>
        </w:rPr>
        <w:lastRenderedPageBreak/>
        <w:t>– відсутність попиту на товар на ринку;</w:t>
      </w:r>
    </w:p>
    <w:p w14:paraId="2C24AB14" w14:textId="77777777" w:rsidR="00A37546" w:rsidRDefault="00582C73" w:rsidP="00A37546">
      <w:pPr>
        <w:spacing w:after="0" w:line="360" w:lineRule="auto"/>
        <w:ind w:firstLine="567"/>
        <w:jc w:val="both"/>
        <w:rPr>
          <w:color w:val="000000"/>
          <w:sz w:val="28"/>
          <w:szCs w:val="28"/>
        </w:rPr>
      </w:pPr>
      <w:r>
        <w:rPr>
          <w:rStyle w:val="fontstyle01"/>
        </w:rPr>
        <w:t>– нестачі та псування товарів.</w:t>
      </w:r>
    </w:p>
    <w:p w14:paraId="0686E213" w14:textId="65F820B7" w:rsidR="00483CDB" w:rsidRDefault="00582C73" w:rsidP="004804AA">
      <w:pPr>
        <w:spacing w:after="0" w:line="360" w:lineRule="auto"/>
        <w:ind w:firstLine="567"/>
        <w:jc w:val="both"/>
        <w:rPr>
          <w:rStyle w:val="fontstyle01"/>
          <w:lang w:val="uk-UA"/>
        </w:rPr>
      </w:pPr>
      <w:r w:rsidRPr="00A1676C">
        <w:rPr>
          <w:rStyle w:val="fontstyle01"/>
          <w:lang w:val="uk-UA"/>
        </w:rPr>
        <w:t>Ураховуючи усі ці характеристики узагальнимо чинники, що впливають на</w:t>
      </w:r>
      <w:r w:rsidRPr="00A1676C">
        <w:rPr>
          <w:color w:val="000000"/>
          <w:sz w:val="28"/>
          <w:szCs w:val="28"/>
          <w:lang w:val="uk-UA"/>
        </w:rPr>
        <w:br/>
      </w:r>
      <w:r w:rsidRPr="00A1676C">
        <w:rPr>
          <w:rStyle w:val="fontstyle01"/>
          <w:lang w:val="uk-UA"/>
        </w:rPr>
        <w:t>зменшення первісно очікуван</w:t>
      </w:r>
      <w:r w:rsidR="00A1676C">
        <w:rPr>
          <w:rStyle w:val="fontstyle01"/>
          <w:lang w:val="uk-UA"/>
        </w:rPr>
        <w:t>ої</w:t>
      </w:r>
      <w:r w:rsidRPr="00A1676C">
        <w:rPr>
          <w:rStyle w:val="fontstyle01"/>
          <w:lang w:val="uk-UA"/>
        </w:rPr>
        <w:t xml:space="preserve"> економічн</w:t>
      </w:r>
      <w:r w:rsidR="00A1676C">
        <w:rPr>
          <w:rStyle w:val="fontstyle01"/>
          <w:lang w:val="uk-UA"/>
        </w:rPr>
        <w:t>ої</w:t>
      </w:r>
      <w:r w:rsidRPr="00A1676C">
        <w:rPr>
          <w:rStyle w:val="fontstyle01"/>
          <w:lang w:val="uk-UA"/>
        </w:rPr>
        <w:t xml:space="preserve"> вигод</w:t>
      </w:r>
      <w:r w:rsidR="00A1676C">
        <w:rPr>
          <w:rStyle w:val="fontstyle01"/>
          <w:lang w:val="uk-UA"/>
        </w:rPr>
        <w:t>и</w:t>
      </w:r>
      <w:r w:rsidRPr="00A1676C">
        <w:rPr>
          <w:rStyle w:val="fontstyle01"/>
          <w:lang w:val="uk-UA"/>
        </w:rPr>
        <w:t xml:space="preserve"> від використання товарів (рис.</w:t>
      </w:r>
      <w:r w:rsidRPr="00A1676C">
        <w:rPr>
          <w:color w:val="000000"/>
          <w:sz w:val="28"/>
          <w:szCs w:val="28"/>
          <w:lang w:val="uk-UA"/>
        </w:rPr>
        <w:t xml:space="preserve"> </w:t>
      </w:r>
      <w:r w:rsidR="00483CDB">
        <w:rPr>
          <w:rStyle w:val="fontstyle01"/>
          <w:lang w:val="uk-UA"/>
        </w:rPr>
        <w:t>3</w:t>
      </w:r>
      <w:r w:rsidRPr="00A1676C">
        <w:rPr>
          <w:rStyle w:val="fontstyle01"/>
          <w:lang w:val="uk-UA"/>
        </w:rPr>
        <w:t>.</w:t>
      </w:r>
      <w:r w:rsidR="00483CDB">
        <w:rPr>
          <w:rStyle w:val="fontstyle01"/>
          <w:lang w:val="uk-UA"/>
        </w:rPr>
        <w:t>1</w:t>
      </w:r>
      <w:r w:rsidRPr="00A1676C">
        <w:rPr>
          <w:rStyle w:val="fontstyle01"/>
          <w:lang w:val="uk-UA"/>
        </w:rPr>
        <w:t>).</w:t>
      </w:r>
    </w:p>
    <w:p w14:paraId="13D8A5A4" w14:textId="2EE70BB2" w:rsidR="00DE5275" w:rsidRPr="00483CDB" w:rsidRDefault="00DE5275" w:rsidP="00DE5275">
      <w:pPr>
        <w:rPr>
          <w:rStyle w:val="fontstyle01"/>
          <w:lang w:val="uk-UA"/>
        </w:rPr>
      </w:pPr>
      <w:r>
        <w:rPr>
          <w:noProof/>
        </w:rPr>
        <mc:AlternateContent>
          <mc:Choice Requires="wps">
            <w:drawing>
              <wp:anchor distT="0" distB="0" distL="114300" distR="114300" simplePos="0" relativeHeight="251734016" behindDoc="0" locked="0" layoutInCell="1" allowOverlap="1" wp14:anchorId="02A85FCA" wp14:editId="75BA83D0">
                <wp:simplePos x="0" y="0"/>
                <wp:positionH relativeFrom="margin">
                  <wp:posOffset>-133350</wp:posOffset>
                </wp:positionH>
                <wp:positionV relativeFrom="paragraph">
                  <wp:posOffset>136525</wp:posOffset>
                </wp:positionV>
                <wp:extent cx="2019300" cy="885825"/>
                <wp:effectExtent l="0" t="0" r="19050" b="28575"/>
                <wp:wrapNone/>
                <wp:docPr id="70" name="Овал 70"/>
                <wp:cNvGraphicFramePr/>
                <a:graphic xmlns:a="http://schemas.openxmlformats.org/drawingml/2006/main">
                  <a:graphicData uri="http://schemas.microsoft.com/office/word/2010/wordprocessingShape">
                    <wps:wsp>
                      <wps:cNvSpPr/>
                      <wps:spPr>
                        <a:xfrm>
                          <a:off x="0" y="0"/>
                          <a:ext cx="2019300" cy="885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A89183" w14:textId="77777777" w:rsidR="00DE5275" w:rsidRPr="0011459C" w:rsidRDefault="00DE5275" w:rsidP="00DE5275">
                            <w:pPr>
                              <w:jc w:val="center"/>
                              <w:rPr>
                                <w:sz w:val="18"/>
                                <w:szCs w:val="18"/>
                              </w:rPr>
                            </w:pPr>
                            <w:r w:rsidRPr="0011459C">
                              <w:rPr>
                                <w:rFonts w:ascii="Times New Roman" w:hAnsi="Times New Roman" w:cs="Times New Roman"/>
                                <w:color w:val="000000"/>
                                <w:sz w:val="18"/>
                                <w:szCs w:val="18"/>
                              </w:rPr>
                              <w:t>Втрата якості (втрата</w:t>
                            </w:r>
                            <w:r w:rsidRPr="0011459C">
                              <w:rPr>
                                <w:color w:val="000000"/>
                                <w:sz w:val="18"/>
                                <w:szCs w:val="18"/>
                              </w:rPr>
                              <w:br/>
                            </w:r>
                            <w:r w:rsidRPr="0011459C">
                              <w:rPr>
                                <w:rFonts w:ascii="Times New Roman" w:hAnsi="Times New Roman" w:cs="Times New Roman"/>
                                <w:color w:val="000000"/>
                                <w:sz w:val="18"/>
                                <w:szCs w:val="18"/>
                              </w:rPr>
                              <w:t>споживчих якісних</w:t>
                            </w:r>
                            <w:r w:rsidRPr="0011459C">
                              <w:rPr>
                                <w:color w:val="000000"/>
                                <w:sz w:val="18"/>
                                <w:szCs w:val="18"/>
                              </w:rPr>
                              <w:br/>
                            </w:r>
                            <w:r w:rsidRPr="0011459C">
                              <w:rPr>
                                <w:rFonts w:ascii="Times New Roman" w:hAnsi="Times New Roman" w:cs="Times New Roman"/>
                                <w:color w:val="000000"/>
                                <w:sz w:val="18"/>
                                <w:szCs w:val="18"/>
                              </w:rPr>
                              <w:t>характеристик)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A85FCA" id="Овал 70" o:spid="_x0000_s1056" style="position:absolute;margin-left:-10.5pt;margin-top:10.75pt;width:159pt;height:69.75pt;z-index:251734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" fillcolor="white [3201]" strokecolor="black [3213]" strokeweight="1pt">
                <v:stroke joinstyle="miter"/>
                <v:textbox>
                  <w:txbxContent>
                    <w:p w14:paraId="3FA89183" w14:textId="77777777" w:rsidR="00DE5275" w:rsidRPr="0011459C" w:rsidRDefault="00DE5275" w:rsidP="00DE5275">
                      <w:pPr>
                        <w:jc w:val="center"/>
                        <w:rPr>
                          <w:sz w:val="18"/>
                          <w:szCs w:val="18"/>
                        </w:rPr>
                      </w:pPr>
                      <w:r w:rsidRPr="0011459C">
                        <w:rPr>
                          <w:rFonts w:ascii="Times New Roman" w:hAnsi="Times New Roman" w:cs="Times New Roman"/>
                          <w:color w:val="000000"/>
                          <w:sz w:val="18"/>
                          <w:szCs w:val="18"/>
                        </w:rPr>
                        <w:t>Втрата якості (втрата</w:t>
                      </w:r>
                      <w:r w:rsidRPr="0011459C">
                        <w:rPr>
                          <w:color w:val="000000"/>
                          <w:sz w:val="18"/>
                          <w:szCs w:val="18"/>
                        </w:rPr>
                        <w:br/>
                      </w:r>
                      <w:r w:rsidRPr="0011459C">
                        <w:rPr>
                          <w:rFonts w:ascii="Times New Roman" w:hAnsi="Times New Roman" w:cs="Times New Roman"/>
                          <w:color w:val="000000"/>
                          <w:sz w:val="18"/>
                          <w:szCs w:val="18"/>
                        </w:rPr>
                        <w:t>споживчих якісних</w:t>
                      </w:r>
                      <w:r w:rsidRPr="0011459C">
                        <w:rPr>
                          <w:color w:val="000000"/>
                          <w:sz w:val="18"/>
                          <w:szCs w:val="18"/>
                        </w:rPr>
                        <w:br/>
                      </w:r>
                      <w:r w:rsidRPr="0011459C">
                        <w:rPr>
                          <w:rFonts w:ascii="Times New Roman" w:hAnsi="Times New Roman" w:cs="Times New Roman"/>
                          <w:color w:val="000000"/>
                          <w:sz w:val="18"/>
                          <w:szCs w:val="18"/>
                        </w:rPr>
                        <w:t>характеристик)</w:t>
                      </w:r>
                    </w:p>
                  </w:txbxContent>
                </v:textbox>
                <w10:wrap anchorx="margin"/>
              </v:oval>
            </w:pict>
          </mc:Fallback>
        </mc:AlternateContent>
      </w:r>
      <w:r>
        <w:rPr>
          <w:noProof/>
        </w:rPr>
        <mc:AlternateContent>
          <mc:Choice Requires="wps">
            <w:drawing>
              <wp:anchor distT="0" distB="0" distL="114300" distR="114300" simplePos="0" relativeHeight="251730944" behindDoc="0" locked="0" layoutInCell="1" allowOverlap="1" wp14:anchorId="5D0CAAAE" wp14:editId="223176FB">
                <wp:simplePos x="0" y="0"/>
                <wp:positionH relativeFrom="column">
                  <wp:posOffset>3291205</wp:posOffset>
                </wp:positionH>
                <wp:positionV relativeFrom="paragraph">
                  <wp:posOffset>3175</wp:posOffset>
                </wp:positionV>
                <wp:extent cx="2619375" cy="1038225"/>
                <wp:effectExtent l="0" t="0" r="28575" b="28575"/>
                <wp:wrapNone/>
                <wp:docPr id="65" name="Овал 65"/>
                <wp:cNvGraphicFramePr/>
                <a:graphic xmlns:a="http://schemas.openxmlformats.org/drawingml/2006/main">
                  <a:graphicData uri="http://schemas.microsoft.com/office/word/2010/wordprocessingShape">
                    <wps:wsp>
                      <wps:cNvSpPr/>
                      <wps:spPr>
                        <a:xfrm>
                          <a:off x="0" y="0"/>
                          <a:ext cx="2619375" cy="10382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8977D7" w14:textId="77777777" w:rsidR="00DE5275" w:rsidRPr="009800DF" w:rsidRDefault="00DE5275" w:rsidP="00DE5275">
                            <w:pPr>
                              <w:jc w:val="center"/>
                              <w:rPr>
                                <w:sz w:val="18"/>
                                <w:szCs w:val="18"/>
                              </w:rPr>
                            </w:pPr>
                            <w:r w:rsidRPr="009800DF">
                              <w:rPr>
                                <w:rFonts w:ascii="Times New Roman" w:hAnsi="Times New Roman" w:cs="Times New Roman"/>
                                <w:color w:val="000000"/>
                                <w:sz w:val="18"/>
                                <w:szCs w:val="18"/>
                              </w:rPr>
                              <w:t>Порушення встановлених</w:t>
                            </w:r>
                            <w:r w:rsidRPr="009800DF">
                              <w:rPr>
                                <w:color w:val="000000"/>
                                <w:sz w:val="18"/>
                                <w:szCs w:val="18"/>
                              </w:rPr>
                              <w:br/>
                            </w:r>
                            <w:r w:rsidRPr="009800DF">
                              <w:rPr>
                                <w:rFonts w:ascii="Times New Roman" w:hAnsi="Times New Roman" w:cs="Times New Roman"/>
                                <w:color w:val="000000"/>
                                <w:sz w:val="18"/>
                                <w:szCs w:val="18"/>
                              </w:rPr>
                              <w:t>законодавством вимог щодо мови</w:t>
                            </w:r>
                            <w:r w:rsidRPr="009800DF">
                              <w:rPr>
                                <w:color w:val="000000"/>
                                <w:sz w:val="18"/>
                                <w:szCs w:val="18"/>
                              </w:rPr>
                              <w:br/>
                            </w:r>
                            <w:r w:rsidRPr="009800DF">
                              <w:rPr>
                                <w:rFonts w:ascii="Times New Roman" w:hAnsi="Times New Roman" w:cs="Times New Roman"/>
                                <w:color w:val="000000"/>
                                <w:sz w:val="18"/>
                                <w:szCs w:val="18"/>
                              </w:rPr>
                              <w:t>маркування, змісту інформації і</w:t>
                            </w:r>
                            <w:r w:rsidRPr="009800DF">
                              <w:rPr>
                                <w:color w:val="000000"/>
                                <w:sz w:val="18"/>
                                <w:szCs w:val="18"/>
                              </w:rPr>
                              <w:br/>
                            </w:r>
                            <w:r w:rsidRPr="009800DF">
                              <w:rPr>
                                <w:rFonts w:ascii="Times New Roman" w:hAnsi="Times New Roman" w:cs="Times New Roman"/>
                                <w:color w:val="000000"/>
                                <w:sz w:val="18"/>
                                <w:szCs w:val="18"/>
                              </w:rPr>
                              <w:t>властивостей товару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CAAAE" id="Овал 65" o:spid="_x0000_s1057" style="position:absolute;margin-left:259.15pt;margin-top:.25pt;width:206.25pt;height:8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" fillcolor="white [3201]" strokecolor="black [3213]" strokeweight="1pt">
                <v:stroke joinstyle="miter"/>
                <v:textbox>
                  <w:txbxContent>
                    <w:p w14:paraId="608977D7" w14:textId="77777777" w:rsidR="00DE5275" w:rsidRPr="009800DF" w:rsidRDefault="00DE5275" w:rsidP="00DE5275">
                      <w:pPr>
                        <w:jc w:val="center"/>
                        <w:rPr>
                          <w:sz w:val="18"/>
                          <w:szCs w:val="18"/>
                        </w:rPr>
                      </w:pPr>
                      <w:r w:rsidRPr="009800DF">
                        <w:rPr>
                          <w:rFonts w:ascii="Times New Roman" w:hAnsi="Times New Roman" w:cs="Times New Roman"/>
                          <w:color w:val="000000"/>
                          <w:sz w:val="18"/>
                          <w:szCs w:val="18"/>
                        </w:rPr>
                        <w:t>Порушення встановлених</w:t>
                      </w:r>
                      <w:r w:rsidRPr="009800DF">
                        <w:rPr>
                          <w:color w:val="000000"/>
                          <w:sz w:val="18"/>
                          <w:szCs w:val="18"/>
                        </w:rPr>
                        <w:br/>
                      </w:r>
                      <w:r w:rsidRPr="009800DF">
                        <w:rPr>
                          <w:rFonts w:ascii="Times New Roman" w:hAnsi="Times New Roman" w:cs="Times New Roman"/>
                          <w:color w:val="000000"/>
                          <w:sz w:val="18"/>
                          <w:szCs w:val="18"/>
                        </w:rPr>
                        <w:t>законодавством вимог щодо мови</w:t>
                      </w:r>
                      <w:r w:rsidRPr="009800DF">
                        <w:rPr>
                          <w:color w:val="000000"/>
                          <w:sz w:val="18"/>
                          <w:szCs w:val="18"/>
                        </w:rPr>
                        <w:br/>
                      </w:r>
                      <w:r w:rsidRPr="009800DF">
                        <w:rPr>
                          <w:rFonts w:ascii="Times New Roman" w:hAnsi="Times New Roman" w:cs="Times New Roman"/>
                          <w:color w:val="000000"/>
                          <w:sz w:val="18"/>
                          <w:szCs w:val="18"/>
                        </w:rPr>
                        <w:t>маркування, змісту інформації і</w:t>
                      </w:r>
                      <w:r w:rsidRPr="009800DF">
                        <w:rPr>
                          <w:color w:val="000000"/>
                          <w:sz w:val="18"/>
                          <w:szCs w:val="18"/>
                        </w:rPr>
                        <w:br/>
                      </w:r>
                      <w:r w:rsidRPr="009800DF">
                        <w:rPr>
                          <w:rFonts w:ascii="Times New Roman" w:hAnsi="Times New Roman" w:cs="Times New Roman"/>
                          <w:color w:val="000000"/>
                          <w:sz w:val="18"/>
                          <w:szCs w:val="18"/>
                        </w:rPr>
                        <w:t>властивостей товару</w:t>
                      </w:r>
                    </w:p>
                  </w:txbxContent>
                </v:textbox>
              </v:oval>
            </w:pict>
          </mc:Fallback>
        </mc:AlternateContent>
      </w:r>
    </w:p>
    <w:p w14:paraId="79574F21" w14:textId="3DF185E9" w:rsidR="00DE5275" w:rsidRPr="00483CDB" w:rsidRDefault="00DE5275" w:rsidP="00DE5275">
      <w:pPr>
        <w:rPr>
          <w:rStyle w:val="fontstyle01"/>
          <w:lang w:val="uk-UA"/>
        </w:rPr>
      </w:pPr>
    </w:p>
    <w:p w14:paraId="25839AED" w14:textId="50AE72EA" w:rsidR="00DE5275" w:rsidRPr="00483CDB" w:rsidRDefault="00725A84" w:rsidP="00DE5275">
      <w:pPr>
        <w:rPr>
          <w:lang w:val="uk-UA"/>
        </w:rPr>
      </w:pPr>
      <w:r>
        <w:rPr>
          <w:noProof/>
        </w:rPr>
        <mc:AlternateContent>
          <mc:Choice Requires="wps">
            <w:drawing>
              <wp:anchor distT="0" distB="0" distL="114300" distR="114300" simplePos="0" relativeHeight="251737088" behindDoc="0" locked="0" layoutInCell="1" allowOverlap="1" wp14:anchorId="4F7B6D0C" wp14:editId="2C6EE465">
                <wp:simplePos x="0" y="0"/>
                <wp:positionH relativeFrom="column">
                  <wp:posOffset>3177540</wp:posOffset>
                </wp:positionH>
                <wp:positionV relativeFrom="paragraph">
                  <wp:posOffset>112395</wp:posOffset>
                </wp:positionV>
                <wp:extent cx="390525" cy="542925"/>
                <wp:effectExtent l="0" t="38100" r="47625" b="28575"/>
                <wp:wrapNone/>
                <wp:docPr id="77" name="Прямая со стрелкой 77"/>
                <wp:cNvGraphicFramePr/>
                <a:graphic xmlns:a="http://schemas.openxmlformats.org/drawingml/2006/main">
                  <a:graphicData uri="http://schemas.microsoft.com/office/word/2010/wordprocessingShape">
                    <wps:wsp>
                      <wps:cNvCnPr/>
                      <wps:spPr>
                        <a:xfrm flipV="1">
                          <a:off x="0" y="0"/>
                          <a:ext cx="390525" cy="542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D662EE" id="_x0000_t32" coordsize="21600,21600" o:spt="32" o:oned="t" path="m,l21600,21600e" filled="f">
                <v:path arrowok="t" fillok="f" o:connecttype="none"/>
                <o:lock v:ext="edit" shapetype="t"/>
              </v:shapetype>
              <v:shape id="Прямая со стрелкой 77" o:spid="_x0000_s1026" type="#_x0000_t32" style="position:absolute;margin-left:250.2pt;margin-top:8.85pt;width:30.75pt;height:42.7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" strokecolor="black [3213]" strokeweight=".5pt">
                <v:stroke endarrow="block" joinstyle="miter"/>
              </v:shape>
            </w:pict>
          </mc:Fallback>
        </mc:AlternateContent>
      </w:r>
      <w:r>
        <w:rPr>
          <w:noProof/>
        </w:rPr>
        <mc:AlternateContent>
          <mc:Choice Requires="wps">
            <w:drawing>
              <wp:anchor distT="0" distB="0" distL="114300" distR="114300" simplePos="0" relativeHeight="251736064" behindDoc="0" locked="0" layoutInCell="1" allowOverlap="1" wp14:anchorId="26A0E082" wp14:editId="7ACB248F">
                <wp:simplePos x="0" y="0"/>
                <wp:positionH relativeFrom="column">
                  <wp:posOffset>1615440</wp:posOffset>
                </wp:positionH>
                <wp:positionV relativeFrom="paragraph">
                  <wp:posOffset>188595</wp:posOffset>
                </wp:positionV>
                <wp:extent cx="619125" cy="476250"/>
                <wp:effectExtent l="38100" t="38100" r="28575" b="19050"/>
                <wp:wrapNone/>
                <wp:docPr id="76" name="Прямая со стрелкой 76"/>
                <wp:cNvGraphicFramePr/>
                <a:graphic xmlns:a="http://schemas.openxmlformats.org/drawingml/2006/main">
                  <a:graphicData uri="http://schemas.microsoft.com/office/word/2010/wordprocessingShape">
                    <wps:wsp>
                      <wps:cNvCnPr/>
                      <wps:spPr>
                        <a:xfrm flipH="1" flipV="1">
                          <a:off x="0" y="0"/>
                          <a:ext cx="619125"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A4584F" id="Прямая со стрелкой 76" o:spid="_x0000_s1026" type="#_x0000_t32" style="position:absolute;margin-left:127.2pt;margin-top:14.85pt;width:48.75pt;height:37.5pt;flip:x 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" strokecolor="black [3213]" strokeweight=".5pt">
                <v:stroke endarrow="block" joinstyle="miter"/>
              </v:shape>
            </w:pict>
          </mc:Fallback>
        </mc:AlternateContent>
      </w:r>
    </w:p>
    <w:p w14:paraId="44DB4C57" w14:textId="56A91066" w:rsidR="00DE5275" w:rsidRPr="00483CDB" w:rsidRDefault="00DE5275" w:rsidP="00DE5275">
      <w:pPr>
        <w:rPr>
          <w:lang w:val="uk-UA"/>
        </w:rPr>
      </w:pPr>
    </w:p>
    <w:p w14:paraId="2C0C8212" w14:textId="2BAEA3CF" w:rsidR="00DE5275" w:rsidRPr="00483CDB" w:rsidRDefault="00DE5275" w:rsidP="00DE5275">
      <w:pPr>
        <w:rPr>
          <w:lang w:val="uk-UA"/>
        </w:rPr>
      </w:pPr>
      <w:r>
        <w:rPr>
          <w:noProof/>
        </w:rPr>
        <mc:AlternateContent>
          <mc:Choice Requires="wps">
            <w:drawing>
              <wp:anchor distT="0" distB="0" distL="114300" distR="114300" simplePos="0" relativeHeight="251729920" behindDoc="0" locked="0" layoutInCell="1" allowOverlap="1" wp14:anchorId="5B0CA05C" wp14:editId="252AC3F1">
                <wp:simplePos x="0" y="0"/>
                <wp:positionH relativeFrom="column">
                  <wp:posOffset>4177030</wp:posOffset>
                </wp:positionH>
                <wp:positionV relativeFrom="paragraph">
                  <wp:posOffset>4445</wp:posOffset>
                </wp:positionV>
                <wp:extent cx="2019300" cy="723900"/>
                <wp:effectExtent l="0" t="0" r="19050" b="19050"/>
                <wp:wrapNone/>
                <wp:docPr id="75" name="Овал 75"/>
                <wp:cNvGraphicFramePr/>
                <a:graphic xmlns:a="http://schemas.openxmlformats.org/drawingml/2006/main">
                  <a:graphicData uri="http://schemas.microsoft.com/office/word/2010/wordprocessingShape">
                    <wps:wsp>
                      <wps:cNvSpPr/>
                      <wps:spPr>
                        <a:xfrm>
                          <a:off x="0" y="0"/>
                          <a:ext cx="2019300" cy="723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9E5102" w14:textId="77777777" w:rsidR="00DE5275" w:rsidRDefault="00DE5275" w:rsidP="00DE5275">
                            <w:pPr>
                              <w:jc w:val="center"/>
                            </w:pPr>
                            <w:r w:rsidRPr="00FC624B">
                              <w:rPr>
                                <w:rFonts w:ascii="Times New Roman" w:hAnsi="Times New Roman" w:cs="Times New Roman"/>
                                <w:color w:val="000000"/>
                              </w:rPr>
                              <w:t>Стан попиту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0CA05C" id="Овал 75" o:spid="_x0000_s1058" style="position:absolute;margin-left:328.9pt;margin-top:.35pt;width:159pt;height:57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" fillcolor="white [3201]" strokecolor="black [3213]" strokeweight="1pt">
                <v:stroke joinstyle="miter"/>
                <v:textbox>
                  <w:txbxContent>
                    <w:p w14:paraId="4B9E5102" w14:textId="77777777" w:rsidR="00DE5275" w:rsidRDefault="00DE5275" w:rsidP="00DE5275">
                      <w:pPr>
                        <w:jc w:val="center"/>
                      </w:pPr>
                      <w:r w:rsidRPr="00FC624B">
                        <w:rPr>
                          <w:rFonts w:ascii="Times New Roman" w:hAnsi="Times New Roman" w:cs="Times New Roman"/>
                          <w:color w:val="000000"/>
                        </w:rPr>
                        <w:t>Стан попиту</w:t>
                      </w:r>
                    </w:p>
                  </w:txbxContent>
                </v:textbox>
              </v:oval>
            </w:pict>
          </mc:Fallback>
        </mc:AlternateContent>
      </w:r>
      <w:r>
        <w:rPr>
          <w:noProof/>
        </w:rPr>
        <mc:AlternateContent>
          <mc:Choice Requires="wps">
            <w:drawing>
              <wp:anchor distT="0" distB="0" distL="114300" distR="114300" simplePos="0" relativeHeight="251735040" behindDoc="0" locked="0" layoutInCell="1" allowOverlap="1" wp14:anchorId="1BE446AD" wp14:editId="3F4E57A2">
                <wp:simplePos x="0" y="0"/>
                <wp:positionH relativeFrom="column">
                  <wp:posOffset>1852930</wp:posOffset>
                </wp:positionH>
                <wp:positionV relativeFrom="paragraph">
                  <wp:posOffset>4445</wp:posOffset>
                </wp:positionV>
                <wp:extent cx="1952625" cy="781050"/>
                <wp:effectExtent l="0" t="0" r="28575" b="19050"/>
                <wp:wrapNone/>
                <wp:docPr id="74" name="Прямоугольник: скругленные углы 74"/>
                <wp:cNvGraphicFramePr/>
                <a:graphic xmlns:a="http://schemas.openxmlformats.org/drawingml/2006/main">
                  <a:graphicData uri="http://schemas.microsoft.com/office/word/2010/wordprocessingShape">
                    <wps:wsp>
                      <wps:cNvSpPr/>
                      <wps:spPr>
                        <a:xfrm>
                          <a:off x="0" y="0"/>
                          <a:ext cx="1952625" cy="7810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8B4D26" w14:textId="77777777" w:rsidR="00DE5275" w:rsidRDefault="00DE5275" w:rsidP="00DE5275">
                            <w:pPr>
                              <w:jc w:val="center"/>
                            </w:pPr>
                            <w:r w:rsidRPr="0011459C">
                              <w:rPr>
                                <w:rFonts w:ascii="Times New Roman" w:hAnsi="Times New Roman" w:cs="Times New Roman"/>
                                <w:color w:val="000000"/>
                                <w:sz w:val="24"/>
                                <w:szCs w:val="24"/>
                              </w:rPr>
                              <w:t>Зменшення первісно</w:t>
                            </w:r>
                            <w:r w:rsidRPr="0011459C">
                              <w:rPr>
                                <w:color w:val="000000"/>
                              </w:rPr>
                              <w:br/>
                            </w:r>
                            <w:r w:rsidRPr="0011459C">
                              <w:rPr>
                                <w:rFonts w:ascii="Times New Roman" w:hAnsi="Times New Roman" w:cs="Times New Roman"/>
                                <w:color w:val="000000"/>
                                <w:sz w:val="24"/>
                                <w:szCs w:val="24"/>
                              </w:rPr>
                              <w:t>очікуваних економічних</w:t>
                            </w:r>
                            <w:r w:rsidRPr="0011459C">
                              <w:rPr>
                                <w:color w:val="000000"/>
                              </w:rPr>
                              <w:br/>
                            </w:r>
                            <w:r w:rsidRPr="0011459C">
                              <w:rPr>
                                <w:rFonts w:ascii="Times New Roman" w:hAnsi="Times New Roman" w:cs="Times New Roman"/>
                                <w:color w:val="000000"/>
                                <w:sz w:val="24"/>
                                <w:szCs w:val="24"/>
                              </w:rPr>
                              <w:t>вигід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446AD" id="Прямоугольник: скругленные углы 74" o:spid="_x0000_s1059" style="position:absolute;margin-left:145.9pt;margin-top:.35pt;width:153.75pt;height: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" fillcolor="white [3201]" strokecolor="black [3213]" strokeweight="1pt">
                <v:stroke joinstyle="miter"/>
                <v:textbox>
                  <w:txbxContent>
                    <w:p w14:paraId="528B4D26" w14:textId="77777777" w:rsidR="00DE5275" w:rsidRDefault="00DE5275" w:rsidP="00DE5275">
                      <w:pPr>
                        <w:jc w:val="center"/>
                      </w:pPr>
                      <w:r w:rsidRPr="0011459C">
                        <w:rPr>
                          <w:rFonts w:ascii="Times New Roman" w:hAnsi="Times New Roman" w:cs="Times New Roman"/>
                          <w:color w:val="000000"/>
                          <w:sz w:val="24"/>
                          <w:szCs w:val="24"/>
                        </w:rPr>
                        <w:t>Зменшення первісно</w:t>
                      </w:r>
                      <w:r w:rsidRPr="0011459C">
                        <w:rPr>
                          <w:color w:val="000000"/>
                        </w:rPr>
                        <w:br/>
                      </w:r>
                      <w:r w:rsidRPr="0011459C">
                        <w:rPr>
                          <w:rFonts w:ascii="Times New Roman" w:hAnsi="Times New Roman" w:cs="Times New Roman"/>
                          <w:color w:val="000000"/>
                          <w:sz w:val="24"/>
                          <w:szCs w:val="24"/>
                        </w:rPr>
                        <w:t>очікуваних економічних</w:t>
                      </w:r>
                      <w:r w:rsidRPr="0011459C">
                        <w:rPr>
                          <w:color w:val="000000"/>
                        </w:rPr>
                        <w:br/>
                      </w:r>
                      <w:r w:rsidRPr="0011459C">
                        <w:rPr>
                          <w:rFonts w:ascii="Times New Roman" w:hAnsi="Times New Roman" w:cs="Times New Roman"/>
                          <w:color w:val="000000"/>
                          <w:sz w:val="24"/>
                          <w:szCs w:val="24"/>
                        </w:rPr>
                        <w:t>вигід</w:t>
                      </w:r>
                    </w:p>
                  </w:txbxContent>
                </v:textbox>
              </v:roundrect>
            </w:pict>
          </mc:Fallback>
        </mc:AlternateContent>
      </w:r>
    </w:p>
    <w:p w14:paraId="76E6A58E" w14:textId="61169F1D" w:rsidR="00DE5275" w:rsidRPr="00483CDB" w:rsidRDefault="00725A84" w:rsidP="00DE5275">
      <w:pPr>
        <w:rPr>
          <w:lang w:val="uk-UA"/>
        </w:rPr>
      </w:pPr>
      <w:r>
        <w:rPr>
          <w:noProof/>
        </w:rPr>
        <mc:AlternateContent>
          <mc:Choice Requires="wps">
            <w:drawing>
              <wp:anchor distT="0" distB="0" distL="114300" distR="114300" simplePos="0" relativeHeight="251739136" behindDoc="0" locked="0" layoutInCell="1" allowOverlap="1" wp14:anchorId="3BE303B0" wp14:editId="7637D5D2">
                <wp:simplePos x="0" y="0"/>
                <wp:positionH relativeFrom="column">
                  <wp:posOffset>1567815</wp:posOffset>
                </wp:positionH>
                <wp:positionV relativeFrom="paragraph">
                  <wp:posOffset>209550</wp:posOffset>
                </wp:positionV>
                <wp:extent cx="285750" cy="276225"/>
                <wp:effectExtent l="38100" t="0" r="19050" b="47625"/>
                <wp:wrapNone/>
                <wp:docPr id="79" name="Прямая со стрелкой 79"/>
                <wp:cNvGraphicFramePr/>
                <a:graphic xmlns:a="http://schemas.openxmlformats.org/drawingml/2006/main">
                  <a:graphicData uri="http://schemas.microsoft.com/office/word/2010/wordprocessingShape">
                    <wps:wsp>
                      <wps:cNvCnPr/>
                      <wps:spPr>
                        <a:xfrm flipH="1">
                          <a:off x="0" y="0"/>
                          <a:ext cx="28575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B652EB" id="Прямая со стрелкой 79" o:spid="_x0000_s1026" type="#_x0000_t32" style="position:absolute;margin-left:123.45pt;margin-top:16.5pt;width:22.5pt;height:21.75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" strokecolor="black [3213]" strokeweight=".5pt">
                <v:stroke endarrow="block" joinstyle="miter"/>
              </v:shape>
            </w:pict>
          </mc:Fallback>
        </mc:AlternateContent>
      </w:r>
      <w:r>
        <w:rPr>
          <w:noProof/>
        </w:rPr>
        <mc:AlternateContent>
          <mc:Choice Requires="wps">
            <w:drawing>
              <wp:anchor distT="0" distB="0" distL="114300" distR="114300" simplePos="0" relativeHeight="251738112" behindDoc="0" locked="0" layoutInCell="1" allowOverlap="1" wp14:anchorId="4C080959" wp14:editId="76CA0CA2">
                <wp:simplePos x="0" y="0"/>
                <wp:positionH relativeFrom="column">
                  <wp:posOffset>3815715</wp:posOffset>
                </wp:positionH>
                <wp:positionV relativeFrom="paragraph">
                  <wp:posOffset>9525</wp:posOffset>
                </wp:positionV>
                <wp:extent cx="390525" cy="9525"/>
                <wp:effectExtent l="0" t="57150" r="28575" b="85725"/>
                <wp:wrapNone/>
                <wp:docPr id="78" name="Прямая со стрелкой 78"/>
                <wp:cNvGraphicFramePr/>
                <a:graphic xmlns:a="http://schemas.openxmlformats.org/drawingml/2006/main">
                  <a:graphicData uri="http://schemas.microsoft.com/office/word/2010/wordprocessingShape">
                    <wps:wsp>
                      <wps:cNvCnPr/>
                      <wps:spPr>
                        <a:xfrm>
                          <a:off x="0" y="0"/>
                          <a:ext cx="3905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94CDD0" id="Прямая со стрелкой 78" o:spid="_x0000_s1026" type="#_x0000_t32" style="position:absolute;margin-left:300.45pt;margin-top:.75pt;width:30.75pt;height:.7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" strokecolor="black [3213]" strokeweight=".5pt">
                <v:stroke endarrow="block" joinstyle="miter"/>
              </v:shape>
            </w:pict>
          </mc:Fallback>
        </mc:AlternateContent>
      </w:r>
      <w:r w:rsidR="00DE5275">
        <w:rPr>
          <w:noProof/>
        </w:rPr>
        <mc:AlternateContent>
          <mc:Choice Requires="wps">
            <w:drawing>
              <wp:anchor distT="0" distB="0" distL="114300" distR="114300" simplePos="0" relativeHeight="251732992" behindDoc="0" locked="0" layoutInCell="1" allowOverlap="1" wp14:anchorId="0A0B0F88" wp14:editId="68259804">
                <wp:simplePos x="0" y="0"/>
                <wp:positionH relativeFrom="margin">
                  <wp:posOffset>-471170</wp:posOffset>
                </wp:positionH>
                <wp:positionV relativeFrom="paragraph">
                  <wp:posOffset>233680</wp:posOffset>
                </wp:positionV>
                <wp:extent cx="2171700" cy="1000125"/>
                <wp:effectExtent l="0" t="0" r="19050" b="28575"/>
                <wp:wrapNone/>
                <wp:docPr id="73" name="Овал 73"/>
                <wp:cNvGraphicFramePr/>
                <a:graphic xmlns:a="http://schemas.openxmlformats.org/drawingml/2006/main">
                  <a:graphicData uri="http://schemas.microsoft.com/office/word/2010/wordprocessingShape">
                    <wps:wsp>
                      <wps:cNvSpPr/>
                      <wps:spPr>
                        <a:xfrm>
                          <a:off x="0" y="0"/>
                          <a:ext cx="2171700" cy="10001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3D6FEF" w14:textId="77777777" w:rsidR="00DE5275" w:rsidRPr="009800DF" w:rsidRDefault="00DE5275" w:rsidP="00DE5275">
                            <w:pPr>
                              <w:jc w:val="center"/>
                              <w:rPr>
                                <w:sz w:val="18"/>
                                <w:szCs w:val="18"/>
                              </w:rPr>
                            </w:pPr>
                            <w:r w:rsidRPr="009800DF">
                              <w:rPr>
                                <w:rFonts w:ascii="Times New Roman" w:hAnsi="Times New Roman" w:cs="Times New Roman"/>
                                <w:color w:val="000000"/>
                                <w:sz w:val="18"/>
                                <w:szCs w:val="18"/>
                              </w:rPr>
                              <w:t>Псування товарів</w:t>
                            </w:r>
                            <w:r w:rsidRPr="009800DF">
                              <w:rPr>
                                <w:color w:val="000000"/>
                                <w:sz w:val="18"/>
                                <w:szCs w:val="18"/>
                              </w:rPr>
                              <w:br/>
                            </w:r>
                            <w:r w:rsidRPr="009800DF">
                              <w:rPr>
                                <w:rFonts w:ascii="Times New Roman" w:hAnsi="Times New Roman" w:cs="Times New Roman"/>
                                <w:color w:val="000000"/>
                                <w:sz w:val="18"/>
                                <w:szCs w:val="18"/>
                              </w:rPr>
                              <w:t>(пошкодження, закінчення</w:t>
                            </w:r>
                            <w:r w:rsidRPr="009800DF">
                              <w:rPr>
                                <w:color w:val="000000"/>
                                <w:sz w:val="18"/>
                                <w:szCs w:val="18"/>
                              </w:rPr>
                              <w:br/>
                            </w:r>
                            <w:r w:rsidRPr="009800DF">
                              <w:rPr>
                                <w:rFonts w:ascii="Times New Roman" w:hAnsi="Times New Roman" w:cs="Times New Roman"/>
                                <w:color w:val="000000"/>
                                <w:sz w:val="18"/>
                                <w:szCs w:val="18"/>
                              </w:rPr>
                              <w:t>строку придатності або</w:t>
                            </w:r>
                            <w:r w:rsidRPr="009800DF">
                              <w:rPr>
                                <w:color w:val="000000"/>
                                <w:sz w:val="18"/>
                                <w:szCs w:val="18"/>
                              </w:rPr>
                              <w:br/>
                            </w:r>
                            <w:r w:rsidRPr="009800DF">
                              <w:rPr>
                                <w:rFonts w:ascii="Times New Roman" w:hAnsi="Times New Roman" w:cs="Times New Roman"/>
                                <w:color w:val="000000"/>
                                <w:sz w:val="18"/>
                                <w:szCs w:val="18"/>
                              </w:rPr>
                              <w:t>використання)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B0F88" id="Овал 73" o:spid="_x0000_s1060" style="position:absolute;margin-left:-37.1pt;margin-top:18.4pt;width:171pt;height:78.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" fillcolor="white [3201]" strokecolor="black [3213]" strokeweight="1pt">
                <v:stroke joinstyle="miter"/>
                <v:textbox>
                  <w:txbxContent>
                    <w:p w14:paraId="013D6FEF" w14:textId="77777777" w:rsidR="00DE5275" w:rsidRPr="009800DF" w:rsidRDefault="00DE5275" w:rsidP="00DE5275">
                      <w:pPr>
                        <w:jc w:val="center"/>
                        <w:rPr>
                          <w:sz w:val="18"/>
                          <w:szCs w:val="18"/>
                        </w:rPr>
                      </w:pPr>
                      <w:r w:rsidRPr="009800DF">
                        <w:rPr>
                          <w:rFonts w:ascii="Times New Roman" w:hAnsi="Times New Roman" w:cs="Times New Roman"/>
                          <w:color w:val="000000"/>
                          <w:sz w:val="18"/>
                          <w:szCs w:val="18"/>
                        </w:rPr>
                        <w:t>Псування товарів</w:t>
                      </w:r>
                      <w:r w:rsidRPr="009800DF">
                        <w:rPr>
                          <w:color w:val="000000"/>
                          <w:sz w:val="18"/>
                          <w:szCs w:val="18"/>
                        </w:rPr>
                        <w:br/>
                      </w:r>
                      <w:r w:rsidRPr="009800DF">
                        <w:rPr>
                          <w:rFonts w:ascii="Times New Roman" w:hAnsi="Times New Roman" w:cs="Times New Roman"/>
                          <w:color w:val="000000"/>
                          <w:sz w:val="18"/>
                          <w:szCs w:val="18"/>
                        </w:rPr>
                        <w:t>(пошкодження, закінчення</w:t>
                      </w:r>
                      <w:r w:rsidRPr="009800DF">
                        <w:rPr>
                          <w:color w:val="000000"/>
                          <w:sz w:val="18"/>
                          <w:szCs w:val="18"/>
                        </w:rPr>
                        <w:br/>
                      </w:r>
                      <w:r w:rsidRPr="009800DF">
                        <w:rPr>
                          <w:rFonts w:ascii="Times New Roman" w:hAnsi="Times New Roman" w:cs="Times New Roman"/>
                          <w:color w:val="000000"/>
                          <w:sz w:val="18"/>
                          <w:szCs w:val="18"/>
                        </w:rPr>
                        <w:t>строку придатності або</w:t>
                      </w:r>
                      <w:r w:rsidRPr="009800DF">
                        <w:rPr>
                          <w:color w:val="000000"/>
                          <w:sz w:val="18"/>
                          <w:szCs w:val="18"/>
                        </w:rPr>
                        <w:br/>
                      </w:r>
                      <w:r w:rsidRPr="009800DF">
                        <w:rPr>
                          <w:rFonts w:ascii="Times New Roman" w:hAnsi="Times New Roman" w:cs="Times New Roman"/>
                          <w:color w:val="000000"/>
                          <w:sz w:val="18"/>
                          <w:szCs w:val="18"/>
                        </w:rPr>
                        <w:t>використання)</w:t>
                      </w:r>
                    </w:p>
                  </w:txbxContent>
                </v:textbox>
                <w10:wrap anchorx="margin"/>
              </v:oval>
            </w:pict>
          </mc:Fallback>
        </mc:AlternateContent>
      </w:r>
    </w:p>
    <w:p w14:paraId="096A418F" w14:textId="017DC16C" w:rsidR="00DE5275" w:rsidRPr="00483CDB" w:rsidRDefault="00725A84" w:rsidP="00DE5275">
      <w:pPr>
        <w:rPr>
          <w:lang w:val="uk-UA"/>
        </w:rPr>
      </w:pPr>
      <w:r>
        <w:rPr>
          <w:noProof/>
        </w:rPr>
        <mc:AlternateContent>
          <mc:Choice Requires="wps">
            <w:drawing>
              <wp:anchor distT="0" distB="0" distL="114300" distR="114300" simplePos="0" relativeHeight="251741184" behindDoc="0" locked="0" layoutInCell="1" allowOverlap="1" wp14:anchorId="5072064E" wp14:editId="6E264749">
                <wp:simplePos x="0" y="0"/>
                <wp:positionH relativeFrom="column">
                  <wp:posOffset>2196465</wp:posOffset>
                </wp:positionH>
                <wp:positionV relativeFrom="paragraph">
                  <wp:posOffset>143510</wp:posOffset>
                </wp:positionV>
                <wp:extent cx="314325" cy="1066800"/>
                <wp:effectExtent l="38100" t="0" r="28575" b="57150"/>
                <wp:wrapNone/>
                <wp:docPr id="82" name="Прямая со стрелкой 82"/>
                <wp:cNvGraphicFramePr/>
                <a:graphic xmlns:a="http://schemas.openxmlformats.org/drawingml/2006/main">
                  <a:graphicData uri="http://schemas.microsoft.com/office/word/2010/wordprocessingShape">
                    <wps:wsp>
                      <wps:cNvCnPr/>
                      <wps:spPr>
                        <a:xfrm flipH="1">
                          <a:off x="0" y="0"/>
                          <a:ext cx="314325" cy="1066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971ADD" id="Прямая со стрелкой 82" o:spid="_x0000_s1026" type="#_x0000_t32" style="position:absolute;margin-left:172.95pt;margin-top:11.3pt;width:24.75pt;height:84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" strokecolor="black [3213]" strokeweight=".5pt">
                <v:stroke endarrow="block" joinstyle="miter"/>
              </v:shape>
            </w:pict>
          </mc:Fallback>
        </mc:AlternateContent>
      </w:r>
      <w:r>
        <w:rPr>
          <w:noProof/>
        </w:rPr>
        <mc:AlternateContent>
          <mc:Choice Requires="wps">
            <w:drawing>
              <wp:anchor distT="0" distB="0" distL="114300" distR="114300" simplePos="0" relativeHeight="251740160" behindDoc="0" locked="0" layoutInCell="1" allowOverlap="1" wp14:anchorId="61BEB35A" wp14:editId="65DB0DA6">
                <wp:simplePos x="0" y="0"/>
                <wp:positionH relativeFrom="column">
                  <wp:posOffset>3444240</wp:posOffset>
                </wp:positionH>
                <wp:positionV relativeFrom="paragraph">
                  <wp:posOffset>153035</wp:posOffset>
                </wp:positionV>
                <wp:extent cx="419100" cy="619125"/>
                <wp:effectExtent l="0" t="0" r="76200" b="47625"/>
                <wp:wrapNone/>
                <wp:docPr id="80" name="Прямая со стрелкой 80"/>
                <wp:cNvGraphicFramePr/>
                <a:graphic xmlns:a="http://schemas.openxmlformats.org/drawingml/2006/main">
                  <a:graphicData uri="http://schemas.microsoft.com/office/word/2010/wordprocessingShape">
                    <wps:wsp>
                      <wps:cNvCnPr/>
                      <wps:spPr>
                        <a:xfrm>
                          <a:off x="0" y="0"/>
                          <a:ext cx="419100" cy="619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9F9C1B" id="Прямая со стрелкой 80" o:spid="_x0000_s1026" type="#_x0000_t32" style="position:absolute;margin-left:271.2pt;margin-top:12.05pt;width:33pt;height:48.7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" strokecolor="black [3213]" strokeweight=".5pt">
                <v:stroke endarrow="block" joinstyle="miter"/>
              </v:shape>
            </w:pict>
          </mc:Fallback>
        </mc:AlternateContent>
      </w:r>
    </w:p>
    <w:p w14:paraId="4C61BFEC" w14:textId="77777777" w:rsidR="00DE5275" w:rsidRPr="00483CDB" w:rsidRDefault="00DE5275" w:rsidP="00DE5275">
      <w:pPr>
        <w:rPr>
          <w:lang w:val="uk-UA"/>
        </w:rPr>
      </w:pPr>
    </w:p>
    <w:p w14:paraId="2806EF96" w14:textId="607189C8" w:rsidR="00A1676C" w:rsidRPr="00A1676C" w:rsidRDefault="00DE5275" w:rsidP="00A37546">
      <w:pPr>
        <w:spacing w:after="0" w:line="360" w:lineRule="auto"/>
        <w:ind w:firstLine="567"/>
        <w:jc w:val="both"/>
        <w:rPr>
          <w:rStyle w:val="fontstyle01"/>
          <w:rFonts w:asciiTheme="minorHAnsi" w:hAnsiTheme="minorHAnsi" w:cstheme="minorBidi"/>
          <w:lang w:val="uk-UA"/>
        </w:rPr>
      </w:pPr>
      <w:r>
        <w:rPr>
          <w:noProof/>
        </w:rPr>
        <mc:AlternateContent>
          <mc:Choice Requires="wps">
            <w:drawing>
              <wp:anchor distT="0" distB="0" distL="114300" distR="114300" simplePos="0" relativeHeight="251728896" behindDoc="0" locked="0" layoutInCell="1" allowOverlap="1" wp14:anchorId="1EC4860C" wp14:editId="62D579CC">
                <wp:simplePos x="0" y="0"/>
                <wp:positionH relativeFrom="margin">
                  <wp:posOffset>3331210</wp:posOffset>
                </wp:positionH>
                <wp:positionV relativeFrom="paragraph">
                  <wp:posOffset>7620</wp:posOffset>
                </wp:positionV>
                <wp:extent cx="2457450" cy="1323975"/>
                <wp:effectExtent l="0" t="0" r="19050" b="28575"/>
                <wp:wrapNone/>
                <wp:docPr id="71" name="Овал 71"/>
                <wp:cNvGraphicFramePr/>
                <a:graphic xmlns:a="http://schemas.openxmlformats.org/drawingml/2006/main">
                  <a:graphicData uri="http://schemas.microsoft.com/office/word/2010/wordprocessingShape">
                    <wps:wsp>
                      <wps:cNvSpPr/>
                      <wps:spPr>
                        <a:xfrm>
                          <a:off x="0" y="0"/>
                          <a:ext cx="2457450" cy="1323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927E9C" w14:textId="77777777" w:rsidR="00DE5275" w:rsidRPr="00FC624B" w:rsidRDefault="00DE5275" w:rsidP="00DE5275">
                            <w:pPr>
                              <w:jc w:val="center"/>
                              <w:rPr>
                                <w:sz w:val="18"/>
                                <w:szCs w:val="18"/>
                              </w:rPr>
                            </w:pPr>
                            <w:r w:rsidRPr="00FC624B">
                              <w:rPr>
                                <w:rFonts w:ascii="Times New Roman" w:hAnsi="Times New Roman" w:cs="Times New Roman"/>
                                <w:color w:val="000000"/>
                                <w:sz w:val="18"/>
                                <w:szCs w:val="18"/>
                              </w:rPr>
                              <w:t>Відсутність передбачених</w:t>
                            </w:r>
                            <w:r w:rsidRPr="00FC624B">
                              <w:rPr>
                                <w:color w:val="000000"/>
                                <w:sz w:val="18"/>
                                <w:szCs w:val="18"/>
                              </w:rPr>
                              <w:br/>
                            </w:r>
                            <w:r w:rsidRPr="00FC624B">
                              <w:rPr>
                                <w:rFonts w:ascii="Times New Roman" w:hAnsi="Times New Roman" w:cs="Times New Roman"/>
                                <w:color w:val="000000"/>
                                <w:sz w:val="18"/>
                                <w:szCs w:val="18"/>
                              </w:rPr>
                              <w:t>законодавством документів, що</w:t>
                            </w:r>
                            <w:r>
                              <w:rPr>
                                <w:color w:val="000000"/>
                                <w:sz w:val="18"/>
                                <w:szCs w:val="18"/>
                              </w:rPr>
                              <w:t xml:space="preserve"> </w:t>
                            </w:r>
                            <w:r w:rsidRPr="00FC624B">
                              <w:rPr>
                                <w:rFonts w:ascii="Times New Roman" w:hAnsi="Times New Roman" w:cs="Times New Roman"/>
                                <w:color w:val="000000"/>
                                <w:sz w:val="18"/>
                                <w:szCs w:val="18"/>
                              </w:rPr>
                              <w:t>підтверджують його якість та</w:t>
                            </w:r>
                            <w:r>
                              <w:rPr>
                                <w:color w:val="000000"/>
                                <w:sz w:val="18"/>
                                <w:szCs w:val="18"/>
                              </w:rPr>
                              <w:t xml:space="preserve"> </w:t>
                            </w:r>
                            <w:r w:rsidRPr="00FC624B">
                              <w:rPr>
                                <w:rFonts w:ascii="Times New Roman" w:hAnsi="Times New Roman" w:cs="Times New Roman"/>
                                <w:color w:val="000000"/>
                                <w:sz w:val="18"/>
                                <w:szCs w:val="18"/>
                              </w:rPr>
                              <w:t>безпеку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4860C" id="Овал 71" o:spid="_x0000_s1061" style="position:absolute;left:0;text-align:left;margin-left:262.3pt;margin-top:.6pt;width:193.5pt;height:104.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" fillcolor="white [3201]" strokecolor="black [3213]" strokeweight="1pt">
                <v:stroke joinstyle="miter"/>
                <v:textbox>
                  <w:txbxContent>
                    <w:p w14:paraId="67927E9C" w14:textId="77777777" w:rsidR="00DE5275" w:rsidRPr="00FC624B" w:rsidRDefault="00DE5275" w:rsidP="00DE5275">
                      <w:pPr>
                        <w:jc w:val="center"/>
                        <w:rPr>
                          <w:sz w:val="18"/>
                          <w:szCs w:val="18"/>
                        </w:rPr>
                      </w:pPr>
                      <w:r w:rsidRPr="00FC624B">
                        <w:rPr>
                          <w:rFonts w:ascii="Times New Roman" w:hAnsi="Times New Roman" w:cs="Times New Roman"/>
                          <w:color w:val="000000"/>
                          <w:sz w:val="18"/>
                          <w:szCs w:val="18"/>
                        </w:rPr>
                        <w:t>Відсутність передбачених</w:t>
                      </w:r>
                      <w:r w:rsidRPr="00FC624B">
                        <w:rPr>
                          <w:color w:val="000000"/>
                          <w:sz w:val="18"/>
                          <w:szCs w:val="18"/>
                        </w:rPr>
                        <w:br/>
                      </w:r>
                      <w:r w:rsidRPr="00FC624B">
                        <w:rPr>
                          <w:rFonts w:ascii="Times New Roman" w:hAnsi="Times New Roman" w:cs="Times New Roman"/>
                          <w:color w:val="000000"/>
                          <w:sz w:val="18"/>
                          <w:szCs w:val="18"/>
                        </w:rPr>
                        <w:t>законодавством документів, що</w:t>
                      </w:r>
                      <w:r>
                        <w:rPr>
                          <w:color w:val="000000"/>
                          <w:sz w:val="18"/>
                          <w:szCs w:val="18"/>
                        </w:rPr>
                        <w:t xml:space="preserve"> </w:t>
                      </w:r>
                      <w:r w:rsidRPr="00FC624B">
                        <w:rPr>
                          <w:rFonts w:ascii="Times New Roman" w:hAnsi="Times New Roman" w:cs="Times New Roman"/>
                          <w:color w:val="000000"/>
                          <w:sz w:val="18"/>
                          <w:szCs w:val="18"/>
                        </w:rPr>
                        <w:t>підтверджують його якість та</w:t>
                      </w:r>
                      <w:r>
                        <w:rPr>
                          <w:color w:val="000000"/>
                          <w:sz w:val="18"/>
                          <w:szCs w:val="18"/>
                        </w:rPr>
                        <w:t xml:space="preserve"> </w:t>
                      </w:r>
                      <w:r w:rsidRPr="00FC624B">
                        <w:rPr>
                          <w:rFonts w:ascii="Times New Roman" w:hAnsi="Times New Roman" w:cs="Times New Roman"/>
                          <w:color w:val="000000"/>
                          <w:sz w:val="18"/>
                          <w:szCs w:val="18"/>
                        </w:rPr>
                        <w:t>безпеку</w:t>
                      </w:r>
                    </w:p>
                  </w:txbxContent>
                </v:textbox>
                <w10:wrap anchorx="margin"/>
              </v:oval>
            </w:pict>
          </mc:Fallback>
        </mc:AlternateContent>
      </w:r>
    </w:p>
    <w:p w14:paraId="67E57668" w14:textId="65CF0241" w:rsidR="00AB23FC" w:rsidRPr="00A1676C" w:rsidRDefault="00DE5275" w:rsidP="00AB23FC">
      <w:pPr>
        <w:spacing w:line="360" w:lineRule="auto"/>
        <w:jc w:val="both"/>
        <w:rPr>
          <w:rFonts w:ascii="Times New Roman" w:hAnsi="Times New Roman" w:cs="Times New Roman"/>
          <w:sz w:val="28"/>
          <w:szCs w:val="28"/>
          <w:lang w:val="uk-UA"/>
        </w:rPr>
      </w:pPr>
      <w:r>
        <w:rPr>
          <w:noProof/>
        </w:rPr>
        <mc:AlternateContent>
          <mc:Choice Requires="wps">
            <w:drawing>
              <wp:anchor distT="0" distB="0" distL="114300" distR="114300" simplePos="0" relativeHeight="251731968" behindDoc="0" locked="0" layoutInCell="1" allowOverlap="1" wp14:anchorId="53E46A1B" wp14:editId="2DB4023E">
                <wp:simplePos x="0" y="0"/>
                <wp:positionH relativeFrom="column">
                  <wp:posOffset>1138555</wp:posOffset>
                </wp:positionH>
                <wp:positionV relativeFrom="paragraph">
                  <wp:posOffset>243840</wp:posOffset>
                </wp:positionV>
                <wp:extent cx="2019300" cy="914400"/>
                <wp:effectExtent l="0" t="0" r="19050" b="19050"/>
                <wp:wrapNone/>
                <wp:docPr id="72" name="Овал 72"/>
                <wp:cNvGraphicFramePr/>
                <a:graphic xmlns:a="http://schemas.openxmlformats.org/drawingml/2006/main">
                  <a:graphicData uri="http://schemas.microsoft.com/office/word/2010/wordprocessingShape">
                    <wps:wsp>
                      <wps:cNvSpPr/>
                      <wps:spPr>
                        <a:xfrm>
                          <a:off x="0" y="0"/>
                          <a:ext cx="2019300" cy="914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ECB9D7" w14:textId="77777777" w:rsidR="00DE5275" w:rsidRDefault="00DE5275" w:rsidP="00DE5275">
                            <w:pPr>
                              <w:jc w:val="center"/>
                            </w:pPr>
                            <w:r w:rsidRPr="00FC624B">
                              <w:rPr>
                                <w:rFonts w:ascii="Times New Roman" w:hAnsi="Times New Roman" w:cs="Times New Roman"/>
                                <w:color w:val="000000"/>
                              </w:rPr>
                              <w:t>Нестача товарів</w:t>
                            </w:r>
                            <w:r w:rsidRPr="00FC624B">
                              <w:rPr>
                                <w:color w:val="000000"/>
                              </w:rPr>
                              <w:br/>
                            </w:r>
                            <w:r w:rsidRPr="00FC624B">
                              <w:rPr>
                                <w:rFonts w:ascii="Times New Roman" w:hAnsi="Times New Roman" w:cs="Times New Roman"/>
                                <w:color w:val="000000"/>
                              </w:rPr>
                              <w:t>(постачання і зберігання)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3E46A1B" id="Овал 72" o:spid="_x0000_s1062" style="position:absolute;left:0;text-align:left;margin-left:89.65pt;margin-top:19.2pt;width:159pt;height:1in;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" fillcolor="white [3201]" strokecolor="black [3213]" strokeweight="1pt">
                <v:stroke joinstyle="miter"/>
                <v:textbox>
                  <w:txbxContent>
                    <w:p w14:paraId="57ECB9D7" w14:textId="77777777" w:rsidR="00DE5275" w:rsidRDefault="00DE5275" w:rsidP="00DE5275">
                      <w:pPr>
                        <w:jc w:val="center"/>
                      </w:pPr>
                      <w:r w:rsidRPr="00FC624B">
                        <w:rPr>
                          <w:rFonts w:ascii="Times New Roman" w:hAnsi="Times New Roman" w:cs="Times New Roman"/>
                          <w:color w:val="000000"/>
                        </w:rPr>
                        <w:t>Нестача товарів</w:t>
                      </w:r>
                      <w:r w:rsidRPr="00FC624B">
                        <w:rPr>
                          <w:color w:val="000000"/>
                        </w:rPr>
                        <w:br/>
                      </w:r>
                      <w:r w:rsidRPr="00FC624B">
                        <w:rPr>
                          <w:rFonts w:ascii="Times New Roman" w:hAnsi="Times New Roman" w:cs="Times New Roman"/>
                          <w:color w:val="000000"/>
                        </w:rPr>
                        <w:t>(постачання і зберігання)</w:t>
                      </w:r>
                    </w:p>
                  </w:txbxContent>
                </v:textbox>
              </v:oval>
            </w:pict>
          </mc:Fallback>
        </mc:AlternateContent>
      </w:r>
    </w:p>
    <w:p w14:paraId="03B2F7CF" w14:textId="77777777" w:rsidR="00F14730" w:rsidRPr="00BE2F31" w:rsidRDefault="00F14730" w:rsidP="00AB23FC">
      <w:pPr>
        <w:pStyle w:val="ae"/>
        <w:shd w:val="clear" w:color="auto" w:fill="FFFFFF"/>
        <w:spacing w:before="0" w:beforeAutospacing="0" w:after="0" w:afterAutospacing="0" w:line="360" w:lineRule="auto"/>
        <w:ind w:firstLine="567"/>
        <w:jc w:val="both"/>
        <w:rPr>
          <w:sz w:val="28"/>
          <w:szCs w:val="28"/>
          <w:lang w:val="uk-UA"/>
        </w:rPr>
      </w:pPr>
    </w:p>
    <w:p w14:paraId="30B6B427" w14:textId="77777777" w:rsidR="006A663B" w:rsidRPr="00BE2F31" w:rsidRDefault="006A663B" w:rsidP="006A663B">
      <w:pPr>
        <w:spacing w:line="360" w:lineRule="auto"/>
        <w:rPr>
          <w:rFonts w:ascii="Times New Roman" w:hAnsi="Times New Roman" w:cs="Times New Roman"/>
          <w:sz w:val="28"/>
          <w:szCs w:val="28"/>
          <w:lang w:val="uk-UA"/>
        </w:rPr>
      </w:pPr>
    </w:p>
    <w:p w14:paraId="3849467D" w14:textId="57ECB2C2" w:rsidR="00F32E48" w:rsidRDefault="00F32E48" w:rsidP="00F32E48">
      <w:pPr>
        <w:spacing w:after="0" w:line="360" w:lineRule="auto"/>
        <w:ind w:firstLine="567"/>
        <w:rPr>
          <w:rStyle w:val="fontstyle01"/>
          <w:lang w:val="uk-UA"/>
        </w:rPr>
      </w:pPr>
      <w:r w:rsidRPr="00F32E48">
        <w:rPr>
          <w:rStyle w:val="fontstyle01"/>
          <w:lang w:val="uk-UA"/>
        </w:rPr>
        <w:t>Рис</w:t>
      </w:r>
      <w:r>
        <w:rPr>
          <w:rStyle w:val="fontstyle01"/>
          <w:lang w:val="uk-UA"/>
        </w:rPr>
        <w:t>.</w:t>
      </w:r>
      <w:r w:rsidRPr="00F32E48">
        <w:rPr>
          <w:rStyle w:val="fontstyle01"/>
          <w:lang w:val="uk-UA"/>
        </w:rPr>
        <w:t xml:space="preserve"> </w:t>
      </w:r>
      <w:r w:rsidR="00483CDB">
        <w:rPr>
          <w:rStyle w:val="fontstyle01"/>
          <w:lang w:val="uk-UA"/>
        </w:rPr>
        <w:t>3.1</w:t>
      </w:r>
      <w:r>
        <w:rPr>
          <w:rStyle w:val="fontstyle01"/>
          <w:lang w:val="uk-UA"/>
        </w:rPr>
        <w:t xml:space="preserve"> - </w:t>
      </w:r>
      <w:r w:rsidRPr="00F32E48">
        <w:rPr>
          <w:rStyle w:val="fontstyle01"/>
          <w:lang w:val="uk-UA"/>
        </w:rPr>
        <w:t xml:space="preserve"> Класифікація чинників, що впливають на зменшення</w:t>
      </w:r>
      <w:r>
        <w:rPr>
          <w:color w:val="000000"/>
          <w:sz w:val="28"/>
          <w:szCs w:val="28"/>
          <w:lang w:val="uk-UA"/>
        </w:rPr>
        <w:t xml:space="preserve"> </w:t>
      </w:r>
      <w:r w:rsidRPr="00F32E48">
        <w:rPr>
          <w:rStyle w:val="fontstyle01"/>
          <w:lang w:val="uk-UA"/>
        </w:rPr>
        <w:t>первісно очікуваної економічної вигоди від використання товарів</w:t>
      </w:r>
    </w:p>
    <w:p w14:paraId="41533B77" w14:textId="77777777" w:rsidR="00B54026" w:rsidRDefault="00B54026" w:rsidP="00483CDB">
      <w:pPr>
        <w:spacing w:after="0" w:line="360" w:lineRule="auto"/>
        <w:ind w:firstLine="567"/>
        <w:jc w:val="both"/>
        <w:rPr>
          <w:rFonts w:ascii="Times New Roman" w:hAnsi="Times New Roman" w:cs="Times New Roman"/>
          <w:color w:val="000000"/>
          <w:sz w:val="28"/>
          <w:szCs w:val="28"/>
        </w:rPr>
      </w:pPr>
      <w:r w:rsidRPr="00B54026">
        <w:rPr>
          <w:rStyle w:val="fontstyle01"/>
          <w:lang w:val="uk-UA"/>
        </w:rPr>
        <w:t>Зменшення первісно очікуваних економічних вигід</w:t>
      </w:r>
      <w:r>
        <w:rPr>
          <w:rFonts w:ascii="Times New Roman" w:hAnsi="Times New Roman" w:cs="Times New Roman"/>
          <w:color w:val="000000"/>
          <w:sz w:val="28"/>
          <w:szCs w:val="28"/>
          <w:lang w:val="uk-UA"/>
        </w:rPr>
        <w:t xml:space="preserve"> </w:t>
      </w:r>
      <w:r w:rsidRPr="00B54026">
        <w:rPr>
          <w:rStyle w:val="fontstyle01"/>
          <w:lang w:val="uk-UA"/>
        </w:rPr>
        <w:t xml:space="preserve">вимагає зменшити вартість товарів. </w:t>
      </w:r>
      <w:r w:rsidRPr="00B54026">
        <w:rPr>
          <w:rStyle w:val="fontstyle01"/>
        </w:rPr>
        <w:t>У торговій практиці це зменшення вартості</w:t>
      </w:r>
      <w:r>
        <w:rPr>
          <w:rFonts w:ascii="Times New Roman" w:hAnsi="Times New Roman" w:cs="Times New Roman"/>
          <w:color w:val="000000"/>
          <w:sz w:val="28"/>
          <w:szCs w:val="28"/>
          <w:lang w:val="uk-UA"/>
        </w:rPr>
        <w:t xml:space="preserve"> </w:t>
      </w:r>
      <w:r w:rsidRPr="00B54026">
        <w:rPr>
          <w:rStyle w:val="fontstyle01"/>
        </w:rPr>
        <w:t>носить назву «уцінка».</w:t>
      </w:r>
    </w:p>
    <w:p w14:paraId="486469E9" w14:textId="77777777" w:rsidR="007E7F5C" w:rsidRDefault="00B54026" w:rsidP="00483CDB">
      <w:pPr>
        <w:spacing w:after="0" w:line="360" w:lineRule="auto"/>
        <w:ind w:firstLine="567"/>
        <w:jc w:val="both"/>
        <w:rPr>
          <w:rFonts w:ascii="Times New Roman" w:hAnsi="Times New Roman" w:cs="Times New Roman"/>
          <w:color w:val="000000"/>
          <w:sz w:val="28"/>
          <w:szCs w:val="28"/>
        </w:rPr>
      </w:pPr>
      <w:r w:rsidRPr="00B54026">
        <w:rPr>
          <w:rStyle w:val="fontstyle01"/>
        </w:rPr>
        <w:t>Процедура уцінки не визначена чинним законодавством</w:t>
      </w:r>
      <w:r w:rsidR="007E7F5C">
        <w:rPr>
          <w:rStyle w:val="fontstyle01"/>
          <w:lang w:val="uk-UA"/>
        </w:rPr>
        <w:t>,</w:t>
      </w:r>
      <w:r w:rsidRPr="00B54026">
        <w:rPr>
          <w:rStyle w:val="fontstyle01"/>
        </w:rPr>
        <w:t xml:space="preserve"> існує тільки</w:t>
      </w:r>
      <w:r w:rsidR="007E7F5C">
        <w:rPr>
          <w:rFonts w:ascii="Times New Roman" w:hAnsi="Times New Roman" w:cs="Times New Roman"/>
          <w:color w:val="000000"/>
          <w:sz w:val="28"/>
          <w:szCs w:val="28"/>
          <w:lang w:val="uk-UA"/>
        </w:rPr>
        <w:t xml:space="preserve"> </w:t>
      </w:r>
      <w:r w:rsidRPr="00B54026">
        <w:rPr>
          <w:rStyle w:val="fontstyle01"/>
        </w:rPr>
        <w:t>вимога на дату балансу оцінювати товар за найменшою вартістю, що передбачає</w:t>
      </w:r>
      <w:r w:rsidR="007E7F5C">
        <w:rPr>
          <w:rFonts w:ascii="Times New Roman" w:hAnsi="Times New Roman" w:cs="Times New Roman"/>
          <w:color w:val="000000"/>
          <w:sz w:val="28"/>
          <w:szCs w:val="28"/>
          <w:lang w:val="uk-UA"/>
        </w:rPr>
        <w:t xml:space="preserve"> </w:t>
      </w:r>
      <w:r w:rsidRPr="00B54026">
        <w:rPr>
          <w:rStyle w:val="fontstyle01"/>
        </w:rPr>
        <w:t>принцип обачності.</w:t>
      </w:r>
    </w:p>
    <w:p w14:paraId="5D553789" w14:textId="6557A8AC" w:rsidR="00483CDB" w:rsidRPr="00A13D96" w:rsidRDefault="00B54026" w:rsidP="00A13D96">
      <w:pPr>
        <w:spacing w:after="0" w:line="360" w:lineRule="auto"/>
        <w:ind w:firstLine="567"/>
        <w:jc w:val="both"/>
        <w:rPr>
          <w:rStyle w:val="fontstyle01"/>
          <w:lang w:val="uk-UA"/>
        </w:rPr>
      </w:pPr>
      <w:r w:rsidRPr="00B54026">
        <w:rPr>
          <w:rStyle w:val="fontstyle01"/>
        </w:rPr>
        <w:t>Однак втрата своїх властивостей товаром може відбуватися і між датами</w:t>
      </w:r>
      <w:r w:rsidRPr="00B54026">
        <w:rPr>
          <w:rFonts w:ascii="Times New Roman" w:hAnsi="Times New Roman" w:cs="Times New Roman"/>
          <w:color w:val="000000"/>
          <w:sz w:val="28"/>
          <w:szCs w:val="28"/>
        </w:rPr>
        <w:br/>
      </w:r>
      <w:r w:rsidRPr="00B54026">
        <w:rPr>
          <w:rStyle w:val="fontstyle01"/>
        </w:rPr>
        <w:t>балансу, тому в обліковій політиці підприємства</w:t>
      </w:r>
      <w:r w:rsidR="00E47D9A">
        <w:rPr>
          <w:rFonts w:ascii="Times New Roman" w:hAnsi="Times New Roman" w:cs="Times New Roman"/>
          <w:color w:val="000000"/>
          <w:sz w:val="28"/>
          <w:szCs w:val="28"/>
          <w:lang w:val="uk-UA"/>
        </w:rPr>
        <w:t xml:space="preserve"> </w:t>
      </w:r>
      <w:r w:rsidR="00F82563">
        <w:rPr>
          <w:rFonts w:ascii="Times New Roman" w:hAnsi="Times New Roman" w:cs="Times New Roman"/>
          <w:color w:val="000000"/>
          <w:sz w:val="28"/>
          <w:szCs w:val="28"/>
          <w:lang w:val="uk-UA"/>
        </w:rPr>
        <w:t xml:space="preserve">ТОВ «ЕКОАПТЕКА» визначене </w:t>
      </w:r>
      <w:r w:rsidRPr="00B54026">
        <w:rPr>
          <w:rStyle w:val="fontstyle01"/>
        </w:rPr>
        <w:t>положення про дату уцінки товарів.</w:t>
      </w:r>
      <w:r w:rsidR="00E47D9A">
        <w:rPr>
          <w:rFonts w:ascii="Times New Roman" w:hAnsi="Times New Roman" w:cs="Times New Roman"/>
          <w:color w:val="000000"/>
          <w:sz w:val="28"/>
          <w:szCs w:val="28"/>
          <w:lang w:val="uk-UA"/>
        </w:rPr>
        <w:t xml:space="preserve"> </w:t>
      </w:r>
      <w:r w:rsidR="00BB7E8C">
        <w:rPr>
          <w:rStyle w:val="fontstyle01"/>
          <w:lang w:val="uk-UA"/>
        </w:rPr>
        <w:t>Нижче наведені</w:t>
      </w:r>
      <w:r w:rsidRPr="00BB7E8C">
        <w:rPr>
          <w:rStyle w:val="fontstyle01"/>
          <w:lang w:val="uk-UA"/>
        </w:rPr>
        <w:t xml:space="preserve"> можли</w:t>
      </w:r>
      <w:r w:rsidR="00BB7E8C">
        <w:rPr>
          <w:rStyle w:val="fontstyle01"/>
          <w:lang w:val="uk-UA"/>
        </w:rPr>
        <w:t>ві</w:t>
      </w:r>
      <w:r w:rsidRPr="00BB7E8C">
        <w:rPr>
          <w:rStyle w:val="fontstyle01"/>
          <w:lang w:val="uk-UA"/>
        </w:rPr>
        <w:t xml:space="preserve"> дати </w:t>
      </w:r>
      <w:r w:rsidRPr="00BB7E8C">
        <w:rPr>
          <w:rStyle w:val="fontstyle01"/>
          <w:lang w:val="uk-UA"/>
        </w:rPr>
        <w:lastRenderedPageBreak/>
        <w:t>переоцінки, що дозвол</w:t>
      </w:r>
      <w:r w:rsidR="00BB7E8C">
        <w:rPr>
          <w:rStyle w:val="fontstyle01"/>
          <w:lang w:val="uk-UA"/>
        </w:rPr>
        <w:t>яє</w:t>
      </w:r>
      <w:r w:rsidR="00E47D9A">
        <w:rPr>
          <w:rFonts w:ascii="Times New Roman" w:hAnsi="Times New Roman" w:cs="Times New Roman"/>
          <w:color w:val="000000"/>
          <w:sz w:val="28"/>
          <w:szCs w:val="28"/>
          <w:lang w:val="uk-UA"/>
        </w:rPr>
        <w:t xml:space="preserve"> </w:t>
      </w:r>
      <w:r w:rsidRPr="00BB7E8C">
        <w:rPr>
          <w:rStyle w:val="fontstyle01"/>
          <w:lang w:val="uk-UA"/>
        </w:rPr>
        <w:t>підприємств</w:t>
      </w:r>
      <w:r w:rsidR="00E47D9A">
        <w:rPr>
          <w:rStyle w:val="fontstyle01"/>
          <w:lang w:val="uk-UA"/>
        </w:rPr>
        <w:t>у</w:t>
      </w:r>
      <w:r w:rsidRPr="00BB7E8C">
        <w:rPr>
          <w:rStyle w:val="fontstyle01"/>
          <w:lang w:val="uk-UA"/>
        </w:rPr>
        <w:t xml:space="preserve"> вчасно відреагувати на знецінення товарів (табл. </w:t>
      </w:r>
      <w:r w:rsidR="00483CDB">
        <w:rPr>
          <w:rStyle w:val="fontstyle01"/>
          <w:lang w:val="uk-UA"/>
        </w:rPr>
        <w:t>3.1</w:t>
      </w:r>
      <w:r w:rsidR="00A13D96">
        <w:rPr>
          <w:rStyle w:val="fontstyle01"/>
          <w:lang w:val="uk-UA"/>
        </w:rPr>
        <w:t>).</w:t>
      </w:r>
    </w:p>
    <w:p w14:paraId="53D52F7C" w14:textId="697DF68E" w:rsidR="00BD17A6" w:rsidRDefault="004F38E8" w:rsidP="00BD17A6">
      <w:pPr>
        <w:spacing w:after="0" w:line="360" w:lineRule="auto"/>
        <w:ind w:left="7080" w:firstLine="708"/>
        <w:rPr>
          <w:rFonts w:ascii="Times New Roman" w:eastAsia="Times New Roman" w:hAnsi="Times New Roman" w:cs="Times New Roman"/>
          <w:color w:val="000000"/>
          <w:sz w:val="28"/>
          <w:szCs w:val="28"/>
          <w:lang w:val="uk-UA"/>
        </w:rPr>
      </w:pPr>
      <w:r w:rsidRPr="003D3AE1">
        <w:rPr>
          <w:rFonts w:ascii="Times New Roman" w:eastAsia="Times New Roman" w:hAnsi="Times New Roman" w:cs="Times New Roman"/>
          <w:color w:val="000000"/>
          <w:sz w:val="28"/>
          <w:szCs w:val="28"/>
        </w:rPr>
        <w:t xml:space="preserve">Таблиця </w:t>
      </w:r>
      <w:r w:rsidR="00483CDB">
        <w:rPr>
          <w:rFonts w:ascii="Times New Roman" w:eastAsia="Times New Roman" w:hAnsi="Times New Roman" w:cs="Times New Roman"/>
          <w:color w:val="000000"/>
          <w:sz w:val="28"/>
          <w:szCs w:val="28"/>
          <w:lang w:val="uk-UA"/>
        </w:rPr>
        <w:t>3.1</w:t>
      </w:r>
      <w:r w:rsidR="00BB7E8C">
        <w:rPr>
          <w:rFonts w:ascii="Times New Roman" w:eastAsia="Times New Roman" w:hAnsi="Times New Roman" w:cs="Times New Roman"/>
          <w:color w:val="000000"/>
          <w:sz w:val="28"/>
          <w:szCs w:val="28"/>
          <w:lang w:val="uk-UA"/>
        </w:rPr>
        <w:t xml:space="preserve"> </w:t>
      </w:r>
    </w:p>
    <w:p w14:paraId="655A59D8" w14:textId="56359A92" w:rsidR="00BD17A6" w:rsidRDefault="00927790" w:rsidP="00BD17A6">
      <w:pPr>
        <w:spacing w:after="0" w:line="360" w:lineRule="auto"/>
        <w:ind w:firstLine="567"/>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Визначені обліковою політикою </w:t>
      </w:r>
      <w:r w:rsidR="004F38E8" w:rsidRPr="003D3AE1">
        <w:rPr>
          <w:rFonts w:ascii="Times New Roman" w:eastAsia="Times New Roman" w:hAnsi="Times New Roman" w:cs="Times New Roman"/>
          <w:color w:val="000000"/>
          <w:sz w:val="28"/>
          <w:szCs w:val="28"/>
        </w:rPr>
        <w:t>дати проведення уцінки товарів</w:t>
      </w:r>
    </w:p>
    <w:p w14:paraId="68C08D4E" w14:textId="7C2A0196" w:rsidR="00483CDB" w:rsidRPr="00C76924" w:rsidRDefault="00927790" w:rsidP="00C76924">
      <w:pPr>
        <w:spacing w:after="0" w:line="360" w:lineRule="auto"/>
        <w:ind w:firstLine="567"/>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на підприємстві ТОВ «ЕКОАПТЕКА»</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73"/>
        <w:gridCol w:w="4961"/>
      </w:tblGrid>
      <w:tr w:rsidR="004F38E8" w:rsidRPr="00C76924" w14:paraId="07B7AC3F" w14:textId="77777777" w:rsidTr="00A13D96">
        <w:tc>
          <w:tcPr>
            <w:tcW w:w="4673" w:type="dxa"/>
            <w:tcBorders>
              <w:top w:val="single" w:sz="4" w:space="0" w:color="auto"/>
              <w:left w:val="single" w:sz="4" w:space="0" w:color="auto"/>
              <w:bottom w:val="single" w:sz="4" w:space="0" w:color="auto"/>
              <w:right w:val="single" w:sz="4" w:space="0" w:color="auto"/>
            </w:tcBorders>
            <w:vAlign w:val="center"/>
            <w:hideMark/>
          </w:tcPr>
          <w:p w14:paraId="737B7A24" w14:textId="77D4F6DE" w:rsidR="004F38E8" w:rsidRPr="00C76924" w:rsidRDefault="004F38E8" w:rsidP="00A13D96">
            <w:pPr>
              <w:spacing w:after="0" w:line="240" w:lineRule="auto"/>
              <w:jc w:val="center"/>
              <w:rPr>
                <w:rFonts w:ascii="Times New Roman" w:eastAsia="Times New Roman" w:hAnsi="Times New Roman" w:cs="Times New Roman"/>
                <w:sz w:val="26"/>
                <w:szCs w:val="26"/>
              </w:rPr>
            </w:pPr>
            <w:r w:rsidRPr="00C76924">
              <w:rPr>
                <w:rFonts w:ascii="Times New Roman" w:eastAsia="Times New Roman" w:hAnsi="Times New Roman" w:cs="Times New Roman"/>
                <w:color w:val="000000"/>
                <w:sz w:val="26"/>
                <w:szCs w:val="26"/>
              </w:rPr>
              <w:t>Чинники, що впливають на вартість товару</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309BD7F" w14:textId="77777777" w:rsidR="004F38E8" w:rsidRPr="00C76924" w:rsidRDefault="004F38E8" w:rsidP="00A13D96">
            <w:pPr>
              <w:spacing w:after="0" w:line="240" w:lineRule="auto"/>
              <w:jc w:val="center"/>
              <w:rPr>
                <w:rFonts w:ascii="Times New Roman" w:eastAsia="Times New Roman" w:hAnsi="Times New Roman" w:cs="Times New Roman"/>
                <w:sz w:val="26"/>
                <w:szCs w:val="26"/>
              </w:rPr>
            </w:pPr>
            <w:r w:rsidRPr="00C76924">
              <w:rPr>
                <w:rFonts w:ascii="Times New Roman" w:eastAsia="Times New Roman" w:hAnsi="Times New Roman" w:cs="Times New Roman"/>
                <w:color w:val="000000"/>
                <w:sz w:val="26"/>
                <w:szCs w:val="26"/>
              </w:rPr>
              <w:t>Дата проведення уцінки</w:t>
            </w:r>
          </w:p>
        </w:tc>
      </w:tr>
      <w:tr w:rsidR="004F38E8" w:rsidRPr="00C76924" w14:paraId="5DBF5C82" w14:textId="77777777" w:rsidTr="00A13D96">
        <w:tc>
          <w:tcPr>
            <w:tcW w:w="4673" w:type="dxa"/>
            <w:tcBorders>
              <w:top w:val="single" w:sz="4" w:space="0" w:color="auto"/>
              <w:left w:val="single" w:sz="4" w:space="0" w:color="auto"/>
              <w:bottom w:val="single" w:sz="4" w:space="0" w:color="auto"/>
              <w:right w:val="single" w:sz="4" w:space="0" w:color="auto"/>
            </w:tcBorders>
            <w:vAlign w:val="center"/>
            <w:hideMark/>
          </w:tcPr>
          <w:p w14:paraId="2C57B113" w14:textId="7E41BBD0" w:rsidR="004F38E8" w:rsidRPr="00C76924" w:rsidRDefault="004F38E8" w:rsidP="00A13D96">
            <w:pPr>
              <w:spacing w:after="0" w:line="240" w:lineRule="auto"/>
              <w:rPr>
                <w:rFonts w:ascii="Times New Roman" w:eastAsia="Times New Roman" w:hAnsi="Times New Roman" w:cs="Times New Roman"/>
                <w:sz w:val="26"/>
                <w:szCs w:val="26"/>
              </w:rPr>
            </w:pPr>
            <w:r w:rsidRPr="00C76924">
              <w:rPr>
                <w:rFonts w:ascii="Times New Roman" w:eastAsia="Times New Roman" w:hAnsi="Times New Roman" w:cs="Times New Roman"/>
                <w:color w:val="000000"/>
                <w:sz w:val="26"/>
                <w:szCs w:val="26"/>
              </w:rPr>
              <w:t>Втрата якості (втрата споживчих якісних</w:t>
            </w:r>
            <w:r w:rsidR="00A13D96" w:rsidRPr="00C76924">
              <w:rPr>
                <w:rFonts w:ascii="Times New Roman" w:eastAsia="Times New Roman" w:hAnsi="Times New Roman" w:cs="Times New Roman"/>
                <w:color w:val="000000"/>
                <w:sz w:val="26"/>
                <w:szCs w:val="26"/>
                <w:lang w:val="uk-UA"/>
              </w:rPr>
              <w:t xml:space="preserve"> </w:t>
            </w:r>
            <w:r w:rsidRPr="00C76924">
              <w:rPr>
                <w:rFonts w:ascii="Times New Roman" w:eastAsia="Times New Roman" w:hAnsi="Times New Roman" w:cs="Times New Roman"/>
                <w:color w:val="000000"/>
                <w:sz w:val="26"/>
                <w:szCs w:val="26"/>
              </w:rPr>
              <w:t>характеристик)</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B30E49E" w14:textId="77777777" w:rsidR="004F38E8" w:rsidRPr="00C76924" w:rsidRDefault="004F38E8" w:rsidP="00A13D96">
            <w:pPr>
              <w:spacing w:after="0" w:line="240" w:lineRule="auto"/>
              <w:rPr>
                <w:rFonts w:ascii="Times New Roman" w:eastAsia="Times New Roman" w:hAnsi="Times New Roman" w:cs="Times New Roman"/>
                <w:sz w:val="26"/>
                <w:szCs w:val="26"/>
              </w:rPr>
            </w:pPr>
            <w:r w:rsidRPr="00C76924">
              <w:rPr>
                <w:rFonts w:ascii="Times New Roman" w:eastAsia="Times New Roman" w:hAnsi="Times New Roman" w:cs="Times New Roman"/>
                <w:color w:val="000000"/>
                <w:sz w:val="26"/>
                <w:szCs w:val="26"/>
              </w:rPr>
              <w:t>На дату виявлення втрати якісних</w:t>
            </w:r>
            <w:r w:rsidRPr="00C76924">
              <w:rPr>
                <w:rFonts w:ascii="Times New Roman" w:eastAsia="Times New Roman" w:hAnsi="Times New Roman" w:cs="Times New Roman"/>
                <w:color w:val="000000"/>
                <w:sz w:val="26"/>
                <w:szCs w:val="26"/>
              </w:rPr>
              <w:br/>
              <w:t>характеристик: дата балансу або дата операції</w:t>
            </w:r>
          </w:p>
        </w:tc>
      </w:tr>
      <w:tr w:rsidR="004F38E8" w:rsidRPr="00C76924" w14:paraId="7189FF3C" w14:textId="77777777" w:rsidTr="00A13D96">
        <w:tc>
          <w:tcPr>
            <w:tcW w:w="4673" w:type="dxa"/>
            <w:tcBorders>
              <w:top w:val="single" w:sz="4" w:space="0" w:color="auto"/>
              <w:left w:val="single" w:sz="4" w:space="0" w:color="auto"/>
              <w:bottom w:val="single" w:sz="4" w:space="0" w:color="auto"/>
              <w:right w:val="single" w:sz="4" w:space="0" w:color="auto"/>
            </w:tcBorders>
            <w:vAlign w:val="center"/>
            <w:hideMark/>
          </w:tcPr>
          <w:p w14:paraId="114CE2A3" w14:textId="33432568" w:rsidR="004F38E8" w:rsidRPr="00C76924" w:rsidRDefault="004F38E8" w:rsidP="00A13D96">
            <w:pPr>
              <w:spacing w:after="0" w:line="240" w:lineRule="auto"/>
              <w:rPr>
                <w:rFonts w:ascii="Times New Roman" w:eastAsia="Times New Roman" w:hAnsi="Times New Roman" w:cs="Times New Roman"/>
                <w:sz w:val="26"/>
                <w:szCs w:val="26"/>
              </w:rPr>
            </w:pPr>
            <w:r w:rsidRPr="00C76924">
              <w:rPr>
                <w:rFonts w:ascii="Times New Roman" w:eastAsia="Times New Roman" w:hAnsi="Times New Roman" w:cs="Times New Roman"/>
                <w:color w:val="000000"/>
                <w:sz w:val="26"/>
                <w:szCs w:val="26"/>
              </w:rPr>
              <w:t>Псування товарів (пошкодження, закінчення</w:t>
            </w:r>
            <w:r w:rsidR="00A13D96" w:rsidRPr="00C76924">
              <w:rPr>
                <w:rFonts w:ascii="Times New Roman" w:eastAsia="Times New Roman" w:hAnsi="Times New Roman" w:cs="Times New Roman"/>
                <w:color w:val="000000"/>
                <w:sz w:val="26"/>
                <w:szCs w:val="26"/>
                <w:lang w:val="uk-UA"/>
              </w:rPr>
              <w:t xml:space="preserve"> </w:t>
            </w:r>
            <w:r w:rsidRPr="00C76924">
              <w:rPr>
                <w:rFonts w:ascii="Times New Roman" w:eastAsia="Times New Roman" w:hAnsi="Times New Roman" w:cs="Times New Roman"/>
                <w:color w:val="000000"/>
                <w:sz w:val="26"/>
                <w:szCs w:val="26"/>
              </w:rPr>
              <w:t>строку придатності або використання)</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D9F40E9" w14:textId="77777777" w:rsidR="004F38E8" w:rsidRPr="00C76924" w:rsidRDefault="004F38E8" w:rsidP="00A13D96">
            <w:pPr>
              <w:spacing w:after="0" w:line="240" w:lineRule="auto"/>
              <w:rPr>
                <w:rFonts w:ascii="Times New Roman" w:eastAsia="Times New Roman" w:hAnsi="Times New Roman" w:cs="Times New Roman"/>
                <w:sz w:val="26"/>
                <w:szCs w:val="26"/>
              </w:rPr>
            </w:pPr>
            <w:r w:rsidRPr="00C76924">
              <w:rPr>
                <w:rFonts w:ascii="Times New Roman" w:eastAsia="Times New Roman" w:hAnsi="Times New Roman" w:cs="Times New Roman"/>
                <w:color w:val="000000"/>
                <w:sz w:val="26"/>
                <w:szCs w:val="26"/>
              </w:rPr>
              <w:t>На дату операції (виявлення факту псування)</w:t>
            </w:r>
          </w:p>
        </w:tc>
      </w:tr>
      <w:tr w:rsidR="004F38E8" w:rsidRPr="00C76924" w14:paraId="7CB643D3" w14:textId="77777777" w:rsidTr="00A13D96">
        <w:tc>
          <w:tcPr>
            <w:tcW w:w="4673" w:type="dxa"/>
            <w:tcBorders>
              <w:top w:val="single" w:sz="4" w:space="0" w:color="auto"/>
              <w:left w:val="single" w:sz="4" w:space="0" w:color="auto"/>
              <w:bottom w:val="single" w:sz="4" w:space="0" w:color="auto"/>
              <w:right w:val="single" w:sz="4" w:space="0" w:color="auto"/>
            </w:tcBorders>
            <w:vAlign w:val="center"/>
            <w:hideMark/>
          </w:tcPr>
          <w:p w14:paraId="5611A3C5" w14:textId="400FA22D" w:rsidR="004F38E8" w:rsidRPr="00C76924" w:rsidRDefault="004F38E8" w:rsidP="00A13D96">
            <w:pPr>
              <w:spacing w:after="0" w:line="240" w:lineRule="auto"/>
              <w:rPr>
                <w:rFonts w:ascii="Times New Roman" w:eastAsia="Times New Roman" w:hAnsi="Times New Roman" w:cs="Times New Roman"/>
                <w:sz w:val="26"/>
                <w:szCs w:val="26"/>
              </w:rPr>
            </w:pPr>
            <w:r w:rsidRPr="00C76924">
              <w:rPr>
                <w:rFonts w:ascii="Times New Roman" w:eastAsia="Times New Roman" w:hAnsi="Times New Roman" w:cs="Times New Roman"/>
                <w:color w:val="000000"/>
                <w:sz w:val="26"/>
                <w:szCs w:val="26"/>
              </w:rPr>
              <w:t>Нестача товарів (постачання і зберігання)</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DC4A9E2" w14:textId="703C38B6" w:rsidR="004F38E8" w:rsidRPr="00C76924" w:rsidRDefault="004F38E8" w:rsidP="00A13D96">
            <w:pPr>
              <w:spacing w:after="0" w:line="240" w:lineRule="auto"/>
              <w:rPr>
                <w:rFonts w:ascii="Times New Roman" w:eastAsia="Times New Roman" w:hAnsi="Times New Roman" w:cs="Times New Roman"/>
                <w:sz w:val="26"/>
                <w:szCs w:val="26"/>
              </w:rPr>
            </w:pPr>
            <w:r w:rsidRPr="00C76924">
              <w:rPr>
                <w:rFonts w:ascii="Times New Roman" w:eastAsia="Times New Roman" w:hAnsi="Times New Roman" w:cs="Times New Roman"/>
                <w:color w:val="000000"/>
                <w:sz w:val="26"/>
                <w:szCs w:val="26"/>
              </w:rPr>
              <w:t>На дату операції (виявлення факту нестачі) та/або дату балансу</w:t>
            </w:r>
          </w:p>
        </w:tc>
      </w:tr>
      <w:tr w:rsidR="004F38E8" w:rsidRPr="00C76924" w14:paraId="3F416145" w14:textId="77777777" w:rsidTr="00A13D96">
        <w:tc>
          <w:tcPr>
            <w:tcW w:w="4673" w:type="dxa"/>
            <w:tcBorders>
              <w:top w:val="single" w:sz="4" w:space="0" w:color="auto"/>
              <w:left w:val="single" w:sz="4" w:space="0" w:color="auto"/>
              <w:bottom w:val="single" w:sz="4" w:space="0" w:color="auto"/>
              <w:right w:val="single" w:sz="4" w:space="0" w:color="auto"/>
            </w:tcBorders>
            <w:vAlign w:val="center"/>
            <w:hideMark/>
          </w:tcPr>
          <w:p w14:paraId="7754F840" w14:textId="49F7515F" w:rsidR="004F38E8" w:rsidRPr="00C76924" w:rsidRDefault="004F38E8" w:rsidP="00A13D96">
            <w:pPr>
              <w:spacing w:after="0" w:line="240" w:lineRule="auto"/>
              <w:rPr>
                <w:rFonts w:ascii="Times New Roman" w:eastAsia="Times New Roman" w:hAnsi="Times New Roman" w:cs="Times New Roman"/>
                <w:sz w:val="26"/>
                <w:szCs w:val="26"/>
              </w:rPr>
            </w:pPr>
            <w:r w:rsidRPr="00C76924">
              <w:rPr>
                <w:rFonts w:ascii="Times New Roman" w:eastAsia="Times New Roman" w:hAnsi="Times New Roman" w:cs="Times New Roman"/>
                <w:color w:val="000000"/>
                <w:sz w:val="26"/>
                <w:szCs w:val="26"/>
              </w:rPr>
              <w:t>Відсутність передбачених законодавством</w:t>
            </w:r>
            <w:r w:rsidR="00A13D96" w:rsidRPr="00C76924">
              <w:rPr>
                <w:rFonts w:ascii="Times New Roman" w:eastAsia="Times New Roman" w:hAnsi="Times New Roman" w:cs="Times New Roman"/>
                <w:color w:val="000000"/>
                <w:sz w:val="26"/>
                <w:szCs w:val="26"/>
                <w:lang w:val="uk-UA"/>
              </w:rPr>
              <w:t xml:space="preserve"> </w:t>
            </w:r>
            <w:r w:rsidRPr="00C76924">
              <w:rPr>
                <w:rFonts w:ascii="Times New Roman" w:eastAsia="Times New Roman" w:hAnsi="Times New Roman" w:cs="Times New Roman"/>
                <w:color w:val="000000"/>
                <w:sz w:val="26"/>
                <w:szCs w:val="26"/>
              </w:rPr>
              <w:t>документів, що підтверджують його якість</w:t>
            </w:r>
            <w:r w:rsidR="00275778">
              <w:rPr>
                <w:rFonts w:ascii="Times New Roman" w:eastAsia="Times New Roman" w:hAnsi="Times New Roman" w:cs="Times New Roman"/>
                <w:color w:val="000000"/>
                <w:sz w:val="26"/>
                <w:szCs w:val="26"/>
                <w:lang w:val="uk-UA"/>
              </w:rPr>
              <w:t xml:space="preserve"> </w:t>
            </w:r>
            <w:r w:rsidRPr="00C76924">
              <w:rPr>
                <w:rFonts w:ascii="Times New Roman" w:eastAsia="Times New Roman" w:hAnsi="Times New Roman" w:cs="Times New Roman"/>
                <w:color w:val="000000"/>
                <w:sz w:val="26"/>
                <w:szCs w:val="26"/>
              </w:rPr>
              <w:t>та безпеку</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1C4A02C" w14:textId="4CBC2432" w:rsidR="004F38E8" w:rsidRPr="00C76924" w:rsidRDefault="004F38E8" w:rsidP="00A13D96">
            <w:pPr>
              <w:spacing w:after="0" w:line="240" w:lineRule="auto"/>
              <w:rPr>
                <w:rFonts w:ascii="Times New Roman" w:eastAsia="Times New Roman" w:hAnsi="Times New Roman" w:cs="Times New Roman"/>
                <w:sz w:val="26"/>
                <w:szCs w:val="26"/>
              </w:rPr>
            </w:pPr>
            <w:r w:rsidRPr="00C76924">
              <w:rPr>
                <w:rFonts w:ascii="Times New Roman" w:eastAsia="Times New Roman" w:hAnsi="Times New Roman" w:cs="Times New Roman"/>
                <w:color w:val="000000"/>
                <w:sz w:val="26"/>
                <w:szCs w:val="26"/>
              </w:rPr>
              <w:t>На дату операції (виявлення факту відсутності</w:t>
            </w:r>
            <w:r w:rsidR="004F2FCF" w:rsidRPr="00C76924">
              <w:rPr>
                <w:rFonts w:ascii="Times New Roman" w:eastAsia="Times New Roman" w:hAnsi="Times New Roman" w:cs="Times New Roman"/>
                <w:color w:val="000000"/>
                <w:sz w:val="26"/>
                <w:szCs w:val="26"/>
                <w:lang w:val="uk-UA"/>
              </w:rPr>
              <w:t xml:space="preserve"> </w:t>
            </w:r>
            <w:r w:rsidRPr="00C76924">
              <w:rPr>
                <w:rFonts w:ascii="Times New Roman" w:eastAsia="Times New Roman" w:hAnsi="Times New Roman" w:cs="Times New Roman"/>
                <w:color w:val="000000"/>
                <w:sz w:val="26"/>
                <w:szCs w:val="26"/>
              </w:rPr>
              <w:t>документів)</w:t>
            </w:r>
          </w:p>
        </w:tc>
      </w:tr>
      <w:tr w:rsidR="004F38E8" w:rsidRPr="00C76924" w14:paraId="081FE955" w14:textId="77777777" w:rsidTr="00A13D96">
        <w:tc>
          <w:tcPr>
            <w:tcW w:w="4673" w:type="dxa"/>
            <w:tcBorders>
              <w:top w:val="single" w:sz="4" w:space="0" w:color="auto"/>
              <w:left w:val="single" w:sz="4" w:space="0" w:color="auto"/>
              <w:bottom w:val="single" w:sz="4" w:space="0" w:color="auto"/>
              <w:right w:val="single" w:sz="4" w:space="0" w:color="auto"/>
            </w:tcBorders>
            <w:vAlign w:val="center"/>
            <w:hideMark/>
          </w:tcPr>
          <w:p w14:paraId="4A3D7121" w14:textId="73E69703" w:rsidR="004F38E8" w:rsidRPr="00C76924" w:rsidRDefault="004F38E8" w:rsidP="00A13D96">
            <w:pPr>
              <w:spacing w:after="0" w:line="240" w:lineRule="auto"/>
              <w:rPr>
                <w:rFonts w:ascii="Times New Roman" w:eastAsia="Times New Roman" w:hAnsi="Times New Roman" w:cs="Times New Roman"/>
                <w:sz w:val="26"/>
                <w:szCs w:val="26"/>
              </w:rPr>
            </w:pPr>
            <w:r w:rsidRPr="00C76924">
              <w:rPr>
                <w:rFonts w:ascii="Times New Roman" w:eastAsia="Times New Roman" w:hAnsi="Times New Roman" w:cs="Times New Roman"/>
                <w:color w:val="000000"/>
                <w:sz w:val="26"/>
                <w:szCs w:val="26"/>
              </w:rPr>
              <w:t>Порушення встановлених законодавством</w:t>
            </w:r>
            <w:r w:rsidR="00A13D96" w:rsidRPr="00C76924">
              <w:rPr>
                <w:rFonts w:ascii="Times New Roman" w:eastAsia="Times New Roman" w:hAnsi="Times New Roman" w:cs="Times New Roman"/>
                <w:color w:val="000000"/>
                <w:sz w:val="26"/>
                <w:szCs w:val="26"/>
                <w:lang w:val="uk-UA"/>
              </w:rPr>
              <w:t xml:space="preserve"> </w:t>
            </w:r>
            <w:r w:rsidRPr="00C76924">
              <w:rPr>
                <w:rFonts w:ascii="Times New Roman" w:eastAsia="Times New Roman" w:hAnsi="Times New Roman" w:cs="Times New Roman"/>
                <w:color w:val="000000"/>
                <w:sz w:val="26"/>
                <w:szCs w:val="26"/>
              </w:rPr>
              <w:t>вимог щодо мови маркування, змісту</w:t>
            </w:r>
            <w:r w:rsidR="004F2FCF" w:rsidRPr="00C76924">
              <w:rPr>
                <w:rFonts w:ascii="Times New Roman" w:eastAsia="Times New Roman" w:hAnsi="Times New Roman" w:cs="Times New Roman"/>
                <w:color w:val="000000"/>
                <w:sz w:val="26"/>
                <w:szCs w:val="26"/>
                <w:lang w:val="uk-UA"/>
              </w:rPr>
              <w:t xml:space="preserve"> </w:t>
            </w:r>
            <w:r w:rsidRPr="00C76924">
              <w:rPr>
                <w:rFonts w:ascii="Times New Roman" w:eastAsia="Times New Roman" w:hAnsi="Times New Roman" w:cs="Times New Roman"/>
                <w:color w:val="000000"/>
                <w:sz w:val="26"/>
                <w:szCs w:val="26"/>
              </w:rPr>
              <w:t>інформації і властивостей товару</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229C965" w14:textId="77777777" w:rsidR="004F38E8" w:rsidRPr="00C76924" w:rsidRDefault="004F38E8" w:rsidP="00A13D96">
            <w:pPr>
              <w:spacing w:after="0" w:line="240" w:lineRule="auto"/>
              <w:rPr>
                <w:rFonts w:ascii="Times New Roman" w:eastAsia="Times New Roman" w:hAnsi="Times New Roman" w:cs="Times New Roman"/>
                <w:sz w:val="26"/>
                <w:szCs w:val="26"/>
              </w:rPr>
            </w:pPr>
            <w:r w:rsidRPr="00C76924">
              <w:rPr>
                <w:rFonts w:ascii="Times New Roman" w:eastAsia="Times New Roman" w:hAnsi="Times New Roman" w:cs="Times New Roman"/>
                <w:color w:val="000000"/>
                <w:sz w:val="26"/>
                <w:szCs w:val="26"/>
              </w:rPr>
              <w:t>На дату операції (виявлення факту</w:t>
            </w:r>
            <w:r w:rsidRPr="00C76924">
              <w:rPr>
                <w:rFonts w:ascii="Times New Roman" w:eastAsia="Times New Roman" w:hAnsi="Times New Roman" w:cs="Times New Roman"/>
                <w:color w:val="000000"/>
                <w:sz w:val="26"/>
                <w:szCs w:val="26"/>
              </w:rPr>
              <w:br/>
              <w:t>порушення)</w:t>
            </w:r>
          </w:p>
        </w:tc>
      </w:tr>
      <w:tr w:rsidR="004F38E8" w:rsidRPr="00C76924" w14:paraId="79CE51C2" w14:textId="77777777" w:rsidTr="00A13D96">
        <w:tc>
          <w:tcPr>
            <w:tcW w:w="4673" w:type="dxa"/>
            <w:tcBorders>
              <w:top w:val="single" w:sz="4" w:space="0" w:color="auto"/>
              <w:left w:val="single" w:sz="4" w:space="0" w:color="auto"/>
              <w:bottom w:val="single" w:sz="4" w:space="0" w:color="auto"/>
              <w:right w:val="single" w:sz="4" w:space="0" w:color="auto"/>
            </w:tcBorders>
            <w:vAlign w:val="center"/>
            <w:hideMark/>
          </w:tcPr>
          <w:p w14:paraId="4B4719DA" w14:textId="32CD782F" w:rsidR="004F38E8" w:rsidRPr="00C76924" w:rsidRDefault="004F38E8" w:rsidP="00A13D96">
            <w:pPr>
              <w:spacing w:after="0" w:line="240" w:lineRule="auto"/>
              <w:rPr>
                <w:rFonts w:ascii="Times New Roman" w:eastAsia="Times New Roman" w:hAnsi="Times New Roman" w:cs="Times New Roman"/>
                <w:sz w:val="26"/>
                <w:szCs w:val="26"/>
              </w:rPr>
            </w:pPr>
            <w:r w:rsidRPr="00C76924">
              <w:rPr>
                <w:rFonts w:ascii="Times New Roman" w:eastAsia="Times New Roman" w:hAnsi="Times New Roman" w:cs="Times New Roman"/>
                <w:color w:val="000000"/>
                <w:sz w:val="26"/>
                <w:szCs w:val="26"/>
              </w:rPr>
              <w:t>Стан попиту на товар</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1B78DFA" w14:textId="77777777" w:rsidR="004F38E8" w:rsidRPr="00C76924" w:rsidRDefault="004F38E8" w:rsidP="00A13D96">
            <w:pPr>
              <w:spacing w:after="0" w:line="240" w:lineRule="auto"/>
              <w:rPr>
                <w:rFonts w:ascii="Times New Roman" w:eastAsia="Times New Roman" w:hAnsi="Times New Roman" w:cs="Times New Roman"/>
                <w:sz w:val="26"/>
                <w:szCs w:val="26"/>
              </w:rPr>
            </w:pPr>
            <w:r w:rsidRPr="00C76924">
              <w:rPr>
                <w:rFonts w:ascii="Times New Roman" w:eastAsia="Times New Roman" w:hAnsi="Times New Roman" w:cs="Times New Roman"/>
                <w:color w:val="000000"/>
                <w:sz w:val="26"/>
                <w:szCs w:val="26"/>
              </w:rPr>
              <w:t>На дату балансу</w:t>
            </w:r>
          </w:p>
        </w:tc>
      </w:tr>
    </w:tbl>
    <w:p w14:paraId="7E7EBD01" w14:textId="3290CAB8" w:rsidR="00FB5FD7" w:rsidRPr="009C6CEB" w:rsidRDefault="00FB5FD7" w:rsidP="00C76924">
      <w:pPr>
        <w:spacing w:after="0" w:line="360" w:lineRule="auto"/>
        <w:ind w:firstLine="567"/>
        <w:jc w:val="both"/>
        <w:rPr>
          <w:rStyle w:val="fontstyle01"/>
          <w:lang w:val="uk-UA"/>
        </w:rPr>
      </w:pPr>
      <w:r>
        <w:rPr>
          <w:rStyle w:val="fontstyle01"/>
        </w:rPr>
        <w:t>Крім дати проведення уцінки, важливим в цій процедурі є документальне</w:t>
      </w:r>
      <w:r>
        <w:rPr>
          <w:color w:val="000000"/>
          <w:sz w:val="28"/>
          <w:szCs w:val="28"/>
        </w:rPr>
        <w:br/>
      </w:r>
      <w:r>
        <w:rPr>
          <w:rStyle w:val="fontstyle01"/>
        </w:rPr>
        <w:t>оформлення даної процедури</w:t>
      </w:r>
      <w:r w:rsidR="009C6CEB">
        <w:rPr>
          <w:rStyle w:val="fontstyle01"/>
          <w:lang w:val="uk-UA"/>
        </w:rPr>
        <w:t xml:space="preserve"> (табл. 3.2).</w:t>
      </w:r>
    </w:p>
    <w:p w14:paraId="4152CD13" w14:textId="5EEC0951" w:rsidR="00C76924" w:rsidRDefault="00FB5FD7" w:rsidP="00C76924">
      <w:pPr>
        <w:spacing w:after="0" w:line="360" w:lineRule="auto"/>
        <w:ind w:left="7080" w:firstLine="708"/>
        <w:jc w:val="both"/>
        <w:rPr>
          <w:rFonts w:ascii="Times New Roman" w:eastAsia="Times New Roman" w:hAnsi="Times New Roman" w:cs="Times New Roman"/>
          <w:color w:val="000000"/>
          <w:sz w:val="28"/>
          <w:szCs w:val="28"/>
          <w:lang w:val="uk-UA"/>
        </w:rPr>
      </w:pPr>
      <w:r w:rsidRPr="00A737CD">
        <w:rPr>
          <w:rFonts w:ascii="Times New Roman" w:eastAsia="Times New Roman" w:hAnsi="Times New Roman" w:cs="Times New Roman"/>
          <w:color w:val="000000"/>
          <w:sz w:val="28"/>
          <w:szCs w:val="28"/>
        </w:rPr>
        <w:t xml:space="preserve">Таблиця </w:t>
      </w:r>
      <w:r w:rsidR="00483CDB">
        <w:rPr>
          <w:rFonts w:ascii="Times New Roman" w:eastAsia="Times New Roman" w:hAnsi="Times New Roman" w:cs="Times New Roman"/>
          <w:color w:val="000000"/>
          <w:sz w:val="28"/>
          <w:szCs w:val="28"/>
          <w:lang w:val="uk-UA"/>
        </w:rPr>
        <w:t xml:space="preserve">3.2  </w:t>
      </w:r>
    </w:p>
    <w:p w14:paraId="4F25E5F1" w14:textId="7BF31F18" w:rsidR="00C76924" w:rsidRDefault="009C6CEB" w:rsidP="00C76924">
      <w:pPr>
        <w:spacing w:after="0" w:line="36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Д</w:t>
      </w:r>
      <w:r w:rsidR="00FB5FD7" w:rsidRPr="00A737CD">
        <w:rPr>
          <w:rFonts w:ascii="Times New Roman" w:eastAsia="Times New Roman" w:hAnsi="Times New Roman" w:cs="Times New Roman"/>
          <w:color w:val="000000"/>
          <w:sz w:val="28"/>
          <w:szCs w:val="28"/>
        </w:rPr>
        <w:t>окументальн</w:t>
      </w:r>
      <w:r>
        <w:rPr>
          <w:rFonts w:ascii="Times New Roman" w:eastAsia="Times New Roman" w:hAnsi="Times New Roman" w:cs="Times New Roman"/>
          <w:color w:val="000000"/>
          <w:sz w:val="28"/>
          <w:szCs w:val="28"/>
          <w:lang w:val="uk-UA"/>
        </w:rPr>
        <w:t>е</w:t>
      </w:r>
      <w:r w:rsidR="00FB5FD7" w:rsidRPr="00A737CD">
        <w:rPr>
          <w:rFonts w:ascii="Times New Roman" w:eastAsia="Times New Roman" w:hAnsi="Times New Roman" w:cs="Times New Roman"/>
          <w:color w:val="000000"/>
          <w:sz w:val="28"/>
          <w:szCs w:val="28"/>
        </w:rPr>
        <w:t xml:space="preserve"> оформлення уцінки</w:t>
      </w:r>
      <w:r>
        <w:rPr>
          <w:rFonts w:ascii="Times New Roman" w:eastAsia="Times New Roman" w:hAnsi="Times New Roman" w:cs="Times New Roman"/>
          <w:color w:val="000000"/>
          <w:sz w:val="28"/>
          <w:szCs w:val="28"/>
          <w:lang w:val="uk-UA"/>
        </w:rPr>
        <w:t xml:space="preserve"> </w:t>
      </w:r>
      <w:r w:rsidR="00FB5FD7" w:rsidRPr="00A737CD">
        <w:rPr>
          <w:rFonts w:ascii="Times New Roman" w:eastAsia="Times New Roman" w:hAnsi="Times New Roman" w:cs="Times New Roman"/>
          <w:color w:val="000000"/>
          <w:sz w:val="28"/>
          <w:szCs w:val="28"/>
        </w:rPr>
        <w:t>товарів, що частково або</w:t>
      </w:r>
    </w:p>
    <w:p w14:paraId="5F25D602" w14:textId="7CCFE8E0" w:rsidR="00FB5FD7" w:rsidRPr="00A737CD" w:rsidRDefault="00FB5FD7" w:rsidP="00C76924">
      <w:pPr>
        <w:spacing w:after="0" w:line="360" w:lineRule="auto"/>
        <w:ind w:firstLine="567"/>
        <w:jc w:val="center"/>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повністю втратили свої економічні вигоди</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97"/>
        <w:gridCol w:w="3686"/>
        <w:gridCol w:w="2551"/>
      </w:tblGrid>
      <w:tr w:rsidR="007B3437" w:rsidRPr="00A737CD" w14:paraId="47E02DFD" w14:textId="77777777" w:rsidTr="00275778">
        <w:tc>
          <w:tcPr>
            <w:tcW w:w="3397" w:type="dxa"/>
            <w:tcBorders>
              <w:top w:val="single" w:sz="4" w:space="0" w:color="auto"/>
              <w:left w:val="single" w:sz="4" w:space="0" w:color="auto"/>
              <w:bottom w:val="single" w:sz="4" w:space="0" w:color="auto"/>
              <w:right w:val="single" w:sz="4" w:space="0" w:color="auto"/>
            </w:tcBorders>
            <w:vAlign w:val="center"/>
            <w:hideMark/>
          </w:tcPr>
          <w:p w14:paraId="65A727D6" w14:textId="59F35336" w:rsidR="007B3437" w:rsidRPr="00A737CD" w:rsidRDefault="007B3437" w:rsidP="00275778">
            <w:pPr>
              <w:spacing w:after="0" w:line="240" w:lineRule="auto"/>
              <w:jc w:val="center"/>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Чинники, що впливають на</w:t>
            </w:r>
            <w:r w:rsidR="00A20B72">
              <w:rPr>
                <w:rFonts w:ascii="Times New Roman" w:eastAsia="Times New Roman" w:hAnsi="Times New Roman" w:cs="Times New Roman"/>
                <w:color w:val="000000"/>
                <w:sz w:val="24"/>
                <w:szCs w:val="24"/>
                <w:lang w:val="uk-UA"/>
              </w:rPr>
              <w:t xml:space="preserve"> </w:t>
            </w:r>
            <w:r w:rsidRPr="00A737CD">
              <w:rPr>
                <w:rFonts w:ascii="Times New Roman" w:eastAsia="Times New Roman" w:hAnsi="Times New Roman" w:cs="Times New Roman"/>
                <w:color w:val="000000"/>
                <w:sz w:val="28"/>
                <w:szCs w:val="28"/>
              </w:rPr>
              <w:t>вартість товару</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8B03813" w14:textId="6B3450FB" w:rsidR="007B3437" w:rsidRPr="00A737CD" w:rsidRDefault="007B3437" w:rsidP="00275778">
            <w:pPr>
              <w:spacing w:after="0" w:line="240" w:lineRule="auto"/>
              <w:jc w:val="center"/>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Документальне</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супроводження процесу</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уцінки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B6409FD" w14:textId="59ACEEC5" w:rsidR="007B3437" w:rsidRPr="00A737CD" w:rsidRDefault="007B3437" w:rsidP="00275778">
            <w:pPr>
              <w:spacing w:after="0" w:line="240" w:lineRule="auto"/>
              <w:jc w:val="center"/>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Документальне оформлення</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результатів</w:t>
            </w:r>
            <w:r w:rsidR="00A20B72">
              <w:rPr>
                <w:rFonts w:ascii="Times New Roman" w:eastAsia="Times New Roman" w:hAnsi="Times New Roman" w:cs="Times New Roman"/>
                <w:color w:val="000000"/>
                <w:sz w:val="28"/>
                <w:szCs w:val="28"/>
                <w:lang w:val="uk-UA"/>
              </w:rPr>
              <w:t xml:space="preserve"> </w:t>
            </w:r>
            <w:r w:rsidRPr="00A737CD">
              <w:rPr>
                <w:rFonts w:ascii="Times New Roman" w:eastAsia="Times New Roman" w:hAnsi="Times New Roman" w:cs="Times New Roman"/>
                <w:color w:val="000000"/>
                <w:sz w:val="28"/>
                <w:szCs w:val="28"/>
              </w:rPr>
              <w:t>уцінки</w:t>
            </w:r>
          </w:p>
        </w:tc>
      </w:tr>
      <w:tr w:rsidR="00AC1456" w:rsidRPr="00A737CD" w14:paraId="00989AA8" w14:textId="77777777" w:rsidTr="0016012D">
        <w:tc>
          <w:tcPr>
            <w:tcW w:w="3397" w:type="dxa"/>
            <w:tcBorders>
              <w:top w:val="single" w:sz="4" w:space="0" w:color="auto"/>
              <w:left w:val="single" w:sz="4" w:space="0" w:color="auto"/>
              <w:bottom w:val="single" w:sz="4" w:space="0" w:color="auto"/>
              <w:right w:val="single" w:sz="4" w:space="0" w:color="auto"/>
            </w:tcBorders>
            <w:vAlign w:val="center"/>
          </w:tcPr>
          <w:p w14:paraId="6E5A8D9C" w14:textId="7971C6F7" w:rsidR="00AC1456" w:rsidRPr="00AC1456" w:rsidRDefault="00AC1456" w:rsidP="00AC1456">
            <w:pPr>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p>
        </w:tc>
        <w:tc>
          <w:tcPr>
            <w:tcW w:w="3686" w:type="dxa"/>
            <w:tcBorders>
              <w:top w:val="single" w:sz="4" w:space="0" w:color="auto"/>
              <w:left w:val="single" w:sz="4" w:space="0" w:color="auto"/>
              <w:bottom w:val="single" w:sz="4" w:space="0" w:color="auto"/>
              <w:right w:val="single" w:sz="4" w:space="0" w:color="auto"/>
            </w:tcBorders>
            <w:vAlign w:val="center"/>
          </w:tcPr>
          <w:p w14:paraId="22F78486" w14:textId="1CEAEAD1" w:rsidR="00AC1456" w:rsidRPr="00AC1456" w:rsidRDefault="00AC1456" w:rsidP="00AC1456">
            <w:pPr>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c>
          <w:tcPr>
            <w:tcW w:w="2551" w:type="dxa"/>
            <w:tcBorders>
              <w:top w:val="single" w:sz="4" w:space="0" w:color="auto"/>
              <w:left w:val="single" w:sz="4" w:space="0" w:color="auto"/>
              <w:bottom w:val="single" w:sz="4" w:space="0" w:color="auto"/>
              <w:right w:val="single" w:sz="4" w:space="0" w:color="auto"/>
            </w:tcBorders>
            <w:vAlign w:val="center"/>
          </w:tcPr>
          <w:p w14:paraId="0CA3BD0F" w14:textId="7B3F2751" w:rsidR="00AC1456" w:rsidRPr="00AC1456" w:rsidRDefault="00AC1456" w:rsidP="00AC1456">
            <w:pPr>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w:t>
            </w:r>
          </w:p>
        </w:tc>
      </w:tr>
      <w:tr w:rsidR="007B3437" w:rsidRPr="00A737CD" w14:paraId="48089194" w14:textId="77777777" w:rsidTr="00275778">
        <w:trPr>
          <w:trHeight w:val="2563"/>
        </w:trPr>
        <w:tc>
          <w:tcPr>
            <w:tcW w:w="3397" w:type="dxa"/>
            <w:tcBorders>
              <w:top w:val="single" w:sz="4" w:space="0" w:color="auto"/>
              <w:left w:val="single" w:sz="4" w:space="0" w:color="auto"/>
              <w:bottom w:val="single" w:sz="4" w:space="0" w:color="auto"/>
              <w:right w:val="single" w:sz="4" w:space="0" w:color="auto"/>
            </w:tcBorders>
            <w:vAlign w:val="center"/>
            <w:hideMark/>
          </w:tcPr>
          <w:p w14:paraId="7E511F25" w14:textId="77777777" w:rsidR="007B3437" w:rsidRPr="00A737CD" w:rsidRDefault="007B3437" w:rsidP="0016012D">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Втрата якості (втрата</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споживчих якісних</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характеристик)</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924BF49" w14:textId="1EF4F059" w:rsidR="007B3437" w:rsidRPr="00A737CD" w:rsidRDefault="007B3437" w:rsidP="0016012D">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Наказ про проведення</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переоцінки, створення комісії</w:t>
            </w:r>
            <w:r w:rsidR="00A20B72">
              <w:rPr>
                <w:rFonts w:ascii="Times New Roman" w:eastAsia="Times New Roman" w:hAnsi="Times New Roman" w:cs="Times New Roman"/>
                <w:color w:val="000000"/>
                <w:sz w:val="24"/>
                <w:szCs w:val="24"/>
                <w:lang w:val="uk-UA"/>
              </w:rPr>
              <w:t xml:space="preserve"> </w:t>
            </w:r>
            <w:r w:rsidRPr="00A737CD">
              <w:rPr>
                <w:rFonts w:ascii="Times New Roman" w:eastAsia="Times New Roman" w:hAnsi="Times New Roman" w:cs="Times New Roman"/>
                <w:color w:val="000000"/>
                <w:sz w:val="28"/>
                <w:szCs w:val="28"/>
              </w:rPr>
              <w:t>та визначення переліку</w:t>
            </w:r>
            <w:r w:rsidR="00A20B72">
              <w:rPr>
                <w:rFonts w:ascii="Times New Roman" w:eastAsia="Times New Roman" w:hAnsi="Times New Roman" w:cs="Times New Roman"/>
                <w:color w:val="000000"/>
                <w:sz w:val="24"/>
                <w:szCs w:val="24"/>
                <w:lang w:val="uk-UA"/>
              </w:rPr>
              <w:t xml:space="preserve"> </w:t>
            </w:r>
            <w:r w:rsidRPr="00A737CD">
              <w:rPr>
                <w:rFonts w:ascii="Times New Roman" w:eastAsia="Times New Roman" w:hAnsi="Times New Roman" w:cs="Times New Roman"/>
                <w:color w:val="000000"/>
                <w:sz w:val="28"/>
                <w:szCs w:val="28"/>
              </w:rPr>
              <w:t>товарів, які слід переоцінити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1CB1C46" w14:textId="77777777" w:rsidR="007B3437" w:rsidRPr="00A737CD" w:rsidRDefault="007B3437" w:rsidP="0016012D">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Акт уцінки</w:t>
            </w:r>
          </w:p>
        </w:tc>
      </w:tr>
      <w:tr w:rsidR="00AC1456" w:rsidRPr="00A737CD" w14:paraId="6A503A2F" w14:textId="77777777" w:rsidTr="0016012D">
        <w:tc>
          <w:tcPr>
            <w:tcW w:w="3397" w:type="dxa"/>
            <w:tcBorders>
              <w:top w:val="single" w:sz="4" w:space="0" w:color="auto"/>
              <w:left w:val="single" w:sz="4" w:space="0" w:color="auto"/>
              <w:bottom w:val="single" w:sz="4" w:space="0" w:color="auto"/>
              <w:right w:val="single" w:sz="4" w:space="0" w:color="auto"/>
            </w:tcBorders>
            <w:vAlign w:val="center"/>
          </w:tcPr>
          <w:p w14:paraId="177C95A2" w14:textId="3A76BAA7" w:rsidR="00AC1456" w:rsidRPr="00A737CD" w:rsidRDefault="00AC1456" w:rsidP="00AC145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lastRenderedPageBreak/>
              <w:t>1</w:t>
            </w:r>
          </w:p>
        </w:tc>
        <w:tc>
          <w:tcPr>
            <w:tcW w:w="3686" w:type="dxa"/>
            <w:tcBorders>
              <w:top w:val="single" w:sz="4" w:space="0" w:color="auto"/>
              <w:left w:val="single" w:sz="4" w:space="0" w:color="auto"/>
              <w:bottom w:val="single" w:sz="4" w:space="0" w:color="auto"/>
              <w:right w:val="single" w:sz="4" w:space="0" w:color="auto"/>
            </w:tcBorders>
            <w:vAlign w:val="center"/>
          </w:tcPr>
          <w:p w14:paraId="21851C74" w14:textId="77E36012" w:rsidR="00AC1456" w:rsidRPr="00A737CD" w:rsidRDefault="00AC1456" w:rsidP="00AC145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2</w:t>
            </w:r>
          </w:p>
        </w:tc>
        <w:tc>
          <w:tcPr>
            <w:tcW w:w="2551" w:type="dxa"/>
            <w:tcBorders>
              <w:top w:val="single" w:sz="4" w:space="0" w:color="auto"/>
              <w:left w:val="single" w:sz="4" w:space="0" w:color="auto"/>
              <w:bottom w:val="single" w:sz="4" w:space="0" w:color="auto"/>
              <w:right w:val="single" w:sz="4" w:space="0" w:color="auto"/>
            </w:tcBorders>
            <w:vAlign w:val="center"/>
          </w:tcPr>
          <w:p w14:paraId="0AA15540" w14:textId="68E996B6" w:rsidR="00AC1456" w:rsidRPr="00A737CD" w:rsidRDefault="00AC1456" w:rsidP="00AC145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3</w:t>
            </w:r>
          </w:p>
        </w:tc>
      </w:tr>
      <w:tr w:rsidR="00AC1456" w:rsidRPr="00A737CD" w14:paraId="5138EC82" w14:textId="77777777" w:rsidTr="0016012D">
        <w:tc>
          <w:tcPr>
            <w:tcW w:w="3397" w:type="dxa"/>
            <w:tcBorders>
              <w:top w:val="single" w:sz="4" w:space="0" w:color="auto"/>
              <w:left w:val="single" w:sz="4" w:space="0" w:color="auto"/>
              <w:bottom w:val="single" w:sz="4" w:space="0" w:color="auto"/>
              <w:right w:val="single" w:sz="4" w:space="0" w:color="auto"/>
            </w:tcBorders>
            <w:vAlign w:val="center"/>
            <w:hideMark/>
          </w:tcPr>
          <w:p w14:paraId="0BC5C70A" w14:textId="77777777" w:rsidR="00AC1456" w:rsidRPr="00A737CD" w:rsidRDefault="00AC1456" w:rsidP="00AC1456">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Псування товарів</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(пошкодження, закінчення</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строку придатності або</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використання)</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D71902B" w14:textId="77777777" w:rsidR="00AC1456" w:rsidRPr="00A737CD" w:rsidRDefault="00AC1456" w:rsidP="00AC1456">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Наказ про проведення</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інвентаризації та створення</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інвентаризаційної комісії;</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окремі інвентаризаційні</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відомості</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8B48AAD" w14:textId="77777777" w:rsidR="00AC1456" w:rsidRPr="00A737CD" w:rsidRDefault="00AC1456" w:rsidP="00AC1456">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Протокол інвентаризаційної</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комісії, Наказ про вилучення з</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обігу зіпсованих товарів, Наказ</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про джерела та розмір</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відшкодування завданої шкоди</w:t>
            </w:r>
          </w:p>
        </w:tc>
      </w:tr>
      <w:tr w:rsidR="00AC1456" w:rsidRPr="00A737CD" w14:paraId="1573FE35" w14:textId="77777777" w:rsidTr="0016012D">
        <w:tc>
          <w:tcPr>
            <w:tcW w:w="3397" w:type="dxa"/>
            <w:tcBorders>
              <w:top w:val="single" w:sz="4" w:space="0" w:color="auto"/>
              <w:left w:val="single" w:sz="4" w:space="0" w:color="auto"/>
              <w:bottom w:val="single" w:sz="4" w:space="0" w:color="auto"/>
              <w:right w:val="single" w:sz="4" w:space="0" w:color="auto"/>
            </w:tcBorders>
            <w:vAlign w:val="center"/>
            <w:hideMark/>
          </w:tcPr>
          <w:p w14:paraId="0FD61304" w14:textId="77777777" w:rsidR="00AC1456" w:rsidRPr="00A737CD" w:rsidRDefault="00AC1456" w:rsidP="00AC1456">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Нестача товарів</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(постачання і зберігання)</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2A4477D" w14:textId="77777777" w:rsidR="00AC1456" w:rsidRPr="00A737CD" w:rsidRDefault="00AC1456" w:rsidP="00AC1456">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Наказ про проведення</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інвентаризації та створення</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інвентаризаційної комісії;</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окремі інвентаризаційні</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відомості</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3574162" w14:textId="107A329B" w:rsidR="00AC1456" w:rsidRPr="00A737CD" w:rsidRDefault="00AC1456" w:rsidP="00AC1456">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Протокол інвентаризаційної</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комісії, Наказ про умови та</w:t>
            </w:r>
            <w:r>
              <w:rPr>
                <w:rFonts w:ascii="Times New Roman" w:eastAsia="Times New Roman" w:hAnsi="Times New Roman" w:cs="Times New Roman"/>
                <w:color w:val="000000"/>
                <w:sz w:val="24"/>
                <w:szCs w:val="24"/>
                <w:lang w:val="uk-UA"/>
              </w:rPr>
              <w:t xml:space="preserve"> </w:t>
            </w:r>
            <w:r w:rsidRPr="00A737CD">
              <w:rPr>
                <w:rFonts w:ascii="Times New Roman" w:eastAsia="Times New Roman" w:hAnsi="Times New Roman" w:cs="Times New Roman"/>
                <w:color w:val="000000"/>
                <w:sz w:val="28"/>
                <w:szCs w:val="28"/>
              </w:rPr>
              <w:t>розмір відшкодування завданої</w:t>
            </w:r>
            <w:r>
              <w:rPr>
                <w:rFonts w:ascii="Times New Roman" w:eastAsia="Times New Roman" w:hAnsi="Times New Roman" w:cs="Times New Roman"/>
                <w:color w:val="000000"/>
                <w:sz w:val="24"/>
                <w:szCs w:val="24"/>
                <w:lang w:val="uk-UA"/>
              </w:rPr>
              <w:t xml:space="preserve"> </w:t>
            </w:r>
            <w:r w:rsidRPr="00A737CD">
              <w:rPr>
                <w:rFonts w:ascii="Times New Roman" w:eastAsia="Times New Roman" w:hAnsi="Times New Roman" w:cs="Times New Roman"/>
                <w:color w:val="000000"/>
                <w:sz w:val="28"/>
                <w:szCs w:val="28"/>
              </w:rPr>
              <w:t>шкоди</w:t>
            </w:r>
          </w:p>
        </w:tc>
      </w:tr>
      <w:tr w:rsidR="00AC1456" w:rsidRPr="00A737CD" w14:paraId="16DB62CE" w14:textId="77777777" w:rsidTr="0016012D">
        <w:tc>
          <w:tcPr>
            <w:tcW w:w="3397" w:type="dxa"/>
            <w:tcBorders>
              <w:top w:val="single" w:sz="4" w:space="0" w:color="auto"/>
              <w:left w:val="single" w:sz="4" w:space="0" w:color="auto"/>
              <w:bottom w:val="single" w:sz="4" w:space="0" w:color="auto"/>
              <w:right w:val="single" w:sz="4" w:space="0" w:color="auto"/>
            </w:tcBorders>
            <w:vAlign w:val="center"/>
            <w:hideMark/>
          </w:tcPr>
          <w:p w14:paraId="1DEBF42C" w14:textId="52650397" w:rsidR="00AC1456" w:rsidRPr="00A737CD" w:rsidRDefault="00AC1456" w:rsidP="00AC1456">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Відсутність передбачених</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законодавством</w:t>
            </w:r>
            <w:r>
              <w:rPr>
                <w:rFonts w:ascii="Times New Roman" w:eastAsia="Times New Roman" w:hAnsi="Times New Roman" w:cs="Times New Roman"/>
                <w:color w:val="000000"/>
                <w:sz w:val="24"/>
                <w:szCs w:val="24"/>
                <w:lang w:val="uk-UA"/>
              </w:rPr>
              <w:t xml:space="preserve"> </w:t>
            </w:r>
            <w:r w:rsidRPr="00A737CD">
              <w:rPr>
                <w:rFonts w:ascii="Times New Roman" w:eastAsia="Times New Roman" w:hAnsi="Times New Roman" w:cs="Times New Roman"/>
                <w:color w:val="000000"/>
                <w:sz w:val="28"/>
                <w:szCs w:val="28"/>
              </w:rPr>
              <w:t>документів, що</w:t>
            </w:r>
            <w:r>
              <w:rPr>
                <w:rFonts w:ascii="Times New Roman" w:eastAsia="Times New Roman" w:hAnsi="Times New Roman" w:cs="Times New Roman"/>
                <w:color w:val="000000"/>
                <w:sz w:val="24"/>
                <w:szCs w:val="24"/>
                <w:lang w:val="uk-UA"/>
              </w:rPr>
              <w:t xml:space="preserve"> </w:t>
            </w:r>
            <w:r w:rsidRPr="00A737CD">
              <w:rPr>
                <w:rFonts w:ascii="Times New Roman" w:eastAsia="Times New Roman" w:hAnsi="Times New Roman" w:cs="Times New Roman"/>
                <w:color w:val="000000"/>
                <w:sz w:val="28"/>
                <w:szCs w:val="28"/>
              </w:rPr>
              <w:t>підтверджують його</w:t>
            </w:r>
            <w:r>
              <w:rPr>
                <w:rFonts w:ascii="Times New Roman" w:eastAsia="Times New Roman" w:hAnsi="Times New Roman" w:cs="Times New Roman"/>
                <w:color w:val="000000"/>
                <w:sz w:val="28"/>
                <w:szCs w:val="28"/>
                <w:lang w:val="uk-UA"/>
              </w:rPr>
              <w:t xml:space="preserve"> </w:t>
            </w:r>
            <w:r w:rsidRPr="00A737CD">
              <w:rPr>
                <w:rFonts w:ascii="Times New Roman" w:eastAsia="Times New Roman" w:hAnsi="Times New Roman" w:cs="Times New Roman"/>
                <w:color w:val="000000"/>
                <w:sz w:val="28"/>
                <w:szCs w:val="28"/>
              </w:rPr>
              <w:t>якість</w:t>
            </w:r>
            <w:r>
              <w:rPr>
                <w:rFonts w:ascii="Times New Roman" w:eastAsia="Times New Roman" w:hAnsi="Times New Roman" w:cs="Times New Roman"/>
                <w:color w:val="000000"/>
                <w:sz w:val="24"/>
                <w:szCs w:val="24"/>
                <w:lang w:val="uk-UA"/>
              </w:rPr>
              <w:t xml:space="preserve"> </w:t>
            </w:r>
            <w:r w:rsidRPr="00A737CD">
              <w:rPr>
                <w:rFonts w:ascii="Times New Roman" w:eastAsia="Times New Roman" w:hAnsi="Times New Roman" w:cs="Times New Roman"/>
                <w:color w:val="000000"/>
                <w:sz w:val="28"/>
                <w:szCs w:val="28"/>
              </w:rPr>
              <w:t>та безпеку</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0030951" w14:textId="45D3227E" w:rsidR="00AC1456" w:rsidRPr="00A737CD" w:rsidRDefault="00AC1456" w:rsidP="00AC1456">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Наказ про проведення</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переоцінки, створення комісії</w:t>
            </w:r>
            <w:r>
              <w:rPr>
                <w:rFonts w:ascii="Times New Roman" w:eastAsia="Times New Roman" w:hAnsi="Times New Roman" w:cs="Times New Roman"/>
                <w:color w:val="000000"/>
                <w:sz w:val="24"/>
                <w:szCs w:val="24"/>
                <w:lang w:val="uk-UA"/>
              </w:rPr>
              <w:t xml:space="preserve"> </w:t>
            </w:r>
            <w:r w:rsidRPr="00A737CD">
              <w:rPr>
                <w:rFonts w:ascii="Times New Roman" w:eastAsia="Times New Roman" w:hAnsi="Times New Roman" w:cs="Times New Roman"/>
                <w:color w:val="000000"/>
                <w:sz w:val="28"/>
                <w:szCs w:val="28"/>
              </w:rPr>
              <w:t>та визначення переліку</w:t>
            </w:r>
            <w:r>
              <w:rPr>
                <w:rFonts w:ascii="Times New Roman" w:eastAsia="Times New Roman" w:hAnsi="Times New Roman" w:cs="Times New Roman"/>
                <w:color w:val="000000"/>
                <w:sz w:val="24"/>
                <w:szCs w:val="24"/>
                <w:lang w:val="uk-UA"/>
              </w:rPr>
              <w:t xml:space="preserve"> </w:t>
            </w:r>
            <w:r w:rsidRPr="00A737CD">
              <w:rPr>
                <w:rFonts w:ascii="Times New Roman" w:eastAsia="Times New Roman" w:hAnsi="Times New Roman" w:cs="Times New Roman"/>
                <w:color w:val="000000"/>
                <w:sz w:val="28"/>
                <w:szCs w:val="28"/>
              </w:rPr>
              <w:t>товарів, які слід переоцінити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F8906ED" w14:textId="77777777" w:rsidR="00AC1456" w:rsidRPr="00A737CD" w:rsidRDefault="00AC1456" w:rsidP="00AC1456">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Акт уцінки</w:t>
            </w:r>
          </w:p>
        </w:tc>
      </w:tr>
      <w:tr w:rsidR="00AC1456" w:rsidRPr="00A737CD" w14:paraId="7E755D58" w14:textId="77777777" w:rsidTr="0016012D">
        <w:tc>
          <w:tcPr>
            <w:tcW w:w="3397" w:type="dxa"/>
            <w:tcBorders>
              <w:top w:val="single" w:sz="4" w:space="0" w:color="auto"/>
              <w:left w:val="single" w:sz="4" w:space="0" w:color="auto"/>
              <w:bottom w:val="single" w:sz="4" w:space="0" w:color="auto"/>
              <w:right w:val="single" w:sz="4" w:space="0" w:color="auto"/>
            </w:tcBorders>
            <w:vAlign w:val="center"/>
            <w:hideMark/>
          </w:tcPr>
          <w:p w14:paraId="796A3CAE" w14:textId="77777777" w:rsidR="00AC1456" w:rsidRPr="00A737CD" w:rsidRDefault="00AC1456" w:rsidP="00AC1456">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Порушення встановлених</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законодавством вимог</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щодо мови маркування,</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змісту інформації і</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властивостей товару</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BA6DE79" w14:textId="7A8D01E0" w:rsidR="00AC1456" w:rsidRPr="00A737CD" w:rsidRDefault="00AC1456" w:rsidP="00AC1456">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Наказ про проведення</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переоцінки, створення комісії</w:t>
            </w:r>
            <w:r>
              <w:rPr>
                <w:rFonts w:ascii="Times New Roman" w:eastAsia="Times New Roman" w:hAnsi="Times New Roman" w:cs="Times New Roman"/>
                <w:color w:val="000000"/>
                <w:sz w:val="24"/>
                <w:szCs w:val="24"/>
                <w:lang w:val="uk-UA"/>
              </w:rPr>
              <w:t xml:space="preserve"> </w:t>
            </w:r>
            <w:r w:rsidRPr="00A737CD">
              <w:rPr>
                <w:rFonts w:ascii="Times New Roman" w:eastAsia="Times New Roman" w:hAnsi="Times New Roman" w:cs="Times New Roman"/>
                <w:color w:val="000000"/>
                <w:sz w:val="28"/>
                <w:szCs w:val="28"/>
              </w:rPr>
              <w:t>та визначення переліку</w:t>
            </w:r>
            <w:r>
              <w:rPr>
                <w:rFonts w:ascii="Times New Roman" w:eastAsia="Times New Roman" w:hAnsi="Times New Roman" w:cs="Times New Roman"/>
                <w:color w:val="000000"/>
                <w:sz w:val="24"/>
                <w:szCs w:val="24"/>
                <w:lang w:val="uk-UA"/>
              </w:rPr>
              <w:t xml:space="preserve"> </w:t>
            </w:r>
            <w:r w:rsidRPr="00A737CD">
              <w:rPr>
                <w:rFonts w:ascii="Times New Roman" w:eastAsia="Times New Roman" w:hAnsi="Times New Roman" w:cs="Times New Roman"/>
                <w:color w:val="000000"/>
                <w:sz w:val="28"/>
                <w:szCs w:val="28"/>
              </w:rPr>
              <w:t>товарів, які слід переоцінити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BB1C8E9" w14:textId="77777777" w:rsidR="00AC1456" w:rsidRPr="00A737CD" w:rsidRDefault="00AC1456" w:rsidP="00AC1456">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Акт уцінки</w:t>
            </w:r>
          </w:p>
        </w:tc>
      </w:tr>
      <w:tr w:rsidR="00AC1456" w:rsidRPr="00A737CD" w14:paraId="4F70B344" w14:textId="77777777" w:rsidTr="0016012D">
        <w:tc>
          <w:tcPr>
            <w:tcW w:w="3397" w:type="dxa"/>
            <w:tcBorders>
              <w:top w:val="single" w:sz="4" w:space="0" w:color="auto"/>
              <w:left w:val="single" w:sz="4" w:space="0" w:color="auto"/>
              <w:bottom w:val="single" w:sz="4" w:space="0" w:color="auto"/>
              <w:right w:val="single" w:sz="4" w:space="0" w:color="auto"/>
            </w:tcBorders>
            <w:vAlign w:val="center"/>
            <w:hideMark/>
          </w:tcPr>
          <w:p w14:paraId="778AFCD7" w14:textId="77777777" w:rsidR="00AC1456" w:rsidRPr="00A737CD" w:rsidRDefault="00AC1456" w:rsidP="00AC1456">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 xml:space="preserve">Стан попиту на товар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A12B852" w14:textId="3084E18E" w:rsidR="00AC1456" w:rsidRPr="00A737CD" w:rsidRDefault="00AC1456" w:rsidP="00AC1456">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Наказ про проведення</w:t>
            </w:r>
            <w:r w:rsidRPr="00A737CD">
              <w:rPr>
                <w:rFonts w:ascii="Times New Roman" w:eastAsia="Times New Roman" w:hAnsi="Times New Roman" w:cs="Times New Roman"/>
                <w:color w:val="000000"/>
                <w:sz w:val="24"/>
                <w:szCs w:val="24"/>
              </w:rPr>
              <w:br/>
            </w:r>
            <w:r w:rsidRPr="00A737CD">
              <w:rPr>
                <w:rFonts w:ascii="Times New Roman" w:eastAsia="Times New Roman" w:hAnsi="Times New Roman" w:cs="Times New Roman"/>
                <w:color w:val="000000"/>
                <w:sz w:val="28"/>
                <w:szCs w:val="28"/>
              </w:rPr>
              <w:t>переоцінки, створення комісії</w:t>
            </w:r>
            <w:r>
              <w:rPr>
                <w:rFonts w:ascii="Times New Roman" w:eastAsia="Times New Roman" w:hAnsi="Times New Roman" w:cs="Times New Roman"/>
                <w:color w:val="000000"/>
                <w:sz w:val="24"/>
                <w:szCs w:val="24"/>
                <w:lang w:val="uk-UA"/>
              </w:rPr>
              <w:t xml:space="preserve"> </w:t>
            </w:r>
            <w:r w:rsidRPr="00A737CD">
              <w:rPr>
                <w:rFonts w:ascii="Times New Roman" w:eastAsia="Times New Roman" w:hAnsi="Times New Roman" w:cs="Times New Roman"/>
                <w:color w:val="000000"/>
                <w:sz w:val="28"/>
                <w:szCs w:val="28"/>
              </w:rPr>
              <w:t>та визначення переліку</w:t>
            </w:r>
            <w:r>
              <w:rPr>
                <w:rFonts w:ascii="Times New Roman" w:eastAsia="Times New Roman" w:hAnsi="Times New Roman" w:cs="Times New Roman"/>
                <w:color w:val="000000"/>
                <w:sz w:val="24"/>
                <w:szCs w:val="24"/>
                <w:lang w:val="uk-UA"/>
              </w:rPr>
              <w:t xml:space="preserve"> </w:t>
            </w:r>
            <w:r w:rsidRPr="00A737CD">
              <w:rPr>
                <w:rFonts w:ascii="Times New Roman" w:eastAsia="Times New Roman" w:hAnsi="Times New Roman" w:cs="Times New Roman"/>
                <w:color w:val="000000"/>
                <w:sz w:val="28"/>
                <w:szCs w:val="28"/>
              </w:rPr>
              <w:t>товарів, які слід переоцінити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B35F124" w14:textId="77777777" w:rsidR="00AC1456" w:rsidRPr="00A737CD" w:rsidRDefault="00AC1456" w:rsidP="00AC1456">
            <w:pPr>
              <w:spacing w:after="0" w:line="240" w:lineRule="auto"/>
              <w:rPr>
                <w:rFonts w:ascii="Times New Roman" w:eastAsia="Times New Roman" w:hAnsi="Times New Roman" w:cs="Times New Roman"/>
                <w:sz w:val="24"/>
                <w:szCs w:val="24"/>
              </w:rPr>
            </w:pPr>
            <w:r w:rsidRPr="00A737CD">
              <w:rPr>
                <w:rFonts w:ascii="Times New Roman" w:eastAsia="Times New Roman" w:hAnsi="Times New Roman" w:cs="Times New Roman"/>
                <w:color w:val="000000"/>
                <w:sz w:val="28"/>
                <w:szCs w:val="28"/>
              </w:rPr>
              <w:t>Акт уцінки</w:t>
            </w:r>
          </w:p>
        </w:tc>
      </w:tr>
    </w:tbl>
    <w:p w14:paraId="3983745E" w14:textId="77777777" w:rsidR="00FA6DF5" w:rsidRDefault="00FA6DF5" w:rsidP="00D34D90">
      <w:pPr>
        <w:rPr>
          <w:rStyle w:val="fontstyle01"/>
        </w:rPr>
      </w:pPr>
    </w:p>
    <w:p w14:paraId="72AC166F" w14:textId="358E69BA" w:rsidR="002D7CD8" w:rsidRDefault="00A077D9" w:rsidP="002D7CD8">
      <w:pPr>
        <w:spacing w:after="0" w:line="360" w:lineRule="auto"/>
        <w:ind w:firstLine="567"/>
        <w:jc w:val="both"/>
        <w:rPr>
          <w:color w:val="000000"/>
          <w:sz w:val="28"/>
          <w:szCs w:val="28"/>
        </w:rPr>
      </w:pPr>
      <w:r>
        <w:rPr>
          <w:rStyle w:val="fontstyle01"/>
        </w:rPr>
        <w:t>Для проведення процедури уцінки товарів, що частково втратили свою</w:t>
      </w:r>
      <w:r>
        <w:rPr>
          <w:color w:val="000000"/>
          <w:sz w:val="28"/>
          <w:szCs w:val="28"/>
        </w:rPr>
        <w:br/>
      </w:r>
      <w:r>
        <w:rPr>
          <w:rStyle w:val="fontstyle01"/>
        </w:rPr>
        <w:t>якість та первісно очікувану економічну вигоду, ураховуючи важливість</w:t>
      </w:r>
      <w:r>
        <w:rPr>
          <w:color w:val="000000"/>
          <w:sz w:val="28"/>
          <w:szCs w:val="28"/>
        </w:rPr>
        <w:br/>
      </w:r>
      <w:r>
        <w:rPr>
          <w:rStyle w:val="fontstyle01"/>
        </w:rPr>
        <w:t>документального оформлення результатів переоцінки для податкового обліку,</w:t>
      </w:r>
      <w:r>
        <w:rPr>
          <w:color w:val="000000"/>
          <w:sz w:val="28"/>
          <w:szCs w:val="28"/>
        </w:rPr>
        <w:br/>
      </w:r>
      <w:r w:rsidR="002D7CD8">
        <w:rPr>
          <w:rStyle w:val="fontstyle01"/>
          <w:lang w:val="uk-UA"/>
        </w:rPr>
        <w:t>підприємство</w:t>
      </w:r>
      <w:r>
        <w:rPr>
          <w:rStyle w:val="fontstyle01"/>
        </w:rPr>
        <w:t xml:space="preserve"> дотриму</w:t>
      </w:r>
      <w:r w:rsidR="002D7CD8">
        <w:rPr>
          <w:rStyle w:val="fontstyle01"/>
          <w:lang w:val="uk-UA"/>
        </w:rPr>
        <w:t>ється</w:t>
      </w:r>
      <w:r>
        <w:rPr>
          <w:rStyle w:val="fontstyle01"/>
        </w:rPr>
        <w:t xml:space="preserve"> певної послідовності процедур (рис. </w:t>
      </w:r>
      <w:r w:rsidR="00FA6DF5">
        <w:rPr>
          <w:rStyle w:val="fontstyle01"/>
          <w:lang w:val="uk-UA"/>
        </w:rPr>
        <w:t>3.2</w:t>
      </w:r>
      <w:r>
        <w:rPr>
          <w:rStyle w:val="fontstyle01"/>
        </w:rPr>
        <w:t>).</w:t>
      </w:r>
    </w:p>
    <w:p w14:paraId="2AA8A936" w14:textId="092B908C" w:rsidR="00A556B8" w:rsidRPr="00DB7514" w:rsidRDefault="00A077D9" w:rsidP="00DB7514">
      <w:pPr>
        <w:spacing w:line="360" w:lineRule="auto"/>
        <w:ind w:firstLine="567"/>
        <w:jc w:val="both"/>
        <w:rPr>
          <w:rStyle w:val="fontstyle01"/>
          <w:lang w:val="uk-UA"/>
        </w:rPr>
      </w:pPr>
      <w:r>
        <w:rPr>
          <w:rStyle w:val="fontstyle01"/>
        </w:rPr>
        <w:t>Важливою особливістю процесу уцінки товарів є вимога Н</w:t>
      </w:r>
      <w:r w:rsidR="003B1C5C">
        <w:rPr>
          <w:rStyle w:val="fontstyle01"/>
          <w:lang w:val="uk-UA"/>
        </w:rPr>
        <w:t>(</w:t>
      </w:r>
      <w:r>
        <w:rPr>
          <w:rStyle w:val="fontstyle01"/>
        </w:rPr>
        <w:t>П</w:t>
      </w:r>
      <w:r w:rsidR="003B1C5C">
        <w:rPr>
          <w:rStyle w:val="fontstyle01"/>
          <w:lang w:val="uk-UA"/>
        </w:rPr>
        <w:t>)</w:t>
      </w:r>
      <w:r>
        <w:rPr>
          <w:rStyle w:val="fontstyle01"/>
        </w:rPr>
        <w:t>СБО 9, що</w:t>
      </w:r>
      <w:r>
        <w:rPr>
          <w:color w:val="000000"/>
          <w:sz w:val="28"/>
          <w:szCs w:val="28"/>
        </w:rPr>
        <w:br/>
      </w:r>
      <w:r>
        <w:rPr>
          <w:rStyle w:val="fontstyle01"/>
        </w:rPr>
        <w:t>передбачає визначення чистої вартості реалізації для кожної одиниці товарів з</w:t>
      </w:r>
      <w:r>
        <w:rPr>
          <w:color w:val="000000"/>
          <w:sz w:val="28"/>
          <w:szCs w:val="28"/>
        </w:rPr>
        <w:br/>
      </w:r>
      <w:r>
        <w:rPr>
          <w:rStyle w:val="fontstyle01"/>
        </w:rPr>
        <w:t>вирахуванням</w:t>
      </w:r>
      <w:r w:rsidR="003B1C5C">
        <w:rPr>
          <w:rStyle w:val="fontstyle01"/>
          <w:lang w:val="uk-UA"/>
        </w:rPr>
        <w:t xml:space="preserve"> з</w:t>
      </w:r>
      <w:r>
        <w:rPr>
          <w:rStyle w:val="fontstyle01"/>
        </w:rPr>
        <w:t xml:space="preserve"> очікуваної ціни продажу очікуваних витрат на реалізацію</w:t>
      </w:r>
      <w:r w:rsidR="00DB7514">
        <w:rPr>
          <w:rStyle w:val="fontstyle01"/>
          <w:lang w:val="uk-UA"/>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FA6DF5" w:rsidRPr="00524FA1" w14:paraId="6EA90B30" w14:textId="77777777" w:rsidTr="0016012D">
        <w:tc>
          <w:tcPr>
            <w:tcW w:w="8250" w:type="dxa"/>
            <w:tcBorders>
              <w:top w:val="single" w:sz="4" w:space="0" w:color="auto"/>
              <w:left w:val="single" w:sz="4" w:space="0" w:color="auto"/>
              <w:bottom w:val="single" w:sz="4" w:space="0" w:color="auto"/>
              <w:right w:val="single" w:sz="4" w:space="0" w:color="auto"/>
            </w:tcBorders>
            <w:vAlign w:val="center"/>
            <w:hideMark/>
          </w:tcPr>
          <w:p w14:paraId="5152C053" w14:textId="305E631D" w:rsidR="00FA6DF5" w:rsidRPr="00DB7514" w:rsidRDefault="002E5581" w:rsidP="00B42144">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color w:val="000000"/>
                <w:sz w:val="28"/>
                <w:szCs w:val="28"/>
              </w:rPr>
              <w:lastRenderedPageBreak/>
              <mc:AlternateContent>
                <mc:Choice Requires="wps">
                  <w:drawing>
                    <wp:anchor distT="0" distB="0" distL="114300" distR="114300" simplePos="0" relativeHeight="251742208" behindDoc="0" locked="0" layoutInCell="1" allowOverlap="1" wp14:anchorId="300D15BF" wp14:editId="6C3E8593">
                      <wp:simplePos x="0" y="0"/>
                      <wp:positionH relativeFrom="column">
                        <wp:posOffset>2429510</wp:posOffset>
                      </wp:positionH>
                      <wp:positionV relativeFrom="paragraph">
                        <wp:posOffset>1064260</wp:posOffset>
                      </wp:positionV>
                      <wp:extent cx="9525" cy="381000"/>
                      <wp:effectExtent l="38100" t="0" r="66675" b="57150"/>
                      <wp:wrapNone/>
                      <wp:docPr id="84" name="Прямая со стрелкой 84"/>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DDA44D" id="Прямая со стрелкой 84" o:spid="_x0000_s1026" type="#_x0000_t32" style="position:absolute;margin-left:191.3pt;margin-top:83.8pt;width:.75pt;height:30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" strokecolor="black [3213]" strokeweight=".5pt">
                      <v:stroke endarrow="block" joinstyle="miter"/>
                    </v:shape>
                  </w:pict>
                </mc:Fallback>
              </mc:AlternateContent>
            </w:r>
            <w:r w:rsidR="00FA6DF5" w:rsidRPr="00DB7514">
              <w:rPr>
                <w:rFonts w:ascii="Times New Roman" w:eastAsia="Times New Roman" w:hAnsi="Times New Roman" w:cs="Times New Roman"/>
                <w:color w:val="000000"/>
                <w:sz w:val="28"/>
                <w:szCs w:val="28"/>
                <w:lang w:val="uk-UA"/>
              </w:rPr>
              <w:t>Наказ керівника про проведення переоцінки товарів, що втратили якість та первісно</w:t>
            </w:r>
            <w:r w:rsidR="00AC7D7E">
              <w:rPr>
                <w:rFonts w:ascii="Times New Roman" w:eastAsia="Times New Roman" w:hAnsi="Times New Roman" w:cs="Times New Roman"/>
                <w:color w:val="000000"/>
                <w:sz w:val="28"/>
                <w:szCs w:val="28"/>
                <w:lang w:val="uk-UA"/>
              </w:rPr>
              <w:t xml:space="preserve"> </w:t>
            </w:r>
            <w:r w:rsidR="00FA6DF5" w:rsidRPr="00DB7514">
              <w:rPr>
                <w:rFonts w:ascii="Times New Roman" w:eastAsia="Times New Roman" w:hAnsi="Times New Roman" w:cs="Times New Roman"/>
                <w:color w:val="000000"/>
                <w:sz w:val="28"/>
                <w:szCs w:val="28"/>
                <w:lang w:val="uk-UA"/>
              </w:rPr>
              <w:t>очікуємі економічні вигоди, в якому визначає:</w:t>
            </w:r>
            <w:r w:rsidR="00FA6DF5" w:rsidRPr="00DB7514">
              <w:rPr>
                <w:rFonts w:ascii="Times New Roman" w:eastAsia="Times New Roman" w:hAnsi="Times New Roman" w:cs="Times New Roman"/>
                <w:color w:val="000000"/>
                <w:sz w:val="28"/>
                <w:szCs w:val="28"/>
                <w:lang w:val="uk-UA"/>
              </w:rPr>
              <w:br/>
            </w:r>
            <w:r w:rsidR="00FA6DF5" w:rsidRPr="00AC7D7E">
              <w:rPr>
                <w:rFonts w:ascii="Symbol" w:eastAsia="Times New Roman" w:hAnsi="Symbol" w:cs="Times New Roman"/>
                <w:color w:val="000000"/>
                <w:sz w:val="28"/>
                <w:szCs w:val="28"/>
              </w:rPr>
              <w:sym w:font="Symbol" w:char="F02D"/>
            </w:r>
            <w:r w:rsidR="00FA6DF5" w:rsidRPr="00AC7D7E">
              <w:rPr>
                <w:rFonts w:ascii="Symbol" w:eastAsia="Times New Roman" w:hAnsi="Symbol" w:cs="Times New Roman"/>
                <w:color w:val="000000"/>
                <w:sz w:val="28"/>
                <w:szCs w:val="28"/>
              </w:rPr>
              <w:t xml:space="preserve"> </w:t>
            </w:r>
            <w:r w:rsidR="00FA6DF5" w:rsidRPr="00DB7514">
              <w:rPr>
                <w:rFonts w:ascii="Times New Roman" w:eastAsia="Times New Roman" w:hAnsi="Times New Roman" w:cs="Times New Roman"/>
                <w:color w:val="000000"/>
                <w:sz w:val="28"/>
                <w:szCs w:val="28"/>
                <w:lang w:val="uk-UA"/>
              </w:rPr>
              <w:t>склад комісії;</w:t>
            </w:r>
            <w:r w:rsidR="00FA6DF5" w:rsidRPr="00DB7514">
              <w:rPr>
                <w:rFonts w:ascii="Times New Roman" w:eastAsia="Times New Roman" w:hAnsi="Times New Roman" w:cs="Times New Roman"/>
                <w:color w:val="000000"/>
                <w:sz w:val="28"/>
                <w:szCs w:val="28"/>
                <w:lang w:val="uk-UA"/>
              </w:rPr>
              <w:br/>
            </w:r>
            <w:r w:rsidR="00FA6DF5" w:rsidRPr="00AC7D7E">
              <w:rPr>
                <w:rFonts w:ascii="Symbol" w:eastAsia="Times New Roman" w:hAnsi="Symbol" w:cs="Times New Roman"/>
                <w:color w:val="000000"/>
                <w:sz w:val="28"/>
                <w:szCs w:val="28"/>
              </w:rPr>
              <w:sym w:font="Symbol" w:char="F02D"/>
            </w:r>
            <w:r w:rsidR="00FA6DF5" w:rsidRPr="00AC7D7E">
              <w:rPr>
                <w:rFonts w:ascii="Symbol" w:eastAsia="Times New Roman" w:hAnsi="Symbol" w:cs="Times New Roman"/>
                <w:color w:val="000000"/>
                <w:sz w:val="28"/>
                <w:szCs w:val="28"/>
              </w:rPr>
              <w:t xml:space="preserve"> </w:t>
            </w:r>
            <w:r w:rsidR="00FA6DF5" w:rsidRPr="00DB7514">
              <w:rPr>
                <w:rFonts w:ascii="Times New Roman" w:eastAsia="Times New Roman" w:hAnsi="Times New Roman" w:cs="Times New Roman"/>
                <w:color w:val="000000"/>
                <w:sz w:val="28"/>
                <w:szCs w:val="28"/>
                <w:lang w:val="uk-UA"/>
              </w:rPr>
              <w:t>перелік товарів, які підлягають уцінці;</w:t>
            </w:r>
            <w:r w:rsidR="00FA6DF5" w:rsidRPr="00DB7514">
              <w:rPr>
                <w:rFonts w:ascii="Times New Roman" w:eastAsia="Times New Roman" w:hAnsi="Times New Roman" w:cs="Times New Roman"/>
                <w:color w:val="000000"/>
                <w:sz w:val="28"/>
                <w:szCs w:val="28"/>
                <w:lang w:val="uk-UA"/>
              </w:rPr>
              <w:br/>
            </w:r>
            <w:r w:rsidR="00FA6DF5" w:rsidRPr="00AC7D7E">
              <w:rPr>
                <w:rFonts w:ascii="Symbol" w:eastAsia="Times New Roman" w:hAnsi="Symbol" w:cs="Times New Roman"/>
                <w:color w:val="000000"/>
                <w:sz w:val="28"/>
                <w:szCs w:val="28"/>
              </w:rPr>
              <w:sym w:font="Symbol" w:char="F02D"/>
            </w:r>
            <w:r w:rsidR="00FA6DF5" w:rsidRPr="00AC7D7E">
              <w:rPr>
                <w:rFonts w:ascii="Symbol" w:eastAsia="Times New Roman" w:hAnsi="Symbol" w:cs="Times New Roman"/>
                <w:color w:val="000000"/>
                <w:sz w:val="28"/>
                <w:szCs w:val="28"/>
              </w:rPr>
              <w:t xml:space="preserve"> </w:t>
            </w:r>
            <w:r w:rsidR="00FA6DF5" w:rsidRPr="00DB7514">
              <w:rPr>
                <w:rFonts w:ascii="Times New Roman" w:eastAsia="Times New Roman" w:hAnsi="Times New Roman" w:cs="Times New Roman"/>
                <w:color w:val="000000"/>
                <w:sz w:val="28"/>
                <w:szCs w:val="28"/>
                <w:lang w:val="uk-UA"/>
              </w:rPr>
              <w:t>дату та строк проведення уцінки</w:t>
            </w:r>
          </w:p>
        </w:tc>
      </w:tr>
    </w:tbl>
    <w:p w14:paraId="661F24E0" w14:textId="77777777" w:rsidR="00FA6DF5" w:rsidRPr="00DB7514" w:rsidRDefault="00FA6DF5" w:rsidP="00FA6DF5">
      <w:pPr>
        <w:spacing w:after="0" w:line="240" w:lineRule="auto"/>
        <w:rPr>
          <w:rFonts w:ascii="Times New Roman" w:eastAsia="Times New Roman" w:hAnsi="Times New Roman" w:cs="Times New Roman"/>
          <w:sz w:val="24"/>
          <w:szCs w:val="24"/>
          <w:lang w:val="uk-UA"/>
        </w:rPr>
      </w:pPr>
    </w:p>
    <w:p w14:paraId="00EA1969" w14:textId="77777777" w:rsidR="002E5581" w:rsidRPr="00DB7514" w:rsidRDefault="002E5581" w:rsidP="00FA6DF5">
      <w:pPr>
        <w:spacing w:after="0" w:line="240" w:lineRule="auto"/>
        <w:rPr>
          <w:rFonts w:ascii="Times New Roman" w:eastAsia="Times New Roman" w:hAnsi="Times New Roman" w:cs="Times New Roman"/>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FA6DF5" w:rsidRPr="00AC7D7E" w14:paraId="686DA08B" w14:textId="77777777" w:rsidTr="0016012D">
        <w:tc>
          <w:tcPr>
            <w:tcW w:w="8250" w:type="dxa"/>
            <w:tcBorders>
              <w:top w:val="single" w:sz="4" w:space="0" w:color="auto"/>
              <w:left w:val="single" w:sz="4" w:space="0" w:color="auto"/>
              <w:bottom w:val="single" w:sz="4" w:space="0" w:color="auto"/>
              <w:right w:val="single" w:sz="4" w:space="0" w:color="auto"/>
            </w:tcBorders>
            <w:vAlign w:val="center"/>
            <w:hideMark/>
          </w:tcPr>
          <w:p w14:paraId="61CDB171" w14:textId="77777777" w:rsidR="00B42144" w:rsidRDefault="00FA6DF5" w:rsidP="00B42144">
            <w:pPr>
              <w:spacing w:after="0" w:line="240" w:lineRule="auto"/>
              <w:jc w:val="center"/>
              <w:rPr>
                <w:rFonts w:ascii="Times New Roman" w:eastAsia="Times New Roman" w:hAnsi="Times New Roman" w:cs="Times New Roman"/>
                <w:color w:val="000000"/>
                <w:sz w:val="28"/>
                <w:szCs w:val="28"/>
              </w:rPr>
            </w:pPr>
            <w:r w:rsidRPr="00AC7D7E">
              <w:rPr>
                <w:rFonts w:ascii="Times New Roman" w:eastAsia="Times New Roman" w:hAnsi="Times New Roman" w:cs="Times New Roman"/>
                <w:color w:val="000000"/>
                <w:sz w:val="28"/>
                <w:szCs w:val="28"/>
              </w:rPr>
              <w:t xml:space="preserve">Комісія проводить уцінку товарів та оформлює/підписує </w:t>
            </w:r>
          </w:p>
          <w:p w14:paraId="53D689B4" w14:textId="35FA63A6" w:rsidR="00FA6DF5" w:rsidRPr="00AC7D7E" w:rsidRDefault="00FA6DF5" w:rsidP="00B42144">
            <w:pPr>
              <w:spacing w:after="0" w:line="240" w:lineRule="auto"/>
              <w:jc w:val="center"/>
              <w:rPr>
                <w:rFonts w:ascii="Times New Roman" w:eastAsia="Times New Roman" w:hAnsi="Times New Roman" w:cs="Times New Roman"/>
                <w:sz w:val="28"/>
                <w:szCs w:val="28"/>
              </w:rPr>
            </w:pPr>
            <w:r w:rsidRPr="00AC7D7E">
              <w:rPr>
                <w:rFonts w:ascii="Times New Roman" w:eastAsia="Times New Roman" w:hAnsi="Times New Roman" w:cs="Times New Roman"/>
                <w:color w:val="000000"/>
                <w:sz w:val="28"/>
                <w:szCs w:val="28"/>
              </w:rPr>
              <w:t>Акт</w:t>
            </w:r>
            <w:r w:rsidR="00B42144">
              <w:rPr>
                <w:rFonts w:ascii="Times New Roman" w:eastAsia="Times New Roman" w:hAnsi="Times New Roman" w:cs="Times New Roman"/>
                <w:color w:val="000000"/>
                <w:sz w:val="28"/>
                <w:szCs w:val="28"/>
                <w:lang w:val="uk-UA"/>
              </w:rPr>
              <w:t xml:space="preserve"> </w:t>
            </w:r>
            <w:r w:rsidRPr="00AC7D7E">
              <w:rPr>
                <w:rFonts w:ascii="Times New Roman" w:eastAsia="Times New Roman" w:hAnsi="Times New Roman" w:cs="Times New Roman"/>
                <w:color w:val="000000"/>
                <w:sz w:val="28"/>
                <w:szCs w:val="28"/>
              </w:rPr>
              <w:t>уцінки</w:t>
            </w:r>
          </w:p>
        </w:tc>
      </w:tr>
    </w:tbl>
    <w:p w14:paraId="50B4F2C0" w14:textId="110634A8" w:rsidR="00FA6DF5" w:rsidRDefault="002E5581" w:rsidP="00FA6D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44256" behindDoc="0" locked="0" layoutInCell="1" allowOverlap="1" wp14:anchorId="361EC15C" wp14:editId="65EF208A">
                <wp:simplePos x="0" y="0"/>
                <wp:positionH relativeFrom="column">
                  <wp:posOffset>2514600</wp:posOffset>
                </wp:positionH>
                <wp:positionV relativeFrom="paragraph">
                  <wp:posOffset>18415</wp:posOffset>
                </wp:positionV>
                <wp:extent cx="9525" cy="381000"/>
                <wp:effectExtent l="38100" t="0" r="66675" b="57150"/>
                <wp:wrapNone/>
                <wp:docPr id="85" name="Прямая со стрелкой 85"/>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5AADFF" id="Прямая со стрелкой 85" o:spid="_x0000_s1026" type="#_x0000_t32" style="position:absolute;margin-left:198pt;margin-top:1.45pt;width:.75pt;height:30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" strokecolor="black [3213]" strokeweight=".5pt">
                <v:stroke endarrow="block" joinstyle="miter"/>
              </v:shape>
            </w:pict>
          </mc:Fallback>
        </mc:AlternateContent>
      </w:r>
    </w:p>
    <w:p w14:paraId="5D4FFACD" w14:textId="77777777" w:rsidR="002E5581" w:rsidRPr="0061381B" w:rsidRDefault="002E5581" w:rsidP="00FA6DF5">
      <w:pPr>
        <w:spacing w:after="0" w:line="240" w:lineRule="auto"/>
        <w:rPr>
          <w:rFonts w:ascii="Times New Roman" w:eastAsia="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FA6DF5" w:rsidRPr="00AC7D7E" w14:paraId="29F71343" w14:textId="77777777" w:rsidTr="0016012D">
        <w:tc>
          <w:tcPr>
            <w:tcW w:w="8250" w:type="dxa"/>
            <w:tcBorders>
              <w:top w:val="single" w:sz="4" w:space="0" w:color="auto"/>
              <w:left w:val="single" w:sz="4" w:space="0" w:color="auto"/>
              <w:bottom w:val="single" w:sz="4" w:space="0" w:color="auto"/>
              <w:right w:val="single" w:sz="4" w:space="0" w:color="auto"/>
            </w:tcBorders>
            <w:vAlign w:val="center"/>
            <w:hideMark/>
          </w:tcPr>
          <w:p w14:paraId="48D18C10" w14:textId="18D19B7D" w:rsidR="00FA6DF5" w:rsidRPr="00AC7D7E" w:rsidRDefault="00FA6DF5" w:rsidP="00B42144">
            <w:pPr>
              <w:spacing w:after="0" w:line="240" w:lineRule="auto"/>
              <w:jc w:val="center"/>
              <w:rPr>
                <w:rFonts w:ascii="Times New Roman" w:eastAsia="Times New Roman" w:hAnsi="Times New Roman" w:cs="Times New Roman"/>
                <w:sz w:val="28"/>
                <w:szCs w:val="28"/>
              </w:rPr>
            </w:pPr>
            <w:r w:rsidRPr="00AC7D7E">
              <w:rPr>
                <w:rFonts w:ascii="Times New Roman" w:eastAsia="Times New Roman" w:hAnsi="Times New Roman" w:cs="Times New Roman"/>
                <w:color w:val="000000"/>
                <w:sz w:val="28"/>
                <w:szCs w:val="28"/>
              </w:rPr>
              <w:t>Керівник затверджує результати уцінки, який слугує підставою для здійснення</w:t>
            </w:r>
            <w:r w:rsidR="00B42144">
              <w:rPr>
                <w:rFonts w:ascii="Times New Roman" w:eastAsia="Times New Roman" w:hAnsi="Times New Roman" w:cs="Times New Roman"/>
                <w:color w:val="000000"/>
                <w:sz w:val="28"/>
                <w:szCs w:val="28"/>
                <w:lang w:val="uk-UA"/>
              </w:rPr>
              <w:t xml:space="preserve"> </w:t>
            </w:r>
            <w:r w:rsidRPr="00AC7D7E">
              <w:rPr>
                <w:rFonts w:ascii="Times New Roman" w:eastAsia="Times New Roman" w:hAnsi="Times New Roman" w:cs="Times New Roman"/>
                <w:color w:val="000000"/>
                <w:sz w:val="28"/>
                <w:szCs w:val="28"/>
              </w:rPr>
              <w:t>перемаркування цін</w:t>
            </w:r>
          </w:p>
        </w:tc>
      </w:tr>
    </w:tbl>
    <w:p w14:paraId="06AAB5D4" w14:textId="21C03D7A" w:rsidR="00FA6DF5" w:rsidRDefault="002E5581" w:rsidP="00FA6D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46304" behindDoc="0" locked="0" layoutInCell="1" allowOverlap="1" wp14:anchorId="67034803" wp14:editId="742A7274">
                <wp:simplePos x="0" y="0"/>
                <wp:positionH relativeFrom="column">
                  <wp:posOffset>2524125</wp:posOffset>
                </wp:positionH>
                <wp:positionV relativeFrom="paragraph">
                  <wp:posOffset>8890</wp:posOffset>
                </wp:positionV>
                <wp:extent cx="9525" cy="381000"/>
                <wp:effectExtent l="38100" t="0" r="66675" b="57150"/>
                <wp:wrapNone/>
                <wp:docPr id="86" name="Прямая со стрелкой 86"/>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3334D2" id="Прямая со стрелкой 86" o:spid="_x0000_s1026" type="#_x0000_t32" style="position:absolute;margin-left:198.75pt;margin-top:.7pt;width:.75pt;height:30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" strokecolor="black [3213]" strokeweight=".5pt">
                <v:stroke endarrow="block" joinstyle="miter"/>
              </v:shape>
            </w:pict>
          </mc:Fallback>
        </mc:AlternateContent>
      </w:r>
    </w:p>
    <w:p w14:paraId="46FA7294" w14:textId="77777777" w:rsidR="002E5581" w:rsidRPr="0061381B" w:rsidRDefault="002E5581" w:rsidP="00FA6DF5">
      <w:pPr>
        <w:spacing w:after="0" w:line="240" w:lineRule="auto"/>
        <w:rPr>
          <w:rFonts w:ascii="Times New Roman" w:eastAsia="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FA6DF5" w:rsidRPr="00AC7D7E" w14:paraId="62DD2726" w14:textId="77777777" w:rsidTr="0016012D">
        <w:tc>
          <w:tcPr>
            <w:tcW w:w="8250" w:type="dxa"/>
            <w:tcBorders>
              <w:top w:val="single" w:sz="4" w:space="0" w:color="auto"/>
              <w:left w:val="single" w:sz="4" w:space="0" w:color="auto"/>
              <w:bottom w:val="single" w:sz="4" w:space="0" w:color="auto"/>
              <w:right w:val="single" w:sz="4" w:space="0" w:color="auto"/>
            </w:tcBorders>
            <w:vAlign w:val="center"/>
            <w:hideMark/>
          </w:tcPr>
          <w:p w14:paraId="5E0E3A3D" w14:textId="052B2E62" w:rsidR="00FA6DF5" w:rsidRPr="00AC7D7E" w:rsidRDefault="00FA6DF5" w:rsidP="00B42144">
            <w:pPr>
              <w:spacing w:after="0" w:line="240" w:lineRule="auto"/>
              <w:jc w:val="center"/>
              <w:rPr>
                <w:rFonts w:ascii="Times New Roman" w:eastAsia="Times New Roman" w:hAnsi="Times New Roman" w:cs="Times New Roman"/>
                <w:sz w:val="28"/>
                <w:szCs w:val="28"/>
              </w:rPr>
            </w:pPr>
            <w:r w:rsidRPr="00AC7D7E">
              <w:rPr>
                <w:rFonts w:ascii="Times New Roman" w:eastAsia="Times New Roman" w:hAnsi="Times New Roman" w:cs="Times New Roman"/>
                <w:color w:val="000000"/>
                <w:sz w:val="28"/>
                <w:szCs w:val="28"/>
              </w:rPr>
              <w:t>Результати уцінки відобразити в обліку та визнати суму витрат від уцінки відповідно</w:t>
            </w:r>
            <w:r w:rsidR="00B42144">
              <w:rPr>
                <w:rFonts w:ascii="Times New Roman" w:eastAsia="Times New Roman" w:hAnsi="Times New Roman" w:cs="Times New Roman"/>
                <w:color w:val="000000"/>
                <w:sz w:val="28"/>
                <w:szCs w:val="28"/>
                <w:lang w:val="uk-UA"/>
              </w:rPr>
              <w:t xml:space="preserve"> </w:t>
            </w:r>
            <w:r w:rsidRPr="00AC7D7E">
              <w:rPr>
                <w:rFonts w:ascii="Times New Roman" w:eastAsia="Times New Roman" w:hAnsi="Times New Roman" w:cs="Times New Roman"/>
                <w:color w:val="000000"/>
                <w:sz w:val="28"/>
                <w:szCs w:val="28"/>
              </w:rPr>
              <w:t>до принципу періодичності</w:t>
            </w:r>
          </w:p>
        </w:tc>
      </w:tr>
    </w:tbl>
    <w:p w14:paraId="5933D9B5" w14:textId="245B3DB8" w:rsidR="00FA6DF5" w:rsidRDefault="002E5581" w:rsidP="00FA6D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48352" behindDoc="0" locked="0" layoutInCell="1" allowOverlap="1" wp14:anchorId="0CE5EF11" wp14:editId="1A3F5D0F">
                <wp:simplePos x="0" y="0"/>
                <wp:positionH relativeFrom="column">
                  <wp:posOffset>2533650</wp:posOffset>
                </wp:positionH>
                <wp:positionV relativeFrom="paragraph">
                  <wp:posOffset>12700</wp:posOffset>
                </wp:positionV>
                <wp:extent cx="9525" cy="381000"/>
                <wp:effectExtent l="38100" t="0" r="66675" b="57150"/>
                <wp:wrapNone/>
                <wp:docPr id="87" name="Прямая со стрелкой 87"/>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5AC73F" id="Прямая со стрелкой 87" o:spid="_x0000_s1026" type="#_x0000_t32" style="position:absolute;margin-left:199.5pt;margin-top:1pt;width:.75pt;height:3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" strokecolor="black [3213]" strokeweight=".5pt">
                <v:stroke endarrow="block" joinstyle="miter"/>
              </v:shape>
            </w:pict>
          </mc:Fallback>
        </mc:AlternateContent>
      </w:r>
    </w:p>
    <w:p w14:paraId="583C5E69" w14:textId="052E43B2" w:rsidR="002E5581" w:rsidRPr="0061381B" w:rsidRDefault="002E5581" w:rsidP="00FA6D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50400" behindDoc="0" locked="0" layoutInCell="1" allowOverlap="1" wp14:anchorId="61EC4A5E" wp14:editId="792321CD">
                <wp:simplePos x="0" y="0"/>
                <wp:positionH relativeFrom="column">
                  <wp:posOffset>2533650</wp:posOffset>
                </wp:positionH>
                <wp:positionV relativeFrom="paragraph">
                  <wp:posOffset>762635</wp:posOffset>
                </wp:positionV>
                <wp:extent cx="9525" cy="381000"/>
                <wp:effectExtent l="38100" t="0" r="66675" b="57150"/>
                <wp:wrapNone/>
                <wp:docPr id="88" name="Прямая со стрелкой 88"/>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121B6D" id="Прямая со стрелкой 88" o:spid="_x0000_s1026" type="#_x0000_t32" style="position:absolute;margin-left:199.5pt;margin-top:60.05pt;width:.75pt;height:30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" strokecolor="black [3213]" strokeweight=".5pt">
                <v:stroke endarrow="block" joinstyle="miter"/>
              </v:shape>
            </w:pict>
          </mc:Fallback>
        </mc:AlternateConten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FA6DF5" w:rsidRPr="00AC7D7E" w14:paraId="241B5A42" w14:textId="77777777" w:rsidTr="0016012D">
        <w:tc>
          <w:tcPr>
            <w:tcW w:w="8250" w:type="dxa"/>
            <w:tcBorders>
              <w:top w:val="single" w:sz="4" w:space="0" w:color="auto"/>
              <w:left w:val="single" w:sz="4" w:space="0" w:color="auto"/>
              <w:bottom w:val="single" w:sz="4" w:space="0" w:color="auto"/>
              <w:right w:val="single" w:sz="4" w:space="0" w:color="auto"/>
            </w:tcBorders>
            <w:vAlign w:val="center"/>
            <w:hideMark/>
          </w:tcPr>
          <w:p w14:paraId="3533ED17" w14:textId="6DD49ABC" w:rsidR="00FA6DF5" w:rsidRPr="00AC7D7E" w:rsidRDefault="00FA6DF5" w:rsidP="002E5581">
            <w:pPr>
              <w:spacing w:after="0" w:line="240" w:lineRule="auto"/>
              <w:jc w:val="center"/>
              <w:rPr>
                <w:rFonts w:ascii="Times New Roman" w:eastAsia="Times New Roman" w:hAnsi="Times New Roman" w:cs="Times New Roman"/>
                <w:sz w:val="28"/>
                <w:szCs w:val="28"/>
                <w:lang w:val="uk-UA"/>
              </w:rPr>
            </w:pPr>
            <w:r w:rsidRPr="00AC7D7E">
              <w:rPr>
                <w:rFonts w:ascii="Times New Roman" w:eastAsia="Times New Roman" w:hAnsi="Times New Roman" w:cs="Times New Roman"/>
                <w:color w:val="000000"/>
                <w:sz w:val="28"/>
                <w:szCs w:val="28"/>
              </w:rPr>
              <w:t>Відобразити результати уцінки товарів, що частково втратили свою якість та</w:t>
            </w:r>
            <w:r w:rsidR="002E5581">
              <w:rPr>
                <w:rFonts w:ascii="Times New Roman" w:eastAsia="Times New Roman" w:hAnsi="Times New Roman" w:cs="Times New Roman"/>
                <w:color w:val="000000"/>
                <w:sz w:val="28"/>
                <w:szCs w:val="28"/>
                <w:lang w:val="uk-UA"/>
              </w:rPr>
              <w:t xml:space="preserve"> </w:t>
            </w:r>
            <w:r w:rsidRPr="00AC7D7E">
              <w:rPr>
                <w:rFonts w:ascii="Times New Roman" w:eastAsia="Times New Roman" w:hAnsi="Times New Roman" w:cs="Times New Roman"/>
                <w:color w:val="000000"/>
                <w:sz w:val="28"/>
                <w:szCs w:val="28"/>
              </w:rPr>
              <w:t>первісно очікувану економічну вигоду у фінансовій звітності</w:t>
            </w:r>
          </w:p>
        </w:tc>
      </w:tr>
    </w:tbl>
    <w:p w14:paraId="486253B8" w14:textId="567943E3" w:rsidR="00FA6DF5" w:rsidRDefault="00FA6DF5" w:rsidP="00FA6DF5">
      <w:pPr>
        <w:rPr>
          <w:rFonts w:ascii="Times New Roman" w:eastAsia="Times New Roman" w:hAnsi="Times New Roman" w:cs="Times New Roman"/>
          <w:color w:val="000000"/>
          <w:sz w:val="24"/>
          <w:szCs w:val="24"/>
        </w:rPr>
      </w:pPr>
    </w:p>
    <w:tbl>
      <w:tblPr>
        <w:tblStyle w:val="ad"/>
        <w:tblW w:w="0" w:type="auto"/>
        <w:tblLook w:val="04A0" w:firstRow="1" w:lastRow="0" w:firstColumn="1" w:lastColumn="0" w:noHBand="0" w:noVBand="1"/>
      </w:tblPr>
      <w:tblGrid>
        <w:gridCol w:w="8217"/>
      </w:tblGrid>
      <w:tr w:rsidR="00FA6DF5" w:rsidRPr="00AC7D7E" w14:paraId="507587F9" w14:textId="77777777" w:rsidTr="0016012D">
        <w:tc>
          <w:tcPr>
            <w:tcW w:w="8217" w:type="dxa"/>
          </w:tcPr>
          <w:p w14:paraId="7F328717" w14:textId="77777777" w:rsidR="00FA6DF5" w:rsidRPr="00AC7D7E" w:rsidRDefault="00FA6DF5" w:rsidP="002E5581">
            <w:pPr>
              <w:jc w:val="center"/>
              <w:rPr>
                <w:sz w:val="28"/>
                <w:szCs w:val="28"/>
              </w:rPr>
            </w:pPr>
            <w:r w:rsidRPr="00AC7D7E">
              <w:rPr>
                <w:rFonts w:ascii="Times New Roman" w:eastAsia="Times New Roman" w:hAnsi="Times New Roman" w:cs="Times New Roman"/>
                <w:color w:val="000000"/>
                <w:sz w:val="28"/>
                <w:szCs w:val="28"/>
              </w:rPr>
              <w:t>Перемаркувати уцінені товари</w:t>
            </w:r>
          </w:p>
        </w:tc>
      </w:tr>
    </w:tbl>
    <w:p w14:paraId="47EE36CB" w14:textId="77777777" w:rsidR="00FA6DF5" w:rsidRDefault="00FA6DF5" w:rsidP="00FA6DF5">
      <w:pPr>
        <w:rPr>
          <w:rFonts w:ascii="Times New Roman" w:eastAsia="Times New Roman" w:hAnsi="Times New Roman" w:cs="Times New Roman"/>
          <w:color w:val="000000"/>
          <w:sz w:val="24"/>
          <w:szCs w:val="24"/>
        </w:rPr>
      </w:pPr>
    </w:p>
    <w:p w14:paraId="3B55455C" w14:textId="51C2F78B" w:rsidR="00FA6DF5" w:rsidRPr="00F50799" w:rsidRDefault="00FA6DF5" w:rsidP="00F50799">
      <w:pPr>
        <w:spacing w:after="0" w:line="360" w:lineRule="auto"/>
        <w:ind w:firstLine="567"/>
        <w:rPr>
          <w:rStyle w:val="fontstyle01"/>
          <w:lang w:val="uk-UA"/>
        </w:rPr>
      </w:pPr>
      <w:r>
        <w:rPr>
          <w:rStyle w:val="fontstyle01"/>
        </w:rPr>
        <w:t>Рис</w:t>
      </w:r>
      <w:r w:rsidR="00A556B8">
        <w:rPr>
          <w:rStyle w:val="fontstyle01"/>
          <w:lang w:val="uk-UA"/>
        </w:rPr>
        <w:t>.</w:t>
      </w:r>
      <w:r>
        <w:rPr>
          <w:rStyle w:val="fontstyle01"/>
          <w:lang w:val="uk-UA"/>
        </w:rPr>
        <w:t xml:space="preserve"> 3.2</w:t>
      </w:r>
      <w:r w:rsidR="00A556B8">
        <w:rPr>
          <w:rStyle w:val="fontstyle01"/>
          <w:lang w:val="uk-UA"/>
        </w:rPr>
        <w:t xml:space="preserve"> - П</w:t>
      </w:r>
      <w:r>
        <w:rPr>
          <w:rStyle w:val="fontstyle01"/>
        </w:rPr>
        <w:t>ослідовність проведення уцінки товарів</w:t>
      </w:r>
      <w:r w:rsidR="00A556B8">
        <w:rPr>
          <w:rStyle w:val="fontstyle01"/>
          <w:lang w:val="uk-UA"/>
        </w:rPr>
        <w:t xml:space="preserve"> на підприємстві ТОВ «ЕКОАПТЕКА»</w:t>
      </w:r>
    </w:p>
    <w:p w14:paraId="1B186025" w14:textId="42C4F9E1" w:rsidR="00742E81" w:rsidRDefault="00297595" w:rsidP="00297595">
      <w:pPr>
        <w:shd w:val="clear" w:color="auto" w:fill="FFFFFF"/>
        <w:spacing w:line="360" w:lineRule="auto"/>
        <w:ind w:firstLine="567"/>
        <w:jc w:val="both"/>
        <w:rPr>
          <w:rFonts w:ascii="Times New Roman" w:hAnsi="Times New Roman" w:cs="Times New Roman"/>
          <w:sz w:val="28"/>
          <w:szCs w:val="28"/>
        </w:rPr>
      </w:pPr>
      <w:r w:rsidRPr="00BE78CD">
        <w:rPr>
          <w:rFonts w:ascii="Times New Roman" w:hAnsi="Times New Roman" w:cs="Times New Roman"/>
          <w:sz w:val="28"/>
          <w:szCs w:val="28"/>
        </w:rPr>
        <w:t>Одним з невід’ємних елементів внутрішнього контролю на ТОВ «ЕКОАПТЕКА» є проведення інвентаризації. Інвентаризація проводиться повна або часткова на підставі наказу директора підприємства. Повна інвентаризація усіх ТМЦ підприємства проводиться раз на рік перед підготовкою до річної звітності. Інвентаризація основних засобів проводиться станом на 1 листопада звітного року, інвентаризація малоцінних необоротних матеріальних активів, товару, малоцінних та швидкозношуваних предметів проводиться станом на 1 жовтня звітного року. Часткова інвентаризація в</w:t>
      </w:r>
      <w:r w:rsidR="00DB7514">
        <w:rPr>
          <w:rFonts w:ascii="Times New Roman" w:hAnsi="Times New Roman" w:cs="Times New Roman"/>
          <w:sz w:val="28"/>
          <w:szCs w:val="28"/>
          <w:lang w:val="uk-UA"/>
        </w:rPr>
        <w:t xml:space="preserve"> </w:t>
      </w:r>
      <w:r w:rsidRPr="00BE78CD">
        <w:rPr>
          <w:rFonts w:ascii="Times New Roman" w:hAnsi="Times New Roman" w:cs="Times New Roman"/>
          <w:sz w:val="28"/>
          <w:szCs w:val="28"/>
        </w:rPr>
        <w:t>основному проводиться по мірі потреби в кожній роздрібній точці торгівлі (аптеці), однією з причин проведення часткової інвентаризації є звільнення матеріально-відповідальної особи аптеки.</w:t>
      </w:r>
    </w:p>
    <w:p w14:paraId="7C50DBB4" w14:textId="6C76C870" w:rsidR="00297595" w:rsidRPr="00BE78CD" w:rsidRDefault="00297595" w:rsidP="00DB7514">
      <w:pPr>
        <w:shd w:val="clear" w:color="auto" w:fill="FFFFFF"/>
        <w:spacing w:after="0" w:line="360" w:lineRule="auto"/>
        <w:ind w:firstLine="567"/>
        <w:jc w:val="both"/>
        <w:rPr>
          <w:rFonts w:ascii="Times New Roman" w:hAnsi="Times New Roman" w:cs="Times New Roman"/>
          <w:sz w:val="28"/>
          <w:szCs w:val="28"/>
        </w:rPr>
      </w:pPr>
      <w:r w:rsidRPr="00BE78CD">
        <w:rPr>
          <w:rFonts w:ascii="Times New Roman" w:hAnsi="Times New Roman" w:cs="Times New Roman"/>
          <w:sz w:val="28"/>
          <w:szCs w:val="28"/>
        </w:rPr>
        <w:lastRenderedPageBreak/>
        <w:t>Інвентаризація проводиться шляхом формуванн</w:t>
      </w:r>
      <w:r w:rsidR="00275778">
        <w:rPr>
          <w:rFonts w:ascii="Times New Roman" w:hAnsi="Times New Roman" w:cs="Times New Roman"/>
          <w:sz w:val="28"/>
          <w:szCs w:val="28"/>
          <w:lang w:val="uk-UA"/>
        </w:rPr>
        <w:t xml:space="preserve">я </w:t>
      </w:r>
      <w:r w:rsidRPr="00BE78CD">
        <w:rPr>
          <w:rFonts w:ascii="Times New Roman" w:hAnsi="Times New Roman" w:cs="Times New Roman"/>
          <w:sz w:val="28"/>
          <w:szCs w:val="28"/>
        </w:rPr>
        <w:t xml:space="preserve">інвентаризаційної відомості по залишкам товарів в аптеці на дату проведення інвентаризації та перевірці і заповненню фактичної кількості залишків товарів. Через великий перелік товарів, які знаходяться в аптеці (близько </w:t>
      </w:r>
      <w:r w:rsidR="003863CE">
        <w:rPr>
          <w:rFonts w:ascii="Times New Roman" w:hAnsi="Times New Roman" w:cs="Times New Roman"/>
          <w:sz w:val="28"/>
          <w:szCs w:val="28"/>
          <w:lang w:val="uk-UA"/>
        </w:rPr>
        <w:t>2</w:t>
      </w:r>
      <w:r w:rsidRPr="00BE78CD">
        <w:rPr>
          <w:rFonts w:ascii="Times New Roman" w:hAnsi="Times New Roman" w:cs="Times New Roman"/>
          <w:sz w:val="28"/>
          <w:szCs w:val="28"/>
        </w:rPr>
        <w:t xml:space="preserve">000 найменувань) в таблиці </w:t>
      </w:r>
      <w:r w:rsidR="00742E81">
        <w:rPr>
          <w:rFonts w:ascii="Times New Roman" w:hAnsi="Times New Roman" w:cs="Times New Roman"/>
          <w:sz w:val="28"/>
          <w:szCs w:val="28"/>
          <w:lang w:val="uk-UA"/>
        </w:rPr>
        <w:t xml:space="preserve">3.3 </w:t>
      </w:r>
      <w:r w:rsidRPr="00BE78CD">
        <w:rPr>
          <w:rFonts w:ascii="Times New Roman" w:hAnsi="Times New Roman" w:cs="Times New Roman"/>
          <w:sz w:val="28"/>
          <w:szCs w:val="28"/>
        </w:rPr>
        <w:t>наведений витяг з інвентаризаційної відомості інвентаризації товарів в одній з аптек ТОВ «ЕКОАПТЕКИ».</w:t>
      </w:r>
    </w:p>
    <w:p w14:paraId="654094E3" w14:textId="09253AD9" w:rsidR="00275778" w:rsidRDefault="00297595" w:rsidP="00275778">
      <w:pPr>
        <w:shd w:val="clear" w:color="auto" w:fill="FFFFFF"/>
        <w:spacing w:after="0" w:line="360" w:lineRule="auto"/>
        <w:ind w:left="7788"/>
        <w:jc w:val="both"/>
        <w:rPr>
          <w:rFonts w:ascii="Times New Roman" w:hAnsi="Times New Roman" w:cs="Times New Roman"/>
          <w:sz w:val="28"/>
          <w:szCs w:val="28"/>
        </w:rPr>
      </w:pPr>
      <w:r w:rsidRPr="00BE78CD">
        <w:rPr>
          <w:rFonts w:ascii="Times New Roman" w:hAnsi="Times New Roman" w:cs="Times New Roman"/>
          <w:sz w:val="28"/>
          <w:szCs w:val="28"/>
        </w:rPr>
        <w:t xml:space="preserve">Таблиця </w:t>
      </w:r>
      <w:r w:rsidR="00742E81">
        <w:rPr>
          <w:rFonts w:ascii="Times New Roman" w:hAnsi="Times New Roman" w:cs="Times New Roman"/>
          <w:sz w:val="28"/>
          <w:szCs w:val="28"/>
          <w:lang w:val="uk-UA"/>
        </w:rPr>
        <w:t>3.3</w:t>
      </w:r>
      <w:r w:rsidRPr="00BE78CD">
        <w:rPr>
          <w:rFonts w:ascii="Times New Roman" w:hAnsi="Times New Roman" w:cs="Times New Roman"/>
          <w:sz w:val="28"/>
          <w:szCs w:val="28"/>
        </w:rPr>
        <w:t xml:space="preserve"> </w:t>
      </w:r>
    </w:p>
    <w:p w14:paraId="416B876D" w14:textId="40180304" w:rsidR="00275778" w:rsidRDefault="00297595" w:rsidP="00275778">
      <w:pPr>
        <w:shd w:val="clear" w:color="auto" w:fill="FFFFFF"/>
        <w:spacing w:after="0" w:line="360" w:lineRule="auto"/>
        <w:ind w:firstLine="567"/>
        <w:jc w:val="center"/>
        <w:rPr>
          <w:rFonts w:ascii="Times New Roman" w:hAnsi="Times New Roman" w:cs="Times New Roman"/>
          <w:sz w:val="28"/>
          <w:szCs w:val="28"/>
        </w:rPr>
      </w:pPr>
      <w:r w:rsidRPr="00BE78CD">
        <w:rPr>
          <w:rFonts w:ascii="Times New Roman" w:hAnsi="Times New Roman" w:cs="Times New Roman"/>
          <w:sz w:val="28"/>
          <w:szCs w:val="28"/>
        </w:rPr>
        <w:t>Витяг з інвентаризаційної відомості аптеки № 11 «Моя Еко Аптека»</w:t>
      </w:r>
    </w:p>
    <w:p w14:paraId="45098333" w14:textId="016CAE68" w:rsidR="00297595" w:rsidRPr="00BE78CD" w:rsidRDefault="00297595" w:rsidP="00275778">
      <w:pPr>
        <w:shd w:val="clear" w:color="auto" w:fill="FFFFFF"/>
        <w:spacing w:after="0" w:line="360" w:lineRule="auto"/>
        <w:ind w:firstLine="567"/>
        <w:jc w:val="center"/>
        <w:rPr>
          <w:rFonts w:ascii="Times New Roman" w:hAnsi="Times New Roman" w:cs="Times New Roman"/>
          <w:sz w:val="28"/>
          <w:szCs w:val="28"/>
        </w:rPr>
      </w:pPr>
      <w:r w:rsidRPr="00BE78CD">
        <w:rPr>
          <w:rFonts w:ascii="Times New Roman" w:hAnsi="Times New Roman" w:cs="Times New Roman"/>
          <w:sz w:val="28"/>
          <w:szCs w:val="28"/>
        </w:rPr>
        <w:t>м. Кривій Ріг станом на 11 грудня 2023 р.</w:t>
      </w:r>
    </w:p>
    <w:tbl>
      <w:tblPr>
        <w:tblW w:w="9657" w:type="dxa"/>
        <w:tblLayout w:type="fixed"/>
        <w:tblLook w:val="0400" w:firstRow="0" w:lastRow="0" w:firstColumn="0" w:lastColumn="0" w:noHBand="0" w:noVBand="1"/>
      </w:tblPr>
      <w:tblGrid>
        <w:gridCol w:w="662"/>
        <w:gridCol w:w="716"/>
        <w:gridCol w:w="2019"/>
        <w:gridCol w:w="768"/>
        <w:gridCol w:w="866"/>
        <w:gridCol w:w="12"/>
        <w:gridCol w:w="764"/>
        <w:gridCol w:w="866"/>
        <w:gridCol w:w="31"/>
        <w:gridCol w:w="662"/>
        <w:gridCol w:w="779"/>
        <w:gridCol w:w="12"/>
        <w:gridCol w:w="654"/>
        <w:gridCol w:w="834"/>
        <w:gridCol w:w="12"/>
      </w:tblGrid>
      <w:tr w:rsidR="00297595" w:rsidRPr="00BE78CD" w14:paraId="625DEA4C" w14:textId="77777777" w:rsidTr="0071261D">
        <w:trPr>
          <w:trHeight w:val="450"/>
        </w:trPr>
        <w:tc>
          <w:tcPr>
            <w:tcW w:w="662" w:type="dxa"/>
            <w:vMerge w:val="restart"/>
            <w:tcBorders>
              <w:top w:val="single" w:sz="4" w:space="0" w:color="000000"/>
              <w:left w:val="single" w:sz="4" w:space="0" w:color="000000"/>
              <w:right w:val="single" w:sz="4" w:space="0" w:color="000000"/>
            </w:tcBorders>
            <w:shd w:val="clear" w:color="auto" w:fill="auto"/>
            <w:vAlign w:val="center"/>
          </w:tcPr>
          <w:p w14:paraId="18FB0A48"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w:t>
            </w:r>
          </w:p>
          <w:p w14:paraId="71C61BF5" w14:textId="77777777" w:rsidR="00297595" w:rsidRPr="00BE78CD" w:rsidRDefault="00297595" w:rsidP="0016012D">
            <w:pPr>
              <w:jc w:val="center"/>
              <w:rPr>
                <w:rFonts w:ascii="Times New Roman" w:hAnsi="Times New Roman" w:cs="Times New Roman"/>
                <w:sz w:val="20"/>
                <w:szCs w:val="20"/>
              </w:rPr>
            </w:pPr>
          </w:p>
        </w:tc>
        <w:tc>
          <w:tcPr>
            <w:tcW w:w="716" w:type="dxa"/>
            <w:vMerge w:val="restart"/>
            <w:tcBorders>
              <w:top w:val="single" w:sz="4" w:space="0" w:color="000000"/>
              <w:left w:val="nil"/>
              <w:right w:val="single" w:sz="4" w:space="0" w:color="000000"/>
            </w:tcBorders>
            <w:shd w:val="clear" w:color="auto" w:fill="auto"/>
            <w:vAlign w:val="center"/>
          </w:tcPr>
          <w:p w14:paraId="582B81DC"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Код</w:t>
            </w:r>
          </w:p>
          <w:p w14:paraId="1821B881" w14:textId="77777777" w:rsidR="00297595" w:rsidRPr="00BE78CD" w:rsidRDefault="00297595" w:rsidP="0016012D">
            <w:pPr>
              <w:jc w:val="center"/>
              <w:rPr>
                <w:rFonts w:ascii="Times New Roman" w:hAnsi="Times New Roman" w:cs="Times New Roman"/>
                <w:sz w:val="20"/>
                <w:szCs w:val="20"/>
              </w:rPr>
            </w:pPr>
          </w:p>
        </w:tc>
        <w:tc>
          <w:tcPr>
            <w:tcW w:w="2019" w:type="dxa"/>
            <w:vMerge w:val="restart"/>
            <w:tcBorders>
              <w:top w:val="single" w:sz="4" w:space="0" w:color="000000"/>
              <w:left w:val="nil"/>
              <w:right w:val="single" w:sz="4" w:space="0" w:color="000000"/>
            </w:tcBorders>
            <w:shd w:val="clear" w:color="auto" w:fill="auto"/>
            <w:vAlign w:val="center"/>
          </w:tcPr>
          <w:p w14:paraId="60AFEFB3"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Товар</w:t>
            </w:r>
          </w:p>
          <w:p w14:paraId="588B80C4" w14:textId="77777777" w:rsidR="00297595" w:rsidRPr="00BE78CD" w:rsidRDefault="00297595" w:rsidP="0016012D">
            <w:pPr>
              <w:jc w:val="center"/>
              <w:rPr>
                <w:rFonts w:ascii="Times New Roman" w:hAnsi="Times New Roman" w:cs="Times New Roman"/>
                <w:sz w:val="20"/>
                <w:szCs w:val="20"/>
              </w:rPr>
            </w:pPr>
          </w:p>
        </w:tc>
        <w:tc>
          <w:tcPr>
            <w:tcW w:w="1646" w:type="dxa"/>
            <w:gridSpan w:val="3"/>
            <w:tcBorders>
              <w:top w:val="single" w:sz="4" w:space="0" w:color="000000"/>
              <w:left w:val="nil"/>
              <w:bottom w:val="single" w:sz="4" w:space="0" w:color="000000"/>
              <w:right w:val="single" w:sz="4" w:space="0" w:color="000000"/>
            </w:tcBorders>
            <w:shd w:val="clear" w:color="auto" w:fill="auto"/>
            <w:vAlign w:val="center"/>
          </w:tcPr>
          <w:p w14:paraId="7AD7B7C4"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Облікові дані</w:t>
            </w:r>
          </w:p>
        </w:tc>
        <w:tc>
          <w:tcPr>
            <w:tcW w:w="1661" w:type="dxa"/>
            <w:gridSpan w:val="3"/>
            <w:tcBorders>
              <w:top w:val="single" w:sz="4" w:space="0" w:color="000000"/>
              <w:left w:val="nil"/>
              <w:bottom w:val="single" w:sz="4" w:space="0" w:color="000000"/>
              <w:right w:val="single" w:sz="4" w:space="0" w:color="000000"/>
            </w:tcBorders>
            <w:shd w:val="clear" w:color="auto" w:fill="auto"/>
            <w:vAlign w:val="center"/>
          </w:tcPr>
          <w:p w14:paraId="40B1CEDE"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Фактично</w:t>
            </w:r>
          </w:p>
        </w:tc>
        <w:tc>
          <w:tcPr>
            <w:tcW w:w="1453" w:type="dxa"/>
            <w:gridSpan w:val="3"/>
            <w:tcBorders>
              <w:top w:val="single" w:sz="4" w:space="0" w:color="000000"/>
              <w:left w:val="nil"/>
              <w:bottom w:val="single" w:sz="4" w:space="0" w:color="000000"/>
              <w:right w:val="single" w:sz="4" w:space="0" w:color="000000"/>
            </w:tcBorders>
            <w:shd w:val="clear" w:color="auto" w:fill="auto"/>
            <w:vAlign w:val="center"/>
          </w:tcPr>
          <w:p w14:paraId="0059ED73"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Надлишки</w:t>
            </w:r>
          </w:p>
        </w:tc>
        <w:tc>
          <w:tcPr>
            <w:tcW w:w="1500" w:type="dxa"/>
            <w:gridSpan w:val="3"/>
            <w:tcBorders>
              <w:top w:val="single" w:sz="4" w:space="0" w:color="000000"/>
              <w:left w:val="nil"/>
              <w:bottom w:val="single" w:sz="4" w:space="0" w:color="000000"/>
              <w:right w:val="single" w:sz="4" w:space="0" w:color="000000"/>
            </w:tcBorders>
            <w:shd w:val="clear" w:color="auto" w:fill="auto"/>
            <w:vAlign w:val="center"/>
          </w:tcPr>
          <w:p w14:paraId="14F6FD3E"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Нестача</w:t>
            </w:r>
          </w:p>
        </w:tc>
      </w:tr>
      <w:tr w:rsidR="00297595" w:rsidRPr="00BE78CD" w14:paraId="6DC87979" w14:textId="77777777" w:rsidTr="0071261D">
        <w:trPr>
          <w:gridAfter w:val="1"/>
          <w:wAfter w:w="12" w:type="dxa"/>
          <w:cantSplit/>
          <w:trHeight w:val="1134"/>
        </w:trPr>
        <w:tc>
          <w:tcPr>
            <w:tcW w:w="662" w:type="dxa"/>
            <w:vMerge/>
            <w:tcBorders>
              <w:top w:val="single" w:sz="4" w:space="0" w:color="000000"/>
              <w:left w:val="single" w:sz="4" w:space="0" w:color="000000"/>
              <w:right w:val="single" w:sz="4" w:space="0" w:color="000000"/>
            </w:tcBorders>
            <w:shd w:val="clear" w:color="auto" w:fill="auto"/>
            <w:vAlign w:val="center"/>
          </w:tcPr>
          <w:p w14:paraId="47F24559" w14:textId="77777777" w:rsidR="00297595" w:rsidRPr="00BE78CD" w:rsidRDefault="00297595" w:rsidP="0016012D">
            <w:pPr>
              <w:widowControl w:val="0"/>
              <w:pBdr>
                <w:top w:val="nil"/>
                <w:left w:val="nil"/>
                <w:bottom w:val="nil"/>
                <w:right w:val="nil"/>
                <w:between w:val="nil"/>
              </w:pBdr>
              <w:rPr>
                <w:rFonts w:ascii="Times New Roman" w:hAnsi="Times New Roman" w:cs="Times New Roman"/>
                <w:sz w:val="20"/>
                <w:szCs w:val="20"/>
              </w:rPr>
            </w:pPr>
          </w:p>
        </w:tc>
        <w:tc>
          <w:tcPr>
            <w:tcW w:w="716" w:type="dxa"/>
            <w:vMerge/>
            <w:tcBorders>
              <w:top w:val="single" w:sz="4" w:space="0" w:color="000000"/>
              <w:left w:val="nil"/>
              <w:right w:val="single" w:sz="4" w:space="0" w:color="000000"/>
            </w:tcBorders>
            <w:shd w:val="clear" w:color="auto" w:fill="auto"/>
            <w:vAlign w:val="center"/>
          </w:tcPr>
          <w:p w14:paraId="345B4E49" w14:textId="77777777" w:rsidR="00297595" w:rsidRPr="00BE78CD" w:rsidRDefault="00297595" w:rsidP="0016012D">
            <w:pPr>
              <w:widowControl w:val="0"/>
              <w:pBdr>
                <w:top w:val="nil"/>
                <w:left w:val="nil"/>
                <w:bottom w:val="nil"/>
                <w:right w:val="nil"/>
                <w:between w:val="nil"/>
              </w:pBdr>
              <w:rPr>
                <w:rFonts w:ascii="Times New Roman" w:hAnsi="Times New Roman" w:cs="Times New Roman"/>
                <w:sz w:val="20"/>
                <w:szCs w:val="20"/>
              </w:rPr>
            </w:pPr>
          </w:p>
        </w:tc>
        <w:tc>
          <w:tcPr>
            <w:tcW w:w="2019" w:type="dxa"/>
            <w:vMerge/>
            <w:tcBorders>
              <w:top w:val="single" w:sz="4" w:space="0" w:color="000000"/>
              <w:left w:val="nil"/>
              <w:right w:val="single" w:sz="4" w:space="0" w:color="000000"/>
            </w:tcBorders>
            <w:shd w:val="clear" w:color="auto" w:fill="auto"/>
            <w:vAlign w:val="center"/>
          </w:tcPr>
          <w:p w14:paraId="2DD71007" w14:textId="77777777" w:rsidR="00297595" w:rsidRPr="00BE78CD" w:rsidRDefault="00297595" w:rsidP="0016012D">
            <w:pPr>
              <w:widowControl w:val="0"/>
              <w:pBdr>
                <w:top w:val="nil"/>
                <w:left w:val="nil"/>
                <w:bottom w:val="nil"/>
                <w:right w:val="nil"/>
                <w:between w:val="nil"/>
              </w:pBdr>
              <w:rPr>
                <w:rFonts w:ascii="Times New Roman" w:hAnsi="Times New Roman" w:cs="Times New Roman"/>
                <w:sz w:val="20"/>
                <w:szCs w:val="20"/>
              </w:rPr>
            </w:pPr>
          </w:p>
        </w:tc>
        <w:tc>
          <w:tcPr>
            <w:tcW w:w="768" w:type="dxa"/>
            <w:tcBorders>
              <w:top w:val="nil"/>
              <w:left w:val="nil"/>
              <w:bottom w:val="single" w:sz="4" w:space="0" w:color="000000"/>
              <w:right w:val="single" w:sz="4" w:space="0" w:color="000000"/>
            </w:tcBorders>
            <w:shd w:val="clear" w:color="auto" w:fill="auto"/>
            <w:textDirection w:val="btLr"/>
            <w:vAlign w:val="center"/>
          </w:tcPr>
          <w:p w14:paraId="2E8E974A" w14:textId="77777777" w:rsidR="00297595" w:rsidRPr="00BE78CD" w:rsidRDefault="00297595" w:rsidP="0016012D">
            <w:pPr>
              <w:ind w:left="113" w:right="113"/>
              <w:jc w:val="center"/>
              <w:rPr>
                <w:rFonts w:ascii="Times New Roman" w:hAnsi="Times New Roman" w:cs="Times New Roman"/>
                <w:sz w:val="20"/>
                <w:szCs w:val="20"/>
              </w:rPr>
            </w:pPr>
            <w:r w:rsidRPr="00BE78CD">
              <w:rPr>
                <w:rFonts w:ascii="Times New Roman" w:hAnsi="Times New Roman" w:cs="Times New Roman"/>
                <w:sz w:val="20"/>
                <w:szCs w:val="20"/>
              </w:rPr>
              <w:t>Кількість</w:t>
            </w:r>
          </w:p>
        </w:tc>
        <w:tc>
          <w:tcPr>
            <w:tcW w:w="866" w:type="dxa"/>
            <w:tcBorders>
              <w:top w:val="nil"/>
              <w:left w:val="nil"/>
              <w:bottom w:val="single" w:sz="4" w:space="0" w:color="000000"/>
              <w:right w:val="single" w:sz="4" w:space="0" w:color="000000"/>
            </w:tcBorders>
            <w:shd w:val="clear" w:color="auto" w:fill="auto"/>
            <w:textDirection w:val="btLr"/>
            <w:vAlign w:val="center"/>
          </w:tcPr>
          <w:p w14:paraId="2F4EB4F2" w14:textId="77777777" w:rsidR="00297595" w:rsidRPr="00BE78CD" w:rsidRDefault="00297595" w:rsidP="0016012D">
            <w:pPr>
              <w:ind w:left="113" w:right="113"/>
              <w:jc w:val="center"/>
              <w:rPr>
                <w:rFonts w:ascii="Times New Roman" w:hAnsi="Times New Roman" w:cs="Times New Roman"/>
                <w:sz w:val="20"/>
                <w:szCs w:val="20"/>
              </w:rPr>
            </w:pPr>
            <w:r w:rsidRPr="00BE78CD">
              <w:rPr>
                <w:rFonts w:ascii="Times New Roman" w:hAnsi="Times New Roman" w:cs="Times New Roman"/>
                <w:sz w:val="20"/>
                <w:szCs w:val="20"/>
              </w:rPr>
              <w:t>Сума</w:t>
            </w:r>
          </w:p>
        </w:tc>
        <w:tc>
          <w:tcPr>
            <w:tcW w:w="776" w:type="dxa"/>
            <w:gridSpan w:val="2"/>
            <w:tcBorders>
              <w:top w:val="nil"/>
              <w:left w:val="nil"/>
              <w:bottom w:val="single" w:sz="4" w:space="0" w:color="000000"/>
              <w:right w:val="single" w:sz="4" w:space="0" w:color="000000"/>
            </w:tcBorders>
            <w:shd w:val="clear" w:color="auto" w:fill="auto"/>
            <w:textDirection w:val="btLr"/>
            <w:vAlign w:val="center"/>
          </w:tcPr>
          <w:p w14:paraId="79807131" w14:textId="77777777" w:rsidR="00297595" w:rsidRPr="00BE78CD" w:rsidRDefault="00297595" w:rsidP="0016012D">
            <w:pPr>
              <w:ind w:left="113" w:right="113"/>
              <w:jc w:val="center"/>
              <w:rPr>
                <w:rFonts w:ascii="Times New Roman" w:hAnsi="Times New Roman" w:cs="Times New Roman"/>
                <w:sz w:val="20"/>
                <w:szCs w:val="20"/>
              </w:rPr>
            </w:pPr>
            <w:r w:rsidRPr="00BE78CD">
              <w:rPr>
                <w:rFonts w:ascii="Times New Roman" w:hAnsi="Times New Roman" w:cs="Times New Roman"/>
                <w:sz w:val="20"/>
                <w:szCs w:val="20"/>
              </w:rPr>
              <w:t>Кількість</w:t>
            </w:r>
          </w:p>
        </w:tc>
        <w:tc>
          <w:tcPr>
            <w:tcW w:w="866" w:type="dxa"/>
            <w:tcBorders>
              <w:top w:val="nil"/>
              <w:left w:val="nil"/>
              <w:bottom w:val="single" w:sz="4" w:space="0" w:color="000000"/>
              <w:right w:val="single" w:sz="4" w:space="0" w:color="000000"/>
            </w:tcBorders>
            <w:shd w:val="clear" w:color="auto" w:fill="auto"/>
            <w:textDirection w:val="btLr"/>
            <w:vAlign w:val="center"/>
          </w:tcPr>
          <w:p w14:paraId="4F83575E" w14:textId="77777777" w:rsidR="00297595" w:rsidRPr="00BE78CD" w:rsidRDefault="00297595" w:rsidP="0016012D">
            <w:pPr>
              <w:ind w:left="113" w:right="113"/>
              <w:jc w:val="center"/>
              <w:rPr>
                <w:rFonts w:ascii="Times New Roman" w:hAnsi="Times New Roman" w:cs="Times New Roman"/>
                <w:sz w:val="20"/>
                <w:szCs w:val="20"/>
              </w:rPr>
            </w:pPr>
            <w:r w:rsidRPr="00BE78CD">
              <w:rPr>
                <w:rFonts w:ascii="Times New Roman" w:hAnsi="Times New Roman" w:cs="Times New Roman"/>
                <w:sz w:val="20"/>
                <w:szCs w:val="20"/>
              </w:rPr>
              <w:t>Сума</w:t>
            </w:r>
          </w:p>
        </w:tc>
        <w:tc>
          <w:tcPr>
            <w:tcW w:w="693" w:type="dxa"/>
            <w:gridSpan w:val="2"/>
            <w:tcBorders>
              <w:top w:val="nil"/>
              <w:left w:val="nil"/>
              <w:bottom w:val="single" w:sz="4" w:space="0" w:color="000000"/>
              <w:right w:val="single" w:sz="4" w:space="0" w:color="000000"/>
            </w:tcBorders>
            <w:shd w:val="clear" w:color="auto" w:fill="auto"/>
            <w:textDirection w:val="btLr"/>
            <w:vAlign w:val="center"/>
          </w:tcPr>
          <w:p w14:paraId="7CBB80A5" w14:textId="77777777" w:rsidR="00297595" w:rsidRPr="00BE78CD" w:rsidRDefault="00297595" w:rsidP="0016012D">
            <w:pPr>
              <w:ind w:left="113" w:right="113"/>
              <w:jc w:val="center"/>
              <w:rPr>
                <w:rFonts w:ascii="Times New Roman" w:hAnsi="Times New Roman" w:cs="Times New Roman"/>
                <w:sz w:val="20"/>
                <w:szCs w:val="20"/>
              </w:rPr>
            </w:pPr>
            <w:r w:rsidRPr="00BE78CD">
              <w:rPr>
                <w:rFonts w:ascii="Times New Roman" w:hAnsi="Times New Roman" w:cs="Times New Roman"/>
                <w:sz w:val="20"/>
                <w:szCs w:val="20"/>
              </w:rPr>
              <w:t>Кількість</w:t>
            </w:r>
          </w:p>
        </w:tc>
        <w:tc>
          <w:tcPr>
            <w:tcW w:w="779" w:type="dxa"/>
            <w:tcBorders>
              <w:top w:val="nil"/>
              <w:left w:val="nil"/>
              <w:bottom w:val="single" w:sz="4" w:space="0" w:color="000000"/>
              <w:right w:val="single" w:sz="4" w:space="0" w:color="000000"/>
            </w:tcBorders>
            <w:shd w:val="clear" w:color="auto" w:fill="auto"/>
            <w:textDirection w:val="btLr"/>
            <w:vAlign w:val="center"/>
          </w:tcPr>
          <w:p w14:paraId="40432F6E" w14:textId="77777777" w:rsidR="00297595" w:rsidRPr="00BE78CD" w:rsidRDefault="00297595" w:rsidP="0016012D">
            <w:pPr>
              <w:ind w:left="113" w:right="113"/>
              <w:jc w:val="center"/>
              <w:rPr>
                <w:rFonts w:ascii="Times New Roman" w:hAnsi="Times New Roman" w:cs="Times New Roman"/>
                <w:sz w:val="20"/>
                <w:szCs w:val="20"/>
              </w:rPr>
            </w:pPr>
            <w:r w:rsidRPr="00BE78CD">
              <w:rPr>
                <w:rFonts w:ascii="Times New Roman" w:hAnsi="Times New Roman" w:cs="Times New Roman"/>
                <w:sz w:val="20"/>
                <w:szCs w:val="20"/>
              </w:rPr>
              <w:t>Сума</w:t>
            </w:r>
          </w:p>
        </w:tc>
        <w:tc>
          <w:tcPr>
            <w:tcW w:w="666" w:type="dxa"/>
            <w:gridSpan w:val="2"/>
            <w:tcBorders>
              <w:top w:val="nil"/>
              <w:left w:val="nil"/>
              <w:bottom w:val="single" w:sz="4" w:space="0" w:color="000000"/>
              <w:right w:val="single" w:sz="4" w:space="0" w:color="000000"/>
            </w:tcBorders>
            <w:shd w:val="clear" w:color="auto" w:fill="auto"/>
            <w:textDirection w:val="btLr"/>
            <w:vAlign w:val="center"/>
          </w:tcPr>
          <w:p w14:paraId="6C7F619B" w14:textId="77777777" w:rsidR="00297595" w:rsidRPr="00BE78CD" w:rsidRDefault="00297595" w:rsidP="0016012D">
            <w:pPr>
              <w:ind w:left="113" w:right="113"/>
              <w:jc w:val="center"/>
              <w:rPr>
                <w:rFonts w:ascii="Times New Roman" w:hAnsi="Times New Roman" w:cs="Times New Roman"/>
                <w:sz w:val="20"/>
                <w:szCs w:val="20"/>
              </w:rPr>
            </w:pPr>
            <w:r w:rsidRPr="00BE78CD">
              <w:rPr>
                <w:rFonts w:ascii="Times New Roman" w:hAnsi="Times New Roman" w:cs="Times New Roman"/>
                <w:sz w:val="20"/>
                <w:szCs w:val="20"/>
              </w:rPr>
              <w:t>Кількість</w:t>
            </w:r>
          </w:p>
        </w:tc>
        <w:tc>
          <w:tcPr>
            <w:tcW w:w="834" w:type="dxa"/>
            <w:tcBorders>
              <w:top w:val="nil"/>
              <w:left w:val="nil"/>
              <w:bottom w:val="single" w:sz="4" w:space="0" w:color="000000"/>
              <w:right w:val="single" w:sz="4" w:space="0" w:color="000000"/>
            </w:tcBorders>
            <w:shd w:val="clear" w:color="auto" w:fill="auto"/>
            <w:textDirection w:val="btLr"/>
            <w:vAlign w:val="center"/>
          </w:tcPr>
          <w:p w14:paraId="6DD05E8F" w14:textId="77777777" w:rsidR="00297595" w:rsidRPr="00BE78CD" w:rsidRDefault="00297595" w:rsidP="0016012D">
            <w:pPr>
              <w:ind w:left="113" w:right="113"/>
              <w:jc w:val="center"/>
              <w:rPr>
                <w:rFonts w:ascii="Times New Roman" w:hAnsi="Times New Roman" w:cs="Times New Roman"/>
                <w:sz w:val="20"/>
                <w:szCs w:val="20"/>
              </w:rPr>
            </w:pPr>
            <w:r w:rsidRPr="00BE78CD">
              <w:rPr>
                <w:rFonts w:ascii="Times New Roman" w:hAnsi="Times New Roman" w:cs="Times New Roman"/>
                <w:sz w:val="20"/>
                <w:szCs w:val="20"/>
              </w:rPr>
              <w:t>Сума</w:t>
            </w:r>
          </w:p>
        </w:tc>
      </w:tr>
      <w:tr w:rsidR="00DB7514" w:rsidRPr="00BE78CD" w14:paraId="42008E1C" w14:textId="77777777" w:rsidTr="00DB7514">
        <w:trPr>
          <w:gridAfter w:val="1"/>
          <w:wAfter w:w="12" w:type="dxa"/>
          <w:cantSplit/>
          <w:trHeight w:val="254"/>
        </w:trPr>
        <w:tc>
          <w:tcPr>
            <w:tcW w:w="662" w:type="dxa"/>
            <w:tcBorders>
              <w:top w:val="single" w:sz="4" w:space="0" w:color="000000"/>
              <w:left w:val="single" w:sz="4" w:space="0" w:color="000000"/>
              <w:right w:val="single" w:sz="4" w:space="0" w:color="000000"/>
            </w:tcBorders>
            <w:shd w:val="clear" w:color="auto" w:fill="auto"/>
            <w:vAlign w:val="center"/>
          </w:tcPr>
          <w:p w14:paraId="3BD7A881" w14:textId="7C154BAB" w:rsidR="00DB7514" w:rsidRPr="00DB7514" w:rsidRDefault="00DB7514" w:rsidP="00DB7514">
            <w:pPr>
              <w:widowControl w:val="0"/>
              <w:pBdr>
                <w:top w:val="nil"/>
                <w:left w:val="nil"/>
                <w:bottom w:val="nil"/>
                <w:right w:val="nil"/>
                <w:between w:val="nil"/>
              </w:pBdr>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716" w:type="dxa"/>
            <w:tcBorders>
              <w:top w:val="single" w:sz="4" w:space="0" w:color="000000"/>
              <w:left w:val="nil"/>
              <w:right w:val="single" w:sz="4" w:space="0" w:color="000000"/>
            </w:tcBorders>
            <w:shd w:val="clear" w:color="auto" w:fill="auto"/>
            <w:vAlign w:val="center"/>
          </w:tcPr>
          <w:p w14:paraId="5B683B6C" w14:textId="5804DE33" w:rsidR="00DB7514" w:rsidRPr="00DB7514" w:rsidRDefault="00DB7514" w:rsidP="00DB7514">
            <w:pPr>
              <w:widowControl w:val="0"/>
              <w:pBdr>
                <w:top w:val="nil"/>
                <w:left w:val="nil"/>
                <w:bottom w:val="nil"/>
                <w:right w:val="nil"/>
                <w:between w:val="nil"/>
              </w:pBd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019" w:type="dxa"/>
            <w:tcBorders>
              <w:top w:val="single" w:sz="4" w:space="0" w:color="000000"/>
              <w:left w:val="nil"/>
              <w:right w:val="single" w:sz="4" w:space="0" w:color="000000"/>
            </w:tcBorders>
            <w:shd w:val="clear" w:color="auto" w:fill="auto"/>
            <w:vAlign w:val="center"/>
          </w:tcPr>
          <w:p w14:paraId="48BC80EA" w14:textId="4DCD26C3" w:rsidR="00DB7514" w:rsidRPr="00DB7514" w:rsidRDefault="00DB7514" w:rsidP="00DB7514">
            <w:pPr>
              <w:widowControl w:val="0"/>
              <w:pBdr>
                <w:top w:val="nil"/>
                <w:left w:val="nil"/>
                <w:bottom w:val="nil"/>
                <w:right w:val="nil"/>
                <w:between w:val="nil"/>
              </w:pBd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768" w:type="dxa"/>
            <w:tcBorders>
              <w:top w:val="nil"/>
              <w:left w:val="nil"/>
              <w:bottom w:val="single" w:sz="4" w:space="0" w:color="000000"/>
              <w:right w:val="single" w:sz="4" w:space="0" w:color="000000"/>
            </w:tcBorders>
            <w:shd w:val="clear" w:color="auto" w:fill="auto"/>
            <w:vAlign w:val="center"/>
          </w:tcPr>
          <w:p w14:paraId="02AA7351" w14:textId="5254F7AE" w:rsidR="00DB7514" w:rsidRPr="00DB7514" w:rsidRDefault="00DB7514" w:rsidP="00DB7514">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866" w:type="dxa"/>
            <w:tcBorders>
              <w:top w:val="nil"/>
              <w:left w:val="nil"/>
              <w:bottom w:val="single" w:sz="4" w:space="0" w:color="000000"/>
              <w:right w:val="single" w:sz="4" w:space="0" w:color="000000"/>
            </w:tcBorders>
            <w:shd w:val="clear" w:color="auto" w:fill="auto"/>
            <w:vAlign w:val="center"/>
          </w:tcPr>
          <w:p w14:paraId="6016A9E3" w14:textId="20AEBD2F" w:rsidR="00DB7514" w:rsidRPr="00DB7514" w:rsidRDefault="00DB7514" w:rsidP="00DB7514">
            <w:pPr>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776" w:type="dxa"/>
            <w:gridSpan w:val="2"/>
            <w:tcBorders>
              <w:top w:val="nil"/>
              <w:left w:val="nil"/>
              <w:bottom w:val="single" w:sz="4" w:space="0" w:color="000000"/>
              <w:right w:val="single" w:sz="4" w:space="0" w:color="000000"/>
            </w:tcBorders>
            <w:shd w:val="clear" w:color="auto" w:fill="auto"/>
            <w:vAlign w:val="center"/>
          </w:tcPr>
          <w:p w14:paraId="608063E6" w14:textId="6A9C67EC" w:rsidR="00DB7514" w:rsidRPr="00DB7514" w:rsidRDefault="00DB7514" w:rsidP="00DB7514">
            <w:pPr>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866" w:type="dxa"/>
            <w:tcBorders>
              <w:top w:val="nil"/>
              <w:left w:val="nil"/>
              <w:bottom w:val="single" w:sz="4" w:space="0" w:color="000000"/>
              <w:right w:val="single" w:sz="4" w:space="0" w:color="000000"/>
            </w:tcBorders>
            <w:shd w:val="clear" w:color="auto" w:fill="auto"/>
            <w:vAlign w:val="center"/>
          </w:tcPr>
          <w:p w14:paraId="388557C1" w14:textId="0D4BBD40" w:rsidR="00DB7514" w:rsidRPr="00DB7514" w:rsidRDefault="00DB7514" w:rsidP="00DB7514">
            <w:pPr>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693" w:type="dxa"/>
            <w:gridSpan w:val="2"/>
            <w:tcBorders>
              <w:top w:val="nil"/>
              <w:left w:val="nil"/>
              <w:bottom w:val="single" w:sz="4" w:space="0" w:color="000000"/>
              <w:right w:val="single" w:sz="4" w:space="0" w:color="000000"/>
            </w:tcBorders>
            <w:shd w:val="clear" w:color="auto" w:fill="auto"/>
            <w:vAlign w:val="center"/>
          </w:tcPr>
          <w:p w14:paraId="6E8461D9" w14:textId="2DA80509" w:rsidR="00DB7514" w:rsidRPr="00DB7514" w:rsidRDefault="00DB7514" w:rsidP="00DB7514">
            <w:pPr>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779" w:type="dxa"/>
            <w:tcBorders>
              <w:top w:val="nil"/>
              <w:left w:val="nil"/>
              <w:bottom w:val="single" w:sz="4" w:space="0" w:color="000000"/>
              <w:right w:val="single" w:sz="4" w:space="0" w:color="000000"/>
            </w:tcBorders>
            <w:shd w:val="clear" w:color="auto" w:fill="auto"/>
            <w:vAlign w:val="center"/>
          </w:tcPr>
          <w:p w14:paraId="67AAC0C2" w14:textId="21D5FA5F" w:rsidR="00DB7514" w:rsidRPr="00DB7514" w:rsidRDefault="00DB7514" w:rsidP="00DB7514">
            <w:pPr>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666" w:type="dxa"/>
            <w:gridSpan w:val="2"/>
            <w:tcBorders>
              <w:top w:val="nil"/>
              <w:left w:val="nil"/>
              <w:bottom w:val="single" w:sz="4" w:space="0" w:color="000000"/>
              <w:right w:val="single" w:sz="4" w:space="0" w:color="000000"/>
            </w:tcBorders>
            <w:shd w:val="clear" w:color="auto" w:fill="auto"/>
            <w:vAlign w:val="center"/>
          </w:tcPr>
          <w:p w14:paraId="1CB1C74B" w14:textId="2F878F97" w:rsidR="00DB7514" w:rsidRPr="00DB7514" w:rsidRDefault="00DB7514" w:rsidP="00DB7514">
            <w:pPr>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834" w:type="dxa"/>
            <w:tcBorders>
              <w:top w:val="nil"/>
              <w:left w:val="nil"/>
              <w:bottom w:val="single" w:sz="4" w:space="0" w:color="000000"/>
              <w:right w:val="single" w:sz="4" w:space="0" w:color="000000"/>
            </w:tcBorders>
            <w:shd w:val="clear" w:color="auto" w:fill="auto"/>
            <w:vAlign w:val="center"/>
          </w:tcPr>
          <w:p w14:paraId="6B37428A" w14:textId="4F129AE6" w:rsidR="00DB7514" w:rsidRPr="00DB7514" w:rsidRDefault="00DB7514" w:rsidP="00DB7514">
            <w:pPr>
              <w:jc w:val="center"/>
              <w:rPr>
                <w:rFonts w:ascii="Times New Roman" w:hAnsi="Times New Roman" w:cs="Times New Roman"/>
                <w:sz w:val="20"/>
                <w:szCs w:val="20"/>
                <w:lang w:val="uk-UA"/>
              </w:rPr>
            </w:pPr>
            <w:r>
              <w:rPr>
                <w:rFonts w:ascii="Times New Roman" w:hAnsi="Times New Roman" w:cs="Times New Roman"/>
                <w:sz w:val="20"/>
                <w:szCs w:val="20"/>
                <w:lang w:val="uk-UA"/>
              </w:rPr>
              <w:t>11</w:t>
            </w:r>
          </w:p>
        </w:tc>
      </w:tr>
      <w:tr w:rsidR="00297595" w:rsidRPr="00BE78CD" w14:paraId="67AEC1AA" w14:textId="77777777" w:rsidTr="0071261D">
        <w:trPr>
          <w:gridAfter w:val="1"/>
          <w:wAfter w:w="12" w:type="dxa"/>
          <w:trHeight w:val="300"/>
        </w:trPr>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91BF5"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296</w:t>
            </w:r>
          </w:p>
        </w:tc>
        <w:tc>
          <w:tcPr>
            <w:tcW w:w="716" w:type="dxa"/>
            <w:tcBorders>
              <w:top w:val="single" w:sz="4" w:space="0" w:color="000000"/>
              <w:left w:val="nil"/>
              <w:bottom w:val="single" w:sz="4" w:space="0" w:color="000000"/>
              <w:right w:val="single" w:sz="4" w:space="0" w:color="000000"/>
            </w:tcBorders>
            <w:shd w:val="clear" w:color="auto" w:fill="auto"/>
            <w:vAlign w:val="center"/>
          </w:tcPr>
          <w:p w14:paraId="0FE2495E"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41125</w:t>
            </w:r>
          </w:p>
        </w:tc>
        <w:tc>
          <w:tcPr>
            <w:tcW w:w="2019" w:type="dxa"/>
            <w:tcBorders>
              <w:top w:val="single" w:sz="4" w:space="0" w:color="000000"/>
              <w:left w:val="nil"/>
              <w:bottom w:val="single" w:sz="4" w:space="0" w:color="000000"/>
              <w:right w:val="single" w:sz="4" w:space="0" w:color="000000"/>
            </w:tcBorders>
            <w:shd w:val="clear" w:color="auto" w:fill="auto"/>
            <w:vAlign w:val="center"/>
          </w:tcPr>
          <w:p w14:paraId="772559EF"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Аффіда Макс Експрес капс. 400мг №20</w:t>
            </w:r>
          </w:p>
        </w:tc>
        <w:tc>
          <w:tcPr>
            <w:tcW w:w="768" w:type="dxa"/>
            <w:tcBorders>
              <w:top w:val="single" w:sz="4" w:space="0" w:color="000000"/>
              <w:left w:val="nil"/>
              <w:bottom w:val="single" w:sz="4" w:space="0" w:color="000000"/>
              <w:right w:val="single" w:sz="4" w:space="0" w:color="000000"/>
            </w:tcBorders>
            <w:shd w:val="clear" w:color="auto" w:fill="auto"/>
            <w:vAlign w:val="center"/>
          </w:tcPr>
          <w:p w14:paraId="6EF82E44"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0,40</w:t>
            </w:r>
          </w:p>
        </w:tc>
        <w:tc>
          <w:tcPr>
            <w:tcW w:w="866" w:type="dxa"/>
            <w:tcBorders>
              <w:top w:val="single" w:sz="4" w:space="0" w:color="000000"/>
              <w:left w:val="nil"/>
              <w:bottom w:val="single" w:sz="4" w:space="0" w:color="000000"/>
              <w:right w:val="single" w:sz="4" w:space="0" w:color="000000"/>
            </w:tcBorders>
            <w:shd w:val="clear" w:color="auto" w:fill="auto"/>
            <w:vAlign w:val="center"/>
          </w:tcPr>
          <w:p w14:paraId="4213DE10"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84,40</w:t>
            </w:r>
          </w:p>
        </w:tc>
        <w:tc>
          <w:tcPr>
            <w:tcW w:w="776" w:type="dxa"/>
            <w:gridSpan w:val="2"/>
            <w:tcBorders>
              <w:top w:val="single" w:sz="4" w:space="0" w:color="000000"/>
              <w:left w:val="nil"/>
              <w:bottom w:val="single" w:sz="4" w:space="0" w:color="000000"/>
              <w:right w:val="single" w:sz="4" w:space="0" w:color="000000"/>
            </w:tcBorders>
            <w:shd w:val="clear" w:color="auto" w:fill="auto"/>
            <w:vAlign w:val="center"/>
          </w:tcPr>
          <w:p w14:paraId="0F3AF34B"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0,50</w:t>
            </w:r>
          </w:p>
        </w:tc>
        <w:tc>
          <w:tcPr>
            <w:tcW w:w="866" w:type="dxa"/>
            <w:tcBorders>
              <w:top w:val="single" w:sz="4" w:space="0" w:color="000000"/>
              <w:left w:val="nil"/>
              <w:bottom w:val="single" w:sz="4" w:space="0" w:color="000000"/>
              <w:right w:val="single" w:sz="4" w:space="0" w:color="000000"/>
            </w:tcBorders>
            <w:shd w:val="clear" w:color="auto" w:fill="auto"/>
            <w:vAlign w:val="center"/>
          </w:tcPr>
          <w:p w14:paraId="639431CD"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105,50</w:t>
            </w:r>
          </w:p>
        </w:tc>
        <w:tc>
          <w:tcPr>
            <w:tcW w:w="693" w:type="dxa"/>
            <w:gridSpan w:val="2"/>
            <w:tcBorders>
              <w:top w:val="single" w:sz="4" w:space="0" w:color="000000"/>
              <w:left w:val="nil"/>
              <w:bottom w:val="single" w:sz="4" w:space="0" w:color="000000"/>
              <w:right w:val="single" w:sz="4" w:space="0" w:color="000000"/>
            </w:tcBorders>
            <w:shd w:val="clear" w:color="auto" w:fill="auto"/>
            <w:vAlign w:val="center"/>
          </w:tcPr>
          <w:p w14:paraId="47477018"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0,10</w:t>
            </w:r>
          </w:p>
        </w:tc>
        <w:tc>
          <w:tcPr>
            <w:tcW w:w="779" w:type="dxa"/>
            <w:tcBorders>
              <w:top w:val="single" w:sz="4" w:space="0" w:color="000000"/>
              <w:left w:val="nil"/>
              <w:bottom w:val="single" w:sz="4" w:space="0" w:color="000000"/>
              <w:right w:val="single" w:sz="4" w:space="0" w:color="000000"/>
            </w:tcBorders>
            <w:shd w:val="clear" w:color="auto" w:fill="auto"/>
            <w:vAlign w:val="center"/>
          </w:tcPr>
          <w:p w14:paraId="1AA434C5"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21,10</w:t>
            </w:r>
          </w:p>
        </w:tc>
        <w:tc>
          <w:tcPr>
            <w:tcW w:w="666" w:type="dxa"/>
            <w:gridSpan w:val="2"/>
            <w:tcBorders>
              <w:top w:val="single" w:sz="4" w:space="0" w:color="000000"/>
              <w:left w:val="nil"/>
              <w:bottom w:val="single" w:sz="4" w:space="0" w:color="000000"/>
              <w:right w:val="single" w:sz="4" w:space="0" w:color="000000"/>
            </w:tcBorders>
            <w:shd w:val="clear" w:color="auto" w:fill="auto"/>
            <w:vAlign w:val="center"/>
          </w:tcPr>
          <w:p w14:paraId="28891A32" w14:textId="77777777" w:rsidR="00297595" w:rsidRPr="00BE78CD" w:rsidRDefault="00297595" w:rsidP="0016012D">
            <w:pPr>
              <w:jc w:val="center"/>
              <w:rPr>
                <w:rFonts w:ascii="Times New Roman" w:hAnsi="Times New Roman" w:cs="Times New Roman"/>
                <w:sz w:val="20"/>
                <w:szCs w:val="20"/>
              </w:rPr>
            </w:pPr>
          </w:p>
        </w:tc>
        <w:tc>
          <w:tcPr>
            <w:tcW w:w="834" w:type="dxa"/>
            <w:tcBorders>
              <w:top w:val="single" w:sz="4" w:space="0" w:color="000000"/>
              <w:left w:val="nil"/>
              <w:bottom w:val="single" w:sz="4" w:space="0" w:color="000000"/>
              <w:right w:val="single" w:sz="4" w:space="0" w:color="000000"/>
            </w:tcBorders>
            <w:shd w:val="clear" w:color="auto" w:fill="auto"/>
            <w:vAlign w:val="center"/>
          </w:tcPr>
          <w:p w14:paraId="2EBEC595" w14:textId="77777777" w:rsidR="00297595" w:rsidRPr="00BE78CD" w:rsidRDefault="00297595" w:rsidP="0016012D">
            <w:pPr>
              <w:jc w:val="center"/>
              <w:rPr>
                <w:rFonts w:ascii="Times New Roman" w:hAnsi="Times New Roman" w:cs="Times New Roman"/>
                <w:sz w:val="20"/>
                <w:szCs w:val="20"/>
              </w:rPr>
            </w:pPr>
          </w:p>
        </w:tc>
      </w:tr>
      <w:tr w:rsidR="00297595" w:rsidRPr="00BE78CD" w14:paraId="62BD8461"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36487D1C"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315</w:t>
            </w:r>
          </w:p>
        </w:tc>
        <w:tc>
          <w:tcPr>
            <w:tcW w:w="716" w:type="dxa"/>
            <w:tcBorders>
              <w:top w:val="nil"/>
              <w:left w:val="nil"/>
              <w:bottom w:val="single" w:sz="4" w:space="0" w:color="000000"/>
              <w:right w:val="single" w:sz="4" w:space="0" w:color="000000"/>
            </w:tcBorders>
            <w:shd w:val="clear" w:color="auto" w:fill="auto"/>
            <w:vAlign w:val="center"/>
          </w:tcPr>
          <w:p w14:paraId="15F479A9"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1403</w:t>
            </w:r>
          </w:p>
        </w:tc>
        <w:tc>
          <w:tcPr>
            <w:tcW w:w="2019" w:type="dxa"/>
            <w:tcBorders>
              <w:top w:val="nil"/>
              <w:left w:val="nil"/>
              <w:bottom w:val="single" w:sz="4" w:space="0" w:color="000000"/>
              <w:right w:val="single" w:sz="4" w:space="0" w:color="000000"/>
            </w:tcBorders>
            <w:shd w:val="clear" w:color="auto" w:fill="auto"/>
            <w:vAlign w:val="center"/>
          </w:tcPr>
          <w:p w14:paraId="5EEBFDBE"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АЦЦ-600   №6 гор.напій.пак</w:t>
            </w:r>
          </w:p>
        </w:tc>
        <w:tc>
          <w:tcPr>
            <w:tcW w:w="768" w:type="dxa"/>
            <w:tcBorders>
              <w:top w:val="nil"/>
              <w:left w:val="nil"/>
              <w:bottom w:val="single" w:sz="4" w:space="0" w:color="000000"/>
              <w:right w:val="single" w:sz="4" w:space="0" w:color="000000"/>
            </w:tcBorders>
            <w:shd w:val="clear" w:color="auto" w:fill="auto"/>
            <w:vAlign w:val="center"/>
          </w:tcPr>
          <w:p w14:paraId="1E724874"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3,83</w:t>
            </w:r>
          </w:p>
        </w:tc>
        <w:tc>
          <w:tcPr>
            <w:tcW w:w="866" w:type="dxa"/>
            <w:tcBorders>
              <w:top w:val="nil"/>
              <w:left w:val="nil"/>
              <w:bottom w:val="single" w:sz="4" w:space="0" w:color="000000"/>
              <w:right w:val="single" w:sz="4" w:space="0" w:color="000000"/>
            </w:tcBorders>
            <w:shd w:val="clear" w:color="auto" w:fill="auto"/>
            <w:vAlign w:val="center"/>
          </w:tcPr>
          <w:p w14:paraId="2152493C"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1107,74</w:t>
            </w:r>
          </w:p>
        </w:tc>
        <w:tc>
          <w:tcPr>
            <w:tcW w:w="776" w:type="dxa"/>
            <w:gridSpan w:val="2"/>
            <w:tcBorders>
              <w:top w:val="nil"/>
              <w:left w:val="nil"/>
              <w:bottom w:val="single" w:sz="4" w:space="0" w:color="000000"/>
              <w:right w:val="single" w:sz="4" w:space="0" w:color="000000"/>
            </w:tcBorders>
            <w:shd w:val="clear" w:color="auto" w:fill="auto"/>
            <w:vAlign w:val="center"/>
          </w:tcPr>
          <w:p w14:paraId="6CD03406"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4,00</w:t>
            </w:r>
          </w:p>
        </w:tc>
        <w:tc>
          <w:tcPr>
            <w:tcW w:w="866" w:type="dxa"/>
            <w:tcBorders>
              <w:top w:val="nil"/>
              <w:left w:val="nil"/>
              <w:bottom w:val="single" w:sz="4" w:space="0" w:color="000000"/>
              <w:right w:val="single" w:sz="4" w:space="0" w:color="000000"/>
            </w:tcBorders>
            <w:shd w:val="clear" w:color="auto" w:fill="auto"/>
            <w:vAlign w:val="center"/>
          </w:tcPr>
          <w:p w14:paraId="0A68B0FC"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1156,00</w:t>
            </w:r>
          </w:p>
        </w:tc>
        <w:tc>
          <w:tcPr>
            <w:tcW w:w="693" w:type="dxa"/>
            <w:gridSpan w:val="2"/>
            <w:tcBorders>
              <w:top w:val="nil"/>
              <w:left w:val="nil"/>
              <w:bottom w:val="single" w:sz="4" w:space="0" w:color="000000"/>
              <w:right w:val="single" w:sz="4" w:space="0" w:color="000000"/>
            </w:tcBorders>
            <w:shd w:val="clear" w:color="auto" w:fill="auto"/>
            <w:vAlign w:val="center"/>
          </w:tcPr>
          <w:p w14:paraId="6D5A6F1D"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0,17</w:t>
            </w:r>
          </w:p>
        </w:tc>
        <w:tc>
          <w:tcPr>
            <w:tcW w:w="779" w:type="dxa"/>
            <w:tcBorders>
              <w:top w:val="nil"/>
              <w:left w:val="nil"/>
              <w:bottom w:val="single" w:sz="4" w:space="0" w:color="000000"/>
              <w:right w:val="single" w:sz="4" w:space="0" w:color="000000"/>
            </w:tcBorders>
            <w:shd w:val="clear" w:color="auto" w:fill="auto"/>
            <w:vAlign w:val="center"/>
          </w:tcPr>
          <w:p w14:paraId="416594E2"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48,26</w:t>
            </w:r>
          </w:p>
        </w:tc>
        <w:tc>
          <w:tcPr>
            <w:tcW w:w="666" w:type="dxa"/>
            <w:gridSpan w:val="2"/>
            <w:tcBorders>
              <w:top w:val="nil"/>
              <w:left w:val="nil"/>
              <w:bottom w:val="single" w:sz="4" w:space="0" w:color="000000"/>
              <w:right w:val="single" w:sz="4" w:space="0" w:color="000000"/>
            </w:tcBorders>
            <w:shd w:val="clear" w:color="auto" w:fill="auto"/>
            <w:vAlign w:val="center"/>
          </w:tcPr>
          <w:p w14:paraId="710D8AEC" w14:textId="77777777" w:rsidR="00297595" w:rsidRPr="00BE78CD" w:rsidRDefault="00297595" w:rsidP="0016012D">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2F97845C" w14:textId="77777777" w:rsidR="00297595" w:rsidRPr="00BE78CD" w:rsidRDefault="00297595" w:rsidP="0016012D">
            <w:pPr>
              <w:jc w:val="center"/>
              <w:rPr>
                <w:rFonts w:ascii="Times New Roman" w:hAnsi="Times New Roman" w:cs="Times New Roman"/>
                <w:sz w:val="20"/>
                <w:szCs w:val="20"/>
              </w:rPr>
            </w:pPr>
          </w:p>
        </w:tc>
      </w:tr>
      <w:tr w:rsidR="00297595" w:rsidRPr="00BE78CD" w14:paraId="78CF4B62"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1B8C579B"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388</w:t>
            </w:r>
          </w:p>
        </w:tc>
        <w:tc>
          <w:tcPr>
            <w:tcW w:w="716" w:type="dxa"/>
            <w:tcBorders>
              <w:top w:val="nil"/>
              <w:left w:val="nil"/>
              <w:bottom w:val="single" w:sz="4" w:space="0" w:color="000000"/>
              <w:right w:val="single" w:sz="4" w:space="0" w:color="000000"/>
            </w:tcBorders>
            <w:shd w:val="clear" w:color="auto" w:fill="auto"/>
            <w:vAlign w:val="center"/>
          </w:tcPr>
          <w:p w14:paraId="72098B08"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21263</w:t>
            </w:r>
          </w:p>
        </w:tc>
        <w:tc>
          <w:tcPr>
            <w:tcW w:w="2019" w:type="dxa"/>
            <w:tcBorders>
              <w:top w:val="nil"/>
              <w:left w:val="nil"/>
              <w:bottom w:val="single" w:sz="4" w:space="0" w:color="000000"/>
              <w:right w:val="single" w:sz="4" w:space="0" w:color="000000"/>
            </w:tcBorders>
            <w:shd w:val="clear" w:color="auto" w:fill="auto"/>
            <w:vAlign w:val="center"/>
          </w:tcPr>
          <w:p w14:paraId="732794CF"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Бинт марл. н/с  5м х10см</w:t>
            </w:r>
          </w:p>
        </w:tc>
        <w:tc>
          <w:tcPr>
            <w:tcW w:w="768" w:type="dxa"/>
            <w:tcBorders>
              <w:top w:val="nil"/>
              <w:left w:val="nil"/>
              <w:bottom w:val="single" w:sz="4" w:space="0" w:color="000000"/>
              <w:right w:val="single" w:sz="4" w:space="0" w:color="000000"/>
            </w:tcBorders>
            <w:shd w:val="clear" w:color="auto" w:fill="auto"/>
            <w:vAlign w:val="center"/>
          </w:tcPr>
          <w:p w14:paraId="5084C069"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15,00</w:t>
            </w:r>
          </w:p>
        </w:tc>
        <w:tc>
          <w:tcPr>
            <w:tcW w:w="866" w:type="dxa"/>
            <w:tcBorders>
              <w:top w:val="nil"/>
              <w:left w:val="nil"/>
              <w:bottom w:val="single" w:sz="4" w:space="0" w:color="000000"/>
              <w:right w:val="single" w:sz="4" w:space="0" w:color="000000"/>
            </w:tcBorders>
            <w:shd w:val="clear" w:color="auto" w:fill="auto"/>
            <w:vAlign w:val="center"/>
          </w:tcPr>
          <w:p w14:paraId="0FD655B0"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97,50</w:t>
            </w:r>
          </w:p>
        </w:tc>
        <w:tc>
          <w:tcPr>
            <w:tcW w:w="776" w:type="dxa"/>
            <w:gridSpan w:val="2"/>
            <w:tcBorders>
              <w:top w:val="nil"/>
              <w:left w:val="nil"/>
              <w:bottom w:val="single" w:sz="4" w:space="0" w:color="000000"/>
              <w:right w:val="single" w:sz="4" w:space="0" w:color="000000"/>
            </w:tcBorders>
            <w:shd w:val="clear" w:color="auto" w:fill="auto"/>
            <w:vAlign w:val="center"/>
          </w:tcPr>
          <w:p w14:paraId="2CA1F6BD"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16,00</w:t>
            </w:r>
          </w:p>
        </w:tc>
        <w:tc>
          <w:tcPr>
            <w:tcW w:w="866" w:type="dxa"/>
            <w:tcBorders>
              <w:top w:val="nil"/>
              <w:left w:val="nil"/>
              <w:bottom w:val="single" w:sz="4" w:space="0" w:color="000000"/>
              <w:right w:val="single" w:sz="4" w:space="0" w:color="000000"/>
            </w:tcBorders>
            <w:shd w:val="clear" w:color="auto" w:fill="auto"/>
            <w:vAlign w:val="center"/>
          </w:tcPr>
          <w:p w14:paraId="5C83742B"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104,00</w:t>
            </w:r>
          </w:p>
        </w:tc>
        <w:tc>
          <w:tcPr>
            <w:tcW w:w="693" w:type="dxa"/>
            <w:gridSpan w:val="2"/>
            <w:tcBorders>
              <w:top w:val="nil"/>
              <w:left w:val="nil"/>
              <w:bottom w:val="single" w:sz="4" w:space="0" w:color="000000"/>
              <w:right w:val="single" w:sz="4" w:space="0" w:color="000000"/>
            </w:tcBorders>
            <w:shd w:val="clear" w:color="auto" w:fill="auto"/>
            <w:vAlign w:val="center"/>
          </w:tcPr>
          <w:p w14:paraId="3A0C88B6"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779" w:type="dxa"/>
            <w:tcBorders>
              <w:top w:val="nil"/>
              <w:left w:val="nil"/>
              <w:bottom w:val="single" w:sz="4" w:space="0" w:color="000000"/>
              <w:right w:val="single" w:sz="4" w:space="0" w:color="000000"/>
            </w:tcBorders>
            <w:shd w:val="clear" w:color="auto" w:fill="auto"/>
            <w:vAlign w:val="center"/>
          </w:tcPr>
          <w:p w14:paraId="0DE587F6"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6,50</w:t>
            </w:r>
          </w:p>
        </w:tc>
        <w:tc>
          <w:tcPr>
            <w:tcW w:w="666" w:type="dxa"/>
            <w:gridSpan w:val="2"/>
            <w:tcBorders>
              <w:top w:val="nil"/>
              <w:left w:val="nil"/>
              <w:bottom w:val="single" w:sz="4" w:space="0" w:color="000000"/>
              <w:right w:val="single" w:sz="4" w:space="0" w:color="000000"/>
            </w:tcBorders>
            <w:shd w:val="clear" w:color="auto" w:fill="auto"/>
            <w:vAlign w:val="center"/>
          </w:tcPr>
          <w:p w14:paraId="399D93AD" w14:textId="77777777" w:rsidR="00297595" w:rsidRPr="00BE78CD" w:rsidRDefault="00297595" w:rsidP="0016012D">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6D372D3C" w14:textId="77777777" w:rsidR="00297595" w:rsidRPr="00BE78CD" w:rsidRDefault="00297595" w:rsidP="0016012D">
            <w:pPr>
              <w:jc w:val="center"/>
              <w:rPr>
                <w:rFonts w:ascii="Times New Roman" w:hAnsi="Times New Roman" w:cs="Times New Roman"/>
                <w:sz w:val="20"/>
                <w:szCs w:val="20"/>
              </w:rPr>
            </w:pPr>
          </w:p>
        </w:tc>
      </w:tr>
      <w:tr w:rsidR="00297595" w:rsidRPr="00BE78CD" w14:paraId="7A39627B"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438BE0B8"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444</w:t>
            </w:r>
          </w:p>
        </w:tc>
        <w:tc>
          <w:tcPr>
            <w:tcW w:w="716" w:type="dxa"/>
            <w:tcBorders>
              <w:top w:val="nil"/>
              <w:left w:val="nil"/>
              <w:bottom w:val="single" w:sz="4" w:space="0" w:color="000000"/>
              <w:right w:val="single" w:sz="4" w:space="0" w:color="000000"/>
            </w:tcBorders>
            <w:shd w:val="clear" w:color="auto" w:fill="auto"/>
            <w:vAlign w:val="center"/>
          </w:tcPr>
          <w:p w14:paraId="6838BEE5"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1800</w:t>
            </w:r>
          </w:p>
        </w:tc>
        <w:tc>
          <w:tcPr>
            <w:tcW w:w="2019" w:type="dxa"/>
            <w:tcBorders>
              <w:top w:val="nil"/>
              <w:left w:val="nil"/>
              <w:bottom w:val="single" w:sz="4" w:space="0" w:color="000000"/>
              <w:right w:val="single" w:sz="4" w:space="0" w:color="000000"/>
            </w:tcBorders>
            <w:shd w:val="clear" w:color="auto" w:fill="auto"/>
            <w:vAlign w:val="center"/>
          </w:tcPr>
          <w:p w14:paraId="64003F0A"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Борна кислота 10г порошок</w:t>
            </w:r>
          </w:p>
        </w:tc>
        <w:tc>
          <w:tcPr>
            <w:tcW w:w="768" w:type="dxa"/>
            <w:tcBorders>
              <w:top w:val="nil"/>
              <w:left w:val="nil"/>
              <w:bottom w:val="single" w:sz="4" w:space="0" w:color="000000"/>
              <w:right w:val="single" w:sz="4" w:space="0" w:color="000000"/>
            </w:tcBorders>
            <w:shd w:val="clear" w:color="auto" w:fill="auto"/>
            <w:vAlign w:val="center"/>
          </w:tcPr>
          <w:p w14:paraId="787F5964"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10,00</w:t>
            </w:r>
          </w:p>
        </w:tc>
        <w:tc>
          <w:tcPr>
            <w:tcW w:w="866" w:type="dxa"/>
            <w:tcBorders>
              <w:top w:val="nil"/>
              <w:left w:val="nil"/>
              <w:bottom w:val="single" w:sz="4" w:space="0" w:color="000000"/>
              <w:right w:val="single" w:sz="4" w:space="0" w:color="000000"/>
            </w:tcBorders>
            <w:shd w:val="clear" w:color="auto" w:fill="auto"/>
            <w:vAlign w:val="center"/>
          </w:tcPr>
          <w:p w14:paraId="48954DB5"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115,00</w:t>
            </w:r>
          </w:p>
        </w:tc>
        <w:tc>
          <w:tcPr>
            <w:tcW w:w="776" w:type="dxa"/>
            <w:gridSpan w:val="2"/>
            <w:tcBorders>
              <w:top w:val="nil"/>
              <w:left w:val="nil"/>
              <w:bottom w:val="single" w:sz="4" w:space="0" w:color="000000"/>
              <w:right w:val="single" w:sz="4" w:space="0" w:color="000000"/>
            </w:tcBorders>
            <w:shd w:val="clear" w:color="auto" w:fill="auto"/>
            <w:vAlign w:val="center"/>
          </w:tcPr>
          <w:p w14:paraId="22D306AD"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12,00</w:t>
            </w:r>
          </w:p>
        </w:tc>
        <w:tc>
          <w:tcPr>
            <w:tcW w:w="866" w:type="dxa"/>
            <w:tcBorders>
              <w:top w:val="nil"/>
              <w:left w:val="nil"/>
              <w:bottom w:val="single" w:sz="4" w:space="0" w:color="000000"/>
              <w:right w:val="single" w:sz="4" w:space="0" w:color="000000"/>
            </w:tcBorders>
            <w:shd w:val="clear" w:color="auto" w:fill="auto"/>
            <w:vAlign w:val="center"/>
          </w:tcPr>
          <w:p w14:paraId="14B3E03C"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138,00</w:t>
            </w:r>
          </w:p>
        </w:tc>
        <w:tc>
          <w:tcPr>
            <w:tcW w:w="693" w:type="dxa"/>
            <w:gridSpan w:val="2"/>
            <w:tcBorders>
              <w:top w:val="nil"/>
              <w:left w:val="nil"/>
              <w:bottom w:val="single" w:sz="4" w:space="0" w:color="000000"/>
              <w:right w:val="single" w:sz="4" w:space="0" w:color="000000"/>
            </w:tcBorders>
            <w:shd w:val="clear" w:color="auto" w:fill="auto"/>
            <w:vAlign w:val="center"/>
          </w:tcPr>
          <w:p w14:paraId="53AE18EA"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2,00</w:t>
            </w:r>
          </w:p>
        </w:tc>
        <w:tc>
          <w:tcPr>
            <w:tcW w:w="779" w:type="dxa"/>
            <w:tcBorders>
              <w:top w:val="nil"/>
              <w:left w:val="nil"/>
              <w:bottom w:val="single" w:sz="4" w:space="0" w:color="000000"/>
              <w:right w:val="single" w:sz="4" w:space="0" w:color="000000"/>
            </w:tcBorders>
            <w:shd w:val="clear" w:color="auto" w:fill="auto"/>
            <w:vAlign w:val="center"/>
          </w:tcPr>
          <w:p w14:paraId="58FEAEE9"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23,00</w:t>
            </w:r>
          </w:p>
        </w:tc>
        <w:tc>
          <w:tcPr>
            <w:tcW w:w="666" w:type="dxa"/>
            <w:gridSpan w:val="2"/>
            <w:tcBorders>
              <w:top w:val="nil"/>
              <w:left w:val="nil"/>
              <w:bottom w:val="single" w:sz="4" w:space="0" w:color="000000"/>
              <w:right w:val="single" w:sz="4" w:space="0" w:color="000000"/>
            </w:tcBorders>
            <w:shd w:val="clear" w:color="auto" w:fill="auto"/>
            <w:vAlign w:val="center"/>
          </w:tcPr>
          <w:p w14:paraId="3D88FBAF" w14:textId="77777777" w:rsidR="00297595" w:rsidRPr="00BE78CD" w:rsidRDefault="00297595" w:rsidP="0016012D">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4B2C36A6" w14:textId="77777777" w:rsidR="00297595" w:rsidRPr="00BE78CD" w:rsidRDefault="00297595" w:rsidP="0016012D">
            <w:pPr>
              <w:jc w:val="center"/>
              <w:rPr>
                <w:rFonts w:ascii="Times New Roman" w:hAnsi="Times New Roman" w:cs="Times New Roman"/>
                <w:sz w:val="20"/>
                <w:szCs w:val="20"/>
              </w:rPr>
            </w:pPr>
          </w:p>
        </w:tc>
      </w:tr>
      <w:tr w:rsidR="00297595" w:rsidRPr="00BE78CD" w14:paraId="1E43DF2A"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06840345"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508</w:t>
            </w:r>
          </w:p>
        </w:tc>
        <w:tc>
          <w:tcPr>
            <w:tcW w:w="716" w:type="dxa"/>
            <w:tcBorders>
              <w:top w:val="nil"/>
              <w:left w:val="nil"/>
              <w:bottom w:val="single" w:sz="4" w:space="0" w:color="000000"/>
              <w:right w:val="single" w:sz="4" w:space="0" w:color="000000"/>
            </w:tcBorders>
            <w:shd w:val="clear" w:color="auto" w:fill="auto"/>
            <w:vAlign w:val="center"/>
          </w:tcPr>
          <w:p w14:paraId="117E27D7"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1941</w:t>
            </w:r>
          </w:p>
        </w:tc>
        <w:tc>
          <w:tcPr>
            <w:tcW w:w="2019" w:type="dxa"/>
            <w:tcBorders>
              <w:top w:val="nil"/>
              <w:left w:val="nil"/>
              <w:bottom w:val="single" w:sz="4" w:space="0" w:color="000000"/>
              <w:right w:val="single" w:sz="4" w:space="0" w:color="000000"/>
            </w:tcBorders>
            <w:shd w:val="clear" w:color="auto" w:fill="auto"/>
            <w:vAlign w:val="center"/>
          </w:tcPr>
          <w:p w14:paraId="2FCB184E"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Валеріани екстракт 0,03 №100</w:t>
            </w:r>
          </w:p>
        </w:tc>
        <w:tc>
          <w:tcPr>
            <w:tcW w:w="768" w:type="dxa"/>
            <w:tcBorders>
              <w:top w:val="nil"/>
              <w:left w:val="nil"/>
              <w:bottom w:val="single" w:sz="4" w:space="0" w:color="000000"/>
              <w:right w:val="single" w:sz="4" w:space="0" w:color="000000"/>
            </w:tcBorders>
            <w:shd w:val="clear" w:color="auto" w:fill="auto"/>
            <w:vAlign w:val="center"/>
          </w:tcPr>
          <w:p w14:paraId="1D7040D4"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6,20</w:t>
            </w:r>
          </w:p>
        </w:tc>
        <w:tc>
          <w:tcPr>
            <w:tcW w:w="866" w:type="dxa"/>
            <w:tcBorders>
              <w:top w:val="nil"/>
              <w:left w:val="nil"/>
              <w:bottom w:val="single" w:sz="4" w:space="0" w:color="000000"/>
              <w:right w:val="single" w:sz="4" w:space="0" w:color="000000"/>
            </w:tcBorders>
            <w:shd w:val="clear" w:color="auto" w:fill="auto"/>
            <w:vAlign w:val="center"/>
          </w:tcPr>
          <w:p w14:paraId="7673CC58"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685,10</w:t>
            </w:r>
          </w:p>
        </w:tc>
        <w:tc>
          <w:tcPr>
            <w:tcW w:w="776" w:type="dxa"/>
            <w:gridSpan w:val="2"/>
            <w:tcBorders>
              <w:top w:val="nil"/>
              <w:left w:val="nil"/>
              <w:bottom w:val="single" w:sz="4" w:space="0" w:color="000000"/>
              <w:right w:val="single" w:sz="4" w:space="0" w:color="000000"/>
            </w:tcBorders>
            <w:shd w:val="clear" w:color="auto" w:fill="auto"/>
            <w:vAlign w:val="center"/>
          </w:tcPr>
          <w:p w14:paraId="5373492C"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6,00</w:t>
            </w:r>
          </w:p>
        </w:tc>
        <w:tc>
          <w:tcPr>
            <w:tcW w:w="866" w:type="dxa"/>
            <w:tcBorders>
              <w:top w:val="nil"/>
              <w:left w:val="nil"/>
              <w:bottom w:val="single" w:sz="4" w:space="0" w:color="000000"/>
              <w:right w:val="single" w:sz="4" w:space="0" w:color="000000"/>
            </w:tcBorders>
            <w:shd w:val="clear" w:color="auto" w:fill="auto"/>
            <w:vAlign w:val="center"/>
          </w:tcPr>
          <w:p w14:paraId="08CB0AE8"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663,00</w:t>
            </w:r>
          </w:p>
        </w:tc>
        <w:tc>
          <w:tcPr>
            <w:tcW w:w="693" w:type="dxa"/>
            <w:gridSpan w:val="2"/>
            <w:tcBorders>
              <w:top w:val="nil"/>
              <w:left w:val="nil"/>
              <w:bottom w:val="single" w:sz="4" w:space="0" w:color="000000"/>
              <w:right w:val="single" w:sz="4" w:space="0" w:color="000000"/>
            </w:tcBorders>
            <w:shd w:val="clear" w:color="auto" w:fill="auto"/>
            <w:vAlign w:val="center"/>
          </w:tcPr>
          <w:p w14:paraId="706E2BAA" w14:textId="77777777" w:rsidR="00297595" w:rsidRPr="00BE78CD" w:rsidRDefault="00297595" w:rsidP="0016012D">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4D8DFA3D" w14:textId="77777777" w:rsidR="00297595" w:rsidRPr="00BE78CD" w:rsidRDefault="00297595" w:rsidP="0016012D">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5AC5DC23"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-0,20</w:t>
            </w:r>
          </w:p>
        </w:tc>
        <w:tc>
          <w:tcPr>
            <w:tcW w:w="834" w:type="dxa"/>
            <w:tcBorders>
              <w:top w:val="nil"/>
              <w:left w:val="nil"/>
              <w:bottom w:val="single" w:sz="4" w:space="0" w:color="000000"/>
              <w:right w:val="single" w:sz="4" w:space="0" w:color="000000"/>
            </w:tcBorders>
            <w:shd w:val="clear" w:color="auto" w:fill="auto"/>
            <w:vAlign w:val="center"/>
          </w:tcPr>
          <w:p w14:paraId="739B0CB8"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-22,10</w:t>
            </w:r>
          </w:p>
        </w:tc>
      </w:tr>
      <w:tr w:rsidR="00297595" w:rsidRPr="00BE78CD" w14:paraId="5946BC73"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2CD50C86"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513</w:t>
            </w:r>
          </w:p>
        </w:tc>
        <w:tc>
          <w:tcPr>
            <w:tcW w:w="716" w:type="dxa"/>
            <w:tcBorders>
              <w:top w:val="nil"/>
              <w:left w:val="nil"/>
              <w:bottom w:val="single" w:sz="4" w:space="0" w:color="000000"/>
              <w:right w:val="single" w:sz="4" w:space="0" w:color="000000"/>
            </w:tcBorders>
            <w:shd w:val="clear" w:color="auto" w:fill="auto"/>
            <w:vAlign w:val="center"/>
          </w:tcPr>
          <w:p w14:paraId="044E485A"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1958</w:t>
            </w:r>
          </w:p>
        </w:tc>
        <w:tc>
          <w:tcPr>
            <w:tcW w:w="2019" w:type="dxa"/>
            <w:tcBorders>
              <w:top w:val="nil"/>
              <w:left w:val="nil"/>
              <w:bottom w:val="single" w:sz="4" w:space="0" w:color="000000"/>
              <w:right w:val="single" w:sz="4" w:space="0" w:color="000000"/>
            </w:tcBorders>
            <w:shd w:val="clear" w:color="auto" w:fill="auto"/>
            <w:vAlign w:val="center"/>
          </w:tcPr>
          <w:p w14:paraId="4A3A45BD"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Валідол 0,06 №10</w:t>
            </w:r>
          </w:p>
        </w:tc>
        <w:tc>
          <w:tcPr>
            <w:tcW w:w="768" w:type="dxa"/>
            <w:tcBorders>
              <w:top w:val="nil"/>
              <w:left w:val="nil"/>
              <w:bottom w:val="single" w:sz="4" w:space="0" w:color="000000"/>
              <w:right w:val="single" w:sz="4" w:space="0" w:color="000000"/>
            </w:tcBorders>
            <w:shd w:val="clear" w:color="auto" w:fill="auto"/>
            <w:vAlign w:val="center"/>
          </w:tcPr>
          <w:p w14:paraId="38924179"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66" w:type="dxa"/>
            <w:tcBorders>
              <w:top w:val="nil"/>
              <w:left w:val="nil"/>
              <w:bottom w:val="single" w:sz="4" w:space="0" w:color="000000"/>
              <w:right w:val="single" w:sz="4" w:space="0" w:color="000000"/>
            </w:tcBorders>
            <w:shd w:val="clear" w:color="auto" w:fill="auto"/>
            <w:vAlign w:val="center"/>
          </w:tcPr>
          <w:p w14:paraId="5DE68251"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14,00</w:t>
            </w:r>
          </w:p>
        </w:tc>
        <w:tc>
          <w:tcPr>
            <w:tcW w:w="776" w:type="dxa"/>
            <w:gridSpan w:val="2"/>
            <w:tcBorders>
              <w:top w:val="nil"/>
              <w:left w:val="nil"/>
              <w:bottom w:val="single" w:sz="4" w:space="0" w:color="000000"/>
              <w:right w:val="single" w:sz="4" w:space="0" w:color="000000"/>
            </w:tcBorders>
            <w:shd w:val="clear" w:color="auto" w:fill="auto"/>
            <w:vAlign w:val="center"/>
          </w:tcPr>
          <w:p w14:paraId="6F224294" w14:textId="77777777" w:rsidR="00297595" w:rsidRPr="00BE78CD" w:rsidRDefault="00297595" w:rsidP="0016012D">
            <w:pPr>
              <w:jc w:val="center"/>
              <w:rPr>
                <w:rFonts w:ascii="Times New Roman" w:hAnsi="Times New Roman" w:cs="Times New Roman"/>
                <w:sz w:val="20"/>
                <w:szCs w:val="20"/>
              </w:rPr>
            </w:pPr>
          </w:p>
        </w:tc>
        <w:tc>
          <w:tcPr>
            <w:tcW w:w="866" w:type="dxa"/>
            <w:tcBorders>
              <w:top w:val="nil"/>
              <w:left w:val="nil"/>
              <w:bottom w:val="single" w:sz="4" w:space="0" w:color="000000"/>
              <w:right w:val="single" w:sz="4" w:space="0" w:color="000000"/>
            </w:tcBorders>
            <w:shd w:val="clear" w:color="auto" w:fill="auto"/>
            <w:vAlign w:val="center"/>
          </w:tcPr>
          <w:p w14:paraId="106109DA" w14:textId="77777777" w:rsidR="00297595" w:rsidRPr="00BE78CD" w:rsidRDefault="00297595" w:rsidP="0016012D">
            <w:pPr>
              <w:jc w:val="center"/>
              <w:rPr>
                <w:rFonts w:ascii="Times New Roman" w:hAnsi="Times New Roman" w:cs="Times New Roman"/>
                <w:sz w:val="20"/>
                <w:szCs w:val="20"/>
              </w:rPr>
            </w:pPr>
          </w:p>
        </w:tc>
        <w:tc>
          <w:tcPr>
            <w:tcW w:w="693" w:type="dxa"/>
            <w:gridSpan w:val="2"/>
            <w:tcBorders>
              <w:top w:val="nil"/>
              <w:left w:val="nil"/>
              <w:bottom w:val="single" w:sz="4" w:space="0" w:color="000000"/>
              <w:right w:val="single" w:sz="4" w:space="0" w:color="000000"/>
            </w:tcBorders>
            <w:shd w:val="clear" w:color="auto" w:fill="auto"/>
            <w:vAlign w:val="center"/>
          </w:tcPr>
          <w:p w14:paraId="75C39AD4" w14:textId="77777777" w:rsidR="00297595" w:rsidRPr="00BE78CD" w:rsidRDefault="00297595" w:rsidP="0016012D">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6C179E6A" w14:textId="77777777" w:rsidR="00297595" w:rsidRPr="00BE78CD" w:rsidRDefault="00297595" w:rsidP="0016012D">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61253BD2"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34" w:type="dxa"/>
            <w:tcBorders>
              <w:top w:val="nil"/>
              <w:left w:val="nil"/>
              <w:bottom w:val="single" w:sz="4" w:space="0" w:color="000000"/>
              <w:right w:val="single" w:sz="4" w:space="0" w:color="000000"/>
            </w:tcBorders>
            <w:shd w:val="clear" w:color="auto" w:fill="auto"/>
            <w:vAlign w:val="center"/>
          </w:tcPr>
          <w:p w14:paraId="6C74D61B"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-14,00</w:t>
            </w:r>
          </w:p>
        </w:tc>
      </w:tr>
      <w:tr w:rsidR="00297595" w:rsidRPr="00BE78CD" w14:paraId="7E49E4CF"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09B85E53"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532</w:t>
            </w:r>
          </w:p>
        </w:tc>
        <w:tc>
          <w:tcPr>
            <w:tcW w:w="716" w:type="dxa"/>
            <w:tcBorders>
              <w:top w:val="nil"/>
              <w:left w:val="nil"/>
              <w:bottom w:val="single" w:sz="4" w:space="0" w:color="000000"/>
              <w:right w:val="single" w:sz="4" w:space="0" w:color="000000"/>
            </w:tcBorders>
            <w:shd w:val="clear" w:color="auto" w:fill="auto"/>
            <w:vAlign w:val="center"/>
          </w:tcPr>
          <w:p w14:paraId="010741C4"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34087</w:t>
            </w:r>
          </w:p>
        </w:tc>
        <w:tc>
          <w:tcPr>
            <w:tcW w:w="2019" w:type="dxa"/>
            <w:tcBorders>
              <w:top w:val="nil"/>
              <w:left w:val="nil"/>
              <w:bottom w:val="single" w:sz="4" w:space="0" w:color="000000"/>
              <w:right w:val="single" w:sz="4" w:space="0" w:color="000000"/>
            </w:tcBorders>
            <w:shd w:val="clear" w:color="auto" w:fill="auto"/>
            <w:vAlign w:val="center"/>
          </w:tcPr>
          <w:p w14:paraId="0E72A4BE"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Вата  50г н/с зиг-заг</w:t>
            </w:r>
          </w:p>
        </w:tc>
        <w:tc>
          <w:tcPr>
            <w:tcW w:w="768" w:type="dxa"/>
            <w:tcBorders>
              <w:top w:val="nil"/>
              <w:left w:val="nil"/>
              <w:bottom w:val="single" w:sz="4" w:space="0" w:color="000000"/>
              <w:right w:val="single" w:sz="4" w:space="0" w:color="000000"/>
            </w:tcBorders>
            <w:shd w:val="clear" w:color="auto" w:fill="auto"/>
            <w:vAlign w:val="center"/>
          </w:tcPr>
          <w:p w14:paraId="5F26CAC4"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3,00</w:t>
            </w:r>
          </w:p>
        </w:tc>
        <w:tc>
          <w:tcPr>
            <w:tcW w:w="866" w:type="dxa"/>
            <w:tcBorders>
              <w:top w:val="nil"/>
              <w:left w:val="nil"/>
              <w:bottom w:val="single" w:sz="4" w:space="0" w:color="000000"/>
              <w:right w:val="single" w:sz="4" w:space="0" w:color="000000"/>
            </w:tcBorders>
            <w:shd w:val="clear" w:color="auto" w:fill="auto"/>
            <w:vAlign w:val="center"/>
          </w:tcPr>
          <w:p w14:paraId="6E3D99F4"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25,50</w:t>
            </w:r>
          </w:p>
        </w:tc>
        <w:tc>
          <w:tcPr>
            <w:tcW w:w="776" w:type="dxa"/>
            <w:gridSpan w:val="2"/>
            <w:tcBorders>
              <w:top w:val="nil"/>
              <w:left w:val="nil"/>
              <w:bottom w:val="single" w:sz="4" w:space="0" w:color="000000"/>
              <w:right w:val="single" w:sz="4" w:space="0" w:color="000000"/>
            </w:tcBorders>
            <w:shd w:val="clear" w:color="auto" w:fill="auto"/>
            <w:vAlign w:val="center"/>
          </w:tcPr>
          <w:p w14:paraId="4C481895"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2,00</w:t>
            </w:r>
          </w:p>
        </w:tc>
        <w:tc>
          <w:tcPr>
            <w:tcW w:w="866" w:type="dxa"/>
            <w:tcBorders>
              <w:top w:val="nil"/>
              <w:left w:val="nil"/>
              <w:bottom w:val="single" w:sz="4" w:space="0" w:color="000000"/>
              <w:right w:val="single" w:sz="4" w:space="0" w:color="000000"/>
            </w:tcBorders>
            <w:shd w:val="clear" w:color="auto" w:fill="auto"/>
            <w:vAlign w:val="center"/>
          </w:tcPr>
          <w:p w14:paraId="04E3D82F"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17,00</w:t>
            </w:r>
          </w:p>
        </w:tc>
        <w:tc>
          <w:tcPr>
            <w:tcW w:w="693" w:type="dxa"/>
            <w:gridSpan w:val="2"/>
            <w:tcBorders>
              <w:top w:val="nil"/>
              <w:left w:val="nil"/>
              <w:bottom w:val="single" w:sz="4" w:space="0" w:color="000000"/>
              <w:right w:val="single" w:sz="4" w:space="0" w:color="000000"/>
            </w:tcBorders>
            <w:shd w:val="clear" w:color="auto" w:fill="auto"/>
            <w:vAlign w:val="center"/>
          </w:tcPr>
          <w:p w14:paraId="33E94490" w14:textId="77777777" w:rsidR="00297595" w:rsidRPr="00BE78CD" w:rsidRDefault="00297595" w:rsidP="0016012D">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16F818B7" w14:textId="77777777" w:rsidR="00297595" w:rsidRPr="00BE78CD" w:rsidRDefault="00297595" w:rsidP="0016012D">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46D8D423"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34" w:type="dxa"/>
            <w:tcBorders>
              <w:top w:val="nil"/>
              <w:left w:val="nil"/>
              <w:bottom w:val="single" w:sz="4" w:space="0" w:color="000000"/>
              <w:right w:val="single" w:sz="4" w:space="0" w:color="000000"/>
            </w:tcBorders>
            <w:shd w:val="clear" w:color="auto" w:fill="auto"/>
            <w:vAlign w:val="center"/>
          </w:tcPr>
          <w:p w14:paraId="074F0A46"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-8,50</w:t>
            </w:r>
          </w:p>
        </w:tc>
      </w:tr>
      <w:tr w:rsidR="00297595" w:rsidRPr="00BE78CD" w14:paraId="50C28014"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73DBE10B"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533</w:t>
            </w:r>
          </w:p>
        </w:tc>
        <w:tc>
          <w:tcPr>
            <w:tcW w:w="716" w:type="dxa"/>
            <w:tcBorders>
              <w:top w:val="nil"/>
              <w:left w:val="nil"/>
              <w:bottom w:val="single" w:sz="4" w:space="0" w:color="000000"/>
              <w:right w:val="single" w:sz="4" w:space="0" w:color="000000"/>
            </w:tcBorders>
            <w:shd w:val="clear" w:color="auto" w:fill="auto"/>
            <w:vAlign w:val="center"/>
          </w:tcPr>
          <w:p w14:paraId="555548F9"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25829</w:t>
            </w:r>
          </w:p>
        </w:tc>
        <w:tc>
          <w:tcPr>
            <w:tcW w:w="2019" w:type="dxa"/>
            <w:tcBorders>
              <w:top w:val="nil"/>
              <w:left w:val="nil"/>
              <w:bottom w:val="single" w:sz="4" w:space="0" w:color="000000"/>
              <w:right w:val="single" w:sz="4" w:space="0" w:color="000000"/>
            </w:tcBorders>
            <w:shd w:val="clear" w:color="auto" w:fill="auto"/>
            <w:vAlign w:val="center"/>
          </w:tcPr>
          <w:p w14:paraId="43DD5A8A"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Вата  50г н/с зиг-заг "Сніжинка"</w:t>
            </w:r>
          </w:p>
        </w:tc>
        <w:tc>
          <w:tcPr>
            <w:tcW w:w="768" w:type="dxa"/>
            <w:tcBorders>
              <w:top w:val="nil"/>
              <w:left w:val="nil"/>
              <w:bottom w:val="single" w:sz="4" w:space="0" w:color="000000"/>
              <w:right w:val="single" w:sz="4" w:space="0" w:color="000000"/>
            </w:tcBorders>
            <w:shd w:val="clear" w:color="auto" w:fill="auto"/>
            <w:vAlign w:val="center"/>
          </w:tcPr>
          <w:p w14:paraId="1DE7310F"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66" w:type="dxa"/>
            <w:tcBorders>
              <w:top w:val="nil"/>
              <w:left w:val="nil"/>
              <w:bottom w:val="single" w:sz="4" w:space="0" w:color="000000"/>
              <w:right w:val="single" w:sz="4" w:space="0" w:color="000000"/>
            </w:tcBorders>
            <w:shd w:val="clear" w:color="auto" w:fill="auto"/>
            <w:vAlign w:val="center"/>
          </w:tcPr>
          <w:p w14:paraId="4951C685"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8,50</w:t>
            </w:r>
          </w:p>
        </w:tc>
        <w:tc>
          <w:tcPr>
            <w:tcW w:w="776" w:type="dxa"/>
            <w:gridSpan w:val="2"/>
            <w:tcBorders>
              <w:top w:val="nil"/>
              <w:left w:val="nil"/>
              <w:bottom w:val="single" w:sz="4" w:space="0" w:color="000000"/>
              <w:right w:val="single" w:sz="4" w:space="0" w:color="000000"/>
            </w:tcBorders>
            <w:shd w:val="clear" w:color="auto" w:fill="auto"/>
            <w:vAlign w:val="center"/>
          </w:tcPr>
          <w:p w14:paraId="6139AD63"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2,00</w:t>
            </w:r>
          </w:p>
        </w:tc>
        <w:tc>
          <w:tcPr>
            <w:tcW w:w="866" w:type="dxa"/>
            <w:tcBorders>
              <w:top w:val="nil"/>
              <w:left w:val="nil"/>
              <w:bottom w:val="single" w:sz="4" w:space="0" w:color="000000"/>
              <w:right w:val="single" w:sz="4" w:space="0" w:color="000000"/>
            </w:tcBorders>
            <w:shd w:val="clear" w:color="auto" w:fill="auto"/>
            <w:vAlign w:val="center"/>
          </w:tcPr>
          <w:p w14:paraId="7CBD9D55"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17,00</w:t>
            </w:r>
          </w:p>
        </w:tc>
        <w:tc>
          <w:tcPr>
            <w:tcW w:w="693" w:type="dxa"/>
            <w:gridSpan w:val="2"/>
            <w:tcBorders>
              <w:top w:val="nil"/>
              <w:left w:val="nil"/>
              <w:bottom w:val="single" w:sz="4" w:space="0" w:color="000000"/>
              <w:right w:val="single" w:sz="4" w:space="0" w:color="000000"/>
            </w:tcBorders>
            <w:shd w:val="clear" w:color="auto" w:fill="auto"/>
            <w:vAlign w:val="center"/>
          </w:tcPr>
          <w:p w14:paraId="1149B513"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779" w:type="dxa"/>
            <w:tcBorders>
              <w:top w:val="nil"/>
              <w:left w:val="nil"/>
              <w:bottom w:val="single" w:sz="4" w:space="0" w:color="000000"/>
              <w:right w:val="single" w:sz="4" w:space="0" w:color="000000"/>
            </w:tcBorders>
            <w:shd w:val="clear" w:color="auto" w:fill="auto"/>
            <w:vAlign w:val="center"/>
          </w:tcPr>
          <w:p w14:paraId="53B462A8"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8,50</w:t>
            </w:r>
          </w:p>
        </w:tc>
        <w:tc>
          <w:tcPr>
            <w:tcW w:w="666" w:type="dxa"/>
            <w:gridSpan w:val="2"/>
            <w:tcBorders>
              <w:top w:val="nil"/>
              <w:left w:val="nil"/>
              <w:bottom w:val="single" w:sz="4" w:space="0" w:color="000000"/>
              <w:right w:val="single" w:sz="4" w:space="0" w:color="000000"/>
            </w:tcBorders>
            <w:shd w:val="clear" w:color="auto" w:fill="auto"/>
            <w:vAlign w:val="center"/>
          </w:tcPr>
          <w:p w14:paraId="4A39AF2E" w14:textId="77777777" w:rsidR="00297595" w:rsidRPr="00BE78CD" w:rsidRDefault="00297595" w:rsidP="0016012D">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220263FC" w14:textId="77777777" w:rsidR="00297595" w:rsidRPr="00BE78CD" w:rsidRDefault="00297595" w:rsidP="0016012D">
            <w:pPr>
              <w:jc w:val="center"/>
              <w:rPr>
                <w:rFonts w:ascii="Times New Roman" w:hAnsi="Times New Roman" w:cs="Times New Roman"/>
                <w:sz w:val="20"/>
                <w:szCs w:val="20"/>
              </w:rPr>
            </w:pPr>
          </w:p>
        </w:tc>
      </w:tr>
      <w:tr w:rsidR="00297595" w:rsidRPr="00BE78CD" w14:paraId="033480A1"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50B86EAF"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614</w:t>
            </w:r>
          </w:p>
        </w:tc>
        <w:tc>
          <w:tcPr>
            <w:tcW w:w="716" w:type="dxa"/>
            <w:tcBorders>
              <w:top w:val="nil"/>
              <w:left w:val="nil"/>
              <w:bottom w:val="single" w:sz="4" w:space="0" w:color="000000"/>
              <w:right w:val="single" w:sz="4" w:space="0" w:color="000000"/>
            </w:tcBorders>
            <w:shd w:val="clear" w:color="auto" w:fill="auto"/>
            <w:vAlign w:val="center"/>
          </w:tcPr>
          <w:p w14:paraId="4E7B0D3C"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35886</w:t>
            </w:r>
          </w:p>
        </w:tc>
        <w:tc>
          <w:tcPr>
            <w:tcW w:w="2019" w:type="dxa"/>
            <w:tcBorders>
              <w:top w:val="nil"/>
              <w:left w:val="nil"/>
              <w:bottom w:val="single" w:sz="4" w:space="0" w:color="000000"/>
              <w:right w:val="single" w:sz="4" w:space="0" w:color="000000"/>
            </w:tcBorders>
            <w:shd w:val="clear" w:color="auto" w:fill="auto"/>
            <w:vAlign w:val="center"/>
          </w:tcPr>
          <w:p w14:paraId="61B79295"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Вітамін С  500мг  №10 жув. табл. апельсин</w:t>
            </w:r>
          </w:p>
        </w:tc>
        <w:tc>
          <w:tcPr>
            <w:tcW w:w="768" w:type="dxa"/>
            <w:tcBorders>
              <w:top w:val="nil"/>
              <w:left w:val="nil"/>
              <w:bottom w:val="single" w:sz="4" w:space="0" w:color="000000"/>
              <w:right w:val="single" w:sz="4" w:space="0" w:color="000000"/>
            </w:tcBorders>
            <w:shd w:val="clear" w:color="auto" w:fill="auto"/>
            <w:vAlign w:val="center"/>
          </w:tcPr>
          <w:p w14:paraId="5A7F4B86"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4,00</w:t>
            </w:r>
          </w:p>
        </w:tc>
        <w:tc>
          <w:tcPr>
            <w:tcW w:w="866" w:type="dxa"/>
            <w:tcBorders>
              <w:top w:val="nil"/>
              <w:left w:val="nil"/>
              <w:bottom w:val="single" w:sz="4" w:space="0" w:color="000000"/>
              <w:right w:val="single" w:sz="4" w:space="0" w:color="000000"/>
            </w:tcBorders>
            <w:shd w:val="clear" w:color="auto" w:fill="auto"/>
            <w:vAlign w:val="center"/>
          </w:tcPr>
          <w:p w14:paraId="60813503"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62,00</w:t>
            </w:r>
          </w:p>
        </w:tc>
        <w:tc>
          <w:tcPr>
            <w:tcW w:w="776" w:type="dxa"/>
            <w:gridSpan w:val="2"/>
            <w:tcBorders>
              <w:top w:val="nil"/>
              <w:left w:val="nil"/>
              <w:bottom w:val="single" w:sz="4" w:space="0" w:color="000000"/>
              <w:right w:val="single" w:sz="4" w:space="0" w:color="000000"/>
            </w:tcBorders>
            <w:shd w:val="clear" w:color="auto" w:fill="auto"/>
            <w:vAlign w:val="center"/>
          </w:tcPr>
          <w:p w14:paraId="57DB8C0E"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3,00</w:t>
            </w:r>
          </w:p>
        </w:tc>
        <w:tc>
          <w:tcPr>
            <w:tcW w:w="866" w:type="dxa"/>
            <w:tcBorders>
              <w:top w:val="nil"/>
              <w:left w:val="nil"/>
              <w:bottom w:val="single" w:sz="4" w:space="0" w:color="000000"/>
              <w:right w:val="single" w:sz="4" w:space="0" w:color="000000"/>
            </w:tcBorders>
            <w:shd w:val="clear" w:color="auto" w:fill="auto"/>
            <w:vAlign w:val="center"/>
          </w:tcPr>
          <w:p w14:paraId="1C98D85E"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46,50</w:t>
            </w:r>
          </w:p>
        </w:tc>
        <w:tc>
          <w:tcPr>
            <w:tcW w:w="693" w:type="dxa"/>
            <w:gridSpan w:val="2"/>
            <w:tcBorders>
              <w:top w:val="nil"/>
              <w:left w:val="nil"/>
              <w:bottom w:val="single" w:sz="4" w:space="0" w:color="000000"/>
              <w:right w:val="single" w:sz="4" w:space="0" w:color="000000"/>
            </w:tcBorders>
            <w:shd w:val="clear" w:color="auto" w:fill="auto"/>
            <w:vAlign w:val="center"/>
          </w:tcPr>
          <w:p w14:paraId="2EB15B7A" w14:textId="77777777" w:rsidR="00297595" w:rsidRPr="00BE78CD" w:rsidRDefault="00297595" w:rsidP="0016012D">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650F1C2D" w14:textId="77777777" w:rsidR="00297595" w:rsidRPr="00BE78CD" w:rsidRDefault="00297595" w:rsidP="0016012D">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0FB8E7C8"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34" w:type="dxa"/>
            <w:tcBorders>
              <w:top w:val="nil"/>
              <w:left w:val="nil"/>
              <w:bottom w:val="single" w:sz="4" w:space="0" w:color="000000"/>
              <w:right w:val="single" w:sz="4" w:space="0" w:color="000000"/>
            </w:tcBorders>
            <w:shd w:val="clear" w:color="auto" w:fill="auto"/>
            <w:vAlign w:val="center"/>
          </w:tcPr>
          <w:p w14:paraId="43A099AE"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-15,50</w:t>
            </w:r>
          </w:p>
        </w:tc>
      </w:tr>
      <w:tr w:rsidR="00297595" w:rsidRPr="00BE78CD" w14:paraId="0A83E663" w14:textId="77777777" w:rsidTr="00DB7514">
        <w:trPr>
          <w:gridAfter w:val="1"/>
          <w:wAfter w:w="12" w:type="dxa"/>
          <w:trHeight w:val="1206"/>
        </w:trPr>
        <w:tc>
          <w:tcPr>
            <w:tcW w:w="662" w:type="dxa"/>
            <w:tcBorders>
              <w:top w:val="nil"/>
              <w:left w:val="single" w:sz="4" w:space="0" w:color="000000"/>
              <w:bottom w:val="single" w:sz="4" w:space="0" w:color="000000"/>
              <w:right w:val="single" w:sz="4" w:space="0" w:color="000000"/>
            </w:tcBorders>
            <w:shd w:val="clear" w:color="auto" w:fill="auto"/>
            <w:vAlign w:val="center"/>
          </w:tcPr>
          <w:p w14:paraId="103760DB"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615</w:t>
            </w:r>
          </w:p>
        </w:tc>
        <w:tc>
          <w:tcPr>
            <w:tcW w:w="716" w:type="dxa"/>
            <w:tcBorders>
              <w:top w:val="nil"/>
              <w:left w:val="nil"/>
              <w:bottom w:val="single" w:sz="4" w:space="0" w:color="000000"/>
              <w:right w:val="single" w:sz="4" w:space="0" w:color="000000"/>
            </w:tcBorders>
            <w:shd w:val="clear" w:color="auto" w:fill="auto"/>
            <w:vAlign w:val="center"/>
          </w:tcPr>
          <w:p w14:paraId="378B6629"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35767</w:t>
            </w:r>
          </w:p>
        </w:tc>
        <w:tc>
          <w:tcPr>
            <w:tcW w:w="2019" w:type="dxa"/>
            <w:tcBorders>
              <w:top w:val="nil"/>
              <w:left w:val="nil"/>
              <w:bottom w:val="single" w:sz="4" w:space="0" w:color="000000"/>
              <w:right w:val="single" w:sz="4" w:space="0" w:color="000000"/>
            </w:tcBorders>
            <w:shd w:val="clear" w:color="auto" w:fill="auto"/>
            <w:vAlign w:val="center"/>
          </w:tcPr>
          <w:p w14:paraId="79DB1100"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Вітамін С  500мг  №10 жув. табл. персик</w:t>
            </w:r>
          </w:p>
        </w:tc>
        <w:tc>
          <w:tcPr>
            <w:tcW w:w="768" w:type="dxa"/>
            <w:tcBorders>
              <w:top w:val="nil"/>
              <w:left w:val="nil"/>
              <w:bottom w:val="single" w:sz="4" w:space="0" w:color="000000"/>
              <w:right w:val="single" w:sz="4" w:space="0" w:color="000000"/>
            </w:tcBorders>
            <w:shd w:val="clear" w:color="auto" w:fill="auto"/>
            <w:vAlign w:val="center"/>
          </w:tcPr>
          <w:p w14:paraId="64283298"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4,00</w:t>
            </w:r>
          </w:p>
        </w:tc>
        <w:tc>
          <w:tcPr>
            <w:tcW w:w="866" w:type="dxa"/>
            <w:tcBorders>
              <w:top w:val="nil"/>
              <w:left w:val="nil"/>
              <w:bottom w:val="single" w:sz="4" w:space="0" w:color="000000"/>
              <w:right w:val="single" w:sz="4" w:space="0" w:color="000000"/>
            </w:tcBorders>
            <w:shd w:val="clear" w:color="auto" w:fill="auto"/>
            <w:vAlign w:val="center"/>
          </w:tcPr>
          <w:p w14:paraId="7529EC53"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56,00</w:t>
            </w:r>
          </w:p>
        </w:tc>
        <w:tc>
          <w:tcPr>
            <w:tcW w:w="776" w:type="dxa"/>
            <w:gridSpan w:val="2"/>
            <w:tcBorders>
              <w:top w:val="nil"/>
              <w:left w:val="nil"/>
              <w:bottom w:val="single" w:sz="4" w:space="0" w:color="000000"/>
              <w:right w:val="single" w:sz="4" w:space="0" w:color="000000"/>
            </w:tcBorders>
            <w:shd w:val="clear" w:color="auto" w:fill="auto"/>
            <w:vAlign w:val="center"/>
          </w:tcPr>
          <w:p w14:paraId="645C16B3"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6,00</w:t>
            </w:r>
          </w:p>
        </w:tc>
        <w:tc>
          <w:tcPr>
            <w:tcW w:w="866" w:type="dxa"/>
            <w:tcBorders>
              <w:top w:val="nil"/>
              <w:left w:val="nil"/>
              <w:bottom w:val="single" w:sz="4" w:space="0" w:color="000000"/>
              <w:right w:val="single" w:sz="4" w:space="0" w:color="000000"/>
            </w:tcBorders>
            <w:shd w:val="clear" w:color="auto" w:fill="auto"/>
            <w:vAlign w:val="center"/>
          </w:tcPr>
          <w:p w14:paraId="3BDFB642"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84,00</w:t>
            </w:r>
          </w:p>
        </w:tc>
        <w:tc>
          <w:tcPr>
            <w:tcW w:w="693" w:type="dxa"/>
            <w:gridSpan w:val="2"/>
            <w:tcBorders>
              <w:top w:val="nil"/>
              <w:left w:val="nil"/>
              <w:bottom w:val="single" w:sz="4" w:space="0" w:color="000000"/>
              <w:right w:val="single" w:sz="4" w:space="0" w:color="000000"/>
            </w:tcBorders>
            <w:shd w:val="clear" w:color="auto" w:fill="auto"/>
            <w:vAlign w:val="center"/>
          </w:tcPr>
          <w:p w14:paraId="105FC4AA"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2,00</w:t>
            </w:r>
          </w:p>
        </w:tc>
        <w:tc>
          <w:tcPr>
            <w:tcW w:w="779" w:type="dxa"/>
            <w:tcBorders>
              <w:top w:val="nil"/>
              <w:left w:val="nil"/>
              <w:bottom w:val="single" w:sz="4" w:space="0" w:color="000000"/>
              <w:right w:val="single" w:sz="4" w:space="0" w:color="000000"/>
            </w:tcBorders>
            <w:shd w:val="clear" w:color="auto" w:fill="auto"/>
            <w:vAlign w:val="center"/>
          </w:tcPr>
          <w:p w14:paraId="45087A8F" w14:textId="77777777" w:rsidR="00297595" w:rsidRPr="00BE78CD" w:rsidRDefault="00297595" w:rsidP="0016012D">
            <w:pPr>
              <w:jc w:val="center"/>
              <w:rPr>
                <w:rFonts w:ascii="Times New Roman" w:hAnsi="Times New Roman" w:cs="Times New Roman"/>
                <w:sz w:val="20"/>
                <w:szCs w:val="20"/>
              </w:rPr>
            </w:pPr>
            <w:r w:rsidRPr="00BE78CD">
              <w:rPr>
                <w:rFonts w:ascii="Times New Roman" w:hAnsi="Times New Roman" w:cs="Times New Roman"/>
                <w:sz w:val="20"/>
                <w:szCs w:val="20"/>
              </w:rPr>
              <w:t>28,00</w:t>
            </w:r>
          </w:p>
        </w:tc>
        <w:tc>
          <w:tcPr>
            <w:tcW w:w="666" w:type="dxa"/>
            <w:gridSpan w:val="2"/>
            <w:tcBorders>
              <w:top w:val="nil"/>
              <w:left w:val="nil"/>
              <w:bottom w:val="single" w:sz="4" w:space="0" w:color="000000"/>
              <w:right w:val="single" w:sz="4" w:space="0" w:color="000000"/>
            </w:tcBorders>
            <w:shd w:val="clear" w:color="auto" w:fill="auto"/>
            <w:vAlign w:val="center"/>
          </w:tcPr>
          <w:p w14:paraId="7152A0C1" w14:textId="77777777" w:rsidR="00297595" w:rsidRPr="00BE78CD" w:rsidRDefault="00297595" w:rsidP="0016012D">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09EE0008" w14:textId="77777777" w:rsidR="00297595" w:rsidRPr="00BE78CD" w:rsidRDefault="00297595" w:rsidP="0016012D">
            <w:pPr>
              <w:jc w:val="center"/>
              <w:rPr>
                <w:rFonts w:ascii="Times New Roman" w:hAnsi="Times New Roman" w:cs="Times New Roman"/>
                <w:sz w:val="20"/>
                <w:szCs w:val="20"/>
              </w:rPr>
            </w:pPr>
          </w:p>
        </w:tc>
      </w:tr>
      <w:tr w:rsidR="00DB7514" w:rsidRPr="00BE78CD" w14:paraId="024DD3CA" w14:textId="77777777" w:rsidTr="00DB7514">
        <w:trPr>
          <w:gridAfter w:val="1"/>
          <w:wAfter w:w="12" w:type="dxa"/>
          <w:trHeight w:val="300"/>
        </w:trPr>
        <w:tc>
          <w:tcPr>
            <w:tcW w:w="662" w:type="dxa"/>
            <w:tcBorders>
              <w:top w:val="single" w:sz="4" w:space="0" w:color="auto"/>
              <w:left w:val="single" w:sz="4" w:space="0" w:color="000000"/>
              <w:bottom w:val="single" w:sz="4" w:space="0" w:color="000000"/>
              <w:right w:val="single" w:sz="4" w:space="0" w:color="000000"/>
            </w:tcBorders>
            <w:shd w:val="clear" w:color="auto" w:fill="auto"/>
            <w:vAlign w:val="center"/>
          </w:tcPr>
          <w:p w14:paraId="75ED0BF6" w14:textId="5C6CB80F" w:rsidR="00DB7514" w:rsidRPr="00BE78CD" w:rsidRDefault="00DB7514" w:rsidP="00DB7514">
            <w:pPr>
              <w:jc w:val="center"/>
              <w:rPr>
                <w:rFonts w:ascii="Times New Roman" w:hAnsi="Times New Roman" w:cs="Times New Roman"/>
                <w:sz w:val="20"/>
                <w:szCs w:val="20"/>
              </w:rPr>
            </w:pPr>
            <w:r>
              <w:rPr>
                <w:rFonts w:ascii="Times New Roman" w:hAnsi="Times New Roman" w:cs="Times New Roman"/>
                <w:sz w:val="20"/>
                <w:szCs w:val="20"/>
                <w:lang w:val="uk-UA"/>
              </w:rPr>
              <w:lastRenderedPageBreak/>
              <w:t>1</w:t>
            </w:r>
          </w:p>
        </w:tc>
        <w:tc>
          <w:tcPr>
            <w:tcW w:w="716" w:type="dxa"/>
            <w:tcBorders>
              <w:top w:val="single" w:sz="4" w:space="0" w:color="auto"/>
              <w:left w:val="nil"/>
              <w:bottom w:val="single" w:sz="4" w:space="0" w:color="000000"/>
              <w:right w:val="single" w:sz="4" w:space="0" w:color="000000"/>
            </w:tcBorders>
            <w:shd w:val="clear" w:color="auto" w:fill="auto"/>
            <w:vAlign w:val="center"/>
          </w:tcPr>
          <w:p w14:paraId="21F0C4F8" w14:textId="51DE10C2" w:rsidR="00DB7514" w:rsidRPr="00BE78CD" w:rsidRDefault="00DB7514" w:rsidP="00DB7514">
            <w:pPr>
              <w:jc w:val="center"/>
              <w:rPr>
                <w:rFonts w:ascii="Times New Roman" w:hAnsi="Times New Roman" w:cs="Times New Roman"/>
                <w:sz w:val="20"/>
                <w:szCs w:val="20"/>
              </w:rPr>
            </w:pPr>
            <w:r>
              <w:rPr>
                <w:rFonts w:ascii="Times New Roman" w:hAnsi="Times New Roman" w:cs="Times New Roman"/>
                <w:sz w:val="20"/>
                <w:szCs w:val="20"/>
                <w:lang w:val="uk-UA"/>
              </w:rPr>
              <w:t>2</w:t>
            </w:r>
          </w:p>
        </w:tc>
        <w:tc>
          <w:tcPr>
            <w:tcW w:w="2019" w:type="dxa"/>
            <w:tcBorders>
              <w:top w:val="single" w:sz="4" w:space="0" w:color="auto"/>
              <w:left w:val="nil"/>
              <w:bottom w:val="single" w:sz="4" w:space="0" w:color="000000"/>
              <w:right w:val="single" w:sz="4" w:space="0" w:color="000000"/>
            </w:tcBorders>
            <w:shd w:val="clear" w:color="auto" w:fill="auto"/>
            <w:vAlign w:val="center"/>
          </w:tcPr>
          <w:p w14:paraId="2CC12773" w14:textId="4F35BF3D" w:rsidR="00DB7514" w:rsidRPr="00BE78CD" w:rsidRDefault="00DB7514" w:rsidP="00DB7514">
            <w:pPr>
              <w:jc w:val="center"/>
              <w:rPr>
                <w:rFonts w:ascii="Times New Roman" w:hAnsi="Times New Roman" w:cs="Times New Roman"/>
                <w:sz w:val="20"/>
                <w:szCs w:val="20"/>
              </w:rPr>
            </w:pPr>
            <w:r>
              <w:rPr>
                <w:rFonts w:ascii="Times New Roman" w:hAnsi="Times New Roman" w:cs="Times New Roman"/>
                <w:sz w:val="20"/>
                <w:szCs w:val="20"/>
                <w:lang w:val="uk-UA"/>
              </w:rPr>
              <w:t>3</w:t>
            </w:r>
          </w:p>
        </w:tc>
        <w:tc>
          <w:tcPr>
            <w:tcW w:w="768" w:type="dxa"/>
            <w:tcBorders>
              <w:top w:val="single" w:sz="4" w:space="0" w:color="auto"/>
              <w:left w:val="nil"/>
              <w:bottom w:val="single" w:sz="4" w:space="0" w:color="000000"/>
              <w:right w:val="single" w:sz="4" w:space="0" w:color="000000"/>
            </w:tcBorders>
            <w:shd w:val="clear" w:color="auto" w:fill="auto"/>
            <w:vAlign w:val="center"/>
          </w:tcPr>
          <w:p w14:paraId="091339F4" w14:textId="5BF65C0D" w:rsidR="00DB7514" w:rsidRPr="00BE78CD" w:rsidRDefault="00DB7514" w:rsidP="00DB7514">
            <w:pPr>
              <w:jc w:val="center"/>
              <w:rPr>
                <w:rFonts w:ascii="Times New Roman" w:hAnsi="Times New Roman" w:cs="Times New Roman"/>
                <w:sz w:val="20"/>
                <w:szCs w:val="20"/>
              </w:rPr>
            </w:pPr>
            <w:r>
              <w:rPr>
                <w:rFonts w:ascii="Times New Roman" w:hAnsi="Times New Roman" w:cs="Times New Roman"/>
                <w:sz w:val="20"/>
                <w:szCs w:val="20"/>
                <w:lang w:val="uk-UA"/>
              </w:rPr>
              <w:t>4</w:t>
            </w:r>
          </w:p>
        </w:tc>
        <w:tc>
          <w:tcPr>
            <w:tcW w:w="866" w:type="dxa"/>
            <w:tcBorders>
              <w:top w:val="single" w:sz="4" w:space="0" w:color="auto"/>
              <w:left w:val="nil"/>
              <w:bottom w:val="single" w:sz="4" w:space="0" w:color="000000"/>
              <w:right w:val="single" w:sz="4" w:space="0" w:color="000000"/>
            </w:tcBorders>
            <w:shd w:val="clear" w:color="auto" w:fill="auto"/>
            <w:vAlign w:val="center"/>
          </w:tcPr>
          <w:p w14:paraId="41A2EA95" w14:textId="15365736" w:rsidR="00DB7514" w:rsidRPr="00BE78CD" w:rsidRDefault="00DB7514" w:rsidP="00DB7514">
            <w:pPr>
              <w:jc w:val="center"/>
              <w:rPr>
                <w:rFonts w:ascii="Times New Roman" w:hAnsi="Times New Roman" w:cs="Times New Roman"/>
                <w:sz w:val="20"/>
                <w:szCs w:val="20"/>
              </w:rPr>
            </w:pPr>
            <w:r>
              <w:rPr>
                <w:rFonts w:ascii="Times New Roman" w:hAnsi="Times New Roman" w:cs="Times New Roman"/>
                <w:sz w:val="20"/>
                <w:szCs w:val="20"/>
                <w:lang w:val="uk-UA"/>
              </w:rPr>
              <w:t>5</w:t>
            </w:r>
          </w:p>
        </w:tc>
        <w:tc>
          <w:tcPr>
            <w:tcW w:w="776" w:type="dxa"/>
            <w:gridSpan w:val="2"/>
            <w:tcBorders>
              <w:top w:val="single" w:sz="4" w:space="0" w:color="auto"/>
              <w:left w:val="nil"/>
              <w:bottom w:val="single" w:sz="4" w:space="0" w:color="000000"/>
              <w:right w:val="single" w:sz="4" w:space="0" w:color="000000"/>
            </w:tcBorders>
            <w:shd w:val="clear" w:color="auto" w:fill="auto"/>
            <w:vAlign w:val="center"/>
          </w:tcPr>
          <w:p w14:paraId="220E1EA9" w14:textId="60BC6917" w:rsidR="00DB7514" w:rsidRPr="00BE78CD" w:rsidRDefault="00DB7514" w:rsidP="00DB7514">
            <w:pPr>
              <w:jc w:val="center"/>
              <w:rPr>
                <w:rFonts w:ascii="Times New Roman" w:hAnsi="Times New Roman" w:cs="Times New Roman"/>
                <w:sz w:val="20"/>
                <w:szCs w:val="20"/>
              </w:rPr>
            </w:pPr>
            <w:r>
              <w:rPr>
                <w:rFonts w:ascii="Times New Roman" w:hAnsi="Times New Roman" w:cs="Times New Roman"/>
                <w:sz w:val="20"/>
                <w:szCs w:val="20"/>
                <w:lang w:val="uk-UA"/>
              </w:rPr>
              <w:t>6</w:t>
            </w:r>
          </w:p>
        </w:tc>
        <w:tc>
          <w:tcPr>
            <w:tcW w:w="866" w:type="dxa"/>
            <w:tcBorders>
              <w:top w:val="single" w:sz="4" w:space="0" w:color="auto"/>
              <w:left w:val="nil"/>
              <w:bottom w:val="single" w:sz="4" w:space="0" w:color="000000"/>
              <w:right w:val="single" w:sz="4" w:space="0" w:color="000000"/>
            </w:tcBorders>
            <w:shd w:val="clear" w:color="auto" w:fill="auto"/>
            <w:vAlign w:val="center"/>
          </w:tcPr>
          <w:p w14:paraId="12BB0CA5" w14:textId="37187338" w:rsidR="00DB7514" w:rsidRPr="00BE78CD" w:rsidRDefault="00DB7514" w:rsidP="00DB7514">
            <w:pPr>
              <w:jc w:val="center"/>
              <w:rPr>
                <w:rFonts w:ascii="Times New Roman" w:hAnsi="Times New Roman" w:cs="Times New Roman"/>
                <w:sz w:val="20"/>
                <w:szCs w:val="20"/>
              </w:rPr>
            </w:pPr>
            <w:r>
              <w:rPr>
                <w:rFonts w:ascii="Times New Roman" w:hAnsi="Times New Roman" w:cs="Times New Roman"/>
                <w:sz w:val="20"/>
                <w:szCs w:val="20"/>
                <w:lang w:val="uk-UA"/>
              </w:rPr>
              <w:t>7</w:t>
            </w:r>
          </w:p>
        </w:tc>
        <w:tc>
          <w:tcPr>
            <w:tcW w:w="693" w:type="dxa"/>
            <w:gridSpan w:val="2"/>
            <w:tcBorders>
              <w:top w:val="single" w:sz="4" w:space="0" w:color="auto"/>
              <w:left w:val="nil"/>
              <w:bottom w:val="single" w:sz="4" w:space="0" w:color="000000"/>
              <w:right w:val="single" w:sz="4" w:space="0" w:color="000000"/>
            </w:tcBorders>
            <w:shd w:val="clear" w:color="auto" w:fill="auto"/>
            <w:vAlign w:val="center"/>
          </w:tcPr>
          <w:p w14:paraId="2CE0C1DA" w14:textId="4008F958" w:rsidR="00DB7514" w:rsidRPr="00BE78CD" w:rsidRDefault="00DB7514" w:rsidP="00DB7514">
            <w:pPr>
              <w:jc w:val="center"/>
              <w:rPr>
                <w:rFonts w:ascii="Times New Roman" w:hAnsi="Times New Roman" w:cs="Times New Roman"/>
                <w:sz w:val="20"/>
                <w:szCs w:val="20"/>
              </w:rPr>
            </w:pPr>
            <w:r>
              <w:rPr>
                <w:rFonts w:ascii="Times New Roman" w:hAnsi="Times New Roman" w:cs="Times New Roman"/>
                <w:sz w:val="20"/>
                <w:szCs w:val="20"/>
                <w:lang w:val="uk-UA"/>
              </w:rPr>
              <w:t>8</w:t>
            </w:r>
          </w:p>
        </w:tc>
        <w:tc>
          <w:tcPr>
            <w:tcW w:w="779" w:type="dxa"/>
            <w:tcBorders>
              <w:top w:val="single" w:sz="4" w:space="0" w:color="auto"/>
              <w:left w:val="nil"/>
              <w:bottom w:val="single" w:sz="4" w:space="0" w:color="000000"/>
              <w:right w:val="single" w:sz="4" w:space="0" w:color="000000"/>
            </w:tcBorders>
            <w:shd w:val="clear" w:color="auto" w:fill="auto"/>
            <w:vAlign w:val="center"/>
          </w:tcPr>
          <w:p w14:paraId="45798C9B" w14:textId="3352822E" w:rsidR="00DB7514" w:rsidRPr="00BE78CD" w:rsidRDefault="00DB7514" w:rsidP="00DB7514">
            <w:pPr>
              <w:jc w:val="center"/>
              <w:rPr>
                <w:rFonts w:ascii="Times New Roman" w:hAnsi="Times New Roman" w:cs="Times New Roman"/>
                <w:sz w:val="20"/>
                <w:szCs w:val="20"/>
              </w:rPr>
            </w:pPr>
            <w:r>
              <w:rPr>
                <w:rFonts w:ascii="Times New Roman" w:hAnsi="Times New Roman" w:cs="Times New Roman"/>
                <w:sz w:val="20"/>
                <w:szCs w:val="20"/>
                <w:lang w:val="uk-UA"/>
              </w:rPr>
              <w:t>9</w:t>
            </w:r>
          </w:p>
        </w:tc>
        <w:tc>
          <w:tcPr>
            <w:tcW w:w="666" w:type="dxa"/>
            <w:gridSpan w:val="2"/>
            <w:tcBorders>
              <w:top w:val="single" w:sz="4" w:space="0" w:color="auto"/>
              <w:left w:val="nil"/>
              <w:bottom w:val="single" w:sz="4" w:space="0" w:color="000000"/>
              <w:right w:val="single" w:sz="4" w:space="0" w:color="000000"/>
            </w:tcBorders>
            <w:shd w:val="clear" w:color="auto" w:fill="auto"/>
            <w:vAlign w:val="center"/>
          </w:tcPr>
          <w:p w14:paraId="6313E9ED" w14:textId="7F58F70C" w:rsidR="00DB7514" w:rsidRPr="00BE78CD" w:rsidRDefault="00DB7514" w:rsidP="00DB7514">
            <w:pPr>
              <w:jc w:val="center"/>
              <w:rPr>
                <w:rFonts w:ascii="Times New Roman" w:hAnsi="Times New Roman" w:cs="Times New Roman"/>
                <w:sz w:val="20"/>
                <w:szCs w:val="20"/>
              </w:rPr>
            </w:pPr>
            <w:r>
              <w:rPr>
                <w:rFonts w:ascii="Times New Roman" w:hAnsi="Times New Roman" w:cs="Times New Roman"/>
                <w:sz w:val="20"/>
                <w:szCs w:val="20"/>
                <w:lang w:val="uk-UA"/>
              </w:rPr>
              <w:t>10</w:t>
            </w:r>
          </w:p>
        </w:tc>
        <w:tc>
          <w:tcPr>
            <w:tcW w:w="834" w:type="dxa"/>
            <w:tcBorders>
              <w:top w:val="single" w:sz="4" w:space="0" w:color="auto"/>
              <w:left w:val="nil"/>
              <w:bottom w:val="single" w:sz="4" w:space="0" w:color="000000"/>
              <w:right w:val="single" w:sz="4" w:space="0" w:color="000000"/>
            </w:tcBorders>
            <w:shd w:val="clear" w:color="auto" w:fill="auto"/>
            <w:vAlign w:val="center"/>
          </w:tcPr>
          <w:p w14:paraId="0E021E37" w14:textId="130A8D7C" w:rsidR="00DB7514" w:rsidRPr="00BE78CD" w:rsidRDefault="00DB7514" w:rsidP="00DB7514">
            <w:pPr>
              <w:jc w:val="center"/>
              <w:rPr>
                <w:rFonts w:ascii="Times New Roman" w:hAnsi="Times New Roman" w:cs="Times New Roman"/>
                <w:sz w:val="20"/>
                <w:szCs w:val="20"/>
              </w:rPr>
            </w:pPr>
            <w:r>
              <w:rPr>
                <w:rFonts w:ascii="Times New Roman" w:hAnsi="Times New Roman" w:cs="Times New Roman"/>
                <w:sz w:val="20"/>
                <w:szCs w:val="20"/>
                <w:lang w:val="uk-UA"/>
              </w:rPr>
              <w:t>11</w:t>
            </w:r>
          </w:p>
        </w:tc>
      </w:tr>
      <w:tr w:rsidR="00DB7514" w:rsidRPr="00BE78CD" w14:paraId="4412043B"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012A0F47"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784</w:t>
            </w:r>
          </w:p>
        </w:tc>
        <w:tc>
          <w:tcPr>
            <w:tcW w:w="716" w:type="dxa"/>
            <w:tcBorders>
              <w:top w:val="nil"/>
              <w:left w:val="nil"/>
              <w:bottom w:val="single" w:sz="4" w:space="0" w:color="000000"/>
              <w:right w:val="single" w:sz="4" w:space="0" w:color="000000"/>
            </w:tcBorders>
            <w:shd w:val="clear" w:color="auto" w:fill="auto"/>
            <w:vAlign w:val="center"/>
          </w:tcPr>
          <w:p w14:paraId="4598C9D2"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20783</w:t>
            </w:r>
          </w:p>
        </w:tc>
        <w:tc>
          <w:tcPr>
            <w:tcW w:w="2019" w:type="dxa"/>
            <w:tcBorders>
              <w:top w:val="nil"/>
              <w:left w:val="nil"/>
              <w:bottom w:val="single" w:sz="4" w:space="0" w:color="000000"/>
              <w:right w:val="single" w:sz="4" w:space="0" w:color="000000"/>
            </w:tcBorders>
            <w:shd w:val="clear" w:color="auto" w:fill="auto"/>
            <w:vAlign w:val="center"/>
          </w:tcPr>
          <w:p w14:paraId="11834B85"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Глутаргін  Алкоклін пор. д/ор. р-ну 3г пакет №10</w:t>
            </w:r>
          </w:p>
        </w:tc>
        <w:tc>
          <w:tcPr>
            <w:tcW w:w="768" w:type="dxa"/>
            <w:tcBorders>
              <w:top w:val="nil"/>
              <w:left w:val="nil"/>
              <w:bottom w:val="single" w:sz="4" w:space="0" w:color="000000"/>
              <w:right w:val="single" w:sz="4" w:space="0" w:color="000000"/>
            </w:tcBorders>
            <w:shd w:val="clear" w:color="auto" w:fill="auto"/>
            <w:vAlign w:val="center"/>
          </w:tcPr>
          <w:p w14:paraId="74F4DE2B"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66" w:type="dxa"/>
            <w:tcBorders>
              <w:top w:val="nil"/>
              <w:left w:val="nil"/>
              <w:bottom w:val="single" w:sz="4" w:space="0" w:color="000000"/>
              <w:right w:val="single" w:sz="4" w:space="0" w:color="000000"/>
            </w:tcBorders>
            <w:shd w:val="clear" w:color="auto" w:fill="auto"/>
            <w:vAlign w:val="center"/>
          </w:tcPr>
          <w:p w14:paraId="70FC01F1"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225,50</w:t>
            </w:r>
          </w:p>
        </w:tc>
        <w:tc>
          <w:tcPr>
            <w:tcW w:w="776" w:type="dxa"/>
            <w:gridSpan w:val="2"/>
            <w:tcBorders>
              <w:top w:val="nil"/>
              <w:left w:val="nil"/>
              <w:bottom w:val="single" w:sz="4" w:space="0" w:color="000000"/>
              <w:right w:val="single" w:sz="4" w:space="0" w:color="000000"/>
            </w:tcBorders>
            <w:shd w:val="clear" w:color="auto" w:fill="auto"/>
            <w:vAlign w:val="center"/>
          </w:tcPr>
          <w:p w14:paraId="0EE3712A"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0,90</w:t>
            </w:r>
          </w:p>
        </w:tc>
        <w:tc>
          <w:tcPr>
            <w:tcW w:w="866" w:type="dxa"/>
            <w:tcBorders>
              <w:top w:val="nil"/>
              <w:left w:val="nil"/>
              <w:bottom w:val="single" w:sz="4" w:space="0" w:color="000000"/>
              <w:right w:val="single" w:sz="4" w:space="0" w:color="000000"/>
            </w:tcBorders>
            <w:shd w:val="clear" w:color="auto" w:fill="auto"/>
            <w:vAlign w:val="center"/>
          </w:tcPr>
          <w:p w14:paraId="4679206A"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202,95</w:t>
            </w:r>
          </w:p>
        </w:tc>
        <w:tc>
          <w:tcPr>
            <w:tcW w:w="693" w:type="dxa"/>
            <w:gridSpan w:val="2"/>
            <w:tcBorders>
              <w:top w:val="nil"/>
              <w:left w:val="nil"/>
              <w:bottom w:val="single" w:sz="4" w:space="0" w:color="000000"/>
              <w:right w:val="single" w:sz="4" w:space="0" w:color="000000"/>
            </w:tcBorders>
            <w:shd w:val="clear" w:color="auto" w:fill="auto"/>
            <w:vAlign w:val="center"/>
          </w:tcPr>
          <w:p w14:paraId="2FDD5947" w14:textId="77777777" w:rsidR="00DB7514" w:rsidRPr="00BE78CD" w:rsidRDefault="00DB7514" w:rsidP="00DB7514">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59B6B94E" w14:textId="77777777" w:rsidR="00DB7514" w:rsidRPr="00BE78CD" w:rsidRDefault="00DB7514" w:rsidP="00DB7514">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51EFCE3C"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-0,10</w:t>
            </w:r>
          </w:p>
        </w:tc>
        <w:tc>
          <w:tcPr>
            <w:tcW w:w="834" w:type="dxa"/>
            <w:tcBorders>
              <w:top w:val="nil"/>
              <w:left w:val="nil"/>
              <w:bottom w:val="single" w:sz="4" w:space="0" w:color="000000"/>
              <w:right w:val="single" w:sz="4" w:space="0" w:color="000000"/>
            </w:tcBorders>
            <w:shd w:val="clear" w:color="auto" w:fill="auto"/>
            <w:vAlign w:val="center"/>
          </w:tcPr>
          <w:p w14:paraId="77C7B906"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-22,55</w:t>
            </w:r>
          </w:p>
        </w:tc>
      </w:tr>
      <w:tr w:rsidR="00DB7514" w:rsidRPr="00BE78CD" w14:paraId="1E65D9B4" w14:textId="77777777" w:rsidTr="0071261D">
        <w:trPr>
          <w:gridAfter w:val="1"/>
          <w:wAfter w:w="12" w:type="dxa"/>
          <w:trHeight w:val="300"/>
        </w:trPr>
        <w:tc>
          <w:tcPr>
            <w:tcW w:w="662" w:type="dxa"/>
            <w:tcBorders>
              <w:top w:val="single" w:sz="4" w:space="0" w:color="auto"/>
              <w:left w:val="single" w:sz="4" w:space="0" w:color="000000"/>
              <w:bottom w:val="single" w:sz="4" w:space="0" w:color="000000"/>
              <w:right w:val="single" w:sz="4" w:space="0" w:color="000000"/>
            </w:tcBorders>
            <w:shd w:val="clear" w:color="auto" w:fill="auto"/>
            <w:vAlign w:val="center"/>
          </w:tcPr>
          <w:p w14:paraId="02391864"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839</w:t>
            </w:r>
          </w:p>
        </w:tc>
        <w:tc>
          <w:tcPr>
            <w:tcW w:w="716" w:type="dxa"/>
            <w:tcBorders>
              <w:top w:val="single" w:sz="4" w:space="0" w:color="auto"/>
              <w:left w:val="nil"/>
              <w:bottom w:val="single" w:sz="4" w:space="0" w:color="000000"/>
              <w:right w:val="single" w:sz="4" w:space="0" w:color="000000"/>
            </w:tcBorders>
            <w:shd w:val="clear" w:color="auto" w:fill="auto"/>
            <w:vAlign w:val="center"/>
          </w:tcPr>
          <w:p w14:paraId="63695658"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36304</w:t>
            </w:r>
          </w:p>
        </w:tc>
        <w:tc>
          <w:tcPr>
            <w:tcW w:w="2019" w:type="dxa"/>
            <w:tcBorders>
              <w:top w:val="single" w:sz="4" w:space="0" w:color="auto"/>
              <w:left w:val="nil"/>
              <w:bottom w:val="single" w:sz="4" w:space="0" w:color="000000"/>
              <w:right w:val="single" w:sz="4" w:space="0" w:color="000000"/>
            </w:tcBorders>
            <w:shd w:val="clear" w:color="auto" w:fill="auto"/>
            <w:vAlign w:val="center"/>
          </w:tcPr>
          <w:p w14:paraId="5B2259A4"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Деквадол табл. №30 м'ята</w:t>
            </w:r>
          </w:p>
        </w:tc>
        <w:tc>
          <w:tcPr>
            <w:tcW w:w="768" w:type="dxa"/>
            <w:tcBorders>
              <w:top w:val="single" w:sz="4" w:space="0" w:color="auto"/>
              <w:left w:val="nil"/>
              <w:bottom w:val="single" w:sz="4" w:space="0" w:color="000000"/>
              <w:right w:val="single" w:sz="4" w:space="0" w:color="000000"/>
            </w:tcBorders>
            <w:shd w:val="clear" w:color="auto" w:fill="auto"/>
            <w:vAlign w:val="center"/>
          </w:tcPr>
          <w:p w14:paraId="4FD5DA18"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1,60</w:t>
            </w:r>
          </w:p>
        </w:tc>
        <w:tc>
          <w:tcPr>
            <w:tcW w:w="866" w:type="dxa"/>
            <w:tcBorders>
              <w:top w:val="single" w:sz="4" w:space="0" w:color="auto"/>
              <w:left w:val="nil"/>
              <w:bottom w:val="single" w:sz="4" w:space="0" w:color="000000"/>
              <w:right w:val="single" w:sz="4" w:space="0" w:color="000000"/>
            </w:tcBorders>
            <w:shd w:val="clear" w:color="auto" w:fill="auto"/>
            <w:vAlign w:val="center"/>
          </w:tcPr>
          <w:p w14:paraId="5A1CABAD"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231,20</w:t>
            </w:r>
          </w:p>
        </w:tc>
        <w:tc>
          <w:tcPr>
            <w:tcW w:w="776" w:type="dxa"/>
            <w:gridSpan w:val="2"/>
            <w:tcBorders>
              <w:top w:val="single" w:sz="4" w:space="0" w:color="auto"/>
              <w:left w:val="nil"/>
              <w:bottom w:val="single" w:sz="4" w:space="0" w:color="000000"/>
              <w:right w:val="single" w:sz="4" w:space="0" w:color="000000"/>
            </w:tcBorders>
            <w:shd w:val="clear" w:color="auto" w:fill="auto"/>
            <w:vAlign w:val="center"/>
          </w:tcPr>
          <w:p w14:paraId="18F2E756"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2,60</w:t>
            </w:r>
          </w:p>
        </w:tc>
        <w:tc>
          <w:tcPr>
            <w:tcW w:w="866" w:type="dxa"/>
            <w:tcBorders>
              <w:top w:val="single" w:sz="4" w:space="0" w:color="auto"/>
              <w:left w:val="nil"/>
              <w:bottom w:val="single" w:sz="4" w:space="0" w:color="000000"/>
              <w:right w:val="single" w:sz="4" w:space="0" w:color="000000"/>
            </w:tcBorders>
            <w:shd w:val="clear" w:color="auto" w:fill="auto"/>
            <w:vAlign w:val="center"/>
          </w:tcPr>
          <w:p w14:paraId="39A19FC4"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375,70</w:t>
            </w:r>
          </w:p>
        </w:tc>
        <w:tc>
          <w:tcPr>
            <w:tcW w:w="693" w:type="dxa"/>
            <w:gridSpan w:val="2"/>
            <w:tcBorders>
              <w:top w:val="single" w:sz="4" w:space="0" w:color="auto"/>
              <w:left w:val="nil"/>
              <w:bottom w:val="single" w:sz="4" w:space="0" w:color="000000"/>
              <w:right w:val="single" w:sz="4" w:space="0" w:color="000000"/>
            </w:tcBorders>
            <w:shd w:val="clear" w:color="auto" w:fill="auto"/>
            <w:vAlign w:val="center"/>
          </w:tcPr>
          <w:p w14:paraId="087AEDA9"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779" w:type="dxa"/>
            <w:tcBorders>
              <w:top w:val="single" w:sz="4" w:space="0" w:color="auto"/>
              <w:left w:val="nil"/>
              <w:bottom w:val="single" w:sz="4" w:space="0" w:color="000000"/>
              <w:right w:val="single" w:sz="4" w:space="0" w:color="000000"/>
            </w:tcBorders>
            <w:shd w:val="clear" w:color="auto" w:fill="auto"/>
            <w:vAlign w:val="center"/>
          </w:tcPr>
          <w:p w14:paraId="6EFC1C7F"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144,50</w:t>
            </w:r>
          </w:p>
        </w:tc>
        <w:tc>
          <w:tcPr>
            <w:tcW w:w="666" w:type="dxa"/>
            <w:gridSpan w:val="2"/>
            <w:tcBorders>
              <w:top w:val="single" w:sz="4" w:space="0" w:color="auto"/>
              <w:left w:val="nil"/>
              <w:bottom w:val="single" w:sz="4" w:space="0" w:color="000000"/>
              <w:right w:val="single" w:sz="4" w:space="0" w:color="000000"/>
            </w:tcBorders>
            <w:shd w:val="clear" w:color="auto" w:fill="auto"/>
            <w:vAlign w:val="center"/>
          </w:tcPr>
          <w:p w14:paraId="58DE2581" w14:textId="77777777" w:rsidR="00DB7514" w:rsidRPr="00BE78CD" w:rsidRDefault="00DB7514" w:rsidP="00DB7514">
            <w:pPr>
              <w:jc w:val="center"/>
              <w:rPr>
                <w:rFonts w:ascii="Times New Roman" w:hAnsi="Times New Roman" w:cs="Times New Roman"/>
                <w:sz w:val="20"/>
                <w:szCs w:val="20"/>
              </w:rPr>
            </w:pPr>
          </w:p>
        </w:tc>
        <w:tc>
          <w:tcPr>
            <w:tcW w:w="834" w:type="dxa"/>
            <w:tcBorders>
              <w:top w:val="single" w:sz="4" w:space="0" w:color="auto"/>
              <w:left w:val="nil"/>
              <w:bottom w:val="single" w:sz="4" w:space="0" w:color="000000"/>
              <w:right w:val="single" w:sz="4" w:space="0" w:color="000000"/>
            </w:tcBorders>
            <w:shd w:val="clear" w:color="auto" w:fill="auto"/>
            <w:vAlign w:val="center"/>
          </w:tcPr>
          <w:p w14:paraId="5D5198F5" w14:textId="77777777" w:rsidR="00DB7514" w:rsidRPr="00BE78CD" w:rsidRDefault="00DB7514" w:rsidP="00DB7514">
            <w:pPr>
              <w:jc w:val="center"/>
              <w:rPr>
                <w:rFonts w:ascii="Times New Roman" w:hAnsi="Times New Roman" w:cs="Times New Roman"/>
                <w:sz w:val="20"/>
                <w:szCs w:val="20"/>
              </w:rPr>
            </w:pPr>
          </w:p>
        </w:tc>
      </w:tr>
      <w:tr w:rsidR="00DB7514" w:rsidRPr="00BE78CD" w14:paraId="36915C76"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445D9B0B"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977</w:t>
            </w:r>
          </w:p>
        </w:tc>
        <w:tc>
          <w:tcPr>
            <w:tcW w:w="716" w:type="dxa"/>
            <w:tcBorders>
              <w:top w:val="nil"/>
              <w:left w:val="nil"/>
              <w:bottom w:val="single" w:sz="4" w:space="0" w:color="000000"/>
              <w:right w:val="single" w:sz="4" w:space="0" w:color="000000"/>
            </w:tcBorders>
            <w:shd w:val="clear" w:color="auto" w:fill="auto"/>
            <w:vAlign w:val="center"/>
          </w:tcPr>
          <w:p w14:paraId="5611C7DE"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13889</w:t>
            </w:r>
          </w:p>
        </w:tc>
        <w:tc>
          <w:tcPr>
            <w:tcW w:w="2019" w:type="dxa"/>
            <w:tcBorders>
              <w:top w:val="nil"/>
              <w:left w:val="nil"/>
              <w:bottom w:val="single" w:sz="4" w:space="0" w:color="000000"/>
              <w:right w:val="single" w:sz="4" w:space="0" w:color="000000"/>
            </w:tcBorders>
            <w:shd w:val="clear" w:color="auto" w:fill="auto"/>
            <w:vAlign w:val="center"/>
          </w:tcPr>
          <w:p w14:paraId="032D6572"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Допельгерц актив Омега-3 капс. №30</w:t>
            </w:r>
          </w:p>
        </w:tc>
        <w:tc>
          <w:tcPr>
            <w:tcW w:w="768" w:type="dxa"/>
            <w:tcBorders>
              <w:top w:val="nil"/>
              <w:left w:val="nil"/>
              <w:bottom w:val="single" w:sz="4" w:space="0" w:color="000000"/>
              <w:right w:val="single" w:sz="4" w:space="0" w:color="000000"/>
            </w:tcBorders>
            <w:shd w:val="clear" w:color="auto" w:fill="auto"/>
            <w:vAlign w:val="center"/>
          </w:tcPr>
          <w:p w14:paraId="7F997910"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0,67</w:t>
            </w:r>
          </w:p>
        </w:tc>
        <w:tc>
          <w:tcPr>
            <w:tcW w:w="866" w:type="dxa"/>
            <w:tcBorders>
              <w:top w:val="nil"/>
              <w:left w:val="nil"/>
              <w:bottom w:val="single" w:sz="4" w:space="0" w:color="000000"/>
              <w:right w:val="single" w:sz="4" w:space="0" w:color="000000"/>
            </w:tcBorders>
            <w:shd w:val="clear" w:color="auto" w:fill="auto"/>
            <w:vAlign w:val="center"/>
          </w:tcPr>
          <w:p w14:paraId="3DC652ED"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186,04</w:t>
            </w:r>
          </w:p>
        </w:tc>
        <w:tc>
          <w:tcPr>
            <w:tcW w:w="776" w:type="dxa"/>
            <w:gridSpan w:val="2"/>
            <w:tcBorders>
              <w:top w:val="nil"/>
              <w:left w:val="nil"/>
              <w:bottom w:val="single" w:sz="4" w:space="0" w:color="000000"/>
              <w:right w:val="single" w:sz="4" w:space="0" w:color="000000"/>
            </w:tcBorders>
            <w:shd w:val="clear" w:color="auto" w:fill="auto"/>
            <w:vAlign w:val="center"/>
          </w:tcPr>
          <w:p w14:paraId="7C681F17"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0,33</w:t>
            </w:r>
          </w:p>
        </w:tc>
        <w:tc>
          <w:tcPr>
            <w:tcW w:w="866" w:type="dxa"/>
            <w:tcBorders>
              <w:top w:val="nil"/>
              <w:left w:val="nil"/>
              <w:bottom w:val="single" w:sz="4" w:space="0" w:color="000000"/>
              <w:right w:val="single" w:sz="4" w:space="0" w:color="000000"/>
            </w:tcBorders>
            <w:shd w:val="clear" w:color="auto" w:fill="auto"/>
            <w:vAlign w:val="center"/>
          </w:tcPr>
          <w:p w14:paraId="417DC31F"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93,02</w:t>
            </w:r>
          </w:p>
        </w:tc>
        <w:tc>
          <w:tcPr>
            <w:tcW w:w="693" w:type="dxa"/>
            <w:gridSpan w:val="2"/>
            <w:tcBorders>
              <w:top w:val="nil"/>
              <w:left w:val="nil"/>
              <w:bottom w:val="single" w:sz="4" w:space="0" w:color="000000"/>
              <w:right w:val="single" w:sz="4" w:space="0" w:color="000000"/>
            </w:tcBorders>
            <w:shd w:val="clear" w:color="auto" w:fill="auto"/>
            <w:vAlign w:val="center"/>
          </w:tcPr>
          <w:p w14:paraId="10B34937" w14:textId="77777777" w:rsidR="00DB7514" w:rsidRPr="00BE78CD" w:rsidRDefault="00DB7514" w:rsidP="00DB7514">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490C8B5C" w14:textId="77777777" w:rsidR="00DB7514" w:rsidRPr="00BE78CD" w:rsidRDefault="00DB7514" w:rsidP="00DB7514">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014B3419"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-0,33</w:t>
            </w:r>
          </w:p>
        </w:tc>
        <w:tc>
          <w:tcPr>
            <w:tcW w:w="834" w:type="dxa"/>
            <w:tcBorders>
              <w:top w:val="nil"/>
              <w:left w:val="nil"/>
              <w:bottom w:val="single" w:sz="4" w:space="0" w:color="000000"/>
              <w:right w:val="single" w:sz="4" w:space="0" w:color="000000"/>
            </w:tcBorders>
            <w:shd w:val="clear" w:color="auto" w:fill="auto"/>
            <w:vAlign w:val="center"/>
          </w:tcPr>
          <w:p w14:paraId="3D1A573C"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-93,02</w:t>
            </w:r>
          </w:p>
        </w:tc>
      </w:tr>
      <w:tr w:rsidR="00DB7514" w:rsidRPr="00BE78CD" w14:paraId="1C4FCBE9"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0194DAA3"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997</w:t>
            </w:r>
          </w:p>
        </w:tc>
        <w:tc>
          <w:tcPr>
            <w:tcW w:w="716" w:type="dxa"/>
            <w:tcBorders>
              <w:top w:val="nil"/>
              <w:left w:val="nil"/>
              <w:bottom w:val="single" w:sz="4" w:space="0" w:color="000000"/>
              <w:right w:val="single" w:sz="4" w:space="0" w:color="000000"/>
            </w:tcBorders>
            <w:shd w:val="clear" w:color="auto" w:fill="auto"/>
            <w:vAlign w:val="center"/>
          </w:tcPr>
          <w:p w14:paraId="4694426E"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40947</w:t>
            </w:r>
          </w:p>
        </w:tc>
        <w:tc>
          <w:tcPr>
            <w:tcW w:w="2019" w:type="dxa"/>
            <w:tcBorders>
              <w:top w:val="nil"/>
              <w:left w:val="nil"/>
              <w:bottom w:val="single" w:sz="4" w:space="0" w:color="000000"/>
              <w:right w:val="single" w:sz="4" w:space="0" w:color="000000"/>
            </w:tcBorders>
            <w:shd w:val="clear" w:color="auto" w:fill="auto"/>
            <w:vAlign w:val="center"/>
          </w:tcPr>
          <w:p w14:paraId="40C55E0A"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Доппельгерц актив Омега-3 форте капс. №30(10х3)</w:t>
            </w:r>
          </w:p>
        </w:tc>
        <w:tc>
          <w:tcPr>
            <w:tcW w:w="768" w:type="dxa"/>
            <w:tcBorders>
              <w:top w:val="nil"/>
              <w:left w:val="nil"/>
              <w:bottom w:val="single" w:sz="4" w:space="0" w:color="000000"/>
              <w:right w:val="single" w:sz="4" w:space="0" w:color="000000"/>
            </w:tcBorders>
            <w:shd w:val="clear" w:color="auto" w:fill="auto"/>
            <w:vAlign w:val="center"/>
          </w:tcPr>
          <w:p w14:paraId="6EB57009"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1,33</w:t>
            </w:r>
          </w:p>
        </w:tc>
        <w:tc>
          <w:tcPr>
            <w:tcW w:w="866" w:type="dxa"/>
            <w:tcBorders>
              <w:top w:val="nil"/>
              <w:left w:val="nil"/>
              <w:bottom w:val="single" w:sz="4" w:space="0" w:color="000000"/>
              <w:right w:val="single" w:sz="4" w:space="0" w:color="000000"/>
            </w:tcBorders>
            <w:shd w:val="clear" w:color="auto" w:fill="auto"/>
            <w:vAlign w:val="center"/>
          </w:tcPr>
          <w:p w14:paraId="4197F145"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501,58</w:t>
            </w:r>
          </w:p>
        </w:tc>
        <w:tc>
          <w:tcPr>
            <w:tcW w:w="776" w:type="dxa"/>
            <w:gridSpan w:val="2"/>
            <w:tcBorders>
              <w:top w:val="nil"/>
              <w:left w:val="nil"/>
              <w:bottom w:val="single" w:sz="4" w:space="0" w:color="000000"/>
              <w:right w:val="single" w:sz="4" w:space="0" w:color="000000"/>
            </w:tcBorders>
            <w:shd w:val="clear" w:color="auto" w:fill="auto"/>
            <w:vAlign w:val="center"/>
          </w:tcPr>
          <w:p w14:paraId="7D0FC266"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1,67</w:t>
            </w:r>
          </w:p>
        </w:tc>
        <w:tc>
          <w:tcPr>
            <w:tcW w:w="866" w:type="dxa"/>
            <w:tcBorders>
              <w:top w:val="nil"/>
              <w:left w:val="nil"/>
              <w:bottom w:val="single" w:sz="4" w:space="0" w:color="000000"/>
              <w:right w:val="single" w:sz="4" w:space="0" w:color="000000"/>
            </w:tcBorders>
            <w:shd w:val="clear" w:color="auto" w:fill="auto"/>
            <w:vAlign w:val="center"/>
          </w:tcPr>
          <w:p w14:paraId="60A1B731"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626,79</w:t>
            </w:r>
          </w:p>
        </w:tc>
        <w:tc>
          <w:tcPr>
            <w:tcW w:w="693" w:type="dxa"/>
            <w:gridSpan w:val="2"/>
            <w:tcBorders>
              <w:top w:val="nil"/>
              <w:left w:val="nil"/>
              <w:bottom w:val="single" w:sz="4" w:space="0" w:color="000000"/>
              <w:right w:val="single" w:sz="4" w:space="0" w:color="000000"/>
            </w:tcBorders>
            <w:shd w:val="clear" w:color="auto" w:fill="auto"/>
            <w:vAlign w:val="center"/>
          </w:tcPr>
          <w:p w14:paraId="36FDC19F"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0,33</w:t>
            </w:r>
          </w:p>
        </w:tc>
        <w:tc>
          <w:tcPr>
            <w:tcW w:w="779" w:type="dxa"/>
            <w:tcBorders>
              <w:top w:val="nil"/>
              <w:left w:val="nil"/>
              <w:bottom w:val="single" w:sz="4" w:space="0" w:color="000000"/>
              <w:right w:val="single" w:sz="4" w:space="0" w:color="000000"/>
            </w:tcBorders>
            <w:shd w:val="clear" w:color="auto" w:fill="auto"/>
            <w:vAlign w:val="center"/>
          </w:tcPr>
          <w:p w14:paraId="3FF9BD0A"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125,21</w:t>
            </w:r>
          </w:p>
        </w:tc>
        <w:tc>
          <w:tcPr>
            <w:tcW w:w="666" w:type="dxa"/>
            <w:gridSpan w:val="2"/>
            <w:tcBorders>
              <w:top w:val="nil"/>
              <w:left w:val="nil"/>
              <w:bottom w:val="single" w:sz="4" w:space="0" w:color="000000"/>
              <w:right w:val="single" w:sz="4" w:space="0" w:color="000000"/>
            </w:tcBorders>
            <w:shd w:val="clear" w:color="auto" w:fill="auto"/>
            <w:vAlign w:val="center"/>
          </w:tcPr>
          <w:p w14:paraId="6AD5FF06" w14:textId="77777777" w:rsidR="00DB7514" w:rsidRPr="00BE78CD" w:rsidRDefault="00DB7514" w:rsidP="00DB7514">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2EA57394" w14:textId="77777777" w:rsidR="00DB7514" w:rsidRPr="00BE78CD" w:rsidRDefault="00DB7514" w:rsidP="00DB7514">
            <w:pPr>
              <w:jc w:val="center"/>
              <w:rPr>
                <w:rFonts w:ascii="Times New Roman" w:hAnsi="Times New Roman" w:cs="Times New Roman"/>
                <w:sz w:val="20"/>
                <w:szCs w:val="20"/>
              </w:rPr>
            </w:pPr>
          </w:p>
        </w:tc>
      </w:tr>
      <w:tr w:rsidR="00DB7514" w:rsidRPr="00BE78CD" w14:paraId="4D5EBD20"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3C4E66A3"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1097</w:t>
            </w:r>
          </w:p>
        </w:tc>
        <w:tc>
          <w:tcPr>
            <w:tcW w:w="716" w:type="dxa"/>
            <w:tcBorders>
              <w:top w:val="nil"/>
              <w:left w:val="nil"/>
              <w:bottom w:val="single" w:sz="4" w:space="0" w:color="000000"/>
              <w:right w:val="single" w:sz="4" w:space="0" w:color="000000"/>
            </w:tcBorders>
            <w:shd w:val="clear" w:color="auto" w:fill="auto"/>
            <w:vAlign w:val="center"/>
          </w:tcPr>
          <w:p w14:paraId="26C44F83"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28917</w:t>
            </w:r>
          </w:p>
        </w:tc>
        <w:tc>
          <w:tcPr>
            <w:tcW w:w="2019" w:type="dxa"/>
            <w:tcBorders>
              <w:top w:val="nil"/>
              <w:left w:val="nil"/>
              <w:bottom w:val="single" w:sz="4" w:space="0" w:color="000000"/>
              <w:right w:val="single" w:sz="4" w:space="0" w:color="000000"/>
            </w:tcBorders>
            <w:shd w:val="clear" w:color="auto" w:fill="auto"/>
            <w:vAlign w:val="center"/>
          </w:tcPr>
          <w:p w14:paraId="542B1554"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Ентеросгель паста пак. 15г №15</w:t>
            </w:r>
          </w:p>
        </w:tc>
        <w:tc>
          <w:tcPr>
            <w:tcW w:w="768" w:type="dxa"/>
            <w:tcBorders>
              <w:top w:val="nil"/>
              <w:left w:val="nil"/>
              <w:bottom w:val="single" w:sz="4" w:space="0" w:color="000000"/>
              <w:right w:val="single" w:sz="4" w:space="0" w:color="000000"/>
            </w:tcBorders>
            <w:shd w:val="clear" w:color="auto" w:fill="auto"/>
            <w:vAlign w:val="center"/>
          </w:tcPr>
          <w:p w14:paraId="13DE0EF6"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1,94</w:t>
            </w:r>
          </w:p>
        </w:tc>
        <w:tc>
          <w:tcPr>
            <w:tcW w:w="866" w:type="dxa"/>
            <w:tcBorders>
              <w:top w:val="nil"/>
              <w:left w:val="nil"/>
              <w:bottom w:val="single" w:sz="4" w:space="0" w:color="000000"/>
              <w:right w:val="single" w:sz="4" w:space="0" w:color="000000"/>
            </w:tcBorders>
            <w:shd w:val="clear" w:color="auto" w:fill="auto"/>
            <w:vAlign w:val="center"/>
          </w:tcPr>
          <w:p w14:paraId="48F0A5DE"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383,33</w:t>
            </w:r>
          </w:p>
        </w:tc>
        <w:tc>
          <w:tcPr>
            <w:tcW w:w="776" w:type="dxa"/>
            <w:gridSpan w:val="2"/>
            <w:tcBorders>
              <w:top w:val="nil"/>
              <w:left w:val="nil"/>
              <w:bottom w:val="single" w:sz="4" w:space="0" w:color="000000"/>
              <w:right w:val="single" w:sz="4" w:space="0" w:color="000000"/>
            </w:tcBorders>
            <w:shd w:val="clear" w:color="auto" w:fill="auto"/>
            <w:vAlign w:val="center"/>
          </w:tcPr>
          <w:p w14:paraId="53181FD2"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2,13</w:t>
            </w:r>
          </w:p>
        </w:tc>
        <w:tc>
          <w:tcPr>
            <w:tcW w:w="866" w:type="dxa"/>
            <w:tcBorders>
              <w:top w:val="nil"/>
              <w:left w:val="nil"/>
              <w:bottom w:val="single" w:sz="4" w:space="0" w:color="000000"/>
              <w:right w:val="single" w:sz="4" w:space="0" w:color="000000"/>
            </w:tcBorders>
            <w:shd w:val="clear" w:color="auto" w:fill="auto"/>
            <w:vAlign w:val="center"/>
          </w:tcPr>
          <w:p w14:paraId="5F89A3E3"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422,33</w:t>
            </w:r>
          </w:p>
        </w:tc>
        <w:tc>
          <w:tcPr>
            <w:tcW w:w="693" w:type="dxa"/>
            <w:gridSpan w:val="2"/>
            <w:tcBorders>
              <w:top w:val="nil"/>
              <w:left w:val="nil"/>
              <w:bottom w:val="single" w:sz="4" w:space="0" w:color="000000"/>
              <w:right w:val="single" w:sz="4" w:space="0" w:color="000000"/>
            </w:tcBorders>
            <w:shd w:val="clear" w:color="auto" w:fill="auto"/>
            <w:vAlign w:val="center"/>
          </w:tcPr>
          <w:p w14:paraId="3E612B2F"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0,20</w:t>
            </w:r>
          </w:p>
        </w:tc>
        <w:tc>
          <w:tcPr>
            <w:tcW w:w="779" w:type="dxa"/>
            <w:tcBorders>
              <w:top w:val="nil"/>
              <w:left w:val="nil"/>
              <w:bottom w:val="single" w:sz="4" w:space="0" w:color="000000"/>
              <w:right w:val="single" w:sz="4" w:space="0" w:color="000000"/>
            </w:tcBorders>
            <w:shd w:val="clear" w:color="auto" w:fill="auto"/>
            <w:vAlign w:val="center"/>
          </w:tcPr>
          <w:p w14:paraId="30C27D3F"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39,00</w:t>
            </w:r>
          </w:p>
        </w:tc>
        <w:tc>
          <w:tcPr>
            <w:tcW w:w="666" w:type="dxa"/>
            <w:gridSpan w:val="2"/>
            <w:tcBorders>
              <w:top w:val="nil"/>
              <w:left w:val="nil"/>
              <w:bottom w:val="single" w:sz="4" w:space="0" w:color="000000"/>
              <w:right w:val="single" w:sz="4" w:space="0" w:color="000000"/>
            </w:tcBorders>
            <w:shd w:val="clear" w:color="auto" w:fill="auto"/>
            <w:vAlign w:val="center"/>
          </w:tcPr>
          <w:p w14:paraId="304BA531" w14:textId="77777777" w:rsidR="00DB7514" w:rsidRPr="00BE78CD" w:rsidRDefault="00DB7514" w:rsidP="00DB7514">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610D1154" w14:textId="77777777" w:rsidR="00DB7514" w:rsidRPr="00BE78CD" w:rsidRDefault="00DB7514" w:rsidP="00DB7514">
            <w:pPr>
              <w:jc w:val="center"/>
              <w:rPr>
                <w:rFonts w:ascii="Times New Roman" w:hAnsi="Times New Roman" w:cs="Times New Roman"/>
                <w:sz w:val="20"/>
                <w:szCs w:val="20"/>
              </w:rPr>
            </w:pPr>
          </w:p>
        </w:tc>
      </w:tr>
      <w:tr w:rsidR="00DB7514" w:rsidRPr="00BE78CD" w14:paraId="5C66C72C"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468A46E5"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1131</w:t>
            </w:r>
          </w:p>
        </w:tc>
        <w:tc>
          <w:tcPr>
            <w:tcW w:w="716" w:type="dxa"/>
            <w:tcBorders>
              <w:top w:val="nil"/>
              <w:left w:val="nil"/>
              <w:bottom w:val="single" w:sz="4" w:space="0" w:color="000000"/>
              <w:right w:val="single" w:sz="4" w:space="0" w:color="000000"/>
            </w:tcBorders>
            <w:shd w:val="clear" w:color="auto" w:fill="auto"/>
            <w:vAlign w:val="center"/>
          </w:tcPr>
          <w:p w14:paraId="41CEA9F7"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20057</w:t>
            </w:r>
          </w:p>
        </w:tc>
        <w:tc>
          <w:tcPr>
            <w:tcW w:w="2019" w:type="dxa"/>
            <w:tcBorders>
              <w:top w:val="nil"/>
              <w:left w:val="nil"/>
              <w:bottom w:val="single" w:sz="4" w:space="0" w:color="000000"/>
              <w:right w:val="single" w:sz="4" w:space="0" w:color="000000"/>
            </w:tcBorders>
            <w:shd w:val="clear" w:color="auto" w:fill="auto"/>
            <w:vAlign w:val="center"/>
          </w:tcPr>
          <w:p w14:paraId="305B3C5A"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Ессенціале Н 5 мл №5</w:t>
            </w:r>
          </w:p>
        </w:tc>
        <w:tc>
          <w:tcPr>
            <w:tcW w:w="768" w:type="dxa"/>
            <w:tcBorders>
              <w:top w:val="nil"/>
              <w:left w:val="nil"/>
              <w:bottom w:val="single" w:sz="4" w:space="0" w:color="000000"/>
              <w:right w:val="single" w:sz="4" w:space="0" w:color="000000"/>
            </w:tcBorders>
            <w:shd w:val="clear" w:color="auto" w:fill="auto"/>
            <w:vAlign w:val="center"/>
          </w:tcPr>
          <w:p w14:paraId="37271772"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1,60</w:t>
            </w:r>
          </w:p>
        </w:tc>
        <w:tc>
          <w:tcPr>
            <w:tcW w:w="866" w:type="dxa"/>
            <w:tcBorders>
              <w:top w:val="nil"/>
              <w:left w:val="nil"/>
              <w:bottom w:val="single" w:sz="4" w:space="0" w:color="000000"/>
              <w:right w:val="single" w:sz="4" w:space="0" w:color="000000"/>
            </w:tcBorders>
            <w:shd w:val="clear" w:color="auto" w:fill="auto"/>
            <w:vAlign w:val="center"/>
          </w:tcPr>
          <w:p w14:paraId="71BB4694"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646,40</w:t>
            </w:r>
          </w:p>
        </w:tc>
        <w:tc>
          <w:tcPr>
            <w:tcW w:w="776" w:type="dxa"/>
            <w:gridSpan w:val="2"/>
            <w:tcBorders>
              <w:top w:val="nil"/>
              <w:left w:val="nil"/>
              <w:bottom w:val="single" w:sz="4" w:space="0" w:color="000000"/>
              <w:right w:val="single" w:sz="4" w:space="0" w:color="000000"/>
            </w:tcBorders>
            <w:shd w:val="clear" w:color="auto" w:fill="auto"/>
            <w:vAlign w:val="center"/>
          </w:tcPr>
          <w:p w14:paraId="388F979F"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66" w:type="dxa"/>
            <w:tcBorders>
              <w:top w:val="nil"/>
              <w:left w:val="nil"/>
              <w:bottom w:val="single" w:sz="4" w:space="0" w:color="000000"/>
              <w:right w:val="single" w:sz="4" w:space="0" w:color="000000"/>
            </w:tcBorders>
            <w:shd w:val="clear" w:color="auto" w:fill="auto"/>
            <w:vAlign w:val="center"/>
          </w:tcPr>
          <w:p w14:paraId="77B89257"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404,00</w:t>
            </w:r>
          </w:p>
        </w:tc>
        <w:tc>
          <w:tcPr>
            <w:tcW w:w="693" w:type="dxa"/>
            <w:gridSpan w:val="2"/>
            <w:tcBorders>
              <w:top w:val="nil"/>
              <w:left w:val="nil"/>
              <w:bottom w:val="single" w:sz="4" w:space="0" w:color="000000"/>
              <w:right w:val="single" w:sz="4" w:space="0" w:color="000000"/>
            </w:tcBorders>
            <w:shd w:val="clear" w:color="auto" w:fill="auto"/>
            <w:vAlign w:val="center"/>
          </w:tcPr>
          <w:p w14:paraId="7ED2FCCD" w14:textId="77777777" w:rsidR="00DB7514" w:rsidRPr="00BE78CD" w:rsidRDefault="00DB7514" w:rsidP="00DB7514">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7F394592" w14:textId="77777777" w:rsidR="00DB7514" w:rsidRPr="00BE78CD" w:rsidRDefault="00DB7514" w:rsidP="00DB7514">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532EF10B"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-0,60</w:t>
            </w:r>
          </w:p>
        </w:tc>
        <w:tc>
          <w:tcPr>
            <w:tcW w:w="834" w:type="dxa"/>
            <w:tcBorders>
              <w:top w:val="nil"/>
              <w:left w:val="nil"/>
              <w:bottom w:val="single" w:sz="4" w:space="0" w:color="000000"/>
              <w:right w:val="single" w:sz="4" w:space="0" w:color="000000"/>
            </w:tcBorders>
            <w:shd w:val="clear" w:color="auto" w:fill="auto"/>
            <w:vAlign w:val="center"/>
          </w:tcPr>
          <w:p w14:paraId="4AE20857"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-242,40</w:t>
            </w:r>
          </w:p>
        </w:tc>
      </w:tr>
      <w:tr w:rsidR="00DB7514" w:rsidRPr="00BE78CD" w14:paraId="1D32A2F1"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6DF3CD74"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1151</w:t>
            </w:r>
          </w:p>
        </w:tc>
        <w:tc>
          <w:tcPr>
            <w:tcW w:w="716" w:type="dxa"/>
            <w:tcBorders>
              <w:top w:val="nil"/>
              <w:left w:val="nil"/>
              <w:bottom w:val="single" w:sz="4" w:space="0" w:color="000000"/>
              <w:right w:val="single" w:sz="4" w:space="0" w:color="000000"/>
            </w:tcBorders>
            <w:shd w:val="clear" w:color="auto" w:fill="auto"/>
            <w:vAlign w:val="center"/>
          </w:tcPr>
          <w:p w14:paraId="3D1DDF9D"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35850</w:t>
            </w:r>
          </w:p>
        </w:tc>
        <w:tc>
          <w:tcPr>
            <w:tcW w:w="2019" w:type="dxa"/>
            <w:tcBorders>
              <w:top w:val="nil"/>
              <w:left w:val="nil"/>
              <w:bottom w:val="single" w:sz="4" w:space="0" w:color="000000"/>
              <w:right w:val="single" w:sz="4" w:space="0" w:color="000000"/>
            </w:tcBorders>
            <w:shd w:val="clear" w:color="auto" w:fill="auto"/>
            <w:vAlign w:val="center"/>
          </w:tcPr>
          <w:p w14:paraId="3E186945"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Ехінацеї екстракт капс. №100</w:t>
            </w:r>
          </w:p>
        </w:tc>
        <w:tc>
          <w:tcPr>
            <w:tcW w:w="768" w:type="dxa"/>
            <w:tcBorders>
              <w:top w:val="nil"/>
              <w:left w:val="nil"/>
              <w:bottom w:val="single" w:sz="4" w:space="0" w:color="000000"/>
              <w:right w:val="single" w:sz="4" w:space="0" w:color="000000"/>
            </w:tcBorders>
            <w:shd w:val="clear" w:color="auto" w:fill="auto"/>
            <w:vAlign w:val="center"/>
          </w:tcPr>
          <w:p w14:paraId="498B50BC"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66" w:type="dxa"/>
            <w:tcBorders>
              <w:top w:val="nil"/>
              <w:left w:val="nil"/>
              <w:bottom w:val="single" w:sz="4" w:space="0" w:color="000000"/>
              <w:right w:val="single" w:sz="4" w:space="0" w:color="000000"/>
            </w:tcBorders>
            <w:shd w:val="clear" w:color="auto" w:fill="auto"/>
            <w:vAlign w:val="center"/>
          </w:tcPr>
          <w:p w14:paraId="00A51FE1"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568,00</w:t>
            </w:r>
          </w:p>
        </w:tc>
        <w:tc>
          <w:tcPr>
            <w:tcW w:w="776" w:type="dxa"/>
            <w:gridSpan w:val="2"/>
            <w:tcBorders>
              <w:top w:val="nil"/>
              <w:left w:val="nil"/>
              <w:bottom w:val="single" w:sz="4" w:space="0" w:color="000000"/>
              <w:right w:val="single" w:sz="4" w:space="0" w:color="000000"/>
            </w:tcBorders>
            <w:shd w:val="clear" w:color="auto" w:fill="auto"/>
            <w:vAlign w:val="center"/>
          </w:tcPr>
          <w:p w14:paraId="59C4BD93" w14:textId="77777777" w:rsidR="00DB7514" w:rsidRPr="00BE78CD" w:rsidRDefault="00DB7514" w:rsidP="00DB7514">
            <w:pPr>
              <w:jc w:val="center"/>
              <w:rPr>
                <w:rFonts w:ascii="Times New Roman" w:hAnsi="Times New Roman" w:cs="Times New Roman"/>
                <w:sz w:val="20"/>
                <w:szCs w:val="20"/>
              </w:rPr>
            </w:pPr>
          </w:p>
        </w:tc>
        <w:tc>
          <w:tcPr>
            <w:tcW w:w="866" w:type="dxa"/>
            <w:tcBorders>
              <w:top w:val="nil"/>
              <w:left w:val="nil"/>
              <w:bottom w:val="single" w:sz="4" w:space="0" w:color="000000"/>
              <w:right w:val="single" w:sz="4" w:space="0" w:color="000000"/>
            </w:tcBorders>
            <w:shd w:val="clear" w:color="auto" w:fill="auto"/>
            <w:vAlign w:val="center"/>
          </w:tcPr>
          <w:p w14:paraId="6BA98B24" w14:textId="77777777" w:rsidR="00DB7514" w:rsidRPr="00BE78CD" w:rsidRDefault="00DB7514" w:rsidP="00DB7514">
            <w:pPr>
              <w:jc w:val="center"/>
              <w:rPr>
                <w:rFonts w:ascii="Times New Roman" w:hAnsi="Times New Roman" w:cs="Times New Roman"/>
                <w:sz w:val="20"/>
                <w:szCs w:val="20"/>
              </w:rPr>
            </w:pPr>
          </w:p>
        </w:tc>
        <w:tc>
          <w:tcPr>
            <w:tcW w:w="693" w:type="dxa"/>
            <w:gridSpan w:val="2"/>
            <w:tcBorders>
              <w:top w:val="nil"/>
              <w:left w:val="nil"/>
              <w:bottom w:val="single" w:sz="4" w:space="0" w:color="000000"/>
              <w:right w:val="single" w:sz="4" w:space="0" w:color="000000"/>
            </w:tcBorders>
            <w:shd w:val="clear" w:color="auto" w:fill="auto"/>
            <w:vAlign w:val="center"/>
          </w:tcPr>
          <w:p w14:paraId="624BC81B" w14:textId="77777777" w:rsidR="00DB7514" w:rsidRPr="00BE78CD" w:rsidRDefault="00DB7514" w:rsidP="00DB7514">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1048A088" w14:textId="77777777" w:rsidR="00DB7514" w:rsidRPr="00BE78CD" w:rsidRDefault="00DB7514" w:rsidP="00DB7514">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4D434A63"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34" w:type="dxa"/>
            <w:tcBorders>
              <w:top w:val="nil"/>
              <w:left w:val="nil"/>
              <w:bottom w:val="single" w:sz="4" w:space="0" w:color="000000"/>
              <w:right w:val="single" w:sz="4" w:space="0" w:color="000000"/>
            </w:tcBorders>
            <w:shd w:val="clear" w:color="auto" w:fill="auto"/>
            <w:vAlign w:val="center"/>
          </w:tcPr>
          <w:p w14:paraId="29898EA9"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-568,00</w:t>
            </w:r>
          </w:p>
        </w:tc>
      </w:tr>
      <w:tr w:rsidR="00DB7514" w:rsidRPr="00BE78CD" w14:paraId="7048F195"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3AA1BE35"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1541</w:t>
            </w:r>
          </w:p>
        </w:tc>
        <w:tc>
          <w:tcPr>
            <w:tcW w:w="716" w:type="dxa"/>
            <w:tcBorders>
              <w:top w:val="nil"/>
              <w:left w:val="nil"/>
              <w:bottom w:val="single" w:sz="4" w:space="0" w:color="000000"/>
              <w:right w:val="single" w:sz="4" w:space="0" w:color="000000"/>
            </w:tcBorders>
            <w:shd w:val="clear" w:color="auto" w:fill="auto"/>
            <w:vAlign w:val="center"/>
          </w:tcPr>
          <w:p w14:paraId="6A0ADC1B"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4778</w:t>
            </w:r>
          </w:p>
        </w:tc>
        <w:tc>
          <w:tcPr>
            <w:tcW w:w="2019" w:type="dxa"/>
            <w:tcBorders>
              <w:top w:val="nil"/>
              <w:left w:val="nil"/>
              <w:bottom w:val="single" w:sz="4" w:space="0" w:color="000000"/>
              <w:right w:val="single" w:sz="4" w:space="0" w:color="000000"/>
            </w:tcBorders>
            <w:shd w:val="clear" w:color="auto" w:fill="auto"/>
            <w:vAlign w:val="center"/>
          </w:tcPr>
          <w:p w14:paraId="3DAAE461"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Левомеколь мазь туба 40г</w:t>
            </w:r>
          </w:p>
        </w:tc>
        <w:tc>
          <w:tcPr>
            <w:tcW w:w="768" w:type="dxa"/>
            <w:tcBorders>
              <w:top w:val="nil"/>
              <w:left w:val="nil"/>
              <w:bottom w:val="single" w:sz="4" w:space="0" w:color="000000"/>
              <w:right w:val="single" w:sz="4" w:space="0" w:color="000000"/>
            </w:tcBorders>
            <w:shd w:val="clear" w:color="auto" w:fill="auto"/>
            <w:vAlign w:val="center"/>
          </w:tcPr>
          <w:p w14:paraId="60083EA5"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66" w:type="dxa"/>
            <w:tcBorders>
              <w:top w:val="nil"/>
              <w:left w:val="nil"/>
              <w:bottom w:val="single" w:sz="4" w:space="0" w:color="000000"/>
              <w:right w:val="single" w:sz="4" w:space="0" w:color="000000"/>
            </w:tcBorders>
            <w:shd w:val="clear" w:color="auto" w:fill="auto"/>
            <w:vAlign w:val="center"/>
          </w:tcPr>
          <w:p w14:paraId="37581EE0"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53,00</w:t>
            </w:r>
          </w:p>
        </w:tc>
        <w:tc>
          <w:tcPr>
            <w:tcW w:w="776" w:type="dxa"/>
            <w:gridSpan w:val="2"/>
            <w:tcBorders>
              <w:top w:val="nil"/>
              <w:left w:val="nil"/>
              <w:bottom w:val="single" w:sz="4" w:space="0" w:color="000000"/>
              <w:right w:val="single" w:sz="4" w:space="0" w:color="000000"/>
            </w:tcBorders>
            <w:shd w:val="clear" w:color="auto" w:fill="auto"/>
            <w:vAlign w:val="center"/>
          </w:tcPr>
          <w:p w14:paraId="4AA55689" w14:textId="77777777" w:rsidR="00DB7514" w:rsidRPr="00BE78CD" w:rsidRDefault="00DB7514" w:rsidP="00DB7514">
            <w:pPr>
              <w:jc w:val="center"/>
              <w:rPr>
                <w:rFonts w:ascii="Times New Roman" w:hAnsi="Times New Roman" w:cs="Times New Roman"/>
                <w:sz w:val="20"/>
                <w:szCs w:val="20"/>
              </w:rPr>
            </w:pPr>
          </w:p>
        </w:tc>
        <w:tc>
          <w:tcPr>
            <w:tcW w:w="866" w:type="dxa"/>
            <w:tcBorders>
              <w:top w:val="nil"/>
              <w:left w:val="nil"/>
              <w:bottom w:val="single" w:sz="4" w:space="0" w:color="000000"/>
              <w:right w:val="single" w:sz="4" w:space="0" w:color="000000"/>
            </w:tcBorders>
            <w:shd w:val="clear" w:color="auto" w:fill="auto"/>
            <w:vAlign w:val="center"/>
          </w:tcPr>
          <w:p w14:paraId="43F59378" w14:textId="77777777" w:rsidR="00DB7514" w:rsidRPr="00BE78CD" w:rsidRDefault="00DB7514" w:rsidP="00DB7514">
            <w:pPr>
              <w:jc w:val="center"/>
              <w:rPr>
                <w:rFonts w:ascii="Times New Roman" w:hAnsi="Times New Roman" w:cs="Times New Roman"/>
                <w:sz w:val="20"/>
                <w:szCs w:val="20"/>
              </w:rPr>
            </w:pPr>
          </w:p>
        </w:tc>
        <w:tc>
          <w:tcPr>
            <w:tcW w:w="693" w:type="dxa"/>
            <w:gridSpan w:val="2"/>
            <w:tcBorders>
              <w:top w:val="nil"/>
              <w:left w:val="nil"/>
              <w:bottom w:val="single" w:sz="4" w:space="0" w:color="000000"/>
              <w:right w:val="single" w:sz="4" w:space="0" w:color="000000"/>
            </w:tcBorders>
            <w:shd w:val="clear" w:color="auto" w:fill="auto"/>
            <w:vAlign w:val="center"/>
          </w:tcPr>
          <w:p w14:paraId="3F274A4B" w14:textId="77777777" w:rsidR="00DB7514" w:rsidRPr="00BE78CD" w:rsidRDefault="00DB7514" w:rsidP="00DB7514">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615A0812" w14:textId="77777777" w:rsidR="00DB7514" w:rsidRPr="00BE78CD" w:rsidRDefault="00DB7514" w:rsidP="00DB7514">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55F478CC"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34" w:type="dxa"/>
            <w:tcBorders>
              <w:top w:val="nil"/>
              <w:left w:val="nil"/>
              <w:bottom w:val="single" w:sz="4" w:space="0" w:color="000000"/>
              <w:right w:val="single" w:sz="4" w:space="0" w:color="000000"/>
            </w:tcBorders>
            <w:shd w:val="clear" w:color="auto" w:fill="auto"/>
            <w:vAlign w:val="center"/>
          </w:tcPr>
          <w:p w14:paraId="1ECB1748"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-53,00</w:t>
            </w:r>
          </w:p>
        </w:tc>
      </w:tr>
      <w:tr w:rsidR="00DB7514" w:rsidRPr="00BE78CD" w14:paraId="469D929E"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3968C575"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1559</w:t>
            </w:r>
          </w:p>
        </w:tc>
        <w:tc>
          <w:tcPr>
            <w:tcW w:w="716" w:type="dxa"/>
            <w:tcBorders>
              <w:top w:val="nil"/>
              <w:left w:val="nil"/>
              <w:bottom w:val="single" w:sz="4" w:space="0" w:color="000000"/>
              <w:right w:val="single" w:sz="4" w:space="0" w:color="000000"/>
            </w:tcBorders>
            <w:shd w:val="clear" w:color="auto" w:fill="auto"/>
            <w:vAlign w:val="center"/>
          </w:tcPr>
          <w:p w14:paraId="036BFBBD"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4263</w:t>
            </w:r>
          </w:p>
        </w:tc>
        <w:tc>
          <w:tcPr>
            <w:tcW w:w="2019" w:type="dxa"/>
            <w:tcBorders>
              <w:top w:val="nil"/>
              <w:left w:val="nil"/>
              <w:bottom w:val="single" w:sz="4" w:space="0" w:color="000000"/>
              <w:right w:val="single" w:sz="4" w:space="0" w:color="000000"/>
            </w:tcBorders>
            <w:shd w:val="clear" w:color="auto" w:fill="auto"/>
            <w:vAlign w:val="center"/>
          </w:tcPr>
          <w:p w14:paraId="60A53A28"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Лейкопластир бактериц 7,6*2,5 Класичний (основа коттон)</w:t>
            </w:r>
          </w:p>
        </w:tc>
        <w:tc>
          <w:tcPr>
            <w:tcW w:w="768" w:type="dxa"/>
            <w:tcBorders>
              <w:top w:val="nil"/>
              <w:left w:val="nil"/>
              <w:bottom w:val="single" w:sz="4" w:space="0" w:color="000000"/>
              <w:right w:val="single" w:sz="4" w:space="0" w:color="000000"/>
            </w:tcBorders>
            <w:shd w:val="clear" w:color="auto" w:fill="auto"/>
            <w:vAlign w:val="center"/>
          </w:tcPr>
          <w:p w14:paraId="3DB4E8B9"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28,00</w:t>
            </w:r>
          </w:p>
        </w:tc>
        <w:tc>
          <w:tcPr>
            <w:tcW w:w="866" w:type="dxa"/>
            <w:tcBorders>
              <w:top w:val="nil"/>
              <w:left w:val="nil"/>
              <w:bottom w:val="single" w:sz="4" w:space="0" w:color="000000"/>
              <w:right w:val="single" w:sz="4" w:space="0" w:color="000000"/>
            </w:tcBorders>
            <w:shd w:val="clear" w:color="auto" w:fill="auto"/>
            <w:vAlign w:val="center"/>
          </w:tcPr>
          <w:p w14:paraId="6050D307"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28,00</w:t>
            </w:r>
          </w:p>
        </w:tc>
        <w:tc>
          <w:tcPr>
            <w:tcW w:w="776" w:type="dxa"/>
            <w:gridSpan w:val="2"/>
            <w:tcBorders>
              <w:top w:val="nil"/>
              <w:left w:val="nil"/>
              <w:bottom w:val="single" w:sz="4" w:space="0" w:color="000000"/>
              <w:right w:val="single" w:sz="4" w:space="0" w:color="000000"/>
            </w:tcBorders>
            <w:shd w:val="clear" w:color="auto" w:fill="auto"/>
            <w:vAlign w:val="center"/>
          </w:tcPr>
          <w:p w14:paraId="17BC9ADF"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27,00</w:t>
            </w:r>
          </w:p>
        </w:tc>
        <w:tc>
          <w:tcPr>
            <w:tcW w:w="866" w:type="dxa"/>
            <w:tcBorders>
              <w:top w:val="nil"/>
              <w:left w:val="nil"/>
              <w:bottom w:val="single" w:sz="4" w:space="0" w:color="000000"/>
              <w:right w:val="single" w:sz="4" w:space="0" w:color="000000"/>
            </w:tcBorders>
            <w:shd w:val="clear" w:color="auto" w:fill="auto"/>
            <w:vAlign w:val="center"/>
          </w:tcPr>
          <w:p w14:paraId="398E22FF"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27,00</w:t>
            </w:r>
          </w:p>
        </w:tc>
        <w:tc>
          <w:tcPr>
            <w:tcW w:w="693" w:type="dxa"/>
            <w:gridSpan w:val="2"/>
            <w:tcBorders>
              <w:top w:val="nil"/>
              <w:left w:val="nil"/>
              <w:bottom w:val="single" w:sz="4" w:space="0" w:color="000000"/>
              <w:right w:val="single" w:sz="4" w:space="0" w:color="000000"/>
            </w:tcBorders>
            <w:shd w:val="clear" w:color="auto" w:fill="auto"/>
            <w:vAlign w:val="center"/>
          </w:tcPr>
          <w:p w14:paraId="1CE15D24" w14:textId="77777777" w:rsidR="00DB7514" w:rsidRPr="00BE78CD" w:rsidRDefault="00DB7514" w:rsidP="00DB7514">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0CBEF304" w14:textId="77777777" w:rsidR="00DB7514" w:rsidRPr="00BE78CD" w:rsidRDefault="00DB7514" w:rsidP="00DB7514">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147D9821"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34" w:type="dxa"/>
            <w:tcBorders>
              <w:top w:val="nil"/>
              <w:left w:val="nil"/>
              <w:bottom w:val="single" w:sz="4" w:space="0" w:color="000000"/>
              <w:right w:val="single" w:sz="4" w:space="0" w:color="000000"/>
            </w:tcBorders>
            <w:shd w:val="clear" w:color="auto" w:fill="auto"/>
            <w:vAlign w:val="center"/>
          </w:tcPr>
          <w:p w14:paraId="3141DBE4"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-1,00</w:t>
            </w:r>
          </w:p>
        </w:tc>
      </w:tr>
      <w:tr w:rsidR="00DB7514" w:rsidRPr="00BE78CD" w14:paraId="5155F51F"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260E9A9B"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1572</w:t>
            </w:r>
          </w:p>
        </w:tc>
        <w:tc>
          <w:tcPr>
            <w:tcW w:w="716" w:type="dxa"/>
            <w:tcBorders>
              <w:top w:val="nil"/>
              <w:left w:val="nil"/>
              <w:bottom w:val="single" w:sz="4" w:space="0" w:color="000000"/>
              <w:right w:val="single" w:sz="4" w:space="0" w:color="000000"/>
            </w:tcBorders>
            <w:shd w:val="clear" w:color="auto" w:fill="auto"/>
            <w:vAlign w:val="center"/>
          </w:tcPr>
          <w:p w14:paraId="194DF2AB"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13044</w:t>
            </w:r>
          </w:p>
        </w:tc>
        <w:tc>
          <w:tcPr>
            <w:tcW w:w="2019" w:type="dxa"/>
            <w:tcBorders>
              <w:top w:val="nil"/>
              <w:left w:val="nil"/>
              <w:bottom w:val="single" w:sz="4" w:space="0" w:color="000000"/>
              <w:right w:val="single" w:sz="4" w:space="0" w:color="000000"/>
            </w:tcBorders>
            <w:shd w:val="clear" w:color="auto" w:fill="auto"/>
            <w:vAlign w:val="center"/>
          </w:tcPr>
          <w:p w14:paraId="5E63531A"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Лейкопластир паперовий хірург. 1,25см * 5м гіпоалерг.</w:t>
            </w:r>
          </w:p>
        </w:tc>
        <w:tc>
          <w:tcPr>
            <w:tcW w:w="768" w:type="dxa"/>
            <w:tcBorders>
              <w:top w:val="nil"/>
              <w:left w:val="nil"/>
              <w:bottom w:val="single" w:sz="4" w:space="0" w:color="000000"/>
              <w:right w:val="single" w:sz="4" w:space="0" w:color="000000"/>
            </w:tcBorders>
            <w:shd w:val="clear" w:color="auto" w:fill="auto"/>
            <w:vAlign w:val="center"/>
          </w:tcPr>
          <w:p w14:paraId="2377E324"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4,00</w:t>
            </w:r>
          </w:p>
        </w:tc>
        <w:tc>
          <w:tcPr>
            <w:tcW w:w="866" w:type="dxa"/>
            <w:tcBorders>
              <w:top w:val="nil"/>
              <w:left w:val="nil"/>
              <w:bottom w:val="single" w:sz="4" w:space="0" w:color="000000"/>
              <w:right w:val="single" w:sz="4" w:space="0" w:color="000000"/>
            </w:tcBorders>
            <w:shd w:val="clear" w:color="auto" w:fill="auto"/>
            <w:vAlign w:val="center"/>
          </w:tcPr>
          <w:p w14:paraId="4951959F"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64,00</w:t>
            </w:r>
          </w:p>
        </w:tc>
        <w:tc>
          <w:tcPr>
            <w:tcW w:w="776" w:type="dxa"/>
            <w:gridSpan w:val="2"/>
            <w:tcBorders>
              <w:top w:val="nil"/>
              <w:left w:val="nil"/>
              <w:bottom w:val="single" w:sz="4" w:space="0" w:color="000000"/>
              <w:right w:val="single" w:sz="4" w:space="0" w:color="000000"/>
            </w:tcBorders>
            <w:shd w:val="clear" w:color="auto" w:fill="auto"/>
            <w:vAlign w:val="center"/>
          </w:tcPr>
          <w:p w14:paraId="59E5E1C8"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5,00</w:t>
            </w:r>
          </w:p>
        </w:tc>
        <w:tc>
          <w:tcPr>
            <w:tcW w:w="866" w:type="dxa"/>
            <w:tcBorders>
              <w:top w:val="nil"/>
              <w:left w:val="nil"/>
              <w:bottom w:val="single" w:sz="4" w:space="0" w:color="000000"/>
              <w:right w:val="single" w:sz="4" w:space="0" w:color="000000"/>
            </w:tcBorders>
            <w:shd w:val="clear" w:color="auto" w:fill="auto"/>
            <w:vAlign w:val="center"/>
          </w:tcPr>
          <w:p w14:paraId="63139A82"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80,00</w:t>
            </w:r>
          </w:p>
        </w:tc>
        <w:tc>
          <w:tcPr>
            <w:tcW w:w="693" w:type="dxa"/>
            <w:gridSpan w:val="2"/>
            <w:tcBorders>
              <w:top w:val="nil"/>
              <w:left w:val="nil"/>
              <w:bottom w:val="single" w:sz="4" w:space="0" w:color="000000"/>
              <w:right w:val="single" w:sz="4" w:space="0" w:color="000000"/>
            </w:tcBorders>
            <w:shd w:val="clear" w:color="auto" w:fill="auto"/>
            <w:vAlign w:val="center"/>
          </w:tcPr>
          <w:p w14:paraId="021B59CD"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779" w:type="dxa"/>
            <w:tcBorders>
              <w:top w:val="nil"/>
              <w:left w:val="nil"/>
              <w:bottom w:val="single" w:sz="4" w:space="0" w:color="000000"/>
              <w:right w:val="single" w:sz="4" w:space="0" w:color="000000"/>
            </w:tcBorders>
            <w:shd w:val="clear" w:color="auto" w:fill="auto"/>
            <w:vAlign w:val="center"/>
          </w:tcPr>
          <w:p w14:paraId="6E50C883"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16,00</w:t>
            </w:r>
          </w:p>
        </w:tc>
        <w:tc>
          <w:tcPr>
            <w:tcW w:w="666" w:type="dxa"/>
            <w:gridSpan w:val="2"/>
            <w:tcBorders>
              <w:top w:val="nil"/>
              <w:left w:val="nil"/>
              <w:bottom w:val="single" w:sz="4" w:space="0" w:color="000000"/>
              <w:right w:val="single" w:sz="4" w:space="0" w:color="000000"/>
            </w:tcBorders>
            <w:shd w:val="clear" w:color="auto" w:fill="auto"/>
            <w:vAlign w:val="center"/>
          </w:tcPr>
          <w:p w14:paraId="2C294EE4" w14:textId="77777777" w:rsidR="00DB7514" w:rsidRPr="00BE78CD" w:rsidRDefault="00DB7514" w:rsidP="00DB7514">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47C450A0" w14:textId="77777777" w:rsidR="00DB7514" w:rsidRPr="00BE78CD" w:rsidRDefault="00DB7514" w:rsidP="00DB7514">
            <w:pPr>
              <w:jc w:val="center"/>
              <w:rPr>
                <w:rFonts w:ascii="Times New Roman" w:hAnsi="Times New Roman" w:cs="Times New Roman"/>
                <w:sz w:val="20"/>
                <w:szCs w:val="20"/>
              </w:rPr>
            </w:pPr>
          </w:p>
        </w:tc>
      </w:tr>
      <w:tr w:rsidR="00DB7514" w:rsidRPr="00BE78CD" w14:paraId="4CA45F97"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69A98EC9"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1717</w:t>
            </w:r>
          </w:p>
        </w:tc>
        <w:tc>
          <w:tcPr>
            <w:tcW w:w="716" w:type="dxa"/>
            <w:tcBorders>
              <w:top w:val="nil"/>
              <w:left w:val="nil"/>
              <w:bottom w:val="single" w:sz="4" w:space="0" w:color="000000"/>
              <w:right w:val="single" w:sz="4" w:space="0" w:color="000000"/>
            </w:tcBorders>
            <w:shd w:val="clear" w:color="auto" w:fill="auto"/>
            <w:vAlign w:val="center"/>
          </w:tcPr>
          <w:p w14:paraId="28D79DC5"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42144</w:t>
            </w:r>
          </w:p>
        </w:tc>
        <w:tc>
          <w:tcPr>
            <w:tcW w:w="2019" w:type="dxa"/>
            <w:tcBorders>
              <w:top w:val="nil"/>
              <w:left w:val="nil"/>
              <w:bottom w:val="single" w:sz="4" w:space="0" w:color="000000"/>
              <w:right w:val="single" w:sz="4" w:space="0" w:color="000000"/>
            </w:tcBorders>
            <w:shd w:val="clear" w:color="auto" w:fill="auto"/>
            <w:vAlign w:val="center"/>
          </w:tcPr>
          <w:p w14:paraId="72CC65DB"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Маска  3-х  шарова мед на резинках ТМ"EcoHealth" № 100</w:t>
            </w:r>
          </w:p>
        </w:tc>
        <w:tc>
          <w:tcPr>
            <w:tcW w:w="768" w:type="dxa"/>
            <w:tcBorders>
              <w:top w:val="nil"/>
              <w:left w:val="nil"/>
              <w:bottom w:val="single" w:sz="4" w:space="0" w:color="000000"/>
              <w:right w:val="single" w:sz="4" w:space="0" w:color="000000"/>
            </w:tcBorders>
            <w:shd w:val="clear" w:color="auto" w:fill="auto"/>
            <w:vAlign w:val="center"/>
          </w:tcPr>
          <w:p w14:paraId="266C73DA"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2,80</w:t>
            </w:r>
          </w:p>
        </w:tc>
        <w:tc>
          <w:tcPr>
            <w:tcW w:w="866" w:type="dxa"/>
            <w:tcBorders>
              <w:top w:val="nil"/>
              <w:left w:val="nil"/>
              <w:bottom w:val="single" w:sz="4" w:space="0" w:color="000000"/>
              <w:right w:val="single" w:sz="4" w:space="0" w:color="000000"/>
            </w:tcBorders>
            <w:shd w:val="clear" w:color="auto" w:fill="auto"/>
            <w:vAlign w:val="center"/>
          </w:tcPr>
          <w:p w14:paraId="29A53E40"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281,40</w:t>
            </w:r>
          </w:p>
        </w:tc>
        <w:tc>
          <w:tcPr>
            <w:tcW w:w="776" w:type="dxa"/>
            <w:gridSpan w:val="2"/>
            <w:tcBorders>
              <w:top w:val="nil"/>
              <w:left w:val="nil"/>
              <w:bottom w:val="single" w:sz="4" w:space="0" w:color="000000"/>
              <w:right w:val="single" w:sz="4" w:space="0" w:color="000000"/>
            </w:tcBorders>
            <w:shd w:val="clear" w:color="auto" w:fill="auto"/>
            <w:vAlign w:val="center"/>
          </w:tcPr>
          <w:p w14:paraId="4351DEBD"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2,72</w:t>
            </w:r>
          </w:p>
        </w:tc>
        <w:tc>
          <w:tcPr>
            <w:tcW w:w="866" w:type="dxa"/>
            <w:tcBorders>
              <w:top w:val="nil"/>
              <w:left w:val="nil"/>
              <w:bottom w:val="single" w:sz="4" w:space="0" w:color="000000"/>
              <w:right w:val="single" w:sz="4" w:space="0" w:color="000000"/>
            </w:tcBorders>
            <w:shd w:val="clear" w:color="auto" w:fill="auto"/>
            <w:vAlign w:val="center"/>
          </w:tcPr>
          <w:p w14:paraId="36DAC90F"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273,36</w:t>
            </w:r>
          </w:p>
        </w:tc>
        <w:tc>
          <w:tcPr>
            <w:tcW w:w="693" w:type="dxa"/>
            <w:gridSpan w:val="2"/>
            <w:tcBorders>
              <w:top w:val="nil"/>
              <w:left w:val="nil"/>
              <w:bottom w:val="single" w:sz="4" w:space="0" w:color="000000"/>
              <w:right w:val="single" w:sz="4" w:space="0" w:color="000000"/>
            </w:tcBorders>
            <w:shd w:val="clear" w:color="auto" w:fill="auto"/>
            <w:vAlign w:val="center"/>
          </w:tcPr>
          <w:p w14:paraId="02601A79" w14:textId="77777777" w:rsidR="00DB7514" w:rsidRPr="00BE78CD" w:rsidRDefault="00DB7514" w:rsidP="00DB7514">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3BE43527" w14:textId="77777777" w:rsidR="00DB7514" w:rsidRPr="00BE78CD" w:rsidRDefault="00DB7514" w:rsidP="00DB7514">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3CD7DE8E"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-0,08</w:t>
            </w:r>
          </w:p>
        </w:tc>
        <w:tc>
          <w:tcPr>
            <w:tcW w:w="834" w:type="dxa"/>
            <w:tcBorders>
              <w:top w:val="nil"/>
              <w:left w:val="nil"/>
              <w:bottom w:val="single" w:sz="4" w:space="0" w:color="000000"/>
              <w:right w:val="single" w:sz="4" w:space="0" w:color="000000"/>
            </w:tcBorders>
            <w:shd w:val="clear" w:color="auto" w:fill="auto"/>
            <w:vAlign w:val="center"/>
          </w:tcPr>
          <w:p w14:paraId="4081BFB5"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-8,04</w:t>
            </w:r>
          </w:p>
        </w:tc>
      </w:tr>
      <w:tr w:rsidR="00DB7514" w:rsidRPr="00BE78CD" w14:paraId="4A0367F4"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58F3FFB7"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1891</w:t>
            </w:r>
          </w:p>
        </w:tc>
        <w:tc>
          <w:tcPr>
            <w:tcW w:w="716" w:type="dxa"/>
            <w:tcBorders>
              <w:top w:val="nil"/>
              <w:left w:val="nil"/>
              <w:bottom w:val="single" w:sz="4" w:space="0" w:color="000000"/>
              <w:right w:val="single" w:sz="4" w:space="0" w:color="000000"/>
            </w:tcBorders>
            <w:shd w:val="clear" w:color="auto" w:fill="auto"/>
            <w:vAlign w:val="center"/>
          </w:tcPr>
          <w:p w14:paraId="23A603D9"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20519</w:t>
            </w:r>
          </w:p>
        </w:tc>
        <w:tc>
          <w:tcPr>
            <w:tcW w:w="2019" w:type="dxa"/>
            <w:tcBorders>
              <w:top w:val="nil"/>
              <w:left w:val="nil"/>
              <w:bottom w:val="single" w:sz="4" w:space="0" w:color="000000"/>
              <w:right w:val="single" w:sz="4" w:space="0" w:color="000000"/>
            </w:tcBorders>
            <w:shd w:val="clear" w:color="auto" w:fill="auto"/>
            <w:vAlign w:val="center"/>
          </w:tcPr>
          <w:p w14:paraId="32EE52AE"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Настойка глоду 100 мл</w:t>
            </w:r>
          </w:p>
        </w:tc>
        <w:tc>
          <w:tcPr>
            <w:tcW w:w="768" w:type="dxa"/>
            <w:tcBorders>
              <w:top w:val="nil"/>
              <w:left w:val="nil"/>
              <w:bottom w:val="single" w:sz="4" w:space="0" w:color="000000"/>
              <w:right w:val="single" w:sz="4" w:space="0" w:color="000000"/>
            </w:tcBorders>
            <w:shd w:val="clear" w:color="auto" w:fill="auto"/>
            <w:vAlign w:val="center"/>
          </w:tcPr>
          <w:p w14:paraId="7BE6B58C"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66" w:type="dxa"/>
            <w:tcBorders>
              <w:top w:val="nil"/>
              <w:left w:val="nil"/>
              <w:bottom w:val="single" w:sz="4" w:space="0" w:color="000000"/>
              <w:right w:val="single" w:sz="4" w:space="0" w:color="000000"/>
            </w:tcBorders>
            <w:shd w:val="clear" w:color="auto" w:fill="auto"/>
            <w:vAlign w:val="center"/>
          </w:tcPr>
          <w:p w14:paraId="5CCFC1FB"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20,50</w:t>
            </w:r>
          </w:p>
        </w:tc>
        <w:tc>
          <w:tcPr>
            <w:tcW w:w="776" w:type="dxa"/>
            <w:gridSpan w:val="2"/>
            <w:tcBorders>
              <w:top w:val="nil"/>
              <w:left w:val="nil"/>
              <w:bottom w:val="single" w:sz="4" w:space="0" w:color="000000"/>
              <w:right w:val="single" w:sz="4" w:space="0" w:color="000000"/>
            </w:tcBorders>
            <w:shd w:val="clear" w:color="auto" w:fill="auto"/>
            <w:vAlign w:val="center"/>
          </w:tcPr>
          <w:p w14:paraId="2951996B" w14:textId="77777777" w:rsidR="00DB7514" w:rsidRPr="00BE78CD" w:rsidRDefault="00DB7514" w:rsidP="00DB7514">
            <w:pPr>
              <w:jc w:val="center"/>
              <w:rPr>
                <w:rFonts w:ascii="Times New Roman" w:hAnsi="Times New Roman" w:cs="Times New Roman"/>
                <w:sz w:val="20"/>
                <w:szCs w:val="20"/>
              </w:rPr>
            </w:pPr>
          </w:p>
        </w:tc>
        <w:tc>
          <w:tcPr>
            <w:tcW w:w="866" w:type="dxa"/>
            <w:tcBorders>
              <w:top w:val="nil"/>
              <w:left w:val="nil"/>
              <w:bottom w:val="single" w:sz="4" w:space="0" w:color="000000"/>
              <w:right w:val="single" w:sz="4" w:space="0" w:color="000000"/>
            </w:tcBorders>
            <w:shd w:val="clear" w:color="auto" w:fill="auto"/>
            <w:vAlign w:val="center"/>
          </w:tcPr>
          <w:p w14:paraId="3A77728A" w14:textId="77777777" w:rsidR="00DB7514" w:rsidRPr="00BE78CD" w:rsidRDefault="00DB7514" w:rsidP="00DB7514">
            <w:pPr>
              <w:jc w:val="center"/>
              <w:rPr>
                <w:rFonts w:ascii="Times New Roman" w:hAnsi="Times New Roman" w:cs="Times New Roman"/>
                <w:sz w:val="20"/>
                <w:szCs w:val="20"/>
              </w:rPr>
            </w:pPr>
          </w:p>
        </w:tc>
        <w:tc>
          <w:tcPr>
            <w:tcW w:w="693" w:type="dxa"/>
            <w:gridSpan w:val="2"/>
            <w:tcBorders>
              <w:top w:val="nil"/>
              <w:left w:val="nil"/>
              <w:bottom w:val="single" w:sz="4" w:space="0" w:color="000000"/>
              <w:right w:val="single" w:sz="4" w:space="0" w:color="000000"/>
            </w:tcBorders>
            <w:shd w:val="clear" w:color="auto" w:fill="auto"/>
            <w:vAlign w:val="center"/>
          </w:tcPr>
          <w:p w14:paraId="1371FBB7" w14:textId="77777777" w:rsidR="00DB7514" w:rsidRPr="00BE78CD" w:rsidRDefault="00DB7514" w:rsidP="00DB7514">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16D25E52" w14:textId="77777777" w:rsidR="00DB7514" w:rsidRPr="00BE78CD" w:rsidRDefault="00DB7514" w:rsidP="00DB7514">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1F79242B"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34" w:type="dxa"/>
            <w:tcBorders>
              <w:top w:val="nil"/>
              <w:left w:val="nil"/>
              <w:bottom w:val="single" w:sz="4" w:space="0" w:color="000000"/>
              <w:right w:val="single" w:sz="4" w:space="0" w:color="000000"/>
            </w:tcBorders>
            <w:shd w:val="clear" w:color="auto" w:fill="auto"/>
            <w:vAlign w:val="center"/>
          </w:tcPr>
          <w:p w14:paraId="056D37D4"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-20,50</w:t>
            </w:r>
          </w:p>
        </w:tc>
      </w:tr>
      <w:tr w:rsidR="00DB7514" w:rsidRPr="00BE78CD" w14:paraId="36CD9E7D"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7FB7CE5C"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1900</w:t>
            </w:r>
          </w:p>
        </w:tc>
        <w:tc>
          <w:tcPr>
            <w:tcW w:w="716" w:type="dxa"/>
            <w:tcBorders>
              <w:top w:val="nil"/>
              <w:left w:val="nil"/>
              <w:bottom w:val="single" w:sz="4" w:space="0" w:color="000000"/>
              <w:right w:val="single" w:sz="4" w:space="0" w:color="000000"/>
            </w:tcBorders>
            <w:shd w:val="clear" w:color="auto" w:fill="auto"/>
            <w:vAlign w:val="center"/>
          </w:tcPr>
          <w:p w14:paraId="49748DA4"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5535</w:t>
            </w:r>
          </w:p>
        </w:tc>
        <w:tc>
          <w:tcPr>
            <w:tcW w:w="2019" w:type="dxa"/>
            <w:tcBorders>
              <w:top w:val="nil"/>
              <w:left w:val="nil"/>
              <w:bottom w:val="single" w:sz="4" w:space="0" w:color="000000"/>
              <w:right w:val="single" w:sz="4" w:space="0" w:color="000000"/>
            </w:tcBorders>
            <w:shd w:val="clear" w:color="auto" w:fill="auto"/>
            <w:vAlign w:val="center"/>
          </w:tcPr>
          <w:p w14:paraId="176AADEA"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Настойка прополісу 25мл</w:t>
            </w:r>
          </w:p>
        </w:tc>
        <w:tc>
          <w:tcPr>
            <w:tcW w:w="768" w:type="dxa"/>
            <w:tcBorders>
              <w:top w:val="nil"/>
              <w:left w:val="nil"/>
              <w:bottom w:val="single" w:sz="4" w:space="0" w:color="000000"/>
              <w:right w:val="single" w:sz="4" w:space="0" w:color="000000"/>
            </w:tcBorders>
            <w:shd w:val="clear" w:color="auto" w:fill="auto"/>
            <w:vAlign w:val="center"/>
          </w:tcPr>
          <w:p w14:paraId="729E9B9C"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66" w:type="dxa"/>
            <w:tcBorders>
              <w:top w:val="nil"/>
              <w:left w:val="nil"/>
              <w:bottom w:val="single" w:sz="4" w:space="0" w:color="000000"/>
              <w:right w:val="single" w:sz="4" w:space="0" w:color="000000"/>
            </w:tcBorders>
            <w:shd w:val="clear" w:color="auto" w:fill="auto"/>
            <w:vAlign w:val="center"/>
          </w:tcPr>
          <w:p w14:paraId="49C492F4"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22,50</w:t>
            </w:r>
          </w:p>
        </w:tc>
        <w:tc>
          <w:tcPr>
            <w:tcW w:w="776" w:type="dxa"/>
            <w:gridSpan w:val="2"/>
            <w:tcBorders>
              <w:top w:val="nil"/>
              <w:left w:val="nil"/>
              <w:bottom w:val="single" w:sz="4" w:space="0" w:color="000000"/>
              <w:right w:val="single" w:sz="4" w:space="0" w:color="000000"/>
            </w:tcBorders>
            <w:shd w:val="clear" w:color="auto" w:fill="auto"/>
            <w:vAlign w:val="center"/>
          </w:tcPr>
          <w:p w14:paraId="1546680B"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2,00</w:t>
            </w:r>
          </w:p>
        </w:tc>
        <w:tc>
          <w:tcPr>
            <w:tcW w:w="866" w:type="dxa"/>
            <w:tcBorders>
              <w:top w:val="nil"/>
              <w:left w:val="nil"/>
              <w:bottom w:val="single" w:sz="4" w:space="0" w:color="000000"/>
              <w:right w:val="single" w:sz="4" w:space="0" w:color="000000"/>
            </w:tcBorders>
            <w:shd w:val="clear" w:color="auto" w:fill="auto"/>
            <w:vAlign w:val="center"/>
          </w:tcPr>
          <w:p w14:paraId="491239D3"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45,00</w:t>
            </w:r>
          </w:p>
        </w:tc>
        <w:tc>
          <w:tcPr>
            <w:tcW w:w="693" w:type="dxa"/>
            <w:gridSpan w:val="2"/>
            <w:tcBorders>
              <w:top w:val="nil"/>
              <w:left w:val="nil"/>
              <w:bottom w:val="single" w:sz="4" w:space="0" w:color="000000"/>
              <w:right w:val="single" w:sz="4" w:space="0" w:color="000000"/>
            </w:tcBorders>
            <w:shd w:val="clear" w:color="auto" w:fill="auto"/>
            <w:vAlign w:val="center"/>
          </w:tcPr>
          <w:p w14:paraId="5B412699"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779" w:type="dxa"/>
            <w:tcBorders>
              <w:top w:val="nil"/>
              <w:left w:val="nil"/>
              <w:bottom w:val="single" w:sz="4" w:space="0" w:color="000000"/>
              <w:right w:val="single" w:sz="4" w:space="0" w:color="000000"/>
            </w:tcBorders>
            <w:shd w:val="clear" w:color="auto" w:fill="auto"/>
            <w:vAlign w:val="center"/>
          </w:tcPr>
          <w:p w14:paraId="6D729857"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22,50</w:t>
            </w:r>
          </w:p>
        </w:tc>
        <w:tc>
          <w:tcPr>
            <w:tcW w:w="666" w:type="dxa"/>
            <w:gridSpan w:val="2"/>
            <w:tcBorders>
              <w:top w:val="nil"/>
              <w:left w:val="nil"/>
              <w:bottom w:val="single" w:sz="4" w:space="0" w:color="000000"/>
              <w:right w:val="single" w:sz="4" w:space="0" w:color="000000"/>
            </w:tcBorders>
            <w:shd w:val="clear" w:color="auto" w:fill="auto"/>
            <w:vAlign w:val="center"/>
          </w:tcPr>
          <w:p w14:paraId="604B3CDC" w14:textId="77777777" w:rsidR="00DB7514" w:rsidRPr="00BE78CD" w:rsidRDefault="00DB7514" w:rsidP="00DB7514">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416ABC7B" w14:textId="77777777" w:rsidR="00DB7514" w:rsidRPr="00BE78CD" w:rsidRDefault="00DB7514" w:rsidP="00DB7514">
            <w:pPr>
              <w:jc w:val="center"/>
              <w:rPr>
                <w:rFonts w:ascii="Times New Roman" w:hAnsi="Times New Roman" w:cs="Times New Roman"/>
                <w:sz w:val="20"/>
                <w:szCs w:val="20"/>
              </w:rPr>
            </w:pPr>
          </w:p>
        </w:tc>
      </w:tr>
      <w:tr w:rsidR="00DB7514" w:rsidRPr="00BE78CD" w14:paraId="77DFD284"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0945F928"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2068</w:t>
            </w:r>
          </w:p>
        </w:tc>
        <w:tc>
          <w:tcPr>
            <w:tcW w:w="716" w:type="dxa"/>
            <w:tcBorders>
              <w:top w:val="nil"/>
              <w:left w:val="nil"/>
              <w:bottom w:val="single" w:sz="4" w:space="0" w:color="000000"/>
              <w:right w:val="single" w:sz="4" w:space="0" w:color="000000"/>
            </w:tcBorders>
            <w:shd w:val="clear" w:color="auto" w:fill="auto"/>
            <w:vAlign w:val="center"/>
          </w:tcPr>
          <w:p w14:paraId="5C741B8B"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20475</w:t>
            </w:r>
          </w:p>
        </w:tc>
        <w:tc>
          <w:tcPr>
            <w:tcW w:w="2019" w:type="dxa"/>
            <w:tcBorders>
              <w:top w:val="nil"/>
              <w:left w:val="nil"/>
              <w:bottom w:val="single" w:sz="4" w:space="0" w:color="000000"/>
              <w:right w:val="single" w:sz="4" w:space="0" w:color="000000"/>
            </w:tcBorders>
            <w:shd w:val="clear" w:color="auto" w:fill="auto"/>
            <w:vAlign w:val="center"/>
          </w:tcPr>
          <w:p w14:paraId="6D517D2F"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Олія рицинова 100мл</w:t>
            </w:r>
          </w:p>
        </w:tc>
        <w:tc>
          <w:tcPr>
            <w:tcW w:w="768" w:type="dxa"/>
            <w:tcBorders>
              <w:top w:val="nil"/>
              <w:left w:val="nil"/>
              <w:bottom w:val="single" w:sz="4" w:space="0" w:color="000000"/>
              <w:right w:val="single" w:sz="4" w:space="0" w:color="000000"/>
            </w:tcBorders>
            <w:shd w:val="clear" w:color="auto" w:fill="auto"/>
            <w:vAlign w:val="center"/>
          </w:tcPr>
          <w:p w14:paraId="6A3C5E2C"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2,00</w:t>
            </w:r>
          </w:p>
        </w:tc>
        <w:tc>
          <w:tcPr>
            <w:tcW w:w="866" w:type="dxa"/>
            <w:tcBorders>
              <w:top w:val="nil"/>
              <w:left w:val="nil"/>
              <w:bottom w:val="single" w:sz="4" w:space="0" w:color="000000"/>
              <w:right w:val="single" w:sz="4" w:space="0" w:color="000000"/>
            </w:tcBorders>
            <w:shd w:val="clear" w:color="auto" w:fill="auto"/>
            <w:vAlign w:val="center"/>
          </w:tcPr>
          <w:p w14:paraId="28F59F9E"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103,00</w:t>
            </w:r>
          </w:p>
        </w:tc>
        <w:tc>
          <w:tcPr>
            <w:tcW w:w="776" w:type="dxa"/>
            <w:gridSpan w:val="2"/>
            <w:tcBorders>
              <w:top w:val="nil"/>
              <w:left w:val="nil"/>
              <w:bottom w:val="single" w:sz="4" w:space="0" w:color="000000"/>
              <w:right w:val="single" w:sz="4" w:space="0" w:color="000000"/>
            </w:tcBorders>
            <w:shd w:val="clear" w:color="auto" w:fill="auto"/>
            <w:vAlign w:val="center"/>
          </w:tcPr>
          <w:p w14:paraId="71F93DDF"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3,00</w:t>
            </w:r>
          </w:p>
        </w:tc>
        <w:tc>
          <w:tcPr>
            <w:tcW w:w="866" w:type="dxa"/>
            <w:tcBorders>
              <w:top w:val="nil"/>
              <w:left w:val="nil"/>
              <w:bottom w:val="single" w:sz="4" w:space="0" w:color="000000"/>
              <w:right w:val="single" w:sz="4" w:space="0" w:color="000000"/>
            </w:tcBorders>
            <w:shd w:val="clear" w:color="auto" w:fill="auto"/>
            <w:vAlign w:val="center"/>
          </w:tcPr>
          <w:p w14:paraId="01C78D2D"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154,50</w:t>
            </w:r>
          </w:p>
        </w:tc>
        <w:tc>
          <w:tcPr>
            <w:tcW w:w="693" w:type="dxa"/>
            <w:gridSpan w:val="2"/>
            <w:tcBorders>
              <w:top w:val="nil"/>
              <w:left w:val="nil"/>
              <w:bottom w:val="single" w:sz="4" w:space="0" w:color="000000"/>
              <w:right w:val="single" w:sz="4" w:space="0" w:color="000000"/>
            </w:tcBorders>
            <w:shd w:val="clear" w:color="auto" w:fill="auto"/>
            <w:vAlign w:val="center"/>
          </w:tcPr>
          <w:p w14:paraId="5F7F9FE2"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779" w:type="dxa"/>
            <w:tcBorders>
              <w:top w:val="nil"/>
              <w:left w:val="nil"/>
              <w:bottom w:val="single" w:sz="4" w:space="0" w:color="000000"/>
              <w:right w:val="single" w:sz="4" w:space="0" w:color="000000"/>
            </w:tcBorders>
            <w:shd w:val="clear" w:color="auto" w:fill="auto"/>
            <w:vAlign w:val="center"/>
          </w:tcPr>
          <w:p w14:paraId="3E258535"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51,50</w:t>
            </w:r>
          </w:p>
        </w:tc>
        <w:tc>
          <w:tcPr>
            <w:tcW w:w="666" w:type="dxa"/>
            <w:gridSpan w:val="2"/>
            <w:tcBorders>
              <w:top w:val="nil"/>
              <w:left w:val="nil"/>
              <w:bottom w:val="single" w:sz="4" w:space="0" w:color="000000"/>
              <w:right w:val="single" w:sz="4" w:space="0" w:color="000000"/>
            </w:tcBorders>
            <w:shd w:val="clear" w:color="auto" w:fill="auto"/>
            <w:vAlign w:val="center"/>
          </w:tcPr>
          <w:p w14:paraId="40742682" w14:textId="77777777" w:rsidR="00DB7514" w:rsidRPr="00BE78CD" w:rsidRDefault="00DB7514" w:rsidP="00DB7514">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42F6246A" w14:textId="77777777" w:rsidR="00DB7514" w:rsidRPr="00BE78CD" w:rsidRDefault="00DB7514" w:rsidP="00DB7514">
            <w:pPr>
              <w:jc w:val="center"/>
              <w:rPr>
                <w:rFonts w:ascii="Times New Roman" w:hAnsi="Times New Roman" w:cs="Times New Roman"/>
                <w:sz w:val="20"/>
                <w:szCs w:val="20"/>
              </w:rPr>
            </w:pPr>
          </w:p>
        </w:tc>
      </w:tr>
      <w:tr w:rsidR="00DB7514" w:rsidRPr="00BE78CD" w14:paraId="2CCB793A"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609C1440"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2102</w:t>
            </w:r>
          </w:p>
        </w:tc>
        <w:tc>
          <w:tcPr>
            <w:tcW w:w="716" w:type="dxa"/>
            <w:tcBorders>
              <w:top w:val="nil"/>
              <w:left w:val="nil"/>
              <w:bottom w:val="single" w:sz="4" w:space="0" w:color="000000"/>
              <w:right w:val="single" w:sz="4" w:space="0" w:color="000000"/>
            </w:tcBorders>
            <w:shd w:val="clear" w:color="auto" w:fill="auto"/>
            <w:vAlign w:val="center"/>
          </w:tcPr>
          <w:p w14:paraId="5EC1D6A8"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29570</w:t>
            </w:r>
          </w:p>
        </w:tc>
        <w:tc>
          <w:tcPr>
            <w:tcW w:w="2019" w:type="dxa"/>
            <w:tcBorders>
              <w:top w:val="nil"/>
              <w:left w:val="nil"/>
              <w:bottom w:val="single" w:sz="4" w:space="0" w:color="000000"/>
              <w:right w:val="single" w:sz="4" w:space="0" w:color="000000"/>
            </w:tcBorders>
            <w:shd w:val="clear" w:color="auto" w:fill="auto"/>
            <w:vAlign w:val="center"/>
          </w:tcPr>
          <w:p w14:paraId="4D54CB17"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Ортофен форте 0,05 №30(10х3)</w:t>
            </w:r>
          </w:p>
        </w:tc>
        <w:tc>
          <w:tcPr>
            <w:tcW w:w="768" w:type="dxa"/>
            <w:tcBorders>
              <w:top w:val="nil"/>
              <w:left w:val="nil"/>
              <w:bottom w:val="single" w:sz="4" w:space="0" w:color="000000"/>
              <w:right w:val="single" w:sz="4" w:space="0" w:color="000000"/>
            </w:tcBorders>
            <w:shd w:val="clear" w:color="auto" w:fill="auto"/>
            <w:vAlign w:val="center"/>
          </w:tcPr>
          <w:p w14:paraId="490005F3"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66" w:type="dxa"/>
            <w:tcBorders>
              <w:top w:val="nil"/>
              <w:left w:val="nil"/>
              <w:bottom w:val="single" w:sz="4" w:space="0" w:color="000000"/>
              <w:right w:val="single" w:sz="4" w:space="0" w:color="000000"/>
            </w:tcBorders>
            <w:shd w:val="clear" w:color="auto" w:fill="auto"/>
            <w:vAlign w:val="center"/>
          </w:tcPr>
          <w:p w14:paraId="20F117E4"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19,50</w:t>
            </w:r>
          </w:p>
        </w:tc>
        <w:tc>
          <w:tcPr>
            <w:tcW w:w="776" w:type="dxa"/>
            <w:gridSpan w:val="2"/>
            <w:tcBorders>
              <w:top w:val="nil"/>
              <w:left w:val="nil"/>
              <w:bottom w:val="single" w:sz="4" w:space="0" w:color="000000"/>
              <w:right w:val="single" w:sz="4" w:space="0" w:color="000000"/>
            </w:tcBorders>
            <w:shd w:val="clear" w:color="auto" w:fill="auto"/>
            <w:vAlign w:val="center"/>
          </w:tcPr>
          <w:p w14:paraId="5C2E4CC9"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2,00</w:t>
            </w:r>
          </w:p>
        </w:tc>
        <w:tc>
          <w:tcPr>
            <w:tcW w:w="866" w:type="dxa"/>
            <w:tcBorders>
              <w:top w:val="nil"/>
              <w:left w:val="nil"/>
              <w:bottom w:val="single" w:sz="4" w:space="0" w:color="000000"/>
              <w:right w:val="single" w:sz="4" w:space="0" w:color="000000"/>
            </w:tcBorders>
            <w:shd w:val="clear" w:color="auto" w:fill="auto"/>
            <w:vAlign w:val="center"/>
          </w:tcPr>
          <w:p w14:paraId="77449561"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39,00</w:t>
            </w:r>
          </w:p>
        </w:tc>
        <w:tc>
          <w:tcPr>
            <w:tcW w:w="693" w:type="dxa"/>
            <w:gridSpan w:val="2"/>
            <w:tcBorders>
              <w:top w:val="nil"/>
              <w:left w:val="nil"/>
              <w:bottom w:val="single" w:sz="4" w:space="0" w:color="000000"/>
              <w:right w:val="single" w:sz="4" w:space="0" w:color="000000"/>
            </w:tcBorders>
            <w:shd w:val="clear" w:color="auto" w:fill="auto"/>
            <w:vAlign w:val="center"/>
          </w:tcPr>
          <w:p w14:paraId="1D23ACB1"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779" w:type="dxa"/>
            <w:tcBorders>
              <w:top w:val="nil"/>
              <w:left w:val="nil"/>
              <w:bottom w:val="single" w:sz="4" w:space="0" w:color="000000"/>
              <w:right w:val="single" w:sz="4" w:space="0" w:color="000000"/>
            </w:tcBorders>
            <w:shd w:val="clear" w:color="auto" w:fill="auto"/>
            <w:vAlign w:val="center"/>
          </w:tcPr>
          <w:p w14:paraId="7CA4BEEA"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19,50</w:t>
            </w:r>
          </w:p>
        </w:tc>
        <w:tc>
          <w:tcPr>
            <w:tcW w:w="666" w:type="dxa"/>
            <w:gridSpan w:val="2"/>
            <w:tcBorders>
              <w:top w:val="nil"/>
              <w:left w:val="nil"/>
              <w:bottom w:val="single" w:sz="4" w:space="0" w:color="000000"/>
              <w:right w:val="single" w:sz="4" w:space="0" w:color="000000"/>
            </w:tcBorders>
            <w:shd w:val="clear" w:color="auto" w:fill="auto"/>
            <w:vAlign w:val="center"/>
          </w:tcPr>
          <w:p w14:paraId="573D1530" w14:textId="77777777" w:rsidR="00DB7514" w:rsidRPr="00BE78CD" w:rsidRDefault="00DB7514" w:rsidP="00DB7514">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5D62A7C8" w14:textId="77777777" w:rsidR="00DB7514" w:rsidRPr="00BE78CD" w:rsidRDefault="00DB7514" w:rsidP="00DB7514">
            <w:pPr>
              <w:jc w:val="center"/>
              <w:rPr>
                <w:rFonts w:ascii="Times New Roman" w:hAnsi="Times New Roman" w:cs="Times New Roman"/>
                <w:sz w:val="20"/>
                <w:szCs w:val="20"/>
              </w:rPr>
            </w:pPr>
          </w:p>
        </w:tc>
      </w:tr>
      <w:tr w:rsidR="00DB7514" w:rsidRPr="00BE78CD" w14:paraId="78B32D2C"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14F66A2F"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2466</w:t>
            </w:r>
          </w:p>
        </w:tc>
        <w:tc>
          <w:tcPr>
            <w:tcW w:w="716" w:type="dxa"/>
            <w:tcBorders>
              <w:top w:val="nil"/>
              <w:left w:val="nil"/>
              <w:bottom w:val="single" w:sz="4" w:space="0" w:color="000000"/>
              <w:right w:val="single" w:sz="4" w:space="0" w:color="000000"/>
            </w:tcBorders>
            <w:shd w:val="clear" w:color="auto" w:fill="auto"/>
            <w:vAlign w:val="center"/>
          </w:tcPr>
          <w:p w14:paraId="4C5444D2"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42806</w:t>
            </w:r>
          </w:p>
        </w:tc>
        <w:tc>
          <w:tcPr>
            <w:tcW w:w="2019" w:type="dxa"/>
            <w:tcBorders>
              <w:top w:val="nil"/>
              <w:left w:val="nil"/>
              <w:bottom w:val="single" w:sz="4" w:space="0" w:color="000000"/>
              <w:right w:val="single" w:sz="4" w:space="0" w:color="000000"/>
            </w:tcBorders>
            <w:shd w:val="clear" w:color="auto" w:fill="auto"/>
            <w:vAlign w:val="center"/>
          </w:tcPr>
          <w:p w14:paraId="57E10B86"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Рукавички латекс оглядові ст. S (пара)</w:t>
            </w:r>
          </w:p>
        </w:tc>
        <w:tc>
          <w:tcPr>
            <w:tcW w:w="768" w:type="dxa"/>
            <w:tcBorders>
              <w:top w:val="nil"/>
              <w:left w:val="nil"/>
              <w:bottom w:val="single" w:sz="4" w:space="0" w:color="000000"/>
              <w:right w:val="single" w:sz="4" w:space="0" w:color="000000"/>
            </w:tcBorders>
            <w:shd w:val="clear" w:color="auto" w:fill="auto"/>
            <w:vAlign w:val="center"/>
          </w:tcPr>
          <w:p w14:paraId="6F83E859"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9,00</w:t>
            </w:r>
          </w:p>
        </w:tc>
        <w:tc>
          <w:tcPr>
            <w:tcW w:w="866" w:type="dxa"/>
            <w:tcBorders>
              <w:top w:val="nil"/>
              <w:left w:val="nil"/>
              <w:bottom w:val="single" w:sz="4" w:space="0" w:color="000000"/>
              <w:right w:val="single" w:sz="4" w:space="0" w:color="000000"/>
            </w:tcBorders>
            <w:shd w:val="clear" w:color="auto" w:fill="auto"/>
            <w:vAlign w:val="center"/>
          </w:tcPr>
          <w:p w14:paraId="327581EA"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94,50</w:t>
            </w:r>
          </w:p>
        </w:tc>
        <w:tc>
          <w:tcPr>
            <w:tcW w:w="776" w:type="dxa"/>
            <w:gridSpan w:val="2"/>
            <w:tcBorders>
              <w:top w:val="nil"/>
              <w:left w:val="nil"/>
              <w:bottom w:val="single" w:sz="4" w:space="0" w:color="000000"/>
              <w:right w:val="single" w:sz="4" w:space="0" w:color="000000"/>
            </w:tcBorders>
            <w:shd w:val="clear" w:color="auto" w:fill="auto"/>
            <w:vAlign w:val="center"/>
          </w:tcPr>
          <w:p w14:paraId="6105B0EB"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11,00</w:t>
            </w:r>
          </w:p>
        </w:tc>
        <w:tc>
          <w:tcPr>
            <w:tcW w:w="866" w:type="dxa"/>
            <w:tcBorders>
              <w:top w:val="nil"/>
              <w:left w:val="nil"/>
              <w:bottom w:val="single" w:sz="4" w:space="0" w:color="000000"/>
              <w:right w:val="single" w:sz="4" w:space="0" w:color="000000"/>
            </w:tcBorders>
            <w:shd w:val="clear" w:color="auto" w:fill="auto"/>
            <w:vAlign w:val="center"/>
          </w:tcPr>
          <w:p w14:paraId="32610914"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115,50</w:t>
            </w:r>
          </w:p>
        </w:tc>
        <w:tc>
          <w:tcPr>
            <w:tcW w:w="693" w:type="dxa"/>
            <w:gridSpan w:val="2"/>
            <w:tcBorders>
              <w:top w:val="nil"/>
              <w:left w:val="nil"/>
              <w:bottom w:val="single" w:sz="4" w:space="0" w:color="000000"/>
              <w:right w:val="single" w:sz="4" w:space="0" w:color="000000"/>
            </w:tcBorders>
            <w:shd w:val="clear" w:color="auto" w:fill="auto"/>
            <w:vAlign w:val="center"/>
          </w:tcPr>
          <w:p w14:paraId="4FA618B6"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2,00</w:t>
            </w:r>
          </w:p>
        </w:tc>
        <w:tc>
          <w:tcPr>
            <w:tcW w:w="779" w:type="dxa"/>
            <w:tcBorders>
              <w:top w:val="nil"/>
              <w:left w:val="nil"/>
              <w:bottom w:val="single" w:sz="4" w:space="0" w:color="000000"/>
              <w:right w:val="single" w:sz="4" w:space="0" w:color="000000"/>
            </w:tcBorders>
            <w:shd w:val="clear" w:color="auto" w:fill="auto"/>
            <w:vAlign w:val="center"/>
          </w:tcPr>
          <w:p w14:paraId="320ECCCB" w14:textId="77777777" w:rsidR="00DB7514" w:rsidRPr="00BE78CD" w:rsidRDefault="00DB7514" w:rsidP="00DB7514">
            <w:pPr>
              <w:jc w:val="center"/>
              <w:rPr>
                <w:rFonts w:ascii="Times New Roman" w:hAnsi="Times New Roman" w:cs="Times New Roman"/>
                <w:sz w:val="20"/>
                <w:szCs w:val="20"/>
              </w:rPr>
            </w:pPr>
            <w:r w:rsidRPr="00BE78CD">
              <w:rPr>
                <w:rFonts w:ascii="Times New Roman" w:hAnsi="Times New Roman" w:cs="Times New Roman"/>
                <w:sz w:val="20"/>
                <w:szCs w:val="20"/>
              </w:rPr>
              <w:t>21,00</w:t>
            </w:r>
          </w:p>
        </w:tc>
        <w:tc>
          <w:tcPr>
            <w:tcW w:w="666" w:type="dxa"/>
            <w:gridSpan w:val="2"/>
            <w:tcBorders>
              <w:top w:val="nil"/>
              <w:left w:val="nil"/>
              <w:bottom w:val="single" w:sz="4" w:space="0" w:color="000000"/>
              <w:right w:val="single" w:sz="4" w:space="0" w:color="000000"/>
            </w:tcBorders>
            <w:shd w:val="clear" w:color="auto" w:fill="auto"/>
            <w:vAlign w:val="center"/>
          </w:tcPr>
          <w:p w14:paraId="7CD356F1" w14:textId="77777777" w:rsidR="00DB7514" w:rsidRPr="00BE78CD" w:rsidRDefault="00DB7514" w:rsidP="00DB7514">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52BB5B87" w14:textId="77777777" w:rsidR="00DB7514" w:rsidRPr="00BE78CD" w:rsidRDefault="00DB7514" w:rsidP="00DB7514">
            <w:pPr>
              <w:jc w:val="center"/>
              <w:rPr>
                <w:rFonts w:ascii="Times New Roman" w:hAnsi="Times New Roman" w:cs="Times New Roman"/>
                <w:sz w:val="20"/>
                <w:szCs w:val="20"/>
              </w:rPr>
            </w:pPr>
          </w:p>
        </w:tc>
      </w:tr>
      <w:tr w:rsidR="00817DB3" w:rsidRPr="00BE78CD" w14:paraId="7D59094F" w14:textId="77777777" w:rsidTr="00817DB3">
        <w:trPr>
          <w:gridAfter w:val="1"/>
          <w:wAfter w:w="12" w:type="dxa"/>
          <w:trHeight w:val="300"/>
        </w:trPr>
        <w:tc>
          <w:tcPr>
            <w:tcW w:w="662" w:type="dxa"/>
            <w:tcBorders>
              <w:top w:val="single" w:sz="4" w:space="0" w:color="auto"/>
              <w:left w:val="single" w:sz="4" w:space="0" w:color="000000"/>
              <w:bottom w:val="single" w:sz="4" w:space="0" w:color="000000"/>
              <w:right w:val="single" w:sz="4" w:space="0" w:color="000000"/>
            </w:tcBorders>
            <w:shd w:val="clear" w:color="auto" w:fill="auto"/>
            <w:vAlign w:val="center"/>
          </w:tcPr>
          <w:p w14:paraId="45504BEE" w14:textId="28C30477" w:rsidR="00817DB3" w:rsidRPr="00BE78CD" w:rsidRDefault="00817DB3" w:rsidP="00817DB3">
            <w:pPr>
              <w:jc w:val="center"/>
              <w:rPr>
                <w:rFonts w:ascii="Times New Roman" w:hAnsi="Times New Roman" w:cs="Times New Roman"/>
                <w:sz w:val="20"/>
                <w:szCs w:val="20"/>
              </w:rPr>
            </w:pPr>
            <w:r>
              <w:rPr>
                <w:rFonts w:ascii="Times New Roman" w:hAnsi="Times New Roman" w:cs="Times New Roman"/>
                <w:sz w:val="20"/>
                <w:szCs w:val="20"/>
                <w:lang w:val="uk-UA"/>
              </w:rPr>
              <w:lastRenderedPageBreak/>
              <w:t>1</w:t>
            </w:r>
          </w:p>
        </w:tc>
        <w:tc>
          <w:tcPr>
            <w:tcW w:w="716" w:type="dxa"/>
            <w:tcBorders>
              <w:top w:val="single" w:sz="4" w:space="0" w:color="auto"/>
              <w:left w:val="nil"/>
              <w:bottom w:val="single" w:sz="4" w:space="0" w:color="000000"/>
              <w:right w:val="single" w:sz="4" w:space="0" w:color="000000"/>
            </w:tcBorders>
            <w:shd w:val="clear" w:color="auto" w:fill="auto"/>
            <w:vAlign w:val="center"/>
          </w:tcPr>
          <w:p w14:paraId="347DB9DC" w14:textId="5C8F05D9" w:rsidR="00817DB3" w:rsidRPr="00BE78CD" w:rsidRDefault="00817DB3" w:rsidP="00817DB3">
            <w:pPr>
              <w:jc w:val="center"/>
              <w:rPr>
                <w:rFonts w:ascii="Times New Roman" w:hAnsi="Times New Roman" w:cs="Times New Roman"/>
                <w:sz w:val="20"/>
                <w:szCs w:val="20"/>
              </w:rPr>
            </w:pPr>
            <w:r>
              <w:rPr>
                <w:rFonts w:ascii="Times New Roman" w:hAnsi="Times New Roman" w:cs="Times New Roman"/>
                <w:sz w:val="20"/>
                <w:szCs w:val="20"/>
                <w:lang w:val="uk-UA"/>
              </w:rPr>
              <w:t>2</w:t>
            </w:r>
          </w:p>
        </w:tc>
        <w:tc>
          <w:tcPr>
            <w:tcW w:w="2019" w:type="dxa"/>
            <w:tcBorders>
              <w:top w:val="single" w:sz="4" w:space="0" w:color="auto"/>
              <w:left w:val="nil"/>
              <w:bottom w:val="single" w:sz="4" w:space="0" w:color="000000"/>
              <w:right w:val="single" w:sz="4" w:space="0" w:color="000000"/>
            </w:tcBorders>
            <w:shd w:val="clear" w:color="auto" w:fill="auto"/>
            <w:vAlign w:val="center"/>
          </w:tcPr>
          <w:p w14:paraId="565002F0" w14:textId="75E02DA5" w:rsidR="00817DB3" w:rsidRPr="00BE78CD" w:rsidRDefault="00817DB3" w:rsidP="00817DB3">
            <w:pPr>
              <w:jc w:val="center"/>
              <w:rPr>
                <w:rFonts w:ascii="Times New Roman" w:hAnsi="Times New Roman" w:cs="Times New Roman"/>
                <w:sz w:val="20"/>
                <w:szCs w:val="20"/>
              </w:rPr>
            </w:pPr>
            <w:r>
              <w:rPr>
                <w:rFonts w:ascii="Times New Roman" w:hAnsi="Times New Roman" w:cs="Times New Roman"/>
                <w:sz w:val="20"/>
                <w:szCs w:val="20"/>
                <w:lang w:val="uk-UA"/>
              </w:rPr>
              <w:t>3</w:t>
            </w:r>
          </w:p>
        </w:tc>
        <w:tc>
          <w:tcPr>
            <w:tcW w:w="768" w:type="dxa"/>
            <w:tcBorders>
              <w:top w:val="single" w:sz="4" w:space="0" w:color="auto"/>
              <w:left w:val="nil"/>
              <w:bottom w:val="single" w:sz="4" w:space="0" w:color="000000"/>
              <w:right w:val="single" w:sz="4" w:space="0" w:color="000000"/>
            </w:tcBorders>
            <w:shd w:val="clear" w:color="auto" w:fill="auto"/>
            <w:vAlign w:val="center"/>
          </w:tcPr>
          <w:p w14:paraId="568D9F1B" w14:textId="34440EA6" w:rsidR="00817DB3" w:rsidRPr="00BE78CD" w:rsidRDefault="00817DB3" w:rsidP="00817DB3">
            <w:pPr>
              <w:jc w:val="center"/>
              <w:rPr>
                <w:rFonts w:ascii="Times New Roman" w:hAnsi="Times New Roman" w:cs="Times New Roman"/>
                <w:sz w:val="20"/>
                <w:szCs w:val="20"/>
              </w:rPr>
            </w:pPr>
            <w:r>
              <w:rPr>
                <w:rFonts w:ascii="Times New Roman" w:hAnsi="Times New Roman" w:cs="Times New Roman"/>
                <w:sz w:val="20"/>
                <w:szCs w:val="20"/>
                <w:lang w:val="uk-UA"/>
              </w:rPr>
              <w:t>4</w:t>
            </w:r>
          </w:p>
        </w:tc>
        <w:tc>
          <w:tcPr>
            <w:tcW w:w="866" w:type="dxa"/>
            <w:tcBorders>
              <w:top w:val="single" w:sz="4" w:space="0" w:color="auto"/>
              <w:left w:val="nil"/>
              <w:bottom w:val="single" w:sz="4" w:space="0" w:color="000000"/>
              <w:right w:val="single" w:sz="4" w:space="0" w:color="000000"/>
            </w:tcBorders>
            <w:shd w:val="clear" w:color="auto" w:fill="auto"/>
            <w:vAlign w:val="center"/>
          </w:tcPr>
          <w:p w14:paraId="121DBA8F" w14:textId="31F2CBF3" w:rsidR="00817DB3" w:rsidRPr="00BE78CD" w:rsidRDefault="00817DB3" w:rsidP="00817DB3">
            <w:pPr>
              <w:jc w:val="center"/>
              <w:rPr>
                <w:rFonts w:ascii="Times New Roman" w:hAnsi="Times New Roman" w:cs="Times New Roman"/>
                <w:sz w:val="20"/>
                <w:szCs w:val="20"/>
              </w:rPr>
            </w:pPr>
            <w:r>
              <w:rPr>
                <w:rFonts w:ascii="Times New Roman" w:hAnsi="Times New Roman" w:cs="Times New Roman"/>
                <w:sz w:val="20"/>
                <w:szCs w:val="20"/>
                <w:lang w:val="uk-UA"/>
              </w:rPr>
              <w:t>5</w:t>
            </w:r>
          </w:p>
        </w:tc>
        <w:tc>
          <w:tcPr>
            <w:tcW w:w="776" w:type="dxa"/>
            <w:gridSpan w:val="2"/>
            <w:tcBorders>
              <w:top w:val="single" w:sz="4" w:space="0" w:color="auto"/>
              <w:left w:val="nil"/>
              <w:bottom w:val="single" w:sz="4" w:space="0" w:color="000000"/>
              <w:right w:val="single" w:sz="4" w:space="0" w:color="000000"/>
            </w:tcBorders>
            <w:shd w:val="clear" w:color="auto" w:fill="auto"/>
            <w:vAlign w:val="center"/>
          </w:tcPr>
          <w:p w14:paraId="198ABB12" w14:textId="4A86F45B" w:rsidR="00817DB3" w:rsidRPr="00BE78CD" w:rsidRDefault="00817DB3" w:rsidP="00817DB3">
            <w:pPr>
              <w:jc w:val="center"/>
              <w:rPr>
                <w:rFonts w:ascii="Times New Roman" w:hAnsi="Times New Roman" w:cs="Times New Roman"/>
                <w:sz w:val="20"/>
                <w:szCs w:val="20"/>
              </w:rPr>
            </w:pPr>
            <w:r>
              <w:rPr>
                <w:rFonts w:ascii="Times New Roman" w:hAnsi="Times New Roman" w:cs="Times New Roman"/>
                <w:sz w:val="20"/>
                <w:szCs w:val="20"/>
                <w:lang w:val="uk-UA"/>
              </w:rPr>
              <w:t>6</w:t>
            </w:r>
          </w:p>
        </w:tc>
        <w:tc>
          <w:tcPr>
            <w:tcW w:w="866" w:type="dxa"/>
            <w:tcBorders>
              <w:top w:val="single" w:sz="4" w:space="0" w:color="auto"/>
              <w:left w:val="nil"/>
              <w:bottom w:val="single" w:sz="4" w:space="0" w:color="000000"/>
              <w:right w:val="single" w:sz="4" w:space="0" w:color="000000"/>
            </w:tcBorders>
            <w:shd w:val="clear" w:color="auto" w:fill="auto"/>
            <w:vAlign w:val="center"/>
          </w:tcPr>
          <w:p w14:paraId="7A376113" w14:textId="3659210C" w:rsidR="00817DB3" w:rsidRPr="00BE78CD" w:rsidRDefault="00817DB3" w:rsidP="00817DB3">
            <w:pPr>
              <w:jc w:val="center"/>
              <w:rPr>
                <w:rFonts w:ascii="Times New Roman" w:hAnsi="Times New Roman" w:cs="Times New Roman"/>
                <w:sz w:val="20"/>
                <w:szCs w:val="20"/>
              </w:rPr>
            </w:pPr>
            <w:r>
              <w:rPr>
                <w:rFonts w:ascii="Times New Roman" w:hAnsi="Times New Roman" w:cs="Times New Roman"/>
                <w:sz w:val="20"/>
                <w:szCs w:val="20"/>
                <w:lang w:val="uk-UA"/>
              </w:rPr>
              <w:t>7</w:t>
            </w:r>
          </w:p>
        </w:tc>
        <w:tc>
          <w:tcPr>
            <w:tcW w:w="693" w:type="dxa"/>
            <w:gridSpan w:val="2"/>
            <w:tcBorders>
              <w:top w:val="single" w:sz="4" w:space="0" w:color="auto"/>
              <w:left w:val="nil"/>
              <w:bottom w:val="single" w:sz="4" w:space="0" w:color="000000"/>
              <w:right w:val="single" w:sz="4" w:space="0" w:color="000000"/>
            </w:tcBorders>
            <w:shd w:val="clear" w:color="auto" w:fill="auto"/>
            <w:vAlign w:val="center"/>
          </w:tcPr>
          <w:p w14:paraId="3994174E" w14:textId="1455A8F9" w:rsidR="00817DB3" w:rsidRPr="00BE78CD" w:rsidRDefault="00817DB3" w:rsidP="00817DB3">
            <w:pPr>
              <w:jc w:val="center"/>
              <w:rPr>
                <w:rFonts w:ascii="Times New Roman" w:hAnsi="Times New Roman" w:cs="Times New Roman"/>
                <w:sz w:val="20"/>
                <w:szCs w:val="20"/>
              </w:rPr>
            </w:pPr>
            <w:r>
              <w:rPr>
                <w:rFonts w:ascii="Times New Roman" w:hAnsi="Times New Roman" w:cs="Times New Roman"/>
                <w:sz w:val="20"/>
                <w:szCs w:val="20"/>
                <w:lang w:val="uk-UA"/>
              </w:rPr>
              <w:t>8</w:t>
            </w:r>
          </w:p>
        </w:tc>
        <w:tc>
          <w:tcPr>
            <w:tcW w:w="779" w:type="dxa"/>
            <w:tcBorders>
              <w:top w:val="single" w:sz="4" w:space="0" w:color="auto"/>
              <w:left w:val="nil"/>
              <w:bottom w:val="single" w:sz="4" w:space="0" w:color="000000"/>
              <w:right w:val="single" w:sz="4" w:space="0" w:color="000000"/>
            </w:tcBorders>
            <w:shd w:val="clear" w:color="auto" w:fill="auto"/>
            <w:vAlign w:val="center"/>
          </w:tcPr>
          <w:p w14:paraId="014ED97E" w14:textId="3540033E" w:rsidR="00817DB3" w:rsidRPr="00BE78CD" w:rsidRDefault="00817DB3" w:rsidP="00817DB3">
            <w:pPr>
              <w:jc w:val="center"/>
              <w:rPr>
                <w:rFonts w:ascii="Times New Roman" w:hAnsi="Times New Roman" w:cs="Times New Roman"/>
                <w:sz w:val="20"/>
                <w:szCs w:val="20"/>
              </w:rPr>
            </w:pPr>
            <w:r>
              <w:rPr>
                <w:rFonts w:ascii="Times New Roman" w:hAnsi="Times New Roman" w:cs="Times New Roman"/>
                <w:sz w:val="20"/>
                <w:szCs w:val="20"/>
                <w:lang w:val="uk-UA"/>
              </w:rPr>
              <w:t>9</w:t>
            </w:r>
          </w:p>
        </w:tc>
        <w:tc>
          <w:tcPr>
            <w:tcW w:w="666" w:type="dxa"/>
            <w:gridSpan w:val="2"/>
            <w:tcBorders>
              <w:top w:val="single" w:sz="4" w:space="0" w:color="auto"/>
              <w:left w:val="nil"/>
              <w:bottom w:val="single" w:sz="4" w:space="0" w:color="000000"/>
              <w:right w:val="single" w:sz="4" w:space="0" w:color="000000"/>
            </w:tcBorders>
            <w:shd w:val="clear" w:color="auto" w:fill="auto"/>
            <w:vAlign w:val="center"/>
          </w:tcPr>
          <w:p w14:paraId="48FA5532" w14:textId="73C9307F" w:rsidR="00817DB3" w:rsidRPr="00BE78CD" w:rsidRDefault="00817DB3" w:rsidP="00817DB3">
            <w:pPr>
              <w:jc w:val="center"/>
              <w:rPr>
                <w:rFonts w:ascii="Times New Roman" w:hAnsi="Times New Roman" w:cs="Times New Roman"/>
                <w:sz w:val="20"/>
                <w:szCs w:val="20"/>
              </w:rPr>
            </w:pPr>
            <w:r>
              <w:rPr>
                <w:rFonts w:ascii="Times New Roman" w:hAnsi="Times New Roman" w:cs="Times New Roman"/>
                <w:sz w:val="20"/>
                <w:szCs w:val="20"/>
                <w:lang w:val="uk-UA"/>
              </w:rPr>
              <w:t>10</w:t>
            </w:r>
          </w:p>
        </w:tc>
        <w:tc>
          <w:tcPr>
            <w:tcW w:w="834" w:type="dxa"/>
            <w:tcBorders>
              <w:top w:val="single" w:sz="4" w:space="0" w:color="auto"/>
              <w:left w:val="nil"/>
              <w:bottom w:val="single" w:sz="4" w:space="0" w:color="000000"/>
              <w:right w:val="single" w:sz="4" w:space="0" w:color="000000"/>
            </w:tcBorders>
            <w:shd w:val="clear" w:color="auto" w:fill="auto"/>
            <w:vAlign w:val="center"/>
          </w:tcPr>
          <w:p w14:paraId="46A32F43" w14:textId="08566337" w:rsidR="00817DB3" w:rsidRPr="00BE78CD" w:rsidRDefault="00817DB3" w:rsidP="00817DB3">
            <w:pPr>
              <w:jc w:val="center"/>
              <w:rPr>
                <w:rFonts w:ascii="Times New Roman" w:hAnsi="Times New Roman" w:cs="Times New Roman"/>
                <w:sz w:val="20"/>
                <w:szCs w:val="20"/>
              </w:rPr>
            </w:pPr>
            <w:r>
              <w:rPr>
                <w:rFonts w:ascii="Times New Roman" w:hAnsi="Times New Roman" w:cs="Times New Roman"/>
                <w:sz w:val="20"/>
                <w:szCs w:val="20"/>
                <w:lang w:val="uk-UA"/>
              </w:rPr>
              <w:t>11</w:t>
            </w:r>
          </w:p>
        </w:tc>
      </w:tr>
      <w:tr w:rsidR="00817DB3" w:rsidRPr="00BE78CD" w14:paraId="2285A880"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0CD8D6BE"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2565</w:t>
            </w:r>
          </w:p>
        </w:tc>
        <w:tc>
          <w:tcPr>
            <w:tcW w:w="716" w:type="dxa"/>
            <w:tcBorders>
              <w:top w:val="nil"/>
              <w:left w:val="nil"/>
              <w:bottom w:val="single" w:sz="4" w:space="0" w:color="000000"/>
              <w:right w:val="single" w:sz="4" w:space="0" w:color="000000"/>
            </w:tcBorders>
            <w:shd w:val="clear" w:color="auto" w:fill="auto"/>
            <w:vAlign w:val="center"/>
          </w:tcPr>
          <w:p w14:paraId="75B2DDE9"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35290</w:t>
            </w:r>
          </w:p>
        </w:tc>
        <w:tc>
          <w:tcPr>
            <w:tcW w:w="2019" w:type="dxa"/>
            <w:tcBorders>
              <w:top w:val="nil"/>
              <w:left w:val="nil"/>
              <w:bottom w:val="single" w:sz="4" w:space="0" w:color="000000"/>
              <w:right w:val="single" w:sz="4" w:space="0" w:color="000000"/>
            </w:tcBorders>
            <w:shd w:val="clear" w:color="auto" w:fill="auto"/>
            <w:vAlign w:val="center"/>
          </w:tcPr>
          <w:p w14:paraId="69F817E5"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Скаріфікатор безболісний  21G (1.8 мм)  синій  Medlance</w:t>
            </w:r>
          </w:p>
        </w:tc>
        <w:tc>
          <w:tcPr>
            <w:tcW w:w="768" w:type="dxa"/>
            <w:tcBorders>
              <w:top w:val="nil"/>
              <w:left w:val="nil"/>
              <w:bottom w:val="single" w:sz="4" w:space="0" w:color="000000"/>
              <w:right w:val="single" w:sz="4" w:space="0" w:color="000000"/>
            </w:tcBorders>
            <w:shd w:val="clear" w:color="auto" w:fill="auto"/>
            <w:vAlign w:val="center"/>
          </w:tcPr>
          <w:p w14:paraId="6DB9ADE4"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4,00</w:t>
            </w:r>
          </w:p>
        </w:tc>
        <w:tc>
          <w:tcPr>
            <w:tcW w:w="866" w:type="dxa"/>
            <w:tcBorders>
              <w:top w:val="nil"/>
              <w:left w:val="nil"/>
              <w:bottom w:val="single" w:sz="4" w:space="0" w:color="000000"/>
              <w:right w:val="single" w:sz="4" w:space="0" w:color="000000"/>
            </w:tcBorders>
            <w:shd w:val="clear" w:color="auto" w:fill="auto"/>
            <w:vAlign w:val="center"/>
          </w:tcPr>
          <w:p w14:paraId="0750EDC8"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30,00</w:t>
            </w:r>
          </w:p>
        </w:tc>
        <w:tc>
          <w:tcPr>
            <w:tcW w:w="776" w:type="dxa"/>
            <w:gridSpan w:val="2"/>
            <w:tcBorders>
              <w:top w:val="nil"/>
              <w:left w:val="nil"/>
              <w:bottom w:val="single" w:sz="4" w:space="0" w:color="000000"/>
              <w:right w:val="single" w:sz="4" w:space="0" w:color="000000"/>
            </w:tcBorders>
            <w:shd w:val="clear" w:color="auto" w:fill="auto"/>
            <w:vAlign w:val="center"/>
          </w:tcPr>
          <w:p w14:paraId="46BEBF23"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5,00</w:t>
            </w:r>
          </w:p>
        </w:tc>
        <w:tc>
          <w:tcPr>
            <w:tcW w:w="866" w:type="dxa"/>
            <w:tcBorders>
              <w:top w:val="nil"/>
              <w:left w:val="nil"/>
              <w:bottom w:val="single" w:sz="4" w:space="0" w:color="000000"/>
              <w:right w:val="single" w:sz="4" w:space="0" w:color="000000"/>
            </w:tcBorders>
            <w:shd w:val="clear" w:color="auto" w:fill="auto"/>
            <w:vAlign w:val="center"/>
          </w:tcPr>
          <w:p w14:paraId="1EB7855F"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37,50</w:t>
            </w:r>
          </w:p>
        </w:tc>
        <w:tc>
          <w:tcPr>
            <w:tcW w:w="693" w:type="dxa"/>
            <w:gridSpan w:val="2"/>
            <w:tcBorders>
              <w:top w:val="nil"/>
              <w:left w:val="nil"/>
              <w:bottom w:val="single" w:sz="4" w:space="0" w:color="000000"/>
              <w:right w:val="single" w:sz="4" w:space="0" w:color="000000"/>
            </w:tcBorders>
            <w:shd w:val="clear" w:color="auto" w:fill="auto"/>
            <w:vAlign w:val="center"/>
          </w:tcPr>
          <w:p w14:paraId="01845752"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779" w:type="dxa"/>
            <w:tcBorders>
              <w:top w:val="nil"/>
              <w:left w:val="nil"/>
              <w:bottom w:val="single" w:sz="4" w:space="0" w:color="000000"/>
              <w:right w:val="single" w:sz="4" w:space="0" w:color="000000"/>
            </w:tcBorders>
            <w:shd w:val="clear" w:color="auto" w:fill="auto"/>
            <w:vAlign w:val="center"/>
          </w:tcPr>
          <w:p w14:paraId="4D16950B"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7,50</w:t>
            </w:r>
          </w:p>
        </w:tc>
        <w:tc>
          <w:tcPr>
            <w:tcW w:w="666" w:type="dxa"/>
            <w:gridSpan w:val="2"/>
            <w:tcBorders>
              <w:top w:val="nil"/>
              <w:left w:val="nil"/>
              <w:bottom w:val="single" w:sz="4" w:space="0" w:color="000000"/>
              <w:right w:val="single" w:sz="4" w:space="0" w:color="000000"/>
            </w:tcBorders>
            <w:shd w:val="clear" w:color="auto" w:fill="auto"/>
            <w:vAlign w:val="center"/>
          </w:tcPr>
          <w:p w14:paraId="76609FEF" w14:textId="77777777" w:rsidR="00817DB3" w:rsidRPr="00BE78CD" w:rsidRDefault="00817DB3" w:rsidP="00817DB3">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73E4906D" w14:textId="77777777" w:rsidR="00817DB3" w:rsidRPr="00BE78CD" w:rsidRDefault="00817DB3" w:rsidP="00817DB3">
            <w:pPr>
              <w:jc w:val="center"/>
              <w:rPr>
                <w:rFonts w:ascii="Times New Roman" w:hAnsi="Times New Roman" w:cs="Times New Roman"/>
                <w:sz w:val="20"/>
                <w:szCs w:val="20"/>
              </w:rPr>
            </w:pPr>
          </w:p>
        </w:tc>
      </w:tr>
      <w:tr w:rsidR="00817DB3" w:rsidRPr="00BE78CD" w14:paraId="60FE88BC" w14:textId="77777777" w:rsidTr="0071261D">
        <w:trPr>
          <w:gridAfter w:val="1"/>
          <w:wAfter w:w="12" w:type="dxa"/>
          <w:trHeight w:val="300"/>
        </w:trPr>
        <w:tc>
          <w:tcPr>
            <w:tcW w:w="662" w:type="dxa"/>
            <w:tcBorders>
              <w:top w:val="single" w:sz="4" w:space="0" w:color="auto"/>
              <w:left w:val="single" w:sz="4" w:space="0" w:color="000000"/>
              <w:bottom w:val="single" w:sz="4" w:space="0" w:color="000000"/>
              <w:right w:val="single" w:sz="4" w:space="0" w:color="000000"/>
            </w:tcBorders>
            <w:shd w:val="clear" w:color="auto" w:fill="auto"/>
            <w:vAlign w:val="center"/>
          </w:tcPr>
          <w:p w14:paraId="7C9DF68F"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2940</w:t>
            </w:r>
          </w:p>
        </w:tc>
        <w:tc>
          <w:tcPr>
            <w:tcW w:w="716" w:type="dxa"/>
            <w:tcBorders>
              <w:top w:val="single" w:sz="4" w:space="0" w:color="auto"/>
              <w:left w:val="nil"/>
              <w:bottom w:val="single" w:sz="4" w:space="0" w:color="000000"/>
              <w:right w:val="single" w:sz="4" w:space="0" w:color="000000"/>
            </w:tcBorders>
            <w:shd w:val="clear" w:color="auto" w:fill="auto"/>
            <w:vAlign w:val="center"/>
          </w:tcPr>
          <w:p w14:paraId="5308D7C4"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11731</w:t>
            </w:r>
          </w:p>
        </w:tc>
        <w:tc>
          <w:tcPr>
            <w:tcW w:w="2019" w:type="dxa"/>
            <w:tcBorders>
              <w:top w:val="single" w:sz="4" w:space="0" w:color="auto"/>
              <w:left w:val="nil"/>
              <w:bottom w:val="single" w:sz="4" w:space="0" w:color="000000"/>
              <w:right w:val="single" w:sz="4" w:space="0" w:color="000000"/>
            </w:tcBorders>
            <w:shd w:val="clear" w:color="auto" w:fill="auto"/>
            <w:vAlign w:val="center"/>
          </w:tcPr>
          <w:p w14:paraId="154A51F2"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Фітор свічки з обліпихою №10</w:t>
            </w:r>
          </w:p>
        </w:tc>
        <w:tc>
          <w:tcPr>
            <w:tcW w:w="768" w:type="dxa"/>
            <w:tcBorders>
              <w:top w:val="single" w:sz="4" w:space="0" w:color="auto"/>
              <w:left w:val="nil"/>
              <w:bottom w:val="single" w:sz="4" w:space="0" w:color="000000"/>
              <w:right w:val="single" w:sz="4" w:space="0" w:color="000000"/>
            </w:tcBorders>
            <w:shd w:val="clear" w:color="auto" w:fill="auto"/>
            <w:vAlign w:val="center"/>
          </w:tcPr>
          <w:p w14:paraId="5F367F4A"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3,00</w:t>
            </w:r>
          </w:p>
        </w:tc>
        <w:tc>
          <w:tcPr>
            <w:tcW w:w="866" w:type="dxa"/>
            <w:tcBorders>
              <w:top w:val="single" w:sz="4" w:space="0" w:color="auto"/>
              <w:left w:val="nil"/>
              <w:bottom w:val="single" w:sz="4" w:space="0" w:color="000000"/>
              <w:right w:val="single" w:sz="4" w:space="0" w:color="000000"/>
            </w:tcBorders>
            <w:shd w:val="clear" w:color="auto" w:fill="auto"/>
            <w:vAlign w:val="center"/>
          </w:tcPr>
          <w:p w14:paraId="48BE1392"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273,00</w:t>
            </w:r>
          </w:p>
        </w:tc>
        <w:tc>
          <w:tcPr>
            <w:tcW w:w="776" w:type="dxa"/>
            <w:gridSpan w:val="2"/>
            <w:tcBorders>
              <w:top w:val="single" w:sz="4" w:space="0" w:color="auto"/>
              <w:left w:val="nil"/>
              <w:bottom w:val="single" w:sz="4" w:space="0" w:color="000000"/>
              <w:right w:val="single" w:sz="4" w:space="0" w:color="000000"/>
            </w:tcBorders>
            <w:shd w:val="clear" w:color="auto" w:fill="auto"/>
            <w:vAlign w:val="center"/>
          </w:tcPr>
          <w:p w14:paraId="3F01B223"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2,00</w:t>
            </w:r>
          </w:p>
        </w:tc>
        <w:tc>
          <w:tcPr>
            <w:tcW w:w="866" w:type="dxa"/>
            <w:tcBorders>
              <w:top w:val="single" w:sz="4" w:space="0" w:color="auto"/>
              <w:left w:val="nil"/>
              <w:bottom w:val="single" w:sz="4" w:space="0" w:color="000000"/>
              <w:right w:val="single" w:sz="4" w:space="0" w:color="000000"/>
            </w:tcBorders>
            <w:shd w:val="clear" w:color="auto" w:fill="auto"/>
            <w:vAlign w:val="center"/>
          </w:tcPr>
          <w:p w14:paraId="3F1BCA59"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182,00</w:t>
            </w:r>
          </w:p>
        </w:tc>
        <w:tc>
          <w:tcPr>
            <w:tcW w:w="693" w:type="dxa"/>
            <w:gridSpan w:val="2"/>
            <w:tcBorders>
              <w:top w:val="single" w:sz="4" w:space="0" w:color="auto"/>
              <w:left w:val="nil"/>
              <w:bottom w:val="single" w:sz="4" w:space="0" w:color="000000"/>
              <w:right w:val="single" w:sz="4" w:space="0" w:color="000000"/>
            </w:tcBorders>
            <w:shd w:val="clear" w:color="auto" w:fill="auto"/>
            <w:vAlign w:val="center"/>
          </w:tcPr>
          <w:p w14:paraId="282E85CF" w14:textId="77777777" w:rsidR="00817DB3" w:rsidRPr="00BE78CD" w:rsidRDefault="00817DB3" w:rsidP="00817DB3">
            <w:pPr>
              <w:jc w:val="center"/>
              <w:rPr>
                <w:rFonts w:ascii="Times New Roman" w:hAnsi="Times New Roman" w:cs="Times New Roman"/>
                <w:sz w:val="20"/>
                <w:szCs w:val="20"/>
              </w:rPr>
            </w:pPr>
          </w:p>
        </w:tc>
        <w:tc>
          <w:tcPr>
            <w:tcW w:w="779" w:type="dxa"/>
            <w:tcBorders>
              <w:top w:val="single" w:sz="4" w:space="0" w:color="auto"/>
              <w:left w:val="nil"/>
              <w:bottom w:val="single" w:sz="4" w:space="0" w:color="000000"/>
              <w:right w:val="single" w:sz="4" w:space="0" w:color="000000"/>
            </w:tcBorders>
            <w:shd w:val="clear" w:color="auto" w:fill="auto"/>
            <w:vAlign w:val="center"/>
          </w:tcPr>
          <w:p w14:paraId="1BD028FF" w14:textId="77777777" w:rsidR="00817DB3" w:rsidRPr="00BE78CD" w:rsidRDefault="00817DB3" w:rsidP="00817DB3">
            <w:pPr>
              <w:jc w:val="center"/>
              <w:rPr>
                <w:rFonts w:ascii="Times New Roman" w:hAnsi="Times New Roman" w:cs="Times New Roman"/>
                <w:sz w:val="20"/>
                <w:szCs w:val="20"/>
              </w:rPr>
            </w:pPr>
          </w:p>
        </w:tc>
        <w:tc>
          <w:tcPr>
            <w:tcW w:w="666" w:type="dxa"/>
            <w:gridSpan w:val="2"/>
            <w:tcBorders>
              <w:top w:val="single" w:sz="4" w:space="0" w:color="auto"/>
              <w:left w:val="nil"/>
              <w:bottom w:val="single" w:sz="4" w:space="0" w:color="000000"/>
              <w:right w:val="single" w:sz="4" w:space="0" w:color="000000"/>
            </w:tcBorders>
            <w:shd w:val="clear" w:color="auto" w:fill="auto"/>
            <w:vAlign w:val="center"/>
          </w:tcPr>
          <w:p w14:paraId="1BC18D77"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34" w:type="dxa"/>
            <w:tcBorders>
              <w:top w:val="single" w:sz="4" w:space="0" w:color="auto"/>
              <w:left w:val="nil"/>
              <w:bottom w:val="single" w:sz="4" w:space="0" w:color="000000"/>
              <w:right w:val="single" w:sz="4" w:space="0" w:color="000000"/>
            </w:tcBorders>
            <w:shd w:val="clear" w:color="auto" w:fill="auto"/>
            <w:vAlign w:val="center"/>
          </w:tcPr>
          <w:p w14:paraId="6B5CC500"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-91,00</w:t>
            </w:r>
          </w:p>
        </w:tc>
      </w:tr>
      <w:tr w:rsidR="00817DB3" w:rsidRPr="00BE78CD" w14:paraId="61051AB6"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1FD07854"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2941</w:t>
            </w:r>
          </w:p>
        </w:tc>
        <w:tc>
          <w:tcPr>
            <w:tcW w:w="716" w:type="dxa"/>
            <w:tcBorders>
              <w:top w:val="nil"/>
              <w:left w:val="nil"/>
              <w:bottom w:val="single" w:sz="4" w:space="0" w:color="000000"/>
              <w:right w:val="single" w:sz="4" w:space="0" w:color="000000"/>
            </w:tcBorders>
            <w:shd w:val="clear" w:color="auto" w:fill="auto"/>
            <w:vAlign w:val="center"/>
          </w:tcPr>
          <w:p w14:paraId="1BA4F4CD"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32355</w:t>
            </w:r>
          </w:p>
        </w:tc>
        <w:tc>
          <w:tcPr>
            <w:tcW w:w="2019" w:type="dxa"/>
            <w:tcBorders>
              <w:top w:val="nil"/>
              <w:left w:val="nil"/>
              <w:bottom w:val="single" w:sz="4" w:space="0" w:color="000000"/>
              <w:right w:val="single" w:sz="4" w:space="0" w:color="000000"/>
            </w:tcBorders>
            <w:shd w:val="clear" w:color="auto" w:fill="auto"/>
            <w:vAlign w:val="center"/>
          </w:tcPr>
          <w:p w14:paraId="22501E7D"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Фітор свічки з обліпихою №10</w:t>
            </w:r>
          </w:p>
        </w:tc>
        <w:tc>
          <w:tcPr>
            <w:tcW w:w="768" w:type="dxa"/>
            <w:tcBorders>
              <w:top w:val="nil"/>
              <w:left w:val="nil"/>
              <w:bottom w:val="single" w:sz="4" w:space="0" w:color="000000"/>
              <w:right w:val="single" w:sz="4" w:space="0" w:color="000000"/>
            </w:tcBorders>
            <w:shd w:val="clear" w:color="auto" w:fill="auto"/>
            <w:vAlign w:val="center"/>
          </w:tcPr>
          <w:p w14:paraId="76AE55DB"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66" w:type="dxa"/>
            <w:tcBorders>
              <w:top w:val="nil"/>
              <w:left w:val="nil"/>
              <w:bottom w:val="single" w:sz="4" w:space="0" w:color="000000"/>
              <w:right w:val="single" w:sz="4" w:space="0" w:color="000000"/>
            </w:tcBorders>
            <w:shd w:val="clear" w:color="auto" w:fill="auto"/>
            <w:vAlign w:val="center"/>
          </w:tcPr>
          <w:p w14:paraId="1920B875"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113,00</w:t>
            </w:r>
          </w:p>
        </w:tc>
        <w:tc>
          <w:tcPr>
            <w:tcW w:w="776" w:type="dxa"/>
            <w:gridSpan w:val="2"/>
            <w:tcBorders>
              <w:top w:val="nil"/>
              <w:left w:val="nil"/>
              <w:bottom w:val="single" w:sz="4" w:space="0" w:color="000000"/>
              <w:right w:val="single" w:sz="4" w:space="0" w:color="000000"/>
            </w:tcBorders>
            <w:shd w:val="clear" w:color="auto" w:fill="auto"/>
            <w:vAlign w:val="center"/>
          </w:tcPr>
          <w:p w14:paraId="17512AC3"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2,00</w:t>
            </w:r>
          </w:p>
        </w:tc>
        <w:tc>
          <w:tcPr>
            <w:tcW w:w="866" w:type="dxa"/>
            <w:tcBorders>
              <w:top w:val="nil"/>
              <w:left w:val="nil"/>
              <w:bottom w:val="single" w:sz="4" w:space="0" w:color="000000"/>
              <w:right w:val="single" w:sz="4" w:space="0" w:color="000000"/>
            </w:tcBorders>
            <w:shd w:val="clear" w:color="auto" w:fill="auto"/>
            <w:vAlign w:val="center"/>
          </w:tcPr>
          <w:p w14:paraId="1FE22E8B"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226,00</w:t>
            </w:r>
          </w:p>
        </w:tc>
        <w:tc>
          <w:tcPr>
            <w:tcW w:w="693" w:type="dxa"/>
            <w:gridSpan w:val="2"/>
            <w:tcBorders>
              <w:top w:val="nil"/>
              <w:left w:val="nil"/>
              <w:bottom w:val="single" w:sz="4" w:space="0" w:color="000000"/>
              <w:right w:val="single" w:sz="4" w:space="0" w:color="000000"/>
            </w:tcBorders>
            <w:shd w:val="clear" w:color="auto" w:fill="auto"/>
            <w:vAlign w:val="center"/>
          </w:tcPr>
          <w:p w14:paraId="43204AB6"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779" w:type="dxa"/>
            <w:tcBorders>
              <w:top w:val="nil"/>
              <w:left w:val="nil"/>
              <w:bottom w:val="single" w:sz="4" w:space="0" w:color="000000"/>
              <w:right w:val="single" w:sz="4" w:space="0" w:color="000000"/>
            </w:tcBorders>
            <w:shd w:val="clear" w:color="auto" w:fill="auto"/>
            <w:vAlign w:val="center"/>
          </w:tcPr>
          <w:p w14:paraId="48DEF525"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113,00</w:t>
            </w:r>
          </w:p>
        </w:tc>
        <w:tc>
          <w:tcPr>
            <w:tcW w:w="666" w:type="dxa"/>
            <w:gridSpan w:val="2"/>
            <w:tcBorders>
              <w:top w:val="nil"/>
              <w:left w:val="nil"/>
              <w:bottom w:val="single" w:sz="4" w:space="0" w:color="000000"/>
              <w:right w:val="single" w:sz="4" w:space="0" w:color="000000"/>
            </w:tcBorders>
            <w:shd w:val="clear" w:color="auto" w:fill="auto"/>
            <w:vAlign w:val="center"/>
          </w:tcPr>
          <w:p w14:paraId="2C6F5BCB" w14:textId="77777777" w:rsidR="00817DB3" w:rsidRPr="00BE78CD" w:rsidRDefault="00817DB3" w:rsidP="00817DB3">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47213BEF" w14:textId="77777777" w:rsidR="00817DB3" w:rsidRPr="00BE78CD" w:rsidRDefault="00817DB3" w:rsidP="00817DB3">
            <w:pPr>
              <w:jc w:val="center"/>
              <w:rPr>
                <w:rFonts w:ascii="Times New Roman" w:hAnsi="Times New Roman" w:cs="Times New Roman"/>
                <w:sz w:val="20"/>
                <w:szCs w:val="20"/>
              </w:rPr>
            </w:pPr>
          </w:p>
        </w:tc>
      </w:tr>
      <w:tr w:rsidR="00817DB3" w:rsidRPr="00BE78CD" w14:paraId="5360FC49"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1BDE9E9F"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3086</w:t>
            </w:r>
          </w:p>
        </w:tc>
        <w:tc>
          <w:tcPr>
            <w:tcW w:w="716" w:type="dxa"/>
            <w:tcBorders>
              <w:top w:val="nil"/>
              <w:left w:val="nil"/>
              <w:bottom w:val="single" w:sz="4" w:space="0" w:color="000000"/>
              <w:right w:val="single" w:sz="4" w:space="0" w:color="000000"/>
            </w:tcBorders>
            <w:shd w:val="clear" w:color="auto" w:fill="auto"/>
            <w:vAlign w:val="center"/>
          </w:tcPr>
          <w:p w14:paraId="4677FFD2"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9143</w:t>
            </w:r>
          </w:p>
        </w:tc>
        <w:tc>
          <w:tcPr>
            <w:tcW w:w="2019" w:type="dxa"/>
            <w:tcBorders>
              <w:top w:val="nil"/>
              <w:left w:val="nil"/>
              <w:bottom w:val="single" w:sz="4" w:space="0" w:color="000000"/>
              <w:right w:val="single" w:sz="4" w:space="0" w:color="000000"/>
            </w:tcBorders>
            <w:shd w:val="clear" w:color="auto" w:fill="auto"/>
            <w:vAlign w:val="center"/>
          </w:tcPr>
          <w:p w14:paraId="049DEEC3"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Цитрамон  №6 Д</w:t>
            </w:r>
          </w:p>
        </w:tc>
        <w:tc>
          <w:tcPr>
            <w:tcW w:w="768" w:type="dxa"/>
            <w:tcBorders>
              <w:top w:val="nil"/>
              <w:left w:val="nil"/>
              <w:bottom w:val="single" w:sz="4" w:space="0" w:color="000000"/>
              <w:right w:val="single" w:sz="4" w:space="0" w:color="000000"/>
            </w:tcBorders>
            <w:shd w:val="clear" w:color="auto" w:fill="auto"/>
            <w:vAlign w:val="center"/>
          </w:tcPr>
          <w:p w14:paraId="39DD6FA7"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59,00</w:t>
            </w:r>
          </w:p>
        </w:tc>
        <w:tc>
          <w:tcPr>
            <w:tcW w:w="866" w:type="dxa"/>
            <w:tcBorders>
              <w:top w:val="nil"/>
              <w:left w:val="nil"/>
              <w:bottom w:val="single" w:sz="4" w:space="0" w:color="000000"/>
              <w:right w:val="single" w:sz="4" w:space="0" w:color="000000"/>
            </w:tcBorders>
            <w:shd w:val="clear" w:color="auto" w:fill="auto"/>
            <w:vAlign w:val="center"/>
          </w:tcPr>
          <w:p w14:paraId="7F113813"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973,50</w:t>
            </w:r>
          </w:p>
        </w:tc>
        <w:tc>
          <w:tcPr>
            <w:tcW w:w="776" w:type="dxa"/>
            <w:gridSpan w:val="2"/>
            <w:tcBorders>
              <w:top w:val="nil"/>
              <w:left w:val="nil"/>
              <w:bottom w:val="single" w:sz="4" w:space="0" w:color="000000"/>
              <w:right w:val="single" w:sz="4" w:space="0" w:color="000000"/>
            </w:tcBorders>
            <w:shd w:val="clear" w:color="auto" w:fill="auto"/>
            <w:vAlign w:val="center"/>
          </w:tcPr>
          <w:p w14:paraId="52A12C02"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61,00</w:t>
            </w:r>
          </w:p>
        </w:tc>
        <w:tc>
          <w:tcPr>
            <w:tcW w:w="866" w:type="dxa"/>
            <w:tcBorders>
              <w:top w:val="nil"/>
              <w:left w:val="nil"/>
              <w:bottom w:val="single" w:sz="4" w:space="0" w:color="000000"/>
              <w:right w:val="single" w:sz="4" w:space="0" w:color="000000"/>
            </w:tcBorders>
            <w:shd w:val="clear" w:color="auto" w:fill="auto"/>
            <w:vAlign w:val="center"/>
          </w:tcPr>
          <w:p w14:paraId="0C22335A"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1006,50</w:t>
            </w:r>
          </w:p>
        </w:tc>
        <w:tc>
          <w:tcPr>
            <w:tcW w:w="693" w:type="dxa"/>
            <w:gridSpan w:val="2"/>
            <w:tcBorders>
              <w:top w:val="nil"/>
              <w:left w:val="nil"/>
              <w:bottom w:val="single" w:sz="4" w:space="0" w:color="000000"/>
              <w:right w:val="single" w:sz="4" w:space="0" w:color="000000"/>
            </w:tcBorders>
            <w:shd w:val="clear" w:color="auto" w:fill="auto"/>
            <w:vAlign w:val="center"/>
          </w:tcPr>
          <w:p w14:paraId="1718C962"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2,00</w:t>
            </w:r>
          </w:p>
        </w:tc>
        <w:tc>
          <w:tcPr>
            <w:tcW w:w="779" w:type="dxa"/>
            <w:tcBorders>
              <w:top w:val="nil"/>
              <w:left w:val="nil"/>
              <w:bottom w:val="single" w:sz="4" w:space="0" w:color="000000"/>
              <w:right w:val="single" w:sz="4" w:space="0" w:color="000000"/>
            </w:tcBorders>
            <w:shd w:val="clear" w:color="auto" w:fill="auto"/>
            <w:vAlign w:val="center"/>
          </w:tcPr>
          <w:p w14:paraId="2CF2653B"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33,00</w:t>
            </w:r>
          </w:p>
        </w:tc>
        <w:tc>
          <w:tcPr>
            <w:tcW w:w="666" w:type="dxa"/>
            <w:gridSpan w:val="2"/>
            <w:tcBorders>
              <w:top w:val="nil"/>
              <w:left w:val="nil"/>
              <w:bottom w:val="single" w:sz="4" w:space="0" w:color="000000"/>
              <w:right w:val="single" w:sz="4" w:space="0" w:color="000000"/>
            </w:tcBorders>
            <w:shd w:val="clear" w:color="auto" w:fill="auto"/>
            <w:vAlign w:val="center"/>
          </w:tcPr>
          <w:p w14:paraId="6A225DD9" w14:textId="77777777" w:rsidR="00817DB3" w:rsidRPr="00BE78CD" w:rsidRDefault="00817DB3" w:rsidP="00817DB3">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437750BB" w14:textId="77777777" w:rsidR="00817DB3" w:rsidRPr="00BE78CD" w:rsidRDefault="00817DB3" w:rsidP="00817DB3">
            <w:pPr>
              <w:jc w:val="center"/>
              <w:rPr>
                <w:rFonts w:ascii="Times New Roman" w:hAnsi="Times New Roman" w:cs="Times New Roman"/>
                <w:sz w:val="20"/>
                <w:szCs w:val="20"/>
              </w:rPr>
            </w:pPr>
          </w:p>
        </w:tc>
      </w:tr>
      <w:tr w:rsidR="00817DB3" w:rsidRPr="00BE78CD" w14:paraId="2B475479"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4ABB5B01"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3115</w:t>
            </w:r>
          </w:p>
        </w:tc>
        <w:tc>
          <w:tcPr>
            <w:tcW w:w="716" w:type="dxa"/>
            <w:tcBorders>
              <w:top w:val="nil"/>
              <w:left w:val="nil"/>
              <w:bottom w:val="single" w:sz="4" w:space="0" w:color="000000"/>
              <w:right w:val="single" w:sz="4" w:space="0" w:color="000000"/>
            </w:tcBorders>
            <w:shd w:val="clear" w:color="auto" w:fill="auto"/>
            <w:vAlign w:val="center"/>
          </w:tcPr>
          <w:p w14:paraId="109F1114"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13963</w:t>
            </w:r>
          </w:p>
        </w:tc>
        <w:tc>
          <w:tcPr>
            <w:tcW w:w="2019" w:type="dxa"/>
            <w:tcBorders>
              <w:top w:val="nil"/>
              <w:left w:val="nil"/>
              <w:bottom w:val="single" w:sz="4" w:space="0" w:color="000000"/>
              <w:right w:val="single" w:sz="4" w:space="0" w:color="000000"/>
            </w:tcBorders>
            <w:shd w:val="clear" w:color="auto" w:fill="auto"/>
            <w:vAlign w:val="center"/>
          </w:tcPr>
          <w:p w14:paraId="415EEC54"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Шипшини плоди (20ф-п по 3г)</w:t>
            </w:r>
          </w:p>
        </w:tc>
        <w:tc>
          <w:tcPr>
            <w:tcW w:w="768" w:type="dxa"/>
            <w:tcBorders>
              <w:top w:val="nil"/>
              <w:left w:val="nil"/>
              <w:bottom w:val="single" w:sz="4" w:space="0" w:color="000000"/>
              <w:right w:val="single" w:sz="4" w:space="0" w:color="000000"/>
            </w:tcBorders>
            <w:shd w:val="clear" w:color="auto" w:fill="auto"/>
            <w:vAlign w:val="center"/>
          </w:tcPr>
          <w:p w14:paraId="719D37F7"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2,00</w:t>
            </w:r>
          </w:p>
        </w:tc>
        <w:tc>
          <w:tcPr>
            <w:tcW w:w="866" w:type="dxa"/>
            <w:tcBorders>
              <w:top w:val="nil"/>
              <w:left w:val="nil"/>
              <w:bottom w:val="single" w:sz="4" w:space="0" w:color="000000"/>
              <w:right w:val="single" w:sz="4" w:space="0" w:color="000000"/>
            </w:tcBorders>
            <w:shd w:val="clear" w:color="auto" w:fill="auto"/>
            <w:vAlign w:val="center"/>
          </w:tcPr>
          <w:p w14:paraId="3778FCB0"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112,00</w:t>
            </w:r>
          </w:p>
        </w:tc>
        <w:tc>
          <w:tcPr>
            <w:tcW w:w="776" w:type="dxa"/>
            <w:gridSpan w:val="2"/>
            <w:tcBorders>
              <w:top w:val="nil"/>
              <w:left w:val="nil"/>
              <w:bottom w:val="single" w:sz="4" w:space="0" w:color="000000"/>
              <w:right w:val="single" w:sz="4" w:space="0" w:color="000000"/>
            </w:tcBorders>
            <w:shd w:val="clear" w:color="auto" w:fill="auto"/>
            <w:vAlign w:val="center"/>
          </w:tcPr>
          <w:p w14:paraId="3782AC74"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66" w:type="dxa"/>
            <w:tcBorders>
              <w:top w:val="nil"/>
              <w:left w:val="nil"/>
              <w:bottom w:val="single" w:sz="4" w:space="0" w:color="000000"/>
              <w:right w:val="single" w:sz="4" w:space="0" w:color="000000"/>
            </w:tcBorders>
            <w:shd w:val="clear" w:color="auto" w:fill="auto"/>
            <w:vAlign w:val="center"/>
          </w:tcPr>
          <w:p w14:paraId="2B1EA0AE"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56,00</w:t>
            </w:r>
          </w:p>
        </w:tc>
        <w:tc>
          <w:tcPr>
            <w:tcW w:w="693" w:type="dxa"/>
            <w:gridSpan w:val="2"/>
            <w:tcBorders>
              <w:top w:val="nil"/>
              <w:left w:val="nil"/>
              <w:bottom w:val="single" w:sz="4" w:space="0" w:color="000000"/>
              <w:right w:val="single" w:sz="4" w:space="0" w:color="000000"/>
            </w:tcBorders>
            <w:shd w:val="clear" w:color="auto" w:fill="auto"/>
            <w:vAlign w:val="center"/>
          </w:tcPr>
          <w:p w14:paraId="5106F213" w14:textId="77777777" w:rsidR="00817DB3" w:rsidRPr="00BE78CD" w:rsidRDefault="00817DB3" w:rsidP="00817DB3">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1281ABF4" w14:textId="77777777" w:rsidR="00817DB3" w:rsidRPr="00BE78CD" w:rsidRDefault="00817DB3" w:rsidP="00817DB3">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13AE7C72"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34" w:type="dxa"/>
            <w:tcBorders>
              <w:top w:val="nil"/>
              <w:left w:val="nil"/>
              <w:bottom w:val="single" w:sz="4" w:space="0" w:color="000000"/>
              <w:right w:val="single" w:sz="4" w:space="0" w:color="000000"/>
            </w:tcBorders>
            <w:shd w:val="clear" w:color="auto" w:fill="auto"/>
            <w:vAlign w:val="center"/>
          </w:tcPr>
          <w:p w14:paraId="27E8DBDC"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-56,00</w:t>
            </w:r>
          </w:p>
        </w:tc>
      </w:tr>
      <w:tr w:rsidR="00817DB3" w:rsidRPr="00BE78CD" w14:paraId="2FD36EB9"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6A807FB8"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3121</w:t>
            </w:r>
          </w:p>
        </w:tc>
        <w:tc>
          <w:tcPr>
            <w:tcW w:w="716" w:type="dxa"/>
            <w:tcBorders>
              <w:top w:val="nil"/>
              <w:left w:val="nil"/>
              <w:bottom w:val="single" w:sz="4" w:space="0" w:color="000000"/>
              <w:right w:val="single" w:sz="4" w:space="0" w:color="000000"/>
            </w:tcBorders>
            <w:shd w:val="clear" w:color="auto" w:fill="auto"/>
            <w:vAlign w:val="center"/>
          </w:tcPr>
          <w:p w14:paraId="5EB0A6E9"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9204</w:t>
            </w:r>
          </w:p>
        </w:tc>
        <w:tc>
          <w:tcPr>
            <w:tcW w:w="2019" w:type="dxa"/>
            <w:tcBorders>
              <w:top w:val="nil"/>
              <w:left w:val="nil"/>
              <w:bottom w:val="single" w:sz="4" w:space="0" w:color="000000"/>
              <w:right w:val="single" w:sz="4" w:space="0" w:color="000000"/>
            </w:tcBorders>
            <w:shd w:val="clear" w:color="auto" w:fill="auto"/>
            <w:vAlign w:val="center"/>
          </w:tcPr>
          <w:p w14:paraId="3A001628"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Шприц   1,0мл  MF U100 голка 12,7мм (29G) інсуліновий</w:t>
            </w:r>
          </w:p>
        </w:tc>
        <w:tc>
          <w:tcPr>
            <w:tcW w:w="768" w:type="dxa"/>
            <w:tcBorders>
              <w:top w:val="nil"/>
              <w:left w:val="nil"/>
              <w:bottom w:val="single" w:sz="4" w:space="0" w:color="000000"/>
              <w:right w:val="single" w:sz="4" w:space="0" w:color="000000"/>
            </w:tcBorders>
            <w:shd w:val="clear" w:color="auto" w:fill="auto"/>
            <w:vAlign w:val="center"/>
          </w:tcPr>
          <w:p w14:paraId="305ECA62"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16,00</w:t>
            </w:r>
          </w:p>
        </w:tc>
        <w:tc>
          <w:tcPr>
            <w:tcW w:w="866" w:type="dxa"/>
            <w:tcBorders>
              <w:top w:val="nil"/>
              <w:left w:val="nil"/>
              <w:bottom w:val="single" w:sz="4" w:space="0" w:color="000000"/>
              <w:right w:val="single" w:sz="4" w:space="0" w:color="000000"/>
            </w:tcBorders>
            <w:shd w:val="clear" w:color="auto" w:fill="auto"/>
            <w:vAlign w:val="center"/>
          </w:tcPr>
          <w:p w14:paraId="3F86E0E0"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144,00</w:t>
            </w:r>
          </w:p>
        </w:tc>
        <w:tc>
          <w:tcPr>
            <w:tcW w:w="776" w:type="dxa"/>
            <w:gridSpan w:val="2"/>
            <w:tcBorders>
              <w:top w:val="nil"/>
              <w:left w:val="nil"/>
              <w:bottom w:val="single" w:sz="4" w:space="0" w:color="000000"/>
              <w:right w:val="single" w:sz="4" w:space="0" w:color="000000"/>
            </w:tcBorders>
            <w:shd w:val="clear" w:color="auto" w:fill="auto"/>
            <w:vAlign w:val="center"/>
          </w:tcPr>
          <w:p w14:paraId="346DD1F5"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18,00</w:t>
            </w:r>
          </w:p>
        </w:tc>
        <w:tc>
          <w:tcPr>
            <w:tcW w:w="866" w:type="dxa"/>
            <w:tcBorders>
              <w:top w:val="nil"/>
              <w:left w:val="nil"/>
              <w:bottom w:val="single" w:sz="4" w:space="0" w:color="000000"/>
              <w:right w:val="single" w:sz="4" w:space="0" w:color="000000"/>
            </w:tcBorders>
            <w:shd w:val="clear" w:color="auto" w:fill="auto"/>
            <w:vAlign w:val="center"/>
          </w:tcPr>
          <w:p w14:paraId="741C8303"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162,00</w:t>
            </w:r>
          </w:p>
        </w:tc>
        <w:tc>
          <w:tcPr>
            <w:tcW w:w="693" w:type="dxa"/>
            <w:gridSpan w:val="2"/>
            <w:tcBorders>
              <w:top w:val="nil"/>
              <w:left w:val="nil"/>
              <w:bottom w:val="single" w:sz="4" w:space="0" w:color="000000"/>
              <w:right w:val="single" w:sz="4" w:space="0" w:color="000000"/>
            </w:tcBorders>
            <w:shd w:val="clear" w:color="auto" w:fill="auto"/>
            <w:vAlign w:val="center"/>
          </w:tcPr>
          <w:p w14:paraId="04DAF039"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2,00</w:t>
            </w:r>
          </w:p>
        </w:tc>
        <w:tc>
          <w:tcPr>
            <w:tcW w:w="779" w:type="dxa"/>
            <w:tcBorders>
              <w:top w:val="nil"/>
              <w:left w:val="nil"/>
              <w:bottom w:val="single" w:sz="4" w:space="0" w:color="000000"/>
              <w:right w:val="single" w:sz="4" w:space="0" w:color="000000"/>
            </w:tcBorders>
            <w:shd w:val="clear" w:color="auto" w:fill="auto"/>
            <w:vAlign w:val="center"/>
          </w:tcPr>
          <w:p w14:paraId="5E3E5DFF"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18,00</w:t>
            </w:r>
          </w:p>
        </w:tc>
        <w:tc>
          <w:tcPr>
            <w:tcW w:w="666" w:type="dxa"/>
            <w:gridSpan w:val="2"/>
            <w:tcBorders>
              <w:top w:val="nil"/>
              <w:left w:val="nil"/>
              <w:bottom w:val="single" w:sz="4" w:space="0" w:color="000000"/>
              <w:right w:val="single" w:sz="4" w:space="0" w:color="000000"/>
            </w:tcBorders>
            <w:shd w:val="clear" w:color="auto" w:fill="auto"/>
            <w:vAlign w:val="center"/>
          </w:tcPr>
          <w:p w14:paraId="19A8EEAF" w14:textId="77777777" w:rsidR="00817DB3" w:rsidRPr="00BE78CD" w:rsidRDefault="00817DB3" w:rsidP="00817DB3">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00D96A66" w14:textId="77777777" w:rsidR="00817DB3" w:rsidRPr="00BE78CD" w:rsidRDefault="00817DB3" w:rsidP="00817DB3">
            <w:pPr>
              <w:jc w:val="center"/>
              <w:rPr>
                <w:rFonts w:ascii="Times New Roman" w:hAnsi="Times New Roman" w:cs="Times New Roman"/>
                <w:sz w:val="20"/>
                <w:szCs w:val="20"/>
              </w:rPr>
            </w:pPr>
          </w:p>
        </w:tc>
      </w:tr>
      <w:tr w:rsidR="00817DB3" w:rsidRPr="00BE78CD" w14:paraId="4D9B8BDC"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5D4B745E"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3124</w:t>
            </w:r>
          </w:p>
        </w:tc>
        <w:tc>
          <w:tcPr>
            <w:tcW w:w="716" w:type="dxa"/>
            <w:tcBorders>
              <w:top w:val="nil"/>
              <w:left w:val="nil"/>
              <w:bottom w:val="single" w:sz="4" w:space="0" w:color="000000"/>
              <w:right w:val="single" w:sz="4" w:space="0" w:color="000000"/>
            </w:tcBorders>
            <w:shd w:val="clear" w:color="auto" w:fill="auto"/>
            <w:vAlign w:val="center"/>
          </w:tcPr>
          <w:p w14:paraId="32BC123A"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33718</w:t>
            </w:r>
          </w:p>
        </w:tc>
        <w:tc>
          <w:tcPr>
            <w:tcW w:w="2019" w:type="dxa"/>
            <w:tcBorders>
              <w:top w:val="nil"/>
              <w:left w:val="nil"/>
              <w:bottom w:val="single" w:sz="4" w:space="0" w:color="000000"/>
              <w:right w:val="single" w:sz="4" w:space="0" w:color="000000"/>
            </w:tcBorders>
            <w:shd w:val="clear" w:color="auto" w:fill="auto"/>
            <w:vAlign w:val="center"/>
          </w:tcPr>
          <w:p w14:paraId="74141595"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Шприц   2.0  "Луер дуо"</w:t>
            </w:r>
          </w:p>
        </w:tc>
        <w:tc>
          <w:tcPr>
            <w:tcW w:w="768" w:type="dxa"/>
            <w:tcBorders>
              <w:top w:val="nil"/>
              <w:left w:val="nil"/>
              <w:bottom w:val="single" w:sz="4" w:space="0" w:color="000000"/>
              <w:right w:val="single" w:sz="4" w:space="0" w:color="000000"/>
            </w:tcBorders>
            <w:shd w:val="clear" w:color="auto" w:fill="auto"/>
            <w:vAlign w:val="center"/>
          </w:tcPr>
          <w:p w14:paraId="418CDF27"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75,00</w:t>
            </w:r>
          </w:p>
        </w:tc>
        <w:tc>
          <w:tcPr>
            <w:tcW w:w="866" w:type="dxa"/>
            <w:tcBorders>
              <w:top w:val="nil"/>
              <w:left w:val="nil"/>
              <w:bottom w:val="single" w:sz="4" w:space="0" w:color="000000"/>
              <w:right w:val="single" w:sz="4" w:space="0" w:color="000000"/>
            </w:tcBorders>
            <w:shd w:val="clear" w:color="auto" w:fill="auto"/>
            <w:vAlign w:val="center"/>
          </w:tcPr>
          <w:p w14:paraId="5459B5E8"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412,50</w:t>
            </w:r>
          </w:p>
        </w:tc>
        <w:tc>
          <w:tcPr>
            <w:tcW w:w="776" w:type="dxa"/>
            <w:gridSpan w:val="2"/>
            <w:tcBorders>
              <w:top w:val="nil"/>
              <w:left w:val="nil"/>
              <w:bottom w:val="single" w:sz="4" w:space="0" w:color="000000"/>
              <w:right w:val="single" w:sz="4" w:space="0" w:color="000000"/>
            </w:tcBorders>
            <w:shd w:val="clear" w:color="auto" w:fill="auto"/>
            <w:vAlign w:val="center"/>
          </w:tcPr>
          <w:p w14:paraId="10A45DDA"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73,00</w:t>
            </w:r>
          </w:p>
        </w:tc>
        <w:tc>
          <w:tcPr>
            <w:tcW w:w="866" w:type="dxa"/>
            <w:tcBorders>
              <w:top w:val="nil"/>
              <w:left w:val="nil"/>
              <w:bottom w:val="single" w:sz="4" w:space="0" w:color="000000"/>
              <w:right w:val="single" w:sz="4" w:space="0" w:color="000000"/>
            </w:tcBorders>
            <w:shd w:val="clear" w:color="auto" w:fill="auto"/>
            <w:vAlign w:val="center"/>
          </w:tcPr>
          <w:p w14:paraId="0CB11C23"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401,50</w:t>
            </w:r>
          </w:p>
        </w:tc>
        <w:tc>
          <w:tcPr>
            <w:tcW w:w="693" w:type="dxa"/>
            <w:gridSpan w:val="2"/>
            <w:tcBorders>
              <w:top w:val="nil"/>
              <w:left w:val="nil"/>
              <w:bottom w:val="single" w:sz="4" w:space="0" w:color="000000"/>
              <w:right w:val="single" w:sz="4" w:space="0" w:color="000000"/>
            </w:tcBorders>
            <w:shd w:val="clear" w:color="auto" w:fill="auto"/>
            <w:vAlign w:val="center"/>
          </w:tcPr>
          <w:p w14:paraId="01911714" w14:textId="77777777" w:rsidR="00817DB3" w:rsidRPr="00BE78CD" w:rsidRDefault="00817DB3" w:rsidP="00817DB3">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362EFBC2" w14:textId="77777777" w:rsidR="00817DB3" w:rsidRPr="00BE78CD" w:rsidRDefault="00817DB3" w:rsidP="00817DB3">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437D22BC"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-2,00</w:t>
            </w:r>
          </w:p>
        </w:tc>
        <w:tc>
          <w:tcPr>
            <w:tcW w:w="834" w:type="dxa"/>
            <w:tcBorders>
              <w:top w:val="nil"/>
              <w:left w:val="nil"/>
              <w:bottom w:val="single" w:sz="4" w:space="0" w:color="000000"/>
              <w:right w:val="single" w:sz="4" w:space="0" w:color="000000"/>
            </w:tcBorders>
            <w:shd w:val="clear" w:color="auto" w:fill="auto"/>
            <w:vAlign w:val="center"/>
          </w:tcPr>
          <w:p w14:paraId="32AA62C2"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-11,00</w:t>
            </w:r>
          </w:p>
        </w:tc>
      </w:tr>
      <w:tr w:rsidR="00817DB3" w:rsidRPr="00BE78CD" w14:paraId="1C79AAF4" w14:textId="77777777" w:rsidTr="00F669DE">
        <w:trPr>
          <w:gridAfter w:val="1"/>
          <w:wAfter w:w="12" w:type="dxa"/>
          <w:trHeight w:val="1181"/>
        </w:trPr>
        <w:tc>
          <w:tcPr>
            <w:tcW w:w="662" w:type="dxa"/>
            <w:tcBorders>
              <w:top w:val="nil"/>
              <w:left w:val="single" w:sz="4" w:space="0" w:color="000000"/>
              <w:bottom w:val="single" w:sz="4" w:space="0" w:color="000000"/>
              <w:right w:val="single" w:sz="4" w:space="0" w:color="000000"/>
            </w:tcBorders>
            <w:shd w:val="clear" w:color="auto" w:fill="auto"/>
            <w:vAlign w:val="center"/>
          </w:tcPr>
          <w:p w14:paraId="63515987"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3125</w:t>
            </w:r>
          </w:p>
        </w:tc>
        <w:tc>
          <w:tcPr>
            <w:tcW w:w="716" w:type="dxa"/>
            <w:tcBorders>
              <w:top w:val="nil"/>
              <w:left w:val="nil"/>
              <w:bottom w:val="single" w:sz="4" w:space="0" w:color="000000"/>
              <w:right w:val="single" w:sz="4" w:space="0" w:color="000000"/>
            </w:tcBorders>
            <w:shd w:val="clear" w:color="auto" w:fill="auto"/>
            <w:vAlign w:val="center"/>
          </w:tcPr>
          <w:p w14:paraId="42E46B61"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9225</w:t>
            </w:r>
          </w:p>
        </w:tc>
        <w:tc>
          <w:tcPr>
            <w:tcW w:w="2019" w:type="dxa"/>
            <w:tcBorders>
              <w:top w:val="nil"/>
              <w:left w:val="nil"/>
              <w:bottom w:val="single" w:sz="4" w:space="0" w:color="000000"/>
              <w:right w:val="single" w:sz="4" w:space="0" w:color="000000"/>
            </w:tcBorders>
            <w:shd w:val="clear" w:color="auto" w:fill="auto"/>
            <w:vAlign w:val="center"/>
          </w:tcPr>
          <w:p w14:paraId="4FF85230"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Шприц   2.0 двохкомпонентний з голкою</w:t>
            </w:r>
          </w:p>
        </w:tc>
        <w:tc>
          <w:tcPr>
            <w:tcW w:w="768" w:type="dxa"/>
            <w:tcBorders>
              <w:top w:val="nil"/>
              <w:left w:val="nil"/>
              <w:bottom w:val="single" w:sz="4" w:space="0" w:color="000000"/>
              <w:right w:val="single" w:sz="4" w:space="0" w:color="000000"/>
            </w:tcBorders>
            <w:shd w:val="clear" w:color="auto" w:fill="auto"/>
            <w:vAlign w:val="center"/>
          </w:tcPr>
          <w:p w14:paraId="0475CF23"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128,00</w:t>
            </w:r>
          </w:p>
        </w:tc>
        <w:tc>
          <w:tcPr>
            <w:tcW w:w="866" w:type="dxa"/>
            <w:tcBorders>
              <w:top w:val="nil"/>
              <w:left w:val="nil"/>
              <w:bottom w:val="single" w:sz="4" w:space="0" w:color="000000"/>
              <w:right w:val="single" w:sz="4" w:space="0" w:color="000000"/>
            </w:tcBorders>
            <w:shd w:val="clear" w:color="auto" w:fill="auto"/>
            <w:vAlign w:val="center"/>
          </w:tcPr>
          <w:p w14:paraId="36982112"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448,00</w:t>
            </w:r>
          </w:p>
        </w:tc>
        <w:tc>
          <w:tcPr>
            <w:tcW w:w="776" w:type="dxa"/>
            <w:gridSpan w:val="2"/>
            <w:tcBorders>
              <w:top w:val="nil"/>
              <w:left w:val="nil"/>
              <w:bottom w:val="single" w:sz="4" w:space="0" w:color="000000"/>
              <w:right w:val="single" w:sz="4" w:space="0" w:color="000000"/>
            </w:tcBorders>
            <w:shd w:val="clear" w:color="auto" w:fill="auto"/>
            <w:vAlign w:val="center"/>
          </w:tcPr>
          <w:p w14:paraId="05398197"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100,00</w:t>
            </w:r>
          </w:p>
        </w:tc>
        <w:tc>
          <w:tcPr>
            <w:tcW w:w="866" w:type="dxa"/>
            <w:tcBorders>
              <w:top w:val="nil"/>
              <w:left w:val="nil"/>
              <w:bottom w:val="single" w:sz="4" w:space="0" w:color="000000"/>
              <w:right w:val="single" w:sz="4" w:space="0" w:color="000000"/>
            </w:tcBorders>
            <w:shd w:val="clear" w:color="auto" w:fill="auto"/>
            <w:vAlign w:val="center"/>
          </w:tcPr>
          <w:p w14:paraId="0A2D2D5D"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350,00</w:t>
            </w:r>
          </w:p>
        </w:tc>
        <w:tc>
          <w:tcPr>
            <w:tcW w:w="693" w:type="dxa"/>
            <w:gridSpan w:val="2"/>
            <w:tcBorders>
              <w:top w:val="nil"/>
              <w:left w:val="nil"/>
              <w:bottom w:val="single" w:sz="4" w:space="0" w:color="000000"/>
              <w:right w:val="single" w:sz="4" w:space="0" w:color="000000"/>
            </w:tcBorders>
            <w:shd w:val="clear" w:color="auto" w:fill="auto"/>
            <w:vAlign w:val="center"/>
          </w:tcPr>
          <w:p w14:paraId="02320269" w14:textId="77777777" w:rsidR="00817DB3" w:rsidRPr="00BE78CD" w:rsidRDefault="00817DB3" w:rsidP="00817DB3">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53931D68" w14:textId="77777777" w:rsidR="00817DB3" w:rsidRPr="00BE78CD" w:rsidRDefault="00817DB3" w:rsidP="00817DB3">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4DDBFF84" w14:textId="77777777" w:rsidR="00817DB3" w:rsidRPr="00BE78CD" w:rsidRDefault="00817DB3" w:rsidP="00817DB3">
            <w:pPr>
              <w:jc w:val="center"/>
              <w:rPr>
                <w:rFonts w:ascii="Times New Roman" w:hAnsi="Times New Roman" w:cs="Times New Roman"/>
                <w:sz w:val="16"/>
                <w:szCs w:val="16"/>
              </w:rPr>
            </w:pPr>
            <w:r w:rsidRPr="00BE78CD">
              <w:rPr>
                <w:rFonts w:ascii="Times New Roman" w:hAnsi="Times New Roman" w:cs="Times New Roman"/>
                <w:sz w:val="16"/>
                <w:szCs w:val="16"/>
              </w:rPr>
              <w:t>-28,00</w:t>
            </w:r>
          </w:p>
        </w:tc>
        <w:tc>
          <w:tcPr>
            <w:tcW w:w="834" w:type="dxa"/>
            <w:tcBorders>
              <w:top w:val="nil"/>
              <w:left w:val="nil"/>
              <w:bottom w:val="single" w:sz="4" w:space="0" w:color="000000"/>
              <w:right w:val="single" w:sz="4" w:space="0" w:color="000000"/>
            </w:tcBorders>
            <w:shd w:val="clear" w:color="auto" w:fill="auto"/>
            <w:vAlign w:val="center"/>
          </w:tcPr>
          <w:p w14:paraId="0BE6488B"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-98,00</w:t>
            </w:r>
          </w:p>
        </w:tc>
      </w:tr>
      <w:tr w:rsidR="00817DB3" w:rsidRPr="00BE78CD" w14:paraId="0D00C72C"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02A01DCC"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3126</w:t>
            </w:r>
          </w:p>
        </w:tc>
        <w:tc>
          <w:tcPr>
            <w:tcW w:w="716" w:type="dxa"/>
            <w:tcBorders>
              <w:top w:val="nil"/>
              <w:left w:val="nil"/>
              <w:bottom w:val="single" w:sz="4" w:space="0" w:color="000000"/>
              <w:right w:val="single" w:sz="4" w:space="0" w:color="000000"/>
            </w:tcBorders>
            <w:shd w:val="clear" w:color="auto" w:fill="auto"/>
            <w:vAlign w:val="center"/>
          </w:tcPr>
          <w:p w14:paraId="53A3D5B4"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41479</w:t>
            </w:r>
          </w:p>
        </w:tc>
        <w:tc>
          <w:tcPr>
            <w:tcW w:w="2019" w:type="dxa"/>
            <w:tcBorders>
              <w:top w:val="nil"/>
              <w:left w:val="nil"/>
              <w:bottom w:val="single" w:sz="4" w:space="0" w:color="000000"/>
              <w:right w:val="single" w:sz="4" w:space="0" w:color="000000"/>
            </w:tcBorders>
            <w:shd w:val="clear" w:color="auto" w:fill="auto"/>
            <w:vAlign w:val="center"/>
          </w:tcPr>
          <w:p w14:paraId="4F4A35E1"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Шприц   2.0 трьохкомпонентний з двома голками 0,6*25 (23G x 1") "ARTERIUM"</w:t>
            </w:r>
          </w:p>
        </w:tc>
        <w:tc>
          <w:tcPr>
            <w:tcW w:w="768" w:type="dxa"/>
            <w:tcBorders>
              <w:top w:val="nil"/>
              <w:left w:val="nil"/>
              <w:bottom w:val="single" w:sz="4" w:space="0" w:color="000000"/>
              <w:right w:val="single" w:sz="4" w:space="0" w:color="000000"/>
            </w:tcBorders>
            <w:shd w:val="clear" w:color="auto" w:fill="auto"/>
            <w:vAlign w:val="center"/>
          </w:tcPr>
          <w:p w14:paraId="6D01E143"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169,00</w:t>
            </w:r>
          </w:p>
        </w:tc>
        <w:tc>
          <w:tcPr>
            <w:tcW w:w="866" w:type="dxa"/>
            <w:tcBorders>
              <w:top w:val="nil"/>
              <w:left w:val="nil"/>
              <w:bottom w:val="single" w:sz="4" w:space="0" w:color="000000"/>
              <w:right w:val="single" w:sz="4" w:space="0" w:color="000000"/>
            </w:tcBorders>
            <w:shd w:val="clear" w:color="auto" w:fill="auto"/>
            <w:vAlign w:val="center"/>
          </w:tcPr>
          <w:p w14:paraId="7C2BB016"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1098,50</w:t>
            </w:r>
          </w:p>
        </w:tc>
        <w:tc>
          <w:tcPr>
            <w:tcW w:w="776" w:type="dxa"/>
            <w:gridSpan w:val="2"/>
            <w:tcBorders>
              <w:top w:val="nil"/>
              <w:left w:val="nil"/>
              <w:bottom w:val="single" w:sz="4" w:space="0" w:color="000000"/>
              <w:right w:val="single" w:sz="4" w:space="0" w:color="000000"/>
            </w:tcBorders>
            <w:shd w:val="clear" w:color="auto" w:fill="auto"/>
            <w:vAlign w:val="center"/>
          </w:tcPr>
          <w:p w14:paraId="330F39CC"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200,00</w:t>
            </w:r>
          </w:p>
        </w:tc>
        <w:tc>
          <w:tcPr>
            <w:tcW w:w="866" w:type="dxa"/>
            <w:tcBorders>
              <w:top w:val="nil"/>
              <w:left w:val="nil"/>
              <w:bottom w:val="single" w:sz="4" w:space="0" w:color="000000"/>
              <w:right w:val="single" w:sz="4" w:space="0" w:color="000000"/>
            </w:tcBorders>
            <w:shd w:val="clear" w:color="auto" w:fill="auto"/>
            <w:vAlign w:val="center"/>
          </w:tcPr>
          <w:p w14:paraId="6A29200C"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1300,00</w:t>
            </w:r>
          </w:p>
        </w:tc>
        <w:tc>
          <w:tcPr>
            <w:tcW w:w="693" w:type="dxa"/>
            <w:gridSpan w:val="2"/>
            <w:tcBorders>
              <w:top w:val="nil"/>
              <w:left w:val="nil"/>
              <w:bottom w:val="single" w:sz="4" w:space="0" w:color="000000"/>
              <w:right w:val="single" w:sz="4" w:space="0" w:color="000000"/>
            </w:tcBorders>
            <w:shd w:val="clear" w:color="auto" w:fill="auto"/>
            <w:vAlign w:val="center"/>
          </w:tcPr>
          <w:p w14:paraId="46BF5D80"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31,00</w:t>
            </w:r>
          </w:p>
        </w:tc>
        <w:tc>
          <w:tcPr>
            <w:tcW w:w="779" w:type="dxa"/>
            <w:tcBorders>
              <w:top w:val="nil"/>
              <w:left w:val="nil"/>
              <w:bottom w:val="single" w:sz="4" w:space="0" w:color="000000"/>
              <w:right w:val="single" w:sz="4" w:space="0" w:color="000000"/>
            </w:tcBorders>
            <w:shd w:val="clear" w:color="auto" w:fill="auto"/>
            <w:vAlign w:val="center"/>
          </w:tcPr>
          <w:p w14:paraId="3672DBFB"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201,50</w:t>
            </w:r>
          </w:p>
        </w:tc>
        <w:tc>
          <w:tcPr>
            <w:tcW w:w="666" w:type="dxa"/>
            <w:gridSpan w:val="2"/>
            <w:tcBorders>
              <w:top w:val="nil"/>
              <w:left w:val="nil"/>
              <w:bottom w:val="single" w:sz="4" w:space="0" w:color="000000"/>
              <w:right w:val="single" w:sz="4" w:space="0" w:color="000000"/>
            </w:tcBorders>
            <w:shd w:val="clear" w:color="auto" w:fill="auto"/>
            <w:vAlign w:val="center"/>
          </w:tcPr>
          <w:p w14:paraId="6F6DF5E9" w14:textId="77777777" w:rsidR="00817DB3" w:rsidRPr="00BE78CD" w:rsidRDefault="00817DB3" w:rsidP="00817DB3">
            <w:pPr>
              <w:jc w:val="center"/>
              <w:rPr>
                <w:rFonts w:ascii="Times New Roman" w:hAnsi="Times New Roman" w:cs="Times New Roman"/>
                <w:sz w:val="16"/>
                <w:szCs w:val="16"/>
              </w:rPr>
            </w:pPr>
          </w:p>
        </w:tc>
        <w:tc>
          <w:tcPr>
            <w:tcW w:w="834" w:type="dxa"/>
            <w:tcBorders>
              <w:top w:val="nil"/>
              <w:left w:val="nil"/>
              <w:bottom w:val="single" w:sz="4" w:space="0" w:color="000000"/>
              <w:right w:val="single" w:sz="4" w:space="0" w:color="000000"/>
            </w:tcBorders>
            <w:shd w:val="clear" w:color="auto" w:fill="auto"/>
            <w:vAlign w:val="center"/>
          </w:tcPr>
          <w:p w14:paraId="687FE1A8" w14:textId="77777777" w:rsidR="00817DB3" w:rsidRPr="00BE78CD" w:rsidRDefault="00817DB3" w:rsidP="00817DB3">
            <w:pPr>
              <w:jc w:val="center"/>
              <w:rPr>
                <w:rFonts w:ascii="Times New Roman" w:hAnsi="Times New Roman" w:cs="Times New Roman"/>
                <w:sz w:val="20"/>
                <w:szCs w:val="20"/>
              </w:rPr>
            </w:pPr>
          </w:p>
        </w:tc>
      </w:tr>
      <w:tr w:rsidR="00817DB3" w:rsidRPr="00BE78CD" w14:paraId="6E879C07"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71E58DFE"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3127</w:t>
            </w:r>
          </w:p>
        </w:tc>
        <w:tc>
          <w:tcPr>
            <w:tcW w:w="716" w:type="dxa"/>
            <w:tcBorders>
              <w:top w:val="nil"/>
              <w:left w:val="nil"/>
              <w:bottom w:val="single" w:sz="4" w:space="0" w:color="000000"/>
              <w:right w:val="single" w:sz="4" w:space="0" w:color="000000"/>
            </w:tcBorders>
            <w:shd w:val="clear" w:color="auto" w:fill="auto"/>
            <w:vAlign w:val="center"/>
          </w:tcPr>
          <w:p w14:paraId="0E852D28"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9241</w:t>
            </w:r>
          </w:p>
        </w:tc>
        <w:tc>
          <w:tcPr>
            <w:tcW w:w="2019" w:type="dxa"/>
            <w:tcBorders>
              <w:top w:val="nil"/>
              <w:left w:val="nil"/>
              <w:bottom w:val="single" w:sz="4" w:space="0" w:color="000000"/>
              <w:right w:val="single" w:sz="4" w:space="0" w:color="000000"/>
            </w:tcBorders>
            <w:shd w:val="clear" w:color="auto" w:fill="auto"/>
            <w:vAlign w:val="center"/>
          </w:tcPr>
          <w:p w14:paraId="26220FF4"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Шприц   5.0 двохкомпонентний з голкою</w:t>
            </w:r>
          </w:p>
        </w:tc>
        <w:tc>
          <w:tcPr>
            <w:tcW w:w="768" w:type="dxa"/>
            <w:tcBorders>
              <w:top w:val="nil"/>
              <w:left w:val="nil"/>
              <w:bottom w:val="single" w:sz="4" w:space="0" w:color="000000"/>
              <w:right w:val="single" w:sz="4" w:space="0" w:color="000000"/>
            </w:tcBorders>
            <w:shd w:val="clear" w:color="auto" w:fill="auto"/>
            <w:vAlign w:val="center"/>
          </w:tcPr>
          <w:p w14:paraId="03CAD4DE"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70,00</w:t>
            </w:r>
          </w:p>
        </w:tc>
        <w:tc>
          <w:tcPr>
            <w:tcW w:w="866" w:type="dxa"/>
            <w:tcBorders>
              <w:top w:val="nil"/>
              <w:left w:val="nil"/>
              <w:bottom w:val="single" w:sz="4" w:space="0" w:color="000000"/>
              <w:right w:val="single" w:sz="4" w:space="0" w:color="000000"/>
            </w:tcBorders>
            <w:shd w:val="clear" w:color="auto" w:fill="auto"/>
            <w:vAlign w:val="center"/>
          </w:tcPr>
          <w:p w14:paraId="1754F83B"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315,00</w:t>
            </w:r>
          </w:p>
        </w:tc>
        <w:tc>
          <w:tcPr>
            <w:tcW w:w="776" w:type="dxa"/>
            <w:gridSpan w:val="2"/>
            <w:tcBorders>
              <w:top w:val="nil"/>
              <w:left w:val="nil"/>
              <w:bottom w:val="single" w:sz="4" w:space="0" w:color="000000"/>
              <w:right w:val="single" w:sz="4" w:space="0" w:color="000000"/>
            </w:tcBorders>
            <w:shd w:val="clear" w:color="auto" w:fill="auto"/>
            <w:vAlign w:val="center"/>
          </w:tcPr>
          <w:p w14:paraId="31C3B006"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36,00</w:t>
            </w:r>
          </w:p>
        </w:tc>
        <w:tc>
          <w:tcPr>
            <w:tcW w:w="866" w:type="dxa"/>
            <w:tcBorders>
              <w:top w:val="nil"/>
              <w:left w:val="nil"/>
              <w:bottom w:val="single" w:sz="4" w:space="0" w:color="000000"/>
              <w:right w:val="single" w:sz="4" w:space="0" w:color="000000"/>
            </w:tcBorders>
            <w:shd w:val="clear" w:color="auto" w:fill="auto"/>
            <w:vAlign w:val="center"/>
          </w:tcPr>
          <w:p w14:paraId="3B449FAF"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162,00</w:t>
            </w:r>
          </w:p>
        </w:tc>
        <w:tc>
          <w:tcPr>
            <w:tcW w:w="693" w:type="dxa"/>
            <w:gridSpan w:val="2"/>
            <w:tcBorders>
              <w:top w:val="nil"/>
              <w:left w:val="nil"/>
              <w:bottom w:val="single" w:sz="4" w:space="0" w:color="000000"/>
              <w:right w:val="single" w:sz="4" w:space="0" w:color="000000"/>
            </w:tcBorders>
            <w:shd w:val="clear" w:color="auto" w:fill="auto"/>
            <w:vAlign w:val="center"/>
          </w:tcPr>
          <w:p w14:paraId="52AEDDAE" w14:textId="77777777" w:rsidR="00817DB3" w:rsidRPr="00BE78CD" w:rsidRDefault="00817DB3" w:rsidP="00817DB3">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197B45A3" w14:textId="77777777" w:rsidR="00817DB3" w:rsidRPr="00BE78CD" w:rsidRDefault="00817DB3" w:rsidP="00817DB3">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292B477F" w14:textId="77777777" w:rsidR="00817DB3" w:rsidRPr="00BE78CD" w:rsidRDefault="00817DB3" w:rsidP="00817DB3">
            <w:pPr>
              <w:jc w:val="center"/>
              <w:rPr>
                <w:rFonts w:ascii="Times New Roman" w:hAnsi="Times New Roman" w:cs="Times New Roman"/>
                <w:sz w:val="16"/>
                <w:szCs w:val="16"/>
              </w:rPr>
            </w:pPr>
            <w:r w:rsidRPr="00BE78CD">
              <w:rPr>
                <w:rFonts w:ascii="Times New Roman" w:hAnsi="Times New Roman" w:cs="Times New Roman"/>
                <w:sz w:val="16"/>
                <w:szCs w:val="16"/>
              </w:rPr>
              <w:t>-34,00</w:t>
            </w:r>
          </w:p>
        </w:tc>
        <w:tc>
          <w:tcPr>
            <w:tcW w:w="834" w:type="dxa"/>
            <w:tcBorders>
              <w:top w:val="nil"/>
              <w:left w:val="nil"/>
              <w:bottom w:val="single" w:sz="4" w:space="0" w:color="000000"/>
              <w:right w:val="single" w:sz="4" w:space="0" w:color="000000"/>
            </w:tcBorders>
            <w:shd w:val="clear" w:color="auto" w:fill="auto"/>
            <w:vAlign w:val="center"/>
          </w:tcPr>
          <w:p w14:paraId="7C629F56"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-153,00</w:t>
            </w:r>
          </w:p>
        </w:tc>
      </w:tr>
      <w:tr w:rsidR="00817DB3" w:rsidRPr="00BE78CD" w14:paraId="66FC2616" w14:textId="77777777" w:rsidTr="00F669DE">
        <w:trPr>
          <w:gridAfter w:val="1"/>
          <w:wAfter w:w="12" w:type="dxa"/>
          <w:trHeight w:val="1743"/>
        </w:trPr>
        <w:tc>
          <w:tcPr>
            <w:tcW w:w="662" w:type="dxa"/>
            <w:tcBorders>
              <w:top w:val="nil"/>
              <w:left w:val="single" w:sz="4" w:space="0" w:color="000000"/>
              <w:bottom w:val="single" w:sz="4" w:space="0" w:color="000000"/>
              <w:right w:val="single" w:sz="4" w:space="0" w:color="000000"/>
            </w:tcBorders>
            <w:shd w:val="clear" w:color="auto" w:fill="auto"/>
            <w:vAlign w:val="center"/>
          </w:tcPr>
          <w:p w14:paraId="6379A70F"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3128</w:t>
            </w:r>
          </w:p>
        </w:tc>
        <w:tc>
          <w:tcPr>
            <w:tcW w:w="716" w:type="dxa"/>
            <w:tcBorders>
              <w:top w:val="nil"/>
              <w:left w:val="nil"/>
              <w:bottom w:val="single" w:sz="4" w:space="0" w:color="000000"/>
              <w:right w:val="single" w:sz="4" w:space="0" w:color="000000"/>
            </w:tcBorders>
            <w:shd w:val="clear" w:color="auto" w:fill="auto"/>
            <w:vAlign w:val="center"/>
          </w:tcPr>
          <w:p w14:paraId="4D0AE7A7"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41480</w:t>
            </w:r>
          </w:p>
        </w:tc>
        <w:tc>
          <w:tcPr>
            <w:tcW w:w="2019" w:type="dxa"/>
            <w:tcBorders>
              <w:top w:val="nil"/>
              <w:left w:val="nil"/>
              <w:bottom w:val="single" w:sz="4" w:space="0" w:color="000000"/>
              <w:right w:val="single" w:sz="4" w:space="0" w:color="000000"/>
            </w:tcBorders>
            <w:shd w:val="clear" w:color="auto" w:fill="auto"/>
            <w:vAlign w:val="center"/>
          </w:tcPr>
          <w:p w14:paraId="3665DF84"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Шприц   5.0 двохкомпонентний з голкою 0,7*38(22G x 1 1/2") "ARTERIUM"</w:t>
            </w:r>
          </w:p>
        </w:tc>
        <w:tc>
          <w:tcPr>
            <w:tcW w:w="768" w:type="dxa"/>
            <w:tcBorders>
              <w:top w:val="nil"/>
              <w:left w:val="nil"/>
              <w:bottom w:val="single" w:sz="4" w:space="0" w:color="000000"/>
              <w:right w:val="single" w:sz="4" w:space="0" w:color="000000"/>
            </w:tcBorders>
            <w:shd w:val="clear" w:color="auto" w:fill="auto"/>
            <w:vAlign w:val="center"/>
          </w:tcPr>
          <w:p w14:paraId="7D3C895D"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166,00</w:t>
            </w:r>
          </w:p>
        </w:tc>
        <w:tc>
          <w:tcPr>
            <w:tcW w:w="866" w:type="dxa"/>
            <w:tcBorders>
              <w:top w:val="nil"/>
              <w:left w:val="nil"/>
              <w:bottom w:val="single" w:sz="4" w:space="0" w:color="000000"/>
              <w:right w:val="single" w:sz="4" w:space="0" w:color="000000"/>
            </w:tcBorders>
            <w:shd w:val="clear" w:color="auto" w:fill="auto"/>
            <w:vAlign w:val="center"/>
          </w:tcPr>
          <w:p w14:paraId="166EC0C1"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1079,00</w:t>
            </w:r>
          </w:p>
        </w:tc>
        <w:tc>
          <w:tcPr>
            <w:tcW w:w="776" w:type="dxa"/>
            <w:gridSpan w:val="2"/>
            <w:tcBorders>
              <w:top w:val="nil"/>
              <w:left w:val="nil"/>
              <w:bottom w:val="single" w:sz="4" w:space="0" w:color="000000"/>
              <w:right w:val="single" w:sz="4" w:space="0" w:color="000000"/>
            </w:tcBorders>
            <w:shd w:val="clear" w:color="auto" w:fill="auto"/>
            <w:vAlign w:val="center"/>
          </w:tcPr>
          <w:p w14:paraId="31E56B47"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200,00</w:t>
            </w:r>
          </w:p>
        </w:tc>
        <w:tc>
          <w:tcPr>
            <w:tcW w:w="866" w:type="dxa"/>
            <w:tcBorders>
              <w:top w:val="nil"/>
              <w:left w:val="nil"/>
              <w:bottom w:val="single" w:sz="4" w:space="0" w:color="000000"/>
              <w:right w:val="single" w:sz="4" w:space="0" w:color="000000"/>
            </w:tcBorders>
            <w:shd w:val="clear" w:color="auto" w:fill="auto"/>
            <w:vAlign w:val="center"/>
          </w:tcPr>
          <w:p w14:paraId="4951615A"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1300,00</w:t>
            </w:r>
          </w:p>
        </w:tc>
        <w:tc>
          <w:tcPr>
            <w:tcW w:w="693" w:type="dxa"/>
            <w:gridSpan w:val="2"/>
            <w:tcBorders>
              <w:top w:val="nil"/>
              <w:left w:val="nil"/>
              <w:bottom w:val="single" w:sz="4" w:space="0" w:color="000000"/>
              <w:right w:val="single" w:sz="4" w:space="0" w:color="000000"/>
            </w:tcBorders>
            <w:shd w:val="clear" w:color="auto" w:fill="auto"/>
            <w:vAlign w:val="center"/>
          </w:tcPr>
          <w:p w14:paraId="52109C60"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34,00</w:t>
            </w:r>
          </w:p>
        </w:tc>
        <w:tc>
          <w:tcPr>
            <w:tcW w:w="779" w:type="dxa"/>
            <w:tcBorders>
              <w:top w:val="nil"/>
              <w:left w:val="nil"/>
              <w:bottom w:val="single" w:sz="4" w:space="0" w:color="000000"/>
              <w:right w:val="single" w:sz="4" w:space="0" w:color="000000"/>
            </w:tcBorders>
            <w:shd w:val="clear" w:color="auto" w:fill="auto"/>
            <w:vAlign w:val="center"/>
          </w:tcPr>
          <w:p w14:paraId="624BF12E"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221,00</w:t>
            </w:r>
          </w:p>
        </w:tc>
        <w:tc>
          <w:tcPr>
            <w:tcW w:w="666" w:type="dxa"/>
            <w:gridSpan w:val="2"/>
            <w:tcBorders>
              <w:top w:val="nil"/>
              <w:left w:val="nil"/>
              <w:bottom w:val="single" w:sz="4" w:space="0" w:color="000000"/>
              <w:right w:val="single" w:sz="4" w:space="0" w:color="000000"/>
            </w:tcBorders>
            <w:shd w:val="clear" w:color="auto" w:fill="auto"/>
            <w:vAlign w:val="center"/>
          </w:tcPr>
          <w:p w14:paraId="1670578B" w14:textId="77777777" w:rsidR="00817DB3" w:rsidRPr="00BE78CD" w:rsidRDefault="00817DB3" w:rsidP="00817DB3">
            <w:pPr>
              <w:jc w:val="center"/>
              <w:rPr>
                <w:rFonts w:ascii="Times New Roman" w:hAnsi="Times New Roman" w:cs="Times New Roman"/>
                <w:sz w:val="16"/>
                <w:szCs w:val="16"/>
              </w:rPr>
            </w:pPr>
          </w:p>
        </w:tc>
        <w:tc>
          <w:tcPr>
            <w:tcW w:w="834" w:type="dxa"/>
            <w:tcBorders>
              <w:top w:val="nil"/>
              <w:left w:val="nil"/>
              <w:bottom w:val="single" w:sz="4" w:space="0" w:color="000000"/>
              <w:right w:val="single" w:sz="4" w:space="0" w:color="000000"/>
            </w:tcBorders>
            <w:shd w:val="clear" w:color="auto" w:fill="auto"/>
            <w:vAlign w:val="center"/>
          </w:tcPr>
          <w:p w14:paraId="6EDB1D33" w14:textId="77777777" w:rsidR="00817DB3" w:rsidRPr="00BE78CD" w:rsidRDefault="00817DB3" w:rsidP="00817DB3">
            <w:pPr>
              <w:jc w:val="center"/>
              <w:rPr>
                <w:rFonts w:ascii="Times New Roman" w:hAnsi="Times New Roman" w:cs="Times New Roman"/>
                <w:sz w:val="20"/>
                <w:szCs w:val="20"/>
              </w:rPr>
            </w:pPr>
          </w:p>
        </w:tc>
      </w:tr>
      <w:tr w:rsidR="00817DB3" w:rsidRPr="00BE78CD" w14:paraId="08D3BA3E" w14:textId="77777777" w:rsidTr="00F669DE">
        <w:trPr>
          <w:gridAfter w:val="1"/>
          <w:wAfter w:w="12" w:type="dxa"/>
          <w:trHeight w:val="1130"/>
        </w:trPr>
        <w:tc>
          <w:tcPr>
            <w:tcW w:w="662" w:type="dxa"/>
            <w:tcBorders>
              <w:top w:val="nil"/>
              <w:left w:val="single" w:sz="4" w:space="0" w:color="000000"/>
              <w:bottom w:val="single" w:sz="4" w:space="0" w:color="000000"/>
              <w:right w:val="single" w:sz="4" w:space="0" w:color="000000"/>
            </w:tcBorders>
            <w:shd w:val="clear" w:color="auto" w:fill="auto"/>
            <w:vAlign w:val="center"/>
          </w:tcPr>
          <w:p w14:paraId="724DFDDE"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3130</w:t>
            </w:r>
          </w:p>
        </w:tc>
        <w:tc>
          <w:tcPr>
            <w:tcW w:w="716" w:type="dxa"/>
            <w:tcBorders>
              <w:top w:val="nil"/>
              <w:left w:val="nil"/>
              <w:bottom w:val="single" w:sz="4" w:space="0" w:color="000000"/>
              <w:right w:val="single" w:sz="4" w:space="0" w:color="000000"/>
            </w:tcBorders>
            <w:shd w:val="clear" w:color="auto" w:fill="auto"/>
            <w:vAlign w:val="center"/>
          </w:tcPr>
          <w:p w14:paraId="351132B9"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9265</w:t>
            </w:r>
          </w:p>
        </w:tc>
        <w:tc>
          <w:tcPr>
            <w:tcW w:w="2019" w:type="dxa"/>
            <w:tcBorders>
              <w:top w:val="nil"/>
              <w:left w:val="nil"/>
              <w:bottom w:val="single" w:sz="4" w:space="0" w:color="000000"/>
              <w:right w:val="single" w:sz="4" w:space="0" w:color="000000"/>
            </w:tcBorders>
            <w:shd w:val="clear" w:color="auto" w:fill="auto"/>
            <w:vAlign w:val="center"/>
          </w:tcPr>
          <w:p w14:paraId="6FD3AD75"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Шприц  10.0 Discardit</w:t>
            </w:r>
          </w:p>
        </w:tc>
        <w:tc>
          <w:tcPr>
            <w:tcW w:w="768" w:type="dxa"/>
            <w:tcBorders>
              <w:top w:val="nil"/>
              <w:left w:val="nil"/>
              <w:bottom w:val="single" w:sz="4" w:space="0" w:color="000000"/>
              <w:right w:val="single" w:sz="4" w:space="0" w:color="000000"/>
            </w:tcBorders>
            <w:shd w:val="clear" w:color="auto" w:fill="auto"/>
            <w:vAlign w:val="center"/>
          </w:tcPr>
          <w:p w14:paraId="26B261EF"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6,00</w:t>
            </w:r>
          </w:p>
        </w:tc>
        <w:tc>
          <w:tcPr>
            <w:tcW w:w="866" w:type="dxa"/>
            <w:tcBorders>
              <w:top w:val="nil"/>
              <w:left w:val="nil"/>
              <w:bottom w:val="single" w:sz="4" w:space="0" w:color="000000"/>
              <w:right w:val="single" w:sz="4" w:space="0" w:color="000000"/>
            </w:tcBorders>
            <w:shd w:val="clear" w:color="auto" w:fill="auto"/>
            <w:vAlign w:val="center"/>
          </w:tcPr>
          <w:p w14:paraId="2463CE31"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48,00</w:t>
            </w:r>
          </w:p>
        </w:tc>
        <w:tc>
          <w:tcPr>
            <w:tcW w:w="776" w:type="dxa"/>
            <w:gridSpan w:val="2"/>
            <w:tcBorders>
              <w:top w:val="nil"/>
              <w:left w:val="nil"/>
              <w:bottom w:val="single" w:sz="4" w:space="0" w:color="000000"/>
              <w:right w:val="single" w:sz="4" w:space="0" w:color="000000"/>
            </w:tcBorders>
            <w:shd w:val="clear" w:color="auto" w:fill="auto"/>
            <w:vAlign w:val="center"/>
          </w:tcPr>
          <w:p w14:paraId="23E9E267" w14:textId="77777777" w:rsidR="00817DB3" w:rsidRPr="00BE78CD" w:rsidRDefault="00817DB3" w:rsidP="00817DB3">
            <w:pPr>
              <w:jc w:val="center"/>
              <w:rPr>
                <w:rFonts w:ascii="Times New Roman" w:hAnsi="Times New Roman" w:cs="Times New Roman"/>
                <w:sz w:val="20"/>
                <w:szCs w:val="20"/>
              </w:rPr>
            </w:pPr>
          </w:p>
        </w:tc>
        <w:tc>
          <w:tcPr>
            <w:tcW w:w="866" w:type="dxa"/>
            <w:tcBorders>
              <w:top w:val="nil"/>
              <w:left w:val="nil"/>
              <w:bottom w:val="single" w:sz="4" w:space="0" w:color="000000"/>
              <w:right w:val="single" w:sz="4" w:space="0" w:color="000000"/>
            </w:tcBorders>
            <w:shd w:val="clear" w:color="auto" w:fill="auto"/>
            <w:vAlign w:val="center"/>
          </w:tcPr>
          <w:p w14:paraId="5E9F5086" w14:textId="77777777" w:rsidR="00817DB3" w:rsidRPr="00BE78CD" w:rsidRDefault="00817DB3" w:rsidP="00817DB3">
            <w:pPr>
              <w:jc w:val="center"/>
              <w:rPr>
                <w:rFonts w:ascii="Times New Roman" w:hAnsi="Times New Roman" w:cs="Times New Roman"/>
                <w:sz w:val="20"/>
                <w:szCs w:val="20"/>
              </w:rPr>
            </w:pPr>
          </w:p>
        </w:tc>
        <w:tc>
          <w:tcPr>
            <w:tcW w:w="693" w:type="dxa"/>
            <w:gridSpan w:val="2"/>
            <w:tcBorders>
              <w:top w:val="nil"/>
              <w:left w:val="nil"/>
              <w:bottom w:val="single" w:sz="4" w:space="0" w:color="000000"/>
              <w:right w:val="single" w:sz="4" w:space="0" w:color="000000"/>
            </w:tcBorders>
            <w:shd w:val="clear" w:color="auto" w:fill="auto"/>
            <w:vAlign w:val="center"/>
          </w:tcPr>
          <w:p w14:paraId="20E10CFB" w14:textId="77777777" w:rsidR="00817DB3" w:rsidRPr="00BE78CD" w:rsidRDefault="00817DB3" w:rsidP="00817DB3">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74BBCD07" w14:textId="77777777" w:rsidR="00817DB3" w:rsidRPr="00BE78CD" w:rsidRDefault="00817DB3" w:rsidP="00817DB3">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63B56932"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-6,00</w:t>
            </w:r>
          </w:p>
        </w:tc>
        <w:tc>
          <w:tcPr>
            <w:tcW w:w="834" w:type="dxa"/>
            <w:tcBorders>
              <w:top w:val="nil"/>
              <w:left w:val="nil"/>
              <w:bottom w:val="single" w:sz="4" w:space="0" w:color="000000"/>
              <w:right w:val="single" w:sz="4" w:space="0" w:color="000000"/>
            </w:tcBorders>
            <w:shd w:val="clear" w:color="auto" w:fill="auto"/>
            <w:vAlign w:val="center"/>
          </w:tcPr>
          <w:p w14:paraId="4191937B"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-48,00</w:t>
            </w:r>
          </w:p>
        </w:tc>
      </w:tr>
      <w:tr w:rsidR="00817DB3" w:rsidRPr="00BE78CD" w14:paraId="164922CD"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3D9C86DC"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3131</w:t>
            </w:r>
          </w:p>
        </w:tc>
        <w:tc>
          <w:tcPr>
            <w:tcW w:w="716" w:type="dxa"/>
            <w:tcBorders>
              <w:top w:val="nil"/>
              <w:left w:val="nil"/>
              <w:bottom w:val="single" w:sz="4" w:space="0" w:color="000000"/>
              <w:right w:val="single" w:sz="4" w:space="0" w:color="000000"/>
            </w:tcBorders>
            <w:shd w:val="clear" w:color="auto" w:fill="auto"/>
            <w:vAlign w:val="center"/>
          </w:tcPr>
          <w:p w14:paraId="38EE7173"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36313</w:t>
            </w:r>
          </w:p>
        </w:tc>
        <w:tc>
          <w:tcPr>
            <w:tcW w:w="2019" w:type="dxa"/>
            <w:tcBorders>
              <w:top w:val="nil"/>
              <w:left w:val="nil"/>
              <w:bottom w:val="single" w:sz="4" w:space="0" w:color="000000"/>
              <w:right w:val="single" w:sz="4" w:space="0" w:color="000000"/>
            </w:tcBorders>
            <w:shd w:val="clear" w:color="auto" w:fill="auto"/>
            <w:vAlign w:val="center"/>
          </w:tcPr>
          <w:p w14:paraId="2E832637"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Шприц  10.0 двохкомпонентний з голкою "ARTERIUM"</w:t>
            </w:r>
          </w:p>
        </w:tc>
        <w:tc>
          <w:tcPr>
            <w:tcW w:w="768" w:type="dxa"/>
            <w:tcBorders>
              <w:top w:val="nil"/>
              <w:left w:val="nil"/>
              <w:bottom w:val="single" w:sz="4" w:space="0" w:color="000000"/>
              <w:right w:val="single" w:sz="4" w:space="0" w:color="000000"/>
            </w:tcBorders>
            <w:shd w:val="clear" w:color="auto" w:fill="auto"/>
            <w:vAlign w:val="center"/>
          </w:tcPr>
          <w:p w14:paraId="785DD2DC"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2,00</w:t>
            </w:r>
          </w:p>
        </w:tc>
        <w:tc>
          <w:tcPr>
            <w:tcW w:w="866" w:type="dxa"/>
            <w:tcBorders>
              <w:top w:val="nil"/>
              <w:left w:val="nil"/>
              <w:bottom w:val="single" w:sz="4" w:space="0" w:color="000000"/>
              <w:right w:val="single" w:sz="4" w:space="0" w:color="000000"/>
            </w:tcBorders>
            <w:shd w:val="clear" w:color="auto" w:fill="auto"/>
            <w:vAlign w:val="center"/>
          </w:tcPr>
          <w:p w14:paraId="426F3BAE"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16,00</w:t>
            </w:r>
          </w:p>
        </w:tc>
        <w:tc>
          <w:tcPr>
            <w:tcW w:w="776" w:type="dxa"/>
            <w:gridSpan w:val="2"/>
            <w:tcBorders>
              <w:top w:val="nil"/>
              <w:left w:val="nil"/>
              <w:bottom w:val="single" w:sz="4" w:space="0" w:color="000000"/>
              <w:right w:val="single" w:sz="4" w:space="0" w:color="000000"/>
            </w:tcBorders>
            <w:shd w:val="clear" w:color="auto" w:fill="auto"/>
            <w:vAlign w:val="center"/>
          </w:tcPr>
          <w:p w14:paraId="4051627E" w14:textId="77777777" w:rsidR="00817DB3" w:rsidRPr="00BE78CD" w:rsidRDefault="00817DB3" w:rsidP="00817DB3">
            <w:pPr>
              <w:jc w:val="center"/>
              <w:rPr>
                <w:rFonts w:ascii="Times New Roman" w:hAnsi="Times New Roman" w:cs="Times New Roman"/>
                <w:sz w:val="20"/>
                <w:szCs w:val="20"/>
              </w:rPr>
            </w:pPr>
          </w:p>
        </w:tc>
        <w:tc>
          <w:tcPr>
            <w:tcW w:w="866" w:type="dxa"/>
            <w:tcBorders>
              <w:top w:val="nil"/>
              <w:left w:val="nil"/>
              <w:bottom w:val="single" w:sz="4" w:space="0" w:color="000000"/>
              <w:right w:val="single" w:sz="4" w:space="0" w:color="000000"/>
            </w:tcBorders>
            <w:shd w:val="clear" w:color="auto" w:fill="auto"/>
            <w:vAlign w:val="center"/>
          </w:tcPr>
          <w:p w14:paraId="0D3C6547" w14:textId="77777777" w:rsidR="00817DB3" w:rsidRPr="00BE78CD" w:rsidRDefault="00817DB3" w:rsidP="00817DB3">
            <w:pPr>
              <w:jc w:val="center"/>
              <w:rPr>
                <w:rFonts w:ascii="Times New Roman" w:hAnsi="Times New Roman" w:cs="Times New Roman"/>
                <w:sz w:val="20"/>
                <w:szCs w:val="20"/>
              </w:rPr>
            </w:pPr>
          </w:p>
        </w:tc>
        <w:tc>
          <w:tcPr>
            <w:tcW w:w="693" w:type="dxa"/>
            <w:gridSpan w:val="2"/>
            <w:tcBorders>
              <w:top w:val="nil"/>
              <w:left w:val="nil"/>
              <w:bottom w:val="single" w:sz="4" w:space="0" w:color="000000"/>
              <w:right w:val="single" w:sz="4" w:space="0" w:color="000000"/>
            </w:tcBorders>
            <w:shd w:val="clear" w:color="auto" w:fill="auto"/>
            <w:vAlign w:val="center"/>
          </w:tcPr>
          <w:p w14:paraId="6105FEAD" w14:textId="77777777" w:rsidR="00817DB3" w:rsidRPr="00BE78CD" w:rsidRDefault="00817DB3" w:rsidP="00817DB3">
            <w:pPr>
              <w:jc w:val="center"/>
              <w:rPr>
                <w:rFonts w:ascii="Times New Roman" w:hAnsi="Times New Roman" w:cs="Times New Roman"/>
                <w:sz w:val="20"/>
                <w:szCs w:val="20"/>
              </w:rPr>
            </w:pPr>
          </w:p>
        </w:tc>
        <w:tc>
          <w:tcPr>
            <w:tcW w:w="779" w:type="dxa"/>
            <w:tcBorders>
              <w:top w:val="nil"/>
              <w:left w:val="nil"/>
              <w:bottom w:val="single" w:sz="4" w:space="0" w:color="000000"/>
              <w:right w:val="single" w:sz="4" w:space="0" w:color="000000"/>
            </w:tcBorders>
            <w:shd w:val="clear" w:color="auto" w:fill="auto"/>
            <w:vAlign w:val="center"/>
          </w:tcPr>
          <w:p w14:paraId="3E08214B" w14:textId="77777777" w:rsidR="00817DB3" w:rsidRPr="00BE78CD" w:rsidRDefault="00817DB3" w:rsidP="00817DB3">
            <w:pPr>
              <w:jc w:val="center"/>
              <w:rPr>
                <w:rFonts w:ascii="Times New Roman" w:hAnsi="Times New Roman" w:cs="Times New Roman"/>
                <w:sz w:val="20"/>
                <w:szCs w:val="20"/>
              </w:rPr>
            </w:pPr>
          </w:p>
        </w:tc>
        <w:tc>
          <w:tcPr>
            <w:tcW w:w="666" w:type="dxa"/>
            <w:gridSpan w:val="2"/>
            <w:tcBorders>
              <w:top w:val="nil"/>
              <w:left w:val="nil"/>
              <w:bottom w:val="single" w:sz="4" w:space="0" w:color="000000"/>
              <w:right w:val="single" w:sz="4" w:space="0" w:color="000000"/>
            </w:tcBorders>
            <w:shd w:val="clear" w:color="auto" w:fill="auto"/>
            <w:vAlign w:val="center"/>
          </w:tcPr>
          <w:p w14:paraId="58F20A0B"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-2,00</w:t>
            </w:r>
          </w:p>
        </w:tc>
        <w:tc>
          <w:tcPr>
            <w:tcW w:w="834" w:type="dxa"/>
            <w:tcBorders>
              <w:top w:val="nil"/>
              <w:left w:val="nil"/>
              <w:bottom w:val="single" w:sz="4" w:space="0" w:color="000000"/>
              <w:right w:val="single" w:sz="4" w:space="0" w:color="000000"/>
            </w:tcBorders>
            <w:shd w:val="clear" w:color="auto" w:fill="auto"/>
            <w:vAlign w:val="center"/>
          </w:tcPr>
          <w:p w14:paraId="587832FE" w14:textId="77777777" w:rsidR="00817DB3" w:rsidRPr="00BE78CD" w:rsidRDefault="00817DB3" w:rsidP="00817DB3">
            <w:pPr>
              <w:jc w:val="center"/>
              <w:rPr>
                <w:rFonts w:ascii="Times New Roman" w:hAnsi="Times New Roman" w:cs="Times New Roman"/>
                <w:sz w:val="20"/>
                <w:szCs w:val="20"/>
              </w:rPr>
            </w:pPr>
            <w:r w:rsidRPr="00BE78CD">
              <w:rPr>
                <w:rFonts w:ascii="Times New Roman" w:hAnsi="Times New Roman" w:cs="Times New Roman"/>
                <w:sz w:val="20"/>
                <w:szCs w:val="20"/>
              </w:rPr>
              <w:t>-16,00</w:t>
            </w:r>
          </w:p>
        </w:tc>
      </w:tr>
      <w:tr w:rsidR="00F669DE" w:rsidRPr="00BE78CD" w14:paraId="6102BF88" w14:textId="77777777" w:rsidTr="00F669DE">
        <w:trPr>
          <w:gridAfter w:val="1"/>
          <w:wAfter w:w="12" w:type="dxa"/>
          <w:trHeight w:val="300"/>
        </w:trPr>
        <w:tc>
          <w:tcPr>
            <w:tcW w:w="662" w:type="dxa"/>
            <w:tcBorders>
              <w:top w:val="single" w:sz="4" w:space="0" w:color="auto"/>
              <w:left w:val="single" w:sz="4" w:space="0" w:color="000000"/>
              <w:bottom w:val="single" w:sz="4" w:space="0" w:color="000000"/>
              <w:right w:val="single" w:sz="4" w:space="0" w:color="000000"/>
            </w:tcBorders>
            <w:shd w:val="clear" w:color="auto" w:fill="auto"/>
            <w:vAlign w:val="center"/>
          </w:tcPr>
          <w:p w14:paraId="51D899A0" w14:textId="52A502B0" w:rsidR="00F669DE" w:rsidRPr="00BE78CD" w:rsidRDefault="00F669DE" w:rsidP="00F669DE">
            <w:pPr>
              <w:jc w:val="center"/>
              <w:rPr>
                <w:rFonts w:ascii="Times New Roman" w:hAnsi="Times New Roman" w:cs="Times New Roman"/>
                <w:sz w:val="20"/>
                <w:szCs w:val="20"/>
              </w:rPr>
            </w:pPr>
            <w:r>
              <w:rPr>
                <w:rFonts w:ascii="Times New Roman" w:hAnsi="Times New Roman" w:cs="Times New Roman"/>
                <w:sz w:val="20"/>
                <w:szCs w:val="20"/>
                <w:lang w:val="uk-UA"/>
              </w:rPr>
              <w:lastRenderedPageBreak/>
              <w:t>1</w:t>
            </w:r>
          </w:p>
        </w:tc>
        <w:tc>
          <w:tcPr>
            <w:tcW w:w="716" w:type="dxa"/>
            <w:tcBorders>
              <w:top w:val="single" w:sz="4" w:space="0" w:color="auto"/>
              <w:left w:val="nil"/>
              <w:bottom w:val="single" w:sz="4" w:space="0" w:color="000000"/>
              <w:right w:val="single" w:sz="4" w:space="0" w:color="000000"/>
            </w:tcBorders>
            <w:shd w:val="clear" w:color="auto" w:fill="auto"/>
            <w:vAlign w:val="center"/>
          </w:tcPr>
          <w:p w14:paraId="7D8A7C5E" w14:textId="1F650A2F" w:rsidR="00F669DE" w:rsidRPr="00BE78CD" w:rsidRDefault="00F669DE" w:rsidP="00F669DE">
            <w:pPr>
              <w:jc w:val="center"/>
              <w:rPr>
                <w:rFonts w:ascii="Times New Roman" w:hAnsi="Times New Roman" w:cs="Times New Roman"/>
                <w:sz w:val="20"/>
                <w:szCs w:val="20"/>
              </w:rPr>
            </w:pPr>
            <w:r>
              <w:rPr>
                <w:rFonts w:ascii="Times New Roman" w:hAnsi="Times New Roman" w:cs="Times New Roman"/>
                <w:sz w:val="20"/>
                <w:szCs w:val="20"/>
                <w:lang w:val="uk-UA"/>
              </w:rPr>
              <w:t>2</w:t>
            </w:r>
          </w:p>
        </w:tc>
        <w:tc>
          <w:tcPr>
            <w:tcW w:w="2019" w:type="dxa"/>
            <w:tcBorders>
              <w:top w:val="single" w:sz="4" w:space="0" w:color="auto"/>
              <w:left w:val="nil"/>
              <w:bottom w:val="single" w:sz="4" w:space="0" w:color="000000"/>
              <w:right w:val="single" w:sz="4" w:space="0" w:color="000000"/>
            </w:tcBorders>
            <w:shd w:val="clear" w:color="auto" w:fill="auto"/>
            <w:vAlign w:val="center"/>
          </w:tcPr>
          <w:p w14:paraId="44D21BE8" w14:textId="0244644D" w:rsidR="00F669DE" w:rsidRPr="00BE78CD" w:rsidRDefault="00F669DE" w:rsidP="00F669DE">
            <w:pPr>
              <w:jc w:val="center"/>
              <w:rPr>
                <w:rFonts w:ascii="Times New Roman" w:hAnsi="Times New Roman" w:cs="Times New Roman"/>
                <w:sz w:val="20"/>
                <w:szCs w:val="20"/>
              </w:rPr>
            </w:pPr>
            <w:r>
              <w:rPr>
                <w:rFonts w:ascii="Times New Roman" w:hAnsi="Times New Roman" w:cs="Times New Roman"/>
                <w:sz w:val="20"/>
                <w:szCs w:val="20"/>
                <w:lang w:val="uk-UA"/>
              </w:rPr>
              <w:t>3</w:t>
            </w:r>
          </w:p>
        </w:tc>
        <w:tc>
          <w:tcPr>
            <w:tcW w:w="768" w:type="dxa"/>
            <w:tcBorders>
              <w:top w:val="single" w:sz="4" w:space="0" w:color="auto"/>
              <w:left w:val="nil"/>
              <w:bottom w:val="single" w:sz="4" w:space="0" w:color="000000"/>
              <w:right w:val="single" w:sz="4" w:space="0" w:color="000000"/>
            </w:tcBorders>
            <w:shd w:val="clear" w:color="auto" w:fill="auto"/>
            <w:vAlign w:val="center"/>
          </w:tcPr>
          <w:p w14:paraId="4B857390" w14:textId="14C88C6E" w:rsidR="00F669DE" w:rsidRPr="00BE78CD" w:rsidRDefault="00F669DE" w:rsidP="00F669DE">
            <w:pPr>
              <w:jc w:val="center"/>
              <w:rPr>
                <w:rFonts w:ascii="Times New Roman" w:hAnsi="Times New Roman" w:cs="Times New Roman"/>
                <w:sz w:val="20"/>
                <w:szCs w:val="20"/>
              </w:rPr>
            </w:pPr>
            <w:r>
              <w:rPr>
                <w:rFonts w:ascii="Times New Roman" w:hAnsi="Times New Roman" w:cs="Times New Roman"/>
                <w:sz w:val="20"/>
                <w:szCs w:val="20"/>
                <w:lang w:val="uk-UA"/>
              </w:rPr>
              <w:t>4</w:t>
            </w:r>
          </w:p>
        </w:tc>
        <w:tc>
          <w:tcPr>
            <w:tcW w:w="866" w:type="dxa"/>
            <w:tcBorders>
              <w:top w:val="single" w:sz="4" w:space="0" w:color="auto"/>
              <w:left w:val="nil"/>
              <w:bottom w:val="single" w:sz="4" w:space="0" w:color="000000"/>
              <w:right w:val="single" w:sz="4" w:space="0" w:color="000000"/>
            </w:tcBorders>
            <w:shd w:val="clear" w:color="auto" w:fill="auto"/>
            <w:vAlign w:val="center"/>
          </w:tcPr>
          <w:p w14:paraId="59AF44CF" w14:textId="6CC0231D" w:rsidR="00F669DE" w:rsidRPr="00BE78CD" w:rsidRDefault="00F669DE" w:rsidP="00F669DE">
            <w:pPr>
              <w:jc w:val="center"/>
              <w:rPr>
                <w:rFonts w:ascii="Times New Roman" w:hAnsi="Times New Roman" w:cs="Times New Roman"/>
                <w:sz w:val="20"/>
                <w:szCs w:val="20"/>
              </w:rPr>
            </w:pPr>
            <w:r>
              <w:rPr>
                <w:rFonts w:ascii="Times New Roman" w:hAnsi="Times New Roman" w:cs="Times New Roman"/>
                <w:sz w:val="20"/>
                <w:szCs w:val="20"/>
                <w:lang w:val="uk-UA"/>
              </w:rPr>
              <w:t>5</w:t>
            </w:r>
          </w:p>
        </w:tc>
        <w:tc>
          <w:tcPr>
            <w:tcW w:w="776" w:type="dxa"/>
            <w:gridSpan w:val="2"/>
            <w:tcBorders>
              <w:top w:val="single" w:sz="4" w:space="0" w:color="auto"/>
              <w:left w:val="nil"/>
              <w:bottom w:val="single" w:sz="4" w:space="0" w:color="000000"/>
              <w:right w:val="single" w:sz="4" w:space="0" w:color="000000"/>
            </w:tcBorders>
            <w:shd w:val="clear" w:color="auto" w:fill="auto"/>
            <w:vAlign w:val="center"/>
          </w:tcPr>
          <w:p w14:paraId="33EFAFD0" w14:textId="2210077F" w:rsidR="00F669DE" w:rsidRPr="00BE78CD" w:rsidRDefault="00F669DE" w:rsidP="00F669DE">
            <w:pPr>
              <w:jc w:val="center"/>
              <w:rPr>
                <w:rFonts w:ascii="Times New Roman" w:hAnsi="Times New Roman" w:cs="Times New Roman"/>
                <w:sz w:val="20"/>
                <w:szCs w:val="20"/>
              </w:rPr>
            </w:pPr>
            <w:r>
              <w:rPr>
                <w:rFonts w:ascii="Times New Roman" w:hAnsi="Times New Roman" w:cs="Times New Roman"/>
                <w:sz w:val="20"/>
                <w:szCs w:val="20"/>
                <w:lang w:val="uk-UA"/>
              </w:rPr>
              <w:t>6</w:t>
            </w:r>
          </w:p>
        </w:tc>
        <w:tc>
          <w:tcPr>
            <w:tcW w:w="866" w:type="dxa"/>
            <w:tcBorders>
              <w:top w:val="single" w:sz="4" w:space="0" w:color="auto"/>
              <w:left w:val="nil"/>
              <w:bottom w:val="single" w:sz="4" w:space="0" w:color="000000"/>
              <w:right w:val="single" w:sz="4" w:space="0" w:color="000000"/>
            </w:tcBorders>
            <w:shd w:val="clear" w:color="auto" w:fill="auto"/>
            <w:vAlign w:val="center"/>
          </w:tcPr>
          <w:p w14:paraId="0D3886A6" w14:textId="5BFC65A2" w:rsidR="00F669DE" w:rsidRPr="00BE78CD" w:rsidRDefault="00F669DE" w:rsidP="00F669DE">
            <w:pPr>
              <w:jc w:val="center"/>
              <w:rPr>
                <w:rFonts w:ascii="Times New Roman" w:hAnsi="Times New Roman" w:cs="Times New Roman"/>
                <w:sz w:val="20"/>
                <w:szCs w:val="20"/>
              </w:rPr>
            </w:pPr>
            <w:r>
              <w:rPr>
                <w:rFonts w:ascii="Times New Roman" w:hAnsi="Times New Roman" w:cs="Times New Roman"/>
                <w:sz w:val="20"/>
                <w:szCs w:val="20"/>
                <w:lang w:val="uk-UA"/>
              </w:rPr>
              <w:t>7</w:t>
            </w:r>
          </w:p>
        </w:tc>
        <w:tc>
          <w:tcPr>
            <w:tcW w:w="693" w:type="dxa"/>
            <w:gridSpan w:val="2"/>
            <w:tcBorders>
              <w:top w:val="single" w:sz="4" w:space="0" w:color="auto"/>
              <w:left w:val="nil"/>
              <w:bottom w:val="single" w:sz="4" w:space="0" w:color="000000"/>
              <w:right w:val="single" w:sz="4" w:space="0" w:color="000000"/>
            </w:tcBorders>
            <w:shd w:val="clear" w:color="auto" w:fill="auto"/>
            <w:vAlign w:val="center"/>
          </w:tcPr>
          <w:p w14:paraId="4C9237BD" w14:textId="7CD3D12A" w:rsidR="00F669DE" w:rsidRPr="00BE78CD" w:rsidRDefault="00F669DE" w:rsidP="00F669DE">
            <w:pPr>
              <w:jc w:val="center"/>
              <w:rPr>
                <w:rFonts w:ascii="Times New Roman" w:hAnsi="Times New Roman" w:cs="Times New Roman"/>
                <w:sz w:val="20"/>
                <w:szCs w:val="20"/>
              </w:rPr>
            </w:pPr>
            <w:r>
              <w:rPr>
                <w:rFonts w:ascii="Times New Roman" w:hAnsi="Times New Roman" w:cs="Times New Roman"/>
                <w:sz w:val="20"/>
                <w:szCs w:val="20"/>
                <w:lang w:val="uk-UA"/>
              </w:rPr>
              <w:t>8</w:t>
            </w:r>
          </w:p>
        </w:tc>
        <w:tc>
          <w:tcPr>
            <w:tcW w:w="779" w:type="dxa"/>
            <w:tcBorders>
              <w:top w:val="single" w:sz="4" w:space="0" w:color="auto"/>
              <w:left w:val="nil"/>
              <w:bottom w:val="single" w:sz="4" w:space="0" w:color="000000"/>
              <w:right w:val="single" w:sz="4" w:space="0" w:color="000000"/>
            </w:tcBorders>
            <w:shd w:val="clear" w:color="auto" w:fill="auto"/>
            <w:vAlign w:val="center"/>
          </w:tcPr>
          <w:p w14:paraId="207138A9" w14:textId="650C25E0" w:rsidR="00F669DE" w:rsidRPr="00BE78CD" w:rsidRDefault="00F669DE" w:rsidP="00F669DE">
            <w:pPr>
              <w:jc w:val="center"/>
              <w:rPr>
                <w:rFonts w:ascii="Times New Roman" w:hAnsi="Times New Roman" w:cs="Times New Roman"/>
                <w:sz w:val="20"/>
                <w:szCs w:val="20"/>
              </w:rPr>
            </w:pPr>
            <w:r>
              <w:rPr>
                <w:rFonts w:ascii="Times New Roman" w:hAnsi="Times New Roman" w:cs="Times New Roman"/>
                <w:sz w:val="20"/>
                <w:szCs w:val="20"/>
                <w:lang w:val="uk-UA"/>
              </w:rPr>
              <w:t>9</w:t>
            </w:r>
          </w:p>
        </w:tc>
        <w:tc>
          <w:tcPr>
            <w:tcW w:w="666" w:type="dxa"/>
            <w:gridSpan w:val="2"/>
            <w:tcBorders>
              <w:top w:val="single" w:sz="4" w:space="0" w:color="auto"/>
              <w:left w:val="nil"/>
              <w:bottom w:val="single" w:sz="4" w:space="0" w:color="000000"/>
              <w:right w:val="single" w:sz="4" w:space="0" w:color="000000"/>
            </w:tcBorders>
            <w:shd w:val="clear" w:color="auto" w:fill="auto"/>
            <w:vAlign w:val="center"/>
          </w:tcPr>
          <w:p w14:paraId="32976D8F" w14:textId="1E15F8B0" w:rsidR="00F669DE" w:rsidRPr="00BE78CD" w:rsidRDefault="00F669DE" w:rsidP="00F669DE">
            <w:pPr>
              <w:jc w:val="center"/>
              <w:rPr>
                <w:rFonts w:ascii="Times New Roman" w:hAnsi="Times New Roman" w:cs="Times New Roman"/>
                <w:sz w:val="20"/>
                <w:szCs w:val="20"/>
              </w:rPr>
            </w:pPr>
            <w:r>
              <w:rPr>
                <w:rFonts w:ascii="Times New Roman" w:hAnsi="Times New Roman" w:cs="Times New Roman"/>
                <w:sz w:val="20"/>
                <w:szCs w:val="20"/>
                <w:lang w:val="uk-UA"/>
              </w:rPr>
              <w:t>10</w:t>
            </w:r>
          </w:p>
        </w:tc>
        <w:tc>
          <w:tcPr>
            <w:tcW w:w="834" w:type="dxa"/>
            <w:tcBorders>
              <w:top w:val="single" w:sz="4" w:space="0" w:color="auto"/>
              <w:left w:val="nil"/>
              <w:bottom w:val="single" w:sz="4" w:space="0" w:color="000000"/>
              <w:right w:val="single" w:sz="4" w:space="0" w:color="000000"/>
            </w:tcBorders>
            <w:shd w:val="clear" w:color="auto" w:fill="auto"/>
            <w:vAlign w:val="center"/>
          </w:tcPr>
          <w:p w14:paraId="7652C955" w14:textId="4BF24A82" w:rsidR="00F669DE" w:rsidRPr="00BE78CD" w:rsidRDefault="00F669DE" w:rsidP="00F669DE">
            <w:pPr>
              <w:jc w:val="center"/>
              <w:rPr>
                <w:rFonts w:ascii="Times New Roman" w:hAnsi="Times New Roman" w:cs="Times New Roman"/>
                <w:sz w:val="20"/>
                <w:szCs w:val="20"/>
              </w:rPr>
            </w:pPr>
            <w:r>
              <w:rPr>
                <w:rFonts w:ascii="Times New Roman" w:hAnsi="Times New Roman" w:cs="Times New Roman"/>
                <w:sz w:val="20"/>
                <w:szCs w:val="20"/>
                <w:lang w:val="uk-UA"/>
              </w:rPr>
              <w:t>11</w:t>
            </w:r>
          </w:p>
        </w:tc>
      </w:tr>
      <w:tr w:rsidR="00F669DE" w:rsidRPr="00BE78CD" w14:paraId="22033E9C"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0EC8D4DD"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3132</w:t>
            </w:r>
          </w:p>
        </w:tc>
        <w:tc>
          <w:tcPr>
            <w:tcW w:w="716" w:type="dxa"/>
            <w:tcBorders>
              <w:top w:val="nil"/>
              <w:left w:val="nil"/>
              <w:bottom w:val="single" w:sz="4" w:space="0" w:color="000000"/>
              <w:right w:val="single" w:sz="4" w:space="0" w:color="000000"/>
            </w:tcBorders>
            <w:shd w:val="clear" w:color="auto" w:fill="auto"/>
            <w:vAlign w:val="center"/>
          </w:tcPr>
          <w:p w14:paraId="499AD337"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42801</w:t>
            </w:r>
          </w:p>
        </w:tc>
        <w:tc>
          <w:tcPr>
            <w:tcW w:w="2019" w:type="dxa"/>
            <w:tcBorders>
              <w:top w:val="nil"/>
              <w:left w:val="nil"/>
              <w:bottom w:val="single" w:sz="4" w:space="0" w:color="000000"/>
              <w:right w:val="single" w:sz="4" w:space="0" w:color="000000"/>
            </w:tcBorders>
            <w:shd w:val="clear" w:color="auto" w:fill="auto"/>
            <w:vAlign w:val="center"/>
          </w:tcPr>
          <w:p w14:paraId="53A5AFE8"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Шприц  10.0 двохкомпонентний з голкою "ARTERIUM"</w:t>
            </w:r>
          </w:p>
        </w:tc>
        <w:tc>
          <w:tcPr>
            <w:tcW w:w="768" w:type="dxa"/>
            <w:tcBorders>
              <w:top w:val="nil"/>
              <w:left w:val="nil"/>
              <w:bottom w:val="single" w:sz="4" w:space="0" w:color="000000"/>
              <w:right w:val="single" w:sz="4" w:space="0" w:color="000000"/>
            </w:tcBorders>
            <w:shd w:val="clear" w:color="auto" w:fill="auto"/>
            <w:vAlign w:val="center"/>
          </w:tcPr>
          <w:p w14:paraId="165A49B3"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72,00</w:t>
            </w:r>
          </w:p>
        </w:tc>
        <w:tc>
          <w:tcPr>
            <w:tcW w:w="866" w:type="dxa"/>
            <w:tcBorders>
              <w:top w:val="nil"/>
              <w:left w:val="nil"/>
              <w:bottom w:val="single" w:sz="4" w:space="0" w:color="000000"/>
              <w:right w:val="single" w:sz="4" w:space="0" w:color="000000"/>
            </w:tcBorders>
            <w:shd w:val="clear" w:color="auto" w:fill="auto"/>
            <w:vAlign w:val="center"/>
          </w:tcPr>
          <w:p w14:paraId="20CA1984"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576,00</w:t>
            </w:r>
          </w:p>
        </w:tc>
        <w:tc>
          <w:tcPr>
            <w:tcW w:w="776" w:type="dxa"/>
            <w:gridSpan w:val="2"/>
            <w:tcBorders>
              <w:top w:val="nil"/>
              <w:left w:val="nil"/>
              <w:bottom w:val="single" w:sz="4" w:space="0" w:color="000000"/>
              <w:right w:val="single" w:sz="4" w:space="0" w:color="000000"/>
            </w:tcBorders>
            <w:shd w:val="clear" w:color="auto" w:fill="auto"/>
            <w:vAlign w:val="center"/>
          </w:tcPr>
          <w:p w14:paraId="0441AD5B"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80,00</w:t>
            </w:r>
          </w:p>
        </w:tc>
        <w:tc>
          <w:tcPr>
            <w:tcW w:w="866" w:type="dxa"/>
            <w:tcBorders>
              <w:top w:val="nil"/>
              <w:left w:val="nil"/>
              <w:bottom w:val="single" w:sz="4" w:space="0" w:color="000000"/>
              <w:right w:val="single" w:sz="4" w:space="0" w:color="000000"/>
            </w:tcBorders>
            <w:shd w:val="clear" w:color="auto" w:fill="auto"/>
            <w:vAlign w:val="center"/>
          </w:tcPr>
          <w:p w14:paraId="66A42BB6"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640,00</w:t>
            </w:r>
          </w:p>
        </w:tc>
        <w:tc>
          <w:tcPr>
            <w:tcW w:w="693" w:type="dxa"/>
            <w:gridSpan w:val="2"/>
            <w:tcBorders>
              <w:top w:val="nil"/>
              <w:left w:val="nil"/>
              <w:bottom w:val="single" w:sz="4" w:space="0" w:color="000000"/>
              <w:right w:val="single" w:sz="4" w:space="0" w:color="000000"/>
            </w:tcBorders>
            <w:shd w:val="clear" w:color="auto" w:fill="auto"/>
            <w:vAlign w:val="center"/>
          </w:tcPr>
          <w:p w14:paraId="432DD30A"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8,00</w:t>
            </w:r>
          </w:p>
        </w:tc>
        <w:tc>
          <w:tcPr>
            <w:tcW w:w="779" w:type="dxa"/>
            <w:tcBorders>
              <w:top w:val="nil"/>
              <w:left w:val="nil"/>
              <w:bottom w:val="single" w:sz="4" w:space="0" w:color="000000"/>
              <w:right w:val="single" w:sz="4" w:space="0" w:color="000000"/>
            </w:tcBorders>
            <w:shd w:val="clear" w:color="auto" w:fill="auto"/>
            <w:vAlign w:val="center"/>
          </w:tcPr>
          <w:p w14:paraId="5005EC04"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64,00</w:t>
            </w:r>
          </w:p>
        </w:tc>
        <w:tc>
          <w:tcPr>
            <w:tcW w:w="666" w:type="dxa"/>
            <w:gridSpan w:val="2"/>
            <w:tcBorders>
              <w:top w:val="nil"/>
              <w:left w:val="nil"/>
              <w:bottom w:val="single" w:sz="4" w:space="0" w:color="000000"/>
              <w:right w:val="single" w:sz="4" w:space="0" w:color="000000"/>
            </w:tcBorders>
            <w:shd w:val="clear" w:color="auto" w:fill="auto"/>
            <w:vAlign w:val="center"/>
          </w:tcPr>
          <w:p w14:paraId="0E3C36F0" w14:textId="77777777" w:rsidR="00F669DE" w:rsidRPr="00BE78CD" w:rsidRDefault="00F669DE" w:rsidP="00F669DE">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371454BA" w14:textId="77777777" w:rsidR="00F669DE" w:rsidRPr="00BE78CD" w:rsidRDefault="00F669DE" w:rsidP="00F669DE">
            <w:pPr>
              <w:jc w:val="center"/>
              <w:rPr>
                <w:rFonts w:ascii="Times New Roman" w:hAnsi="Times New Roman" w:cs="Times New Roman"/>
                <w:sz w:val="20"/>
                <w:szCs w:val="20"/>
              </w:rPr>
            </w:pPr>
          </w:p>
        </w:tc>
      </w:tr>
      <w:tr w:rsidR="00F669DE" w:rsidRPr="00BE78CD" w14:paraId="24675DD8"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7185B4BF"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3143</w:t>
            </w:r>
          </w:p>
        </w:tc>
        <w:tc>
          <w:tcPr>
            <w:tcW w:w="716" w:type="dxa"/>
            <w:tcBorders>
              <w:top w:val="nil"/>
              <w:left w:val="nil"/>
              <w:bottom w:val="single" w:sz="4" w:space="0" w:color="000000"/>
              <w:right w:val="single" w:sz="4" w:space="0" w:color="000000"/>
            </w:tcBorders>
            <w:shd w:val="clear" w:color="auto" w:fill="auto"/>
            <w:vAlign w:val="center"/>
          </w:tcPr>
          <w:p w14:paraId="3173E791"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5577</w:t>
            </w:r>
          </w:p>
        </w:tc>
        <w:tc>
          <w:tcPr>
            <w:tcW w:w="2019" w:type="dxa"/>
            <w:tcBorders>
              <w:top w:val="nil"/>
              <w:left w:val="nil"/>
              <w:bottom w:val="single" w:sz="4" w:space="0" w:color="000000"/>
              <w:right w:val="single" w:sz="4" w:space="0" w:color="000000"/>
            </w:tcBorders>
            <w:shd w:val="clear" w:color="auto" w:fill="auto"/>
            <w:vAlign w:val="center"/>
          </w:tcPr>
          <w:p w14:paraId="468779F8"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Настойка евкаліпта 25 мл</w:t>
            </w:r>
          </w:p>
        </w:tc>
        <w:tc>
          <w:tcPr>
            <w:tcW w:w="768" w:type="dxa"/>
            <w:tcBorders>
              <w:top w:val="nil"/>
              <w:left w:val="nil"/>
              <w:bottom w:val="single" w:sz="4" w:space="0" w:color="000000"/>
              <w:right w:val="single" w:sz="4" w:space="0" w:color="000000"/>
            </w:tcBorders>
            <w:shd w:val="clear" w:color="auto" w:fill="auto"/>
            <w:vAlign w:val="center"/>
          </w:tcPr>
          <w:p w14:paraId="565F0632" w14:textId="77777777" w:rsidR="00F669DE" w:rsidRPr="00BE78CD" w:rsidRDefault="00F669DE" w:rsidP="00F669DE">
            <w:pPr>
              <w:jc w:val="center"/>
              <w:rPr>
                <w:rFonts w:ascii="Times New Roman" w:hAnsi="Times New Roman" w:cs="Times New Roman"/>
                <w:sz w:val="20"/>
                <w:szCs w:val="20"/>
              </w:rPr>
            </w:pPr>
          </w:p>
        </w:tc>
        <w:tc>
          <w:tcPr>
            <w:tcW w:w="866" w:type="dxa"/>
            <w:tcBorders>
              <w:top w:val="nil"/>
              <w:left w:val="nil"/>
              <w:bottom w:val="single" w:sz="4" w:space="0" w:color="000000"/>
              <w:right w:val="single" w:sz="4" w:space="0" w:color="000000"/>
            </w:tcBorders>
            <w:shd w:val="clear" w:color="auto" w:fill="auto"/>
            <w:vAlign w:val="center"/>
          </w:tcPr>
          <w:p w14:paraId="167D839C" w14:textId="77777777" w:rsidR="00F669DE" w:rsidRPr="00BE78CD" w:rsidRDefault="00F669DE" w:rsidP="00F669DE">
            <w:pPr>
              <w:jc w:val="center"/>
              <w:rPr>
                <w:rFonts w:ascii="Times New Roman" w:hAnsi="Times New Roman" w:cs="Times New Roman"/>
                <w:sz w:val="20"/>
                <w:szCs w:val="20"/>
              </w:rPr>
            </w:pPr>
          </w:p>
        </w:tc>
        <w:tc>
          <w:tcPr>
            <w:tcW w:w="776" w:type="dxa"/>
            <w:gridSpan w:val="2"/>
            <w:tcBorders>
              <w:top w:val="nil"/>
              <w:left w:val="nil"/>
              <w:bottom w:val="single" w:sz="4" w:space="0" w:color="000000"/>
              <w:right w:val="single" w:sz="4" w:space="0" w:color="000000"/>
            </w:tcBorders>
            <w:shd w:val="clear" w:color="auto" w:fill="auto"/>
            <w:vAlign w:val="center"/>
          </w:tcPr>
          <w:p w14:paraId="682EAA2C"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66" w:type="dxa"/>
            <w:tcBorders>
              <w:top w:val="nil"/>
              <w:left w:val="nil"/>
              <w:bottom w:val="single" w:sz="4" w:space="0" w:color="000000"/>
              <w:right w:val="single" w:sz="4" w:space="0" w:color="000000"/>
            </w:tcBorders>
            <w:shd w:val="clear" w:color="auto" w:fill="auto"/>
            <w:vAlign w:val="center"/>
          </w:tcPr>
          <w:p w14:paraId="61434428"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16,00</w:t>
            </w:r>
          </w:p>
        </w:tc>
        <w:tc>
          <w:tcPr>
            <w:tcW w:w="693" w:type="dxa"/>
            <w:gridSpan w:val="2"/>
            <w:tcBorders>
              <w:top w:val="nil"/>
              <w:left w:val="nil"/>
              <w:bottom w:val="single" w:sz="4" w:space="0" w:color="000000"/>
              <w:right w:val="single" w:sz="4" w:space="0" w:color="000000"/>
            </w:tcBorders>
            <w:shd w:val="clear" w:color="auto" w:fill="auto"/>
            <w:vAlign w:val="center"/>
          </w:tcPr>
          <w:p w14:paraId="6C9A9B21"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779" w:type="dxa"/>
            <w:tcBorders>
              <w:top w:val="nil"/>
              <w:left w:val="nil"/>
              <w:bottom w:val="single" w:sz="4" w:space="0" w:color="000000"/>
              <w:right w:val="single" w:sz="4" w:space="0" w:color="000000"/>
            </w:tcBorders>
            <w:shd w:val="clear" w:color="auto" w:fill="auto"/>
            <w:vAlign w:val="center"/>
          </w:tcPr>
          <w:p w14:paraId="023E30B6"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16,00</w:t>
            </w:r>
          </w:p>
        </w:tc>
        <w:tc>
          <w:tcPr>
            <w:tcW w:w="666" w:type="dxa"/>
            <w:gridSpan w:val="2"/>
            <w:tcBorders>
              <w:top w:val="nil"/>
              <w:left w:val="nil"/>
              <w:bottom w:val="single" w:sz="4" w:space="0" w:color="000000"/>
              <w:right w:val="single" w:sz="4" w:space="0" w:color="000000"/>
            </w:tcBorders>
            <w:shd w:val="clear" w:color="auto" w:fill="auto"/>
            <w:vAlign w:val="center"/>
          </w:tcPr>
          <w:p w14:paraId="26DF6300" w14:textId="77777777" w:rsidR="00F669DE" w:rsidRPr="00BE78CD" w:rsidRDefault="00F669DE" w:rsidP="00F669DE">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62E5C946" w14:textId="77777777" w:rsidR="00F669DE" w:rsidRPr="00BE78CD" w:rsidRDefault="00F669DE" w:rsidP="00F669DE">
            <w:pPr>
              <w:jc w:val="center"/>
              <w:rPr>
                <w:rFonts w:ascii="Times New Roman" w:hAnsi="Times New Roman" w:cs="Times New Roman"/>
                <w:sz w:val="20"/>
                <w:szCs w:val="20"/>
              </w:rPr>
            </w:pPr>
          </w:p>
        </w:tc>
      </w:tr>
      <w:tr w:rsidR="00F669DE" w:rsidRPr="00BE78CD" w14:paraId="01E209D9" w14:textId="77777777" w:rsidTr="0071261D">
        <w:trPr>
          <w:gridAfter w:val="1"/>
          <w:wAfter w:w="12" w:type="dxa"/>
          <w:trHeight w:val="300"/>
        </w:trPr>
        <w:tc>
          <w:tcPr>
            <w:tcW w:w="662" w:type="dxa"/>
            <w:tcBorders>
              <w:top w:val="nil"/>
              <w:left w:val="single" w:sz="4" w:space="0" w:color="000000"/>
              <w:bottom w:val="single" w:sz="4" w:space="0" w:color="000000"/>
              <w:right w:val="single" w:sz="4" w:space="0" w:color="000000"/>
            </w:tcBorders>
            <w:shd w:val="clear" w:color="auto" w:fill="auto"/>
            <w:vAlign w:val="center"/>
          </w:tcPr>
          <w:p w14:paraId="2C87F206"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3144</w:t>
            </w:r>
          </w:p>
        </w:tc>
        <w:tc>
          <w:tcPr>
            <w:tcW w:w="716" w:type="dxa"/>
            <w:tcBorders>
              <w:top w:val="nil"/>
              <w:left w:val="nil"/>
              <w:bottom w:val="single" w:sz="4" w:space="0" w:color="000000"/>
              <w:right w:val="single" w:sz="4" w:space="0" w:color="000000"/>
            </w:tcBorders>
            <w:shd w:val="clear" w:color="auto" w:fill="auto"/>
            <w:vAlign w:val="center"/>
          </w:tcPr>
          <w:p w14:paraId="765C9FC0"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31040</w:t>
            </w:r>
          </w:p>
        </w:tc>
        <w:tc>
          <w:tcPr>
            <w:tcW w:w="2019" w:type="dxa"/>
            <w:tcBorders>
              <w:top w:val="nil"/>
              <w:left w:val="nil"/>
              <w:bottom w:val="single" w:sz="4" w:space="0" w:color="000000"/>
              <w:right w:val="single" w:sz="4" w:space="0" w:color="000000"/>
            </w:tcBorders>
            <w:shd w:val="clear" w:color="auto" w:fill="auto"/>
            <w:vAlign w:val="center"/>
          </w:tcPr>
          <w:p w14:paraId="5A698534"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Скарифікатор безболісний  26G блакитний</w:t>
            </w:r>
          </w:p>
        </w:tc>
        <w:tc>
          <w:tcPr>
            <w:tcW w:w="768" w:type="dxa"/>
            <w:tcBorders>
              <w:top w:val="nil"/>
              <w:left w:val="nil"/>
              <w:bottom w:val="single" w:sz="4" w:space="0" w:color="000000"/>
              <w:right w:val="single" w:sz="4" w:space="0" w:color="000000"/>
            </w:tcBorders>
            <w:shd w:val="clear" w:color="auto" w:fill="auto"/>
            <w:vAlign w:val="center"/>
          </w:tcPr>
          <w:p w14:paraId="1D2810DB" w14:textId="77777777" w:rsidR="00F669DE" w:rsidRPr="00BE78CD" w:rsidRDefault="00F669DE" w:rsidP="00F669DE">
            <w:pPr>
              <w:jc w:val="center"/>
              <w:rPr>
                <w:rFonts w:ascii="Times New Roman" w:hAnsi="Times New Roman" w:cs="Times New Roman"/>
                <w:sz w:val="20"/>
                <w:szCs w:val="20"/>
              </w:rPr>
            </w:pPr>
          </w:p>
        </w:tc>
        <w:tc>
          <w:tcPr>
            <w:tcW w:w="866" w:type="dxa"/>
            <w:tcBorders>
              <w:top w:val="nil"/>
              <w:left w:val="nil"/>
              <w:bottom w:val="single" w:sz="4" w:space="0" w:color="000000"/>
              <w:right w:val="single" w:sz="4" w:space="0" w:color="000000"/>
            </w:tcBorders>
            <w:shd w:val="clear" w:color="auto" w:fill="auto"/>
            <w:vAlign w:val="center"/>
          </w:tcPr>
          <w:p w14:paraId="251B69CB" w14:textId="77777777" w:rsidR="00F669DE" w:rsidRPr="00BE78CD" w:rsidRDefault="00F669DE" w:rsidP="00F669DE">
            <w:pPr>
              <w:jc w:val="center"/>
              <w:rPr>
                <w:rFonts w:ascii="Times New Roman" w:hAnsi="Times New Roman" w:cs="Times New Roman"/>
                <w:sz w:val="20"/>
                <w:szCs w:val="20"/>
              </w:rPr>
            </w:pPr>
          </w:p>
        </w:tc>
        <w:tc>
          <w:tcPr>
            <w:tcW w:w="776" w:type="dxa"/>
            <w:gridSpan w:val="2"/>
            <w:tcBorders>
              <w:top w:val="nil"/>
              <w:left w:val="nil"/>
              <w:bottom w:val="single" w:sz="4" w:space="0" w:color="000000"/>
              <w:right w:val="single" w:sz="4" w:space="0" w:color="000000"/>
            </w:tcBorders>
            <w:shd w:val="clear" w:color="auto" w:fill="auto"/>
            <w:vAlign w:val="center"/>
          </w:tcPr>
          <w:p w14:paraId="27B6481F"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5,00</w:t>
            </w:r>
          </w:p>
        </w:tc>
        <w:tc>
          <w:tcPr>
            <w:tcW w:w="866" w:type="dxa"/>
            <w:tcBorders>
              <w:top w:val="nil"/>
              <w:left w:val="nil"/>
              <w:bottom w:val="single" w:sz="4" w:space="0" w:color="000000"/>
              <w:right w:val="single" w:sz="4" w:space="0" w:color="000000"/>
            </w:tcBorders>
            <w:shd w:val="clear" w:color="auto" w:fill="auto"/>
            <w:vAlign w:val="center"/>
          </w:tcPr>
          <w:p w14:paraId="16F989A8"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37,50</w:t>
            </w:r>
          </w:p>
        </w:tc>
        <w:tc>
          <w:tcPr>
            <w:tcW w:w="693" w:type="dxa"/>
            <w:gridSpan w:val="2"/>
            <w:tcBorders>
              <w:top w:val="nil"/>
              <w:left w:val="nil"/>
              <w:bottom w:val="single" w:sz="4" w:space="0" w:color="000000"/>
              <w:right w:val="single" w:sz="4" w:space="0" w:color="000000"/>
            </w:tcBorders>
            <w:shd w:val="clear" w:color="auto" w:fill="auto"/>
            <w:vAlign w:val="center"/>
          </w:tcPr>
          <w:p w14:paraId="7E22B4F0"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5,00</w:t>
            </w:r>
          </w:p>
        </w:tc>
        <w:tc>
          <w:tcPr>
            <w:tcW w:w="779" w:type="dxa"/>
            <w:tcBorders>
              <w:top w:val="nil"/>
              <w:left w:val="nil"/>
              <w:bottom w:val="single" w:sz="4" w:space="0" w:color="000000"/>
              <w:right w:val="single" w:sz="4" w:space="0" w:color="000000"/>
            </w:tcBorders>
            <w:shd w:val="clear" w:color="auto" w:fill="auto"/>
            <w:vAlign w:val="center"/>
          </w:tcPr>
          <w:p w14:paraId="14846343"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37,50</w:t>
            </w:r>
          </w:p>
        </w:tc>
        <w:tc>
          <w:tcPr>
            <w:tcW w:w="666" w:type="dxa"/>
            <w:gridSpan w:val="2"/>
            <w:tcBorders>
              <w:top w:val="nil"/>
              <w:left w:val="nil"/>
              <w:bottom w:val="single" w:sz="4" w:space="0" w:color="000000"/>
              <w:right w:val="single" w:sz="4" w:space="0" w:color="000000"/>
            </w:tcBorders>
            <w:shd w:val="clear" w:color="auto" w:fill="auto"/>
            <w:vAlign w:val="center"/>
          </w:tcPr>
          <w:p w14:paraId="35E0AF6C" w14:textId="77777777" w:rsidR="00F669DE" w:rsidRPr="00BE78CD" w:rsidRDefault="00F669DE" w:rsidP="00F669DE">
            <w:pPr>
              <w:jc w:val="center"/>
              <w:rPr>
                <w:rFonts w:ascii="Times New Roman" w:hAnsi="Times New Roman" w:cs="Times New Roman"/>
                <w:sz w:val="20"/>
                <w:szCs w:val="20"/>
              </w:rPr>
            </w:pPr>
          </w:p>
        </w:tc>
        <w:tc>
          <w:tcPr>
            <w:tcW w:w="834" w:type="dxa"/>
            <w:tcBorders>
              <w:top w:val="nil"/>
              <w:left w:val="nil"/>
              <w:bottom w:val="single" w:sz="4" w:space="0" w:color="000000"/>
              <w:right w:val="single" w:sz="4" w:space="0" w:color="000000"/>
            </w:tcBorders>
            <w:shd w:val="clear" w:color="auto" w:fill="auto"/>
            <w:vAlign w:val="center"/>
          </w:tcPr>
          <w:p w14:paraId="07B690EA" w14:textId="77777777" w:rsidR="00F669DE" w:rsidRPr="00BE78CD" w:rsidRDefault="00F669DE" w:rsidP="00F669DE">
            <w:pPr>
              <w:jc w:val="center"/>
              <w:rPr>
                <w:rFonts w:ascii="Times New Roman" w:hAnsi="Times New Roman" w:cs="Times New Roman"/>
                <w:sz w:val="20"/>
                <w:szCs w:val="20"/>
              </w:rPr>
            </w:pPr>
          </w:p>
        </w:tc>
      </w:tr>
      <w:tr w:rsidR="00F669DE" w:rsidRPr="00BE78CD" w14:paraId="10105EC5" w14:textId="77777777" w:rsidTr="0071261D">
        <w:trPr>
          <w:gridAfter w:val="1"/>
          <w:wAfter w:w="12" w:type="dxa"/>
          <w:trHeight w:val="315"/>
        </w:trPr>
        <w:tc>
          <w:tcPr>
            <w:tcW w:w="662" w:type="dxa"/>
            <w:tcBorders>
              <w:top w:val="single" w:sz="4" w:space="0" w:color="auto"/>
              <w:left w:val="single" w:sz="4" w:space="0" w:color="000000"/>
              <w:bottom w:val="single" w:sz="4" w:space="0" w:color="000000"/>
              <w:right w:val="single" w:sz="4" w:space="0" w:color="000000"/>
            </w:tcBorders>
            <w:shd w:val="clear" w:color="auto" w:fill="auto"/>
            <w:vAlign w:val="center"/>
          </w:tcPr>
          <w:p w14:paraId="57A07D15"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3145</w:t>
            </w:r>
          </w:p>
        </w:tc>
        <w:tc>
          <w:tcPr>
            <w:tcW w:w="716" w:type="dxa"/>
            <w:tcBorders>
              <w:top w:val="single" w:sz="4" w:space="0" w:color="auto"/>
              <w:left w:val="nil"/>
              <w:bottom w:val="single" w:sz="4" w:space="0" w:color="000000"/>
              <w:right w:val="single" w:sz="4" w:space="0" w:color="000000"/>
            </w:tcBorders>
            <w:shd w:val="clear" w:color="auto" w:fill="auto"/>
            <w:vAlign w:val="center"/>
          </w:tcPr>
          <w:p w14:paraId="42EB71C3"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41769</w:t>
            </w:r>
          </w:p>
        </w:tc>
        <w:tc>
          <w:tcPr>
            <w:tcW w:w="2019" w:type="dxa"/>
            <w:tcBorders>
              <w:top w:val="single" w:sz="4" w:space="0" w:color="auto"/>
              <w:left w:val="nil"/>
              <w:bottom w:val="single" w:sz="4" w:space="0" w:color="000000"/>
              <w:right w:val="single" w:sz="4" w:space="0" w:color="000000"/>
            </w:tcBorders>
            <w:shd w:val="clear" w:color="auto" w:fill="auto"/>
            <w:vAlign w:val="center"/>
          </w:tcPr>
          <w:p w14:paraId="5D781C3B"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Бестіа Спокій знервованому серцю капс. №14</w:t>
            </w:r>
          </w:p>
        </w:tc>
        <w:tc>
          <w:tcPr>
            <w:tcW w:w="768" w:type="dxa"/>
            <w:tcBorders>
              <w:top w:val="single" w:sz="4" w:space="0" w:color="auto"/>
              <w:left w:val="nil"/>
              <w:bottom w:val="single" w:sz="4" w:space="0" w:color="000000"/>
              <w:right w:val="single" w:sz="4" w:space="0" w:color="000000"/>
            </w:tcBorders>
            <w:shd w:val="clear" w:color="auto" w:fill="auto"/>
            <w:vAlign w:val="center"/>
          </w:tcPr>
          <w:p w14:paraId="63DFEDD4" w14:textId="77777777" w:rsidR="00F669DE" w:rsidRPr="00BE78CD" w:rsidRDefault="00F669DE" w:rsidP="00F669DE">
            <w:pPr>
              <w:jc w:val="center"/>
              <w:rPr>
                <w:rFonts w:ascii="Times New Roman" w:hAnsi="Times New Roman" w:cs="Times New Roman"/>
                <w:sz w:val="20"/>
                <w:szCs w:val="20"/>
              </w:rPr>
            </w:pPr>
          </w:p>
        </w:tc>
        <w:tc>
          <w:tcPr>
            <w:tcW w:w="866" w:type="dxa"/>
            <w:tcBorders>
              <w:top w:val="single" w:sz="4" w:space="0" w:color="auto"/>
              <w:left w:val="nil"/>
              <w:bottom w:val="single" w:sz="4" w:space="0" w:color="000000"/>
              <w:right w:val="single" w:sz="4" w:space="0" w:color="000000"/>
            </w:tcBorders>
            <w:shd w:val="clear" w:color="auto" w:fill="auto"/>
            <w:vAlign w:val="center"/>
          </w:tcPr>
          <w:p w14:paraId="20B3DB86" w14:textId="77777777" w:rsidR="00F669DE" w:rsidRPr="00BE78CD" w:rsidRDefault="00F669DE" w:rsidP="00F669DE">
            <w:pPr>
              <w:jc w:val="center"/>
              <w:rPr>
                <w:rFonts w:ascii="Times New Roman" w:hAnsi="Times New Roman" w:cs="Times New Roman"/>
                <w:sz w:val="20"/>
                <w:szCs w:val="20"/>
              </w:rPr>
            </w:pPr>
          </w:p>
        </w:tc>
        <w:tc>
          <w:tcPr>
            <w:tcW w:w="776" w:type="dxa"/>
            <w:gridSpan w:val="2"/>
            <w:tcBorders>
              <w:top w:val="single" w:sz="4" w:space="0" w:color="auto"/>
              <w:left w:val="nil"/>
              <w:bottom w:val="single" w:sz="4" w:space="0" w:color="000000"/>
              <w:right w:val="single" w:sz="4" w:space="0" w:color="000000"/>
            </w:tcBorders>
            <w:shd w:val="clear" w:color="auto" w:fill="auto"/>
            <w:vAlign w:val="center"/>
          </w:tcPr>
          <w:p w14:paraId="2EF960AC"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866" w:type="dxa"/>
            <w:tcBorders>
              <w:top w:val="single" w:sz="4" w:space="0" w:color="auto"/>
              <w:left w:val="nil"/>
              <w:bottom w:val="single" w:sz="4" w:space="0" w:color="000000"/>
              <w:right w:val="single" w:sz="4" w:space="0" w:color="000000"/>
            </w:tcBorders>
            <w:shd w:val="clear" w:color="auto" w:fill="auto"/>
            <w:vAlign w:val="center"/>
          </w:tcPr>
          <w:p w14:paraId="2FFE7AC8"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241,50</w:t>
            </w:r>
          </w:p>
        </w:tc>
        <w:tc>
          <w:tcPr>
            <w:tcW w:w="693" w:type="dxa"/>
            <w:gridSpan w:val="2"/>
            <w:tcBorders>
              <w:top w:val="single" w:sz="4" w:space="0" w:color="auto"/>
              <w:left w:val="nil"/>
              <w:bottom w:val="single" w:sz="4" w:space="0" w:color="000000"/>
              <w:right w:val="single" w:sz="4" w:space="0" w:color="000000"/>
            </w:tcBorders>
            <w:shd w:val="clear" w:color="auto" w:fill="auto"/>
            <w:vAlign w:val="center"/>
          </w:tcPr>
          <w:p w14:paraId="50B90B65"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1,00</w:t>
            </w:r>
          </w:p>
        </w:tc>
        <w:tc>
          <w:tcPr>
            <w:tcW w:w="779" w:type="dxa"/>
            <w:tcBorders>
              <w:top w:val="single" w:sz="4" w:space="0" w:color="auto"/>
              <w:left w:val="nil"/>
              <w:bottom w:val="single" w:sz="4" w:space="0" w:color="000000"/>
              <w:right w:val="single" w:sz="4" w:space="0" w:color="000000"/>
            </w:tcBorders>
            <w:shd w:val="clear" w:color="auto" w:fill="auto"/>
            <w:vAlign w:val="center"/>
          </w:tcPr>
          <w:p w14:paraId="65F6F921" w14:textId="77777777" w:rsidR="00F669DE" w:rsidRPr="00BE78CD" w:rsidRDefault="00F669DE" w:rsidP="00F669DE">
            <w:pPr>
              <w:jc w:val="center"/>
              <w:rPr>
                <w:rFonts w:ascii="Times New Roman" w:hAnsi="Times New Roman" w:cs="Times New Roman"/>
                <w:sz w:val="20"/>
                <w:szCs w:val="20"/>
              </w:rPr>
            </w:pPr>
            <w:r w:rsidRPr="00BE78CD">
              <w:rPr>
                <w:rFonts w:ascii="Times New Roman" w:hAnsi="Times New Roman" w:cs="Times New Roman"/>
                <w:sz w:val="20"/>
                <w:szCs w:val="20"/>
              </w:rPr>
              <w:t>241,50</w:t>
            </w:r>
          </w:p>
        </w:tc>
        <w:tc>
          <w:tcPr>
            <w:tcW w:w="666" w:type="dxa"/>
            <w:gridSpan w:val="2"/>
            <w:tcBorders>
              <w:top w:val="single" w:sz="4" w:space="0" w:color="auto"/>
              <w:left w:val="nil"/>
              <w:bottom w:val="single" w:sz="4" w:space="0" w:color="000000"/>
              <w:right w:val="single" w:sz="4" w:space="0" w:color="000000"/>
            </w:tcBorders>
            <w:shd w:val="clear" w:color="auto" w:fill="auto"/>
            <w:vAlign w:val="center"/>
          </w:tcPr>
          <w:p w14:paraId="4EC06637" w14:textId="77777777" w:rsidR="00F669DE" w:rsidRPr="00BE78CD" w:rsidRDefault="00F669DE" w:rsidP="00F669DE">
            <w:pPr>
              <w:jc w:val="center"/>
              <w:rPr>
                <w:rFonts w:ascii="Times New Roman" w:hAnsi="Times New Roman" w:cs="Times New Roman"/>
                <w:sz w:val="20"/>
                <w:szCs w:val="20"/>
              </w:rPr>
            </w:pPr>
          </w:p>
        </w:tc>
        <w:tc>
          <w:tcPr>
            <w:tcW w:w="834" w:type="dxa"/>
            <w:tcBorders>
              <w:top w:val="single" w:sz="4" w:space="0" w:color="auto"/>
              <w:left w:val="nil"/>
              <w:bottom w:val="single" w:sz="4" w:space="0" w:color="000000"/>
              <w:right w:val="single" w:sz="4" w:space="0" w:color="000000"/>
            </w:tcBorders>
            <w:shd w:val="clear" w:color="auto" w:fill="auto"/>
            <w:vAlign w:val="center"/>
          </w:tcPr>
          <w:p w14:paraId="461E3627" w14:textId="77777777" w:rsidR="00F669DE" w:rsidRPr="00BE78CD" w:rsidRDefault="00F669DE" w:rsidP="00F669DE">
            <w:pPr>
              <w:jc w:val="center"/>
              <w:rPr>
                <w:rFonts w:ascii="Times New Roman" w:hAnsi="Times New Roman" w:cs="Times New Roman"/>
                <w:sz w:val="20"/>
                <w:szCs w:val="20"/>
              </w:rPr>
            </w:pPr>
          </w:p>
        </w:tc>
      </w:tr>
      <w:tr w:rsidR="00F669DE" w:rsidRPr="00BE78CD" w14:paraId="52557195" w14:textId="77777777" w:rsidTr="0071261D">
        <w:trPr>
          <w:gridAfter w:val="1"/>
          <w:wAfter w:w="12" w:type="dxa"/>
          <w:trHeight w:val="225"/>
        </w:trPr>
        <w:tc>
          <w:tcPr>
            <w:tcW w:w="6673" w:type="dxa"/>
            <w:gridSpan w:val="8"/>
            <w:tcBorders>
              <w:top w:val="nil"/>
              <w:left w:val="nil"/>
              <w:bottom w:val="nil"/>
              <w:right w:val="nil"/>
            </w:tcBorders>
            <w:shd w:val="clear" w:color="auto" w:fill="auto"/>
            <w:vAlign w:val="center"/>
          </w:tcPr>
          <w:p w14:paraId="4A076D6C" w14:textId="0CFE0173" w:rsidR="00F669DE" w:rsidRPr="0071261D" w:rsidRDefault="00F669DE" w:rsidP="00F669DE">
            <w:pPr>
              <w:jc w:val="right"/>
              <w:rPr>
                <w:rFonts w:ascii="Times New Roman" w:hAnsi="Times New Roman" w:cs="Times New Roman"/>
                <w:b/>
                <w:bCs/>
              </w:rPr>
            </w:pPr>
            <w:r w:rsidRPr="0071261D">
              <w:rPr>
                <w:rFonts w:ascii="Times New Roman" w:hAnsi="Times New Roman" w:cs="Times New Roman"/>
                <w:b/>
                <w:bCs/>
                <w:lang w:val="uk-UA"/>
              </w:rPr>
              <w:t>Всього:</w:t>
            </w:r>
          </w:p>
        </w:tc>
        <w:tc>
          <w:tcPr>
            <w:tcW w:w="6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9FD9BDB" w14:textId="77777777" w:rsidR="00F669DE" w:rsidRPr="0071261D" w:rsidRDefault="00F669DE" w:rsidP="00F669DE">
            <w:pPr>
              <w:jc w:val="center"/>
              <w:rPr>
                <w:rFonts w:ascii="Times New Roman" w:hAnsi="Times New Roman" w:cs="Times New Roman"/>
                <w:b/>
                <w:sz w:val="16"/>
                <w:szCs w:val="16"/>
              </w:rPr>
            </w:pPr>
            <w:r w:rsidRPr="0071261D">
              <w:rPr>
                <w:rFonts w:ascii="Times New Roman" w:hAnsi="Times New Roman" w:cs="Times New Roman"/>
                <w:b/>
                <w:sz w:val="16"/>
                <w:szCs w:val="16"/>
              </w:rPr>
              <w:t>101,80</w:t>
            </w:r>
          </w:p>
        </w:tc>
        <w:tc>
          <w:tcPr>
            <w:tcW w:w="779" w:type="dxa"/>
            <w:tcBorders>
              <w:top w:val="single" w:sz="8" w:space="0" w:color="000000"/>
              <w:left w:val="nil"/>
              <w:bottom w:val="single" w:sz="8" w:space="0" w:color="000000"/>
              <w:right w:val="single" w:sz="8" w:space="0" w:color="000000"/>
            </w:tcBorders>
            <w:shd w:val="clear" w:color="auto" w:fill="auto"/>
            <w:vAlign w:val="center"/>
          </w:tcPr>
          <w:p w14:paraId="3150EF4F" w14:textId="77777777" w:rsidR="00F669DE" w:rsidRPr="0071261D" w:rsidRDefault="00F669DE" w:rsidP="00F669DE">
            <w:pPr>
              <w:jc w:val="center"/>
              <w:rPr>
                <w:rFonts w:ascii="Times New Roman" w:hAnsi="Times New Roman" w:cs="Times New Roman"/>
                <w:b/>
                <w:sz w:val="16"/>
                <w:szCs w:val="16"/>
              </w:rPr>
            </w:pPr>
            <w:r w:rsidRPr="0071261D">
              <w:rPr>
                <w:rFonts w:ascii="Times New Roman" w:hAnsi="Times New Roman" w:cs="Times New Roman"/>
                <w:b/>
                <w:sz w:val="16"/>
                <w:szCs w:val="16"/>
              </w:rPr>
              <w:t>1623,07</w:t>
            </w:r>
          </w:p>
        </w:tc>
        <w:tc>
          <w:tcPr>
            <w:tcW w:w="666" w:type="dxa"/>
            <w:gridSpan w:val="2"/>
            <w:tcBorders>
              <w:top w:val="single" w:sz="8" w:space="0" w:color="000000"/>
              <w:left w:val="nil"/>
              <w:bottom w:val="single" w:sz="8" w:space="0" w:color="000000"/>
              <w:right w:val="single" w:sz="8" w:space="0" w:color="000000"/>
            </w:tcBorders>
            <w:shd w:val="clear" w:color="auto" w:fill="auto"/>
            <w:vAlign w:val="center"/>
          </w:tcPr>
          <w:p w14:paraId="08F97FDF" w14:textId="77777777" w:rsidR="00F669DE" w:rsidRPr="00BE78CD" w:rsidRDefault="00F669DE" w:rsidP="00F669DE">
            <w:pPr>
              <w:jc w:val="center"/>
              <w:rPr>
                <w:rFonts w:ascii="Times New Roman" w:hAnsi="Times New Roman" w:cs="Times New Roman"/>
                <w:b/>
                <w:sz w:val="16"/>
                <w:szCs w:val="16"/>
              </w:rPr>
            </w:pPr>
            <w:r w:rsidRPr="00BE78CD">
              <w:rPr>
                <w:rFonts w:ascii="Times New Roman" w:hAnsi="Times New Roman" w:cs="Times New Roman"/>
                <w:b/>
                <w:sz w:val="16"/>
                <w:szCs w:val="16"/>
              </w:rPr>
              <w:t>-82,81</w:t>
            </w:r>
          </w:p>
        </w:tc>
        <w:tc>
          <w:tcPr>
            <w:tcW w:w="834" w:type="dxa"/>
            <w:tcBorders>
              <w:top w:val="single" w:sz="8" w:space="0" w:color="000000"/>
              <w:left w:val="nil"/>
              <w:bottom w:val="single" w:sz="8" w:space="0" w:color="000000"/>
              <w:right w:val="single" w:sz="8" w:space="0" w:color="000000"/>
            </w:tcBorders>
            <w:shd w:val="clear" w:color="auto" w:fill="auto"/>
            <w:vAlign w:val="center"/>
          </w:tcPr>
          <w:p w14:paraId="66AB3D24" w14:textId="77777777" w:rsidR="00F669DE" w:rsidRPr="00BE78CD" w:rsidRDefault="00F669DE" w:rsidP="00F669DE">
            <w:pPr>
              <w:jc w:val="center"/>
              <w:rPr>
                <w:rFonts w:ascii="Times New Roman" w:hAnsi="Times New Roman" w:cs="Times New Roman"/>
                <w:b/>
                <w:sz w:val="16"/>
                <w:szCs w:val="16"/>
              </w:rPr>
            </w:pPr>
            <w:r w:rsidRPr="00BE78CD">
              <w:rPr>
                <w:rFonts w:ascii="Times New Roman" w:hAnsi="Times New Roman" w:cs="Times New Roman"/>
                <w:b/>
                <w:sz w:val="16"/>
                <w:szCs w:val="16"/>
              </w:rPr>
              <w:t>-1655,11</w:t>
            </w:r>
          </w:p>
        </w:tc>
      </w:tr>
    </w:tbl>
    <w:p w14:paraId="32F3435C" w14:textId="77777777" w:rsidR="00297595" w:rsidRPr="00BE78CD" w:rsidRDefault="00297595" w:rsidP="00B778BD">
      <w:pPr>
        <w:shd w:val="clear" w:color="auto" w:fill="FFFFFF"/>
        <w:spacing w:line="360" w:lineRule="auto"/>
        <w:jc w:val="both"/>
        <w:rPr>
          <w:rFonts w:ascii="Times New Roman" w:hAnsi="Times New Roman" w:cs="Times New Roman"/>
          <w:sz w:val="28"/>
          <w:szCs w:val="28"/>
        </w:rPr>
      </w:pPr>
    </w:p>
    <w:p w14:paraId="396BFF48" w14:textId="77777777" w:rsidR="00297595" w:rsidRDefault="00297595" w:rsidP="0003588D">
      <w:pPr>
        <w:shd w:val="clear" w:color="auto" w:fill="FFFFFF"/>
        <w:spacing w:after="0" w:line="360" w:lineRule="auto"/>
        <w:ind w:firstLine="567"/>
        <w:jc w:val="both"/>
        <w:rPr>
          <w:rFonts w:ascii="Times New Roman" w:hAnsi="Times New Roman" w:cs="Times New Roman"/>
          <w:sz w:val="28"/>
          <w:szCs w:val="28"/>
        </w:rPr>
      </w:pPr>
      <w:r w:rsidRPr="00BE78CD">
        <w:rPr>
          <w:rFonts w:ascii="Times New Roman" w:hAnsi="Times New Roman" w:cs="Times New Roman"/>
          <w:sz w:val="28"/>
          <w:szCs w:val="28"/>
        </w:rPr>
        <w:t>З вищенаведеної таблиці видно, що в аптеці спостерігаються як нестачі, так і надлишки товарів, це може свідчить про пересортування товарів. Результати інвентаризації оформлюються протоколом інвентаризаційної комісії та передаються на затвердження директору ТОВ «ЕКОАПТЕКА». Після розгляду протоколу директором, складається окремий наказ про врегулювання інвентарних різниць, який буде містити подальші вказівки головному бухгалтеру про відображення в обліку нестач або оприбуткування надлишків товарів, стягнути нестачу з винних осіб тощо.</w:t>
      </w:r>
    </w:p>
    <w:p w14:paraId="18D6613D" w14:textId="1731ED2D" w:rsidR="0003588D" w:rsidRPr="0003588D" w:rsidRDefault="0003588D" w:rsidP="0003588D">
      <w:pPr>
        <w:spacing w:after="0" w:line="360" w:lineRule="auto"/>
        <w:ind w:firstLine="567"/>
        <w:jc w:val="both"/>
        <w:rPr>
          <w:rFonts w:ascii="Times New Roman" w:eastAsia="Times New Roman" w:hAnsi="Times New Roman" w:cs="Times New Roman"/>
          <w:color w:val="000000"/>
          <w:sz w:val="28"/>
          <w:szCs w:val="28"/>
          <w:lang w:eastAsia="ru-RU"/>
        </w:rPr>
      </w:pPr>
      <w:r w:rsidRPr="0003588D">
        <w:rPr>
          <w:rFonts w:ascii="Times New Roman" w:eastAsia="Times New Roman" w:hAnsi="Times New Roman" w:cs="Times New Roman"/>
          <w:color w:val="000000"/>
          <w:sz w:val="28"/>
          <w:szCs w:val="28"/>
          <w:lang w:eastAsia="ru-RU"/>
        </w:rPr>
        <w:t xml:space="preserve">При виявленні пересортування, </w:t>
      </w:r>
      <w:r>
        <w:rPr>
          <w:rFonts w:ascii="Times New Roman" w:eastAsia="Times New Roman" w:hAnsi="Times New Roman" w:cs="Times New Roman"/>
          <w:color w:val="000000"/>
          <w:sz w:val="28"/>
          <w:szCs w:val="28"/>
          <w:lang w:val="uk-UA" w:eastAsia="ru-RU"/>
        </w:rPr>
        <w:t>проводиться</w:t>
      </w:r>
      <w:r w:rsidRPr="0003588D">
        <w:rPr>
          <w:rFonts w:ascii="Times New Roman" w:eastAsia="Times New Roman" w:hAnsi="Times New Roman" w:cs="Times New Roman"/>
          <w:color w:val="000000"/>
          <w:sz w:val="28"/>
          <w:szCs w:val="28"/>
          <w:lang w:eastAsia="ru-RU"/>
        </w:rPr>
        <w:t xml:space="preserve"> взаємний залік надлишків і недостачі.</w:t>
      </w:r>
    </w:p>
    <w:p w14:paraId="735D0E6A" w14:textId="77777777" w:rsidR="0003588D" w:rsidRPr="0003588D" w:rsidRDefault="0003588D" w:rsidP="0003588D">
      <w:pPr>
        <w:spacing w:after="0" w:line="360" w:lineRule="auto"/>
        <w:ind w:firstLine="567"/>
        <w:jc w:val="both"/>
        <w:rPr>
          <w:rFonts w:ascii="Times New Roman" w:eastAsia="Times New Roman" w:hAnsi="Times New Roman" w:cs="Times New Roman"/>
          <w:color w:val="000000"/>
          <w:sz w:val="28"/>
          <w:szCs w:val="28"/>
          <w:lang w:eastAsia="ru-RU"/>
        </w:rPr>
      </w:pPr>
      <w:r w:rsidRPr="0003588D">
        <w:rPr>
          <w:rFonts w:ascii="Times New Roman" w:eastAsia="Times New Roman" w:hAnsi="Times New Roman" w:cs="Times New Roman"/>
          <w:color w:val="000000"/>
          <w:sz w:val="28"/>
          <w:szCs w:val="28"/>
          <w:lang w:eastAsia="ru-RU"/>
        </w:rPr>
        <w:t>Проводити пересортування можна, якщо:</w:t>
      </w:r>
    </w:p>
    <w:p w14:paraId="53FEED9F" w14:textId="77777777" w:rsidR="0003588D" w:rsidRPr="0003588D" w:rsidRDefault="0003588D" w:rsidP="0003588D">
      <w:pPr>
        <w:numPr>
          <w:ilvl w:val="0"/>
          <w:numId w:val="7"/>
        </w:numPr>
        <w:spacing w:after="0" w:line="360" w:lineRule="auto"/>
        <w:jc w:val="both"/>
        <w:rPr>
          <w:rFonts w:ascii="Times New Roman" w:eastAsia="Times New Roman" w:hAnsi="Times New Roman" w:cs="Times New Roman"/>
          <w:color w:val="000000"/>
          <w:sz w:val="28"/>
          <w:szCs w:val="28"/>
          <w:lang w:eastAsia="ru-RU"/>
        </w:rPr>
      </w:pPr>
      <w:r w:rsidRPr="0003588D">
        <w:rPr>
          <w:rFonts w:ascii="Times New Roman" w:eastAsia="Times New Roman" w:hAnsi="Times New Roman" w:cs="Times New Roman"/>
          <w:color w:val="000000"/>
          <w:sz w:val="28"/>
          <w:szCs w:val="28"/>
          <w:lang w:eastAsia="ru-RU"/>
        </w:rPr>
        <w:t>товари мають однакове найменування;</w:t>
      </w:r>
    </w:p>
    <w:p w14:paraId="75EEC300" w14:textId="77777777" w:rsidR="0003588D" w:rsidRPr="0003588D" w:rsidRDefault="0003588D" w:rsidP="0003588D">
      <w:pPr>
        <w:numPr>
          <w:ilvl w:val="0"/>
          <w:numId w:val="7"/>
        </w:numPr>
        <w:spacing w:after="0" w:line="360" w:lineRule="auto"/>
        <w:jc w:val="both"/>
        <w:rPr>
          <w:rFonts w:ascii="Times New Roman" w:eastAsia="Times New Roman" w:hAnsi="Times New Roman" w:cs="Times New Roman"/>
          <w:color w:val="000000"/>
          <w:sz w:val="28"/>
          <w:szCs w:val="28"/>
          <w:lang w:eastAsia="ru-RU"/>
        </w:rPr>
      </w:pPr>
      <w:r w:rsidRPr="0003588D">
        <w:rPr>
          <w:rFonts w:ascii="Times New Roman" w:eastAsia="Times New Roman" w:hAnsi="Times New Roman" w:cs="Times New Roman"/>
          <w:color w:val="000000"/>
          <w:sz w:val="28"/>
          <w:szCs w:val="28"/>
          <w:lang w:eastAsia="ru-RU"/>
        </w:rPr>
        <w:t>рівну кількість товарів, які підлягають пересортуванню;</w:t>
      </w:r>
    </w:p>
    <w:p w14:paraId="63BBD9D3" w14:textId="77777777" w:rsidR="0003588D" w:rsidRPr="0003588D" w:rsidRDefault="0003588D" w:rsidP="0003588D">
      <w:pPr>
        <w:numPr>
          <w:ilvl w:val="0"/>
          <w:numId w:val="7"/>
        </w:numPr>
        <w:spacing w:after="0" w:line="360" w:lineRule="auto"/>
        <w:jc w:val="both"/>
        <w:rPr>
          <w:rFonts w:ascii="Times New Roman" w:eastAsia="Times New Roman" w:hAnsi="Times New Roman" w:cs="Times New Roman"/>
          <w:color w:val="000000"/>
          <w:sz w:val="28"/>
          <w:szCs w:val="28"/>
          <w:lang w:eastAsia="ru-RU"/>
        </w:rPr>
      </w:pPr>
      <w:r w:rsidRPr="0003588D">
        <w:rPr>
          <w:rFonts w:ascii="Times New Roman" w:eastAsia="Times New Roman" w:hAnsi="Times New Roman" w:cs="Times New Roman"/>
          <w:color w:val="000000"/>
          <w:sz w:val="28"/>
          <w:szCs w:val="28"/>
          <w:lang w:eastAsia="ru-RU"/>
        </w:rPr>
        <w:t>надлишки й недостача виникли в одному періоді, що перевіряється;</w:t>
      </w:r>
    </w:p>
    <w:p w14:paraId="38A05330" w14:textId="77777777" w:rsidR="0003588D" w:rsidRPr="0003588D" w:rsidRDefault="0003588D" w:rsidP="0003588D">
      <w:pPr>
        <w:numPr>
          <w:ilvl w:val="0"/>
          <w:numId w:val="7"/>
        </w:numPr>
        <w:spacing w:after="0" w:line="360" w:lineRule="auto"/>
        <w:jc w:val="both"/>
        <w:rPr>
          <w:rFonts w:ascii="Times New Roman" w:eastAsia="Times New Roman" w:hAnsi="Times New Roman" w:cs="Times New Roman"/>
          <w:color w:val="000000"/>
          <w:sz w:val="28"/>
          <w:szCs w:val="28"/>
          <w:lang w:eastAsia="ru-RU"/>
        </w:rPr>
      </w:pPr>
      <w:r w:rsidRPr="0003588D">
        <w:rPr>
          <w:rFonts w:ascii="Times New Roman" w:eastAsia="Times New Roman" w:hAnsi="Times New Roman" w:cs="Times New Roman"/>
          <w:color w:val="000000"/>
          <w:sz w:val="28"/>
          <w:szCs w:val="28"/>
          <w:lang w:eastAsia="ru-RU"/>
        </w:rPr>
        <w:t>надлишки й недостача виникли в однієї й тієї ж матеріально відповідальної особи.</w:t>
      </w:r>
    </w:p>
    <w:p w14:paraId="79A4229D" w14:textId="70AAD234" w:rsidR="0003588D" w:rsidRPr="0003588D" w:rsidRDefault="0003588D" w:rsidP="0003588D">
      <w:pPr>
        <w:spacing w:after="0" w:line="360" w:lineRule="auto"/>
        <w:ind w:firstLine="567"/>
        <w:jc w:val="both"/>
        <w:rPr>
          <w:rFonts w:ascii="Times New Roman" w:eastAsia="Times New Roman" w:hAnsi="Times New Roman" w:cs="Times New Roman"/>
          <w:color w:val="000000"/>
          <w:sz w:val="28"/>
          <w:szCs w:val="28"/>
          <w:lang w:eastAsia="ru-RU"/>
        </w:rPr>
      </w:pPr>
      <w:r w:rsidRPr="0003588D">
        <w:rPr>
          <w:rFonts w:ascii="Times New Roman" w:eastAsia="Times New Roman" w:hAnsi="Times New Roman" w:cs="Times New Roman"/>
          <w:color w:val="000000"/>
          <w:sz w:val="28"/>
          <w:szCs w:val="28"/>
          <w:lang w:eastAsia="ru-RU"/>
        </w:rPr>
        <w:lastRenderedPageBreak/>
        <w:t xml:space="preserve">Якщо в одній товарній групі </w:t>
      </w:r>
      <w:r>
        <w:rPr>
          <w:rFonts w:ascii="Times New Roman" w:eastAsia="Times New Roman" w:hAnsi="Times New Roman" w:cs="Times New Roman"/>
          <w:color w:val="000000"/>
          <w:sz w:val="28"/>
          <w:szCs w:val="28"/>
          <w:lang w:val="uk-UA" w:eastAsia="ru-RU"/>
        </w:rPr>
        <w:t>виявлено</w:t>
      </w:r>
      <w:r w:rsidRPr="0003588D">
        <w:rPr>
          <w:rFonts w:ascii="Times New Roman" w:eastAsia="Times New Roman" w:hAnsi="Times New Roman" w:cs="Times New Roman"/>
          <w:color w:val="000000"/>
          <w:sz w:val="28"/>
          <w:szCs w:val="28"/>
          <w:lang w:eastAsia="ru-RU"/>
        </w:rPr>
        <w:t xml:space="preserve"> пересортування, то</w:t>
      </w:r>
      <w:r>
        <w:rPr>
          <w:rFonts w:ascii="Times New Roman" w:eastAsia="Times New Roman" w:hAnsi="Times New Roman" w:cs="Times New Roman"/>
          <w:color w:val="000000"/>
          <w:sz w:val="28"/>
          <w:szCs w:val="28"/>
          <w:lang w:val="uk-UA" w:eastAsia="ru-RU"/>
        </w:rPr>
        <w:t xml:space="preserve"> </w:t>
      </w:r>
      <w:r w:rsidRPr="0003588D">
        <w:rPr>
          <w:rFonts w:ascii="Times New Roman" w:eastAsia="Times New Roman" w:hAnsi="Times New Roman" w:cs="Times New Roman"/>
          <w:color w:val="000000"/>
          <w:sz w:val="28"/>
          <w:szCs w:val="28"/>
          <w:lang w:eastAsia="ru-RU"/>
        </w:rPr>
        <w:t>спочатку оприбутк</w:t>
      </w:r>
      <w:r>
        <w:rPr>
          <w:rFonts w:ascii="Times New Roman" w:eastAsia="Times New Roman" w:hAnsi="Times New Roman" w:cs="Times New Roman"/>
          <w:color w:val="000000"/>
          <w:sz w:val="28"/>
          <w:szCs w:val="28"/>
          <w:lang w:val="uk-UA" w:eastAsia="ru-RU"/>
        </w:rPr>
        <w:t>овуються</w:t>
      </w:r>
      <w:r w:rsidRPr="0003588D">
        <w:rPr>
          <w:rFonts w:ascii="Times New Roman" w:eastAsia="Times New Roman" w:hAnsi="Times New Roman" w:cs="Times New Roman"/>
          <w:color w:val="000000"/>
          <w:sz w:val="28"/>
          <w:szCs w:val="28"/>
          <w:lang w:eastAsia="ru-RU"/>
        </w:rPr>
        <w:t xml:space="preserve"> надлишки, потім спис</w:t>
      </w:r>
      <w:r>
        <w:rPr>
          <w:rFonts w:ascii="Times New Roman" w:eastAsia="Times New Roman" w:hAnsi="Times New Roman" w:cs="Times New Roman"/>
          <w:color w:val="000000"/>
          <w:sz w:val="28"/>
          <w:szCs w:val="28"/>
          <w:lang w:val="uk-UA" w:eastAsia="ru-RU"/>
        </w:rPr>
        <w:t>ується</w:t>
      </w:r>
      <w:r w:rsidRPr="0003588D">
        <w:rPr>
          <w:rFonts w:ascii="Times New Roman" w:eastAsia="Times New Roman" w:hAnsi="Times New Roman" w:cs="Times New Roman"/>
          <w:color w:val="000000"/>
          <w:sz w:val="28"/>
          <w:szCs w:val="28"/>
          <w:lang w:eastAsia="ru-RU"/>
        </w:rPr>
        <w:t xml:space="preserve"> недостачу, а вже після, встановлю</w:t>
      </w:r>
      <w:r w:rsidR="00680228">
        <w:rPr>
          <w:rFonts w:ascii="Times New Roman" w:eastAsia="Times New Roman" w:hAnsi="Times New Roman" w:cs="Times New Roman"/>
          <w:color w:val="000000"/>
          <w:sz w:val="28"/>
          <w:szCs w:val="28"/>
          <w:lang w:val="uk-UA" w:eastAsia="ru-RU"/>
        </w:rPr>
        <w:t>ються</w:t>
      </w:r>
      <w:r w:rsidRPr="0003588D">
        <w:rPr>
          <w:rFonts w:ascii="Times New Roman" w:eastAsia="Times New Roman" w:hAnsi="Times New Roman" w:cs="Times New Roman"/>
          <w:color w:val="000000"/>
          <w:sz w:val="28"/>
          <w:szCs w:val="28"/>
          <w:lang w:eastAsia="ru-RU"/>
        </w:rPr>
        <w:t xml:space="preserve"> норми природного убутку на недостачу, що залишилася.</w:t>
      </w:r>
    </w:p>
    <w:p w14:paraId="28D0DA7F" w14:textId="3392D857" w:rsidR="0003588D" w:rsidRPr="0003588D" w:rsidRDefault="0003588D" w:rsidP="00680228">
      <w:pPr>
        <w:spacing w:after="0" w:line="360" w:lineRule="auto"/>
        <w:ind w:firstLine="567"/>
        <w:jc w:val="both"/>
        <w:rPr>
          <w:rFonts w:ascii="Times New Roman" w:eastAsia="Times New Roman" w:hAnsi="Times New Roman" w:cs="Times New Roman"/>
          <w:color w:val="000000"/>
          <w:sz w:val="28"/>
          <w:szCs w:val="28"/>
          <w:lang w:eastAsia="ru-RU"/>
        </w:rPr>
      </w:pPr>
      <w:r w:rsidRPr="0003588D">
        <w:rPr>
          <w:rFonts w:ascii="Times New Roman" w:eastAsia="Times New Roman" w:hAnsi="Times New Roman" w:cs="Times New Roman"/>
          <w:color w:val="000000"/>
          <w:sz w:val="28"/>
          <w:szCs w:val="28"/>
          <w:lang w:eastAsia="ru-RU"/>
        </w:rPr>
        <w:t xml:space="preserve">В результаті пересортування, найчастіше, вартість товарів за якими трапилася недостача і надлишки не збігається. В результаті з'являються сумові різниці. Від'ємні сумові різниці </w:t>
      </w:r>
      <w:r w:rsidR="00680228">
        <w:rPr>
          <w:rFonts w:ascii="Times New Roman" w:eastAsia="Times New Roman" w:hAnsi="Times New Roman" w:cs="Times New Roman"/>
          <w:color w:val="000000"/>
          <w:sz w:val="28"/>
          <w:szCs w:val="28"/>
          <w:lang w:val="uk-UA" w:eastAsia="ru-RU"/>
        </w:rPr>
        <w:t>відносяться</w:t>
      </w:r>
      <w:r w:rsidRPr="0003588D">
        <w:rPr>
          <w:rFonts w:ascii="Times New Roman" w:eastAsia="Times New Roman" w:hAnsi="Times New Roman" w:cs="Times New Roman"/>
          <w:color w:val="000000"/>
          <w:sz w:val="28"/>
          <w:szCs w:val="28"/>
          <w:lang w:eastAsia="ru-RU"/>
        </w:rPr>
        <w:t xml:space="preserve"> на винних осіб. Якщо винних осіб немає, тоді так</w:t>
      </w:r>
      <w:r w:rsidR="00680228">
        <w:rPr>
          <w:rFonts w:ascii="Times New Roman" w:eastAsia="Times New Roman" w:hAnsi="Times New Roman" w:cs="Times New Roman"/>
          <w:color w:val="000000"/>
          <w:sz w:val="28"/>
          <w:szCs w:val="28"/>
          <w:lang w:val="uk-UA" w:eastAsia="ru-RU"/>
        </w:rPr>
        <w:t>а</w:t>
      </w:r>
      <w:r w:rsidRPr="0003588D">
        <w:rPr>
          <w:rFonts w:ascii="Times New Roman" w:eastAsia="Times New Roman" w:hAnsi="Times New Roman" w:cs="Times New Roman"/>
          <w:color w:val="000000"/>
          <w:sz w:val="28"/>
          <w:szCs w:val="28"/>
          <w:lang w:eastAsia="ru-RU"/>
        </w:rPr>
        <w:t xml:space="preserve"> різниц</w:t>
      </w:r>
      <w:r w:rsidR="00680228">
        <w:rPr>
          <w:rFonts w:ascii="Times New Roman" w:eastAsia="Times New Roman" w:hAnsi="Times New Roman" w:cs="Times New Roman"/>
          <w:color w:val="000000"/>
          <w:sz w:val="28"/>
          <w:szCs w:val="28"/>
          <w:lang w:val="uk-UA" w:eastAsia="ru-RU"/>
        </w:rPr>
        <w:t>я</w:t>
      </w:r>
      <w:r w:rsidRPr="0003588D">
        <w:rPr>
          <w:rFonts w:ascii="Times New Roman" w:eastAsia="Times New Roman" w:hAnsi="Times New Roman" w:cs="Times New Roman"/>
          <w:color w:val="000000"/>
          <w:sz w:val="28"/>
          <w:szCs w:val="28"/>
          <w:lang w:eastAsia="ru-RU"/>
        </w:rPr>
        <w:t xml:space="preserve"> відно</w:t>
      </w:r>
      <w:r w:rsidR="00680228">
        <w:rPr>
          <w:rFonts w:ascii="Times New Roman" w:eastAsia="Times New Roman" w:hAnsi="Times New Roman" w:cs="Times New Roman"/>
          <w:color w:val="000000"/>
          <w:sz w:val="28"/>
          <w:szCs w:val="28"/>
          <w:lang w:val="uk-UA" w:eastAsia="ru-RU"/>
        </w:rPr>
        <w:t>ситься</w:t>
      </w:r>
      <w:r w:rsidRPr="0003588D">
        <w:rPr>
          <w:rFonts w:ascii="Times New Roman" w:eastAsia="Times New Roman" w:hAnsi="Times New Roman" w:cs="Times New Roman"/>
          <w:color w:val="000000"/>
          <w:sz w:val="28"/>
          <w:szCs w:val="28"/>
          <w:lang w:eastAsia="ru-RU"/>
        </w:rPr>
        <w:t xml:space="preserve"> до недостачі понад норми природного убутку і спису</w:t>
      </w:r>
      <w:r w:rsidR="00680228">
        <w:rPr>
          <w:rFonts w:ascii="Times New Roman" w:eastAsia="Times New Roman" w:hAnsi="Times New Roman" w:cs="Times New Roman"/>
          <w:color w:val="000000"/>
          <w:sz w:val="28"/>
          <w:szCs w:val="28"/>
          <w:lang w:val="uk-UA" w:eastAsia="ru-RU"/>
        </w:rPr>
        <w:t>ється</w:t>
      </w:r>
      <w:r w:rsidRPr="0003588D">
        <w:rPr>
          <w:rFonts w:ascii="Times New Roman" w:eastAsia="Times New Roman" w:hAnsi="Times New Roman" w:cs="Times New Roman"/>
          <w:color w:val="000000"/>
          <w:sz w:val="28"/>
          <w:szCs w:val="28"/>
          <w:lang w:eastAsia="ru-RU"/>
        </w:rPr>
        <w:t xml:space="preserve"> на витрати. Якщо в результаті пересортування з'явилася позитивна сумарна різниця, її враховують як дохід.</w:t>
      </w:r>
    </w:p>
    <w:p w14:paraId="2ACF49A0" w14:textId="77777777" w:rsidR="00B778BD" w:rsidRDefault="00B778BD" w:rsidP="009E1DFE">
      <w:pPr>
        <w:shd w:val="clear" w:color="auto" w:fill="FFFFFF"/>
        <w:spacing w:line="360" w:lineRule="auto"/>
        <w:jc w:val="both"/>
        <w:rPr>
          <w:rFonts w:ascii="Times New Roman" w:hAnsi="Times New Roman" w:cs="Times New Roman"/>
          <w:sz w:val="28"/>
          <w:szCs w:val="28"/>
        </w:rPr>
      </w:pPr>
    </w:p>
    <w:p w14:paraId="591A0066" w14:textId="77777777" w:rsidR="00015A70" w:rsidRDefault="00015A70" w:rsidP="00015A7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 Аналіз динаміки та структури товарних запасів, аналіз асортименту продукції</w:t>
      </w:r>
    </w:p>
    <w:p w14:paraId="1CF8DCF8" w14:textId="09513948" w:rsidR="00AF4DB1" w:rsidRPr="00781F97" w:rsidRDefault="00AF4DB1" w:rsidP="00115067">
      <w:pPr>
        <w:spacing w:after="0" w:line="360" w:lineRule="auto"/>
        <w:ind w:firstLine="567"/>
        <w:jc w:val="both"/>
        <w:rPr>
          <w:rFonts w:ascii="Times New Roman" w:hAnsi="Times New Roman" w:cs="Times New Roman"/>
          <w:sz w:val="28"/>
          <w:szCs w:val="28"/>
          <w:shd w:val="clear" w:color="auto" w:fill="FFFFFF"/>
        </w:rPr>
      </w:pPr>
      <w:r w:rsidRPr="00781F97">
        <w:rPr>
          <w:rFonts w:ascii="Times New Roman" w:hAnsi="Times New Roman" w:cs="Times New Roman"/>
          <w:sz w:val="28"/>
          <w:szCs w:val="28"/>
          <w:shd w:val="clear" w:color="auto" w:fill="FFFFFF"/>
        </w:rPr>
        <w:t>Динаміка обсягу і структури товарних запасів підприємств</w:t>
      </w:r>
      <w:r w:rsidR="007E6942">
        <w:rPr>
          <w:rFonts w:ascii="Times New Roman" w:hAnsi="Times New Roman" w:cs="Times New Roman"/>
          <w:sz w:val="28"/>
          <w:szCs w:val="28"/>
          <w:shd w:val="clear" w:color="auto" w:fill="FFFFFF"/>
          <w:lang w:val="uk-UA"/>
        </w:rPr>
        <w:t>а</w:t>
      </w:r>
      <w:r w:rsidRPr="00781F97">
        <w:rPr>
          <w:rFonts w:ascii="Times New Roman" w:hAnsi="Times New Roman" w:cs="Times New Roman"/>
          <w:sz w:val="28"/>
          <w:szCs w:val="28"/>
          <w:shd w:val="clear" w:color="auto" w:fill="FFFFFF"/>
        </w:rPr>
        <w:t xml:space="preserve"> </w:t>
      </w:r>
      <w:r w:rsidR="007E6942">
        <w:rPr>
          <w:rFonts w:ascii="Times New Roman" w:hAnsi="Times New Roman" w:cs="Times New Roman"/>
          <w:sz w:val="28"/>
          <w:szCs w:val="28"/>
          <w:shd w:val="clear" w:color="auto" w:fill="FFFFFF"/>
          <w:lang w:val="uk-UA"/>
        </w:rPr>
        <w:t>ТОВ «ЕКОАПТЕКА»</w:t>
      </w:r>
      <w:r w:rsidRPr="00781F97">
        <w:rPr>
          <w:rFonts w:ascii="Times New Roman" w:hAnsi="Times New Roman" w:cs="Times New Roman"/>
          <w:sz w:val="28"/>
          <w:szCs w:val="28"/>
          <w:shd w:val="clear" w:color="auto" w:fill="FFFFFF"/>
        </w:rPr>
        <w:t xml:space="preserve"> взаємопов’язана із завданнями розвитку їх товарообороту, що підтверджується такими співвідношеннями (табл. </w:t>
      </w:r>
      <w:r>
        <w:rPr>
          <w:rFonts w:ascii="Times New Roman" w:hAnsi="Times New Roman" w:cs="Times New Roman"/>
          <w:sz w:val="28"/>
          <w:szCs w:val="28"/>
          <w:shd w:val="clear" w:color="auto" w:fill="FFFFFF"/>
          <w:lang w:val="uk-UA"/>
        </w:rPr>
        <w:t>3.4</w:t>
      </w:r>
      <w:r w:rsidRPr="00781F97">
        <w:rPr>
          <w:rFonts w:ascii="Times New Roman" w:hAnsi="Times New Roman" w:cs="Times New Roman"/>
          <w:sz w:val="28"/>
          <w:szCs w:val="28"/>
          <w:shd w:val="clear" w:color="auto" w:fill="FFFFFF"/>
        </w:rPr>
        <w:t>):</w:t>
      </w:r>
    </w:p>
    <w:p w14:paraId="79FB0C2B" w14:textId="6E84F66E" w:rsidR="00604C6E" w:rsidRDefault="00115067" w:rsidP="00604C6E">
      <w:pPr>
        <w:shd w:val="clear" w:color="auto" w:fill="FFFFFF"/>
        <w:spacing w:after="0" w:line="360" w:lineRule="auto"/>
        <w:ind w:left="7788"/>
        <w:rPr>
          <w:rFonts w:ascii="Times New Roman" w:hAnsi="Times New Roman" w:cs="Times New Roman"/>
          <w:b/>
          <w:bCs/>
          <w:sz w:val="28"/>
          <w:szCs w:val="28"/>
          <w:lang w:val="uk-UA"/>
        </w:rPr>
      </w:pPr>
      <w:r w:rsidRPr="00582844">
        <w:rPr>
          <w:rFonts w:ascii="Times New Roman" w:hAnsi="Times New Roman" w:cs="Times New Roman"/>
          <w:sz w:val="28"/>
          <w:szCs w:val="28"/>
          <w:lang w:val="uk-UA"/>
        </w:rPr>
        <w:t>Таблиця 3.4</w:t>
      </w:r>
    </w:p>
    <w:p w14:paraId="44F4E91C" w14:textId="50F8F5D0" w:rsidR="00115067" w:rsidRPr="00582844" w:rsidRDefault="00115067" w:rsidP="00604C6E">
      <w:pPr>
        <w:shd w:val="clear" w:color="auto" w:fill="FFFFFF"/>
        <w:spacing w:after="0" w:line="360" w:lineRule="auto"/>
        <w:ind w:firstLine="567"/>
        <w:jc w:val="center"/>
        <w:rPr>
          <w:rFonts w:ascii="Times New Roman" w:eastAsia="Times New Roman" w:hAnsi="Times New Roman" w:cs="Times New Roman"/>
          <w:sz w:val="28"/>
          <w:szCs w:val="28"/>
          <w:lang w:val="uk-UA"/>
        </w:rPr>
      </w:pPr>
      <w:r w:rsidRPr="00582844">
        <w:rPr>
          <w:rFonts w:ascii="Times New Roman" w:eastAsia="Times New Roman" w:hAnsi="Times New Roman" w:cs="Times New Roman"/>
          <w:sz w:val="28"/>
          <w:szCs w:val="28"/>
          <w:lang w:val="uk-UA"/>
        </w:rPr>
        <w:t>Динаміка обсягу і структури товарних запасів і товарообороту підприємства ТОВ «ЕКОАПТЕКА» за 20</w:t>
      </w:r>
      <w:r w:rsidR="004B2F2F" w:rsidRPr="00582844">
        <w:rPr>
          <w:rFonts w:ascii="Times New Roman" w:eastAsia="Times New Roman" w:hAnsi="Times New Roman" w:cs="Times New Roman"/>
          <w:sz w:val="28"/>
          <w:szCs w:val="28"/>
          <w:lang w:val="uk-UA"/>
        </w:rPr>
        <w:t>20</w:t>
      </w:r>
      <w:r w:rsidRPr="00582844">
        <w:rPr>
          <w:rFonts w:ascii="Times New Roman" w:eastAsia="Times New Roman" w:hAnsi="Times New Roman" w:cs="Times New Roman"/>
          <w:sz w:val="28"/>
          <w:szCs w:val="28"/>
          <w:lang w:val="uk-UA"/>
        </w:rPr>
        <w:t xml:space="preserve"> – 20</w:t>
      </w:r>
      <w:r w:rsidR="004B2F2F" w:rsidRPr="00582844">
        <w:rPr>
          <w:rFonts w:ascii="Times New Roman" w:eastAsia="Times New Roman" w:hAnsi="Times New Roman" w:cs="Times New Roman"/>
          <w:sz w:val="28"/>
          <w:szCs w:val="28"/>
          <w:lang w:val="uk-UA"/>
        </w:rPr>
        <w:t>23</w:t>
      </w:r>
      <w:r w:rsidRPr="00582844">
        <w:rPr>
          <w:rFonts w:ascii="Times New Roman" w:eastAsia="Times New Roman" w:hAnsi="Times New Roman" w:cs="Times New Roman"/>
          <w:sz w:val="28"/>
          <w:szCs w:val="28"/>
          <w:lang w:val="uk-UA"/>
        </w:rPr>
        <w:t xml:space="preserve"> роки</w:t>
      </w:r>
    </w:p>
    <w:tbl>
      <w:tblPr>
        <w:tblW w:w="0" w:type="auto"/>
        <w:jc w:val="center"/>
        <w:tblCellMar>
          <w:left w:w="0" w:type="dxa"/>
          <w:right w:w="0" w:type="dxa"/>
        </w:tblCellMar>
        <w:tblLook w:val="04A0" w:firstRow="1" w:lastRow="0" w:firstColumn="1" w:lastColumn="0" w:noHBand="0" w:noVBand="1"/>
      </w:tblPr>
      <w:tblGrid>
        <w:gridCol w:w="5519"/>
        <w:gridCol w:w="992"/>
        <w:gridCol w:w="1134"/>
        <w:gridCol w:w="992"/>
        <w:gridCol w:w="924"/>
      </w:tblGrid>
      <w:tr w:rsidR="00582844" w:rsidRPr="00582844" w14:paraId="76ABEF39" w14:textId="77777777" w:rsidTr="00620CC0">
        <w:trPr>
          <w:jc w:val="center"/>
        </w:trPr>
        <w:tc>
          <w:tcPr>
            <w:tcW w:w="551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46433B4" w14:textId="77777777" w:rsidR="00620CC0" w:rsidRPr="00582844" w:rsidRDefault="00620CC0" w:rsidP="0016012D">
            <w:pPr>
              <w:spacing w:after="0" w:line="240" w:lineRule="auto"/>
              <w:jc w:val="center"/>
              <w:rPr>
                <w:rFonts w:ascii="Times New Roman" w:eastAsia="Times New Roman" w:hAnsi="Times New Roman" w:cs="Times New Roman"/>
                <w:sz w:val="20"/>
                <w:szCs w:val="20"/>
              </w:rPr>
            </w:pPr>
            <w:r w:rsidRPr="00582844">
              <w:rPr>
                <w:rFonts w:ascii="Times New Roman" w:eastAsia="Times New Roman" w:hAnsi="Times New Roman" w:cs="Times New Roman"/>
                <w:b/>
                <w:bCs/>
                <w:i/>
                <w:iCs/>
                <w:sz w:val="20"/>
                <w:szCs w:val="20"/>
                <w:lang w:val="uk-UA"/>
              </w:rPr>
              <w:t>Показники</w:t>
            </w:r>
          </w:p>
        </w:tc>
        <w:tc>
          <w:tcPr>
            <w:tcW w:w="4042"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203C09" w14:textId="77777777" w:rsidR="00620CC0" w:rsidRPr="00582844" w:rsidRDefault="00620CC0" w:rsidP="0016012D">
            <w:pPr>
              <w:spacing w:after="0" w:line="240" w:lineRule="auto"/>
              <w:jc w:val="center"/>
              <w:rPr>
                <w:rFonts w:ascii="Times New Roman" w:eastAsia="Times New Roman" w:hAnsi="Times New Roman" w:cs="Times New Roman"/>
                <w:sz w:val="20"/>
                <w:szCs w:val="20"/>
              </w:rPr>
            </w:pPr>
            <w:r w:rsidRPr="00582844">
              <w:rPr>
                <w:rFonts w:ascii="Times New Roman" w:eastAsia="Times New Roman" w:hAnsi="Times New Roman" w:cs="Times New Roman"/>
                <w:b/>
                <w:bCs/>
                <w:i/>
                <w:iCs/>
                <w:sz w:val="20"/>
                <w:szCs w:val="20"/>
                <w:lang w:val="uk-UA"/>
              </w:rPr>
              <w:t>Роки</w:t>
            </w:r>
          </w:p>
        </w:tc>
      </w:tr>
      <w:tr w:rsidR="00582844" w:rsidRPr="00582844" w14:paraId="1B9710D2" w14:textId="77777777" w:rsidTr="00620CC0">
        <w:trPr>
          <w:jc w:val="center"/>
        </w:trPr>
        <w:tc>
          <w:tcPr>
            <w:tcW w:w="551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D054243" w14:textId="77777777" w:rsidR="00620CC0" w:rsidRPr="00582844" w:rsidRDefault="00620CC0" w:rsidP="0016012D">
            <w:pPr>
              <w:spacing w:after="0" w:line="240" w:lineRule="auto"/>
              <w:rPr>
                <w:rFonts w:ascii="Times New Roman" w:eastAsia="Times New Roman" w:hAnsi="Times New Roman" w:cs="Times New Roman"/>
                <w:sz w:val="20"/>
                <w:szCs w:val="20"/>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CBD531" w14:textId="78A5C1DD" w:rsidR="00620CC0" w:rsidRPr="00582844" w:rsidRDefault="00620CC0" w:rsidP="0016012D">
            <w:pPr>
              <w:spacing w:after="0" w:line="240" w:lineRule="auto"/>
              <w:jc w:val="center"/>
              <w:rPr>
                <w:rFonts w:ascii="Times New Roman" w:eastAsia="Times New Roman" w:hAnsi="Times New Roman" w:cs="Times New Roman"/>
                <w:sz w:val="20"/>
                <w:szCs w:val="20"/>
              </w:rPr>
            </w:pPr>
            <w:r w:rsidRPr="00582844">
              <w:rPr>
                <w:rFonts w:ascii="Times New Roman" w:eastAsia="Times New Roman" w:hAnsi="Times New Roman" w:cs="Times New Roman"/>
                <w:b/>
                <w:bCs/>
                <w:i/>
                <w:iCs/>
                <w:sz w:val="20"/>
                <w:szCs w:val="20"/>
                <w:lang w:val="uk-UA"/>
              </w:rPr>
              <w:t>2020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BE6BE6" w14:textId="78837D58" w:rsidR="00620CC0" w:rsidRPr="00582844" w:rsidRDefault="00620CC0" w:rsidP="0016012D">
            <w:pPr>
              <w:spacing w:after="0" w:line="240" w:lineRule="auto"/>
              <w:jc w:val="center"/>
              <w:rPr>
                <w:rFonts w:ascii="Times New Roman" w:eastAsia="Times New Roman" w:hAnsi="Times New Roman" w:cs="Times New Roman"/>
                <w:sz w:val="20"/>
                <w:szCs w:val="20"/>
              </w:rPr>
            </w:pPr>
            <w:r w:rsidRPr="00582844">
              <w:rPr>
                <w:rFonts w:ascii="Times New Roman" w:eastAsia="Times New Roman" w:hAnsi="Times New Roman" w:cs="Times New Roman"/>
                <w:b/>
                <w:bCs/>
                <w:i/>
                <w:iCs/>
                <w:sz w:val="20"/>
                <w:szCs w:val="20"/>
                <w:lang w:val="uk-UA"/>
              </w:rPr>
              <w:t>2021</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3E521D" w14:textId="73C43ED0" w:rsidR="00620CC0" w:rsidRPr="00582844" w:rsidRDefault="00620CC0" w:rsidP="0016012D">
            <w:pPr>
              <w:spacing w:after="0" w:line="240" w:lineRule="auto"/>
              <w:jc w:val="center"/>
              <w:rPr>
                <w:rFonts w:ascii="Times New Roman" w:eastAsia="Times New Roman" w:hAnsi="Times New Roman" w:cs="Times New Roman"/>
                <w:sz w:val="20"/>
                <w:szCs w:val="20"/>
              </w:rPr>
            </w:pPr>
            <w:r w:rsidRPr="00582844">
              <w:rPr>
                <w:rFonts w:ascii="Times New Roman" w:eastAsia="Times New Roman" w:hAnsi="Times New Roman" w:cs="Times New Roman"/>
                <w:b/>
                <w:bCs/>
                <w:i/>
                <w:iCs/>
                <w:sz w:val="20"/>
                <w:szCs w:val="20"/>
                <w:lang w:val="uk-UA"/>
              </w:rPr>
              <w:t>2022</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843FF8" w14:textId="0F8061A6" w:rsidR="00620CC0" w:rsidRPr="00582844" w:rsidRDefault="00620CC0" w:rsidP="0016012D">
            <w:pPr>
              <w:spacing w:after="0" w:line="240" w:lineRule="auto"/>
              <w:jc w:val="center"/>
              <w:rPr>
                <w:rFonts w:ascii="Times New Roman" w:eastAsia="Times New Roman" w:hAnsi="Times New Roman" w:cs="Times New Roman"/>
                <w:sz w:val="20"/>
                <w:szCs w:val="20"/>
              </w:rPr>
            </w:pPr>
            <w:r w:rsidRPr="00582844">
              <w:rPr>
                <w:rFonts w:ascii="Times New Roman" w:eastAsia="Times New Roman" w:hAnsi="Times New Roman" w:cs="Times New Roman"/>
                <w:b/>
                <w:bCs/>
                <w:i/>
                <w:iCs/>
                <w:sz w:val="20"/>
                <w:szCs w:val="20"/>
                <w:lang w:val="uk-UA"/>
              </w:rPr>
              <w:t>2023</w:t>
            </w:r>
          </w:p>
        </w:tc>
      </w:tr>
      <w:tr w:rsidR="00582844" w:rsidRPr="00582844" w14:paraId="2AE64A26" w14:textId="77777777" w:rsidTr="00620CC0">
        <w:trPr>
          <w:jc w:val="center"/>
        </w:trPr>
        <w:tc>
          <w:tcPr>
            <w:tcW w:w="956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6D085B" w14:textId="77777777" w:rsidR="00620CC0" w:rsidRPr="00582844" w:rsidRDefault="00620CC0" w:rsidP="0016012D">
            <w:pPr>
              <w:spacing w:after="0" w:line="240" w:lineRule="auto"/>
              <w:jc w:val="center"/>
              <w:rPr>
                <w:rFonts w:ascii="Times New Roman" w:eastAsia="Times New Roman" w:hAnsi="Times New Roman" w:cs="Times New Roman"/>
                <w:sz w:val="20"/>
                <w:szCs w:val="20"/>
              </w:rPr>
            </w:pPr>
            <w:r w:rsidRPr="00582844">
              <w:rPr>
                <w:rFonts w:ascii="Times New Roman" w:eastAsia="Times New Roman" w:hAnsi="Times New Roman" w:cs="Times New Roman"/>
                <w:b/>
                <w:bCs/>
                <w:sz w:val="20"/>
                <w:szCs w:val="20"/>
                <w:lang w:val="uk-UA"/>
              </w:rPr>
              <w:t>І. Товарні запаси</w:t>
            </w:r>
          </w:p>
        </w:tc>
      </w:tr>
      <w:tr w:rsidR="00582844" w:rsidRPr="00582844" w14:paraId="141D48BA" w14:textId="77777777" w:rsidTr="00894A00">
        <w:trPr>
          <w:jc w:val="center"/>
        </w:trPr>
        <w:tc>
          <w:tcPr>
            <w:tcW w:w="5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B76B65" w14:textId="0BA61F8C" w:rsidR="00620CC0" w:rsidRPr="00582844" w:rsidRDefault="00620CC0" w:rsidP="0016012D">
            <w:pPr>
              <w:spacing w:after="0" w:line="240" w:lineRule="auto"/>
              <w:jc w:val="both"/>
              <w:rPr>
                <w:rFonts w:ascii="Times New Roman" w:eastAsia="Times New Roman" w:hAnsi="Times New Roman" w:cs="Times New Roman"/>
                <w:sz w:val="20"/>
                <w:szCs w:val="20"/>
              </w:rPr>
            </w:pPr>
            <w:r w:rsidRPr="00582844">
              <w:rPr>
                <w:rFonts w:ascii="Times New Roman" w:eastAsia="Times New Roman" w:hAnsi="Times New Roman" w:cs="Times New Roman"/>
                <w:sz w:val="20"/>
                <w:szCs w:val="20"/>
                <w:lang w:val="uk-UA"/>
              </w:rPr>
              <w:t xml:space="preserve">1. Середньорічний обсяг  товарних запасів, </w:t>
            </w:r>
            <w:r w:rsidR="001019A6" w:rsidRPr="00582844">
              <w:rPr>
                <w:rFonts w:ascii="Times New Roman" w:eastAsia="Times New Roman" w:hAnsi="Times New Roman" w:cs="Times New Roman"/>
                <w:sz w:val="20"/>
                <w:szCs w:val="20"/>
                <w:lang w:val="uk-UA"/>
              </w:rPr>
              <w:t>тис</w:t>
            </w:r>
            <w:r w:rsidRPr="00582844">
              <w:rPr>
                <w:rFonts w:ascii="Times New Roman" w:eastAsia="Times New Roman" w:hAnsi="Times New Roman" w:cs="Times New Roman"/>
                <w:sz w:val="20"/>
                <w:szCs w:val="20"/>
                <w:lang w:val="uk-UA"/>
              </w:rPr>
              <w:t>. грн.</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9FE87F" w14:textId="7F303A71" w:rsidR="00620CC0" w:rsidRPr="00582844" w:rsidRDefault="00271BAE" w:rsidP="0016012D">
            <w:pPr>
              <w:spacing w:after="0" w:line="240" w:lineRule="auto"/>
              <w:jc w:val="center"/>
              <w:rPr>
                <w:rFonts w:ascii="Times New Roman" w:eastAsia="Times New Roman" w:hAnsi="Times New Roman" w:cs="Times New Roman"/>
                <w:sz w:val="20"/>
                <w:szCs w:val="20"/>
                <w:lang w:val="uk-UA"/>
              </w:rPr>
            </w:pPr>
            <w:r w:rsidRPr="00582844">
              <w:rPr>
                <w:rFonts w:ascii="Times New Roman" w:eastAsia="Times New Roman" w:hAnsi="Times New Roman" w:cs="Times New Roman"/>
                <w:sz w:val="20"/>
                <w:szCs w:val="20"/>
                <w:lang w:val="uk-UA"/>
              </w:rPr>
              <w:t>4345,8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A70BB5" w14:textId="1E2173D2" w:rsidR="00620CC0" w:rsidRPr="00582844" w:rsidRDefault="005617C8" w:rsidP="0016012D">
            <w:pPr>
              <w:spacing w:after="0" w:line="240" w:lineRule="auto"/>
              <w:jc w:val="center"/>
              <w:rPr>
                <w:rFonts w:ascii="Times New Roman" w:eastAsia="Times New Roman" w:hAnsi="Times New Roman" w:cs="Times New Roman"/>
                <w:sz w:val="20"/>
                <w:szCs w:val="20"/>
                <w:lang w:val="uk-UA"/>
              </w:rPr>
            </w:pPr>
            <w:r w:rsidRPr="00582844">
              <w:rPr>
                <w:rFonts w:ascii="Times New Roman" w:eastAsia="Times New Roman" w:hAnsi="Times New Roman" w:cs="Times New Roman"/>
                <w:sz w:val="20"/>
                <w:szCs w:val="20"/>
                <w:lang w:val="uk-UA"/>
              </w:rPr>
              <w:t>5746,0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78E1BE" w14:textId="429B4285" w:rsidR="00620CC0" w:rsidRPr="00582844" w:rsidRDefault="00D200FF" w:rsidP="0016012D">
            <w:pPr>
              <w:spacing w:after="0" w:line="240" w:lineRule="auto"/>
              <w:jc w:val="center"/>
              <w:rPr>
                <w:rFonts w:ascii="Times New Roman" w:eastAsia="Times New Roman" w:hAnsi="Times New Roman" w:cs="Times New Roman"/>
                <w:sz w:val="20"/>
                <w:szCs w:val="20"/>
                <w:lang w:val="uk-UA"/>
              </w:rPr>
            </w:pPr>
            <w:r w:rsidRPr="00582844">
              <w:rPr>
                <w:rFonts w:ascii="Times New Roman" w:eastAsia="Times New Roman" w:hAnsi="Times New Roman" w:cs="Times New Roman"/>
                <w:sz w:val="20"/>
                <w:szCs w:val="20"/>
                <w:lang w:val="uk-UA"/>
              </w:rPr>
              <w:t>6041,8</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DBCB91" w14:textId="5278E1DF" w:rsidR="00620CC0" w:rsidRPr="00582844" w:rsidRDefault="00271BAE" w:rsidP="0016012D">
            <w:pPr>
              <w:spacing w:after="0" w:line="240" w:lineRule="auto"/>
              <w:jc w:val="center"/>
              <w:rPr>
                <w:rFonts w:ascii="Times New Roman" w:eastAsia="Times New Roman" w:hAnsi="Times New Roman" w:cs="Times New Roman"/>
                <w:sz w:val="20"/>
                <w:szCs w:val="20"/>
                <w:lang w:val="uk-UA"/>
              </w:rPr>
            </w:pPr>
            <w:r w:rsidRPr="00582844">
              <w:rPr>
                <w:rFonts w:ascii="Times New Roman" w:eastAsia="Times New Roman" w:hAnsi="Times New Roman" w:cs="Times New Roman"/>
                <w:sz w:val="20"/>
                <w:szCs w:val="20"/>
                <w:lang w:val="uk-UA"/>
              </w:rPr>
              <w:t>4953,7</w:t>
            </w:r>
          </w:p>
        </w:tc>
      </w:tr>
      <w:tr w:rsidR="00582844" w:rsidRPr="00582844" w14:paraId="3A4C7E4F" w14:textId="77777777" w:rsidTr="00894A00">
        <w:trPr>
          <w:jc w:val="center"/>
        </w:trPr>
        <w:tc>
          <w:tcPr>
            <w:tcW w:w="5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7BD340" w14:textId="77777777" w:rsidR="00620CC0" w:rsidRPr="00582844" w:rsidRDefault="00620CC0" w:rsidP="0016012D">
            <w:pPr>
              <w:spacing w:after="0" w:line="240" w:lineRule="auto"/>
              <w:jc w:val="both"/>
              <w:rPr>
                <w:rFonts w:ascii="Times New Roman" w:eastAsia="Times New Roman" w:hAnsi="Times New Roman" w:cs="Times New Roman"/>
                <w:sz w:val="20"/>
                <w:szCs w:val="20"/>
              </w:rPr>
            </w:pPr>
            <w:r w:rsidRPr="00582844">
              <w:rPr>
                <w:rFonts w:ascii="Times New Roman" w:eastAsia="Times New Roman" w:hAnsi="Times New Roman" w:cs="Times New Roman"/>
                <w:sz w:val="20"/>
                <w:szCs w:val="20"/>
                <w:lang w:val="uk-UA"/>
              </w:rPr>
              <w:t>2. Індекс зміни середнього обсягу товарних запасів до попереднього року,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640343" w14:textId="77777777" w:rsidR="00620CC0" w:rsidRPr="00582844" w:rsidRDefault="00620CC0" w:rsidP="0016012D">
            <w:pPr>
              <w:spacing w:after="0" w:line="240" w:lineRule="auto"/>
              <w:jc w:val="center"/>
              <w:rPr>
                <w:rFonts w:ascii="Times New Roman" w:eastAsia="Times New Roman" w:hAnsi="Times New Roman" w:cs="Times New Roman"/>
                <w:sz w:val="20"/>
                <w:szCs w:val="20"/>
              </w:rPr>
            </w:pPr>
            <w:r w:rsidRPr="00582844">
              <w:rPr>
                <w:rFonts w:ascii="Times New Roman" w:eastAsia="Times New Roman" w:hAnsi="Times New Roman" w:cs="Times New Roman"/>
                <w:sz w:val="20"/>
                <w:szCs w:val="20"/>
                <w:lang w:val="uk-UA"/>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DDDFFB" w14:textId="3DCA12F6" w:rsidR="00620CC0" w:rsidRPr="00582844" w:rsidRDefault="00FB1F35" w:rsidP="0016012D">
            <w:pPr>
              <w:spacing w:after="0" w:line="240" w:lineRule="auto"/>
              <w:jc w:val="center"/>
              <w:rPr>
                <w:rFonts w:ascii="Times New Roman" w:eastAsia="Times New Roman" w:hAnsi="Times New Roman" w:cs="Times New Roman"/>
                <w:sz w:val="20"/>
                <w:szCs w:val="20"/>
                <w:lang w:val="uk-UA"/>
              </w:rPr>
            </w:pPr>
            <w:r w:rsidRPr="00582844">
              <w:rPr>
                <w:rFonts w:ascii="Times New Roman" w:eastAsia="Times New Roman" w:hAnsi="Times New Roman" w:cs="Times New Roman"/>
                <w:sz w:val="20"/>
                <w:szCs w:val="20"/>
                <w:lang w:val="uk-UA"/>
              </w:rPr>
              <w:t>132,2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E67454" w14:textId="60230596" w:rsidR="00620CC0" w:rsidRPr="00582844" w:rsidRDefault="001C55E0" w:rsidP="0016012D">
            <w:pPr>
              <w:spacing w:after="0" w:line="240" w:lineRule="auto"/>
              <w:jc w:val="center"/>
              <w:rPr>
                <w:rFonts w:ascii="Times New Roman" w:eastAsia="Times New Roman" w:hAnsi="Times New Roman" w:cs="Times New Roman"/>
                <w:sz w:val="20"/>
                <w:szCs w:val="20"/>
                <w:lang w:val="uk-UA"/>
              </w:rPr>
            </w:pPr>
            <w:r w:rsidRPr="00582844">
              <w:rPr>
                <w:rFonts w:ascii="Times New Roman" w:eastAsia="Times New Roman" w:hAnsi="Times New Roman" w:cs="Times New Roman"/>
                <w:sz w:val="20"/>
                <w:szCs w:val="20"/>
                <w:lang w:val="uk-UA"/>
              </w:rPr>
              <w:t>105,1</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7359E5" w14:textId="5DD7F02D" w:rsidR="00620CC0" w:rsidRPr="00582844" w:rsidRDefault="001C55E0" w:rsidP="0016012D">
            <w:pPr>
              <w:spacing w:after="0" w:line="240" w:lineRule="auto"/>
              <w:jc w:val="center"/>
              <w:rPr>
                <w:rFonts w:ascii="Times New Roman" w:eastAsia="Times New Roman" w:hAnsi="Times New Roman" w:cs="Times New Roman"/>
                <w:sz w:val="20"/>
                <w:szCs w:val="20"/>
                <w:lang w:val="uk-UA"/>
              </w:rPr>
            </w:pPr>
            <w:r w:rsidRPr="00582844">
              <w:rPr>
                <w:rFonts w:ascii="Times New Roman" w:eastAsia="Times New Roman" w:hAnsi="Times New Roman" w:cs="Times New Roman"/>
                <w:sz w:val="20"/>
                <w:szCs w:val="20"/>
                <w:lang w:val="uk-UA"/>
              </w:rPr>
              <w:t>82,0</w:t>
            </w:r>
          </w:p>
        </w:tc>
      </w:tr>
      <w:tr w:rsidR="00620CC0" w:rsidRPr="00227E7A" w14:paraId="4B509CD5" w14:textId="77777777" w:rsidTr="00894A00">
        <w:trPr>
          <w:jc w:val="center"/>
        </w:trPr>
        <w:tc>
          <w:tcPr>
            <w:tcW w:w="5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96678E" w14:textId="16C42953" w:rsidR="00620CC0" w:rsidRPr="00227E7A" w:rsidRDefault="00620CC0" w:rsidP="0016012D">
            <w:pPr>
              <w:spacing w:after="0" w:line="240" w:lineRule="auto"/>
              <w:jc w:val="both"/>
              <w:rPr>
                <w:rFonts w:ascii="Times New Roman" w:eastAsia="Times New Roman" w:hAnsi="Times New Roman" w:cs="Times New Roman"/>
                <w:sz w:val="20"/>
                <w:szCs w:val="20"/>
              </w:rPr>
            </w:pPr>
            <w:r w:rsidRPr="00227E7A">
              <w:rPr>
                <w:rFonts w:ascii="Times New Roman" w:eastAsia="Times New Roman" w:hAnsi="Times New Roman" w:cs="Times New Roman"/>
                <w:sz w:val="20"/>
                <w:szCs w:val="20"/>
                <w:lang w:val="uk-UA"/>
              </w:rPr>
              <w:t>3. Індекс зміни середнього обсягу товарних запасів відносно 20</w:t>
            </w:r>
            <w:r w:rsidR="001019A6" w:rsidRPr="00227E7A">
              <w:rPr>
                <w:rFonts w:ascii="Times New Roman" w:eastAsia="Times New Roman" w:hAnsi="Times New Roman" w:cs="Times New Roman"/>
                <w:sz w:val="20"/>
                <w:szCs w:val="20"/>
                <w:lang w:val="uk-UA"/>
              </w:rPr>
              <w:t>20</w:t>
            </w:r>
            <w:r w:rsidRPr="00227E7A">
              <w:rPr>
                <w:rFonts w:ascii="Times New Roman" w:eastAsia="Times New Roman" w:hAnsi="Times New Roman" w:cs="Times New Roman"/>
                <w:sz w:val="20"/>
                <w:szCs w:val="20"/>
                <w:lang w:val="uk-UA"/>
              </w:rPr>
              <w:t xml:space="preserve"> р.,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0F77AB" w14:textId="77777777" w:rsidR="00620CC0" w:rsidRPr="00227E7A" w:rsidRDefault="00620CC0" w:rsidP="0016012D">
            <w:pPr>
              <w:spacing w:after="0" w:line="240" w:lineRule="auto"/>
              <w:jc w:val="center"/>
              <w:rPr>
                <w:rFonts w:ascii="Times New Roman" w:eastAsia="Times New Roman" w:hAnsi="Times New Roman" w:cs="Times New Roman"/>
                <w:sz w:val="20"/>
                <w:szCs w:val="20"/>
              </w:rPr>
            </w:pPr>
            <w:r w:rsidRPr="00227E7A">
              <w:rPr>
                <w:rFonts w:ascii="Times New Roman" w:eastAsia="Times New Roman" w:hAnsi="Times New Roman" w:cs="Times New Roman"/>
                <w:sz w:val="20"/>
                <w:szCs w:val="20"/>
                <w:lang w:val="uk-UA"/>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6EC717" w14:textId="19479F93" w:rsidR="00620CC0" w:rsidRPr="005610A3" w:rsidRDefault="005610A3" w:rsidP="0016012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132,2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D8B3BE" w14:textId="44A23EA0" w:rsidR="00620CC0" w:rsidRPr="005610A3" w:rsidRDefault="005610A3" w:rsidP="0016012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139,0</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9CC579" w14:textId="6402775A" w:rsidR="00620CC0" w:rsidRPr="005610A3" w:rsidRDefault="005610A3" w:rsidP="0016012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114,0</w:t>
            </w:r>
          </w:p>
        </w:tc>
      </w:tr>
      <w:tr w:rsidR="00620CC0" w:rsidRPr="00227E7A" w14:paraId="271639A6" w14:textId="77777777" w:rsidTr="00620CC0">
        <w:trPr>
          <w:jc w:val="center"/>
        </w:trPr>
        <w:tc>
          <w:tcPr>
            <w:tcW w:w="956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D641A" w14:textId="77777777" w:rsidR="00620CC0" w:rsidRPr="00227E7A" w:rsidRDefault="00620CC0" w:rsidP="0016012D">
            <w:pPr>
              <w:spacing w:after="0" w:line="240" w:lineRule="auto"/>
              <w:jc w:val="center"/>
              <w:rPr>
                <w:rFonts w:ascii="Times New Roman" w:eastAsia="Times New Roman" w:hAnsi="Times New Roman" w:cs="Times New Roman"/>
                <w:sz w:val="20"/>
                <w:szCs w:val="20"/>
              </w:rPr>
            </w:pPr>
            <w:r w:rsidRPr="00227E7A">
              <w:rPr>
                <w:rFonts w:ascii="Times New Roman" w:eastAsia="Times New Roman" w:hAnsi="Times New Roman" w:cs="Times New Roman"/>
                <w:b/>
                <w:bCs/>
                <w:sz w:val="20"/>
                <w:szCs w:val="20"/>
                <w:lang w:val="uk-UA"/>
              </w:rPr>
              <w:t>ІІ. Роздрібний товарооборот підприємства</w:t>
            </w:r>
          </w:p>
        </w:tc>
      </w:tr>
      <w:tr w:rsidR="00620CC0" w:rsidRPr="00227E7A" w14:paraId="4EA1E22D" w14:textId="77777777" w:rsidTr="00894A00">
        <w:trPr>
          <w:jc w:val="center"/>
        </w:trPr>
        <w:tc>
          <w:tcPr>
            <w:tcW w:w="5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AE670E" w14:textId="053EDE7D" w:rsidR="00620CC0" w:rsidRPr="00227E7A" w:rsidRDefault="00620CC0" w:rsidP="0016012D">
            <w:pPr>
              <w:spacing w:after="0" w:line="240" w:lineRule="auto"/>
              <w:jc w:val="both"/>
              <w:rPr>
                <w:rFonts w:ascii="Times New Roman" w:eastAsia="Times New Roman" w:hAnsi="Times New Roman" w:cs="Times New Roman"/>
                <w:sz w:val="20"/>
                <w:szCs w:val="20"/>
              </w:rPr>
            </w:pPr>
            <w:r w:rsidRPr="00227E7A">
              <w:rPr>
                <w:rFonts w:ascii="Times New Roman" w:eastAsia="Times New Roman" w:hAnsi="Times New Roman" w:cs="Times New Roman"/>
                <w:sz w:val="20"/>
                <w:szCs w:val="20"/>
                <w:lang w:val="uk-UA"/>
              </w:rPr>
              <w:t xml:space="preserve">4. Роздрібний товарооборот, </w:t>
            </w:r>
            <w:r w:rsidR="008D24C8" w:rsidRPr="00227E7A">
              <w:rPr>
                <w:rFonts w:ascii="Times New Roman" w:eastAsia="Times New Roman" w:hAnsi="Times New Roman" w:cs="Times New Roman"/>
                <w:sz w:val="20"/>
                <w:szCs w:val="20"/>
                <w:lang w:val="uk-UA"/>
              </w:rPr>
              <w:t>тис</w:t>
            </w:r>
            <w:r w:rsidRPr="00227E7A">
              <w:rPr>
                <w:rFonts w:ascii="Times New Roman" w:eastAsia="Times New Roman" w:hAnsi="Times New Roman" w:cs="Times New Roman"/>
                <w:sz w:val="20"/>
                <w:szCs w:val="20"/>
                <w:lang w:val="uk-UA"/>
              </w:rPr>
              <w:t>. грн.</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B43E15" w14:textId="0296566F" w:rsidR="00620CC0" w:rsidRPr="005617C8" w:rsidRDefault="005617C8" w:rsidP="0016012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23654,9</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BE75BC" w14:textId="12F73EF0" w:rsidR="00620CC0" w:rsidRPr="005617C8" w:rsidRDefault="005617C8" w:rsidP="0016012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FC43F1">
              <w:rPr>
                <w:rFonts w:ascii="Times New Roman" w:eastAsia="Times New Roman" w:hAnsi="Times New Roman" w:cs="Times New Roman"/>
                <w:sz w:val="20"/>
                <w:szCs w:val="20"/>
                <w:lang w:val="uk-UA"/>
              </w:rPr>
              <w:t>8712,5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5B7796D" w14:textId="1460206B" w:rsidR="00620CC0" w:rsidRPr="00227E7A" w:rsidRDefault="006F5EC6" w:rsidP="0016012D">
            <w:pPr>
              <w:spacing w:after="0" w:line="240" w:lineRule="auto"/>
              <w:jc w:val="center"/>
              <w:rPr>
                <w:rFonts w:ascii="Times New Roman" w:eastAsia="Times New Roman" w:hAnsi="Times New Roman" w:cs="Times New Roman"/>
                <w:sz w:val="20"/>
                <w:szCs w:val="20"/>
                <w:lang w:val="uk-UA"/>
              </w:rPr>
            </w:pPr>
            <w:r w:rsidRPr="00227E7A">
              <w:rPr>
                <w:rFonts w:ascii="Times New Roman" w:eastAsia="Times New Roman" w:hAnsi="Times New Roman" w:cs="Times New Roman"/>
                <w:sz w:val="20"/>
                <w:szCs w:val="20"/>
                <w:lang w:val="uk-UA"/>
              </w:rPr>
              <w:t>35095,1</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F79CC5E" w14:textId="6E1A440B" w:rsidR="00620CC0" w:rsidRPr="00227E7A" w:rsidRDefault="00E34EA7" w:rsidP="0016012D">
            <w:pPr>
              <w:spacing w:after="0" w:line="240" w:lineRule="auto"/>
              <w:jc w:val="center"/>
              <w:rPr>
                <w:rFonts w:ascii="Times New Roman" w:eastAsia="Times New Roman" w:hAnsi="Times New Roman" w:cs="Times New Roman"/>
                <w:sz w:val="20"/>
                <w:szCs w:val="20"/>
                <w:lang w:val="uk-UA"/>
              </w:rPr>
            </w:pPr>
            <w:r w:rsidRPr="00227E7A">
              <w:rPr>
                <w:rFonts w:ascii="Times New Roman" w:eastAsia="Times New Roman" w:hAnsi="Times New Roman" w:cs="Times New Roman"/>
                <w:sz w:val="20"/>
                <w:szCs w:val="20"/>
                <w:lang w:val="uk-UA"/>
              </w:rPr>
              <w:t>38886,8</w:t>
            </w:r>
          </w:p>
        </w:tc>
      </w:tr>
      <w:tr w:rsidR="00620CC0" w:rsidRPr="00227E7A" w14:paraId="36435112" w14:textId="77777777" w:rsidTr="00894A00">
        <w:trPr>
          <w:jc w:val="center"/>
        </w:trPr>
        <w:tc>
          <w:tcPr>
            <w:tcW w:w="5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6EC2BF" w14:textId="77FB8E12" w:rsidR="00620CC0" w:rsidRPr="00227E7A" w:rsidRDefault="00620CC0" w:rsidP="0016012D">
            <w:pPr>
              <w:spacing w:after="0" w:line="240" w:lineRule="auto"/>
              <w:jc w:val="both"/>
              <w:rPr>
                <w:rFonts w:ascii="Times New Roman" w:eastAsia="Times New Roman" w:hAnsi="Times New Roman" w:cs="Times New Roman"/>
                <w:sz w:val="20"/>
                <w:szCs w:val="20"/>
              </w:rPr>
            </w:pPr>
            <w:r w:rsidRPr="00227E7A">
              <w:rPr>
                <w:rFonts w:ascii="Times New Roman" w:eastAsia="Times New Roman" w:hAnsi="Times New Roman" w:cs="Times New Roman"/>
                <w:sz w:val="20"/>
                <w:szCs w:val="20"/>
                <w:lang w:val="uk-UA"/>
              </w:rPr>
              <w:t>5. Індекс зміни  товарообороту</w:t>
            </w:r>
            <w:r w:rsidR="001019A6" w:rsidRPr="00227E7A">
              <w:rPr>
                <w:rFonts w:ascii="Times New Roman" w:eastAsia="Times New Roman" w:hAnsi="Times New Roman" w:cs="Times New Roman"/>
                <w:sz w:val="20"/>
                <w:szCs w:val="20"/>
                <w:lang w:val="uk-UA"/>
              </w:rPr>
              <w:t xml:space="preserve"> </w:t>
            </w:r>
            <w:r w:rsidRPr="00227E7A">
              <w:rPr>
                <w:rFonts w:ascii="Times New Roman" w:eastAsia="Times New Roman" w:hAnsi="Times New Roman" w:cs="Times New Roman"/>
                <w:sz w:val="20"/>
                <w:szCs w:val="20"/>
                <w:lang w:val="uk-UA"/>
              </w:rPr>
              <w:t>відносно попереднього року,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31F087" w14:textId="77777777" w:rsidR="00620CC0" w:rsidRPr="00227E7A" w:rsidRDefault="00620CC0" w:rsidP="0016012D">
            <w:pPr>
              <w:spacing w:after="0" w:line="240" w:lineRule="auto"/>
              <w:jc w:val="center"/>
              <w:rPr>
                <w:rFonts w:ascii="Times New Roman" w:eastAsia="Times New Roman" w:hAnsi="Times New Roman" w:cs="Times New Roman"/>
                <w:sz w:val="20"/>
                <w:szCs w:val="20"/>
              </w:rPr>
            </w:pPr>
            <w:r w:rsidRPr="00227E7A">
              <w:rPr>
                <w:rFonts w:ascii="Times New Roman" w:eastAsia="Times New Roman" w:hAnsi="Times New Roman" w:cs="Times New Roman"/>
                <w:sz w:val="20"/>
                <w:szCs w:val="20"/>
                <w:lang w:val="uk-UA"/>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E54E67" w14:textId="5904AF62" w:rsidR="00620CC0" w:rsidRPr="00AA24CE" w:rsidRDefault="00AA24CE" w:rsidP="0016012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121,4</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FD7359" w14:textId="2AB67FC0" w:rsidR="00620CC0" w:rsidRPr="00A21079" w:rsidRDefault="00A21079" w:rsidP="0016012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122,2</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99EDC5" w14:textId="44C5AE6D" w:rsidR="00620CC0" w:rsidRPr="00A21079" w:rsidRDefault="00A21079" w:rsidP="0016012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110,8</w:t>
            </w:r>
          </w:p>
        </w:tc>
      </w:tr>
      <w:tr w:rsidR="00620CC0" w:rsidRPr="00227E7A" w14:paraId="7E111F58" w14:textId="77777777" w:rsidTr="00894A00">
        <w:trPr>
          <w:jc w:val="center"/>
        </w:trPr>
        <w:tc>
          <w:tcPr>
            <w:tcW w:w="5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89E359" w14:textId="352A7D74" w:rsidR="00620CC0" w:rsidRPr="00227E7A" w:rsidRDefault="00620CC0" w:rsidP="0016012D">
            <w:pPr>
              <w:spacing w:after="0" w:line="240" w:lineRule="auto"/>
              <w:jc w:val="both"/>
              <w:rPr>
                <w:rFonts w:ascii="Times New Roman" w:eastAsia="Times New Roman" w:hAnsi="Times New Roman" w:cs="Times New Roman"/>
                <w:sz w:val="20"/>
                <w:szCs w:val="20"/>
              </w:rPr>
            </w:pPr>
            <w:r w:rsidRPr="00227E7A">
              <w:rPr>
                <w:rFonts w:ascii="Times New Roman" w:eastAsia="Times New Roman" w:hAnsi="Times New Roman" w:cs="Times New Roman"/>
                <w:sz w:val="20"/>
                <w:szCs w:val="20"/>
                <w:lang w:val="uk-UA"/>
              </w:rPr>
              <w:t>6. Індекс зміни роздрібного товарообороту</w:t>
            </w:r>
            <w:r w:rsidR="00894A00" w:rsidRPr="00227E7A">
              <w:rPr>
                <w:rFonts w:ascii="Times New Roman" w:eastAsia="Times New Roman" w:hAnsi="Times New Roman" w:cs="Times New Roman"/>
                <w:sz w:val="20"/>
                <w:szCs w:val="20"/>
                <w:lang w:val="uk-UA"/>
              </w:rPr>
              <w:t xml:space="preserve"> </w:t>
            </w:r>
            <w:r w:rsidRPr="00227E7A">
              <w:rPr>
                <w:rFonts w:ascii="Times New Roman" w:eastAsia="Times New Roman" w:hAnsi="Times New Roman" w:cs="Times New Roman"/>
                <w:sz w:val="20"/>
                <w:szCs w:val="20"/>
                <w:lang w:val="uk-UA"/>
              </w:rPr>
              <w:t>відносно 20</w:t>
            </w:r>
            <w:r w:rsidR="001019A6" w:rsidRPr="00227E7A">
              <w:rPr>
                <w:rFonts w:ascii="Times New Roman" w:eastAsia="Times New Roman" w:hAnsi="Times New Roman" w:cs="Times New Roman"/>
                <w:sz w:val="20"/>
                <w:szCs w:val="20"/>
                <w:lang w:val="uk-UA"/>
              </w:rPr>
              <w:t>20</w:t>
            </w:r>
            <w:r w:rsidRPr="00227E7A">
              <w:rPr>
                <w:rFonts w:ascii="Times New Roman" w:eastAsia="Times New Roman" w:hAnsi="Times New Roman" w:cs="Times New Roman"/>
                <w:sz w:val="20"/>
                <w:szCs w:val="20"/>
                <w:lang w:val="uk-UA"/>
              </w:rPr>
              <w:t xml:space="preserve"> р.,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E3B5EE" w14:textId="77777777" w:rsidR="00620CC0" w:rsidRPr="00227E7A" w:rsidRDefault="00620CC0" w:rsidP="0016012D">
            <w:pPr>
              <w:spacing w:after="0" w:line="240" w:lineRule="auto"/>
              <w:jc w:val="center"/>
              <w:rPr>
                <w:rFonts w:ascii="Times New Roman" w:eastAsia="Times New Roman" w:hAnsi="Times New Roman" w:cs="Times New Roman"/>
                <w:sz w:val="20"/>
                <w:szCs w:val="20"/>
              </w:rPr>
            </w:pPr>
            <w:r w:rsidRPr="00227E7A">
              <w:rPr>
                <w:rFonts w:ascii="Times New Roman" w:eastAsia="Times New Roman" w:hAnsi="Times New Roman" w:cs="Times New Roman"/>
                <w:sz w:val="20"/>
                <w:szCs w:val="20"/>
                <w:lang w:val="uk-UA"/>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C75B2D" w14:textId="479D6862" w:rsidR="00620CC0" w:rsidRPr="00AA24CE" w:rsidRDefault="00AA24CE" w:rsidP="0016012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121,4</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01C6F4" w14:textId="434F8854" w:rsidR="00620CC0" w:rsidRPr="00A21079" w:rsidRDefault="00A21079" w:rsidP="0016012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148,4</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018326" w14:textId="0951010D" w:rsidR="00620CC0" w:rsidRPr="00917441" w:rsidRDefault="00917441" w:rsidP="0016012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164,4</w:t>
            </w:r>
          </w:p>
        </w:tc>
      </w:tr>
      <w:tr w:rsidR="00620CC0" w:rsidRPr="00227E7A" w14:paraId="15DD5E63" w14:textId="77777777" w:rsidTr="00620CC0">
        <w:trPr>
          <w:jc w:val="center"/>
        </w:trPr>
        <w:tc>
          <w:tcPr>
            <w:tcW w:w="956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EC6B4D" w14:textId="77777777" w:rsidR="00620CC0" w:rsidRPr="00227E7A" w:rsidRDefault="00620CC0" w:rsidP="0016012D">
            <w:pPr>
              <w:spacing w:after="0" w:line="240" w:lineRule="auto"/>
              <w:jc w:val="center"/>
              <w:rPr>
                <w:rFonts w:ascii="Times New Roman" w:eastAsia="Times New Roman" w:hAnsi="Times New Roman" w:cs="Times New Roman"/>
                <w:sz w:val="20"/>
                <w:szCs w:val="20"/>
              </w:rPr>
            </w:pPr>
            <w:r w:rsidRPr="00227E7A">
              <w:rPr>
                <w:rFonts w:ascii="Times New Roman" w:eastAsia="Times New Roman" w:hAnsi="Times New Roman" w:cs="Times New Roman"/>
                <w:b/>
                <w:bCs/>
                <w:sz w:val="20"/>
                <w:szCs w:val="20"/>
                <w:lang w:val="uk-UA"/>
              </w:rPr>
              <w:t>ІІІ. Коефіцієнт еластичності приросту запасів за 1% приросту товарообороту, %</w:t>
            </w:r>
          </w:p>
        </w:tc>
      </w:tr>
      <w:tr w:rsidR="00620CC0" w:rsidRPr="00227E7A" w14:paraId="06522C7B" w14:textId="77777777" w:rsidTr="00D97459">
        <w:trPr>
          <w:jc w:val="center"/>
        </w:trPr>
        <w:tc>
          <w:tcPr>
            <w:tcW w:w="5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7AC7B7" w14:textId="77777777" w:rsidR="00620CC0" w:rsidRPr="00227E7A" w:rsidRDefault="00620CC0" w:rsidP="0016012D">
            <w:pPr>
              <w:spacing w:after="0" w:line="240" w:lineRule="auto"/>
              <w:jc w:val="both"/>
              <w:rPr>
                <w:rFonts w:ascii="Times New Roman" w:eastAsia="Times New Roman" w:hAnsi="Times New Roman" w:cs="Times New Roman"/>
                <w:sz w:val="20"/>
                <w:szCs w:val="20"/>
              </w:rPr>
            </w:pPr>
            <w:r w:rsidRPr="00227E7A">
              <w:rPr>
                <w:rFonts w:ascii="Times New Roman" w:eastAsia="Times New Roman" w:hAnsi="Times New Roman" w:cs="Times New Roman"/>
                <w:sz w:val="20"/>
                <w:szCs w:val="20"/>
                <w:lang w:val="uk-UA"/>
              </w:rPr>
              <w:t>7. За відповідний рік</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4CA9D2" w14:textId="77777777" w:rsidR="00620CC0" w:rsidRPr="00227E7A" w:rsidRDefault="00620CC0" w:rsidP="0016012D">
            <w:pPr>
              <w:spacing w:after="0" w:line="240" w:lineRule="auto"/>
              <w:jc w:val="center"/>
              <w:rPr>
                <w:rFonts w:ascii="Times New Roman" w:eastAsia="Times New Roman" w:hAnsi="Times New Roman" w:cs="Times New Roman"/>
                <w:sz w:val="20"/>
                <w:szCs w:val="20"/>
              </w:rPr>
            </w:pPr>
            <w:r w:rsidRPr="00227E7A">
              <w:rPr>
                <w:rFonts w:ascii="Times New Roman" w:eastAsia="Times New Roman" w:hAnsi="Times New Roman" w:cs="Times New Roman"/>
                <w:sz w:val="20"/>
                <w:szCs w:val="20"/>
                <w:lang w:val="uk-UA"/>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1BBE2C" w14:textId="08E27B85" w:rsidR="00620CC0" w:rsidRPr="00CF56F2" w:rsidRDefault="00CF56F2" w:rsidP="0016012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1,6</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C5B7281" w14:textId="34B2C820" w:rsidR="00620CC0" w:rsidRPr="008541C1" w:rsidRDefault="008541C1" w:rsidP="0016012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0,2</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020A4E" w14:textId="26565FF0" w:rsidR="00620CC0" w:rsidRPr="00D04F1D" w:rsidRDefault="00D04F1D" w:rsidP="0016012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1,7</w:t>
            </w:r>
          </w:p>
        </w:tc>
      </w:tr>
      <w:tr w:rsidR="00620CC0" w:rsidRPr="00227E7A" w14:paraId="320E63CA" w14:textId="77777777" w:rsidTr="00620CC0">
        <w:trPr>
          <w:jc w:val="center"/>
        </w:trPr>
        <w:tc>
          <w:tcPr>
            <w:tcW w:w="5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810B81" w14:textId="77777777" w:rsidR="00620CC0" w:rsidRPr="00227E7A" w:rsidRDefault="00620CC0" w:rsidP="0016012D">
            <w:pPr>
              <w:spacing w:after="0" w:line="240" w:lineRule="auto"/>
              <w:jc w:val="both"/>
              <w:rPr>
                <w:rFonts w:ascii="Times New Roman" w:eastAsia="Times New Roman" w:hAnsi="Times New Roman" w:cs="Times New Roman"/>
                <w:sz w:val="20"/>
                <w:szCs w:val="20"/>
              </w:rPr>
            </w:pPr>
            <w:r w:rsidRPr="00227E7A">
              <w:rPr>
                <w:rFonts w:ascii="Times New Roman" w:eastAsia="Times New Roman" w:hAnsi="Times New Roman" w:cs="Times New Roman"/>
                <w:sz w:val="20"/>
                <w:szCs w:val="20"/>
                <w:lang w:val="uk-UA"/>
              </w:rPr>
              <w:t>8. За період в цілому</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A31CC6" w14:textId="77777777" w:rsidR="00620CC0" w:rsidRPr="00227E7A" w:rsidRDefault="00620CC0" w:rsidP="0016012D">
            <w:pPr>
              <w:spacing w:after="0" w:line="240" w:lineRule="auto"/>
              <w:jc w:val="center"/>
              <w:rPr>
                <w:rFonts w:ascii="Times New Roman" w:eastAsia="Times New Roman" w:hAnsi="Times New Roman" w:cs="Times New Roman"/>
                <w:sz w:val="20"/>
                <w:szCs w:val="20"/>
              </w:rPr>
            </w:pPr>
            <w:r w:rsidRPr="00227E7A">
              <w:rPr>
                <w:rFonts w:ascii="Times New Roman" w:eastAsia="Times New Roman" w:hAnsi="Times New Roman" w:cs="Times New Roman"/>
                <w:sz w:val="20"/>
                <w:szCs w:val="20"/>
                <w:lang w:val="uk-UA"/>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93814A" w14:textId="77777777" w:rsidR="00620CC0" w:rsidRPr="00227E7A" w:rsidRDefault="00620CC0" w:rsidP="0016012D">
            <w:pPr>
              <w:spacing w:after="0" w:line="240" w:lineRule="auto"/>
              <w:jc w:val="center"/>
              <w:rPr>
                <w:rFonts w:ascii="Times New Roman" w:eastAsia="Times New Roman" w:hAnsi="Times New Roman" w:cs="Times New Roman"/>
                <w:sz w:val="20"/>
                <w:szCs w:val="20"/>
              </w:rPr>
            </w:pPr>
            <w:r w:rsidRPr="00227E7A">
              <w:rPr>
                <w:rFonts w:ascii="Times New Roman" w:eastAsia="Times New Roman" w:hAnsi="Times New Roman" w:cs="Times New Roman"/>
                <w:sz w:val="20"/>
                <w:szCs w:val="20"/>
                <w:lang w:val="uk-UA"/>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D3D7E9" w14:textId="77777777" w:rsidR="00620CC0" w:rsidRPr="00227E7A" w:rsidRDefault="00620CC0" w:rsidP="0016012D">
            <w:pPr>
              <w:spacing w:after="0" w:line="240" w:lineRule="auto"/>
              <w:jc w:val="center"/>
              <w:rPr>
                <w:rFonts w:ascii="Times New Roman" w:eastAsia="Times New Roman" w:hAnsi="Times New Roman" w:cs="Times New Roman"/>
                <w:sz w:val="20"/>
                <w:szCs w:val="20"/>
              </w:rPr>
            </w:pPr>
            <w:r w:rsidRPr="00227E7A">
              <w:rPr>
                <w:rFonts w:ascii="Times New Roman" w:eastAsia="Times New Roman" w:hAnsi="Times New Roman" w:cs="Times New Roman"/>
                <w:sz w:val="20"/>
                <w:szCs w:val="20"/>
                <w:lang w:val="uk-UA"/>
              </w:rPr>
              <w:t>-</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71E942" w14:textId="6D11AC2F" w:rsidR="00620CC0" w:rsidRPr="00873AA0" w:rsidRDefault="00873AA0" w:rsidP="0016012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0,2</w:t>
            </w:r>
          </w:p>
        </w:tc>
      </w:tr>
    </w:tbl>
    <w:p w14:paraId="4C3C8B5D" w14:textId="1B07E204" w:rsidR="00B83763" w:rsidRPr="00B83763" w:rsidRDefault="00B83763" w:rsidP="00B83763">
      <w:pPr>
        <w:shd w:val="clear" w:color="auto" w:fill="FFFFFF"/>
        <w:spacing w:after="0" w:line="360" w:lineRule="auto"/>
        <w:ind w:firstLine="709"/>
        <w:jc w:val="both"/>
        <w:rPr>
          <w:rFonts w:eastAsia="Times New Roman"/>
          <w:color w:val="333333"/>
          <w:sz w:val="28"/>
          <w:szCs w:val="28"/>
        </w:rPr>
      </w:pPr>
      <w:r w:rsidRPr="00B83763">
        <w:rPr>
          <w:rFonts w:ascii="Times New Roman" w:eastAsia="Times New Roman" w:hAnsi="Times New Roman" w:cs="Times New Roman"/>
          <w:sz w:val="28"/>
          <w:szCs w:val="28"/>
          <w:lang w:val="uk-UA"/>
        </w:rPr>
        <w:t>Товарні запаси</w:t>
      </w:r>
      <w:r w:rsidR="00104E82">
        <w:rPr>
          <w:rFonts w:ascii="Times New Roman" w:eastAsia="Times New Roman" w:hAnsi="Times New Roman" w:cs="Times New Roman"/>
          <w:sz w:val="28"/>
          <w:szCs w:val="28"/>
          <w:lang w:val="uk-UA"/>
        </w:rPr>
        <w:t xml:space="preserve"> на підприємстві </w:t>
      </w:r>
      <w:r w:rsidRPr="00B83763">
        <w:rPr>
          <w:rFonts w:ascii="Times New Roman" w:eastAsia="Times New Roman" w:hAnsi="Times New Roman" w:cs="Times New Roman"/>
          <w:sz w:val="28"/>
          <w:szCs w:val="28"/>
          <w:lang w:val="uk-UA"/>
        </w:rPr>
        <w:t>аналізуються не тільки як ресурси, необхідні для забезпечення безперебійного розвитку товарообороту, але і як складова частина оборотних активів суб’єкт</w:t>
      </w:r>
      <w:r w:rsidR="00104E82">
        <w:rPr>
          <w:rFonts w:ascii="Times New Roman" w:eastAsia="Times New Roman" w:hAnsi="Times New Roman" w:cs="Times New Roman"/>
          <w:sz w:val="28"/>
          <w:szCs w:val="28"/>
          <w:lang w:val="uk-UA"/>
        </w:rPr>
        <w:t>а</w:t>
      </w:r>
      <w:r w:rsidRPr="00B83763">
        <w:rPr>
          <w:rFonts w:ascii="Times New Roman" w:eastAsia="Times New Roman" w:hAnsi="Times New Roman" w:cs="Times New Roman"/>
          <w:sz w:val="28"/>
          <w:szCs w:val="28"/>
          <w:lang w:val="uk-UA"/>
        </w:rPr>
        <w:t xml:space="preserve"> господарювання. З наведених в </w:t>
      </w:r>
      <w:r w:rsidRPr="00B83763">
        <w:rPr>
          <w:rFonts w:ascii="Times New Roman" w:eastAsia="Times New Roman" w:hAnsi="Times New Roman" w:cs="Times New Roman"/>
          <w:sz w:val="28"/>
          <w:szCs w:val="28"/>
          <w:lang w:val="uk-UA"/>
        </w:rPr>
        <w:lastRenderedPageBreak/>
        <w:t xml:space="preserve">табл. </w:t>
      </w:r>
      <w:r w:rsidR="00995A10">
        <w:rPr>
          <w:rFonts w:ascii="Times New Roman" w:eastAsia="Times New Roman" w:hAnsi="Times New Roman" w:cs="Times New Roman"/>
          <w:sz w:val="28"/>
          <w:szCs w:val="28"/>
          <w:lang w:val="uk-UA"/>
        </w:rPr>
        <w:t>3.4</w:t>
      </w:r>
      <w:r w:rsidRPr="00B83763">
        <w:rPr>
          <w:rFonts w:ascii="Times New Roman" w:eastAsia="Times New Roman" w:hAnsi="Times New Roman" w:cs="Times New Roman"/>
          <w:sz w:val="28"/>
          <w:szCs w:val="28"/>
          <w:lang w:val="uk-UA"/>
        </w:rPr>
        <w:t xml:space="preserve"> даних можна визначити, що розмір товарних запасів підприємств</w:t>
      </w:r>
      <w:r w:rsidR="00995A10">
        <w:rPr>
          <w:rFonts w:ascii="Times New Roman" w:eastAsia="Times New Roman" w:hAnsi="Times New Roman" w:cs="Times New Roman"/>
          <w:sz w:val="28"/>
          <w:szCs w:val="28"/>
          <w:lang w:val="uk-UA"/>
        </w:rPr>
        <w:t>а</w:t>
      </w:r>
      <w:r w:rsidRPr="00B83763">
        <w:rPr>
          <w:rFonts w:ascii="Times New Roman" w:eastAsia="Times New Roman" w:hAnsi="Times New Roman" w:cs="Times New Roman"/>
          <w:sz w:val="28"/>
          <w:szCs w:val="28"/>
          <w:lang w:val="uk-UA"/>
        </w:rPr>
        <w:t xml:space="preserve"> протягом досліджуваного періоду </w:t>
      </w:r>
      <w:r w:rsidR="00BC3CDB">
        <w:rPr>
          <w:rFonts w:ascii="Times New Roman" w:eastAsia="Times New Roman" w:hAnsi="Times New Roman" w:cs="Times New Roman"/>
          <w:sz w:val="28"/>
          <w:szCs w:val="28"/>
          <w:lang w:val="uk-UA"/>
        </w:rPr>
        <w:t>декілька років зростав, але за 2023 рік зменшився</w:t>
      </w:r>
      <w:r w:rsidRPr="00B83763">
        <w:rPr>
          <w:rFonts w:ascii="Times New Roman" w:eastAsia="Times New Roman" w:hAnsi="Times New Roman" w:cs="Times New Roman"/>
          <w:sz w:val="28"/>
          <w:szCs w:val="28"/>
          <w:lang w:val="uk-UA"/>
        </w:rPr>
        <w:t xml:space="preserve">. </w:t>
      </w:r>
    </w:p>
    <w:p w14:paraId="49BB5DFA" w14:textId="00C5E616" w:rsidR="00B83763" w:rsidRDefault="00B83763" w:rsidP="00B83763">
      <w:pPr>
        <w:shd w:val="clear" w:color="auto" w:fill="FFFFFF"/>
        <w:spacing w:after="0" w:line="360" w:lineRule="auto"/>
        <w:ind w:firstLine="709"/>
        <w:jc w:val="both"/>
        <w:rPr>
          <w:rFonts w:ascii="Times New Roman" w:eastAsia="Times New Roman" w:hAnsi="Times New Roman" w:cs="Times New Roman"/>
          <w:sz w:val="28"/>
          <w:szCs w:val="28"/>
          <w:lang w:val="uk-UA"/>
        </w:rPr>
      </w:pPr>
      <w:r w:rsidRPr="00B83763">
        <w:rPr>
          <w:rFonts w:ascii="Times New Roman" w:eastAsia="Times New Roman" w:hAnsi="Times New Roman" w:cs="Times New Roman"/>
          <w:sz w:val="28"/>
          <w:szCs w:val="28"/>
          <w:lang w:val="uk-UA"/>
        </w:rPr>
        <w:t>Обсяг і структура товарообороту, темпи його росту мають вирішальний вплив на всі економічні показники фінансово-господарської діяльності підприємств</w:t>
      </w:r>
      <w:r w:rsidR="00AA0270">
        <w:rPr>
          <w:rFonts w:ascii="Times New Roman" w:eastAsia="Times New Roman" w:hAnsi="Times New Roman" w:cs="Times New Roman"/>
          <w:sz w:val="28"/>
          <w:szCs w:val="28"/>
          <w:lang w:val="uk-UA"/>
        </w:rPr>
        <w:t>а</w:t>
      </w:r>
      <w:r w:rsidRPr="00B83763">
        <w:rPr>
          <w:rFonts w:ascii="Times New Roman" w:eastAsia="Times New Roman" w:hAnsi="Times New Roman" w:cs="Times New Roman"/>
          <w:sz w:val="28"/>
          <w:szCs w:val="28"/>
          <w:lang w:val="uk-UA"/>
        </w:rPr>
        <w:t xml:space="preserve">. Відповідно до табл. </w:t>
      </w:r>
      <w:r w:rsidR="00AA0270">
        <w:rPr>
          <w:rFonts w:ascii="Times New Roman" w:eastAsia="Times New Roman" w:hAnsi="Times New Roman" w:cs="Times New Roman"/>
          <w:sz w:val="28"/>
          <w:szCs w:val="28"/>
          <w:lang w:val="uk-UA"/>
        </w:rPr>
        <w:t>3.4</w:t>
      </w:r>
      <w:r w:rsidRPr="00B83763">
        <w:rPr>
          <w:rFonts w:ascii="Times New Roman" w:eastAsia="Times New Roman" w:hAnsi="Times New Roman" w:cs="Times New Roman"/>
          <w:sz w:val="28"/>
          <w:szCs w:val="28"/>
          <w:lang w:val="uk-UA"/>
        </w:rPr>
        <w:t xml:space="preserve"> темпи зростання фізичного обсягу роздрібного товарообороту на підприємств</w:t>
      </w:r>
      <w:r w:rsidR="00AA0270">
        <w:rPr>
          <w:rFonts w:ascii="Times New Roman" w:eastAsia="Times New Roman" w:hAnsi="Times New Roman" w:cs="Times New Roman"/>
          <w:sz w:val="28"/>
          <w:szCs w:val="28"/>
          <w:lang w:val="uk-UA"/>
        </w:rPr>
        <w:t>і</w:t>
      </w:r>
      <w:r w:rsidRPr="00B83763">
        <w:rPr>
          <w:rFonts w:ascii="Times New Roman" w:eastAsia="Times New Roman" w:hAnsi="Times New Roman" w:cs="Times New Roman"/>
          <w:sz w:val="28"/>
          <w:szCs w:val="28"/>
          <w:lang w:val="uk-UA"/>
        </w:rPr>
        <w:t xml:space="preserve"> </w:t>
      </w:r>
      <w:r w:rsidR="00AA0270">
        <w:rPr>
          <w:rFonts w:ascii="Times New Roman" w:eastAsia="Times New Roman" w:hAnsi="Times New Roman" w:cs="Times New Roman"/>
          <w:sz w:val="28"/>
          <w:szCs w:val="28"/>
          <w:lang w:val="uk-UA"/>
        </w:rPr>
        <w:t>ТОВ «ЕКОАПТЕКА»</w:t>
      </w:r>
      <w:r w:rsidRPr="00B83763">
        <w:rPr>
          <w:rFonts w:ascii="Times New Roman" w:eastAsia="Times New Roman" w:hAnsi="Times New Roman" w:cs="Times New Roman"/>
          <w:sz w:val="28"/>
          <w:szCs w:val="28"/>
          <w:lang w:val="uk-UA"/>
        </w:rPr>
        <w:t xml:space="preserve"> в періоді, що аналізується, були схожими з темпами зростання їх товарообороту, який за даний період збільшився майже в 1,64 рази і на </w:t>
      </w:r>
      <w:r w:rsidR="009D4BA6">
        <w:rPr>
          <w:rFonts w:ascii="Times New Roman" w:eastAsia="Times New Roman" w:hAnsi="Times New Roman" w:cs="Times New Roman"/>
          <w:sz w:val="28"/>
          <w:szCs w:val="28"/>
          <w:lang w:val="uk-UA"/>
        </w:rPr>
        <w:t>кінець 2023</w:t>
      </w:r>
      <w:r w:rsidRPr="00B83763">
        <w:rPr>
          <w:rFonts w:ascii="Times New Roman" w:eastAsia="Times New Roman" w:hAnsi="Times New Roman" w:cs="Times New Roman"/>
          <w:sz w:val="28"/>
          <w:szCs w:val="28"/>
          <w:lang w:val="uk-UA"/>
        </w:rPr>
        <w:t xml:space="preserve"> року складав </w:t>
      </w:r>
      <w:r w:rsidR="009D4BA6">
        <w:rPr>
          <w:rFonts w:ascii="Times New Roman" w:eastAsia="Times New Roman" w:hAnsi="Times New Roman" w:cs="Times New Roman"/>
          <w:sz w:val="28"/>
          <w:szCs w:val="28"/>
          <w:lang w:val="uk-UA"/>
        </w:rPr>
        <w:t>38886,8</w:t>
      </w:r>
      <w:r w:rsidRPr="00B83763">
        <w:rPr>
          <w:rFonts w:ascii="Times New Roman" w:eastAsia="Times New Roman" w:hAnsi="Times New Roman" w:cs="Times New Roman"/>
          <w:sz w:val="28"/>
          <w:szCs w:val="28"/>
          <w:lang w:val="uk-UA"/>
        </w:rPr>
        <w:t xml:space="preserve"> </w:t>
      </w:r>
      <w:r w:rsidR="009D4BA6">
        <w:rPr>
          <w:rFonts w:ascii="Times New Roman" w:eastAsia="Times New Roman" w:hAnsi="Times New Roman" w:cs="Times New Roman"/>
          <w:sz w:val="28"/>
          <w:szCs w:val="28"/>
          <w:lang w:val="uk-UA"/>
        </w:rPr>
        <w:t>тис</w:t>
      </w:r>
      <w:r w:rsidRPr="00B83763">
        <w:rPr>
          <w:rFonts w:ascii="Times New Roman" w:eastAsia="Times New Roman" w:hAnsi="Times New Roman" w:cs="Times New Roman"/>
          <w:sz w:val="28"/>
          <w:szCs w:val="28"/>
          <w:lang w:val="uk-UA"/>
        </w:rPr>
        <w:t>. грн. Визначений за цей період коефіцієнт еластичності зростання товарних запасів відносно роздрібного товарообороту становив 0,</w:t>
      </w:r>
      <w:r w:rsidR="0099700D">
        <w:rPr>
          <w:rFonts w:ascii="Times New Roman" w:eastAsia="Times New Roman" w:hAnsi="Times New Roman" w:cs="Times New Roman"/>
          <w:sz w:val="28"/>
          <w:szCs w:val="28"/>
          <w:lang w:val="uk-UA"/>
        </w:rPr>
        <w:t>2</w:t>
      </w:r>
      <w:r w:rsidRPr="00B83763">
        <w:rPr>
          <w:rFonts w:ascii="Times New Roman" w:eastAsia="Times New Roman" w:hAnsi="Times New Roman" w:cs="Times New Roman"/>
          <w:sz w:val="28"/>
          <w:szCs w:val="28"/>
          <w:lang w:val="uk-UA"/>
        </w:rPr>
        <w:t xml:space="preserve"> %. Це свідчить про те, що товарні запаси зростають меншими темпами ніж зростає роздрібний товарооборот підприємств торгівлі, і як наслідок може привести до негативних тенденцій. Дану тенденцію можна спостерігати на рис. </w:t>
      </w:r>
      <w:r w:rsidR="00BA5227">
        <w:rPr>
          <w:rFonts w:ascii="Times New Roman" w:eastAsia="Times New Roman" w:hAnsi="Times New Roman" w:cs="Times New Roman"/>
          <w:sz w:val="28"/>
          <w:szCs w:val="28"/>
          <w:lang w:val="uk-UA"/>
        </w:rPr>
        <w:t>3.3.</w:t>
      </w:r>
    </w:p>
    <w:p w14:paraId="22568AFB" w14:textId="47B3A5F1" w:rsidR="00BA5227" w:rsidRPr="00B83763" w:rsidRDefault="00BA5227" w:rsidP="00B83763">
      <w:pPr>
        <w:shd w:val="clear" w:color="auto" w:fill="FFFFFF"/>
        <w:spacing w:after="0" w:line="360" w:lineRule="auto"/>
        <w:ind w:firstLine="709"/>
        <w:jc w:val="both"/>
        <w:rPr>
          <w:rFonts w:eastAsia="Times New Roman"/>
          <w:color w:val="333333"/>
          <w:sz w:val="28"/>
          <w:szCs w:val="28"/>
        </w:rPr>
      </w:pPr>
      <w:r>
        <w:rPr>
          <w:rFonts w:eastAsia="Times New Roman"/>
          <w:noProof/>
          <w:color w:val="333333"/>
          <w:sz w:val="28"/>
          <w:szCs w:val="28"/>
        </w:rPr>
        <w:drawing>
          <wp:inline distT="0" distB="0" distL="0" distR="0" wp14:anchorId="51F1E1CC" wp14:editId="25E62530">
            <wp:extent cx="5486400" cy="3200400"/>
            <wp:effectExtent l="0" t="0" r="0" b="0"/>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F5AFDE" w14:textId="7C15CE22" w:rsidR="004B2F2F" w:rsidRDefault="00044CB5" w:rsidP="00B83763">
      <w:pPr>
        <w:shd w:val="clear" w:color="auto" w:fill="FFFFFF"/>
        <w:spacing w:after="0" w:line="360" w:lineRule="auto"/>
        <w:ind w:firstLine="567"/>
        <w:jc w:val="both"/>
        <w:rPr>
          <w:rFonts w:ascii="Times New Roman" w:eastAsia="Times New Roman" w:hAnsi="Times New Roman" w:cs="Times New Roman"/>
          <w:sz w:val="28"/>
          <w:szCs w:val="28"/>
          <w:lang w:val="uk-UA"/>
        </w:rPr>
      </w:pPr>
      <w:r w:rsidRPr="00582844">
        <w:rPr>
          <w:rFonts w:ascii="Times New Roman" w:eastAsia="Times New Roman" w:hAnsi="Times New Roman" w:cs="Times New Roman"/>
          <w:sz w:val="28"/>
          <w:szCs w:val="28"/>
          <w:lang w:val="uk-UA"/>
        </w:rPr>
        <w:t xml:space="preserve">Рис. 3.3 - </w:t>
      </w:r>
      <w:r w:rsidR="00582844" w:rsidRPr="00582844">
        <w:rPr>
          <w:rFonts w:ascii="Times New Roman" w:eastAsia="Times New Roman" w:hAnsi="Times New Roman" w:cs="Times New Roman"/>
          <w:sz w:val="28"/>
          <w:szCs w:val="28"/>
          <w:lang w:val="uk-UA"/>
        </w:rPr>
        <w:t>Динаміка обсягу</w:t>
      </w:r>
      <w:r w:rsidR="00D005DB">
        <w:rPr>
          <w:rFonts w:ascii="Times New Roman" w:eastAsia="Times New Roman" w:hAnsi="Times New Roman" w:cs="Times New Roman"/>
          <w:sz w:val="28"/>
          <w:szCs w:val="28"/>
          <w:lang w:val="uk-UA"/>
        </w:rPr>
        <w:t xml:space="preserve"> </w:t>
      </w:r>
      <w:r w:rsidR="00582844" w:rsidRPr="00582844">
        <w:rPr>
          <w:rFonts w:ascii="Times New Roman" w:eastAsia="Times New Roman" w:hAnsi="Times New Roman" w:cs="Times New Roman"/>
          <w:sz w:val="28"/>
          <w:szCs w:val="28"/>
          <w:lang w:val="uk-UA"/>
        </w:rPr>
        <w:t>товарних запасів і товарообороту підприємства ТОВ «ЕКОАПТЕКА» за 2020 – 2023 роки</w:t>
      </w:r>
    </w:p>
    <w:p w14:paraId="3DE8F54B" w14:textId="77777777" w:rsidR="00924C16" w:rsidRDefault="00AC621C" w:rsidP="00B83763">
      <w:pPr>
        <w:shd w:val="clear" w:color="auto" w:fill="FFFFFF"/>
        <w:spacing w:after="0" w:line="360" w:lineRule="auto"/>
        <w:ind w:firstLine="567"/>
        <w:jc w:val="both"/>
        <w:rPr>
          <w:rFonts w:ascii="Times New Roman" w:eastAsia="Times New Roman" w:hAnsi="Times New Roman" w:cs="Times New Roman"/>
          <w:sz w:val="28"/>
          <w:szCs w:val="28"/>
          <w:lang w:val="uk-UA"/>
        </w:rPr>
      </w:pPr>
      <w:r w:rsidRPr="00AC621C">
        <w:rPr>
          <w:rFonts w:ascii="Times New Roman" w:eastAsia="Times New Roman" w:hAnsi="Times New Roman" w:cs="Times New Roman"/>
          <w:sz w:val="28"/>
          <w:szCs w:val="28"/>
          <w:lang w:val="uk-UA"/>
        </w:rPr>
        <w:t>Структура товарних запасів</w:t>
      </w:r>
      <w:r w:rsidR="00190274">
        <w:rPr>
          <w:rFonts w:ascii="Times New Roman" w:eastAsia="Times New Roman" w:hAnsi="Times New Roman" w:cs="Times New Roman"/>
          <w:sz w:val="28"/>
          <w:szCs w:val="28"/>
          <w:lang w:val="uk-UA"/>
        </w:rPr>
        <w:t xml:space="preserve"> підприємства ТОВ «ЕКОАПТЕКА» </w:t>
      </w:r>
      <w:r w:rsidR="00924C16">
        <w:rPr>
          <w:rFonts w:ascii="Times New Roman" w:eastAsia="Times New Roman" w:hAnsi="Times New Roman" w:cs="Times New Roman"/>
          <w:sz w:val="28"/>
          <w:szCs w:val="28"/>
          <w:lang w:val="uk-UA"/>
        </w:rPr>
        <w:t xml:space="preserve"> складається з декількох товарних груп, детальніше складові наведені у таблиці 3.5.</w:t>
      </w:r>
    </w:p>
    <w:p w14:paraId="4F652CBB" w14:textId="68C8E41F" w:rsidR="00604C6E" w:rsidRDefault="00924C16" w:rsidP="00604C6E">
      <w:pPr>
        <w:shd w:val="clear" w:color="auto" w:fill="FFFFFF"/>
        <w:spacing w:after="0" w:line="360" w:lineRule="auto"/>
        <w:ind w:left="708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Таблиця 3.5</w:t>
      </w:r>
    </w:p>
    <w:p w14:paraId="2E59C9C3" w14:textId="7DEEDB6F" w:rsidR="00EB48B8" w:rsidRDefault="00924C16" w:rsidP="00604C6E">
      <w:pPr>
        <w:shd w:val="clear" w:color="auto" w:fill="FFFFFF"/>
        <w:spacing w:after="0" w:line="36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Структура товарних запасів ТОВ «ЕКОАПТЕКА» за </w:t>
      </w:r>
      <w:r w:rsidR="00EB48B8">
        <w:rPr>
          <w:rFonts w:ascii="Times New Roman" w:eastAsia="Times New Roman" w:hAnsi="Times New Roman" w:cs="Times New Roman"/>
          <w:sz w:val="28"/>
          <w:szCs w:val="28"/>
          <w:lang w:val="uk-UA"/>
        </w:rPr>
        <w:t>202</w:t>
      </w:r>
      <w:r w:rsidR="000770E3">
        <w:rPr>
          <w:rFonts w:ascii="Times New Roman" w:eastAsia="Times New Roman" w:hAnsi="Times New Roman" w:cs="Times New Roman"/>
          <w:sz w:val="28"/>
          <w:szCs w:val="28"/>
          <w:lang w:val="uk-UA"/>
        </w:rPr>
        <w:t>2</w:t>
      </w:r>
      <w:r w:rsidR="00EB48B8">
        <w:rPr>
          <w:rFonts w:ascii="Times New Roman" w:eastAsia="Times New Roman" w:hAnsi="Times New Roman" w:cs="Times New Roman"/>
          <w:sz w:val="28"/>
          <w:szCs w:val="28"/>
          <w:lang w:val="uk-UA"/>
        </w:rPr>
        <w:t xml:space="preserve"> – 2023 роки</w:t>
      </w: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3"/>
        <w:gridCol w:w="3259"/>
        <w:gridCol w:w="1416"/>
        <w:gridCol w:w="1138"/>
        <w:gridCol w:w="1558"/>
        <w:gridCol w:w="1133"/>
        <w:gridCol w:w="11"/>
      </w:tblGrid>
      <w:tr w:rsidR="000770E3" w:rsidRPr="000770E3" w14:paraId="01310016" w14:textId="77777777" w:rsidTr="00FF4BD8">
        <w:trPr>
          <w:trHeight w:val="300"/>
        </w:trPr>
        <w:tc>
          <w:tcPr>
            <w:tcW w:w="562" w:type="dxa"/>
            <w:vMerge w:val="restart"/>
            <w:vAlign w:val="center"/>
          </w:tcPr>
          <w:p w14:paraId="7A4AD310" w14:textId="77777777" w:rsidR="000770E3" w:rsidRPr="000770E3" w:rsidRDefault="000770E3" w:rsidP="00FF4BD8">
            <w:pPr>
              <w:jc w:val="center"/>
              <w:rPr>
                <w:rFonts w:ascii="Times New Roman" w:hAnsi="Times New Roman" w:cs="Times New Roman"/>
                <w:sz w:val="28"/>
                <w:szCs w:val="28"/>
              </w:rPr>
            </w:pPr>
            <w:r w:rsidRPr="000770E3">
              <w:rPr>
                <w:rFonts w:ascii="Times New Roman" w:hAnsi="Times New Roman" w:cs="Times New Roman"/>
                <w:sz w:val="28"/>
                <w:szCs w:val="28"/>
              </w:rPr>
              <w:t>№ з/п</w:t>
            </w:r>
          </w:p>
        </w:tc>
        <w:tc>
          <w:tcPr>
            <w:tcW w:w="3261" w:type="dxa"/>
            <w:vMerge w:val="restart"/>
            <w:vAlign w:val="center"/>
          </w:tcPr>
          <w:p w14:paraId="23900A9F" w14:textId="77777777" w:rsidR="000770E3" w:rsidRPr="000770E3" w:rsidRDefault="000770E3" w:rsidP="00FF4BD8">
            <w:pPr>
              <w:jc w:val="center"/>
              <w:rPr>
                <w:rFonts w:ascii="Times New Roman" w:hAnsi="Times New Roman" w:cs="Times New Roman"/>
                <w:sz w:val="28"/>
                <w:szCs w:val="28"/>
              </w:rPr>
            </w:pPr>
            <w:r w:rsidRPr="000770E3">
              <w:rPr>
                <w:rFonts w:ascii="Times New Roman" w:hAnsi="Times New Roman" w:cs="Times New Roman"/>
                <w:sz w:val="28"/>
                <w:szCs w:val="28"/>
              </w:rPr>
              <w:t>Товарна група</w:t>
            </w:r>
          </w:p>
        </w:tc>
        <w:tc>
          <w:tcPr>
            <w:tcW w:w="2556" w:type="dxa"/>
            <w:gridSpan w:val="2"/>
            <w:vAlign w:val="center"/>
          </w:tcPr>
          <w:p w14:paraId="67F42856" w14:textId="77777777" w:rsidR="000770E3" w:rsidRPr="000770E3" w:rsidRDefault="000770E3" w:rsidP="00FF4BD8">
            <w:pPr>
              <w:jc w:val="center"/>
              <w:rPr>
                <w:rFonts w:ascii="Times New Roman" w:hAnsi="Times New Roman" w:cs="Times New Roman"/>
                <w:sz w:val="28"/>
                <w:szCs w:val="28"/>
              </w:rPr>
            </w:pPr>
            <w:r w:rsidRPr="000770E3">
              <w:rPr>
                <w:rFonts w:ascii="Times New Roman" w:hAnsi="Times New Roman" w:cs="Times New Roman"/>
                <w:sz w:val="28"/>
                <w:szCs w:val="28"/>
              </w:rPr>
              <w:t>2022</w:t>
            </w:r>
          </w:p>
        </w:tc>
        <w:tc>
          <w:tcPr>
            <w:tcW w:w="2699" w:type="dxa"/>
            <w:gridSpan w:val="3"/>
            <w:vAlign w:val="center"/>
          </w:tcPr>
          <w:p w14:paraId="1CBC5C63" w14:textId="77777777" w:rsidR="000770E3" w:rsidRPr="000770E3" w:rsidRDefault="000770E3" w:rsidP="00FF4BD8">
            <w:pPr>
              <w:jc w:val="center"/>
              <w:rPr>
                <w:rFonts w:ascii="Times New Roman" w:hAnsi="Times New Roman" w:cs="Times New Roman"/>
                <w:sz w:val="28"/>
                <w:szCs w:val="28"/>
              </w:rPr>
            </w:pPr>
            <w:r w:rsidRPr="000770E3">
              <w:rPr>
                <w:rFonts w:ascii="Times New Roman" w:hAnsi="Times New Roman" w:cs="Times New Roman"/>
                <w:sz w:val="28"/>
                <w:szCs w:val="28"/>
              </w:rPr>
              <w:t>2023</w:t>
            </w:r>
          </w:p>
        </w:tc>
      </w:tr>
      <w:tr w:rsidR="000770E3" w:rsidRPr="000770E3" w14:paraId="7907B115" w14:textId="77777777" w:rsidTr="00FF4BD8">
        <w:trPr>
          <w:gridAfter w:val="1"/>
          <w:wAfter w:w="11" w:type="dxa"/>
          <w:trHeight w:val="300"/>
        </w:trPr>
        <w:tc>
          <w:tcPr>
            <w:tcW w:w="562" w:type="dxa"/>
            <w:vMerge/>
            <w:vAlign w:val="center"/>
          </w:tcPr>
          <w:p w14:paraId="4FDCEF5C" w14:textId="77777777" w:rsidR="000770E3" w:rsidRPr="000770E3" w:rsidRDefault="000770E3" w:rsidP="00FF4BD8">
            <w:pPr>
              <w:jc w:val="center"/>
              <w:rPr>
                <w:rFonts w:ascii="Times New Roman" w:hAnsi="Times New Roman" w:cs="Times New Roman"/>
                <w:sz w:val="28"/>
                <w:szCs w:val="28"/>
              </w:rPr>
            </w:pPr>
          </w:p>
        </w:tc>
        <w:tc>
          <w:tcPr>
            <w:tcW w:w="3261" w:type="dxa"/>
            <w:vMerge/>
            <w:vAlign w:val="center"/>
          </w:tcPr>
          <w:p w14:paraId="69D76C12" w14:textId="77777777" w:rsidR="000770E3" w:rsidRPr="000770E3" w:rsidRDefault="000770E3" w:rsidP="00FF4BD8">
            <w:pPr>
              <w:jc w:val="center"/>
              <w:rPr>
                <w:rFonts w:ascii="Times New Roman" w:hAnsi="Times New Roman" w:cs="Times New Roman"/>
                <w:sz w:val="28"/>
                <w:szCs w:val="28"/>
              </w:rPr>
            </w:pPr>
          </w:p>
        </w:tc>
        <w:tc>
          <w:tcPr>
            <w:tcW w:w="1417" w:type="dxa"/>
            <w:vAlign w:val="center"/>
          </w:tcPr>
          <w:p w14:paraId="0859D711" w14:textId="20635730" w:rsidR="000770E3" w:rsidRPr="000770E3" w:rsidRDefault="000770E3" w:rsidP="00FF4BD8">
            <w:pPr>
              <w:jc w:val="center"/>
              <w:rPr>
                <w:rFonts w:ascii="Times New Roman" w:hAnsi="Times New Roman" w:cs="Times New Roman"/>
                <w:sz w:val="28"/>
                <w:szCs w:val="28"/>
              </w:rPr>
            </w:pPr>
            <w:r>
              <w:rPr>
                <w:rFonts w:ascii="Times New Roman" w:hAnsi="Times New Roman" w:cs="Times New Roman"/>
                <w:sz w:val="28"/>
                <w:szCs w:val="28"/>
                <w:lang w:val="uk-UA"/>
              </w:rPr>
              <w:t>т</w:t>
            </w:r>
            <w:r w:rsidRPr="000770E3">
              <w:rPr>
                <w:rFonts w:ascii="Times New Roman" w:hAnsi="Times New Roman" w:cs="Times New Roman"/>
                <w:sz w:val="28"/>
                <w:szCs w:val="28"/>
              </w:rPr>
              <w:t>ис. грн</w:t>
            </w:r>
          </w:p>
        </w:tc>
        <w:tc>
          <w:tcPr>
            <w:tcW w:w="1134" w:type="dxa"/>
            <w:vAlign w:val="center"/>
          </w:tcPr>
          <w:p w14:paraId="799C698F" w14:textId="77777777" w:rsidR="000770E3" w:rsidRPr="000770E3" w:rsidRDefault="000770E3" w:rsidP="00FF4BD8">
            <w:pPr>
              <w:jc w:val="center"/>
              <w:rPr>
                <w:rFonts w:ascii="Times New Roman" w:hAnsi="Times New Roman" w:cs="Times New Roman"/>
                <w:sz w:val="28"/>
                <w:szCs w:val="28"/>
              </w:rPr>
            </w:pPr>
            <w:r w:rsidRPr="000770E3">
              <w:rPr>
                <w:rFonts w:ascii="Times New Roman" w:hAnsi="Times New Roman" w:cs="Times New Roman"/>
                <w:sz w:val="28"/>
                <w:szCs w:val="28"/>
              </w:rPr>
              <w:t>%</w:t>
            </w:r>
          </w:p>
        </w:tc>
        <w:tc>
          <w:tcPr>
            <w:tcW w:w="1559" w:type="dxa"/>
            <w:vAlign w:val="center"/>
          </w:tcPr>
          <w:p w14:paraId="008A909C" w14:textId="1467BB14" w:rsidR="000770E3" w:rsidRPr="000770E3" w:rsidRDefault="000770E3" w:rsidP="00FF4BD8">
            <w:pPr>
              <w:jc w:val="center"/>
              <w:rPr>
                <w:rFonts w:ascii="Times New Roman" w:hAnsi="Times New Roman" w:cs="Times New Roman"/>
                <w:sz w:val="28"/>
                <w:szCs w:val="28"/>
              </w:rPr>
            </w:pPr>
            <w:r>
              <w:rPr>
                <w:rFonts w:ascii="Times New Roman" w:hAnsi="Times New Roman" w:cs="Times New Roman"/>
                <w:sz w:val="28"/>
                <w:szCs w:val="28"/>
                <w:lang w:val="uk-UA"/>
              </w:rPr>
              <w:t>т</w:t>
            </w:r>
            <w:r w:rsidRPr="000770E3">
              <w:rPr>
                <w:rFonts w:ascii="Times New Roman" w:hAnsi="Times New Roman" w:cs="Times New Roman"/>
                <w:sz w:val="28"/>
                <w:szCs w:val="28"/>
              </w:rPr>
              <w:t>ис. грн</w:t>
            </w:r>
          </w:p>
        </w:tc>
        <w:tc>
          <w:tcPr>
            <w:tcW w:w="1134" w:type="dxa"/>
            <w:vAlign w:val="center"/>
          </w:tcPr>
          <w:p w14:paraId="5EDA554F" w14:textId="77777777" w:rsidR="000770E3" w:rsidRPr="000770E3" w:rsidRDefault="000770E3" w:rsidP="00FF4BD8">
            <w:pPr>
              <w:jc w:val="center"/>
              <w:rPr>
                <w:rFonts w:ascii="Times New Roman" w:hAnsi="Times New Roman" w:cs="Times New Roman"/>
                <w:sz w:val="28"/>
                <w:szCs w:val="28"/>
              </w:rPr>
            </w:pPr>
            <w:r w:rsidRPr="000770E3">
              <w:rPr>
                <w:rFonts w:ascii="Times New Roman" w:hAnsi="Times New Roman" w:cs="Times New Roman"/>
                <w:sz w:val="28"/>
                <w:szCs w:val="28"/>
              </w:rPr>
              <w:t>%</w:t>
            </w:r>
          </w:p>
        </w:tc>
      </w:tr>
      <w:tr w:rsidR="000770E3" w:rsidRPr="000770E3" w14:paraId="7CA6EC0E" w14:textId="77777777" w:rsidTr="00FF4BD8">
        <w:trPr>
          <w:gridAfter w:val="1"/>
          <w:wAfter w:w="11" w:type="dxa"/>
          <w:trHeight w:val="300"/>
        </w:trPr>
        <w:tc>
          <w:tcPr>
            <w:tcW w:w="562" w:type="dxa"/>
            <w:vAlign w:val="center"/>
          </w:tcPr>
          <w:p w14:paraId="372161D3" w14:textId="77777777" w:rsidR="000770E3" w:rsidRPr="000770E3" w:rsidRDefault="000770E3" w:rsidP="00FF4BD8">
            <w:pPr>
              <w:jc w:val="center"/>
              <w:rPr>
                <w:rFonts w:ascii="Times New Roman" w:hAnsi="Times New Roman" w:cs="Times New Roman"/>
                <w:sz w:val="28"/>
                <w:szCs w:val="28"/>
              </w:rPr>
            </w:pPr>
            <w:r w:rsidRPr="000770E3">
              <w:rPr>
                <w:rFonts w:ascii="Times New Roman" w:hAnsi="Times New Roman" w:cs="Times New Roman"/>
                <w:sz w:val="28"/>
                <w:szCs w:val="28"/>
              </w:rPr>
              <w:t>1</w:t>
            </w:r>
          </w:p>
        </w:tc>
        <w:tc>
          <w:tcPr>
            <w:tcW w:w="3261" w:type="dxa"/>
            <w:vAlign w:val="center"/>
          </w:tcPr>
          <w:p w14:paraId="16B2A469" w14:textId="77777777" w:rsidR="000770E3" w:rsidRPr="000770E3" w:rsidRDefault="000770E3" w:rsidP="00FF4BD8">
            <w:pPr>
              <w:jc w:val="center"/>
              <w:rPr>
                <w:rFonts w:ascii="Times New Roman" w:hAnsi="Times New Roman" w:cs="Times New Roman"/>
                <w:sz w:val="28"/>
                <w:szCs w:val="28"/>
              </w:rPr>
            </w:pPr>
            <w:r w:rsidRPr="000770E3">
              <w:rPr>
                <w:rFonts w:ascii="Times New Roman" w:hAnsi="Times New Roman" w:cs="Times New Roman"/>
                <w:sz w:val="28"/>
                <w:szCs w:val="28"/>
              </w:rPr>
              <w:t>Фармацевтичні товари</w:t>
            </w:r>
          </w:p>
        </w:tc>
        <w:tc>
          <w:tcPr>
            <w:tcW w:w="1417" w:type="dxa"/>
            <w:vAlign w:val="center"/>
          </w:tcPr>
          <w:p w14:paraId="5E5A11EE" w14:textId="388B122A" w:rsidR="000770E3" w:rsidRPr="00FF4BD8" w:rsidRDefault="00FF4BD8"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3610,6</w:t>
            </w:r>
          </w:p>
        </w:tc>
        <w:tc>
          <w:tcPr>
            <w:tcW w:w="1134" w:type="dxa"/>
            <w:vAlign w:val="center"/>
          </w:tcPr>
          <w:p w14:paraId="406EC3BC" w14:textId="21E48EEA" w:rsidR="000770E3" w:rsidRPr="00377178" w:rsidRDefault="00377178"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63,0</w:t>
            </w:r>
          </w:p>
        </w:tc>
        <w:tc>
          <w:tcPr>
            <w:tcW w:w="1559" w:type="dxa"/>
            <w:vAlign w:val="center"/>
          </w:tcPr>
          <w:p w14:paraId="7457C8D4" w14:textId="21CAEB49" w:rsidR="000770E3" w:rsidRPr="00377178" w:rsidRDefault="00377178"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2462,8</w:t>
            </w:r>
          </w:p>
        </w:tc>
        <w:tc>
          <w:tcPr>
            <w:tcW w:w="1134" w:type="dxa"/>
            <w:vAlign w:val="center"/>
          </w:tcPr>
          <w:p w14:paraId="66C05C6F" w14:textId="4896D3BC" w:rsidR="000770E3" w:rsidRPr="00634842" w:rsidRDefault="00634842"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58,9</w:t>
            </w:r>
          </w:p>
        </w:tc>
      </w:tr>
      <w:tr w:rsidR="000770E3" w:rsidRPr="000770E3" w14:paraId="3441D4AB" w14:textId="77777777" w:rsidTr="00FF4BD8">
        <w:trPr>
          <w:gridAfter w:val="1"/>
          <w:wAfter w:w="11" w:type="dxa"/>
          <w:trHeight w:val="300"/>
        </w:trPr>
        <w:tc>
          <w:tcPr>
            <w:tcW w:w="562" w:type="dxa"/>
            <w:vAlign w:val="center"/>
          </w:tcPr>
          <w:p w14:paraId="2ABADE35" w14:textId="77777777" w:rsidR="000770E3" w:rsidRPr="000770E3" w:rsidRDefault="000770E3" w:rsidP="00FF4BD8">
            <w:pPr>
              <w:jc w:val="center"/>
              <w:rPr>
                <w:rFonts w:ascii="Times New Roman" w:hAnsi="Times New Roman" w:cs="Times New Roman"/>
                <w:sz w:val="28"/>
                <w:szCs w:val="28"/>
              </w:rPr>
            </w:pPr>
            <w:r w:rsidRPr="000770E3">
              <w:rPr>
                <w:rFonts w:ascii="Times New Roman" w:hAnsi="Times New Roman" w:cs="Times New Roman"/>
                <w:sz w:val="28"/>
                <w:szCs w:val="28"/>
              </w:rPr>
              <w:t>2</w:t>
            </w:r>
          </w:p>
        </w:tc>
        <w:tc>
          <w:tcPr>
            <w:tcW w:w="3261" w:type="dxa"/>
            <w:vAlign w:val="center"/>
          </w:tcPr>
          <w:p w14:paraId="5DEB5A50" w14:textId="77777777" w:rsidR="000770E3" w:rsidRPr="000770E3" w:rsidRDefault="000770E3" w:rsidP="00FF4BD8">
            <w:pPr>
              <w:jc w:val="center"/>
              <w:rPr>
                <w:rFonts w:ascii="Times New Roman" w:hAnsi="Times New Roman" w:cs="Times New Roman"/>
                <w:sz w:val="28"/>
                <w:szCs w:val="28"/>
              </w:rPr>
            </w:pPr>
            <w:r w:rsidRPr="000770E3">
              <w:rPr>
                <w:rFonts w:ascii="Times New Roman" w:hAnsi="Times New Roman" w:cs="Times New Roman"/>
                <w:sz w:val="28"/>
                <w:szCs w:val="28"/>
              </w:rPr>
              <w:t>Медичні та ортопедичні товари</w:t>
            </w:r>
          </w:p>
        </w:tc>
        <w:tc>
          <w:tcPr>
            <w:tcW w:w="1417" w:type="dxa"/>
            <w:vAlign w:val="center"/>
          </w:tcPr>
          <w:p w14:paraId="28F49EB5" w14:textId="69AB8ABE" w:rsidR="000770E3" w:rsidRPr="00DF37E3" w:rsidRDefault="00DF37E3"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1243,7</w:t>
            </w:r>
          </w:p>
        </w:tc>
        <w:tc>
          <w:tcPr>
            <w:tcW w:w="1134" w:type="dxa"/>
            <w:vAlign w:val="center"/>
          </w:tcPr>
          <w:p w14:paraId="4B7951F5" w14:textId="37EE438D" w:rsidR="000770E3" w:rsidRPr="00700C8D" w:rsidRDefault="00700C8D"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21,7</w:t>
            </w:r>
          </w:p>
        </w:tc>
        <w:tc>
          <w:tcPr>
            <w:tcW w:w="1559" w:type="dxa"/>
            <w:vAlign w:val="center"/>
          </w:tcPr>
          <w:p w14:paraId="0849F36E" w14:textId="72407489" w:rsidR="000770E3" w:rsidRPr="0023336A" w:rsidRDefault="0023336A"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1046,7</w:t>
            </w:r>
          </w:p>
        </w:tc>
        <w:tc>
          <w:tcPr>
            <w:tcW w:w="1134" w:type="dxa"/>
            <w:vAlign w:val="center"/>
          </w:tcPr>
          <w:p w14:paraId="180C8B1F" w14:textId="79FFE522" w:rsidR="000770E3" w:rsidRPr="00634842" w:rsidRDefault="00634842"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r>
      <w:tr w:rsidR="000770E3" w:rsidRPr="000770E3" w14:paraId="047A3B29" w14:textId="77777777" w:rsidTr="00FF4BD8">
        <w:trPr>
          <w:gridAfter w:val="1"/>
          <w:wAfter w:w="11" w:type="dxa"/>
          <w:trHeight w:val="300"/>
        </w:trPr>
        <w:tc>
          <w:tcPr>
            <w:tcW w:w="562" w:type="dxa"/>
            <w:vAlign w:val="center"/>
          </w:tcPr>
          <w:p w14:paraId="5C8864A2" w14:textId="77777777" w:rsidR="000770E3" w:rsidRPr="000770E3" w:rsidRDefault="000770E3" w:rsidP="00FF4BD8">
            <w:pPr>
              <w:jc w:val="center"/>
              <w:rPr>
                <w:rFonts w:ascii="Times New Roman" w:hAnsi="Times New Roman" w:cs="Times New Roman"/>
                <w:sz w:val="28"/>
                <w:szCs w:val="28"/>
              </w:rPr>
            </w:pPr>
            <w:r w:rsidRPr="000770E3">
              <w:rPr>
                <w:rFonts w:ascii="Times New Roman" w:hAnsi="Times New Roman" w:cs="Times New Roman"/>
                <w:sz w:val="28"/>
                <w:szCs w:val="28"/>
              </w:rPr>
              <w:t>3</w:t>
            </w:r>
          </w:p>
        </w:tc>
        <w:tc>
          <w:tcPr>
            <w:tcW w:w="3261" w:type="dxa"/>
            <w:vAlign w:val="center"/>
          </w:tcPr>
          <w:p w14:paraId="778983C0" w14:textId="77777777" w:rsidR="000770E3" w:rsidRPr="000770E3" w:rsidRDefault="000770E3" w:rsidP="00FF4BD8">
            <w:pPr>
              <w:jc w:val="center"/>
              <w:rPr>
                <w:rFonts w:ascii="Times New Roman" w:hAnsi="Times New Roman" w:cs="Times New Roman"/>
                <w:sz w:val="28"/>
                <w:szCs w:val="28"/>
              </w:rPr>
            </w:pPr>
            <w:r w:rsidRPr="000770E3">
              <w:rPr>
                <w:rFonts w:ascii="Times New Roman" w:hAnsi="Times New Roman" w:cs="Times New Roman"/>
                <w:sz w:val="28"/>
                <w:szCs w:val="28"/>
              </w:rPr>
              <w:t>Гомогенізовані харчові та дієтичні продукти (включаючи дитяче харчування)</w:t>
            </w:r>
          </w:p>
        </w:tc>
        <w:tc>
          <w:tcPr>
            <w:tcW w:w="1417" w:type="dxa"/>
            <w:vAlign w:val="center"/>
          </w:tcPr>
          <w:p w14:paraId="719041FA" w14:textId="1EB6FCCF" w:rsidR="000770E3" w:rsidRPr="00DF37E3" w:rsidRDefault="00DF37E3"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594,8</w:t>
            </w:r>
          </w:p>
        </w:tc>
        <w:tc>
          <w:tcPr>
            <w:tcW w:w="1134" w:type="dxa"/>
            <w:vAlign w:val="center"/>
          </w:tcPr>
          <w:p w14:paraId="463FFCF2" w14:textId="3B436961" w:rsidR="000770E3" w:rsidRPr="00700C8D" w:rsidRDefault="00700C8D"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10,4</w:t>
            </w:r>
          </w:p>
        </w:tc>
        <w:tc>
          <w:tcPr>
            <w:tcW w:w="1559" w:type="dxa"/>
            <w:vAlign w:val="center"/>
          </w:tcPr>
          <w:p w14:paraId="1FD7A3C3" w14:textId="11613DCF" w:rsidR="000770E3" w:rsidRPr="0023336A" w:rsidRDefault="0023336A"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431,5</w:t>
            </w:r>
          </w:p>
        </w:tc>
        <w:tc>
          <w:tcPr>
            <w:tcW w:w="1134" w:type="dxa"/>
            <w:vAlign w:val="center"/>
          </w:tcPr>
          <w:p w14:paraId="2EB22D22" w14:textId="4E4F0205" w:rsidR="000770E3" w:rsidRPr="00634842" w:rsidRDefault="00634842"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10,3</w:t>
            </w:r>
          </w:p>
        </w:tc>
      </w:tr>
      <w:tr w:rsidR="000770E3" w:rsidRPr="000770E3" w14:paraId="6602E650" w14:textId="77777777" w:rsidTr="00FF4BD8">
        <w:trPr>
          <w:gridAfter w:val="1"/>
          <w:wAfter w:w="11" w:type="dxa"/>
          <w:trHeight w:val="300"/>
        </w:trPr>
        <w:tc>
          <w:tcPr>
            <w:tcW w:w="562" w:type="dxa"/>
            <w:vAlign w:val="center"/>
          </w:tcPr>
          <w:p w14:paraId="603C4426" w14:textId="77777777" w:rsidR="000770E3" w:rsidRPr="000770E3" w:rsidRDefault="000770E3" w:rsidP="00FF4BD8">
            <w:pPr>
              <w:jc w:val="center"/>
              <w:rPr>
                <w:rFonts w:ascii="Times New Roman" w:hAnsi="Times New Roman" w:cs="Times New Roman"/>
                <w:sz w:val="28"/>
                <w:szCs w:val="28"/>
              </w:rPr>
            </w:pPr>
            <w:r w:rsidRPr="000770E3">
              <w:rPr>
                <w:rFonts w:ascii="Times New Roman" w:hAnsi="Times New Roman" w:cs="Times New Roman"/>
                <w:sz w:val="28"/>
                <w:szCs w:val="28"/>
              </w:rPr>
              <w:t>4</w:t>
            </w:r>
          </w:p>
        </w:tc>
        <w:tc>
          <w:tcPr>
            <w:tcW w:w="3261" w:type="dxa"/>
            <w:vAlign w:val="center"/>
          </w:tcPr>
          <w:p w14:paraId="030F3EC0" w14:textId="77777777" w:rsidR="000770E3" w:rsidRPr="000770E3" w:rsidRDefault="000770E3" w:rsidP="00FF4BD8">
            <w:pPr>
              <w:jc w:val="center"/>
              <w:rPr>
                <w:rFonts w:ascii="Times New Roman" w:hAnsi="Times New Roman" w:cs="Times New Roman"/>
                <w:sz w:val="28"/>
                <w:szCs w:val="28"/>
              </w:rPr>
            </w:pPr>
            <w:r w:rsidRPr="000770E3">
              <w:rPr>
                <w:rFonts w:ascii="Times New Roman" w:hAnsi="Times New Roman" w:cs="Times New Roman"/>
                <w:sz w:val="28"/>
                <w:szCs w:val="28"/>
              </w:rPr>
              <w:t>Косметичні товари й вироби для туалетних кімнат</w:t>
            </w:r>
          </w:p>
        </w:tc>
        <w:tc>
          <w:tcPr>
            <w:tcW w:w="1417" w:type="dxa"/>
            <w:vAlign w:val="center"/>
          </w:tcPr>
          <w:p w14:paraId="7AE6F029" w14:textId="3C41FBF2" w:rsidR="000770E3" w:rsidRPr="00DE01EA" w:rsidRDefault="00DE01EA"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264,9</w:t>
            </w:r>
          </w:p>
        </w:tc>
        <w:tc>
          <w:tcPr>
            <w:tcW w:w="1134" w:type="dxa"/>
            <w:vAlign w:val="center"/>
          </w:tcPr>
          <w:p w14:paraId="08985FBE" w14:textId="62721AA2" w:rsidR="000770E3" w:rsidRPr="00700C8D" w:rsidRDefault="00700C8D"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1559" w:type="dxa"/>
            <w:vAlign w:val="center"/>
          </w:tcPr>
          <w:p w14:paraId="589DB664" w14:textId="29A7891E" w:rsidR="000770E3" w:rsidRPr="0023336A" w:rsidRDefault="0023336A"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214,6</w:t>
            </w:r>
          </w:p>
        </w:tc>
        <w:tc>
          <w:tcPr>
            <w:tcW w:w="1134" w:type="dxa"/>
            <w:vAlign w:val="center"/>
          </w:tcPr>
          <w:p w14:paraId="356B0746" w14:textId="55A2B315" w:rsidR="000770E3" w:rsidRPr="004052AD" w:rsidRDefault="004052AD"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5,1</w:t>
            </w:r>
          </w:p>
        </w:tc>
      </w:tr>
      <w:tr w:rsidR="000770E3" w:rsidRPr="000770E3" w14:paraId="2AD99A9F" w14:textId="77777777" w:rsidTr="00FF4BD8">
        <w:trPr>
          <w:gridAfter w:val="1"/>
          <w:wAfter w:w="11" w:type="dxa"/>
          <w:trHeight w:val="300"/>
        </w:trPr>
        <w:tc>
          <w:tcPr>
            <w:tcW w:w="562" w:type="dxa"/>
            <w:vAlign w:val="center"/>
          </w:tcPr>
          <w:p w14:paraId="184A7BC2" w14:textId="77777777" w:rsidR="000770E3" w:rsidRPr="000770E3" w:rsidRDefault="000770E3" w:rsidP="00FF4BD8">
            <w:pPr>
              <w:jc w:val="center"/>
              <w:rPr>
                <w:rFonts w:ascii="Times New Roman" w:hAnsi="Times New Roman" w:cs="Times New Roman"/>
                <w:sz w:val="28"/>
                <w:szCs w:val="28"/>
              </w:rPr>
            </w:pPr>
            <w:r w:rsidRPr="000770E3">
              <w:rPr>
                <w:rFonts w:ascii="Times New Roman" w:hAnsi="Times New Roman" w:cs="Times New Roman"/>
                <w:sz w:val="28"/>
                <w:szCs w:val="28"/>
              </w:rPr>
              <w:t>5</w:t>
            </w:r>
          </w:p>
        </w:tc>
        <w:tc>
          <w:tcPr>
            <w:tcW w:w="3261" w:type="dxa"/>
            <w:vAlign w:val="center"/>
          </w:tcPr>
          <w:p w14:paraId="7C7A7C24" w14:textId="77777777" w:rsidR="000770E3" w:rsidRPr="000770E3" w:rsidRDefault="000770E3" w:rsidP="00FF4BD8">
            <w:pPr>
              <w:jc w:val="center"/>
              <w:rPr>
                <w:rFonts w:ascii="Times New Roman" w:hAnsi="Times New Roman" w:cs="Times New Roman"/>
                <w:sz w:val="28"/>
                <w:szCs w:val="28"/>
              </w:rPr>
            </w:pPr>
            <w:r w:rsidRPr="000770E3">
              <w:rPr>
                <w:rFonts w:ascii="Times New Roman" w:hAnsi="Times New Roman" w:cs="Times New Roman"/>
                <w:sz w:val="28"/>
                <w:szCs w:val="28"/>
              </w:rPr>
              <w:t>Інші напої (соки, води, чай)</w:t>
            </w:r>
          </w:p>
        </w:tc>
        <w:tc>
          <w:tcPr>
            <w:tcW w:w="1417" w:type="dxa"/>
            <w:vAlign w:val="center"/>
          </w:tcPr>
          <w:p w14:paraId="01F979E7" w14:textId="460120D9" w:rsidR="000770E3" w:rsidRPr="00DE01EA" w:rsidRDefault="00DE01EA"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13,5</w:t>
            </w:r>
          </w:p>
        </w:tc>
        <w:tc>
          <w:tcPr>
            <w:tcW w:w="1134" w:type="dxa"/>
            <w:vAlign w:val="center"/>
          </w:tcPr>
          <w:p w14:paraId="5AC63A1B" w14:textId="54ED6251" w:rsidR="000770E3" w:rsidRPr="00DC7222" w:rsidRDefault="00DC7222"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0,</w:t>
            </w:r>
            <w:r w:rsidR="00F77941">
              <w:rPr>
                <w:rFonts w:ascii="Times New Roman" w:hAnsi="Times New Roman" w:cs="Times New Roman"/>
                <w:sz w:val="28"/>
                <w:szCs w:val="28"/>
                <w:lang w:val="uk-UA"/>
              </w:rPr>
              <w:t>3</w:t>
            </w:r>
          </w:p>
        </w:tc>
        <w:tc>
          <w:tcPr>
            <w:tcW w:w="1559" w:type="dxa"/>
            <w:vAlign w:val="center"/>
          </w:tcPr>
          <w:p w14:paraId="01AFF794" w14:textId="59CBA6E7" w:rsidR="000770E3" w:rsidRPr="00FF4BD8" w:rsidRDefault="00FF4BD8"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24,3</w:t>
            </w:r>
          </w:p>
        </w:tc>
        <w:tc>
          <w:tcPr>
            <w:tcW w:w="1134" w:type="dxa"/>
            <w:vAlign w:val="center"/>
          </w:tcPr>
          <w:p w14:paraId="56B9A41C" w14:textId="3B77A596" w:rsidR="000770E3" w:rsidRPr="004052AD" w:rsidRDefault="004052AD"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0,7</w:t>
            </w:r>
          </w:p>
        </w:tc>
      </w:tr>
      <w:tr w:rsidR="000770E3" w:rsidRPr="000770E3" w14:paraId="0025079C" w14:textId="77777777" w:rsidTr="00FF4BD8">
        <w:trPr>
          <w:gridAfter w:val="1"/>
          <w:wAfter w:w="11" w:type="dxa"/>
          <w:trHeight w:val="300"/>
        </w:trPr>
        <w:tc>
          <w:tcPr>
            <w:tcW w:w="562" w:type="dxa"/>
            <w:vAlign w:val="center"/>
          </w:tcPr>
          <w:p w14:paraId="790D8513" w14:textId="77777777" w:rsidR="000770E3" w:rsidRPr="000770E3" w:rsidRDefault="000770E3" w:rsidP="00FF4BD8">
            <w:pPr>
              <w:jc w:val="center"/>
              <w:rPr>
                <w:rFonts w:ascii="Times New Roman" w:hAnsi="Times New Roman" w:cs="Times New Roman"/>
                <w:sz w:val="28"/>
                <w:szCs w:val="28"/>
              </w:rPr>
            </w:pPr>
          </w:p>
        </w:tc>
        <w:tc>
          <w:tcPr>
            <w:tcW w:w="3261" w:type="dxa"/>
            <w:vAlign w:val="center"/>
          </w:tcPr>
          <w:p w14:paraId="16B71667" w14:textId="6734D36B" w:rsidR="000770E3" w:rsidRPr="000770E3" w:rsidRDefault="000770E3" w:rsidP="00FF4BD8">
            <w:pPr>
              <w:jc w:val="center"/>
              <w:rPr>
                <w:rFonts w:ascii="Times New Roman" w:hAnsi="Times New Roman" w:cs="Times New Roman"/>
                <w:sz w:val="28"/>
                <w:szCs w:val="28"/>
              </w:rPr>
            </w:pPr>
            <w:r w:rsidRPr="000770E3">
              <w:rPr>
                <w:rFonts w:ascii="Times New Roman" w:hAnsi="Times New Roman" w:cs="Times New Roman"/>
                <w:sz w:val="28"/>
                <w:szCs w:val="28"/>
              </w:rPr>
              <w:t>Всього</w:t>
            </w:r>
          </w:p>
        </w:tc>
        <w:tc>
          <w:tcPr>
            <w:tcW w:w="1417" w:type="dxa"/>
            <w:vAlign w:val="center"/>
          </w:tcPr>
          <w:p w14:paraId="08E3217F" w14:textId="42F54B7B" w:rsidR="000770E3" w:rsidRPr="005F6357" w:rsidRDefault="005F6357"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5727,5</w:t>
            </w:r>
          </w:p>
        </w:tc>
        <w:tc>
          <w:tcPr>
            <w:tcW w:w="1134" w:type="dxa"/>
            <w:vAlign w:val="center"/>
          </w:tcPr>
          <w:p w14:paraId="0C88C1D5" w14:textId="2AFAEF6D" w:rsidR="000770E3" w:rsidRPr="00DE01EA" w:rsidRDefault="00DE01EA"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559" w:type="dxa"/>
            <w:vAlign w:val="center"/>
          </w:tcPr>
          <w:p w14:paraId="7580C0CC" w14:textId="7FA4ED10" w:rsidR="000770E3" w:rsidRPr="00DE01EA" w:rsidRDefault="00DE01EA"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4179,9</w:t>
            </w:r>
          </w:p>
        </w:tc>
        <w:tc>
          <w:tcPr>
            <w:tcW w:w="1134" w:type="dxa"/>
            <w:vAlign w:val="center"/>
          </w:tcPr>
          <w:p w14:paraId="677149B1" w14:textId="0A26774B" w:rsidR="000770E3" w:rsidRPr="00DE01EA" w:rsidRDefault="00DE01EA" w:rsidP="00FF4BD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14:paraId="34125F82" w14:textId="66A04A93" w:rsidR="00261D21" w:rsidRPr="00AC621C" w:rsidRDefault="00924C16" w:rsidP="00B83763">
      <w:pPr>
        <w:shd w:val="clear" w:color="auto" w:fill="FFFFFF"/>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14:paraId="077C1C18" w14:textId="64B06023" w:rsidR="00B778BD" w:rsidRDefault="006C0F96" w:rsidP="003863CE">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наведених вище даних видно, що більшу частину товарних запасів складають фармацевтичні товари</w:t>
      </w:r>
      <w:r w:rsidR="00821367">
        <w:rPr>
          <w:rFonts w:ascii="Times New Roman" w:hAnsi="Times New Roman" w:cs="Times New Roman"/>
          <w:sz w:val="28"/>
          <w:szCs w:val="28"/>
          <w:lang w:val="uk-UA"/>
        </w:rPr>
        <w:t xml:space="preserve"> (63,0 % - 2022 рік та 58,9 % - 2023 рік)</w:t>
      </w:r>
      <w:r w:rsidR="00B65AB0">
        <w:rPr>
          <w:rFonts w:ascii="Times New Roman" w:hAnsi="Times New Roman" w:cs="Times New Roman"/>
          <w:sz w:val="28"/>
          <w:szCs w:val="28"/>
          <w:lang w:val="uk-UA"/>
        </w:rPr>
        <w:t xml:space="preserve"> і медичні та ортопедичні товари (21,7 % - 2022 рік та 25,0 % - 2023 рік), а найменшу</w:t>
      </w:r>
      <w:r w:rsidR="00D442EB">
        <w:rPr>
          <w:rFonts w:ascii="Times New Roman" w:hAnsi="Times New Roman" w:cs="Times New Roman"/>
          <w:sz w:val="28"/>
          <w:szCs w:val="28"/>
          <w:lang w:val="uk-UA"/>
        </w:rPr>
        <w:t xml:space="preserve"> напої (соки, води, чаї) (0,3 % - 2022 рік та 0,7 % - 2023 рік).</w:t>
      </w:r>
    </w:p>
    <w:p w14:paraId="7ECF27A2" w14:textId="392B1CB8" w:rsidR="006221C7" w:rsidRDefault="006221C7" w:rsidP="006221C7">
      <w:pPr>
        <w:shd w:val="clear" w:color="auto" w:fill="FFFFFF"/>
        <w:spacing w:line="360" w:lineRule="auto"/>
        <w:ind w:firstLine="567"/>
        <w:jc w:val="both"/>
        <w:rPr>
          <w:rFonts w:ascii="Times New Roman" w:hAnsi="Times New Roman" w:cs="Times New Roman"/>
          <w:sz w:val="28"/>
          <w:szCs w:val="28"/>
        </w:rPr>
      </w:pPr>
      <w:r w:rsidRPr="006221C7">
        <w:rPr>
          <w:rFonts w:ascii="Times New Roman" w:hAnsi="Times New Roman" w:cs="Times New Roman"/>
          <w:sz w:val="28"/>
          <w:szCs w:val="28"/>
        </w:rPr>
        <w:t>Для проведення аналізу асортименту товарів обрано спосіб аналізу на рівні товарних груп, деталізація за товарними позиціями є недоцільною (бо асортимент товарів сягає до 2000 найменувань). Для аналізу були використані показники зі статистичних звітів за формою № 3-торг “Звіт про продаж і запаси товарів у торговій мережі” за 2022 – 2023 роки (таблиці 3.</w:t>
      </w:r>
      <w:r>
        <w:rPr>
          <w:rFonts w:ascii="Times New Roman" w:hAnsi="Times New Roman" w:cs="Times New Roman"/>
          <w:sz w:val="28"/>
          <w:szCs w:val="28"/>
          <w:lang w:val="uk-UA"/>
        </w:rPr>
        <w:t>6</w:t>
      </w:r>
      <w:r w:rsidRPr="006221C7">
        <w:rPr>
          <w:rFonts w:ascii="Times New Roman" w:hAnsi="Times New Roman" w:cs="Times New Roman"/>
          <w:sz w:val="28"/>
          <w:szCs w:val="28"/>
        </w:rPr>
        <w:t xml:space="preserve"> та 3.</w:t>
      </w:r>
      <w:r>
        <w:rPr>
          <w:rFonts w:ascii="Times New Roman" w:hAnsi="Times New Roman" w:cs="Times New Roman"/>
          <w:sz w:val="28"/>
          <w:szCs w:val="28"/>
          <w:lang w:val="uk-UA"/>
        </w:rPr>
        <w:t>7</w:t>
      </w:r>
      <w:r w:rsidRPr="006221C7">
        <w:rPr>
          <w:rFonts w:ascii="Times New Roman" w:hAnsi="Times New Roman" w:cs="Times New Roman"/>
          <w:sz w:val="28"/>
          <w:szCs w:val="28"/>
        </w:rPr>
        <w:t>).</w:t>
      </w:r>
    </w:p>
    <w:p w14:paraId="0D429A5F" w14:textId="77777777" w:rsidR="00915A23" w:rsidRDefault="00915A23" w:rsidP="006221C7">
      <w:pPr>
        <w:shd w:val="clear" w:color="auto" w:fill="FFFFFF"/>
        <w:spacing w:line="360" w:lineRule="auto"/>
        <w:ind w:firstLine="567"/>
        <w:jc w:val="both"/>
        <w:rPr>
          <w:rFonts w:ascii="Times New Roman" w:hAnsi="Times New Roman" w:cs="Times New Roman"/>
          <w:sz w:val="28"/>
          <w:szCs w:val="28"/>
        </w:rPr>
      </w:pPr>
    </w:p>
    <w:p w14:paraId="6F472F02" w14:textId="77777777" w:rsidR="00915A23" w:rsidRPr="006221C7" w:rsidRDefault="00915A23" w:rsidP="006221C7">
      <w:pPr>
        <w:shd w:val="clear" w:color="auto" w:fill="FFFFFF"/>
        <w:spacing w:line="360" w:lineRule="auto"/>
        <w:ind w:firstLine="567"/>
        <w:jc w:val="both"/>
        <w:rPr>
          <w:rFonts w:ascii="Times New Roman" w:hAnsi="Times New Roman" w:cs="Times New Roman"/>
          <w:sz w:val="28"/>
          <w:szCs w:val="28"/>
        </w:rPr>
      </w:pPr>
    </w:p>
    <w:p w14:paraId="425BD22A" w14:textId="3B077B46" w:rsidR="00ED6E7D" w:rsidRDefault="00E23263" w:rsidP="00ED6E7D">
      <w:pPr>
        <w:shd w:val="clear" w:color="auto" w:fill="FFFFFF"/>
        <w:spacing w:after="0" w:line="360" w:lineRule="auto"/>
        <w:ind w:left="7788"/>
        <w:jc w:val="both"/>
        <w:rPr>
          <w:rFonts w:ascii="Times New Roman" w:hAnsi="Times New Roman" w:cs="Times New Roman"/>
          <w:sz w:val="28"/>
          <w:szCs w:val="28"/>
        </w:rPr>
      </w:pPr>
      <w:r w:rsidRPr="00E23263">
        <w:rPr>
          <w:rFonts w:ascii="Times New Roman" w:hAnsi="Times New Roman" w:cs="Times New Roman"/>
          <w:sz w:val="28"/>
          <w:szCs w:val="28"/>
        </w:rPr>
        <w:lastRenderedPageBreak/>
        <w:t>Таблиця 3.</w:t>
      </w:r>
      <w:r>
        <w:rPr>
          <w:rFonts w:ascii="Times New Roman" w:hAnsi="Times New Roman" w:cs="Times New Roman"/>
          <w:sz w:val="28"/>
          <w:szCs w:val="28"/>
          <w:lang w:val="uk-UA"/>
        </w:rPr>
        <w:t>6</w:t>
      </w:r>
    </w:p>
    <w:p w14:paraId="2DA7F307" w14:textId="0128F673" w:rsidR="00E23263" w:rsidRPr="00E23263" w:rsidRDefault="00E23263" w:rsidP="00ED6E7D">
      <w:pPr>
        <w:shd w:val="clear" w:color="auto" w:fill="FFFFFF"/>
        <w:spacing w:after="0" w:line="360" w:lineRule="auto"/>
        <w:ind w:firstLine="567"/>
        <w:jc w:val="center"/>
        <w:rPr>
          <w:rFonts w:ascii="Times New Roman" w:hAnsi="Times New Roman" w:cs="Times New Roman"/>
          <w:sz w:val="28"/>
          <w:szCs w:val="28"/>
        </w:rPr>
      </w:pPr>
      <w:r w:rsidRPr="00E23263">
        <w:rPr>
          <w:rFonts w:ascii="Times New Roman" w:hAnsi="Times New Roman" w:cs="Times New Roman"/>
          <w:sz w:val="28"/>
          <w:szCs w:val="28"/>
        </w:rPr>
        <w:t>Аналіз асортименту ТОВ “ЕКОАПТЕКА” за 2022 рік</w:t>
      </w:r>
    </w:p>
    <w:tbl>
      <w:tblPr>
        <w:tblW w:w="9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
        <w:gridCol w:w="2269"/>
        <w:gridCol w:w="1334"/>
        <w:gridCol w:w="1276"/>
        <w:gridCol w:w="830"/>
        <w:gridCol w:w="1842"/>
        <w:gridCol w:w="1132"/>
      </w:tblGrid>
      <w:tr w:rsidR="00E23263" w:rsidRPr="00E23263" w14:paraId="0B0D420F" w14:textId="77777777" w:rsidTr="0051785F">
        <w:trPr>
          <w:trHeight w:val="300"/>
        </w:trPr>
        <w:tc>
          <w:tcPr>
            <w:tcW w:w="645" w:type="dxa"/>
            <w:vAlign w:val="center"/>
          </w:tcPr>
          <w:p w14:paraId="1F232032"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 з/п</w:t>
            </w:r>
          </w:p>
        </w:tc>
        <w:tc>
          <w:tcPr>
            <w:tcW w:w="2269" w:type="dxa"/>
            <w:vAlign w:val="center"/>
          </w:tcPr>
          <w:p w14:paraId="2196F109"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Товарна група</w:t>
            </w:r>
          </w:p>
        </w:tc>
        <w:tc>
          <w:tcPr>
            <w:tcW w:w="1334" w:type="dxa"/>
            <w:vAlign w:val="center"/>
          </w:tcPr>
          <w:p w14:paraId="36A9BC10"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Оборот по групі за рік, тис. грн.</w:t>
            </w:r>
          </w:p>
        </w:tc>
        <w:tc>
          <w:tcPr>
            <w:tcW w:w="1276" w:type="dxa"/>
            <w:vAlign w:val="center"/>
          </w:tcPr>
          <w:p w14:paraId="28A08AD4" w14:textId="505B6A9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Частка в товаро</w:t>
            </w:r>
            <w:r w:rsidR="0051785F">
              <w:rPr>
                <w:rFonts w:ascii="Times New Roman" w:hAnsi="Times New Roman" w:cs="Times New Roman"/>
                <w:sz w:val="28"/>
                <w:szCs w:val="28"/>
                <w:lang w:val="uk-UA"/>
              </w:rPr>
              <w:t>-</w:t>
            </w:r>
            <w:r w:rsidRPr="00E23263">
              <w:rPr>
                <w:rFonts w:ascii="Times New Roman" w:hAnsi="Times New Roman" w:cs="Times New Roman"/>
                <w:sz w:val="28"/>
                <w:szCs w:val="28"/>
              </w:rPr>
              <w:t>обігу, %</w:t>
            </w:r>
          </w:p>
        </w:tc>
        <w:tc>
          <w:tcPr>
            <w:tcW w:w="830" w:type="dxa"/>
            <w:vAlign w:val="center"/>
          </w:tcPr>
          <w:p w14:paraId="31FAB8C3" w14:textId="77777777" w:rsidR="00E23263" w:rsidRPr="00E23263" w:rsidRDefault="00E23263" w:rsidP="0016012D">
            <w:pPr>
              <w:jc w:val="center"/>
              <w:rPr>
                <w:rFonts w:ascii="Times New Roman" w:hAnsi="Times New Roman" w:cs="Times New Roman"/>
                <w:sz w:val="28"/>
                <w:szCs w:val="28"/>
              </w:rPr>
            </w:pPr>
          </w:p>
        </w:tc>
        <w:tc>
          <w:tcPr>
            <w:tcW w:w="1842" w:type="dxa"/>
            <w:vAlign w:val="center"/>
          </w:tcPr>
          <w:p w14:paraId="7A8EF132" w14:textId="3AB57BF4"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Частка в товарообігу, %</w:t>
            </w:r>
            <w:r>
              <w:rPr>
                <w:rFonts w:ascii="Times New Roman" w:hAnsi="Times New Roman" w:cs="Times New Roman"/>
                <w:sz w:val="28"/>
                <w:szCs w:val="28"/>
                <w:lang w:val="uk-UA"/>
              </w:rPr>
              <w:t xml:space="preserve"> </w:t>
            </w:r>
            <w:r w:rsidRPr="00E23263">
              <w:rPr>
                <w:rFonts w:ascii="Times New Roman" w:hAnsi="Times New Roman" w:cs="Times New Roman"/>
                <w:sz w:val="28"/>
                <w:szCs w:val="28"/>
              </w:rPr>
              <w:t>накопи</w:t>
            </w:r>
            <w:r>
              <w:rPr>
                <w:rFonts w:ascii="Times New Roman" w:hAnsi="Times New Roman" w:cs="Times New Roman"/>
                <w:sz w:val="28"/>
                <w:szCs w:val="28"/>
                <w:lang w:val="uk-UA"/>
              </w:rPr>
              <w:t>-</w:t>
            </w:r>
            <w:r w:rsidRPr="00E23263">
              <w:rPr>
                <w:rFonts w:ascii="Times New Roman" w:hAnsi="Times New Roman" w:cs="Times New Roman"/>
                <w:sz w:val="28"/>
                <w:szCs w:val="28"/>
              </w:rPr>
              <w:t>чувальним підсумком</w:t>
            </w:r>
          </w:p>
        </w:tc>
        <w:tc>
          <w:tcPr>
            <w:tcW w:w="1132" w:type="dxa"/>
            <w:vAlign w:val="center"/>
          </w:tcPr>
          <w:p w14:paraId="58C7FBA1"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Група</w:t>
            </w:r>
          </w:p>
        </w:tc>
      </w:tr>
      <w:tr w:rsidR="00E23263" w:rsidRPr="00E23263" w14:paraId="6E24F288" w14:textId="77777777" w:rsidTr="0051785F">
        <w:trPr>
          <w:trHeight w:val="300"/>
        </w:trPr>
        <w:tc>
          <w:tcPr>
            <w:tcW w:w="645" w:type="dxa"/>
            <w:vAlign w:val="center"/>
          </w:tcPr>
          <w:p w14:paraId="16ABE283" w14:textId="77777777" w:rsidR="00E23263" w:rsidRPr="00E23263" w:rsidRDefault="00E23263" w:rsidP="0016012D">
            <w:pPr>
              <w:jc w:val="center"/>
              <w:rPr>
                <w:rFonts w:ascii="Times New Roman" w:hAnsi="Times New Roman" w:cs="Times New Roman"/>
                <w:sz w:val="28"/>
                <w:szCs w:val="28"/>
              </w:rPr>
            </w:pPr>
          </w:p>
        </w:tc>
        <w:tc>
          <w:tcPr>
            <w:tcW w:w="2269" w:type="dxa"/>
            <w:vAlign w:val="center"/>
          </w:tcPr>
          <w:p w14:paraId="5B1D83BF"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Всього, тис. грн.</w:t>
            </w:r>
          </w:p>
        </w:tc>
        <w:tc>
          <w:tcPr>
            <w:tcW w:w="1334" w:type="dxa"/>
            <w:vAlign w:val="center"/>
          </w:tcPr>
          <w:p w14:paraId="16540D28"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35 095,1</w:t>
            </w:r>
          </w:p>
        </w:tc>
        <w:tc>
          <w:tcPr>
            <w:tcW w:w="1276" w:type="dxa"/>
            <w:vAlign w:val="center"/>
          </w:tcPr>
          <w:p w14:paraId="3189780C"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100</w:t>
            </w:r>
          </w:p>
        </w:tc>
        <w:tc>
          <w:tcPr>
            <w:tcW w:w="830" w:type="dxa"/>
            <w:vMerge w:val="restart"/>
            <w:vAlign w:val="center"/>
          </w:tcPr>
          <w:p w14:paraId="01CF26E6"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90%</w:t>
            </w:r>
          </w:p>
        </w:tc>
        <w:tc>
          <w:tcPr>
            <w:tcW w:w="1842" w:type="dxa"/>
            <w:vAlign w:val="center"/>
          </w:tcPr>
          <w:p w14:paraId="0314046C" w14:textId="77777777" w:rsidR="00E23263" w:rsidRPr="00E23263" w:rsidRDefault="00E23263" w:rsidP="0016012D">
            <w:pPr>
              <w:jc w:val="center"/>
              <w:rPr>
                <w:rFonts w:ascii="Times New Roman" w:hAnsi="Times New Roman" w:cs="Times New Roman"/>
                <w:sz w:val="28"/>
                <w:szCs w:val="28"/>
              </w:rPr>
            </w:pPr>
          </w:p>
        </w:tc>
        <w:tc>
          <w:tcPr>
            <w:tcW w:w="1132" w:type="dxa"/>
            <w:vMerge w:val="restart"/>
            <w:vAlign w:val="center"/>
          </w:tcPr>
          <w:p w14:paraId="31FA65ED"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А</w:t>
            </w:r>
          </w:p>
        </w:tc>
      </w:tr>
      <w:tr w:rsidR="00E23263" w:rsidRPr="00E23263" w14:paraId="1D10B178" w14:textId="77777777" w:rsidTr="0051785F">
        <w:trPr>
          <w:trHeight w:val="300"/>
        </w:trPr>
        <w:tc>
          <w:tcPr>
            <w:tcW w:w="645" w:type="dxa"/>
            <w:vAlign w:val="center"/>
          </w:tcPr>
          <w:p w14:paraId="1A7941DF"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1</w:t>
            </w:r>
          </w:p>
        </w:tc>
        <w:tc>
          <w:tcPr>
            <w:tcW w:w="2269" w:type="dxa"/>
            <w:vAlign w:val="center"/>
          </w:tcPr>
          <w:p w14:paraId="38E0C23B"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Фармацевтичні товари</w:t>
            </w:r>
          </w:p>
        </w:tc>
        <w:tc>
          <w:tcPr>
            <w:tcW w:w="1334" w:type="dxa"/>
            <w:vAlign w:val="center"/>
          </w:tcPr>
          <w:p w14:paraId="21883072"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31 524,6</w:t>
            </w:r>
          </w:p>
        </w:tc>
        <w:tc>
          <w:tcPr>
            <w:tcW w:w="1276" w:type="dxa"/>
            <w:vAlign w:val="center"/>
          </w:tcPr>
          <w:p w14:paraId="00B7452F"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89,83</w:t>
            </w:r>
          </w:p>
        </w:tc>
        <w:tc>
          <w:tcPr>
            <w:tcW w:w="830" w:type="dxa"/>
            <w:vMerge/>
            <w:vAlign w:val="center"/>
          </w:tcPr>
          <w:p w14:paraId="11E5BF4B" w14:textId="77777777" w:rsidR="00E23263" w:rsidRPr="00E23263" w:rsidRDefault="00E23263" w:rsidP="0016012D">
            <w:pPr>
              <w:widowControl w:val="0"/>
              <w:pBdr>
                <w:top w:val="nil"/>
                <w:left w:val="nil"/>
                <w:bottom w:val="nil"/>
                <w:right w:val="nil"/>
                <w:between w:val="nil"/>
              </w:pBdr>
              <w:rPr>
                <w:rFonts w:ascii="Times New Roman" w:hAnsi="Times New Roman" w:cs="Times New Roman"/>
                <w:sz w:val="28"/>
                <w:szCs w:val="28"/>
              </w:rPr>
            </w:pPr>
          </w:p>
        </w:tc>
        <w:tc>
          <w:tcPr>
            <w:tcW w:w="1842" w:type="dxa"/>
            <w:vAlign w:val="center"/>
          </w:tcPr>
          <w:p w14:paraId="35E861F6"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89,83</w:t>
            </w:r>
          </w:p>
        </w:tc>
        <w:tc>
          <w:tcPr>
            <w:tcW w:w="1132" w:type="dxa"/>
            <w:vMerge/>
            <w:vAlign w:val="center"/>
          </w:tcPr>
          <w:p w14:paraId="2F02E4CF" w14:textId="77777777" w:rsidR="00E23263" w:rsidRPr="00E23263" w:rsidRDefault="00E23263" w:rsidP="0016012D">
            <w:pPr>
              <w:widowControl w:val="0"/>
              <w:pBdr>
                <w:top w:val="nil"/>
                <w:left w:val="nil"/>
                <w:bottom w:val="nil"/>
                <w:right w:val="nil"/>
                <w:between w:val="nil"/>
              </w:pBdr>
              <w:rPr>
                <w:rFonts w:ascii="Times New Roman" w:hAnsi="Times New Roman" w:cs="Times New Roman"/>
                <w:sz w:val="28"/>
                <w:szCs w:val="28"/>
              </w:rPr>
            </w:pPr>
          </w:p>
        </w:tc>
      </w:tr>
      <w:tr w:rsidR="00E23263" w:rsidRPr="00E23263" w14:paraId="4176F409" w14:textId="77777777" w:rsidTr="0051785F">
        <w:trPr>
          <w:trHeight w:val="300"/>
        </w:trPr>
        <w:tc>
          <w:tcPr>
            <w:tcW w:w="645" w:type="dxa"/>
            <w:vAlign w:val="center"/>
          </w:tcPr>
          <w:p w14:paraId="2474FB06"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2</w:t>
            </w:r>
          </w:p>
        </w:tc>
        <w:tc>
          <w:tcPr>
            <w:tcW w:w="2269" w:type="dxa"/>
            <w:vAlign w:val="center"/>
          </w:tcPr>
          <w:p w14:paraId="36CED206"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Медичні та ортопедичні товари</w:t>
            </w:r>
          </w:p>
        </w:tc>
        <w:tc>
          <w:tcPr>
            <w:tcW w:w="1334" w:type="dxa"/>
            <w:vAlign w:val="center"/>
          </w:tcPr>
          <w:p w14:paraId="375BF68A"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2 508,4</w:t>
            </w:r>
          </w:p>
        </w:tc>
        <w:tc>
          <w:tcPr>
            <w:tcW w:w="1276" w:type="dxa"/>
            <w:vAlign w:val="center"/>
          </w:tcPr>
          <w:p w14:paraId="5E0DD51D"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7,15</w:t>
            </w:r>
          </w:p>
        </w:tc>
        <w:tc>
          <w:tcPr>
            <w:tcW w:w="830" w:type="dxa"/>
            <w:vMerge w:val="restart"/>
            <w:vAlign w:val="center"/>
          </w:tcPr>
          <w:p w14:paraId="53B5903A"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8 %</w:t>
            </w:r>
          </w:p>
        </w:tc>
        <w:tc>
          <w:tcPr>
            <w:tcW w:w="1842" w:type="dxa"/>
            <w:vAlign w:val="center"/>
          </w:tcPr>
          <w:p w14:paraId="776AE0FA"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96,98</w:t>
            </w:r>
          </w:p>
        </w:tc>
        <w:tc>
          <w:tcPr>
            <w:tcW w:w="1132" w:type="dxa"/>
            <w:vMerge w:val="restart"/>
            <w:vAlign w:val="center"/>
          </w:tcPr>
          <w:p w14:paraId="5A45C3D7"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В</w:t>
            </w:r>
          </w:p>
        </w:tc>
      </w:tr>
      <w:tr w:rsidR="00E23263" w:rsidRPr="00E23263" w14:paraId="4E392E92" w14:textId="77777777" w:rsidTr="0051785F">
        <w:trPr>
          <w:trHeight w:val="300"/>
        </w:trPr>
        <w:tc>
          <w:tcPr>
            <w:tcW w:w="645" w:type="dxa"/>
            <w:vAlign w:val="center"/>
          </w:tcPr>
          <w:p w14:paraId="0B7CCA73"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3</w:t>
            </w:r>
          </w:p>
        </w:tc>
        <w:tc>
          <w:tcPr>
            <w:tcW w:w="2269" w:type="dxa"/>
            <w:vAlign w:val="center"/>
          </w:tcPr>
          <w:p w14:paraId="4D6F54B3"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Гомогенізовані харчові та дієтичні продукти (включаючи дитяче харчування)</w:t>
            </w:r>
          </w:p>
        </w:tc>
        <w:tc>
          <w:tcPr>
            <w:tcW w:w="1334" w:type="dxa"/>
            <w:vAlign w:val="center"/>
          </w:tcPr>
          <w:p w14:paraId="43113656"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527,7</w:t>
            </w:r>
          </w:p>
        </w:tc>
        <w:tc>
          <w:tcPr>
            <w:tcW w:w="1276" w:type="dxa"/>
            <w:vAlign w:val="center"/>
          </w:tcPr>
          <w:p w14:paraId="065E5CE2"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1,50</w:t>
            </w:r>
          </w:p>
        </w:tc>
        <w:tc>
          <w:tcPr>
            <w:tcW w:w="830" w:type="dxa"/>
            <w:vMerge/>
            <w:vAlign w:val="center"/>
          </w:tcPr>
          <w:p w14:paraId="6D1E0332" w14:textId="77777777" w:rsidR="00E23263" w:rsidRPr="00E23263" w:rsidRDefault="00E23263" w:rsidP="0016012D">
            <w:pPr>
              <w:widowControl w:val="0"/>
              <w:pBdr>
                <w:top w:val="nil"/>
                <w:left w:val="nil"/>
                <w:bottom w:val="nil"/>
                <w:right w:val="nil"/>
                <w:between w:val="nil"/>
              </w:pBdr>
              <w:rPr>
                <w:rFonts w:ascii="Times New Roman" w:hAnsi="Times New Roman" w:cs="Times New Roman"/>
                <w:sz w:val="28"/>
                <w:szCs w:val="28"/>
              </w:rPr>
            </w:pPr>
          </w:p>
        </w:tc>
        <w:tc>
          <w:tcPr>
            <w:tcW w:w="1842" w:type="dxa"/>
            <w:vAlign w:val="center"/>
          </w:tcPr>
          <w:p w14:paraId="336D7EBD"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98,48</w:t>
            </w:r>
          </w:p>
        </w:tc>
        <w:tc>
          <w:tcPr>
            <w:tcW w:w="1132" w:type="dxa"/>
            <w:vMerge/>
            <w:vAlign w:val="center"/>
          </w:tcPr>
          <w:p w14:paraId="0AA3EFF5" w14:textId="77777777" w:rsidR="00E23263" w:rsidRPr="00E23263" w:rsidRDefault="00E23263" w:rsidP="0016012D">
            <w:pPr>
              <w:widowControl w:val="0"/>
              <w:pBdr>
                <w:top w:val="nil"/>
                <w:left w:val="nil"/>
                <w:bottom w:val="nil"/>
                <w:right w:val="nil"/>
                <w:between w:val="nil"/>
              </w:pBdr>
              <w:rPr>
                <w:rFonts w:ascii="Times New Roman" w:hAnsi="Times New Roman" w:cs="Times New Roman"/>
                <w:sz w:val="28"/>
                <w:szCs w:val="28"/>
              </w:rPr>
            </w:pPr>
          </w:p>
        </w:tc>
      </w:tr>
      <w:tr w:rsidR="00E23263" w:rsidRPr="00E23263" w14:paraId="36A52B7F" w14:textId="77777777" w:rsidTr="0051785F">
        <w:trPr>
          <w:trHeight w:val="300"/>
        </w:trPr>
        <w:tc>
          <w:tcPr>
            <w:tcW w:w="645" w:type="dxa"/>
            <w:vAlign w:val="center"/>
          </w:tcPr>
          <w:p w14:paraId="02BC6318"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4</w:t>
            </w:r>
          </w:p>
        </w:tc>
        <w:tc>
          <w:tcPr>
            <w:tcW w:w="2269" w:type="dxa"/>
            <w:vAlign w:val="center"/>
          </w:tcPr>
          <w:p w14:paraId="10325136"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Косметичні товари й вироби для туалетних кімнат</w:t>
            </w:r>
          </w:p>
        </w:tc>
        <w:tc>
          <w:tcPr>
            <w:tcW w:w="1334" w:type="dxa"/>
            <w:vAlign w:val="center"/>
          </w:tcPr>
          <w:p w14:paraId="75622EA7"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430,3</w:t>
            </w:r>
          </w:p>
        </w:tc>
        <w:tc>
          <w:tcPr>
            <w:tcW w:w="1276" w:type="dxa"/>
            <w:vAlign w:val="center"/>
          </w:tcPr>
          <w:p w14:paraId="52A4A9B0"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1,23</w:t>
            </w:r>
          </w:p>
        </w:tc>
        <w:tc>
          <w:tcPr>
            <w:tcW w:w="830" w:type="dxa"/>
            <w:vMerge w:val="restart"/>
            <w:vAlign w:val="center"/>
          </w:tcPr>
          <w:p w14:paraId="120EA9DE"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2 %</w:t>
            </w:r>
          </w:p>
        </w:tc>
        <w:tc>
          <w:tcPr>
            <w:tcW w:w="1842" w:type="dxa"/>
            <w:vAlign w:val="center"/>
          </w:tcPr>
          <w:p w14:paraId="579776D3"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99,71</w:t>
            </w:r>
          </w:p>
        </w:tc>
        <w:tc>
          <w:tcPr>
            <w:tcW w:w="1132" w:type="dxa"/>
            <w:vMerge w:val="restart"/>
            <w:vAlign w:val="center"/>
          </w:tcPr>
          <w:p w14:paraId="68B659F0"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С</w:t>
            </w:r>
          </w:p>
        </w:tc>
      </w:tr>
      <w:tr w:rsidR="00E23263" w:rsidRPr="00E23263" w14:paraId="26FD0DC6" w14:textId="77777777" w:rsidTr="0051785F">
        <w:trPr>
          <w:trHeight w:val="300"/>
        </w:trPr>
        <w:tc>
          <w:tcPr>
            <w:tcW w:w="645" w:type="dxa"/>
            <w:vAlign w:val="center"/>
          </w:tcPr>
          <w:p w14:paraId="798282C5"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5</w:t>
            </w:r>
          </w:p>
        </w:tc>
        <w:tc>
          <w:tcPr>
            <w:tcW w:w="2269" w:type="dxa"/>
            <w:vAlign w:val="center"/>
          </w:tcPr>
          <w:p w14:paraId="1EDFC564"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Інші напої (соки, води, чай)</w:t>
            </w:r>
          </w:p>
        </w:tc>
        <w:tc>
          <w:tcPr>
            <w:tcW w:w="1334" w:type="dxa"/>
            <w:vAlign w:val="center"/>
          </w:tcPr>
          <w:p w14:paraId="09A450B1"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104,1</w:t>
            </w:r>
          </w:p>
        </w:tc>
        <w:tc>
          <w:tcPr>
            <w:tcW w:w="1276" w:type="dxa"/>
            <w:vAlign w:val="center"/>
          </w:tcPr>
          <w:p w14:paraId="7FB85516"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0,29</w:t>
            </w:r>
          </w:p>
        </w:tc>
        <w:tc>
          <w:tcPr>
            <w:tcW w:w="830" w:type="dxa"/>
            <w:vMerge/>
            <w:vAlign w:val="center"/>
          </w:tcPr>
          <w:p w14:paraId="5DA5356F" w14:textId="77777777" w:rsidR="00E23263" w:rsidRPr="00E23263" w:rsidRDefault="00E23263" w:rsidP="0016012D">
            <w:pPr>
              <w:widowControl w:val="0"/>
              <w:pBdr>
                <w:top w:val="nil"/>
                <w:left w:val="nil"/>
                <w:bottom w:val="nil"/>
                <w:right w:val="nil"/>
                <w:between w:val="nil"/>
              </w:pBdr>
              <w:rPr>
                <w:rFonts w:ascii="Times New Roman" w:hAnsi="Times New Roman" w:cs="Times New Roman"/>
                <w:sz w:val="28"/>
                <w:szCs w:val="28"/>
              </w:rPr>
            </w:pPr>
          </w:p>
        </w:tc>
        <w:tc>
          <w:tcPr>
            <w:tcW w:w="1842" w:type="dxa"/>
            <w:vAlign w:val="center"/>
          </w:tcPr>
          <w:p w14:paraId="25FFDAB0"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100</w:t>
            </w:r>
          </w:p>
        </w:tc>
        <w:tc>
          <w:tcPr>
            <w:tcW w:w="1132" w:type="dxa"/>
            <w:vMerge/>
            <w:vAlign w:val="center"/>
          </w:tcPr>
          <w:p w14:paraId="637552F9" w14:textId="77777777" w:rsidR="00E23263" w:rsidRPr="00E23263" w:rsidRDefault="00E23263" w:rsidP="0016012D">
            <w:pPr>
              <w:widowControl w:val="0"/>
              <w:pBdr>
                <w:top w:val="nil"/>
                <w:left w:val="nil"/>
                <w:bottom w:val="nil"/>
                <w:right w:val="nil"/>
                <w:between w:val="nil"/>
              </w:pBdr>
              <w:rPr>
                <w:rFonts w:ascii="Times New Roman" w:hAnsi="Times New Roman" w:cs="Times New Roman"/>
                <w:sz w:val="28"/>
                <w:szCs w:val="28"/>
              </w:rPr>
            </w:pPr>
          </w:p>
        </w:tc>
      </w:tr>
    </w:tbl>
    <w:p w14:paraId="55062D4F" w14:textId="77777777" w:rsidR="00E23263" w:rsidRPr="00E23263" w:rsidRDefault="00E23263" w:rsidP="00E23263">
      <w:pPr>
        <w:rPr>
          <w:rFonts w:ascii="Times New Roman" w:hAnsi="Times New Roman" w:cs="Times New Roman"/>
          <w:sz w:val="28"/>
          <w:szCs w:val="28"/>
        </w:rPr>
      </w:pPr>
    </w:p>
    <w:p w14:paraId="69051B5E" w14:textId="77777777" w:rsidR="00E23263" w:rsidRDefault="00E23263" w:rsidP="00E23263">
      <w:pPr>
        <w:shd w:val="clear" w:color="auto" w:fill="FFFFFF"/>
        <w:spacing w:line="360" w:lineRule="auto"/>
        <w:ind w:firstLine="567"/>
        <w:jc w:val="both"/>
        <w:rPr>
          <w:rFonts w:ascii="Times New Roman" w:hAnsi="Times New Roman" w:cs="Times New Roman"/>
          <w:sz w:val="28"/>
          <w:szCs w:val="28"/>
        </w:rPr>
      </w:pPr>
    </w:p>
    <w:p w14:paraId="57605283" w14:textId="77777777" w:rsidR="0051785F" w:rsidRDefault="0051785F" w:rsidP="00E23263">
      <w:pPr>
        <w:shd w:val="clear" w:color="auto" w:fill="FFFFFF"/>
        <w:spacing w:line="360" w:lineRule="auto"/>
        <w:ind w:firstLine="567"/>
        <w:jc w:val="both"/>
        <w:rPr>
          <w:rFonts w:ascii="Times New Roman" w:hAnsi="Times New Roman" w:cs="Times New Roman"/>
          <w:sz w:val="28"/>
          <w:szCs w:val="28"/>
        </w:rPr>
      </w:pPr>
    </w:p>
    <w:p w14:paraId="2C1D0CBB" w14:textId="77777777" w:rsidR="0051785F" w:rsidRDefault="0051785F" w:rsidP="00E23263">
      <w:pPr>
        <w:shd w:val="clear" w:color="auto" w:fill="FFFFFF"/>
        <w:spacing w:line="360" w:lineRule="auto"/>
        <w:ind w:firstLine="567"/>
        <w:jc w:val="both"/>
        <w:rPr>
          <w:rFonts w:ascii="Times New Roman" w:hAnsi="Times New Roman" w:cs="Times New Roman"/>
          <w:sz w:val="28"/>
          <w:szCs w:val="28"/>
        </w:rPr>
      </w:pPr>
    </w:p>
    <w:p w14:paraId="110A60A6" w14:textId="77777777" w:rsidR="0051785F" w:rsidRPr="00E23263" w:rsidRDefault="0051785F" w:rsidP="00E23263">
      <w:pPr>
        <w:shd w:val="clear" w:color="auto" w:fill="FFFFFF"/>
        <w:spacing w:line="360" w:lineRule="auto"/>
        <w:ind w:firstLine="567"/>
        <w:jc w:val="both"/>
        <w:rPr>
          <w:rFonts w:ascii="Times New Roman" w:hAnsi="Times New Roman" w:cs="Times New Roman"/>
          <w:sz w:val="28"/>
          <w:szCs w:val="28"/>
        </w:rPr>
      </w:pPr>
    </w:p>
    <w:p w14:paraId="17A7A33F" w14:textId="07AA7EA9" w:rsidR="00ED6E7D" w:rsidRDefault="00E23263" w:rsidP="00ED6E7D">
      <w:pPr>
        <w:shd w:val="clear" w:color="auto" w:fill="FFFFFF"/>
        <w:spacing w:after="0" w:line="360" w:lineRule="auto"/>
        <w:ind w:left="7080" w:firstLine="708"/>
        <w:jc w:val="both"/>
        <w:rPr>
          <w:rFonts w:ascii="Times New Roman" w:hAnsi="Times New Roman" w:cs="Times New Roman"/>
          <w:sz w:val="28"/>
          <w:szCs w:val="28"/>
        </w:rPr>
      </w:pPr>
      <w:r w:rsidRPr="00E23263">
        <w:rPr>
          <w:rFonts w:ascii="Times New Roman" w:hAnsi="Times New Roman" w:cs="Times New Roman"/>
          <w:sz w:val="28"/>
          <w:szCs w:val="28"/>
        </w:rPr>
        <w:lastRenderedPageBreak/>
        <w:t>Таблиця 3.</w:t>
      </w:r>
      <w:r w:rsidR="0051785F">
        <w:rPr>
          <w:rFonts w:ascii="Times New Roman" w:hAnsi="Times New Roman" w:cs="Times New Roman"/>
          <w:sz w:val="28"/>
          <w:szCs w:val="28"/>
          <w:lang w:val="uk-UA"/>
        </w:rPr>
        <w:t>7</w:t>
      </w:r>
      <w:r w:rsidRPr="00E23263">
        <w:rPr>
          <w:rFonts w:ascii="Times New Roman" w:hAnsi="Times New Roman" w:cs="Times New Roman"/>
          <w:sz w:val="28"/>
          <w:szCs w:val="28"/>
        </w:rPr>
        <w:t xml:space="preserve"> </w:t>
      </w:r>
    </w:p>
    <w:p w14:paraId="03F7E607" w14:textId="1B83502E" w:rsidR="00E23263" w:rsidRPr="00E23263" w:rsidRDefault="00E23263" w:rsidP="00ED6E7D">
      <w:pPr>
        <w:shd w:val="clear" w:color="auto" w:fill="FFFFFF"/>
        <w:spacing w:after="0" w:line="360" w:lineRule="auto"/>
        <w:ind w:firstLine="567"/>
        <w:jc w:val="center"/>
        <w:rPr>
          <w:rFonts w:ascii="Times New Roman" w:hAnsi="Times New Roman" w:cs="Times New Roman"/>
          <w:sz w:val="28"/>
          <w:szCs w:val="28"/>
        </w:rPr>
      </w:pPr>
      <w:r w:rsidRPr="00E23263">
        <w:rPr>
          <w:rFonts w:ascii="Times New Roman" w:hAnsi="Times New Roman" w:cs="Times New Roman"/>
          <w:sz w:val="28"/>
          <w:szCs w:val="28"/>
        </w:rPr>
        <w:t>Аналіз асортименту ТОВ “ЕКОАПТЕКА” за 2023 рік</w:t>
      </w:r>
    </w:p>
    <w:tbl>
      <w:tblPr>
        <w:tblW w:w="9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
        <w:gridCol w:w="2269"/>
        <w:gridCol w:w="1334"/>
        <w:gridCol w:w="1134"/>
        <w:gridCol w:w="830"/>
        <w:gridCol w:w="1965"/>
        <w:gridCol w:w="1132"/>
      </w:tblGrid>
      <w:tr w:rsidR="00E23263" w:rsidRPr="00E23263" w14:paraId="14040636" w14:textId="77777777" w:rsidTr="0051785F">
        <w:trPr>
          <w:trHeight w:val="300"/>
        </w:trPr>
        <w:tc>
          <w:tcPr>
            <w:tcW w:w="645" w:type="dxa"/>
            <w:vAlign w:val="center"/>
          </w:tcPr>
          <w:p w14:paraId="58405E34"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 з/п</w:t>
            </w:r>
          </w:p>
        </w:tc>
        <w:tc>
          <w:tcPr>
            <w:tcW w:w="2269" w:type="dxa"/>
            <w:vAlign w:val="center"/>
          </w:tcPr>
          <w:p w14:paraId="386ACB8E"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Товарна група</w:t>
            </w:r>
          </w:p>
        </w:tc>
        <w:tc>
          <w:tcPr>
            <w:tcW w:w="1334" w:type="dxa"/>
            <w:vAlign w:val="center"/>
          </w:tcPr>
          <w:p w14:paraId="740FD82E"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Оборот по групі за рік, тис .грн.</w:t>
            </w:r>
          </w:p>
        </w:tc>
        <w:tc>
          <w:tcPr>
            <w:tcW w:w="1134" w:type="dxa"/>
            <w:vAlign w:val="center"/>
          </w:tcPr>
          <w:p w14:paraId="1EE5557F" w14:textId="5FBEE2D1"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Частка в товаро</w:t>
            </w:r>
            <w:r w:rsidR="0051785F">
              <w:rPr>
                <w:rFonts w:ascii="Times New Roman" w:hAnsi="Times New Roman" w:cs="Times New Roman"/>
                <w:sz w:val="28"/>
                <w:szCs w:val="28"/>
                <w:lang w:val="uk-UA"/>
              </w:rPr>
              <w:t>-</w:t>
            </w:r>
            <w:r w:rsidRPr="00E23263">
              <w:rPr>
                <w:rFonts w:ascii="Times New Roman" w:hAnsi="Times New Roman" w:cs="Times New Roman"/>
                <w:sz w:val="28"/>
                <w:szCs w:val="28"/>
              </w:rPr>
              <w:t>обігу, %</w:t>
            </w:r>
          </w:p>
        </w:tc>
        <w:tc>
          <w:tcPr>
            <w:tcW w:w="830" w:type="dxa"/>
            <w:vAlign w:val="center"/>
          </w:tcPr>
          <w:p w14:paraId="5F0DBB7B" w14:textId="77777777" w:rsidR="00E23263" w:rsidRPr="00E23263" w:rsidRDefault="00E23263" w:rsidP="0016012D">
            <w:pPr>
              <w:jc w:val="center"/>
              <w:rPr>
                <w:rFonts w:ascii="Times New Roman" w:hAnsi="Times New Roman" w:cs="Times New Roman"/>
                <w:sz w:val="28"/>
                <w:szCs w:val="28"/>
              </w:rPr>
            </w:pPr>
          </w:p>
        </w:tc>
        <w:tc>
          <w:tcPr>
            <w:tcW w:w="1965" w:type="dxa"/>
            <w:vAlign w:val="center"/>
          </w:tcPr>
          <w:p w14:paraId="2CDE4F6D" w14:textId="1D5C9326"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Частка в товарообігу, % накопи</w:t>
            </w:r>
            <w:r w:rsidR="0051785F">
              <w:rPr>
                <w:rFonts w:ascii="Times New Roman" w:hAnsi="Times New Roman" w:cs="Times New Roman"/>
                <w:sz w:val="28"/>
                <w:szCs w:val="28"/>
                <w:lang w:val="uk-UA"/>
              </w:rPr>
              <w:t>-</w:t>
            </w:r>
            <w:r w:rsidRPr="00E23263">
              <w:rPr>
                <w:rFonts w:ascii="Times New Roman" w:hAnsi="Times New Roman" w:cs="Times New Roman"/>
                <w:sz w:val="28"/>
                <w:szCs w:val="28"/>
              </w:rPr>
              <w:t>чувальним підсумком</w:t>
            </w:r>
          </w:p>
        </w:tc>
        <w:tc>
          <w:tcPr>
            <w:tcW w:w="1132" w:type="dxa"/>
            <w:vAlign w:val="center"/>
          </w:tcPr>
          <w:p w14:paraId="6799D818"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Група</w:t>
            </w:r>
          </w:p>
        </w:tc>
      </w:tr>
      <w:tr w:rsidR="00E23263" w:rsidRPr="00E23263" w14:paraId="5EEEE19A" w14:textId="77777777" w:rsidTr="0051785F">
        <w:trPr>
          <w:trHeight w:val="300"/>
        </w:trPr>
        <w:tc>
          <w:tcPr>
            <w:tcW w:w="645" w:type="dxa"/>
            <w:vAlign w:val="center"/>
          </w:tcPr>
          <w:p w14:paraId="796EF1E6" w14:textId="77777777" w:rsidR="00E23263" w:rsidRPr="00E23263" w:rsidRDefault="00E23263" w:rsidP="0016012D">
            <w:pPr>
              <w:jc w:val="center"/>
              <w:rPr>
                <w:rFonts w:ascii="Times New Roman" w:hAnsi="Times New Roman" w:cs="Times New Roman"/>
                <w:sz w:val="28"/>
                <w:szCs w:val="28"/>
              </w:rPr>
            </w:pPr>
          </w:p>
        </w:tc>
        <w:tc>
          <w:tcPr>
            <w:tcW w:w="2269" w:type="dxa"/>
            <w:vAlign w:val="center"/>
          </w:tcPr>
          <w:p w14:paraId="3042EBCF"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Всього, тис. грн.</w:t>
            </w:r>
          </w:p>
        </w:tc>
        <w:tc>
          <w:tcPr>
            <w:tcW w:w="1334" w:type="dxa"/>
            <w:vAlign w:val="center"/>
          </w:tcPr>
          <w:p w14:paraId="125D235E"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38 886,8</w:t>
            </w:r>
          </w:p>
        </w:tc>
        <w:tc>
          <w:tcPr>
            <w:tcW w:w="1134" w:type="dxa"/>
            <w:vAlign w:val="center"/>
          </w:tcPr>
          <w:p w14:paraId="1A228559"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100</w:t>
            </w:r>
          </w:p>
        </w:tc>
        <w:tc>
          <w:tcPr>
            <w:tcW w:w="830" w:type="dxa"/>
            <w:vMerge w:val="restart"/>
            <w:vAlign w:val="center"/>
          </w:tcPr>
          <w:p w14:paraId="396263A6" w14:textId="77777777" w:rsidR="00E23263" w:rsidRPr="00E23263" w:rsidRDefault="00E23263" w:rsidP="0016012D">
            <w:pPr>
              <w:jc w:val="center"/>
              <w:rPr>
                <w:rFonts w:ascii="Times New Roman" w:hAnsi="Times New Roman" w:cs="Times New Roman"/>
                <w:sz w:val="28"/>
                <w:szCs w:val="28"/>
              </w:rPr>
            </w:pPr>
          </w:p>
          <w:p w14:paraId="0E95B99D"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90%</w:t>
            </w:r>
          </w:p>
        </w:tc>
        <w:tc>
          <w:tcPr>
            <w:tcW w:w="1965" w:type="dxa"/>
            <w:vAlign w:val="center"/>
          </w:tcPr>
          <w:p w14:paraId="20FE7B80" w14:textId="77777777" w:rsidR="00E23263" w:rsidRPr="00E23263" w:rsidRDefault="00E23263" w:rsidP="0016012D">
            <w:pPr>
              <w:jc w:val="center"/>
              <w:rPr>
                <w:rFonts w:ascii="Times New Roman" w:hAnsi="Times New Roman" w:cs="Times New Roman"/>
                <w:sz w:val="28"/>
                <w:szCs w:val="28"/>
              </w:rPr>
            </w:pPr>
          </w:p>
        </w:tc>
        <w:tc>
          <w:tcPr>
            <w:tcW w:w="1132" w:type="dxa"/>
            <w:vMerge w:val="restart"/>
            <w:vAlign w:val="center"/>
          </w:tcPr>
          <w:p w14:paraId="5DD4B191" w14:textId="77777777" w:rsidR="00E23263" w:rsidRPr="00E23263" w:rsidRDefault="00E23263" w:rsidP="0016012D">
            <w:pPr>
              <w:jc w:val="center"/>
              <w:rPr>
                <w:rFonts w:ascii="Times New Roman" w:hAnsi="Times New Roman" w:cs="Times New Roman"/>
                <w:sz w:val="28"/>
                <w:szCs w:val="28"/>
              </w:rPr>
            </w:pPr>
          </w:p>
          <w:p w14:paraId="43AD003C"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А</w:t>
            </w:r>
          </w:p>
        </w:tc>
      </w:tr>
      <w:tr w:rsidR="00E23263" w:rsidRPr="00E23263" w14:paraId="05204D0D" w14:textId="77777777" w:rsidTr="0051785F">
        <w:trPr>
          <w:trHeight w:val="300"/>
        </w:trPr>
        <w:tc>
          <w:tcPr>
            <w:tcW w:w="645" w:type="dxa"/>
            <w:vAlign w:val="center"/>
          </w:tcPr>
          <w:p w14:paraId="0D51A8B1"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1</w:t>
            </w:r>
          </w:p>
        </w:tc>
        <w:tc>
          <w:tcPr>
            <w:tcW w:w="2269" w:type="dxa"/>
            <w:vAlign w:val="center"/>
          </w:tcPr>
          <w:p w14:paraId="10C13651"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Фармацевтичні товари</w:t>
            </w:r>
          </w:p>
        </w:tc>
        <w:tc>
          <w:tcPr>
            <w:tcW w:w="1334" w:type="dxa"/>
            <w:vAlign w:val="center"/>
          </w:tcPr>
          <w:p w14:paraId="5F4D74C0"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34 962,5</w:t>
            </w:r>
          </w:p>
        </w:tc>
        <w:tc>
          <w:tcPr>
            <w:tcW w:w="1134" w:type="dxa"/>
            <w:vAlign w:val="center"/>
          </w:tcPr>
          <w:p w14:paraId="3984D3D9"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89,91</w:t>
            </w:r>
          </w:p>
        </w:tc>
        <w:tc>
          <w:tcPr>
            <w:tcW w:w="830" w:type="dxa"/>
            <w:vMerge/>
            <w:vAlign w:val="center"/>
          </w:tcPr>
          <w:p w14:paraId="37C00D77" w14:textId="77777777" w:rsidR="00E23263" w:rsidRPr="00E23263" w:rsidRDefault="00E23263" w:rsidP="0016012D">
            <w:pPr>
              <w:widowControl w:val="0"/>
              <w:pBdr>
                <w:top w:val="nil"/>
                <w:left w:val="nil"/>
                <w:bottom w:val="nil"/>
                <w:right w:val="nil"/>
                <w:between w:val="nil"/>
              </w:pBdr>
              <w:rPr>
                <w:rFonts w:ascii="Times New Roman" w:hAnsi="Times New Roman" w:cs="Times New Roman"/>
                <w:sz w:val="28"/>
                <w:szCs w:val="28"/>
              </w:rPr>
            </w:pPr>
          </w:p>
        </w:tc>
        <w:tc>
          <w:tcPr>
            <w:tcW w:w="1965" w:type="dxa"/>
            <w:vAlign w:val="center"/>
          </w:tcPr>
          <w:p w14:paraId="5DD15BB4"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89,91</w:t>
            </w:r>
          </w:p>
        </w:tc>
        <w:tc>
          <w:tcPr>
            <w:tcW w:w="1132" w:type="dxa"/>
            <w:vMerge/>
            <w:vAlign w:val="center"/>
          </w:tcPr>
          <w:p w14:paraId="43B8018D" w14:textId="77777777" w:rsidR="00E23263" w:rsidRPr="00E23263" w:rsidRDefault="00E23263" w:rsidP="0016012D">
            <w:pPr>
              <w:widowControl w:val="0"/>
              <w:pBdr>
                <w:top w:val="nil"/>
                <w:left w:val="nil"/>
                <w:bottom w:val="nil"/>
                <w:right w:val="nil"/>
                <w:between w:val="nil"/>
              </w:pBdr>
              <w:rPr>
                <w:rFonts w:ascii="Times New Roman" w:hAnsi="Times New Roman" w:cs="Times New Roman"/>
                <w:sz w:val="28"/>
                <w:szCs w:val="28"/>
              </w:rPr>
            </w:pPr>
          </w:p>
        </w:tc>
      </w:tr>
      <w:tr w:rsidR="00E23263" w:rsidRPr="00E23263" w14:paraId="08888994" w14:textId="77777777" w:rsidTr="0051785F">
        <w:trPr>
          <w:trHeight w:val="300"/>
        </w:trPr>
        <w:tc>
          <w:tcPr>
            <w:tcW w:w="645" w:type="dxa"/>
            <w:vAlign w:val="center"/>
          </w:tcPr>
          <w:p w14:paraId="4338A27F"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2</w:t>
            </w:r>
          </w:p>
        </w:tc>
        <w:tc>
          <w:tcPr>
            <w:tcW w:w="2269" w:type="dxa"/>
            <w:vAlign w:val="center"/>
          </w:tcPr>
          <w:p w14:paraId="6EBEB382"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Медичні та ортопедичні товари</w:t>
            </w:r>
          </w:p>
        </w:tc>
        <w:tc>
          <w:tcPr>
            <w:tcW w:w="1334" w:type="dxa"/>
            <w:vAlign w:val="center"/>
          </w:tcPr>
          <w:p w14:paraId="24F9661C"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2 758,3</w:t>
            </w:r>
          </w:p>
        </w:tc>
        <w:tc>
          <w:tcPr>
            <w:tcW w:w="1134" w:type="dxa"/>
            <w:vAlign w:val="center"/>
          </w:tcPr>
          <w:p w14:paraId="0ECEF899"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7,09</w:t>
            </w:r>
          </w:p>
        </w:tc>
        <w:tc>
          <w:tcPr>
            <w:tcW w:w="830" w:type="dxa"/>
            <w:vMerge w:val="restart"/>
            <w:vAlign w:val="center"/>
          </w:tcPr>
          <w:p w14:paraId="3523B071"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8 %</w:t>
            </w:r>
          </w:p>
        </w:tc>
        <w:tc>
          <w:tcPr>
            <w:tcW w:w="1965" w:type="dxa"/>
            <w:vAlign w:val="center"/>
          </w:tcPr>
          <w:p w14:paraId="3534B4FF"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97,0</w:t>
            </w:r>
          </w:p>
        </w:tc>
        <w:tc>
          <w:tcPr>
            <w:tcW w:w="1132" w:type="dxa"/>
            <w:vMerge w:val="restart"/>
            <w:vAlign w:val="center"/>
          </w:tcPr>
          <w:p w14:paraId="42105B3A"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В</w:t>
            </w:r>
          </w:p>
        </w:tc>
      </w:tr>
      <w:tr w:rsidR="00E23263" w:rsidRPr="00E23263" w14:paraId="3E6224D5" w14:textId="77777777" w:rsidTr="0051785F">
        <w:trPr>
          <w:trHeight w:val="300"/>
        </w:trPr>
        <w:tc>
          <w:tcPr>
            <w:tcW w:w="645" w:type="dxa"/>
            <w:vAlign w:val="center"/>
          </w:tcPr>
          <w:p w14:paraId="7912AD82"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3</w:t>
            </w:r>
          </w:p>
        </w:tc>
        <w:tc>
          <w:tcPr>
            <w:tcW w:w="2269" w:type="dxa"/>
            <w:vAlign w:val="center"/>
          </w:tcPr>
          <w:p w14:paraId="5C973DA6"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Гомогенізовані харчові та дієтичні продукти (включаючи дитяче харчування)</w:t>
            </w:r>
          </w:p>
        </w:tc>
        <w:tc>
          <w:tcPr>
            <w:tcW w:w="1334" w:type="dxa"/>
            <w:vAlign w:val="center"/>
          </w:tcPr>
          <w:p w14:paraId="3124F906"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590,3</w:t>
            </w:r>
          </w:p>
        </w:tc>
        <w:tc>
          <w:tcPr>
            <w:tcW w:w="1134" w:type="dxa"/>
            <w:vAlign w:val="center"/>
          </w:tcPr>
          <w:p w14:paraId="72722E59"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1,52</w:t>
            </w:r>
          </w:p>
        </w:tc>
        <w:tc>
          <w:tcPr>
            <w:tcW w:w="830" w:type="dxa"/>
            <w:vMerge/>
            <w:vAlign w:val="center"/>
          </w:tcPr>
          <w:p w14:paraId="2168FE00" w14:textId="77777777" w:rsidR="00E23263" w:rsidRPr="00E23263" w:rsidRDefault="00E23263" w:rsidP="0016012D">
            <w:pPr>
              <w:widowControl w:val="0"/>
              <w:pBdr>
                <w:top w:val="nil"/>
                <w:left w:val="nil"/>
                <w:bottom w:val="nil"/>
                <w:right w:val="nil"/>
                <w:between w:val="nil"/>
              </w:pBdr>
              <w:rPr>
                <w:rFonts w:ascii="Times New Roman" w:hAnsi="Times New Roman" w:cs="Times New Roman"/>
                <w:sz w:val="28"/>
                <w:szCs w:val="28"/>
              </w:rPr>
            </w:pPr>
          </w:p>
        </w:tc>
        <w:tc>
          <w:tcPr>
            <w:tcW w:w="1965" w:type="dxa"/>
            <w:vAlign w:val="center"/>
          </w:tcPr>
          <w:p w14:paraId="53E50E9B"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98,52</w:t>
            </w:r>
          </w:p>
        </w:tc>
        <w:tc>
          <w:tcPr>
            <w:tcW w:w="1132" w:type="dxa"/>
            <w:vMerge/>
            <w:vAlign w:val="center"/>
          </w:tcPr>
          <w:p w14:paraId="156E2A86" w14:textId="77777777" w:rsidR="00E23263" w:rsidRPr="00E23263" w:rsidRDefault="00E23263" w:rsidP="0016012D">
            <w:pPr>
              <w:widowControl w:val="0"/>
              <w:pBdr>
                <w:top w:val="nil"/>
                <w:left w:val="nil"/>
                <w:bottom w:val="nil"/>
                <w:right w:val="nil"/>
                <w:between w:val="nil"/>
              </w:pBdr>
              <w:rPr>
                <w:rFonts w:ascii="Times New Roman" w:hAnsi="Times New Roman" w:cs="Times New Roman"/>
                <w:sz w:val="28"/>
                <w:szCs w:val="28"/>
              </w:rPr>
            </w:pPr>
          </w:p>
        </w:tc>
      </w:tr>
      <w:tr w:rsidR="00E23263" w:rsidRPr="00E23263" w14:paraId="26A8C7D0" w14:textId="77777777" w:rsidTr="0051785F">
        <w:trPr>
          <w:trHeight w:val="300"/>
        </w:trPr>
        <w:tc>
          <w:tcPr>
            <w:tcW w:w="645" w:type="dxa"/>
            <w:vAlign w:val="center"/>
          </w:tcPr>
          <w:p w14:paraId="562BC429"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4</w:t>
            </w:r>
          </w:p>
        </w:tc>
        <w:tc>
          <w:tcPr>
            <w:tcW w:w="2269" w:type="dxa"/>
            <w:vAlign w:val="center"/>
          </w:tcPr>
          <w:p w14:paraId="68114F5B"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Косметичні товари й вироби для туалетних кімнат</w:t>
            </w:r>
          </w:p>
        </w:tc>
        <w:tc>
          <w:tcPr>
            <w:tcW w:w="1334" w:type="dxa"/>
            <w:vAlign w:val="center"/>
          </w:tcPr>
          <w:p w14:paraId="7B1E3690"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469,4</w:t>
            </w:r>
          </w:p>
        </w:tc>
        <w:tc>
          <w:tcPr>
            <w:tcW w:w="1134" w:type="dxa"/>
            <w:vAlign w:val="center"/>
          </w:tcPr>
          <w:p w14:paraId="512030B7"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1,21</w:t>
            </w:r>
          </w:p>
        </w:tc>
        <w:tc>
          <w:tcPr>
            <w:tcW w:w="830" w:type="dxa"/>
            <w:vMerge w:val="restart"/>
            <w:vAlign w:val="center"/>
          </w:tcPr>
          <w:p w14:paraId="5AF9C6CD"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2 %</w:t>
            </w:r>
          </w:p>
        </w:tc>
        <w:tc>
          <w:tcPr>
            <w:tcW w:w="1965" w:type="dxa"/>
            <w:vAlign w:val="center"/>
          </w:tcPr>
          <w:p w14:paraId="3B4C9D03"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99,73</w:t>
            </w:r>
          </w:p>
        </w:tc>
        <w:tc>
          <w:tcPr>
            <w:tcW w:w="1132" w:type="dxa"/>
            <w:vMerge w:val="restart"/>
            <w:vAlign w:val="center"/>
          </w:tcPr>
          <w:p w14:paraId="05303D35"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С</w:t>
            </w:r>
          </w:p>
        </w:tc>
      </w:tr>
      <w:tr w:rsidR="00E23263" w:rsidRPr="00E23263" w14:paraId="58C2DC85" w14:textId="77777777" w:rsidTr="0051785F">
        <w:trPr>
          <w:trHeight w:val="300"/>
        </w:trPr>
        <w:tc>
          <w:tcPr>
            <w:tcW w:w="645" w:type="dxa"/>
            <w:vAlign w:val="center"/>
          </w:tcPr>
          <w:p w14:paraId="34063AD3"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5</w:t>
            </w:r>
          </w:p>
        </w:tc>
        <w:tc>
          <w:tcPr>
            <w:tcW w:w="2269" w:type="dxa"/>
            <w:vAlign w:val="center"/>
          </w:tcPr>
          <w:p w14:paraId="6E0B7655"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Інші напої (соки, води, чай)</w:t>
            </w:r>
          </w:p>
        </w:tc>
        <w:tc>
          <w:tcPr>
            <w:tcW w:w="1334" w:type="dxa"/>
            <w:vAlign w:val="center"/>
          </w:tcPr>
          <w:p w14:paraId="48C7983C"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106,3</w:t>
            </w:r>
          </w:p>
        </w:tc>
        <w:tc>
          <w:tcPr>
            <w:tcW w:w="1134" w:type="dxa"/>
            <w:vAlign w:val="center"/>
          </w:tcPr>
          <w:p w14:paraId="2C280B4B"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0,27</w:t>
            </w:r>
          </w:p>
        </w:tc>
        <w:tc>
          <w:tcPr>
            <w:tcW w:w="830" w:type="dxa"/>
            <w:vMerge/>
            <w:vAlign w:val="center"/>
          </w:tcPr>
          <w:p w14:paraId="1745F964" w14:textId="77777777" w:rsidR="00E23263" w:rsidRPr="00E23263" w:rsidRDefault="00E23263" w:rsidP="0016012D">
            <w:pPr>
              <w:widowControl w:val="0"/>
              <w:pBdr>
                <w:top w:val="nil"/>
                <w:left w:val="nil"/>
                <w:bottom w:val="nil"/>
                <w:right w:val="nil"/>
                <w:between w:val="nil"/>
              </w:pBdr>
              <w:rPr>
                <w:rFonts w:ascii="Times New Roman" w:hAnsi="Times New Roman" w:cs="Times New Roman"/>
                <w:sz w:val="28"/>
                <w:szCs w:val="28"/>
              </w:rPr>
            </w:pPr>
          </w:p>
        </w:tc>
        <w:tc>
          <w:tcPr>
            <w:tcW w:w="1965" w:type="dxa"/>
            <w:vAlign w:val="center"/>
          </w:tcPr>
          <w:p w14:paraId="727D2D31" w14:textId="77777777" w:rsidR="00E23263" w:rsidRPr="00E23263" w:rsidRDefault="00E23263" w:rsidP="0016012D">
            <w:pPr>
              <w:jc w:val="center"/>
              <w:rPr>
                <w:rFonts w:ascii="Times New Roman" w:hAnsi="Times New Roman" w:cs="Times New Roman"/>
                <w:sz w:val="28"/>
                <w:szCs w:val="28"/>
              </w:rPr>
            </w:pPr>
            <w:r w:rsidRPr="00E23263">
              <w:rPr>
                <w:rFonts w:ascii="Times New Roman" w:hAnsi="Times New Roman" w:cs="Times New Roman"/>
                <w:sz w:val="28"/>
                <w:szCs w:val="28"/>
              </w:rPr>
              <w:t>100</w:t>
            </w:r>
          </w:p>
        </w:tc>
        <w:tc>
          <w:tcPr>
            <w:tcW w:w="1132" w:type="dxa"/>
            <w:vMerge/>
            <w:vAlign w:val="center"/>
          </w:tcPr>
          <w:p w14:paraId="473BB606" w14:textId="77777777" w:rsidR="00E23263" w:rsidRPr="00E23263" w:rsidRDefault="00E23263" w:rsidP="0016012D">
            <w:pPr>
              <w:widowControl w:val="0"/>
              <w:pBdr>
                <w:top w:val="nil"/>
                <w:left w:val="nil"/>
                <w:bottom w:val="nil"/>
                <w:right w:val="nil"/>
                <w:between w:val="nil"/>
              </w:pBdr>
              <w:rPr>
                <w:rFonts w:ascii="Times New Roman" w:hAnsi="Times New Roman" w:cs="Times New Roman"/>
                <w:sz w:val="28"/>
                <w:szCs w:val="28"/>
              </w:rPr>
            </w:pPr>
          </w:p>
        </w:tc>
      </w:tr>
    </w:tbl>
    <w:p w14:paraId="06EDA243" w14:textId="77777777" w:rsidR="00D442EB" w:rsidRDefault="00D442EB" w:rsidP="00297595">
      <w:pPr>
        <w:shd w:val="clear" w:color="auto" w:fill="FFFFFF"/>
        <w:spacing w:line="360" w:lineRule="auto"/>
        <w:ind w:firstLine="567"/>
        <w:jc w:val="both"/>
        <w:rPr>
          <w:rFonts w:ascii="Times New Roman" w:hAnsi="Times New Roman" w:cs="Times New Roman"/>
          <w:sz w:val="28"/>
          <w:szCs w:val="28"/>
        </w:rPr>
      </w:pPr>
    </w:p>
    <w:p w14:paraId="66C4DF9C" w14:textId="77777777" w:rsidR="005702E3" w:rsidRPr="005702E3" w:rsidRDefault="005702E3" w:rsidP="00915A23">
      <w:pPr>
        <w:shd w:val="clear" w:color="auto" w:fill="FFFFFF"/>
        <w:spacing w:after="0" w:line="360" w:lineRule="auto"/>
        <w:ind w:firstLine="567"/>
        <w:jc w:val="both"/>
        <w:rPr>
          <w:rFonts w:ascii="Times New Roman" w:hAnsi="Times New Roman" w:cs="Times New Roman"/>
          <w:sz w:val="28"/>
          <w:szCs w:val="28"/>
        </w:rPr>
      </w:pPr>
      <w:r w:rsidRPr="005702E3">
        <w:rPr>
          <w:rFonts w:ascii="Times New Roman" w:hAnsi="Times New Roman" w:cs="Times New Roman"/>
          <w:sz w:val="28"/>
          <w:szCs w:val="28"/>
        </w:rPr>
        <w:t xml:space="preserve">Група А – дуже важливі товари, приносять 90 % результату, на ТОВ «ЕКОАПТЕКА» за товарообігом на їх частку приходиться 31 524,6 тис. грн. (2022 р.) та 34962,5 тис. грн. (2023 р.), вони завжди повинні бути в наявності ТОВ «ЕКОАПТЕКА» та на полицях аптек, тобто необхідностворювати значний </w:t>
      </w:r>
      <w:r w:rsidRPr="005702E3">
        <w:rPr>
          <w:rFonts w:ascii="Times New Roman" w:hAnsi="Times New Roman" w:cs="Times New Roman"/>
          <w:sz w:val="28"/>
          <w:szCs w:val="28"/>
        </w:rPr>
        <w:lastRenderedPageBreak/>
        <w:t>страховий запас. Ці товари потребують детального планування, постійного обліку та контролю.</w:t>
      </w:r>
    </w:p>
    <w:p w14:paraId="29C34827" w14:textId="77777777" w:rsidR="005702E3" w:rsidRPr="005702E3" w:rsidRDefault="005702E3" w:rsidP="005702E3">
      <w:pPr>
        <w:shd w:val="clear" w:color="auto" w:fill="FFFFFF"/>
        <w:spacing w:after="0" w:line="360" w:lineRule="auto"/>
        <w:ind w:firstLine="567"/>
        <w:jc w:val="both"/>
        <w:rPr>
          <w:rFonts w:ascii="Times New Roman" w:hAnsi="Times New Roman" w:cs="Times New Roman"/>
          <w:sz w:val="28"/>
          <w:szCs w:val="28"/>
        </w:rPr>
      </w:pPr>
      <w:r w:rsidRPr="005702E3">
        <w:rPr>
          <w:rFonts w:ascii="Times New Roman" w:hAnsi="Times New Roman" w:cs="Times New Roman"/>
          <w:sz w:val="28"/>
          <w:szCs w:val="28"/>
        </w:rPr>
        <w:t>Група В – товари середньої важливості, приносять 8 % результату, на ТОВ «ЕКОАПТЕКА» за товарообігом на їх частку приходиться 3 036,1 тис. грн. (2022 р.) та 3 348,6 тис. грн. (2023 р.) мають помірні обсяги продажу, доповнюють асортимент торговельного підприємства, дозволяють привернути нових покупців. За товарами цієї групи необхідно мати достатній страховий запас. Облік і контроль на тому ж рівні, що й за товарами групи А, але можливі деякі пропуски (наприклад, рідше проводити інвентаризації, ідентифікувати штрих-кодами).</w:t>
      </w:r>
    </w:p>
    <w:p w14:paraId="43B3C9E6" w14:textId="77777777" w:rsidR="005702E3" w:rsidRPr="005702E3" w:rsidRDefault="005702E3" w:rsidP="00086B95">
      <w:pPr>
        <w:shd w:val="clear" w:color="auto" w:fill="FFFFFF"/>
        <w:spacing w:after="0" w:line="360" w:lineRule="auto"/>
        <w:ind w:firstLine="540"/>
        <w:jc w:val="both"/>
        <w:rPr>
          <w:rFonts w:ascii="Times New Roman" w:hAnsi="Times New Roman" w:cs="Times New Roman"/>
          <w:sz w:val="28"/>
          <w:szCs w:val="28"/>
        </w:rPr>
      </w:pPr>
      <w:r w:rsidRPr="005702E3">
        <w:rPr>
          <w:rFonts w:ascii="Times New Roman" w:hAnsi="Times New Roman" w:cs="Times New Roman"/>
          <w:sz w:val="28"/>
          <w:szCs w:val="28"/>
        </w:rPr>
        <w:t>Група С – найменш важливі товари; приносять 2 % результату, на ТОВ «ЕКОАПТЕКА» за товарообігом на їх частку приходиться 534,4 тис. грн. (2022 р.) та 575,7 тис. грн. (2023 р.); мають незначні обсяги продажу. Це претенденти на виключення з асортименту чи товари-новинки; до їх замовлення необхідно підходити з обережністю, встановлювати незначну націнку, організовувати заходи зі стимулювання збуту. Якщо ж товари не переходять в іншу групу після акції, то необхідно від них звільнитися. До рішення про розширення чи ротацію асортименту потрібно підходити з обережністю, бо товари, які займають незначну частку в обороті, можуть приносити в той же час непоганий прибуток.</w:t>
      </w:r>
    </w:p>
    <w:p w14:paraId="5F1923C0" w14:textId="5661FEFD" w:rsidR="00086B95" w:rsidRDefault="00086B95" w:rsidP="00086B95">
      <w:pPr>
        <w:shd w:val="clear" w:color="auto" w:fill="FFFFFF"/>
        <w:spacing w:line="360" w:lineRule="auto"/>
        <w:ind w:firstLine="630"/>
        <w:jc w:val="both"/>
        <w:rPr>
          <w:rFonts w:ascii="Times New Roman" w:hAnsi="Times New Roman" w:cs="Times New Roman"/>
          <w:sz w:val="28"/>
          <w:szCs w:val="28"/>
          <w:lang w:val="uk-UA"/>
        </w:rPr>
      </w:pPr>
      <w:r w:rsidRPr="00086B95">
        <w:rPr>
          <w:rFonts w:ascii="Times New Roman" w:hAnsi="Times New Roman" w:cs="Times New Roman"/>
          <w:sz w:val="28"/>
          <w:szCs w:val="28"/>
        </w:rPr>
        <w:t>Проведено АВС аналіз за внеском кожної товарної групи в прибуток торговельного підприємства ТОВ «ЕКОАПТЕКА», а потім об’єднано ці дані з аналізом за внеском в товарообіг. Аналіз асортименту ТОВ «ЕКОАПТЕКА» за внеском товарних груп в товарообіг та прибуток за 2022 р. у табл. 3.</w:t>
      </w:r>
      <w:r>
        <w:rPr>
          <w:rFonts w:ascii="Times New Roman" w:hAnsi="Times New Roman" w:cs="Times New Roman"/>
          <w:sz w:val="28"/>
          <w:szCs w:val="28"/>
          <w:lang w:val="uk-UA"/>
        </w:rPr>
        <w:t>8.</w:t>
      </w:r>
    </w:p>
    <w:p w14:paraId="7C7FC08B" w14:textId="77777777" w:rsidR="00915A23" w:rsidRDefault="00915A23" w:rsidP="00086B95">
      <w:pPr>
        <w:shd w:val="clear" w:color="auto" w:fill="FFFFFF"/>
        <w:spacing w:line="360" w:lineRule="auto"/>
        <w:ind w:firstLine="630"/>
        <w:jc w:val="both"/>
        <w:rPr>
          <w:rFonts w:ascii="Times New Roman" w:hAnsi="Times New Roman" w:cs="Times New Roman"/>
          <w:sz w:val="28"/>
          <w:szCs w:val="28"/>
          <w:lang w:val="uk-UA"/>
        </w:rPr>
      </w:pPr>
    </w:p>
    <w:p w14:paraId="4B5C5B31" w14:textId="77777777" w:rsidR="00915A23" w:rsidRDefault="00915A23" w:rsidP="00086B95">
      <w:pPr>
        <w:shd w:val="clear" w:color="auto" w:fill="FFFFFF"/>
        <w:spacing w:line="360" w:lineRule="auto"/>
        <w:ind w:firstLine="630"/>
        <w:jc w:val="both"/>
        <w:rPr>
          <w:rFonts w:ascii="Times New Roman" w:hAnsi="Times New Roman" w:cs="Times New Roman"/>
          <w:sz w:val="28"/>
          <w:szCs w:val="28"/>
          <w:lang w:val="uk-UA"/>
        </w:rPr>
      </w:pPr>
    </w:p>
    <w:p w14:paraId="32762E1A" w14:textId="77777777" w:rsidR="00915A23" w:rsidRDefault="00915A23" w:rsidP="00086B95">
      <w:pPr>
        <w:shd w:val="clear" w:color="auto" w:fill="FFFFFF"/>
        <w:spacing w:line="360" w:lineRule="auto"/>
        <w:ind w:firstLine="630"/>
        <w:jc w:val="both"/>
        <w:rPr>
          <w:rFonts w:ascii="Times New Roman" w:hAnsi="Times New Roman" w:cs="Times New Roman"/>
          <w:sz w:val="28"/>
          <w:szCs w:val="28"/>
          <w:lang w:val="uk-UA"/>
        </w:rPr>
      </w:pPr>
    </w:p>
    <w:p w14:paraId="1BE5B31A" w14:textId="77777777" w:rsidR="00915A23" w:rsidRDefault="00915A23" w:rsidP="00086B95">
      <w:pPr>
        <w:shd w:val="clear" w:color="auto" w:fill="FFFFFF"/>
        <w:spacing w:line="360" w:lineRule="auto"/>
        <w:ind w:firstLine="630"/>
        <w:jc w:val="both"/>
        <w:rPr>
          <w:rFonts w:ascii="Times New Roman" w:hAnsi="Times New Roman" w:cs="Times New Roman"/>
          <w:sz w:val="28"/>
          <w:szCs w:val="28"/>
          <w:lang w:val="uk-UA"/>
        </w:rPr>
      </w:pPr>
    </w:p>
    <w:p w14:paraId="21982798" w14:textId="77777777" w:rsidR="007D3FB9" w:rsidRDefault="007D3FB9" w:rsidP="00A75FBD">
      <w:pPr>
        <w:shd w:val="clear" w:color="auto" w:fill="FFFFFF"/>
        <w:spacing w:line="360" w:lineRule="auto"/>
        <w:ind w:firstLine="630"/>
        <w:jc w:val="both"/>
        <w:rPr>
          <w:rFonts w:ascii="Times New Roman" w:hAnsi="Times New Roman" w:cs="Times New Roman"/>
          <w:sz w:val="28"/>
          <w:szCs w:val="28"/>
        </w:rPr>
      </w:pPr>
    </w:p>
    <w:p w14:paraId="0F465258" w14:textId="2763253C" w:rsidR="007D3FB9" w:rsidRDefault="00A75FBD" w:rsidP="007D3FB9">
      <w:pPr>
        <w:shd w:val="clear" w:color="auto" w:fill="FFFFFF"/>
        <w:spacing w:after="0" w:line="360" w:lineRule="auto"/>
        <w:ind w:left="7080" w:firstLine="708"/>
        <w:jc w:val="both"/>
        <w:rPr>
          <w:rFonts w:ascii="Times New Roman" w:hAnsi="Times New Roman" w:cs="Times New Roman"/>
          <w:sz w:val="28"/>
          <w:szCs w:val="28"/>
        </w:rPr>
      </w:pPr>
      <w:r w:rsidRPr="00A75FBD">
        <w:rPr>
          <w:rFonts w:ascii="Times New Roman" w:hAnsi="Times New Roman" w:cs="Times New Roman"/>
          <w:sz w:val="28"/>
          <w:szCs w:val="28"/>
        </w:rPr>
        <w:lastRenderedPageBreak/>
        <w:t>Таблиця 3.</w:t>
      </w:r>
      <w:r w:rsidRPr="00A75FBD">
        <w:rPr>
          <w:rFonts w:ascii="Times New Roman" w:hAnsi="Times New Roman" w:cs="Times New Roman"/>
          <w:sz w:val="28"/>
          <w:szCs w:val="28"/>
          <w:lang w:val="uk-UA"/>
        </w:rPr>
        <w:t>8</w:t>
      </w:r>
      <w:r w:rsidRPr="00A75FBD">
        <w:rPr>
          <w:rFonts w:ascii="Times New Roman" w:hAnsi="Times New Roman" w:cs="Times New Roman"/>
          <w:sz w:val="28"/>
          <w:szCs w:val="28"/>
        </w:rPr>
        <w:t xml:space="preserve"> </w:t>
      </w:r>
    </w:p>
    <w:p w14:paraId="11BD1E19" w14:textId="1F38569D" w:rsidR="007D3FB9" w:rsidRDefault="00A75FBD" w:rsidP="007D3FB9">
      <w:pPr>
        <w:shd w:val="clear" w:color="auto" w:fill="FFFFFF"/>
        <w:spacing w:after="0" w:line="360" w:lineRule="auto"/>
        <w:ind w:firstLine="630"/>
        <w:jc w:val="center"/>
        <w:rPr>
          <w:rFonts w:ascii="Times New Roman" w:hAnsi="Times New Roman" w:cs="Times New Roman"/>
          <w:sz w:val="28"/>
          <w:szCs w:val="28"/>
        </w:rPr>
      </w:pPr>
      <w:r w:rsidRPr="00A75FBD">
        <w:rPr>
          <w:rFonts w:ascii="Times New Roman" w:hAnsi="Times New Roman" w:cs="Times New Roman"/>
          <w:sz w:val="28"/>
          <w:szCs w:val="28"/>
        </w:rPr>
        <w:t>Аналіз асортименту ТОВ «ЕКОАПТЕКА» за внеском товарних груп</w:t>
      </w:r>
    </w:p>
    <w:p w14:paraId="16D13DEB" w14:textId="38578CB0" w:rsidR="00A75FBD" w:rsidRPr="00A75FBD" w:rsidRDefault="00A75FBD" w:rsidP="007D3FB9">
      <w:pPr>
        <w:shd w:val="clear" w:color="auto" w:fill="FFFFFF"/>
        <w:spacing w:after="0" w:line="360" w:lineRule="auto"/>
        <w:ind w:firstLine="630"/>
        <w:jc w:val="center"/>
        <w:rPr>
          <w:rFonts w:ascii="Times New Roman" w:hAnsi="Times New Roman" w:cs="Times New Roman"/>
          <w:sz w:val="28"/>
          <w:szCs w:val="28"/>
        </w:rPr>
      </w:pPr>
      <w:r w:rsidRPr="00A75FBD">
        <w:rPr>
          <w:rFonts w:ascii="Times New Roman" w:hAnsi="Times New Roman" w:cs="Times New Roman"/>
          <w:sz w:val="28"/>
          <w:szCs w:val="28"/>
        </w:rPr>
        <w:t>в товарообіг та прибуток за 2022 р.</w:t>
      </w:r>
    </w:p>
    <w:tbl>
      <w:tblPr>
        <w:tblW w:w="9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
        <w:gridCol w:w="2611"/>
        <w:gridCol w:w="1457"/>
        <w:gridCol w:w="1457"/>
        <w:gridCol w:w="885"/>
        <w:gridCol w:w="885"/>
        <w:gridCol w:w="885"/>
        <w:gridCol w:w="885"/>
      </w:tblGrid>
      <w:tr w:rsidR="00A75FBD" w:rsidRPr="00A75FBD" w14:paraId="04190A43" w14:textId="77777777" w:rsidTr="005C5EBA">
        <w:trPr>
          <w:cantSplit/>
          <w:trHeight w:val="1797"/>
        </w:trPr>
        <w:tc>
          <w:tcPr>
            <w:tcW w:w="645" w:type="dxa"/>
            <w:vAlign w:val="center"/>
          </w:tcPr>
          <w:p w14:paraId="74411C76"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 з/п</w:t>
            </w:r>
          </w:p>
        </w:tc>
        <w:tc>
          <w:tcPr>
            <w:tcW w:w="2611" w:type="dxa"/>
            <w:vAlign w:val="center"/>
          </w:tcPr>
          <w:p w14:paraId="00EDCEA3"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Товарна група</w:t>
            </w:r>
          </w:p>
        </w:tc>
        <w:tc>
          <w:tcPr>
            <w:tcW w:w="1457" w:type="dxa"/>
            <w:vAlign w:val="center"/>
          </w:tcPr>
          <w:p w14:paraId="3E1CE8C1" w14:textId="7172E4F4"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Оборот по групі за рік, тис .грн.</w:t>
            </w:r>
          </w:p>
        </w:tc>
        <w:tc>
          <w:tcPr>
            <w:tcW w:w="1457" w:type="dxa"/>
            <w:vAlign w:val="center"/>
          </w:tcPr>
          <w:p w14:paraId="761A0E07"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Частка в обороті, %</w:t>
            </w:r>
          </w:p>
        </w:tc>
        <w:tc>
          <w:tcPr>
            <w:tcW w:w="885" w:type="dxa"/>
            <w:textDirection w:val="btLr"/>
            <w:vAlign w:val="center"/>
          </w:tcPr>
          <w:p w14:paraId="609906A5" w14:textId="77777777" w:rsidR="00A75FBD" w:rsidRPr="00A75FBD" w:rsidRDefault="00A75FBD" w:rsidP="0016012D">
            <w:pPr>
              <w:ind w:left="113" w:right="113"/>
              <w:jc w:val="center"/>
              <w:rPr>
                <w:rFonts w:ascii="Times New Roman" w:hAnsi="Times New Roman" w:cs="Times New Roman"/>
                <w:sz w:val="28"/>
                <w:szCs w:val="28"/>
              </w:rPr>
            </w:pPr>
            <w:r w:rsidRPr="00A75FBD">
              <w:rPr>
                <w:rFonts w:ascii="Times New Roman" w:hAnsi="Times New Roman" w:cs="Times New Roman"/>
                <w:sz w:val="28"/>
                <w:szCs w:val="28"/>
              </w:rPr>
              <w:t>Прибуток по групі за рік</w:t>
            </w:r>
          </w:p>
        </w:tc>
        <w:tc>
          <w:tcPr>
            <w:tcW w:w="885" w:type="dxa"/>
            <w:textDirection w:val="btLr"/>
            <w:vAlign w:val="center"/>
          </w:tcPr>
          <w:p w14:paraId="69A0DB8E" w14:textId="77777777" w:rsidR="00A75FBD" w:rsidRPr="00A75FBD" w:rsidRDefault="00A75FBD" w:rsidP="0016012D">
            <w:pPr>
              <w:ind w:left="113" w:right="113"/>
              <w:jc w:val="center"/>
              <w:rPr>
                <w:rFonts w:ascii="Times New Roman" w:hAnsi="Times New Roman" w:cs="Times New Roman"/>
                <w:sz w:val="28"/>
                <w:szCs w:val="28"/>
              </w:rPr>
            </w:pPr>
            <w:r w:rsidRPr="00A75FBD">
              <w:rPr>
                <w:rFonts w:ascii="Times New Roman" w:hAnsi="Times New Roman" w:cs="Times New Roman"/>
                <w:sz w:val="28"/>
                <w:szCs w:val="28"/>
              </w:rPr>
              <w:t>Частка в прибутку %</w:t>
            </w:r>
          </w:p>
        </w:tc>
        <w:tc>
          <w:tcPr>
            <w:tcW w:w="885" w:type="dxa"/>
            <w:textDirection w:val="btLr"/>
            <w:vAlign w:val="center"/>
          </w:tcPr>
          <w:p w14:paraId="5B13BAD7" w14:textId="77777777" w:rsidR="00A75FBD" w:rsidRPr="00A75FBD" w:rsidRDefault="00A75FBD" w:rsidP="0016012D">
            <w:pPr>
              <w:ind w:left="113" w:right="113"/>
              <w:jc w:val="center"/>
              <w:rPr>
                <w:rFonts w:ascii="Times New Roman" w:hAnsi="Times New Roman" w:cs="Times New Roman"/>
                <w:sz w:val="28"/>
                <w:szCs w:val="28"/>
              </w:rPr>
            </w:pPr>
            <w:r w:rsidRPr="00A75FBD">
              <w:rPr>
                <w:rFonts w:ascii="Times New Roman" w:hAnsi="Times New Roman" w:cs="Times New Roman"/>
                <w:sz w:val="28"/>
                <w:szCs w:val="28"/>
              </w:rPr>
              <w:t>Група за товарообігом</w:t>
            </w:r>
          </w:p>
        </w:tc>
        <w:tc>
          <w:tcPr>
            <w:tcW w:w="885" w:type="dxa"/>
            <w:textDirection w:val="btLr"/>
            <w:vAlign w:val="center"/>
          </w:tcPr>
          <w:p w14:paraId="1EF3A54C" w14:textId="77777777" w:rsidR="00A75FBD" w:rsidRPr="00A75FBD" w:rsidRDefault="00A75FBD" w:rsidP="0016012D">
            <w:pPr>
              <w:ind w:left="113" w:right="113"/>
              <w:jc w:val="center"/>
              <w:rPr>
                <w:rFonts w:ascii="Times New Roman" w:hAnsi="Times New Roman" w:cs="Times New Roman"/>
                <w:sz w:val="28"/>
                <w:szCs w:val="28"/>
              </w:rPr>
            </w:pPr>
            <w:r w:rsidRPr="00A75FBD">
              <w:rPr>
                <w:rFonts w:ascii="Times New Roman" w:hAnsi="Times New Roman" w:cs="Times New Roman"/>
                <w:sz w:val="28"/>
                <w:szCs w:val="28"/>
              </w:rPr>
              <w:t>Група з прибутком</w:t>
            </w:r>
          </w:p>
        </w:tc>
      </w:tr>
      <w:tr w:rsidR="00A75FBD" w:rsidRPr="00A75FBD" w14:paraId="32E2C430" w14:textId="77777777" w:rsidTr="0016012D">
        <w:trPr>
          <w:trHeight w:val="300"/>
        </w:trPr>
        <w:tc>
          <w:tcPr>
            <w:tcW w:w="645" w:type="dxa"/>
            <w:vAlign w:val="center"/>
          </w:tcPr>
          <w:p w14:paraId="4FAB61EA" w14:textId="77777777" w:rsidR="00A75FBD" w:rsidRPr="00A75FBD" w:rsidRDefault="00A75FBD" w:rsidP="0016012D">
            <w:pPr>
              <w:jc w:val="center"/>
              <w:rPr>
                <w:rFonts w:ascii="Times New Roman" w:hAnsi="Times New Roman" w:cs="Times New Roman"/>
                <w:sz w:val="28"/>
                <w:szCs w:val="28"/>
              </w:rPr>
            </w:pPr>
          </w:p>
        </w:tc>
        <w:tc>
          <w:tcPr>
            <w:tcW w:w="2611" w:type="dxa"/>
            <w:vAlign w:val="center"/>
          </w:tcPr>
          <w:p w14:paraId="7CD822F9"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Всього, тис. грн.</w:t>
            </w:r>
          </w:p>
        </w:tc>
        <w:tc>
          <w:tcPr>
            <w:tcW w:w="1457" w:type="dxa"/>
            <w:vAlign w:val="center"/>
          </w:tcPr>
          <w:p w14:paraId="0AC2A9EA"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35 095,1</w:t>
            </w:r>
          </w:p>
        </w:tc>
        <w:tc>
          <w:tcPr>
            <w:tcW w:w="1457" w:type="dxa"/>
            <w:vAlign w:val="center"/>
          </w:tcPr>
          <w:p w14:paraId="68FD286F"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100</w:t>
            </w:r>
          </w:p>
        </w:tc>
        <w:tc>
          <w:tcPr>
            <w:tcW w:w="885" w:type="dxa"/>
            <w:vAlign w:val="center"/>
          </w:tcPr>
          <w:p w14:paraId="53050D87"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691,0</w:t>
            </w:r>
          </w:p>
        </w:tc>
        <w:tc>
          <w:tcPr>
            <w:tcW w:w="885" w:type="dxa"/>
            <w:vAlign w:val="center"/>
          </w:tcPr>
          <w:p w14:paraId="03E4E0C5"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100</w:t>
            </w:r>
          </w:p>
        </w:tc>
        <w:tc>
          <w:tcPr>
            <w:tcW w:w="885" w:type="dxa"/>
            <w:vAlign w:val="center"/>
          </w:tcPr>
          <w:p w14:paraId="7E8F882E" w14:textId="77777777" w:rsidR="00A75FBD" w:rsidRPr="00A75FBD" w:rsidRDefault="00A75FBD" w:rsidP="0016012D">
            <w:pPr>
              <w:jc w:val="center"/>
              <w:rPr>
                <w:rFonts w:ascii="Times New Roman" w:hAnsi="Times New Roman" w:cs="Times New Roman"/>
                <w:sz w:val="28"/>
                <w:szCs w:val="28"/>
              </w:rPr>
            </w:pPr>
          </w:p>
        </w:tc>
        <w:tc>
          <w:tcPr>
            <w:tcW w:w="885" w:type="dxa"/>
            <w:vAlign w:val="center"/>
          </w:tcPr>
          <w:p w14:paraId="636849C4" w14:textId="77777777" w:rsidR="00A75FBD" w:rsidRPr="00A75FBD" w:rsidRDefault="00A75FBD" w:rsidP="0016012D">
            <w:pPr>
              <w:jc w:val="center"/>
              <w:rPr>
                <w:rFonts w:ascii="Times New Roman" w:hAnsi="Times New Roman" w:cs="Times New Roman"/>
                <w:sz w:val="28"/>
                <w:szCs w:val="28"/>
              </w:rPr>
            </w:pPr>
          </w:p>
        </w:tc>
      </w:tr>
      <w:tr w:rsidR="00A75FBD" w:rsidRPr="00A75FBD" w14:paraId="49CC2708" w14:textId="77777777" w:rsidTr="0016012D">
        <w:trPr>
          <w:trHeight w:val="300"/>
        </w:trPr>
        <w:tc>
          <w:tcPr>
            <w:tcW w:w="645" w:type="dxa"/>
            <w:vAlign w:val="center"/>
          </w:tcPr>
          <w:p w14:paraId="408D3310"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1</w:t>
            </w:r>
          </w:p>
        </w:tc>
        <w:tc>
          <w:tcPr>
            <w:tcW w:w="2611" w:type="dxa"/>
            <w:vAlign w:val="center"/>
          </w:tcPr>
          <w:p w14:paraId="03ECCD8D"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Фармацевтичні товари</w:t>
            </w:r>
          </w:p>
        </w:tc>
        <w:tc>
          <w:tcPr>
            <w:tcW w:w="1457" w:type="dxa"/>
            <w:vAlign w:val="center"/>
          </w:tcPr>
          <w:p w14:paraId="2E963A71"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31 524,6</w:t>
            </w:r>
          </w:p>
        </w:tc>
        <w:tc>
          <w:tcPr>
            <w:tcW w:w="1457" w:type="dxa"/>
            <w:vAlign w:val="center"/>
          </w:tcPr>
          <w:p w14:paraId="544CDEEF"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89,83</w:t>
            </w:r>
          </w:p>
        </w:tc>
        <w:tc>
          <w:tcPr>
            <w:tcW w:w="885" w:type="dxa"/>
            <w:vAlign w:val="center"/>
          </w:tcPr>
          <w:p w14:paraId="24116785"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639,1</w:t>
            </w:r>
          </w:p>
        </w:tc>
        <w:tc>
          <w:tcPr>
            <w:tcW w:w="885" w:type="dxa"/>
            <w:vAlign w:val="center"/>
          </w:tcPr>
          <w:p w14:paraId="4ABD13FC"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92,49</w:t>
            </w:r>
          </w:p>
        </w:tc>
        <w:tc>
          <w:tcPr>
            <w:tcW w:w="885" w:type="dxa"/>
            <w:vAlign w:val="center"/>
          </w:tcPr>
          <w:p w14:paraId="52B48D00"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А</w:t>
            </w:r>
          </w:p>
        </w:tc>
        <w:tc>
          <w:tcPr>
            <w:tcW w:w="885" w:type="dxa"/>
            <w:vAlign w:val="center"/>
          </w:tcPr>
          <w:p w14:paraId="73922CC3"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А</w:t>
            </w:r>
          </w:p>
        </w:tc>
      </w:tr>
      <w:tr w:rsidR="00A75FBD" w:rsidRPr="00A75FBD" w14:paraId="477D6625" w14:textId="77777777" w:rsidTr="0016012D">
        <w:trPr>
          <w:trHeight w:val="300"/>
        </w:trPr>
        <w:tc>
          <w:tcPr>
            <w:tcW w:w="645" w:type="dxa"/>
            <w:vAlign w:val="center"/>
          </w:tcPr>
          <w:p w14:paraId="380230DA"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2</w:t>
            </w:r>
          </w:p>
        </w:tc>
        <w:tc>
          <w:tcPr>
            <w:tcW w:w="2611" w:type="dxa"/>
            <w:vAlign w:val="center"/>
          </w:tcPr>
          <w:p w14:paraId="4718F7F5"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Медичні та ортопедичні товари</w:t>
            </w:r>
          </w:p>
        </w:tc>
        <w:tc>
          <w:tcPr>
            <w:tcW w:w="1457" w:type="dxa"/>
            <w:vAlign w:val="center"/>
          </w:tcPr>
          <w:p w14:paraId="23ED46E6"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2 508,4</w:t>
            </w:r>
          </w:p>
        </w:tc>
        <w:tc>
          <w:tcPr>
            <w:tcW w:w="1457" w:type="dxa"/>
            <w:vAlign w:val="center"/>
          </w:tcPr>
          <w:p w14:paraId="60C5B7AD"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7,15</w:t>
            </w:r>
          </w:p>
        </w:tc>
        <w:tc>
          <w:tcPr>
            <w:tcW w:w="885" w:type="dxa"/>
            <w:vAlign w:val="center"/>
          </w:tcPr>
          <w:p w14:paraId="1C2444B0"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34,5</w:t>
            </w:r>
          </w:p>
        </w:tc>
        <w:tc>
          <w:tcPr>
            <w:tcW w:w="885" w:type="dxa"/>
            <w:vAlign w:val="center"/>
          </w:tcPr>
          <w:p w14:paraId="366BC970"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4,99</w:t>
            </w:r>
          </w:p>
        </w:tc>
        <w:tc>
          <w:tcPr>
            <w:tcW w:w="885" w:type="dxa"/>
            <w:vAlign w:val="center"/>
          </w:tcPr>
          <w:p w14:paraId="601B9BB0"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В</w:t>
            </w:r>
          </w:p>
        </w:tc>
        <w:tc>
          <w:tcPr>
            <w:tcW w:w="885" w:type="dxa"/>
            <w:vAlign w:val="center"/>
          </w:tcPr>
          <w:p w14:paraId="1E308C27"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В</w:t>
            </w:r>
          </w:p>
        </w:tc>
      </w:tr>
      <w:tr w:rsidR="00A75FBD" w:rsidRPr="00A75FBD" w14:paraId="2B8EEEBC" w14:textId="77777777" w:rsidTr="0016012D">
        <w:trPr>
          <w:trHeight w:val="300"/>
        </w:trPr>
        <w:tc>
          <w:tcPr>
            <w:tcW w:w="645" w:type="dxa"/>
            <w:vAlign w:val="center"/>
          </w:tcPr>
          <w:p w14:paraId="30C47933"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3</w:t>
            </w:r>
          </w:p>
        </w:tc>
        <w:tc>
          <w:tcPr>
            <w:tcW w:w="2611" w:type="dxa"/>
            <w:vAlign w:val="center"/>
          </w:tcPr>
          <w:p w14:paraId="7C6A789C"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Гомогенізовані харчові та дієтичні продукти (включаючи дитяче харчування)</w:t>
            </w:r>
          </w:p>
        </w:tc>
        <w:tc>
          <w:tcPr>
            <w:tcW w:w="1457" w:type="dxa"/>
            <w:vAlign w:val="center"/>
          </w:tcPr>
          <w:p w14:paraId="1BA1E5C5"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527,7</w:t>
            </w:r>
          </w:p>
        </w:tc>
        <w:tc>
          <w:tcPr>
            <w:tcW w:w="1457" w:type="dxa"/>
            <w:vAlign w:val="center"/>
          </w:tcPr>
          <w:p w14:paraId="2CF87C07"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1,50</w:t>
            </w:r>
          </w:p>
        </w:tc>
        <w:tc>
          <w:tcPr>
            <w:tcW w:w="885" w:type="dxa"/>
            <w:vAlign w:val="center"/>
          </w:tcPr>
          <w:p w14:paraId="53BADAA1"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12,3</w:t>
            </w:r>
          </w:p>
        </w:tc>
        <w:tc>
          <w:tcPr>
            <w:tcW w:w="885" w:type="dxa"/>
            <w:vAlign w:val="center"/>
          </w:tcPr>
          <w:p w14:paraId="42623445"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1,78</w:t>
            </w:r>
          </w:p>
        </w:tc>
        <w:tc>
          <w:tcPr>
            <w:tcW w:w="885" w:type="dxa"/>
            <w:vAlign w:val="center"/>
          </w:tcPr>
          <w:p w14:paraId="4C7C167A"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В</w:t>
            </w:r>
          </w:p>
        </w:tc>
        <w:tc>
          <w:tcPr>
            <w:tcW w:w="885" w:type="dxa"/>
            <w:vAlign w:val="center"/>
          </w:tcPr>
          <w:p w14:paraId="4F77373D"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В</w:t>
            </w:r>
          </w:p>
        </w:tc>
      </w:tr>
      <w:tr w:rsidR="00A75FBD" w:rsidRPr="00A75FBD" w14:paraId="19257C8C" w14:textId="77777777" w:rsidTr="0016012D">
        <w:trPr>
          <w:trHeight w:val="300"/>
        </w:trPr>
        <w:tc>
          <w:tcPr>
            <w:tcW w:w="645" w:type="dxa"/>
            <w:vAlign w:val="center"/>
          </w:tcPr>
          <w:p w14:paraId="25697864"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4</w:t>
            </w:r>
          </w:p>
        </w:tc>
        <w:tc>
          <w:tcPr>
            <w:tcW w:w="2611" w:type="dxa"/>
            <w:vAlign w:val="center"/>
          </w:tcPr>
          <w:p w14:paraId="5A3C62DA"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Косметичні товари й вироби для туалетних кімнат</w:t>
            </w:r>
          </w:p>
        </w:tc>
        <w:tc>
          <w:tcPr>
            <w:tcW w:w="1457" w:type="dxa"/>
            <w:vAlign w:val="center"/>
          </w:tcPr>
          <w:p w14:paraId="59A92CD2"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430,3</w:t>
            </w:r>
          </w:p>
        </w:tc>
        <w:tc>
          <w:tcPr>
            <w:tcW w:w="1457" w:type="dxa"/>
            <w:vAlign w:val="center"/>
          </w:tcPr>
          <w:p w14:paraId="4A295625"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1,23</w:t>
            </w:r>
          </w:p>
        </w:tc>
        <w:tc>
          <w:tcPr>
            <w:tcW w:w="885" w:type="dxa"/>
            <w:vAlign w:val="center"/>
          </w:tcPr>
          <w:p w14:paraId="2EDAABD3"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3,3</w:t>
            </w:r>
          </w:p>
        </w:tc>
        <w:tc>
          <w:tcPr>
            <w:tcW w:w="885" w:type="dxa"/>
            <w:vAlign w:val="center"/>
          </w:tcPr>
          <w:p w14:paraId="15FE8416"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0,48</w:t>
            </w:r>
          </w:p>
        </w:tc>
        <w:tc>
          <w:tcPr>
            <w:tcW w:w="885" w:type="dxa"/>
            <w:vAlign w:val="center"/>
          </w:tcPr>
          <w:p w14:paraId="601E0FF0"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С</w:t>
            </w:r>
          </w:p>
        </w:tc>
        <w:tc>
          <w:tcPr>
            <w:tcW w:w="885" w:type="dxa"/>
            <w:vAlign w:val="center"/>
          </w:tcPr>
          <w:p w14:paraId="7C56631E"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С</w:t>
            </w:r>
          </w:p>
        </w:tc>
      </w:tr>
      <w:tr w:rsidR="00A75FBD" w:rsidRPr="00A75FBD" w14:paraId="485A060E" w14:textId="77777777" w:rsidTr="0016012D">
        <w:trPr>
          <w:trHeight w:val="300"/>
        </w:trPr>
        <w:tc>
          <w:tcPr>
            <w:tcW w:w="645" w:type="dxa"/>
            <w:vAlign w:val="center"/>
          </w:tcPr>
          <w:p w14:paraId="4E27CA12"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5</w:t>
            </w:r>
          </w:p>
        </w:tc>
        <w:tc>
          <w:tcPr>
            <w:tcW w:w="2611" w:type="dxa"/>
            <w:vAlign w:val="center"/>
          </w:tcPr>
          <w:p w14:paraId="677FEBC1"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Інші напої (соки, води, чай)</w:t>
            </w:r>
          </w:p>
        </w:tc>
        <w:tc>
          <w:tcPr>
            <w:tcW w:w="1457" w:type="dxa"/>
            <w:vAlign w:val="center"/>
          </w:tcPr>
          <w:p w14:paraId="31843570"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104,1</w:t>
            </w:r>
          </w:p>
        </w:tc>
        <w:tc>
          <w:tcPr>
            <w:tcW w:w="1457" w:type="dxa"/>
            <w:vAlign w:val="center"/>
          </w:tcPr>
          <w:p w14:paraId="3802D9DD"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0,29</w:t>
            </w:r>
          </w:p>
        </w:tc>
        <w:tc>
          <w:tcPr>
            <w:tcW w:w="885" w:type="dxa"/>
            <w:vAlign w:val="center"/>
          </w:tcPr>
          <w:p w14:paraId="606CB465"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1,8</w:t>
            </w:r>
          </w:p>
        </w:tc>
        <w:tc>
          <w:tcPr>
            <w:tcW w:w="885" w:type="dxa"/>
            <w:vAlign w:val="center"/>
          </w:tcPr>
          <w:p w14:paraId="455180F9"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0,26</w:t>
            </w:r>
          </w:p>
        </w:tc>
        <w:tc>
          <w:tcPr>
            <w:tcW w:w="885" w:type="dxa"/>
            <w:vAlign w:val="center"/>
          </w:tcPr>
          <w:p w14:paraId="62CDBB14"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С</w:t>
            </w:r>
          </w:p>
        </w:tc>
        <w:tc>
          <w:tcPr>
            <w:tcW w:w="885" w:type="dxa"/>
            <w:vAlign w:val="center"/>
          </w:tcPr>
          <w:p w14:paraId="098EDA51" w14:textId="77777777" w:rsidR="00A75FBD" w:rsidRPr="00A75FBD" w:rsidRDefault="00A75FBD" w:rsidP="0016012D">
            <w:pPr>
              <w:jc w:val="center"/>
              <w:rPr>
                <w:rFonts w:ascii="Times New Roman" w:hAnsi="Times New Roman" w:cs="Times New Roman"/>
                <w:sz w:val="28"/>
                <w:szCs w:val="28"/>
              </w:rPr>
            </w:pPr>
            <w:r w:rsidRPr="00A75FBD">
              <w:rPr>
                <w:rFonts w:ascii="Times New Roman" w:hAnsi="Times New Roman" w:cs="Times New Roman"/>
                <w:sz w:val="28"/>
                <w:szCs w:val="28"/>
              </w:rPr>
              <w:t>С</w:t>
            </w:r>
          </w:p>
        </w:tc>
      </w:tr>
    </w:tbl>
    <w:p w14:paraId="0A337A34" w14:textId="77777777" w:rsidR="005519D7" w:rsidRDefault="005519D7" w:rsidP="005519D7">
      <w:pPr>
        <w:shd w:val="clear" w:color="auto" w:fill="FFFFFF"/>
        <w:spacing w:line="360" w:lineRule="auto"/>
        <w:ind w:firstLine="630"/>
        <w:jc w:val="both"/>
        <w:rPr>
          <w:sz w:val="28"/>
          <w:szCs w:val="28"/>
        </w:rPr>
      </w:pPr>
    </w:p>
    <w:p w14:paraId="7B8659DA" w14:textId="53233EF7" w:rsidR="005519D7" w:rsidRPr="005519D7" w:rsidRDefault="005519D7" w:rsidP="005519D7">
      <w:pPr>
        <w:shd w:val="clear" w:color="auto" w:fill="FFFFFF"/>
        <w:spacing w:after="0" w:line="360" w:lineRule="auto"/>
        <w:ind w:firstLine="630"/>
        <w:jc w:val="both"/>
        <w:rPr>
          <w:rFonts w:ascii="Times New Roman" w:hAnsi="Times New Roman" w:cs="Times New Roman"/>
          <w:sz w:val="28"/>
          <w:szCs w:val="28"/>
        </w:rPr>
      </w:pPr>
      <w:r w:rsidRPr="005519D7">
        <w:rPr>
          <w:rFonts w:ascii="Times New Roman" w:hAnsi="Times New Roman" w:cs="Times New Roman"/>
          <w:sz w:val="28"/>
          <w:szCs w:val="28"/>
        </w:rPr>
        <w:t>Проведений аналіз за двома параметрами дозволив виділити наступні групи товарів:</w:t>
      </w:r>
    </w:p>
    <w:p w14:paraId="6C31FCB9" w14:textId="77777777" w:rsidR="005519D7" w:rsidRPr="005519D7" w:rsidRDefault="005519D7" w:rsidP="005519D7">
      <w:pPr>
        <w:shd w:val="clear" w:color="auto" w:fill="FFFFFF"/>
        <w:spacing w:after="0" w:line="360" w:lineRule="auto"/>
        <w:ind w:firstLine="567"/>
        <w:jc w:val="both"/>
        <w:rPr>
          <w:rFonts w:ascii="Times New Roman" w:hAnsi="Times New Roman" w:cs="Times New Roman"/>
          <w:sz w:val="28"/>
          <w:szCs w:val="28"/>
        </w:rPr>
      </w:pPr>
      <w:r w:rsidRPr="005519D7">
        <w:rPr>
          <w:rFonts w:ascii="Times New Roman" w:hAnsi="Times New Roman" w:cs="Times New Roman"/>
          <w:sz w:val="28"/>
          <w:szCs w:val="28"/>
        </w:rPr>
        <w:t>Група АА – це товари, які забезпечують основну частину прибутку та товарообігу. На ТОВ «ЕКОАПТЕКА» до них відносять такі товарні групи як: фармацевтичні товари. Для ефективного управління цими товарами необхідно:</w:t>
      </w:r>
    </w:p>
    <w:p w14:paraId="54B94136" w14:textId="77777777" w:rsidR="005519D7" w:rsidRPr="005519D7" w:rsidRDefault="005519D7" w:rsidP="005519D7">
      <w:pPr>
        <w:shd w:val="clear" w:color="auto" w:fill="FFFFFF"/>
        <w:spacing w:after="0" w:line="360" w:lineRule="auto"/>
        <w:ind w:firstLine="630"/>
        <w:jc w:val="both"/>
        <w:rPr>
          <w:rFonts w:ascii="Times New Roman" w:hAnsi="Times New Roman" w:cs="Times New Roman"/>
          <w:sz w:val="28"/>
          <w:szCs w:val="28"/>
        </w:rPr>
      </w:pPr>
      <w:r w:rsidRPr="005519D7">
        <w:rPr>
          <w:rFonts w:ascii="Times New Roman" w:hAnsi="Times New Roman" w:cs="Times New Roman"/>
          <w:sz w:val="28"/>
          <w:szCs w:val="28"/>
        </w:rPr>
        <w:t>– ретельно відбирати постачальників;</w:t>
      </w:r>
    </w:p>
    <w:p w14:paraId="6207A622" w14:textId="77777777" w:rsidR="005519D7" w:rsidRPr="005519D7" w:rsidRDefault="005519D7" w:rsidP="005519D7">
      <w:pPr>
        <w:shd w:val="clear" w:color="auto" w:fill="FFFFFF"/>
        <w:spacing w:after="0" w:line="360" w:lineRule="auto"/>
        <w:ind w:firstLine="630"/>
        <w:jc w:val="both"/>
        <w:rPr>
          <w:rFonts w:ascii="Times New Roman" w:hAnsi="Times New Roman" w:cs="Times New Roman"/>
          <w:sz w:val="28"/>
          <w:szCs w:val="28"/>
        </w:rPr>
      </w:pPr>
      <w:r w:rsidRPr="005519D7">
        <w:rPr>
          <w:rFonts w:ascii="Times New Roman" w:hAnsi="Times New Roman" w:cs="Times New Roman"/>
          <w:sz w:val="28"/>
          <w:szCs w:val="28"/>
        </w:rPr>
        <w:lastRenderedPageBreak/>
        <w:t>– будувати прогнози потреби в товарах і проводити моніторинг точності реалізації вже побудованих прогнозів;</w:t>
      </w:r>
    </w:p>
    <w:p w14:paraId="5A7D474F" w14:textId="77777777" w:rsidR="005519D7" w:rsidRPr="005519D7" w:rsidRDefault="005519D7" w:rsidP="005519D7">
      <w:pPr>
        <w:shd w:val="clear" w:color="auto" w:fill="FFFFFF"/>
        <w:spacing w:after="0" w:line="360" w:lineRule="auto"/>
        <w:ind w:firstLine="630"/>
        <w:jc w:val="both"/>
        <w:rPr>
          <w:rFonts w:ascii="Times New Roman" w:hAnsi="Times New Roman" w:cs="Times New Roman"/>
          <w:sz w:val="28"/>
          <w:szCs w:val="28"/>
        </w:rPr>
      </w:pPr>
      <w:r w:rsidRPr="005519D7">
        <w:rPr>
          <w:rFonts w:ascii="Times New Roman" w:hAnsi="Times New Roman" w:cs="Times New Roman"/>
          <w:sz w:val="28"/>
          <w:szCs w:val="28"/>
        </w:rPr>
        <w:t>– часто проводити інвентаризації, при цьому неприпустимим є навіть незначне відхилення даних про товарні запаси, зафіксовані в інформаційній системі торговельного підприємства від даних інвентаризації; кожне відхилення, що перевищує встановлені норми убутку, повинне розслідуватися на предмет з'ясування його причин;</w:t>
      </w:r>
    </w:p>
    <w:p w14:paraId="13257D31" w14:textId="77777777" w:rsidR="005519D7" w:rsidRPr="005519D7" w:rsidRDefault="005519D7" w:rsidP="005519D7">
      <w:pPr>
        <w:shd w:val="clear" w:color="auto" w:fill="FFFFFF"/>
        <w:spacing w:after="0" w:line="360" w:lineRule="auto"/>
        <w:ind w:firstLine="630"/>
        <w:jc w:val="both"/>
        <w:rPr>
          <w:rFonts w:ascii="Times New Roman" w:hAnsi="Times New Roman" w:cs="Times New Roman"/>
          <w:sz w:val="28"/>
          <w:szCs w:val="28"/>
        </w:rPr>
      </w:pPr>
      <w:r w:rsidRPr="005519D7">
        <w:rPr>
          <w:rFonts w:ascii="Times New Roman" w:hAnsi="Times New Roman" w:cs="Times New Roman"/>
          <w:sz w:val="28"/>
          <w:szCs w:val="28"/>
        </w:rPr>
        <w:t>– необхідно оновлювати базу даних, тобто необхідно використовувати системи з безперервним оновленням даних про товарні запаси;</w:t>
      </w:r>
    </w:p>
    <w:p w14:paraId="20406BF6" w14:textId="77777777" w:rsidR="005519D7" w:rsidRPr="005519D7" w:rsidRDefault="005519D7" w:rsidP="005519D7">
      <w:pPr>
        <w:shd w:val="clear" w:color="auto" w:fill="FFFFFF"/>
        <w:spacing w:after="0" w:line="360" w:lineRule="auto"/>
        <w:ind w:firstLine="630"/>
        <w:jc w:val="both"/>
        <w:rPr>
          <w:rFonts w:ascii="Times New Roman" w:hAnsi="Times New Roman" w:cs="Times New Roman"/>
        </w:rPr>
      </w:pPr>
      <w:r w:rsidRPr="005519D7">
        <w:rPr>
          <w:rFonts w:ascii="Times New Roman" w:hAnsi="Times New Roman" w:cs="Times New Roman"/>
          <w:sz w:val="28"/>
          <w:szCs w:val="28"/>
        </w:rPr>
        <w:t>– постійно слідкувати за конкурентним середовищем та попитом.</w:t>
      </w:r>
    </w:p>
    <w:p w14:paraId="627A87D1" w14:textId="77777777" w:rsidR="005519D7" w:rsidRPr="005519D7" w:rsidRDefault="005519D7" w:rsidP="005519D7">
      <w:pPr>
        <w:spacing w:after="0" w:line="360" w:lineRule="auto"/>
        <w:ind w:firstLine="630"/>
        <w:jc w:val="both"/>
        <w:rPr>
          <w:rFonts w:ascii="Times New Roman" w:hAnsi="Times New Roman" w:cs="Times New Roman"/>
          <w:sz w:val="28"/>
          <w:szCs w:val="28"/>
        </w:rPr>
      </w:pPr>
      <w:r w:rsidRPr="005519D7">
        <w:rPr>
          <w:rFonts w:ascii="Times New Roman" w:hAnsi="Times New Roman" w:cs="Times New Roman"/>
          <w:sz w:val="28"/>
          <w:szCs w:val="28"/>
        </w:rPr>
        <w:t>Група ВВ – товари, які мають середні показники за обома параметрами. До них на ТОВ «ЕКОАПТЕКА» відносяться: медичні та ортопедичні товари, гомогенізовані харчові та дієтичні продукти (включаючи дитяче харчування). Інвентаризацію по цим товарам необхідно проводити періодично, можна також використовувати періодичну систему обліку, а не постійну.</w:t>
      </w:r>
    </w:p>
    <w:p w14:paraId="11B959C2" w14:textId="757F30D9" w:rsidR="005519D7" w:rsidRDefault="005519D7" w:rsidP="005519D7">
      <w:pPr>
        <w:spacing w:after="0" w:line="360" w:lineRule="auto"/>
        <w:ind w:firstLine="630"/>
        <w:jc w:val="both"/>
        <w:rPr>
          <w:rFonts w:ascii="Times New Roman" w:hAnsi="Times New Roman" w:cs="Times New Roman"/>
          <w:sz w:val="28"/>
          <w:szCs w:val="28"/>
        </w:rPr>
      </w:pPr>
      <w:r w:rsidRPr="005519D7">
        <w:rPr>
          <w:rFonts w:ascii="Times New Roman" w:hAnsi="Times New Roman" w:cs="Times New Roman"/>
          <w:sz w:val="28"/>
          <w:szCs w:val="28"/>
        </w:rPr>
        <w:t>Група СС – всі групи, які не мають суттєвого впливу ні на товарообіг ні на прибуток. На досліджуваному підприємстві сюди відносяться: косметичні товари й вироби для туалетних кімнат, інші напої (соки, води, чай). Всі ці групи можна віднести до товарів пасивного попиту. Щоб підвищити на них попит, необхідно їх розміщувати на полицях поруч з товарами групи АА чи товарів, які зазвичай доповнюють один одного. Для</w:t>
      </w:r>
      <w:r>
        <w:rPr>
          <w:rFonts w:ascii="Times New Roman" w:hAnsi="Times New Roman" w:cs="Times New Roman"/>
          <w:sz w:val="28"/>
          <w:szCs w:val="28"/>
          <w:lang w:val="uk-UA"/>
        </w:rPr>
        <w:t xml:space="preserve"> </w:t>
      </w:r>
      <w:r w:rsidRPr="005519D7">
        <w:rPr>
          <w:rFonts w:ascii="Times New Roman" w:hAnsi="Times New Roman" w:cs="Times New Roman"/>
          <w:sz w:val="28"/>
          <w:szCs w:val="28"/>
        </w:rPr>
        <w:t>контрол</w:t>
      </w:r>
      <w:r>
        <w:rPr>
          <w:rFonts w:ascii="Times New Roman" w:hAnsi="Times New Roman" w:cs="Times New Roman"/>
          <w:sz w:val="28"/>
          <w:szCs w:val="28"/>
          <w:lang w:val="uk-UA"/>
        </w:rPr>
        <w:t>я</w:t>
      </w:r>
      <w:r w:rsidRPr="005519D7">
        <w:rPr>
          <w:rFonts w:ascii="Times New Roman" w:hAnsi="Times New Roman" w:cs="Times New Roman"/>
          <w:sz w:val="28"/>
          <w:szCs w:val="28"/>
        </w:rPr>
        <w:t xml:space="preserve"> достатньо проводити інвентаризацію раз на рік, використовувати просту фіксацію даних про товари у інформаційній системі з періодичним оновленням даних. На підприємстві досить збалансований асортимент товарів.</w:t>
      </w:r>
    </w:p>
    <w:p w14:paraId="3AAC0640" w14:textId="77777777" w:rsidR="00145FB1" w:rsidRPr="005519D7" w:rsidRDefault="00145FB1" w:rsidP="005519D7">
      <w:pPr>
        <w:spacing w:after="0" w:line="360" w:lineRule="auto"/>
        <w:ind w:firstLine="630"/>
        <w:jc w:val="both"/>
        <w:rPr>
          <w:rFonts w:ascii="Times New Roman" w:hAnsi="Times New Roman" w:cs="Times New Roman"/>
          <w:sz w:val="28"/>
          <w:szCs w:val="28"/>
        </w:rPr>
      </w:pPr>
    </w:p>
    <w:p w14:paraId="0EB5327C" w14:textId="67289F96" w:rsidR="005519D7" w:rsidRPr="00145FB1" w:rsidRDefault="00145FB1" w:rsidP="00145FB1">
      <w:pPr>
        <w:spacing w:after="0" w:line="360" w:lineRule="auto"/>
        <w:jc w:val="center"/>
        <w:rPr>
          <w:rFonts w:ascii="Times New Roman" w:eastAsia="Times New Roman" w:hAnsi="Times New Roman" w:cs="Times New Roman"/>
          <w:color w:val="1F1F1F"/>
          <w:sz w:val="28"/>
          <w:szCs w:val="28"/>
        </w:rPr>
      </w:pPr>
      <w:r>
        <w:rPr>
          <w:rFonts w:ascii="Times New Roman" w:eastAsia="Times New Roman" w:hAnsi="Times New Roman" w:cs="Times New Roman"/>
          <w:sz w:val="28"/>
          <w:szCs w:val="28"/>
        </w:rPr>
        <w:t xml:space="preserve">3.3. Аналіз товарообігу </w:t>
      </w:r>
      <w:r>
        <w:rPr>
          <w:rFonts w:ascii="Times New Roman" w:eastAsia="Times New Roman" w:hAnsi="Times New Roman" w:cs="Times New Roman"/>
          <w:color w:val="1F1F1F"/>
          <w:sz w:val="28"/>
          <w:szCs w:val="28"/>
          <w:highlight w:val="white"/>
        </w:rPr>
        <w:t>та його вплив на результати діяльності та фінансовий стан підприємства</w:t>
      </w:r>
    </w:p>
    <w:p w14:paraId="64D61050" w14:textId="5393891F" w:rsidR="00C3007A" w:rsidRPr="00145FB1" w:rsidRDefault="00265024" w:rsidP="007D3FB9">
      <w:pPr>
        <w:shd w:val="clear" w:color="auto" w:fill="FFFFFF"/>
        <w:spacing w:after="0" w:line="360" w:lineRule="auto"/>
        <w:ind w:firstLine="567"/>
        <w:jc w:val="both"/>
        <w:rPr>
          <w:rFonts w:ascii="Times New Roman" w:hAnsi="Times New Roman" w:cs="Times New Roman"/>
          <w:sz w:val="28"/>
          <w:szCs w:val="28"/>
        </w:rPr>
      </w:pPr>
      <w:r w:rsidRPr="00145FB1">
        <w:rPr>
          <w:rFonts w:ascii="Times New Roman" w:hAnsi="Times New Roman" w:cs="Times New Roman"/>
          <w:sz w:val="28"/>
          <w:szCs w:val="28"/>
        </w:rPr>
        <w:t xml:space="preserve">Завданням аналізу реалізації товарів є визначення тенденції розвитку товарообороту на підставі аналізу обсягу структури товарообігу за 2 роки, </w:t>
      </w:r>
      <w:r w:rsidRPr="00145FB1">
        <w:rPr>
          <w:rFonts w:ascii="Times New Roman" w:hAnsi="Times New Roman" w:cs="Times New Roman"/>
          <w:sz w:val="28"/>
          <w:szCs w:val="28"/>
        </w:rPr>
        <w:lastRenderedPageBreak/>
        <w:t>визначення ступеня впливу внутрішніх факторів на обсяг і структуру товарообігу.</w:t>
      </w:r>
    </w:p>
    <w:p w14:paraId="48404D20" w14:textId="77777777" w:rsidR="00265024" w:rsidRPr="00145FB1" w:rsidRDefault="00265024" w:rsidP="00145FB1">
      <w:pPr>
        <w:shd w:val="clear" w:color="auto" w:fill="FFFFFF"/>
        <w:spacing w:after="0" w:line="360" w:lineRule="auto"/>
        <w:ind w:firstLine="567"/>
        <w:jc w:val="both"/>
        <w:rPr>
          <w:rFonts w:ascii="Times New Roman" w:hAnsi="Times New Roman" w:cs="Times New Roman"/>
          <w:sz w:val="28"/>
          <w:szCs w:val="28"/>
        </w:rPr>
      </w:pPr>
      <w:r w:rsidRPr="00145FB1">
        <w:rPr>
          <w:rFonts w:ascii="Times New Roman" w:hAnsi="Times New Roman" w:cs="Times New Roman"/>
          <w:sz w:val="28"/>
          <w:szCs w:val="28"/>
        </w:rPr>
        <w:t>Завдання аналізу реалізації товарів такі:</w:t>
      </w:r>
    </w:p>
    <w:p w14:paraId="65DB977E" w14:textId="77777777" w:rsidR="00265024" w:rsidRPr="00145FB1" w:rsidRDefault="00265024" w:rsidP="00145FB1">
      <w:pPr>
        <w:shd w:val="clear" w:color="auto" w:fill="FFFFFF"/>
        <w:spacing w:after="0" w:line="360" w:lineRule="auto"/>
        <w:jc w:val="both"/>
        <w:rPr>
          <w:rFonts w:ascii="Times New Roman" w:hAnsi="Times New Roman" w:cs="Times New Roman"/>
          <w:sz w:val="28"/>
          <w:szCs w:val="28"/>
        </w:rPr>
      </w:pPr>
      <w:r w:rsidRPr="00145FB1">
        <w:rPr>
          <w:rFonts w:ascii="Times New Roman" w:hAnsi="Times New Roman" w:cs="Times New Roman"/>
          <w:sz w:val="28"/>
          <w:szCs w:val="28"/>
        </w:rPr>
        <w:t>‒ вивчення змін в товарообороті за формами в торгівлі, за асортиментом;</w:t>
      </w:r>
    </w:p>
    <w:p w14:paraId="344FB8EE" w14:textId="77777777" w:rsidR="00265024" w:rsidRPr="00145FB1" w:rsidRDefault="00265024" w:rsidP="00145FB1">
      <w:pPr>
        <w:shd w:val="clear" w:color="auto" w:fill="FFFFFF"/>
        <w:spacing w:after="0" w:line="360" w:lineRule="auto"/>
        <w:jc w:val="both"/>
        <w:rPr>
          <w:rFonts w:ascii="Times New Roman" w:hAnsi="Times New Roman" w:cs="Times New Roman"/>
          <w:sz w:val="28"/>
          <w:szCs w:val="28"/>
        </w:rPr>
      </w:pPr>
      <w:r w:rsidRPr="00145FB1">
        <w:rPr>
          <w:rFonts w:ascii="Times New Roman" w:hAnsi="Times New Roman" w:cs="Times New Roman"/>
          <w:sz w:val="28"/>
          <w:szCs w:val="28"/>
        </w:rPr>
        <w:t>‒ оцінка ритмічності та рівномірності товарообороту;</w:t>
      </w:r>
    </w:p>
    <w:p w14:paraId="71765B79" w14:textId="77777777" w:rsidR="00265024" w:rsidRPr="00145FB1" w:rsidRDefault="00265024" w:rsidP="00145FB1">
      <w:pPr>
        <w:shd w:val="clear" w:color="auto" w:fill="FFFFFF"/>
        <w:spacing w:after="0" w:line="360" w:lineRule="auto"/>
        <w:jc w:val="both"/>
        <w:rPr>
          <w:rFonts w:ascii="Times New Roman" w:hAnsi="Times New Roman" w:cs="Times New Roman"/>
          <w:sz w:val="28"/>
          <w:szCs w:val="28"/>
        </w:rPr>
      </w:pPr>
      <w:r w:rsidRPr="00145FB1">
        <w:rPr>
          <w:rFonts w:ascii="Times New Roman" w:hAnsi="Times New Roman" w:cs="Times New Roman"/>
          <w:sz w:val="28"/>
          <w:szCs w:val="28"/>
        </w:rPr>
        <w:t>‒ виявлення факторів, що впливають на реалізацію на кожному підприємстві;</w:t>
      </w:r>
    </w:p>
    <w:p w14:paraId="64A02911" w14:textId="77777777" w:rsidR="00265024" w:rsidRPr="00145FB1" w:rsidRDefault="00265024" w:rsidP="00145FB1">
      <w:pPr>
        <w:shd w:val="clear" w:color="auto" w:fill="FFFFFF"/>
        <w:spacing w:after="0" w:line="360" w:lineRule="auto"/>
        <w:jc w:val="both"/>
        <w:rPr>
          <w:rFonts w:ascii="Times New Roman" w:hAnsi="Times New Roman" w:cs="Times New Roman"/>
          <w:sz w:val="28"/>
          <w:szCs w:val="28"/>
        </w:rPr>
      </w:pPr>
      <w:r w:rsidRPr="00145FB1">
        <w:rPr>
          <w:rFonts w:ascii="Times New Roman" w:hAnsi="Times New Roman" w:cs="Times New Roman"/>
          <w:sz w:val="28"/>
          <w:szCs w:val="28"/>
        </w:rPr>
        <w:t>‒ оцінка величини витрат та тенденції її зміни.</w:t>
      </w:r>
    </w:p>
    <w:p w14:paraId="6F54519B" w14:textId="3B34A6CF" w:rsidR="00265024" w:rsidRPr="00145FB1" w:rsidRDefault="00265024" w:rsidP="00145FB1">
      <w:pPr>
        <w:shd w:val="clear" w:color="auto" w:fill="FFFFFF"/>
        <w:spacing w:after="0" w:line="360" w:lineRule="auto"/>
        <w:ind w:firstLine="567"/>
        <w:jc w:val="both"/>
        <w:rPr>
          <w:rFonts w:ascii="Times New Roman" w:hAnsi="Times New Roman" w:cs="Times New Roman"/>
          <w:sz w:val="28"/>
          <w:szCs w:val="28"/>
        </w:rPr>
      </w:pPr>
      <w:r w:rsidRPr="00145FB1">
        <w:rPr>
          <w:rFonts w:ascii="Times New Roman" w:hAnsi="Times New Roman" w:cs="Times New Roman"/>
          <w:sz w:val="28"/>
          <w:szCs w:val="28"/>
        </w:rPr>
        <w:t>Аналіз реалізації товарів та розрахунок впливу деяких факторів (вартості товарів, обсягу реалізації товарів, залишків товарів та ін.) на обсяг реалізації проводиться порівнянням фактичних рівнів факторних показників з плановими та обчисленням абсолютних і відносних приростів кожного із них. Для вивчення впливу цих факторів аналізується баланс товарної продукції (таблиця 3.</w:t>
      </w:r>
      <w:r w:rsidR="00145FB1">
        <w:rPr>
          <w:rFonts w:ascii="Times New Roman" w:hAnsi="Times New Roman" w:cs="Times New Roman"/>
          <w:sz w:val="28"/>
          <w:szCs w:val="28"/>
          <w:lang w:val="uk-UA"/>
        </w:rPr>
        <w:t>9</w:t>
      </w:r>
      <w:r w:rsidRPr="00145FB1">
        <w:rPr>
          <w:rFonts w:ascii="Times New Roman" w:hAnsi="Times New Roman" w:cs="Times New Roman"/>
          <w:sz w:val="28"/>
          <w:szCs w:val="28"/>
        </w:rPr>
        <w:t>).</w:t>
      </w:r>
    </w:p>
    <w:p w14:paraId="4B5E29D3" w14:textId="4D4E75E1" w:rsidR="007D3FB9" w:rsidRDefault="00265024" w:rsidP="007D3FB9">
      <w:pPr>
        <w:shd w:val="clear" w:color="auto" w:fill="FFFFFF"/>
        <w:spacing w:after="0" w:line="360" w:lineRule="auto"/>
        <w:ind w:left="7080" w:firstLine="708"/>
        <w:jc w:val="both"/>
        <w:rPr>
          <w:rFonts w:ascii="Times New Roman" w:hAnsi="Times New Roman" w:cs="Times New Roman"/>
          <w:sz w:val="28"/>
          <w:szCs w:val="28"/>
        </w:rPr>
      </w:pPr>
      <w:r w:rsidRPr="00145FB1">
        <w:rPr>
          <w:rFonts w:ascii="Times New Roman" w:hAnsi="Times New Roman" w:cs="Times New Roman"/>
          <w:sz w:val="28"/>
          <w:szCs w:val="28"/>
        </w:rPr>
        <w:t>Таблиця 3.</w:t>
      </w:r>
      <w:r w:rsidR="00145FB1" w:rsidRPr="00145FB1">
        <w:rPr>
          <w:rFonts w:ascii="Times New Roman" w:hAnsi="Times New Roman" w:cs="Times New Roman"/>
          <w:sz w:val="28"/>
          <w:szCs w:val="28"/>
          <w:lang w:val="uk-UA"/>
        </w:rPr>
        <w:t>9</w:t>
      </w:r>
      <w:r w:rsidRPr="00145FB1">
        <w:rPr>
          <w:rFonts w:ascii="Times New Roman" w:hAnsi="Times New Roman" w:cs="Times New Roman"/>
          <w:sz w:val="28"/>
          <w:szCs w:val="28"/>
        </w:rPr>
        <w:t xml:space="preserve"> </w:t>
      </w:r>
    </w:p>
    <w:p w14:paraId="7A58D971" w14:textId="2AF7CBFD" w:rsidR="007D3FB9" w:rsidRDefault="00265024" w:rsidP="007D3FB9">
      <w:pPr>
        <w:shd w:val="clear" w:color="auto" w:fill="FFFFFF"/>
        <w:spacing w:after="0" w:line="360" w:lineRule="auto"/>
        <w:ind w:firstLine="567"/>
        <w:jc w:val="center"/>
        <w:rPr>
          <w:rFonts w:ascii="Times New Roman" w:hAnsi="Times New Roman" w:cs="Times New Roman"/>
          <w:sz w:val="28"/>
          <w:szCs w:val="28"/>
        </w:rPr>
      </w:pPr>
      <w:r w:rsidRPr="00145FB1">
        <w:rPr>
          <w:rFonts w:ascii="Times New Roman" w:hAnsi="Times New Roman" w:cs="Times New Roman"/>
          <w:sz w:val="28"/>
          <w:szCs w:val="28"/>
        </w:rPr>
        <w:t>Вплив змін обсягу реалізації товарів на зміну обсягу товарообороту</w:t>
      </w:r>
    </w:p>
    <w:p w14:paraId="10CB9EBF" w14:textId="7F5974A9" w:rsidR="00265024" w:rsidRPr="00145FB1" w:rsidRDefault="00265024" w:rsidP="007D3FB9">
      <w:pPr>
        <w:shd w:val="clear" w:color="auto" w:fill="FFFFFF"/>
        <w:spacing w:after="0" w:line="360" w:lineRule="auto"/>
        <w:ind w:firstLine="567"/>
        <w:jc w:val="center"/>
        <w:rPr>
          <w:rFonts w:ascii="Times New Roman" w:hAnsi="Times New Roman" w:cs="Times New Roman"/>
          <w:sz w:val="28"/>
          <w:szCs w:val="28"/>
        </w:rPr>
      </w:pPr>
      <w:r w:rsidRPr="00145FB1">
        <w:rPr>
          <w:rFonts w:ascii="Times New Roman" w:hAnsi="Times New Roman" w:cs="Times New Roman"/>
          <w:sz w:val="28"/>
          <w:szCs w:val="28"/>
        </w:rPr>
        <w:t>ТОВ «ЕКОАПТЕКА» за 2022-2023 рр.</w:t>
      </w:r>
    </w:p>
    <w:tbl>
      <w:tblPr>
        <w:tblW w:w="9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08"/>
        <w:gridCol w:w="1440"/>
        <w:gridCol w:w="1755"/>
        <w:gridCol w:w="1800"/>
        <w:gridCol w:w="1800"/>
      </w:tblGrid>
      <w:tr w:rsidR="00265024" w:rsidRPr="007E5AB7" w14:paraId="6A062BBF" w14:textId="77777777" w:rsidTr="007E5AB7">
        <w:trPr>
          <w:trHeight w:val="300"/>
        </w:trPr>
        <w:tc>
          <w:tcPr>
            <w:tcW w:w="2408" w:type="dxa"/>
            <w:vMerge w:val="restart"/>
            <w:vAlign w:val="center"/>
          </w:tcPr>
          <w:p w14:paraId="6E95CD8A"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Показник</w:t>
            </w:r>
          </w:p>
        </w:tc>
        <w:tc>
          <w:tcPr>
            <w:tcW w:w="1440" w:type="dxa"/>
            <w:vMerge w:val="restart"/>
            <w:vAlign w:val="center"/>
          </w:tcPr>
          <w:p w14:paraId="03FB2444"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2022</w:t>
            </w:r>
          </w:p>
        </w:tc>
        <w:tc>
          <w:tcPr>
            <w:tcW w:w="1755" w:type="dxa"/>
            <w:vMerge w:val="restart"/>
            <w:vAlign w:val="center"/>
          </w:tcPr>
          <w:p w14:paraId="54AB055E"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2023</w:t>
            </w:r>
          </w:p>
        </w:tc>
        <w:tc>
          <w:tcPr>
            <w:tcW w:w="3600" w:type="dxa"/>
            <w:gridSpan w:val="2"/>
            <w:vAlign w:val="center"/>
          </w:tcPr>
          <w:p w14:paraId="3FF9B79F"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Відхилення</w:t>
            </w:r>
          </w:p>
        </w:tc>
      </w:tr>
      <w:tr w:rsidR="00265024" w:rsidRPr="007E5AB7" w14:paraId="08D685A5" w14:textId="77777777" w:rsidTr="007E5AB7">
        <w:trPr>
          <w:trHeight w:val="300"/>
        </w:trPr>
        <w:tc>
          <w:tcPr>
            <w:tcW w:w="2408" w:type="dxa"/>
            <w:vMerge/>
            <w:vAlign w:val="center"/>
          </w:tcPr>
          <w:p w14:paraId="09C92830" w14:textId="77777777" w:rsidR="00265024" w:rsidRPr="007E5AB7" w:rsidRDefault="00265024" w:rsidP="007E5AB7">
            <w:pPr>
              <w:widowControl w:val="0"/>
              <w:pBdr>
                <w:top w:val="nil"/>
                <w:left w:val="nil"/>
                <w:bottom w:val="nil"/>
                <w:right w:val="nil"/>
                <w:between w:val="nil"/>
              </w:pBdr>
              <w:spacing w:after="0"/>
              <w:jc w:val="center"/>
              <w:rPr>
                <w:rFonts w:ascii="Times New Roman" w:hAnsi="Times New Roman" w:cs="Times New Roman"/>
                <w:sz w:val="28"/>
                <w:szCs w:val="28"/>
              </w:rPr>
            </w:pPr>
          </w:p>
        </w:tc>
        <w:tc>
          <w:tcPr>
            <w:tcW w:w="1440" w:type="dxa"/>
            <w:vMerge/>
            <w:vAlign w:val="center"/>
          </w:tcPr>
          <w:p w14:paraId="05177F33" w14:textId="77777777" w:rsidR="00265024" w:rsidRPr="007E5AB7" w:rsidRDefault="00265024" w:rsidP="007E5AB7">
            <w:pPr>
              <w:widowControl w:val="0"/>
              <w:pBdr>
                <w:top w:val="nil"/>
                <w:left w:val="nil"/>
                <w:bottom w:val="nil"/>
                <w:right w:val="nil"/>
                <w:between w:val="nil"/>
              </w:pBdr>
              <w:spacing w:after="0"/>
              <w:jc w:val="center"/>
              <w:rPr>
                <w:rFonts w:ascii="Times New Roman" w:hAnsi="Times New Roman" w:cs="Times New Roman"/>
                <w:sz w:val="28"/>
                <w:szCs w:val="28"/>
              </w:rPr>
            </w:pPr>
          </w:p>
        </w:tc>
        <w:tc>
          <w:tcPr>
            <w:tcW w:w="1755" w:type="dxa"/>
            <w:vMerge/>
            <w:vAlign w:val="center"/>
          </w:tcPr>
          <w:p w14:paraId="71777F1F" w14:textId="77777777" w:rsidR="00265024" w:rsidRPr="007E5AB7" w:rsidRDefault="00265024" w:rsidP="007E5AB7">
            <w:pPr>
              <w:widowControl w:val="0"/>
              <w:pBdr>
                <w:top w:val="nil"/>
                <w:left w:val="nil"/>
                <w:bottom w:val="nil"/>
                <w:right w:val="nil"/>
                <w:between w:val="nil"/>
              </w:pBdr>
              <w:spacing w:after="0"/>
              <w:jc w:val="center"/>
              <w:rPr>
                <w:rFonts w:ascii="Times New Roman" w:hAnsi="Times New Roman" w:cs="Times New Roman"/>
                <w:sz w:val="28"/>
                <w:szCs w:val="28"/>
              </w:rPr>
            </w:pPr>
          </w:p>
        </w:tc>
        <w:tc>
          <w:tcPr>
            <w:tcW w:w="1800" w:type="dxa"/>
            <w:vAlign w:val="center"/>
          </w:tcPr>
          <w:p w14:paraId="1054BFED" w14:textId="3F121ECC"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тис. грн</w:t>
            </w:r>
          </w:p>
        </w:tc>
        <w:tc>
          <w:tcPr>
            <w:tcW w:w="1800" w:type="dxa"/>
            <w:vAlign w:val="center"/>
          </w:tcPr>
          <w:p w14:paraId="1E539DB9"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w:t>
            </w:r>
          </w:p>
        </w:tc>
      </w:tr>
      <w:tr w:rsidR="00265024" w:rsidRPr="007E5AB7" w14:paraId="4891A4E4" w14:textId="77777777" w:rsidTr="007E5AB7">
        <w:trPr>
          <w:trHeight w:val="300"/>
        </w:trPr>
        <w:tc>
          <w:tcPr>
            <w:tcW w:w="2408" w:type="dxa"/>
            <w:vAlign w:val="center"/>
          </w:tcPr>
          <w:p w14:paraId="28D1D0B4" w14:textId="77777777" w:rsidR="00265024" w:rsidRPr="007E5AB7" w:rsidRDefault="00265024" w:rsidP="007E5AB7">
            <w:pPr>
              <w:spacing w:after="0"/>
              <w:rPr>
                <w:rFonts w:ascii="Times New Roman" w:hAnsi="Times New Roman" w:cs="Times New Roman"/>
                <w:sz w:val="28"/>
                <w:szCs w:val="28"/>
              </w:rPr>
            </w:pPr>
            <w:r w:rsidRPr="007E5AB7">
              <w:rPr>
                <w:rFonts w:ascii="Times New Roman" w:hAnsi="Times New Roman" w:cs="Times New Roman"/>
                <w:sz w:val="28"/>
                <w:szCs w:val="28"/>
              </w:rPr>
              <w:t>Залишок товарів на початок року</w:t>
            </w:r>
          </w:p>
        </w:tc>
        <w:tc>
          <w:tcPr>
            <w:tcW w:w="1440" w:type="dxa"/>
            <w:vAlign w:val="center"/>
          </w:tcPr>
          <w:p w14:paraId="144040FE"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6 356,1</w:t>
            </w:r>
          </w:p>
        </w:tc>
        <w:tc>
          <w:tcPr>
            <w:tcW w:w="1755" w:type="dxa"/>
            <w:vAlign w:val="center"/>
          </w:tcPr>
          <w:p w14:paraId="0009FB36"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5 727,5</w:t>
            </w:r>
          </w:p>
        </w:tc>
        <w:tc>
          <w:tcPr>
            <w:tcW w:w="1800" w:type="dxa"/>
            <w:vAlign w:val="center"/>
          </w:tcPr>
          <w:p w14:paraId="19F6FD2B"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-628,6</w:t>
            </w:r>
          </w:p>
        </w:tc>
        <w:tc>
          <w:tcPr>
            <w:tcW w:w="1800" w:type="dxa"/>
            <w:vAlign w:val="center"/>
          </w:tcPr>
          <w:p w14:paraId="335B1717"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-9,89</w:t>
            </w:r>
          </w:p>
        </w:tc>
      </w:tr>
      <w:tr w:rsidR="00265024" w:rsidRPr="007E5AB7" w14:paraId="340756CE" w14:textId="77777777" w:rsidTr="007E5AB7">
        <w:trPr>
          <w:trHeight w:val="300"/>
        </w:trPr>
        <w:tc>
          <w:tcPr>
            <w:tcW w:w="2408" w:type="dxa"/>
            <w:vAlign w:val="center"/>
          </w:tcPr>
          <w:p w14:paraId="166F96CC" w14:textId="77777777" w:rsidR="00265024" w:rsidRPr="007E5AB7" w:rsidRDefault="00265024" w:rsidP="007E5AB7">
            <w:pPr>
              <w:spacing w:after="0"/>
              <w:rPr>
                <w:rFonts w:ascii="Times New Roman" w:hAnsi="Times New Roman" w:cs="Times New Roman"/>
                <w:sz w:val="28"/>
                <w:szCs w:val="28"/>
              </w:rPr>
            </w:pPr>
            <w:r w:rsidRPr="007E5AB7">
              <w:rPr>
                <w:rFonts w:ascii="Times New Roman" w:hAnsi="Times New Roman" w:cs="Times New Roman"/>
                <w:sz w:val="28"/>
                <w:szCs w:val="28"/>
              </w:rPr>
              <w:t>Надходження товарів</w:t>
            </w:r>
          </w:p>
        </w:tc>
        <w:tc>
          <w:tcPr>
            <w:tcW w:w="1440" w:type="dxa"/>
            <w:vAlign w:val="center"/>
          </w:tcPr>
          <w:p w14:paraId="51F8CD06"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34 190,5</w:t>
            </w:r>
          </w:p>
        </w:tc>
        <w:tc>
          <w:tcPr>
            <w:tcW w:w="1755" w:type="dxa"/>
            <w:vAlign w:val="center"/>
          </w:tcPr>
          <w:p w14:paraId="50DE52DE"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31 107,2</w:t>
            </w:r>
          </w:p>
        </w:tc>
        <w:tc>
          <w:tcPr>
            <w:tcW w:w="1800" w:type="dxa"/>
            <w:vAlign w:val="center"/>
          </w:tcPr>
          <w:p w14:paraId="7C1DF9DE"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-3 083,3</w:t>
            </w:r>
          </w:p>
        </w:tc>
        <w:tc>
          <w:tcPr>
            <w:tcW w:w="1800" w:type="dxa"/>
            <w:vAlign w:val="center"/>
          </w:tcPr>
          <w:p w14:paraId="2507B715"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-9,02</w:t>
            </w:r>
          </w:p>
        </w:tc>
      </w:tr>
      <w:tr w:rsidR="00265024" w:rsidRPr="007E5AB7" w14:paraId="39D23472" w14:textId="77777777" w:rsidTr="007E5AB7">
        <w:trPr>
          <w:trHeight w:val="300"/>
        </w:trPr>
        <w:tc>
          <w:tcPr>
            <w:tcW w:w="2408" w:type="dxa"/>
            <w:vAlign w:val="center"/>
          </w:tcPr>
          <w:p w14:paraId="1899DCD4" w14:textId="77777777" w:rsidR="00265024" w:rsidRPr="007E5AB7" w:rsidRDefault="00265024" w:rsidP="007E5AB7">
            <w:pPr>
              <w:spacing w:after="0"/>
              <w:rPr>
                <w:rFonts w:ascii="Times New Roman" w:hAnsi="Times New Roman" w:cs="Times New Roman"/>
                <w:sz w:val="28"/>
                <w:szCs w:val="28"/>
              </w:rPr>
            </w:pPr>
            <w:r w:rsidRPr="007E5AB7">
              <w:rPr>
                <w:rFonts w:ascii="Times New Roman" w:hAnsi="Times New Roman" w:cs="Times New Roman"/>
                <w:sz w:val="28"/>
                <w:szCs w:val="28"/>
              </w:rPr>
              <w:t>Реалізація в роздріб</w:t>
            </w:r>
          </w:p>
        </w:tc>
        <w:tc>
          <w:tcPr>
            <w:tcW w:w="1440" w:type="dxa"/>
            <w:vAlign w:val="center"/>
          </w:tcPr>
          <w:p w14:paraId="61B96923"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34 819,1</w:t>
            </w:r>
          </w:p>
        </w:tc>
        <w:tc>
          <w:tcPr>
            <w:tcW w:w="1755" w:type="dxa"/>
            <w:vAlign w:val="center"/>
          </w:tcPr>
          <w:p w14:paraId="21033F6E"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32 654,8</w:t>
            </w:r>
          </w:p>
        </w:tc>
        <w:tc>
          <w:tcPr>
            <w:tcW w:w="1800" w:type="dxa"/>
            <w:vAlign w:val="center"/>
          </w:tcPr>
          <w:p w14:paraId="14A51F07"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-2 164,3</w:t>
            </w:r>
          </w:p>
        </w:tc>
        <w:tc>
          <w:tcPr>
            <w:tcW w:w="1800" w:type="dxa"/>
            <w:vAlign w:val="center"/>
          </w:tcPr>
          <w:p w14:paraId="1DA40EA3"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-6,22</w:t>
            </w:r>
          </w:p>
        </w:tc>
      </w:tr>
      <w:tr w:rsidR="00265024" w:rsidRPr="007E5AB7" w14:paraId="2750AAE6" w14:textId="77777777" w:rsidTr="007E5AB7">
        <w:trPr>
          <w:trHeight w:val="300"/>
        </w:trPr>
        <w:tc>
          <w:tcPr>
            <w:tcW w:w="2408" w:type="dxa"/>
            <w:vAlign w:val="center"/>
          </w:tcPr>
          <w:p w14:paraId="5032B9DA" w14:textId="77777777" w:rsidR="00265024" w:rsidRPr="007E5AB7" w:rsidRDefault="00265024" w:rsidP="007E5AB7">
            <w:pPr>
              <w:spacing w:after="0"/>
              <w:rPr>
                <w:rFonts w:ascii="Times New Roman" w:hAnsi="Times New Roman" w:cs="Times New Roman"/>
                <w:sz w:val="28"/>
                <w:szCs w:val="28"/>
              </w:rPr>
            </w:pPr>
            <w:r w:rsidRPr="007E5AB7">
              <w:rPr>
                <w:rFonts w:ascii="Times New Roman" w:hAnsi="Times New Roman" w:cs="Times New Roman"/>
                <w:sz w:val="28"/>
                <w:szCs w:val="28"/>
              </w:rPr>
              <w:t>Залишок товарів на кінець року</w:t>
            </w:r>
          </w:p>
        </w:tc>
        <w:tc>
          <w:tcPr>
            <w:tcW w:w="1440" w:type="dxa"/>
            <w:vAlign w:val="center"/>
          </w:tcPr>
          <w:p w14:paraId="4510C220"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5 727,5</w:t>
            </w:r>
          </w:p>
        </w:tc>
        <w:tc>
          <w:tcPr>
            <w:tcW w:w="1755" w:type="dxa"/>
            <w:vAlign w:val="center"/>
          </w:tcPr>
          <w:p w14:paraId="2EF42EFA"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4 179,9</w:t>
            </w:r>
          </w:p>
        </w:tc>
        <w:tc>
          <w:tcPr>
            <w:tcW w:w="1800" w:type="dxa"/>
            <w:vAlign w:val="center"/>
          </w:tcPr>
          <w:p w14:paraId="68BAEF21"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-1 547,6</w:t>
            </w:r>
          </w:p>
        </w:tc>
        <w:tc>
          <w:tcPr>
            <w:tcW w:w="1800" w:type="dxa"/>
            <w:vAlign w:val="center"/>
          </w:tcPr>
          <w:p w14:paraId="6674BBAC" w14:textId="77777777" w:rsidR="00265024" w:rsidRPr="007E5AB7" w:rsidRDefault="00265024" w:rsidP="007E5AB7">
            <w:pPr>
              <w:spacing w:after="0"/>
              <w:jc w:val="center"/>
              <w:rPr>
                <w:rFonts w:ascii="Times New Roman" w:hAnsi="Times New Roman" w:cs="Times New Roman"/>
                <w:sz w:val="28"/>
                <w:szCs w:val="28"/>
              </w:rPr>
            </w:pPr>
            <w:r w:rsidRPr="007E5AB7">
              <w:rPr>
                <w:rFonts w:ascii="Times New Roman" w:hAnsi="Times New Roman" w:cs="Times New Roman"/>
                <w:sz w:val="28"/>
                <w:szCs w:val="28"/>
              </w:rPr>
              <w:t>-27,02</w:t>
            </w:r>
          </w:p>
        </w:tc>
      </w:tr>
    </w:tbl>
    <w:p w14:paraId="5CB9053B" w14:textId="77777777" w:rsidR="00265024" w:rsidRDefault="00265024" w:rsidP="00265024">
      <w:pPr>
        <w:shd w:val="clear" w:color="auto" w:fill="FFFFFF"/>
        <w:spacing w:line="360" w:lineRule="auto"/>
        <w:jc w:val="both"/>
        <w:rPr>
          <w:color w:val="FF0000"/>
          <w:sz w:val="28"/>
          <w:szCs w:val="28"/>
        </w:rPr>
      </w:pPr>
    </w:p>
    <w:p w14:paraId="410A93CE" w14:textId="77777777" w:rsidR="00265024" w:rsidRPr="007E5AB7" w:rsidRDefault="00265024" w:rsidP="007E5AB7">
      <w:pPr>
        <w:shd w:val="clear" w:color="auto" w:fill="FFFFFF"/>
        <w:spacing w:after="0" w:line="360" w:lineRule="auto"/>
        <w:ind w:firstLine="567"/>
        <w:jc w:val="both"/>
        <w:rPr>
          <w:rFonts w:ascii="Times New Roman" w:hAnsi="Times New Roman" w:cs="Times New Roman"/>
          <w:sz w:val="28"/>
          <w:szCs w:val="28"/>
        </w:rPr>
      </w:pPr>
      <w:r w:rsidRPr="007E5AB7">
        <w:rPr>
          <w:rFonts w:ascii="Times New Roman" w:hAnsi="Times New Roman" w:cs="Times New Roman"/>
          <w:sz w:val="28"/>
          <w:szCs w:val="28"/>
        </w:rPr>
        <w:t>ТОВ «ЕКОАПТЕКА» необхідно якомога точніше розраховувати та передбачати товарні обороти на підприємстві враховуючи майбутні вигоди та переваги досконалого ведення реалізації товарів.</w:t>
      </w:r>
    </w:p>
    <w:p w14:paraId="4DD52AD7" w14:textId="77777777" w:rsidR="00265024" w:rsidRPr="007E5AB7" w:rsidRDefault="00265024" w:rsidP="007E5AB7">
      <w:pPr>
        <w:shd w:val="clear" w:color="auto" w:fill="FFFFFF"/>
        <w:spacing w:after="0" w:line="360" w:lineRule="auto"/>
        <w:ind w:firstLine="567"/>
        <w:jc w:val="both"/>
        <w:rPr>
          <w:rFonts w:ascii="Times New Roman" w:hAnsi="Times New Roman" w:cs="Times New Roman"/>
          <w:sz w:val="28"/>
          <w:szCs w:val="28"/>
        </w:rPr>
      </w:pPr>
      <w:r w:rsidRPr="007E5AB7">
        <w:rPr>
          <w:rFonts w:ascii="Times New Roman" w:hAnsi="Times New Roman" w:cs="Times New Roman"/>
          <w:sz w:val="28"/>
          <w:szCs w:val="28"/>
        </w:rPr>
        <w:t xml:space="preserve">З даних таблиці бачимо, що підприємство в 2023 знизило темпи закупівлі та  реалізації товарів. Реалізація товарів у 2023 році зменшилась на 2 164,3 тис. </w:t>
      </w:r>
      <w:r w:rsidRPr="007E5AB7">
        <w:rPr>
          <w:rFonts w:ascii="Times New Roman" w:hAnsi="Times New Roman" w:cs="Times New Roman"/>
          <w:sz w:val="28"/>
          <w:szCs w:val="28"/>
        </w:rPr>
        <w:lastRenderedPageBreak/>
        <w:t>грн., через підвищення цін та велику кількість конкурентів в роздрібній торгівлі фармацевтичними товарами.</w:t>
      </w:r>
    </w:p>
    <w:p w14:paraId="05D94E41" w14:textId="77777777" w:rsidR="00265024" w:rsidRPr="007E5AB7" w:rsidRDefault="00265024" w:rsidP="007E5AB7">
      <w:pPr>
        <w:shd w:val="clear" w:color="auto" w:fill="FFFFFF"/>
        <w:spacing w:after="0" w:line="360" w:lineRule="auto"/>
        <w:ind w:firstLine="567"/>
        <w:jc w:val="both"/>
        <w:rPr>
          <w:rFonts w:ascii="Times New Roman" w:hAnsi="Times New Roman" w:cs="Times New Roman"/>
          <w:sz w:val="28"/>
          <w:szCs w:val="28"/>
        </w:rPr>
      </w:pPr>
      <w:r w:rsidRPr="007E5AB7">
        <w:rPr>
          <w:rFonts w:ascii="Times New Roman" w:hAnsi="Times New Roman" w:cs="Times New Roman"/>
          <w:sz w:val="28"/>
          <w:szCs w:val="28"/>
        </w:rPr>
        <w:t>Наступним етапом виконується вивчення чинників, які впливають на обсяг та структуру товарообігу за аналізуємий період.</w:t>
      </w:r>
    </w:p>
    <w:p w14:paraId="7C9BC669" w14:textId="77777777" w:rsidR="00265024" w:rsidRPr="007E5AB7" w:rsidRDefault="00265024" w:rsidP="007E5AB7">
      <w:pPr>
        <w:spacing w:after="0" w:line="360" w:lineRule="auto"/>
        <w:ind w:firstLine="630"/>
        <w:jc w:val="both"/>
        <w:rPr>
          <w:rFonts w:ascii="Times New Roman" w:hAnsi="Times New Roman" w:cs="Times New Roman"/>
        </w:rPr>
      </w:pPr>
      <w:r w:rsidRPr="007E5AB7">
        <w:rPr>
          <w:rFonts w:ascii="Times New Roman" w:hAnsi="Times New Roman" w:cs="Times New Roman"/>
          <w:sz w:val="28"/>
          <w:szCs w:val="28"/>
        </w:rPr>
        <w:t>З цією метою дається кількісна оцінка впливу чинників внутрішнього порядку (зв’язаних з товарними ресурсами, чисельністю робітників, організацією та продуктивністю праці; з використанням основних засобів) і досліджується характер впливу чинників зовнішньої середи (попит споживачів на товари, пропозиція товарів на ринку, ціни на товари, діяльності конкурентів на споживчому ринку, рівень життя та реальні грошові доходи населення, що обслуговується, соціально-демографічні чинники і т.д.).</w:t>
      </w:r>
    </w:p>
    <w:p w14:paraId="7F17B030" w14:textId="77777777" w:rsidR="00265024" w:rsidRPr="007E5AB7" w:rsidRDefault="00265024" w:rsidP="007E5AB7">
      <w:pPr>
        <w:spacing w:after="0" w:line="360" w:lineRule="auto"/>
        <w:ind w:firstLine="630"/>
        <w:jc w:val="both"/>
        <w:rPr>
          <w:rFonts w:ascii="Times New Roman" w:hAnsi="Times New Roman" w:cs="Times New Roman"/>
        </w:rPr>
      </w:pPr>
      <w:r w:rsidRPr="007E5AB7">
        <w:rPr>
          <w:rFonts w:ascii="Times New Roman" w:hAnsi="Times New Roman" w:cs="Times New Roman"/>
          <w:sz w:val="28"/>
          <w:szCs w:val="28"/>
        </w:rPr>
        <w:t>Кількісна оцінка впливу окремих чинників проводиться використовуючи метод ланцюгових підстановок та індексний метод на основі моделей зв’язку чинників та обсягу товарообігу підприємства, метод прямого розрахунку, спосіб різниць.</w:t>
      </w:r>
    </w:p>
    <w:p w14:paraId="4ACF1FFE" w14:textId="77777777" w:rsidR="00265024" w:rsidRPr="007E5AB7" w:rsidRDefault="00265024" w:rsidP="007E5AB7">
      <w:pPr>
        <w:spacing w:after="0" w:line="360" w:lineRule="auto"/>
        <w:ind w:firstLine="630"/>
        <w:jc w:val="both"/>
        <w:rPr>
          <w:rFonts w:ascii="Times New Roman" w:hAnsi="Times New Roman" w:cs="Times New Roman"/>
        </w:rPr>
      </w:pPr>
      <w:r w:rsidRPr="007E5AB7">
        <w:rPr>
          <w:rFonts w:ascii="Times New Roman" w:hAnsi="Times New Roman" w:cs="Times New Roman"/>
          <w:sz w:val="28"/>
          <w:szCs w:val="28"/>
        </w:rPr>
        <w:t>Методом ланцюгової підстановки чи спосібом різниць можна підрахувати, у якій мірі вплинули на обсяг роздрібного товарообігу зміни чисельності робітників та продуктивності їх праці. Розрахунок впливу вказаних чинників на обсяг роздрібного продажу товарів розглянутий далі.</w:t>
      </w:r>
    </w:p>
    <w:p w14:paraId="7A3D8503" w14:textId="194C2CD7" w:rsidR="00FF0531" w:rsidRDefault="00265024" w:rsidP="00FF0531">
      <w:pPr>
        <w:spacing w:after="0" w:line="360" w:lineRule="auto"/>
        <w:ind w:left="7080" w:firstLine="708"/>
        <w:jc w:val="both"/>
        <w:rPr>
          <w:rFonts w:ascii="Times New Roman" w:hAnsi="Times New Roman" w:cs="Times New Roman"/>
          <w:sz w:val="28"/>
          <w:szCs w:val="28"/>
        </w:rPr>
      </w:pPr>
      <w:r w:rsidRPr="0050551A">
        <w:rPr>
          <w:rFonts w:ascii="Times New Roman" w:hAnsi="Times New Roman" w:cs="Times New Roman"/>
          <w:sz w:val="28"/>
          <w:szCs w:val="28"/>
        </w:rPr>
        <w:t>Таблиця 3</w:t>
      </w:r>
      <w:r w:rsidR="0050551A" w:rsidRPr="0050551A">
        <w:rPr>
          <w:rFonts w:ascii="Times New Roman" w:hAnsi="Times New Roman" w:cs="Times New Roman"/>
          <w:sz w:val="28"/>
          <w:szCs w:val="28"/>
          <w:lang w:val="uk-UA"/>
        </w:rPr>
        <w:t>.10</w:t>
      </w:r>
      <w:r w:rsidRPr="0050551A">
        <w:rPr>
          <w:rFonts w:ascii="Times New Roman" w:hAnsi="Times New Roman" w:cs="Times New Roman"/>
          <w:sz w:val="28"/>
          <w:szCs w:val="28"/>
        </w:rPr>
        <w:t xml:space="preserve"> </w:t>
      </w:r>
    </w:p>
    <w:p w14:paraId="070B252D" w14:textId="4CF55152" w:rsidR="00265024" w:rsidRPr="0050551A" w:rsidRDefault="00265024" w:rsidP="00FF0531">
      <w:pPr>
        <w:spacing w:after="0" w:line="360" w:lineRule="auto"/>
        <w:ind w:firstLine="630"/>
        <w:jc w:val="center"/>
        <w:rPr>
          <w:rFonts w:ascii="Times New Roman" w:hAnsi="Times New Roman" w:cs="Times New Roman"/>
          <w:sz w:val="28"/>
          <w:szCs w:val="28"/>
        </w:rPr>
      </w:pPr>
      <w:r w:rsidRPr="0050551A">
        <w:rPr>
          <w:rFonts w:ascii="Times New Roman" w:hAnsi="Times New Roman" w:cs="Times New Roman"/>
          <w:sz w:val="28"/>
          <w:szCs w:val="28"/>
        </w:rPr>
        <w:t>Аналіз впливу трудових факторів на обсяг товарообігу</w:t>
      </w: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05"/>
        <w:gridCol w:w="1276"/>
        <w:gridCol w:w="1559"/>
        <w:gridCol w:w="1559"/>
        <w:gridCol w:w="1418"/>
        <w:gridCol w:w="1416"/>
      </w:tblGrid>
      <w:tr w:rsidR="00265024" w:rsidRPr="0050551A" w14:paraId="243450C6" w14:textId="77777777" w:rsidTr="0050551A">
        <w:trPr>
          <w:trHeight w:val="300"/>
        </w:trPr>
        <w:tc>
          <w:tcPr>
            <w:tcW w:w="2405" w:type="dxa"/>
            <w:vMerge w:val="restart"/>
            <w:vAlign w:val="center"/>
          </w:tcPr>
          <w:p w14:paraId="519DD0EA"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Показники</w:t>
            </w:r>
          </w:p>
        </w:tc>
        <w:tc>
          <w:tcPr>
            <w:tcW w:w="1276" w:type="dxa"/>
            <w:vMerge w:val="restart"/>
            <w:vAlign w:val="center"/>
          </w:tcPr>
          <w:p w14:paraId="2E64893C" w14:textId="0EC0DD7F" w:rsidR="00265024" w:rsidRPr="0050551A" w:rsidRDefault="00265024" w:rsidP="0050551A">
            <w:pPr>
              <w:spacing w:after="0"/>
              <w:jc w:val="center"/>
              <w:rPr>
                <w:rFonts w:ascii="Times New Roman" w:hAnsi="Times New Roman" w:cs="Times New Roman"/>
                <w:sz w:val="28"/>
                <w:szCs w:val="28"/>
                <w:lang w:val="uk-UA"/>
              </w:rPr>
            </w:pPr>
            <w:r w:rsidRPr="0050551A">
              <w:rPr>
                <w:rFonts w:ascii="Times New Roman" w:hAnsi="Times New Roman" w:cs="Times New Roman"/>
                <w:sz w:val="28"/>
                <w:szCs w:val="28"/>
              </w:rPr>
              <w:t>Од</w:t>
            </w:r>
            <w:r w:rsidR="0050551A">
              <w:rPr>
                <w:rFonts w:ascii="Times New Roman" w:hAnsi="Times New Roman" w:cs="Times New Roman"/>
                <w:sz w:val="28"/>
                <w:szCs w:val="28"/>
                <w:lang w:val="uk-UA"/>
              </w:rPr>
              <w:t>.</w:t>
            </w:r>
            <w:r w:rsidRPr="0050551A">
              <w:rPr>
                <w:rFonts w:ascii="Times New Roman" w:hAnsi="Times New Roman" w:cs="Times New Roman"/>
                <w:sz w:val="28"/>
                <w:szCs w:val="28"/>
              </w:rPr>
              <w:t xml:space="preserve"> вим</w:t>
            </w:r>
            <w:r w:rsidR="0050551A">
              <w:rPr>
                <w:rFonts w:ascii="Times New Roman" w:hAnsi="Times New Roman" w:cs="Times New Roman"/>
                <w:sz w:val="28"/>
                <w:szCs w:val="28"/>
                <w:lang w:val="uk-UA"/>
              </w:rPr>
              <w:t>.</w:t>
            </w:r>
          </w:p>
        </w:tc>
        <w:tc>
          <w:tcPr>
            <w:tcW w:w="3118" w:type="dxa"/>
            <w:gridSpan w:val="2"/>
            <w:vAlign w:val="center"/>
          </w:tcPr>
          <w:p w14:paraId="61F18FAC"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Роки</w:t>
            </w:r>
          </w:p>
        </w:tc>
        <w:tc>
          <w:tcPr>
            <w:tcW w:w="2834" w:type="dxa"/>
            <w:gridSpan w:val="2"/>
            <w:vAlign w:val="center"/>
          </w:tcPr>
          <w:p w14:paraId="0B21A143"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Відхилення</w:t>
            </w:r>
          </w:p>
        </w:tc>
      </w:tr>
      <w:tr w:rsidR="00265024" w:rsidRPr="0050551A" w14:paraId="3E1CBA39" w14:textId="77777777" w:rsidTr="0050551A">
        <w:trPr>
          <w:trHeight w:val="300"/>
        </w:trPr>
        <w:tc>
          <w:tcPr>
            <w:tcW w:w="2405" w:type="dxa"/>
            <w:vMerge/>
            <w:vAlign w:val="center"/>
          </w:tcPr>
          <w:p w14:paraId="060B6FB6" w14:textId="77777777" w:rsidR="00265024" w:rsidRPr="0050551A" w:rsidRDefault="00265024" w:rsidP="0050551A">
            <w:pPr>
              <w:widowControl w:val="0"/>
              <w:pBdr>
                <w:top w:val="nil"/>
                <w:left w:val="nil"/>
                <w:bottom w:val="nil"/>
                <w:right w:val="nil"/>
                <w:between w:val="nil"/>
              </w:pBdr>
              <w:spacing w:after="0"/>
              <w:jc w:val="center"/>
              <w:rPr>
                <w:rFonts w:ascii="Times New Roman" w:hAnsi="Times New Roman" w:cs="Times New Roman"/>
                <w:sz w:val="28"/>
                <w:szCs w:val="28"/>
              </w:rPr>
            </w:pPr>
          </w:p>
        </w:tc>
        <w:tc>
          <w:tcPr>
            <w:tcW w:w="1276" w:type="dxa"/>
            <w:vMerge/>
            <w:vAlign w:val="center"/>
          </w:tcPr>
          <w:p w14:paraId="7FC939EF" w14:textId="77777777" w:rsidR="00265024" w:rsidRPr="0050551A" w:rsidRDefault="00265024" w:rsidP="0050551A">
            <w:pPr>
              <w:widowControl w:val="0"/>
              <w:pBdr>
                <w:top w:val="nil"/>
                <w:left w:val="nil"/>
                <w:bottom w:val="nil"/>
                <w:right w:val="nil"/>
                <w:between w:val="nil"/>
              </w:pBdr>
              <w:spacing w:after="0"/>
              <w:jc w:val="center"/>
              <w:rPr>
                <w:rFonts w:ascii="Times New Roman" w:hAnsi="Times New Roman" w:cs="Times New Roman"/>
                <w:sz w:val="28"/>
                <w:szCs w:val="28"/>
              </w:rPr>
            </w:pPr>
          </w:p>
        </w:tc>
        <w:tc>
          <w:tcPr>
            <w:tcW w:w="1559" w:type="dxa"/>
            <w:vAlign w:val="center"/>
          </w:tcPr>
          <w:p w14:paraId="65C07517"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2022</w:t>
            </w:r>
          </w:p>
        </w:tc>
        <w:tc>
          <w:tcPr>
            <w:tcW w:w="1559" w:type="dxa"/>
            <w:vAlign w:val="center"/>
          </w:tcPr>
          <w:p w14:paraId="2358E985"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2023</w:t>
            </w:r>
          </w:p>
        </w:tc>
        <w:tc>
          <w:tcPr>
            <w:tcW w:w="1418" w:type="dxa"/>
            <w:vAlign w:val="center"/>
          </w:tcPr>
          <w:p w14:paraId="250357F4" w14:textId="6AD38436"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w:t>
            </w:r>
          </w:p>
        </w:tc>
        <w:tc>
          <w:tcPr>
            <w:tcW w:w="1416" w:type="dxa"/>
            <w:vAlign w:val="center"/>
          </w:tcPr>
          <w:p w14:paraId="0C51EDCE"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2023 до 2022, %</w:t>
            </w:r>
          </w:p>
        </w:tc>
      </w:tr>
      <w:tr w:rsidR="00265024" w:rsidRPr="0050551A" w14:paraId="78E42A98" w14:textId="77777777" w:rsidTr="0050551A">
        <w:trPr>
          <w:trHeight w:val="300"/>
        </w:trPr>
        <w:tc>
          <w:tcPr>
            <w:tcW w:w="2405" w:type="dxa"/>
            <w:vAlign w:val="center"/>
          </w:tcPr>
          <w:p w14:paraId="6F20F3FF"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Товарообіг (Т)</w:t>
            </w:r>
          </w:p>
        </w:tc>
        <w:tc>
          <w:tcPr>
            <w:tcW w:w="1276" w:type="dxa"/>
            <w:vAlign w:val="center"/>
          </w:tcPr>
          <w:p w14:paraId="5E3D6EED"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тис. грн</w:t>
            </w:r>
          </w:p>
        </w:tc>
        <w:tc>
          <w:tcPr>
            <w:tcW w:w="1559" w:type="dxa"/>
            <w:vAlign w:val="center"/>
          </w:tcPr>
          <w:p w14:paraId="75D56C83"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35 095,1</w:t>
            </w:r>
          </w:p>
        </w:tc>
        <w:tc>
          <w:tcPr>
            <w:tcW w:w="1559" w:type="dxa"/>
            <w:vAlign w:val="center"/>
          </w:tcPr>
          <w:p w14:paraId="17B0C571"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38 886,8</w:t>
            </w:r>
          </w:p>
        </w:tc>
        <w:tc>
          <w:tcPr>
            <w:tcW w:w="1418" w:type="dxa"/>
            <w:vAlign w:val="center"/>
          </w:tcPr>
          <w:p w14:paraId="73935099"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3 791,7</w:t>
            </w:r>
          </w:p>
        </w:tc>
        <w:tc>
          <w:tcPr>
            <w:tcW w:w="1416" w:type="dxa"/>
            <w:vAlign w:val="center"/>
          </w:tcPr>
          <w:p w14:paraId="7587E189"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110,8</w:t>
            </w:r>
          </w:p>
        </w:tc>
      </w:tr>
      <w:tr w:rsidR="00265024" w:rsidRPr="0050551A" w14:paraId="1641D522" w14:textId="77777777" w:rsidTr="0050551A">
        <w:trPr>
          <w:trHeight w:val="300"/>
        </w:trPr>
        <w:tc>
          <w:tcPr>
            <w:tcW w:w="2405" w:type="dxa"/>
            <w:vAlign w:val="center"/>
          </w:tcPr>
          <w:p w14:paraId="644303BA"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Середньооблікова чисельність робітників (Ч)</w:t>
            </w:r>
          </w:p>
        </w:tc>
        <w:tc>
          <w:tcPr>
            <w:tcW w:w="1276" w:type="dxa"/>
            <w:vAlign w:val="center"/>
          </w:tcPr>
          <w:p w14:paraId="79F2CFCF"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чол.</w:t>
            </w:r>
          </w:p>
        </w:tc>
        <w:tc>
          <w:tcPr>
            <w:tcW w:w="1559" w:type="dxa"/>
            <w:vAlign w:val="center"/>
          </w:tcPr>
          <w:p w14:paraId="731B1ED9"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23</w:t>
            </w:r>
          </w:p>
        </w:tc>
        <w:tc>
          <w:tcPr>
            <w:tcW w:w="1559" w:type="dxa"/>
            <w:vAlign w:val="center"/>
          </w:tcPr>
          <w:p w14:paraId="727B6556"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27</w:t>
            </w:r>
          </w:p>
        </w:tc>
        <w:tc>
          <w:tcPr>
            <w:tcW w:w="1418" w:type="dxa"/>
            <w:vAlign w:val="center"/>
          </w:tcPr>
          <w:p w14:paraId="02EB93D9"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4</w:t>
            </w:r>
          </w:p>
        </w:tc>
        <w:tc>
          <w:tcPr>
            <w:tcW w:w="1416" w:type="dxa"/>
            <w:vAlign w:val="center"/>
          </w:tcPr>
          <w:p w14:paraId="2293AC33"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117,4</w:t>
            </w:r>
          </w:p>
        </w:tc>
      </w:tr>
      <w:tr w:rsidR="00265024" w:rsidRPr="0050551A" w14:paraId="0A3E1CE8" w14:textId="77777777" w:rsidTr="0050551A">
        <w:trPr>
          <w:trHeight w:val="300"/>
        </w:trPr>
        <w:tc>
          <w:tcPr>
            <w:tcW w:w="2405" w:type="dxa"/>
            <w:vAlign w:val="center"/>
          </w:tcPr>
          <w:p w14:paraId="769A3118"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Товарообіг на 1 працівника (Пт)</w:t>
            </w:r>
          </w:p>
        </w:tc>
        <w:tc>
          <w:tcPr>
            <w:tcW w:w="1276" w:type="dxa"/>
            <w:vAlign w:val="center"/>
          </w:tcPr>
          <w:p w14:paraId="145A6B52"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тис. грн.</w:t>
            </w:r>
          </w:p>
        </w:tc>
        <w:tc>
          <w:tcPr>
            <w:tcW w:w="1559" w:type="dxa"/>
            <w:vAlign w:val="center"/>
          </w:tcPr>
          <w:p w14:paraId="6BD3D72B"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1 525,9</w:t>
            </w:r>
          </w:p>
        </w:tc>
        <w:tc>
          <w:tcPr>
            <w:tcW w:w="1559" w:type="dxa"/>
            <w:vAlign w:val="center"/>
          </w:tcPr>
          <w:p w14:paraId="38F2772B"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1 440,25</w:t>
            </w:r>
          </w:p>
        </w:tc>
        <w:tc>
          <w:tcPr>
            <w:tcW w:w="1418" w:type="dxa"/>
            <w:vAlign w:val="center"/>
          </w:tcPr>
          <w:p w14:paraId="48D291D9"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-85,65</w:t>
            </w:r>
          </w:p>
        </w:tc>
        <w:tc>
          <w:tcPr>
            <w:tcW w:w="1416" w:type="dxa"/>
            <w:vAlign w:val="center"/>
          </w:tcPr>
          <w:p w14:paraId="51321AE1" w14:textId="77777777" w:rsidR="00265024" w:rsidRPr="0050551A" w:rsidRDefault="00265024" w:rsidP="0050551A">
            <w:pPr>
              <w:spacing w:after="0"/>
              <w:jc w:val="center"/>
              <w:rPr>
                <w:rFonts w:ascii="Times New Roman" w:hAnsi="Times New Roman" w:cs="Times New Roman"/>
                <w:sz w:val="28"/>
                <w:szCs w:val="28"/>
              </w:rPr>
            </w:pPr>
            <w:r w:rsidRPr="0050551A">
              <w:rPr>
                <w:rFonts w:ascii="Times New Roman" w:hAnsi="Times New Roman" w:cs="Times New Roman"/>
                <w:sz w:val="28"/>
                <w:szCs w:val="28"/>
              </w:rPr>
              <w:t>94,4</w:t>
            </w:r>
          </w:p>
        </w:tc>
      </w:tr>
    </w:tbl>
    <w:p w14:paraId="3F41B21E" w14:textId="77777777" w:rsidR="00C725A2" w:rsidRDefault="00C725A2" w:rsidP="00C725A2">
      <w:pPr>
        <w:spacing w:after="240" w:line="360" w:lineRule="auto"/>
        <w:jc w:val="both"/>
        <w:rPr>
          <w:sz w:val="28"/>
          <w:szCs w:val="28"/>
        </w:rPr>
      </w:pPr>
    </w:p>
    <w:p w14:paraId="518D6F1F" w14:textId="7A162977" w:rsidR="00265024" w:rsidRPr="00C725A2" w:rsidRDefault="00265024" w:rsidP="00C725A2">
      <w:pPr>
        <w:spacing w:after="0" w:line="360" w:lineRule="auto"/>
        <w:ind w:firstLine="567"/>
        <w:jc w:val="both"/>
        <w:rPr>
          <w:rFonts w:ascii="Times New Roman" w:hAnsi="Times New Roman" w:cs="Times New Roman"/>
          <w:sz w:val="28"/>
          <w:szCs w:val="28"/>
        </w:rPr>
      </w:pPr>
      <w:r w:rsidRPr="00C725A2">
        <w:rPr>
          <w:rFonts w:ascii="Times New Roman" w:hAnsi="Times New Roman" w:cs="Times New Roman"/>
          <w:sz w:val="28"/>
          <w:szCs w:val="28"/>
        </w:rPr>
        <w:lastRenderedPageBreak/>
        <w:t>Для визначення впливу на обсяг товарообігу середньооблікової чисельності робітників та продуктивності праці виконано розрахунки:</w:t>
      </w:r>
    </w:p>
    <w:p w14:paraId="39ECD207" w14:textId="77777777" w:rsidR="00265024" w:rsidRPr="00C725A2" w:rsidRDefault="00265024" w:rsidP="00C725A2">
      <w:pPr>
        <w:numPr>
          <w:ilvl w:val="0"/>
          <w:numId w:val="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C725A2">
        <w:rPr>
          <w:rFonts w:ascii="Times New Roman" w:eastAsia="Times New Roman" w:hAnsi="Times New Roman" w:cs="Times New Roman"/>
          <w:color w:val="000000"/>
          <w:sz w:val="28"/>
          <w:szCs w:val="28"/>
        </w:rPr>
        <w:t>Усі показники 2022 року</w:t>
      </w:r>
    </w:p>
    <w:p w14:paraId="4D42213F" w14:textId="77777777" w:rsidR="00265024" w:rsidRPr="00C725A2" w:rsidRDefault="00265024" w:rsidP="00C725A2">
      <w:pPr>
        <w:spacing w:after="0" w:line="360" w:lineRule="auto"/>
        <w:jc w:val="both"/>
        <w:rPr>
          <w:rFonts w:ascii="Times New Roman" w:hAnsi="Times New Roman" w:cs="Times New Roman"/>
          <w:sz w:val="28"/>
          <w:szCs w:val="28"/>
        </w:rPr>
      </w:pPr>
      <w:r w:rsidRPr="00C725A2">
        <w:rPr>
          <w:rFonts w:ascii="Times New Roman" w:hAnsi="Times New Roman" w:cs="Times New Roman"/>
          <w:sz w:val="28"/>
          <w:szCs w:val="28"/>
        </w:rPr>
        <w:t>Ч</w:t>
      </w:r>
      <w:r w:rsidRPr="00C725A2">
        <w:rPr>
          <w:rFonts w:ascii="Times New Roman" w:hAnsi="Times New Roman" w:cs="Times New Roman"/>
          <w:sz w:val="28"/>
          <w:szCs w:val="28"/>
          <w:vertAlign w:val="subscript"/>
        </w:rPr>
        <w:t>0</w:t>
      </w:r>
      <w:r w:rsidRPr="00C725A2">
        <w:rPr>
          <w:rFonts w:ascii="Times New Roman" w:hAnsi="Times New Roman" w:cs="Times New Roman"/>
          <w:sz w:val="28"/>
          <w:szCs w:val="28"/>
        </w:rPr>
        <w:t xml:space="preserve"> * В</w:t>
      </w:r>
      <w:r w:rsidRPr="00C725A2">
        <w:rPr>
          <w:rFonts w:ascii="Times New Roman" w:hAnsi="Times New Roman" w:cs="Times New Roman"/>
          <w:sz w:val="28"/>
          <w:szCs w:val="28"/>
          <w:vertAlign w:val="subscript"/>
        </w:rPr>
        <w:t>0</w:t>
      </w:r>
      <w:r w:rsidRPr="00C725A2">
        <w:rPr>
          <w:rFonts w:ascii="Times New Roman" w:hAnsi="Times New Roman" w:cs="Times New Roman"/>
          <w:sz w:val="28"/>
          <w:szCs w:val="28"/>
        </w:rPr>
        <w:t xml:space="preserve"> = Т</w:t>
      </w:r>
      <w:r w:rsidRPr="00C725A2">
        <w:rPr>
          <w:rFonts w:ascii="Times New Roman" w:hAnsi="Times New Roman" w:cs="Times New Roman"/>
          <w:sz w:val="28"/>
          <w:szCs w:val="28"/>
          <w:vertAlign w:val="subscript"/>
        </w:rPr>
        <w:t>0</w:t>
      </w:r>
      <w:r w:rsidRPr="00C725A2">
        <w:rPr>
          <w:rFonts w:ascii="Times New Roman" w:hAnsi="Times New Roman" w:cs="Times New Roman"/>
          <w:sz w:val="28"/>
          <w:szCs w:val="28"/>
        </w:rPr>
        <w:t xml:space="preserve"> = 23 * 1 525,9 = 35 095,1 тис.грн.</w:t>
      </w:r>
    </w:p>
    <w:p w14:paraId="7D024B65" w14:textId="77777777" w:rsidR="00265024" w:rsidRPr="00C725A2" w:rsidRDefault="00265024" w:rsidP="00C725A2">
      <w:pPr>
        <w:numPr>
          <w:ilvl w:val="0"/>
          <w:numId w:val="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C725A2">
        <w:rPr>
          <w:rFonts w:ascii="Times New Roman" w:eastAsia="Times New Roman" w:hAnsi="Times New Roman" w:cs="Times New Roman"/>
          <w:color w:val="000000"/>
          <w:sz w:val="28"/>
          <w:szCs w:val="28"/>
        </w:rPr>
        <w:t xml:space="preserve">Середньооблікова чисельність робітників 2023 року, середньорічний товарообіг на одного </w:t>
      </w:r>
      <w:r w:rsidRPr="00C725A2">
        <w:rPr>
          <w:rFonts w:ascii="Times New Roman" w:eastAsia="Times New Roman" w:hAnsi="Times New Roman" w:cs="Times New Roman"/>
          <w:color w:val="000000"/>
          <w:sz w:val="28"/>
          <w:szCs w:val="28"/>
        </w:rPr>
        <w:tab/>
        <w:t xml:space="preserve">працівника (виробітка) 2022 </w:t>
      </w:r>
      <w:r w:rsidRPr="00C725A2">
        <w:rPr>
          <w:rFonts w:ascii="Times New Roman" w:eastAsia="Times New Roman" w:hAnsi="Times New Roman" w:cs="Times New Roman"/>
          <w:color w:val="000000"/>
          <w:sz w:val="28"/>
          <w:szCs w:val="28"/>
        </w:rPr>
        <w:tab/>
        <w:t>року</w:t>
      </w:r>
    </w:p>
    <w:p w14:paraId="5C1355E7" w14:textId="77777777" w:rsidR="00265024" w:rsidRPr="00C725A2" w:rsidRDefault="00265024" w:rsidP="00C725A2">
      <w:pPr>
        <w:spacing w:after="0" w:line="360" w:lineRule="auto"/>
        <w:jc w:val="both"/>
        <w:rPr>
          <w:rFonts w:ascii="Times New Roman" w:hAnsi="Times New Roman" w:cs="Times New Roman"/>
          <w:sz w:val="28"/>
          <w:szCs w:val="28"/>
        </w:rPr>
      </w:pPr>
      <w:r w:rsidRPr="00C725A2">
        <w:rPr>
          <w:rFonts w:ascii="Times New Roman" w:hAnsi="Times New Roman" w:cs="Times New Roman"/>
          <w:sz w:val="28"/>
          <w:szCs w:val="28"/>
        </w:rPr>
        <w:t>Ч</w:t>
      </w:r>
      <w:r w:rsidRPr="00C725A2">
        <w:rPr>
          <w:rFonts w:ascii="Times New Roman" w:hAnsi="Times New Roman" w:cs="Times New Roman"/>
          <w:sz w:val="28"/>
          <w:szCs w:val="28"/>
          <w:vertAlign w:val="subscript"/>
        </w:rPr>
        <w:t>1</w:t>
      </w:r>
      <w:r w:rsidRPr="00C725A2">
        <w:rPr>
          <w:rFonts w:ascii="Times New Roman" w:hAnsi="Times New Roman" w:cs="Times New Roman"/>
          <w:sz w:val="28"/>
          <w:szCs w:val="28"/>
        </w:rPr>
        <w:t xml:space="preserve"> * В</w:t>
      </w:r>
      <w:r w:rsidRPr="00C725A2">
        <w:rPr>
          <w:rFonts w:ascii="Times New Roman" w:hAnsi="Times New Roman" w:cs="Times New Roman"/>
          <w:sz w:val="28"/>
          <w:szCs w:val="28"/>
          <w:vertAlign w:val="subscript"/>
        </w:rPr>
        <w:t>0</w:t>
      </w:r>
      <w:r w:rsidRPr="00C725A2">
        <w:rPr>
          <w:rFonts w:ascii="Times New Roman" w:hAnsi="Times New Roman" w:cs="Times New Roman"/>
          <w:sz w:val="28"/>
          <w:szCs w:val="28"/>
        </w:rPr>
        <w:t xml:space="preserve"> = Т = 27 * 1 525,9 = 41 199,3 тис.грн.</w:t>
      </w:r>
    </w:p>
    <w:p w14:paraId="6CD374A1" w14:textId="77777777" w:rsidR="00265024" w:rsidRPr="00C725A2" w:rsidRDefault="00265024" w:rsidP="00C725A2">
      <w:pPr>
        <w:numPr>
          <w:ilvl w:val="0"/>
          <w:numId w:val="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C725A2">
        <w:rPr>
          <w:rFonts w:ascii="Times New Roman" w:eastAsia="Times New Roman" w:hAnsi="Times New Roman" w:cs="Times New Roman"/>
          <w:color w:val="000000"/>
          <w:sz w:val="28"/>
          <w:szCs w:val="28"/>
        </w:rPr>
        <w:t>Усі показники 2023 року</w:t>
      </w:r>
    </w:p>
    <w:p w14:paraId="072E2C0B" w14:textId="77777777" w:rsidR="00265024" w:rsidRPr="00C725A2" w:rsidRDefault="00265024" w:rsidP="00C725A2">
      <w:pPr>
        <w:spacing w:after="0" w:line="360" w:lineRule="auto"/>
        <w:jc w:val="both"/>
        <w:rPr>
          <w:rFonts w:ascii="Times New Roman" w:hAnsi="Times New Roman" w:cs="Times New Roman"/>
          <w:sz w:val="28"/>
          <w:szCs w:val="28"/>
        </w:rPr>
      </w:pPr>
      <w:r w:rsidRPr="00C725A2">
        <w:rPr>
          <w:rFonts w:ascii="Times New Roman" w:hAnsi="Times New Roman" w:cs="Times New Roman"/>
          <w:sz w:val="28"/>
          <w:szCs w:val="28"/>
        </w:rPr>
        <w:t>Ч</w:t>
      </w:r>
      <w:r w:rsidRPr="00C725A2">
        <w:rPr>
          <w:rFonts w:ascii="Times New Roman" w:hAnsi="Times New Roman" w:cs="Times New Roman"/>
          <w:sz w:val="28"/>
          <w:szCs w:val="28"/>
          <w:vertAlign w:val="subscript"/>
        </w:rPr>
        <w:t>1</w:t>
      </w:r>
      <w:r w:rsidRPr="00C725A2">
        <w:rPr>
          <w:rFonts w:ascii="Times New Roman" w:hAnsi="Times New Roman" w:cs="Times New Roman"/>
          <w:sz w:val="28"/>
          <w:szCs w:val="28"/>
        </w:rPr>
        <w:t xml:space="preserve"> * В</w:t>
      </w:r>
      <w:r w:rsidRPr="00C725A2">
        <w:rPr>
          <w:rFonts w:ascii="Times New Roman" w:hAnsi="Times New Roman" w:cs="Times New Roman"/>
          <w:sz w:val="28"/>
          <w:szCs w:val="28"/>
          <w:vertAlign w:val="subscript"/>
        </w:rPr>
        <w:t>1</w:t>
      </w:r>
      <w:r w:rsidRPr="00C725A2">
        <w:rPr>
          <w:rFonts w:ascii="Times New Roman" w:hAnsi="Times New Roman" w:cs="Times New Roman"/>
          <w:sz w:val="28"/>
          <w:szCs w:val="28"/>
        </w:rPr>
        <w:t xml:space="preserve"> = Т</w:t>
      </w:r>
      <w:r w:rsidRPr="00C725A2">
        <w:rPr>
          <w:rFonts w:ascii="Times New Roman" w:hAnsi="Times New Roman" w:cs="Times New Roman"/>
          <w:sz w:val="28"/>
          <w:szCs w:val="28"/>
          <w:vertAlign w:val="subscript"/>
        </w:rPr>
        <w:t>1</w:t>
      </w:r>
      <w:r w:rsidRPr="00C725A2">
        <w:rPr>
          <w:rFonts w:ascii="Times New Roman" w:hAnsi="Times New Roman" w:cs="Times New Roman"/>
          <w:sz w:val="28"/>
          <w:szCs w:val="28"/>
        </w:rPr>
        <w:t xml:space="preserve"> = 27 * 1 440,25 = 38 886,8 тис.грн.</w:t>
      </w:r>
    </w:p>
    <w:p w14:paraId="424AA5D1" w14:textId="7D973EF5" w:rsidR="00C725A2" w:rsidRPr="00C725A2" w:rsidRDefault="00265024" w:rsidP="009927A6">
      <w:pPr>
        <w:spacing w:after="0" w:line="360" w:lineRule="auto"/>
        <w:ind w:firstLine="630"/>
        <w:jc w:val="both"/>
        <w:rPr>
          <w:rFonts w:ascii="Times New Roman" w:hAnsi="Times New Roman" w:cs="Times New Roman"/>
          <w:sz w:val="28"/>
          <w:szCs w:val="28"/>
        </w:rPr>
      </w:pPr>
      <w:r w:rsidRPr="00C725A2">
        <w:rPr>
          <w:rFonts w:ascii="Times New Roman" w:hAnsi="Times New Roman" w:cs="Times New Roman"/>
          <w:sz w:val="28"/>
          <w:szCs w:val="28"/>
        </w:rPr>
        <w:t>Відхилення обсягу роздрібного товарообігу 2023 року від 2022 року визначено наступним чином:</w:t>
      </w:r>
    </w:p>
    <w:p w14:paraId="1E75D290" w14:textId="77777777" w:rsidR="00265024" w:rsidRPr="00C725A2" w:rsidRDefault="00265024" w:rsidP="00C725A2">
      <w:pPr>
        <w:numPr>
          <w:ilvl w:val="0"/>
          <w:numId w:val="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C725A2">
        <w:rPr>
          <w:rFonts w:ascii="Times New Roman" w:eastAsia="Times New Roman" w:hAnsi="Times New Roman" w:cs="Times New Roman"/>
          <w:color w:val="000000"/>
          <w:sz w:val="28"/>
          <w:szCs w:val="28"/>
        </w:rPr>
        <w:t>У результаті збільшення середньооблікової чисельності працівників</w:t>
      </w:r>
    </w:p>
    <w:p w14:paraId="291B9C21" w14:textId="77777777" w:rsidR="00265024" w:rsidRPr="00C725A2" w:rsidRDefault="00265024" w:rsidP="00C725A2">
      <w:pPr>
        <w:spacing w:after="0" w:line="360" w:lineRule="auto"/>
        <w:jc w:val="both"/>
        <w:rPr>
          <w:rFonts w:ascii="Times New Roman" w:hAnsi="Times New Roman" w:cs="Times New Roman"/>
          <w:sz w:val="28"/>
          <w:szCs w:val="28"/>
        </w:rPr>
      </w:pPr>
      <w:r w:rsidRPr="00C725A2">
        <w:rPr>
          <w:rFonts w:ascii="Times New Roman" w:hAnsi="Times New Roman" w:cs="Times New Roman"/>
          <w:sz w:val="28"/>
          <w:szCs w:val="28"/>
        </w:rPr>
        <w:t>41 199,3 – 35 095,1 = 6 104,2 тис.грн.</w:t>
      </w:r>
    </w:p>
    <w:p w14:paraId="23417236" w14:textId="77777777" w:rsidR="00265024" w:rsidRPr="00C725A2" w:rsidRDefault="00265024" w:rsidP="00C725A2">
      <w:pPr>
        <w:numPr>
          <w:ilvl w:val="0"/>
          <w:numId w:val="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C725A2">
        <w:rPr>
          <w:rFonts w:ascii="Times New Roman" w:eastAsia="Times New Roman" w:hAnsi="Times New Roman" w:cs="Times New Roman"/>
          <w:color w:val="000000"/>
          <w:sz w:val="28"/>
          <w:szCs w:val="28"/>
        </w:rPr>
        <w:t>У результаті зменшення середньорічного товарообігу на одного працівника</w:t>
      </w:r>
    </w:p>
    <w:p w14:paraId="22D77A78" w14:textId="77777777" w:rsidR="00EC7421" w:rsidRDefault="00265024" w:rsidP="00C725A2">
      <w:pPr>
        <w:spacing w:after="0" w:line="360" w:lineRule="auto"/>
        <w:jc w:val="both"/>
        <w:rPr>
          <w:rFonts w:ascii="Times New Roman" w:hAnsi="Times New Roman" w:cs="Times New Roman"/>
          <w:sz w:val="28"/>
          <w:szCs w:val="28"/>
        </w:rPr>
      </w:pPr>
      <w:r w:rsidRPr="00C725A2">
        <w:rPr>
          <w:rFonts w:ascii="Times New Roman" w:hAnsi="Times New Roman" w:cs="Times New Roman"/>
          <w:sz w:val="28"/>
          <w:szCs w:val="28"/>
        </w:rPr>
        <w:t>38 886,8 – 41 199,3 = -2 312,5 тис.грн.</w:t>
      </w:r>
    </w:p>
    <w:p w14:paraId="163E2088" w14:textId="2FEC99DD" w:rsidR="00265024" w:rsidRPr="00C725A2" w:rsidRDefault="00265024" w:rsidP="00EC7421">
      <w:pPr>
        <w:spacing w:after="0" w:line="360" w:lineRule="auto"/>
        <w:ind w:firstLine="567"/>
        <w:jc w:val="both"/>
        <w:rPr>
          <w:rFonts w:ascii="Times New Roman" w:hAnsi="Times New Roman" w:cs="Times New Roman"/>
          <w:sz w:val="28"/>
          <w:szCs w:val="28"/>
        </w:rPr>
      </w:pPr>
      <w:r w:rsidRPr="00C725A2">
        <w:rPr>
          <w:rFonts w:ascii="Times New Roman" w:hAnsi="Times New Roman" w:cs="Times New Roman"/>
          <w:sz w:val="28"/>
          <w:szCs w:val="28"/>
        </w:rPr>
        <w:t xml:space="preserve">Загальне відхилення: 6104,2 – 2 312,5 = 3 791,7 тис.грн. </w:t>
      </w:r>
    </w:p>
    <w:p w14:paraId="6872B388" w14:textId="77777777" w:rsidR="00265024" w:rsidRPr="00C725A2" w:rsidRDefault="00265024" w:rsidP="00C725A2">
      <w:pPr>
        <w:spacing w:after="0" w:line="360" w:lineRule="auto"/>
        <w:ind w:firstLine="630"/>
        <w:jc w:val="both"/>
        <w:rPr>
          <w:rFonts w:ascii="Times New Roman" w:hAnsi="Times New Roman" w:cs="Times New Roman"/>
          <w:sz w:val="28"/>
          <w:szCs w:val="28"/>
        </w:rPr>
      </w:pPr>
      <w:r w:rsidRPr="00C725A2">
        <w:rPr>
          <w:rFonts w:ascii="Times New Roman" w:hAnsi="Times New Roman" w:cs="Times New Roman"/>
          <w:sz w:val="28"/>
          <w:szCs w:val="28"/>
        </w:rPr>
        <w:t>Такий же результат отримано, використовуючи спосіб різниць:</w:t>
      </w:r>
    </w:p>
    <w:p w14:paraId="135E561B" w14:textId="77777777" w:rsidR="00265024" w:rsidRPr="00C725A2" w:rsidRDefault="00265024" w:rsidP="00C725A2">
      <w:pPr>
        <w:numPr>
          <w:ilvl w:val="0"/>
          <w:numId w:val="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C725A2">
        <w:rPr>
          <w:rFonts w:ascii="Times New Roman" w:eastAsia="Times New Roman" w:hAnsi="Times New Roman" w:cs="Times New Roman"/>
          <w:color w:val="000000"/>
          <w:sz w:val="28"/>
          <w:szCs w:val="28"/>
        </w:rPr>
        <w:t>Вплив середньооблікової чисельності робітників на товарообіг</w:t>
      </w:r>
    </w:p>
    <w:p w14:paraId="2519FA4A" w14:textId="77777777" w:rsidR="00265024" w:rsidRPr="00C725A2" w:rsidRDefault="00265024" w:rsidP="00C725A2">
      <w:pPr>
        <w:spacing w:after="0" w:line="360" w:lineRule="auto"/>
        <w:jc w:val="both"/>
        <w:rPr>
          <w:rFonts w:ascii="Times New Roman" w:hAnsi="Times New Roman" w:cs="Times New Roman"/>
          <w:sz w:val="28"/>
          <w:szCs w:val="28"/>
        </w:rPr>
      </w:pPr>
      <w:r w:rsidRPr="00C725A2">
        <w:rPr>
          <w:rFonts w:ascii="Times New Roman" w:hAnsi="Times New Roman" w:cs="Times New Roman"/>
          <w:sz w:val="28"/>
          <w:szCs w:val="28"/>
        </w:rPr>
        <w:t>ΔЧ * В</w:t>
      </w:r>
      <w:r w:rsidRPr="00C725A2">
        <w:rPr>
          <w:rFonts w:ascii="Times New Roman" w:hAnsi="Times New Roman" w:cs="Times New Roman"/>
          <w:sz w:val="28"/>
          <w:szCs w:val="28"/>
          <w:vertAlign w:val="subscript"/>
        </w:rPr>
        <w:t xml:space="preserve">0 </w:t>
      </w:r>
      <w:r w:rsidRPr="00C725A2">
        <w:rPr>
          <w:rFonts w:ascii="Times New Roman" w:hAnsi="Times New Roman" w:cs="Times New Roman"/>
          <w:sz w:val="28"/>
          <w:szCs w:val="28"/>
        </w:rPr>
        <w:t>= 4 * 1 525,9 = 6 104,2 тис.грн.</w:t>
      </w:r>
    </w:p>
    <w:p w14:paraId="70A3B05D" w14:textId="77777777" w:rsidR="00265024" w:rsidRPr="00C725A2" w:rsidRDefault="00265024" w:rsidP="00C725A2">
      <w:pPr>
        <w:numPr>
          <w:ilvl w:val="0"/>
          <w:numId w:val="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C725A2">
        <w:rPr>
          <w:rFonts w:ascii="Times New Roman" w:eastAsia="Times New Roman" w:hAnsi="Times New Roman" w:cs="Times New Roman"/>
          <w:color w:val="000000"/>
          <w:sz w:val="28"/>
          <w:szCs w:val="28"/>
        </w:rPr>
        <w:t>Вплив середньорічного товарообігу на одного працівника (виробітку)</w:t>
      </w:r>
    </w:p>
    <w:p w14:paraId="52B1C490" w14:textId="77777777" w:rsidR="00265024" w:rsidRPr="00C725A2" w:rsidRDefault="00265024" w:rsidP="00C725A2">
      <w:pPr>
        <w:spacing w:after="0" w:line="360" w:lineRule="auto"/>
        <w:jc w:val="both"/>
        <w:rPr>
          <w:rFonts w:ascii="Times New Roman" w:hAnsi="Times New Roman" w:cs="Times New Roman"/>
          <w:sz w:val="28"/>
          <w:szCs w:val="28"/>
        </w:rPr>
      </w:pPr>
      <w:r w:rsidRPr="00C725A2">
        <w:rPr>
          <w:rFonts w:ascii="Times New Roman" w:hAnsi="Times New Roman" w:cs="Times New Roman"/>
          <w:sz w:val="28"/>
          <w:szCs w:val="28"/>
        </w:rPr>
        <w:t>ΔВ * Ч</w:t>
      </w:r>
      <w:r w:rsidRPr="00C725A2">
        <w:rPr>
          <w:rFonts w:ascii="Times New Roman" w:hAnsi="Times New Roman" w:cs="Times New Roman"/>
          <w:sz w:val="28"/>
          <w:szCs w:val="28"/>
          <w:vertAlign w:val="subscript"/>
        </w:rPr>
        <w:t>1</w:t>
      </w:r>
      <w:r w:rsidRPr="00C725A2">
        <w:rPr>
          <w:rFonts w:ascii="Times New Roman" w:hAnsi="Times New Roman" w:cs="Times New Roman"/>
          <w:sz w:val="28"/>
          <w:szCs w:val="28"/>
        </w:rPr>
        <w:t xml:space="preserve"> = -85,65 * 27 = -2 312,5 тис.грн.</w:t>
      </w:r>
    </w:p>
    <w:p w14:paraId="08CEADFE" w14:textId="77777777" w:rsidR="00265024" w:rsidRPr="00C725A2" w:rsidRDefault="00265024" w:rsidP="00C725A2">
      <w:pPr>
        <w:spacing w:after="0" w:line="360" w:lineRule="auto"/>
        <w:ind w:firstLine="720"/>
        <w:jc w:val="both"/>
        <w:rPr>
          <w:rFonts w:ascii="Times New Roman" w:hAnsi="Times New Roman" w:cs="Times New Roman"/>
          <w:sz w:val="28"/>
          <w:szCs w:val="28"/>
        </w:rPr>
      </w:pPr>
      <w:r w:rsidRPr="00C725A2">
        <w:rPr>
          <w:rFonts w:ascii="Times New Roman" w:hAnsi="Times New Roman" w:cs="Times New Roman"/>
          <w:sz w:val="28"/>
          <w:szCs w:val="28"/>
        </w:rPr>
        <w:t>Розрахунок впливу трудових факторів на обсяг товарообігу можна розрахувати також інтегральним методом:</w:t>
      </w:r>
    </w:p>
    <w:p w14:paraId="7BF5AF67" w14:textId="77777777" w:rsidR="00265024" w:rsidRPr="00C725A2" w:rsidRDefault="00265024" w:rsidP="00C725A2">
      <w:pPr>
        <w:numPr>
          <w:ilvl w:val="0"/>
          <w:numId w:val="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C725A2">
        <w:rPr>
          <w:rFonts w:ascii="Times New Roman" w:eastAsia="Times New Roman" w:hAnsi="Times New Roman" w:cs="Times New Roman"/>
          <w:color w:val="000000"/>
          <w:sz w:val="28"/>
          <w:szCs w:val="28"/>
        </w:rPr>
        <w:t>Вплив середньорічної чисельності робітників</w:t>
      </w:r>
    </w:p>
    <w:p w14:paraId="1B570339" w14:textId="77777777" w:rsidR="00265024" w:rsidRPr="00C725A2" w:rsidRDefault="00265024" w:rsidP="00C725A2">
      <w:pPr>
        <w:spacing w:after="0" w:line="360" w:lineRule="auto"/>
        <w:jc w:val="both"/>
        <w:rPr>
          <w:rFonts w:ascii="Times New Roman" w:hAnsi="Times New Roman" w:cs="Times New Roman"/>
          <w:sz w:val="28"/>
          <w:szCs w:val="28"/>
        </w:rPr>
      </w:pPr>
      <w:r w:rsidRPr="00C725A2">
        <w:rPr>
          <w:rFonts w:ascii="Times New Roman" w:hAnsi="Times New Roman" w:cs="Times New Roman"/>
          <w:sz w:val="28"/>
          <w:szCs w:val="28"/>
        </w:rPr>
        <w:t>ΔЧВ</w:t>
      </w:r>
      <w:r w:rsidRPr="00C725A2">
        <w:rPr>
          <w:rFonts w:ascii="Times New Roman" w:hAnsi="Times New Roman" w:cs="Times New Roman"/>
          <w:sz w:val="28"/>
          <w:szCs w:val="28"/>
          <w:vertAlign w:val="subscript"/>
        </w:rPr>
        <w:t>0</w:t>
      </w:r>
      <w:r w:rsidRPr="00C725A2">
        <w:rPr>
          <w:rFonts w:ascii="Times New Roman" w:hAnsi="Times New Roman" w:cs="Times New Roman"/>
          <w:sz w:val="28"/>
          <w:szCs w:val="28"/>
        </w:rPr>
        <w:t xml:space="preserve"> + </w:t>
      </w:r>
      <w:r w:rsidRPr="00C725A2">
        <w:rPr>
          <w:rFonts w:ascii="Times New Roman" w:hAnsi="Times New Roman" w:cs="Times New Roman"/>
          <w:noProof/>
          <w:sz w:val="28"/>
          <w:szCs w:val="28"/>
        </w:rPr>
        <w:drawing>
          <wp:inline distT="0" distB="0" distL="0" distR="0" wp14:anchorId="0C9D09DB" wp14:editId="7F8FDDD0">
            <wp:extent cx="514350" cy="361950"/>
            <wp:effectExtent l="0" t="0" r="0" b="0"/>
            <wp:docPr id="2031420657"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2"/>
                    <a:srcRect/>
                    <a:stretch>
                      <a:fillRect/>
                    </a:stretch>
                  </pic:blipFill>
                  <pic:spPr>
                    <a:xfrm>
                      <a:off x="0" y="0"/>
                      <a:ext cx="514350" cy="361950"/>
                    </a:xfrm>
                    <a:prstGeom prst="rect">
                      <a:avLst/>
                    </a:prstGeom>
                    <a:ln/>
                  </pic:spPr>
                </pic:pic>
              </a:graphicData>
            </a:graphic>
          </wp:inline>
        </w:drawing>
      </w:r>
      <w:r w:rsidRPr="00C725A2">
        <w:rPr>
          <w:rFonts w:ascii="Times New Roman" w:hAnsi="Times New Roman" w:cs="Times New Roman"/>
          <w:sz w:val="28"/>
          <w:szCs w:val="28"/>
        </w:rPr>
        <w:t>= 4 * 1525,9 + ((4*-85,65)/2) = 5 932,3 тис.грн.</w:t>
      </w:r>
    </w:p>
    <w:p w14:paraId="74235E79" w14:textId="77777777" w:rsidR="00265024" w:rsidRPr="00C725A2" w:rsidRDefault="00265024" w:rsidP="00C725A2">
      <w:pPr>
        <w:numPr>
          <w:ilvl w:val="0"/>
          <w:numId w:val="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C725A2">
        <w:rPr>
          <w:rFonts w:ascii="Times New Roman" w:eastAsia="Times New Roman" w:hAnsi="Times New Roman" w:cs="Times New Roman"/>
          <w:color w:val="000000"/>
          <w:sz w:val="28"/>
          <w:szCs w:val="28"/>
        </w:rPr>
        <w:t>Вплив середньорічного товарообігу на одного працівника (виробітку)</w:t>
      </w:r>
    </w:p>
    <w:p w14:paraId="7EA26C5D" w14:textId="4EC2886C" w:rsidR="00265024" w:rsidRPr="00EC7421" w:rsidRDefault="00265024" w:rsidP="00C725A2">
      <w:pPr>
        <w:spacing w:after="0" w:line="360" w:lineRule="auto"/>
        <w:jc w:val="both"/>
        <w:rPr>
          <w:rFonts w:ascii="Times New Roman" w:hAnsi="Times New Roman" w:cs="Times New Roman"/>
          <w:sz w:val="28"/>
          <w:szCs w:val="28"/>
        </w:rPr>
      </w:pPr>
      <w:r w:rsidRPr="00C725A2">
        <w:rPr>
          <w:rFonts w:ascii="Times New Roman" w:hAnsi="Times New Roman" w:cs="Times New Roman"/>
          <w:sz w:val="28"/>
          <w:szCs w:val="28"/>
        </w:rPr>
        <w:t>Ч</w:t>
      </w:r>
      <w:r w:rsidRPr="00C725A2">
        <w:rPr>
          <w:rFonts w:ascii="Times New Roman" w:hAnsi="Times New Roman" w:cs="Times New Roman"/>
          <w:sz w:val="28"/>
          <w:szCs w:val="28"/>
          <w:vertAlign w:val="subscript"/>
        </w:rPr>
        <w:t>0</w:t>
      </w:r>
      <w:r w:rsidRPr="00C725A2">
        <w:rPr>
          <w:rFonts w:ascii="Times New Roman" w:hAnsi="Times New Roman" w:cs="Times New Roman"/>
          <w:sz w:val="28"/>
          <w:szCs w:val="28"/>
        </w:rPr>
        <w:t>ΔВ + = 23 * -85,65 = - 1969,95 тис.грн.</w:t>
      </w:r>
    </w:p>
    <w:p w14:paraId="38243667" w14:textId="77777777" w:rsidR="00265024" w:rsidRPr="00C725A2" w:rsidRDefault="00265024" w:rsidP="00C725A2">
      <w:pPr>
        <w:shd w:val="clear" w:color="auto" w:fill="FFFFFF"/>
        <w:spacing w:after="0" w:line="360" w:lineRule="auto"/>
        <w:ind w:firstLine="567"/>
        <w:jc w:val="both"/>
        <w:rPr>
          <w:rFonts w:ascii="Times New Roman" w:hAnsi="Times New Roman" w:cs="Times New Roman"/>
          <w:sz w:val="28"/>
          <w:szCs w:val="28"/>
        </w:rPr>
      </w:pPr>
      <w:r w:rsidRPr="00C725A2">
        <w:rPr>
          <w:rFonts w:ascii="Times New Roman" w:hAnsi="Times New Roman" w:cs="Times New Roman"/>
          <w:sz w:val="28"/>
          <w:szCs w:val="28"/>
        </w:rPr>
        <w:lastRenderedPageBreak/>
        <w:t>Фінансовий стан підприємства – це сукупність економічних параметрів, які відображають наявність, розміщення і використання фінансових ресурсів.</w:t>
      </w:r>
    </w:p>
    <w:p w14:paraId="6047E8C1" w14:textId="6868E6F6" w:rsidR="00265024" w:rsidRPr="00C725A2" w:rsidRDefault="00265024" w:rsidP="00C725A2">
      <w:pPr>
        <w:shd w:val="clear" w:color="auto" w:fill="FFFFFF"/>
        <w:spacing w:after="0" w:line="360" w:lineRule="auto"/>
        <w:ind w:firstLine="567"/>
        <w:jc w:val="both"/>
        <w:rPr>
          <w:rFonts w:ascii="Times New Roman" w:hAnsi="Times New Roman" w:cs="Times New Roman"/>
          <w:sz w:val="28"/>
          <w:szCs w:val="28"/>
        </w:rPr>
      </w:pPr>
      <w:r w:rsidRPr="00C725A2">
        <w:rPr>
          <w:rFonts w:ascii="Times New Roman" w:hAnsi="Times New Roman" w:cs="Times New Roman"/>
          <w:sz w:val="28"/>
          <w:szCs w:val="28"/>
        </w:rPr>
        <w:t>Фінансовий стан підприємства характеризує забезпеченість власними</w:t>
      </w:r>
      <w:r w:rsidR="00F90EEB">
        <w:rPr>
          <w:rFonts w:ascii="Times New Roman" w:hAnsi="Times New Roman" w:cs="Times New Roman"/>
          <w:sz w:val="28"/>
          <w:szCs w:val="28"/>
          <w:lang w:val="uk-UA"/>
        </w:rPr>
        <w:t xml:space="preserve"> </w:t>
      </w:r>
      <w:r w:rsidRPr="00C725A2">
        <w:rPr>
          <w:rFonts w:ascii="Times New Roman" w:hAnsi="Times New Roman" w:cs="Times New Roman"/>
          <w:sz w:val="28"/>
          <w:szCs w:val="28"/>
        </w:rPr>
        <w:t>оборотними коштами, оптимальне співвідношення запасів товарно</w:t>
      </w:r>
      <w:r w:rsidR="00F90EEB">
        <w:rPr>
          <w:rFonts w:ascii="Times New Roman" w:hAnsi="Times New Roman" w:cs="Times New Roman"/>
          <w:sz w:val="28"/>
          <w:szCs w:val="28"/>
          <w:lang w:val="uk-UA"/>
        </w:rPr>
        <w:t xml:space="preserve"> </w:t>
      </w:r>
      <w:r w:rsidRPr="00C725A2">
        <w:rPr>
          <w:rFonts w:ascii="Times New Roman" w:hAnsi="Times New Roman" w:cs="Times New Roman"/>
          <w:sz w:val="28"/>
          <w:szCs w:val="28"/>
        </w:rPr>
        <w:t>матеріальних цінностей з потребами виробництва, своєчасне проведення розрахункових операцій, платоспроможність.</w:t>
      </w:r>
    </w:p>
    <w:p w14:paraId="41B91E10" w14:textId="77777777" w:rsidR="00265024" w:rsidRPr="00C725A2" w:rsidRDefault="00265024" w:rsidP="00C725A2">
      <w:pPr>
        <w:shd w:val="clear" w:color="auto" w:fill="FFFFFF"/>
        <w:spacing w:after="0" w:line="360" w:lineRule="auto"/>
        <w:ind w:firstLine="567"/>
        <w:jc w:val="both"/>
        <w:rPr>
          <w:rFonts w:ascii="Times New Roman" w:hAnsi="Times New Roman" w:cs="Times New Roman"/>
          <w:sz w:val="28"/>
          <w:szCs w:val="28"/>
        </w:rPr>
      </w:pPr>
      <w:r w:rsidRPr="00C725A2">
        <w:rPr>
          <w:rFonts w:ascii="Times New Roman" w:hAnsi="Times New Roman" w:cs="Times New Roman"/>
          <w:sz w:val="28"/>
          <w:szCs w:val="28"/>
        </w:rPr>
        <w:t>Першочергові завдання аналізу фінансового стану:</w:t>
      </w:r>
    </w:p>
    <w:p w14:paraId="75C31F81" w14:textId="77777777" w:rsidR="00265024" w:rsidRPr="00C725A2" w:rsidRDefault="00265024" w:rsidP="00C725A2">
      <w:pPr>
        <w:shd w:val="clear" w:color="auto" w:fill="FFFFFF"/>
        <w:spacing w:after="0" w:line="360" w:lineRule="auto"/>
        <w:jc w:val="both"/>
        <w:rPr>
          <w:rFonts w:ascii="Times New Roman" w:hAnsi="Times New Roman" w:cs="Times New Roman"/>
          <w:sz w:val="28"/>
          <w:szCs w:val="28"/>
        </w:rPr>
      </w:pPr>
      <w:r w:rsidRPr="00C725A2">
        <w:rPr>
          <w:rFonts w:ascii="Times New Roman" w:hAnsi="Times New Roman" w:cs="Times New Roman"/>
          <w:sz w:val="28"/>
          <w:szCs w:val="28"/>
        </w:rPr>
        <w:t>- виявлення забезпеченості підприємства фінансовими ресурсами і перевірка їх цільового використання;</w:t>
      </w:r>
    </w:p>
    <w:p w14:paraId="599C93F1" w14:textId="77777777" w:rsidR="00265024" w:rsidRPr="00C725A2" w:rsidRDefault="00265024" w:rsidP="00C725A2">
      <w:pPr>
        <w:shd w:val="clear" w:color="auto" w:fill="FFFFFF"/>
        <w:spacing w:after="0" w:line="360" w:lineRule="auto"/>
        <w:jc w:val="both"/>
        <w:rPr>
          <w:rFonts w:ascii="Times New Roman" w:hAnsi="Times New Roman" w:cs="Times New Roman"/>
          <w:sz w:val="28"/>
          <w:szCs w:val="28"/>
        </w:rPr>
      </w:pPr>
      <w:r w:rsidRPr="00C725A2">
        <w:rPr>
          <w:rFonts w:ascii="Times New Roman" w:hAnsi="Times New Roman" w:cs="Times New Roman"/>
          <w:sz w:val="28"/>
          <w:szCs w:val="28"/>
        </w:rPr>
        <w:t>- оцінка ступеня виконання планових фінансових заходів, програм, плану фінансових показників;</w:t>
      </w:r>
    </w:p>
    <w:p w14:paraId="66E47CF5" w14:textId="77777777" w:rsidR="00265024" w:rsidRPr="00C725A2" w:rsidRDefault="00265024" w:rsidP="00C725A2">
      <w:pPr>
        <w:shd w:val="clear" w:color="auto" w:fill="FFFFFF"/>
        <w:spacing w:after="0" w:line="360" w:lineRule="auto"/>
        <w:jc w:val="both"/>
        <w:rPr>
          <w:rFonts w:ascii="Times New Roman" w:hAnsi="Times New Roman" w:cs="Times New Roman"/>
          <w:sz w:val="28"/>
          <w:szCs w:val="28"/>
        </w:rPr>
      </w:pPr>
      <w:r w:rsidRPr="00C725A2">
        <w:rPr>
          <w:rFonts w:ascii="Times New Roman" w:hAnsi="Times New Roman" w:cs="Times New Roman"/>
          <w:sz w:val="28"/>
          <w:szCs w:val="28"/>
        </w:rPr>
        <w:t>- визначення платоспроможності підприємства і ліквідності балансу;</w:t>
      </w:r>
    </w:p>
    <w:p w14:paraId="669ABF3C" w14:textId="77777777" w:rsidR="00265024" w:rsidRPr="00C725A2" w:rsidRDefault="00265024" w:rsidP="00C725A2">
      <w:pPr>
        <w:shd w:val="clear" w:color="auto" w:fill="FFFFFF"/>
        <w:spacing w:after="0" w:line="360" w:lineRule="auto"/>
        <w:jc w:val="both"/>
        <w:rPr>
          <w:rFonts w:ascii="Times New Roman" w:hAnsi="Times New Roman" w:cs="Times New Roman"/>
          <w:sz w:val="28"/>
          <w:szCs w:val="28"/>
        </w:rPr>
      </w:pPr>
      <w:r w:rsidRPr="00C725A2">
        <w:rPr>
          <w:rFonts w:ascii="Times New Roman" w:hAnsi="Times New Roman" w:cs="Times New Roman"/>
          <w:sz w:val="28"/>
          <w:szCs w:val="28"/>
        </w:rPr>
        <w:t>- оцінка дотримання фінансової, розрахункової і кредитної дисципліни;</w:t>
      </w:r>
    </w:p>
    <w:p w14:paraId="59A740C7" w14:textId="77777777" w:rsidR="00265024" w:rsidRPr="00C725A2" w:rsidRDefault="00265024" w:rsidP="00C725A2">
      <w:pPr>
        <w:shd w:val="clear" w:color="auto" w:fill="FFFFFF"/>
        <w:spacing w:after="0" w:line="360" w:lineRule="auto"/>
        <w:jc w:val="both"/>
        <w:rPr>
          <w:rFonts w:ascii="Times New Roman" w:hAnsi="Times New Roman" w:cs="Times New Roman"/>
          <w:sz w:val="28"/>
          <w:szCs w:val="28"/>
        </w:rPr>
      </w:pPr>
      <w:r w:rsidRPr="00C725A2">
        <w:rPr>
          <w:rFonts w:ascii="Times New Roman" w:hAnsi="Times New Roman" w:cs="Times New Roman"/>
          <w:sz w:val="28"/>
          <w:szCs w:val="28"/>
        </w:rPr>
        <w:t>- оцінка ефективності використання капіталу;</w:t>
      </w:r>
    </w:p>
    <w:p w14:paraId="006D0649" w14:textId="77777777" w:rsidR="00265024" w:rsidRPr="00C725A2" w:rsidRDefault="00265024" w:rsidP="00C725A2">
      <w:pPr>
        <w:shd w:val="clear" w:color="auto" w:fill="FFFFFF"/>
        <w:spacing w:after="0" w:line="360" w:lineRule="auto"/>
        <w:jc w:val="both"/>
        <w:rPr>
          <w:rFonts w:ascii="Times New Roman" w:hAnsi="Times New Roman" w:cs="Times New Roman"/>
          <w:sz w:val="28"/>
          <w:szCs w:val="28"/>
        </w:rPr>
      </w:pPr>
      <w:r w:rsidRPr="00C725A2">
        <w:rPr>
          <w:rFonts w:ascii="Times New Roman" w:hAnsi="Times New Roman" w:cs="Times New Roman"/>
          <w:sz w:val="28"/>
          <w:szCs w:val="28"/>
        </w:rPr>
        <w:t>- оцінка оборотності капіталу;</w:t>
      </w:r>
    </w:p>
    <w:p w14:paraId="7196D8E3" w14:textId="77777777" w:rsidR="00265024" w:rsidRPr="00C725A2" w:rsidRDefault="00265024" w:rsidP="00C725A2">
      <w:pPr>
        <w:shd w:val="clear" w:color="auto" w:fill="FFFFFF"/>
        <w:spacing w:after="0" w:line="360" w:lineRule="auto"/>
        <w:jc w:val="both"/>
        <w:rPr>
          <w:rFonts w:ascii="Times New Roman" w:hAnsi="Times New Roman" w:cs="Times New Roman"/>
          <w:sz w:val="28"/>
          <w:szCs w:val="28"/>
        </w:rPr>
      </w:pPr>
      <w:r w:rsidRPr="00C725A2">
        <w:rPr>
          <w:rFonts w:ascii="Times New Roman" w:hAnsi="Times New Roman" w:cs="Times New Roman"/>
          <w:sz w:val="28"/>
          <w:szCs w:val="28"/>
        </w:rPr>
        <w:t>- оцінка ділової активності підприємства.</w:t>
      </w:r>
    </w:p>
    <w:p w14:paraId="430B6969" w14:textId="77777777" w:rsidR="00265024" w:rsidRPr="00C725A2" w:rsidRDefault="00265024" w:rsidP="00C725A2">
      <w:pPr>
        <w:shd w:val="clear" w:color="auto" w:fill="FFFFFF"/>
        <w:spacing w:after="0" w:line="360" w:lineRule="auto"/>
        <w:ind w:firstLine="567"/>
        <w:jc w:val="both"/>
        <w:rPr>
          <w:rFonts w:ascii="Times New Roman" w:hAnsi="Times New Roman" w:cs="Times New Roman"/>
          <w:sz w:val="28"/>
          <w:szCs w:val="28"/>
        </w:rPr>
      </w:pPr>
      <w:r w:rsidRPr="00C725A2">
        <w:rPr>
          <w:rFonts w:ascii="Times New Roman" w:hAnsi="Times New Roman" w:cs="Times New Roman"/>
          <w:sz w:val="28"/>
          <w:szCs w:val="28"/>
        </w:rPr>
        <w:t>Джерелами інформації для проведення аналізу фінансового стану підприємства є фінансова звітність, а саме баланс Форма №1-м.</w:t>
      </w:r>
    </w:p>
    <w:p w14:paraId="27D7CA92" w14:textId="77777777" w:rsidR="00265024" w:rsidRPr="00C725A2" w:rsidRDefault="00265024" w:rsidP="00C725A2">
      <w:pPr>
        <w:shd w:val="clear" w:color="auto" w:fill="FFFFFF"/>
        <w:spacing w:after="0" w:line="360" w:lineRule="auto"/>
        <w:ind w:firstLine="567"/>
        <w:jc w:val="both"/>
        <w:rPr>
          <w:rFonts w:ascii="Times New Roman" w:hAnsi="Times New Roman" w:cs="Times New Roman"/>
          <w:sz w:val="28"/>
          <w:szCs w:val="28"/>
        </w:rPr>
      </w:pPr>
      <w:r w:rsidRPr="00C725A2">
        <w:rPr>
          <w:rFonts w:ascii="Times New Roman" w:hAnsi="Times New Roman" w:cs="Times New Roman"/>
          <w:sz w:val="28"/>
          <w:szCs w:val="28"/>
        </w:rPr>
        <w:t>Першим кроком до аналізу фінансового стану підприємства є аналіз складу, динаміки та структури майнового.</w:t>
      </w:r>
    </w:p>
    <w:p w14:paraId="1C830C52" w14:textId="0880068A" w:rsidR="00265024" w:rsidRPr="00F90EEB" w:rsidRDefault="00265024" w:rsidP="00F90EEB">
      <w:pPr>
        <w:shd w:val="clear" w:color="auto" w:fill="FFFFFF"/>
        <w:spacing w:after="0" w:line="360" w:lineRule="auto"/>
        <w:ind w:firstLine="567"/>
        <w:jc w:val="both"/>
        <w:rPr>
          <w:rFonts w:ascii="Times New Roman" w:hAnsi="Times New Roman" w:cs="Times New Roman"/>
          <w:sz w:val="28"/>
          <w:szCs w:val="28"/>
        </w:rPr>
      </w:pPr>
      <w:r w:rsidRPr="00F90EEB">
        <w:rPr>
          <w:rFonts w:ascii="Times New Roman" w:hAnsi="Times New Roman" w:cs="Times New Roman"/>
          <w:sz w:val="28"/>
          <w:szCs w:val="28"/>
        </w:rPr>
        <w:t>Результати даного аналізу наведені в таблиці 3.</w:t>
      </w:r>
      <w:r w:rsidR="00F90EEB" w:rsidRPr="00F90EEB">
        <w:rPr>
          <w:rFonts w:ascii="Times New Roman" w:hAnsi="Times New Roman" w:cs="Times New Roman"/>
          <w:sz w:val="28"/>
          <w:szCs w:val="28"/>
          <w:lang w:val="uk-UA"/>
        </w:rPr>
        <w:t>11</w:t>
      </w:r>
      <w:r w:rsidRPr="00F90EEB">
        <w:rPr>
          <w:rFonts w:ascii="Times New Roman" w:hAnsi="Times New Roman" w:cs="Times New Roman"/>
          <w:sz w:val="28"/>
          <w:szCs w:val="28"/>
        </w:rPr>
        <w:t>.</w:t>
      </w:r>
    </w:p>
    <w:p w14:paraId="1EBAB48D" w14:textId="141FD3E2" w:rsidR="00FF0531" w:rsidRDefault="00265024" w:rsidP="00FF0531">
      <w:pPr>
        <w:shd w:val="clear" w:color="auto" w:fill="FFFFFF"/>
        <w:spacing w:after="0" w:line="360" w:lineRule="auto"/>
        <w:ind w:left="7788"/>
        <w:jc w:val="both"/>
        <w:rPr>
          <w:rFonts w:ascii="Times New Roman" w:hAnsi="Times New Roman" w:cs="Times New Roman"/>
          <w:sz w:val="28"/>
          <w:szCs w:val="28"/>
        </w:rPr>
      </w:pPr>
      <w:r w:rsidRPr="00F90EEB">
        <w:rPr>
          <w:rFonts w:ascii="Times New Roman" w:hAnsi="Times New Roman" w:cs="Times New Roman"/>
          <w:sz w:val="28"/>
          <w:szCs w:val="28"/>
        </w:rPr>
        <w:t>Таблиця 3.</w:t>
      </w:r>
      <w:r w:rsidR="00F90EEB" w:rsidRPr="00F90EEB">
        <w:rPr>
          <w:rFonts w:ascii="Times New Roman" w:hAnsi="Times New Roman" w:cs="Times New Roman"/>
          <w:sz w:val="28"/>
          <w:szCs w:val="28"/>
          <w:lang w:val="uk-UA"/>
        </w:rPr>
        <w:t>11</w:t>
      </w:r>
      <w:r w:rsidRPr="00F90EEB">
        <w:rPr>
          <w:rFonts w:ascii="Times New Roman" w:hAnsi="Times New Roman" w:cs="Times New Roman"/>
          <w:sz w:val="28"/>
          <w:szCs w:val="28"/>
        </w:rPr>
        <w:t xml:space="preserve"> </w:t>
      </w:r>
    </w:p>
    <w:p w14:paraId="6A7C71FD" w14:textId="51979A5A" w:rsidR="00265024" w:rsidRPr="00F90EEB" w:rsidRDefault="00265024" w:rsidP="00FF0531">
      <w:pPr>
        <w:shd w:val="clear" w:color="auto" w:fill="FFFFFF"/>
        <w:spacing w:after="0" w:line="360" w:lineRule="auto"/>
        <w:ind w:firstLine="567"/>
        <w:jc w:val="center"/>
        <w:rPr>
          <w:rFonts w:ascii="Times New Roman" w:hAnsi="Times New Roman" w:cs="Times New Roman"/>
          <w:sz w:val="28"/>
          <w:szCs w:val="28"/>
        </w:rPr>
      </w:pPr>
      <w:r w:rsidRPr="00F90EEB">
        <w:rPr>
          <w:rFonts w:ascii="Times New Roman" w:hAnsi="Times New Roman" w:cs="Times New Roman"/>
          <w:sz w:val="28"/>
          <w:szCs w:val="28"/>
        </w:rPr>
        <w:t>Склад, структура та динаміка майнового потенціалу ТОВ «ЕКОАПТЕКА» за 2022 - 2023 рр. (вертикальний та горизонтальний аналіз)</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3120"/>
        <w:gridCol w:w="1440"/>
        <w:gridCol w:w="1170"/>
        <w:gridCol w:w="1500"/>
        <w:gridCol w:w="1560"/>
      </w:tblGrid>
      <w:tr w:rsidR="00265024" w:rsidRPr="00F90EEB" w14:paraId="5392B2DB" w14:textId="77777777" w:rsidTr="0016012D">
        <w:tc>
          <w:tcPr>
            <w:tcW w:w="690" w:type="dxa"/>
            <w:vMerge w:val="restart"/>
            <w:vAlign w:val="center"/>
          </w:tcPr>
          <w:p w14:paraId="432DECB3"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w:t>
            </w:r>
          </w:p>
        </w:tc>
        <w:tc>
          <w:tcPr>
            <w:tcW w:w="3120" w:type="dxa"/>
            <w:vMerge w:val="restart"/>
            <w:vAlign w:val="center"/>
          </w:tcPr>
          <w:p w14:paraId="53DE572F"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Показники</w:t>
            </w:r>
          </w:p>
        </w:tc>
        <w:tc>
          <w:tcPr>
            <w:tcW w:w="1440" w:type="dxa"/>
            <w:vMerge w:val="restart"/>
            <w:vAlign w:val="center"/>
          </w:tcPr>
          <w:p w14:paraId="13C37CD8"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2022</w:t>
            </w:r>
          </w:p>
        </w:tc>
        <w:tc>
          <w:tcPr>
            <w:tcW w:w="1170" w:type="dxa"/>
            <w:vMerge w:val="restart"/>
            <w:vAlign w:val="center"/>
          </w:tcPr>
          <w:p w14:paraId="4D992AFB"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2023</w:t>
            </w:r>
          </w:p>
        </w:tc>
        <w:tc>
          <w:tcPr>
            <w:tcW w:w="3060" w:type="dxa"/>
            <w:gridSpan w:val="2"/>
            <w:vAlign w:val="center"/>
          </w:tcPr>
          <w:p w14:paraId="0812C816"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Відхилення</w:t>
            </w:r>
          </w:p>
        </w:tc>
      </w:tr>
      <w:tr w:rsidR="00265024" w:rsidRPr="00F90EEB" w14:paraId="7273C829" w14:textId="77777777" w:rsidTr="005406E8">
        <w:trPr>
          <w:trHeight w:val="1053"/>
        </w:trPr>
        <w:tc>
          <w:tcPr>
            <w:tcW w:w="690" w:type="dxa"/>
            <w:vMerge/>
            <w:vAlign w:val="center"/>
          </w:tcPr>
          <w:p w14:paraId="3DE4649C" w14:textId="77777777" w:rsidR="00265024" w:rsidRPr="00F90EEB" w:rsidRDefault="00265024" w:rsidP="00F90EEB">
            <w:pPr>
              <w:widowControl w:val="0"/>
              <w:pBdr>
                <w:top w:val="nil"/>
                <w:left w:val="nil"/>
                <w:bottom w:val="nil"/>
                <w:right w:val="nil"/>
                <w:between w:val="nil"/>
              </w:pBdr>
              <w:spacing w:after="0"/>
              <w:rPr>
                <w:rFonts w:ascii="Times New Roman" w:hAnsi="Times New Roman" w:cs="Times New Roman"/>
                <w:sz w:val="28"/>
                <w:szCs w:val="28"/>
              </w:rPr>
            </w:pPr>
          </w:p>
        </w:tc>
        <w:tc>
          <w:tcPr>
            <w:tcW w:w="3120" w:type="dxa"/>
            <w:vMerge/>
            <w:vAlign w:val="center"/>
          </w:tcPr>
          <w:p w14:paraId="7DF48178" w14:textId="77777777" w:rsidR="00265024" w:rsidRPr="00F90EEB" w:rsidRDefault="00265024" w:rsidP="00F90EEB">
            <w:pPr>
              <w:widowControl w:val="0"/>
              <w:pBdr>
                <w:top w:val="nil"/>
                <w:left w:val="nil"/>
                <w:bottom w:val="nil"/>
                <w:right w:val="nil"/>
                <w:between w:val="nil"/>
              </w:pBdr>
              <w:spacing w:after="0"/>
              <w:rPr>
                <w:rFonts w:ascii="Times New Roman" w:hAnsi="Times New Roman" w:cs="Times New Roman"/>
                <w:sz w:val="28"/>
                <w:szCs w:val="28"/>
              </w:rPr>
            </w:pPr>
          </w:p>
        </w:tc>
        <w:tc>
          <w:tcPr>
            <w:tcW w:w="1440" w:type="dxa"/>
            <w:vMerge/>
            <w:vAlign w:val="center"/>
          </w:tcPr>
          <w:p w14:paraId="2817DFC4" w14:textId="77777777" w:rsidR="00265024" w:rsidRPr="00F90EEB" w:rsidRDefault="00265024" w:rsidP="00F90EEB">
            <w:pPr>
              <w:widowControl w:val="0"/>
              <w:pBdr>
                <w:top w:val="nil"/>
                <w:left w:val="nil"/>
                <w:bottom w:val="nil"/>
                <w:right w:val="nil"/>
                <w:between w:val="nil"/>
              </w:pBdr>
              <w:spacing w:after="0"/>
              <w:rPr>
                <w:rFonts w:ascii="Times New Roman" w:hAnsi="Times New Roman" w:cs="Times New Roman"/>
                <w:sz w:val="28"/>
                <w:szCs w:val="28"/>
              </w:rPr>
            </w:pPr>
          </w:p>
        </w:tc>
        <w:tc>
          <w:tcPr>
            <w:tcW w:w="1170" w:type="dxa"/>
            <w:vMerge/>
            <w:vAlign w:val="center"/>
          </w:tcPr>
          <w:p w14:paraId="36F02FC1" w14:textId="77777777" w:rsidR="00265024" w:rsidRPr="00F90EEB" w:rsidRDefault="00265024" w:rsidP="00F90EEB">
            <w:pPr>
              <w:widowControl w:val="0"/>
              <w:pBdr>
                <w:top w:val="nil"/>
                <w:left w:val="nil"/>
                <w:bottom w:val="nil"/>
                <w:right w:val="nil"/>
                <w:between w:val="nil"/>
              </w:pBdr>
              <w:spacing w:after="0"/>
              <w:rPr>
                <w:rFonts w:ascii="Times New Roman" w:hAnsi="Times New Roman" w:cs="Times New Roman"/>
                <w:sz w:val="28"/>
                <w:szCs w:val="28"/>
              </w:rPr>
            </w:pPr>
          </w:p>
        </w:tc>
        <w:tc>
          <w:tcPr>
            <w:tcW w:w="1500" w:type="dxa"/>
            <w:vAlign w:val="center"/>
          </w:tcPr>
          <w:p w14:paraId="3764D8E1"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абсол.,</w:t>
            </w:r>
          </w:p>
          <w:p w14:paraId="32E0FA71"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тис. грн</w:t>
            </w:r>
          </w:p>
        </w:tc>
        <w:tc>
          <w:tcPr>
            <w:tcW w:w="1560" w:type="dxa"/>
            <w:vAlign w:val="center"/>
          </w:tcPr>
          <w:p w14:paraId="7BF49E8F"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відносне, %</w:t>
            </w:r>
          </w:p>
        </w:tc>
      </w:tr>
      <w:tr w:rsidR="00265024" w:rsidRPr="00F90EEB" w14:paraId="28178CF9" w14:textId="77777777" w:rsidTr="0016012D">
        <w:tc>
          <w:tcPr>
            <w:tcW w:w="690" w:type="dxa"/>
            <w:vAlign w:val="center"/>
          </w:tcPr>
          <w:p w14:paraId="5ED2C29B"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1</w:t>
            </w:r>
          </w:p>
        </w:tc>
        <w:tc>
          <w:tcPr>
            <w:tcW w:w="3120" w:type="dxa"/>
            <w:vAlign w:val="center"/>
          </w:tcPr>
          <w:p w14:paraId="56809BEF"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2</w:t>
            </w:r>
          </w:p>
        </w:tc>
        <w:tc>
          <w:tcPr>
            <w:tcW w:w="1440" w:type="dxa"/>
            <w:vAlign w:val="center"/>
          </w:tcPr>
          <w:p w14:paraId="1EEB01AF"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3</w:t>
            </w:r>
          </w:p>
        </w:tc>
        <w:tc>
          <w:tcPr>
            <w:tcW w:w="1170" w:type="dxa"/>
            <w:vAlign w:val="center"/>
          </w:tcPr>
          <w:p w14:paraId="38AC5298"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4</w:t>
            </w:r>
          </w:p>
        </w:tc>
        <w:tc>
          <w:tcPr>
            <w:tcW w:w="1500" w:type="dxa"/>
            <w:vAlign w:val="center"/>
          </w:tcPr>
          <w:p w14:paraId="45E957A7"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5</w:t>
            </w:r>
          </w:p>
        </w:tc>
        <w:tc>
          <w:tcPr>
            <w:tcW w:w="1560" w:type="dxa"/>
            <w:vAlign w:val="center"/>
          </w:tcPr>
          <w:p w14:paraId="23D4719E"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6</w:t>
            </w:r>
          </w:p>
        </w:tc>
      </w:tr>
      <w:tr w:rsidR="00265024" w:rsidRPr="00F90EEB" w14:paraId="3AF46466" w14:textId="77777777" w:rsidTr="0016012D">
        <w:tc>
          <w:tcPr>
            <w:tcW w:w="690" w:type="dxa"/>
            <w:vAlign w:val="center"/>
          </w:tcPr>
          <w:p w14:paraId="2A87E661"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1</w:t>
            </w:r>
          </w:p>
        </w:tc>
        <w:tc>
          <w:tcPr>
            <w:tcW w:w="3120" w:type="dxa"/>
          </w:tcPr>
          <w:p w14:paraId="3A9DDA60" w14:textId="77777777" w:rsidR="00265024" w:rsidRPr="00F90EEB" w:rsidRDefault="00265024" w:rsidP="00F90EEB">
            <w:pPr>
              <w:spacing w:after="0"/>
              <w:jc w:val="both"/>
              <w:rPr>
                <w:rFonts w:ascii="Times New Roman" w:hAnsi="Times New Roman" w:cs="Times New Roman"/>
                <w:sz w:val="28"/>
                <w:szCs w:val="28"/>
              </w:rPr>
            </w:pPr>
            <w:r w:rsidRPr="00F90EEB">
              <w:rPr>
                <w:rFonts w:ascii="Times New Roman" w:hAnsi="Times New Roman" w:cs="Times New Roman"/>
                <w:sz w:val="28"/>
                <w:szCs w:val="28"/>
              </w:rPr>
              <w:t>Активи підприємства,</w:t>
            </w:r>
          </w:p>
          <w:p w14:paraId="54CF651F" w14:textId="77777777" w:rsidR="00265024" w:rsidRPr="00F90EEB" w:rsidRDefault="00265024" w:rsidP="00F90EEB">
            <w:pPr>
              <w:spacing w:after="0"/>
              <w:jc w:val="both"/>
              <w:rPr>
                <w:rFonts w:ascii="Times New Roman" w:hAnsi="Times New Roman" w:cs="Times New Roman"/>
                <w:sz w:val="28"/>
                <w:szCs w:val="28"/>
              </w:rPr>
            </w:pPr>
            <w:r w:rsidRPr="00F90EEB">
              <w:rPr>
                <w:rFonts w:ascii="Times New Roman" w:hAnsi="Times New Roman" w:cs="Times New Roman"/>
                <w:sz w:val="28"/>
                <w:szCs w:val="28"/>
              </w:rPr>
              <w:t xml:space="preserve">всього, тис. грн. </w:t>
            </w:r>
          </w:p>
        </w:tc>
        <w:tc>
          <w:tcPr>
            <w:tcW w:w="1440" w:type="dxa"/>
            <w:vAlign w:val="center"/>
          </w:tcPr>
          <w:p w14:paraId="336744B5"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11935,0</w:t>
            </w:r>
          </w:p>
        </w:tc>
        <w:tc>
          <w:tcPr>
            <w:tcW w:w="1170" w:type="dxa"/>
            <w:vAlign w:val="center"/>
          </w:tcPr>
          <w:p w14:paraId="1BC3A38E"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9759,6</w:t>
            </w:r>
          </w:p>
        </w:tc>
        <w:tc>
          <w:tcPr>
            <w:tcW w:w="1500" w:type="dxa"/>
            <w:vAlign w:val="center"/>
          </w:tcPr>
          <w:p w14:paraId="3B664339"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-2175,4</w:t>
            </w:r>
          </w:p>
        </w:tc>
        <w:tc>
          <w:tcPr>
            <w:tcW w:w="1560" w:type="dxa"/>
            <w:vAlign w:val="center"/>
          </w:tcPr>
          <w:p w14:paraId="5D2DA3DE" w14:textId="77777777" w:rsidR="00265024" w:rsidRPr="00F90EEB" w:rsidRDefault="00265024" w:rsidP="00F90EEB">
            <w:pPr>
              <w:spacing w:after="0"/>
              <w:jc w:val="center"/>
              <w:rPr>
                <w:rFonts w:ascii="Times New Roman" w:hAnsi="Times New Roman" w:cs="Times New Roman"/>
                <w:sz w:val="28"/>
                <w:szCs w:val="28"/>
              </w:rPr>
            </w:pPr>
            <w:r w:rsidRPr="00F90EEB">
              <w:rPr>
                <w:rFonts w:ascii="Times New Roman" w:hAnsi="Times New Roman" w:cs="Times New Roman"/>
                <w:sz w:val="28"/>
                <w:szCs w:val="28"/>
              </w:rPr>
              <w:t>-18,23</w:t>
            </w:r>
          </w:p>
        </w:tc>
      </w:tr>
      <w:tr w:rsidR="005406E8" w:rsidRPr="00F90EEB" w14:paraId="2B64F2A2" w14:textId="77777777" w:rsidTr="005400AC">
        <w:tc>
          <w:tcPr>
            <w:tcW w:w="690" w:type="dxa"/>
            <w:vAlign w:val="center"/>
          </w:tcPr>
          <w:p w14:paraId="3B13EE55" w14:textId="000FD359"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lastRenderedPageBreak/>
              <w:t>1</w:t>
            </w:r>
          </w:p>
        </w:tc>
        <w:tc>
          <w:tcPr>
            <w:tcW w:w="3120" w:type="dxa"/>
            <w:vAlign w:val="center"/>
          </w:tcPr>
          <w:p w14:paraId="06AB0514" w14:textId="7A2BA2B8"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2</w:t>
            </w:r>
          </w:p>
        </w:tc>
        <w:tc>
          <w:tcPr>
            <w:tcW w:w="1440" w:type="dxa"/>
            <w:vAlign w:val="center"/>
          </w:tcPr>
          <w:p w14:paraId="69EE8DB4" w14:textId="770E6AAE"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3</w:t>
            </w:r>
          </w:p>
        </w:tc>
        <w:tc>
          <w:tcPr>
            <w:tcW w:w="1170" w:type="dxa"/>
            <w:vAlign w:val="center"/>
          </w:tcPr>
          <w:p w14:paraId="7FBF307E" w14:textId="7F1F964F"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4</w:t>
            </w:r>
          </w:p>
        </w:tc>
        <w:tc>
          <w:tcPr>
            <w:tcW w:w="1500" w:type="dxa"/>
            <w:vAlign w:val="center"/>
          </w:tcPr>
          <w:p w14:paraId="64B44683" w14:textId="79D653B3"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5</w:t>
            </w:r>
          </w:p>
        </w:tc>
        <w:tc>
          <w:tcPr>
            <w:tcW w:w="1560" w:type="dxa"/>
            <w:vAlign w:val="center"/>
          </w:tcPr>
          <w:p w14:paraId="7301E96D" w14:textId="2E55F5BC"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6</w:t>
            </w:r>
          </w:p>
        </w:tc>
      </w:tr>
      <w:tr w:rsidR="005406E8" w:rsidRPr="00F90EEB" w14:paraId="36587FA3" w14:textId="77777777" w:rsidTr="0016012D">
        <w:tc>
          <w:tcPr>
            <w:tcW w:w="690" w:type="dxa"/>
            <w:vAlign w:val="center"/>
          </w:tcPr>
          <w:p w14:paraId="4CBC7458"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2</w:t>
            </w:r>
          </w:p>
        </w:tc>
        <w:tc>
          <w:tcPr>
            <w:tcW w:w="3120" w:type="dxa"/>
          </w:tcPr>
          <w:p w14:paraId="74C84542" w14:textId="77777777" w:rsidR="005406E8" w:rsidRPr="00F90EEB" w:rsidRDefault="005406E8" w:rsidP="005406E8">
            <w:pPr>
              <w:spacing w:after="0"/>
              <w:jc w:val="both"/>
              <w:rPr>
                <w:rFonts w:ascii="Times New Roman" w:hAnsi="Times New Roman" w:cs="Times New Roman"/>
                <w:sz w:val="28"/>
                <w:szCs w:val="28"/>
              </w:rPr>
            </w:pPr>
            <w:r w:rsidRPr="00F90EEB">
              <w:rPr>
                <w:rFonts w:ascii="Times New Roman" w:hAnsi="Times New Roman" w:cs="Times New Roman"/>
                <w:sz w:val="28"/>
                <w:szCs w:val="28"/>
              </w:rPr>
              <w:t>Необоротні активи, тис. грн.</w:t>
            </w:r>
          </w:p>
        </w:tc>
        <w:tc>
          <w:tcPr>
            <w:tcW w:w="1440" w:type="dxa"/>
            <w:vAlign w:val="center"/>
          </w:tcPr>
          <w:p w14:paraId="4215E764"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3776,8</w:t>
            </w:r>
          </w:p>
        </w:tc>
        <w:tc>
          <w:tcPr>
            <w:tcW w:w="1170" w:type="dxa"/>
            <w:vAlign w:val="center"/>
          </w:tcPr>
          <w:p w14:paraId="5D5ACF41"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3653,5</w:t>
            </w:r>
          </w:p>
        </w:tc>
        <w:tc>
          <w:tcPr>
            <w:tcW w:w="1500" w:type="dxa"/>
            <w:vAlign w:val="center"/>
          </w:tcPr>
          <w:p w14:paraId="7FCDC7FA"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-123,3</w:t>
            </w:r>
          </w:p>
        </w:tc>
        <w:tc>
          <w:tcPr>
            <w:tcW w:w="1560" w:type="dxa"/>
            <w:vAlign w:val="center"/>
          </w:tcPr>
          <w:p w14:paraId="147DBA15"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-3,26</w:t>
            </w:r>
          </w:p>
        </w:tc>
      </w:tr>
      <w:tr w:rsidR="005406E8" w:rsidRPr="00F90EEB" w14:paraId="562637EB" w14:textId="77777777" w:rsidTr="008638DB">
        <w:trPr>
          <w:trHeight w:val="805"/>
        </w:trPr>
        <w:tc>
          <w:tcPr>
            <w:tcW w:w="690" w:type="dxa"/>
            <w:vAlign w:val="center"/>
          </w:tcPr>
          <w:p w14:paraId="7C25590B" w14:textId="77777777" w:rsidR="005406E8" w:rsidRPr="00F90EEB" w:rsidRDefault="005406E8" w:rsidP="005406E8">
            <w:pPr>
              <w:spacing w:after="0"/>
              <w:jc w:val="center"/>
              <w:rPr>
                <w:rFonts w:ascii="Times New Roman" w:hAnsi="Times New Roman" w:cs="Times New Roman"/>
                <w:sz w:val="28"/>
                <w:szCs w:val="28"/>
              </w:rPr>
            </w:pPr>
          </w:p>
        </w:tc>
        <w:tc>
          <w:tcPr>
            <w:tcW w:w="3120" w:type="dxa"/>
            <w:vAlign w:val="center"/>
          </w:tcPr>
          <w:p w14:paraId="3FD5EA1D" w14:textId="77777777" w:rsidR="005406E8" w:rsidRPr="00F90EEB" w:rsidRDefault="005406E8" w:rsidP="005406E8">
            <w:pPr>
              <w:spacing w:after="0"/>
              <w:rPr>
                <w:rFonts w:ascii="Times New Roman" w:hAnsi="Times New Roman" w:cs="Times New Roman"/>
                <w:sz w:val="28"/>
                <w:szCs w:val="28"/>
              </w:rPr>
            </w:pPr>
            <w:r w:rsidRPr="00F90EEB">
              <w:rPr>
                <w:rFonts w:ascii="Times New Roman" w:hAnsi="Times New Roman" w:cs="Times New Roman"/>
                <w:sz w:val="28"/>
                <w:szCs w:val="28"/>
              </w:rPr>
              <w:t>- у % до всіх активів</w:t>
            </w:r>
          </w:p>
        </w:tc>
        <w:tc>
          <w:tcPr>
            <w:tcW w:w="1440" w:type="dxa"/>
            <w:vAlign w:val="center"/>
          </w:tcPr>
          <w:p w14:paraId="0C8342C4"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31,64</w:t>
            </w:r>
          </w:p>
        </w:tc>
        <w:tc>
          <w:tcPr>
            <w:tcW w:w="1170" w:type="dxa"/>
            <w:vAlign w:val="center"/>
          </w:tcPr>
          <w:p w14:paraId="22A4FFB8"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37,43</w:t>
            </w:r>
          </w:p>
        </w:tc>
        <w:tc>
          <w:tcPr>
            <w:tcW w:w="1500" w:type="dxa"/>
            <w:vAlign w:val="center"/>
          </w:tcPr>
          <w:p w14:paraId="2EF2F742" w14:textId="77777777" w:rsidR="005406E8" w:rsidRPr="00F90EEB" w:rsidRDefault="005406E8" w:rsidP="005406E8">
            <w:pPr>
              <w:spacing w:after="0"/>
              <w:jc w:val="center"/>
              <w:rPr>
                <w:rFonts w:ascii="Times New Roman" w:hAnsi="Times New Roman" w:cs="Times New Roman"/>
                <w:sz w:val="28"/>
                <w:szCs w:val="28"/>
              </w:rPr>
            </w:pPr>
          </w:p>
        </w:tc>
        <w:tc>
          <w:tcPr>
            <w:tcW w:w="1560" w:type="dxa"/>
            <w:vAlign w:val="center"/>
          </w:tcPr>
          <w:p w14:paraId="3A046868" w14:textId="77777777" w:rsidR="005406E8" w:rsidRPr="00F90EEB" w:rsidRDefault="005406E8" w:rsidP="005406E8">
            <w:pPr>
              <w:spacing w:after="0"/>
              <w:jc w:val="center"/>
              <w:rPr>
                <w:rFonts w:ascii="Times New Roman" w:hAnsi="Times New Roman" w:cs="Times New Roman"/>
                <w:sz w:val="28"/>
                <w:szCs w:val="28"/>
              </w:rPr>
            </w:pPr>
          </w:p>
        </w:tc>
      </w:tr>
      <w:tr w:rsidR="005406E8" w:rsidRPr="00F90EEB" w14:paraId="6D622042" w14:textId="77777777" w:rsidTr="0016012D">
        <w:tc>
          <w:tcPr>
            <w:tcW w:w="690" w:type="dxa"/>
            <w:vAlign w:val="center"/>
          </w:tcPr>
          <w:p w14:paraId="53BF5E7B"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3</w:t>
            </w:r>
          </w:p>
        </w:tc>
        <w:tc>
          <w:tcPr>
            <w:tcW w:w="3120" w:type="dxa"/>
          </w:tcPr>
          <w:p w14:paraId="6F98811A" w14:textId="77777777" w:rsidR="005406E8" w:rsidRPr="00F90EEB" w:rsidRDefault="005406E8" w:rsidP="005406E8">
            <w:pPr>
              <w:spacing w:after="0"/>
              <w:jc w:val="both"/>
              <w:rPr>
                <w:rFonts w:ascii="Times New Roman" w:hAnsi="Times New Roman" w:cs="Times New Roman"/>
                <w:sz w:val="28"/>
                <w:szCs w:val="28"/>
              </w:rPr>
            </w:pPr>
            <w:r w:rsidRPr="00F90EEB">
              <w:rPr>
                <w:rFonts w:ascii="Times New Roman" w:hAnsi="Times New Roman" w:cs="Times New Roman"/>
                <w:sz w:val="28"/>
                <w:szCs w:val="28"/>
              </w:rPr>
              <w:t>Оборотні активи, тис. грн.</w:t>
            </w:r>
          </w:p>
        </w:tc>
        <w:tc>
          <w:tcPr>
            <w:tcW w:w="1440" w:type="dxa"/>
            <w:vAlign w:val="center"/>
          </w:tcPr>
          <w:p w14:paraId="489DBC47"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8158,2</w:t>
            </w:r>
          </w:p>
        </w:tc>
        <w:tc>
          <w:tcPr>
            <w:tcW w:w="1170" w:type="dxa"/>
            <w:vAlign w:val="center"/>
          </w:tcPr>
          <w:p w14:paraId="664CD71E"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6106,1</w:t>
            </w:r>
          </w:p>
        </w:tc>
        <w:tc>
          <w:tcPr>
            <w:tcW w:w="1500" w:type="dxa"/>
            <w:vAlign w:val="center"/>
          </w:tcPr>
          <w:p w14:paraId="2CE5863F"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-2052,1</w:t>
            </w:r>
          </w:p>
        </w:tc>
        <w:tc>
          <w:tcPr>
            <w:tcW w:w="1560" w:type="dxa"/>
            <w:vAlign w:val="center"/>
          </w:tcPr>
          <w:p w14:paraId="7C5BEB63"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-25,15</w:t>
            </w:r>
          </w:p>
        </w:tc>
      </w:tr>
      <w:tr w:rsidR="005406E8" w:rsidRPr="00F90EEB" w14:paraId="027E0630" w14:textId="77777777" w:rsidTr="0016012D">
        <w:tc>
          <w:tcPr>
            <w:tcW w:w="690" w:type="dxa"/>
            <w:vAlign w:val="center"/>
          </w:tcPr>
          <w:p w14:paraId="687C885F" w14:textId="77777777" w:rsidR="005406E8" w:rsidRPr="00F90EEB" w:rsidRDefault="005406E8" w:rsidP="005406E8">
            <w:pPr>
              <w:spacing w:after="0"/>
              <w:jc w:val="center"/>
              <w:rPr>
                <w:rFonts w:ascii="Times New Roman" w:hAnsi="Times New Roman" w:cs="Times New Roman"/>
                <w:sz w:val="28"/>
                <w:szCs w:val="28"/>
              </w:rPr>
            </w:pPr>
          </w:p>
        </w:tc>
        <w:tc>
          <w:tcPr>
            <w:tcW w:w="3120" w:type="dxa"/>
          </w:tcPr>
          <w:p w14:paraId="0C88A338" w14:textId="77777777" w:rsidR="005406E8" w:rsidRPr="00F90EEB" w:rsidRDefault="005406E8" w:rsidP="005406E8">
            <w:pPr>
              <w:spacing w:after="0"/>
              <w:jc w:val="both"/>
              <w:rPr>
                <w:rFonts w:ascii="Times New Roman" w:hAnsi="Times New Roman" w:cs="Times New Roman"/>
                <w:sz w:val="28"/>
                <w:szCs w:val="28"/>
              </w:rPr>
            </w:pPr>
            <w:r w:rsidRPr="00F90EEB">
              <w:rPr>
                <w:rFonts w:ascii="Times New Roman" w:hAnsi="Times New Roman" w:cs="Times New Roman"/>
                <w:sz w:val="28"/>
                <w:szCs w:val="28"/>
              </w:rPr>
              <w:t>- у % до всіх активів</w:t>
            </w:r>
          </w:p>
        </w:tc>
        <w:tc>
          <w:tcPr>
            <w:tcW w:w="1440" w:type="dxa"/>
            <w:vAlign w:val="center"/>
          </w:tcPr>
          <w:p w14:paraId="70EA54BC"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68,36</w:t>
            </w:r>
          </w:p>
        </w:tc>
        <w:tc>
          <w:tcPr>
            <w:tcW w:w="1170" w:type="dxa"/>
            <w:vAlign w:val="center"/>
          </w:tcPr>
          <w:p w14:paraId="68C1B5BE"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62,57</w:t>
            </w:r>
          </w:p>
        </w:tc>
        <w:tc>
          <w:tcPr>
            <w:tcW w:w="1500" w:type="dxa"/>
            <w:vAlign w:val="center"/>
          </w:tcPr>
          <w:p w14:paraId="6A662731" w14:textId="77777777" w:rsidR="005406E8" w:rsidRPr="00F90EEB" w:rsidRDefault="005406E8" w:rsidP="005406E8">
            <w:pPr>
              <w:spacing w:after="0"/>
              <w:jc w:val="center"/>
              <w:rPr>
                <w:rFonts w:ascii="Times New Roman" w:hAnsi="Times New Roman" w:cs="Times New Roman"/>
                <w:sz w:val="28"/>
                <w:szCs w:val="28"/>
              </w:rPr>
            </w:pPr>
          </w:p>
        </w:tc>
        <w:tc>
          <w:tcPr>
            <w:tcW w:w="1560" w:type="dxa"/>
            <w:vAlign w:val="center"/>
          </w:tcPr>
          <w:p w14:paraId="6BFA7597" w14:textId="77777777" w:rsidR="005406E8" w:rsidRPr="00F90EEB" w:rsidRDefault="005406E8" w:rsidP="005406E8">
            <w:pPr>
              <w:spacing w:after="0"/>
              <w:jc w:val="center"/>
              <w:rPr>
                <w:rFonts w:ascii="Times New Roman" w:hAnsi="Times New Roman" w:cs="Times New Roman"/>
                <w:sz w:val="28"/>
                <w:szCs w:val="28"/>
              </w:rPr>
            </w:pPr>
          </w:p>
        </w:tc>
      </w:tr>
      <w:tr w:rsidR="005406E8" w:rsidRPr="00F90EEB" w14:paraId="4481186B" w14:textId="77777777" w:rsidTr="0016012D">
        <w:tc>
          <w:tcPr>
            <w:tcW w:w="690" w:type="dxa"/>
            <w:vAlign w:val="center"/>
          </w:tcPr>
          <w:p w14:paraId="37C01B4E"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3.1</w:t>
            </w:r>
          </w:p>
        </w:tc>
        <w:tc>
          <w:tcPr>
            <w:tcW w:w="3120" w:type="dxa"/>
          </w:tcPr>
          <w:p w14:paraId="5FE45E32" w14:textId="77777777" w:rsidR="005406E8" w:rsidRPr="00F90EEB" w:rsidRDefault="005406E8" w:rsidP="005406E8">
            <w:pPr>
              <w:spacing w:after="0"/>
              <w:jc w:val="both"/>
              <w:rPr>
                <w:rFonts w:ascii="Times New Roman" w:hAnsi="Times New Roman" w:cs="Times New Roman"/>
                <w:sz w:val="28"/>
                <w:szCs w:val="28"/>
              </w:rPr>
            </w:pPr>
            <w:r w:rsidRPr="00F90EEB">
              <w:rPr>
                <w:rFonts w:ascii="Times New Roman" w:hAnsi="Times New Roman" w:cs="Times New Roman"/>
                <w:sz w:val="28"/>
                <w:szCs w:val="28"/>
              </w:rPr>
              <w:t>Матеріальні оборотні активи, тис. грн.</w:t>
            </w:r>
          </w:p>
        </w:tc>
        <w:tc>
          <w:tcPr>
            <w:tcW w:w="1440" w:type="dxa"/>
            <w:vAlign w:val="center"/>
          </w:tcPr>
          <w:p w14:paraId="56FE935B"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5792,5</w:t>
            </w:r>
          </w:p>
        </w:tc>
        <w:tc>
          <w:tcPr>
            <w:tcW w:w="1170" w:type="dxa"/>
            <w:vAlign w:val="center"/>
          </w:tcPr>
          <w:p w14:paraId="7F67F92C"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4371,3</w:t>
            </w:r>
          </w:p>
        </w:tc>
        <w:tc>
          <w:tcPr>
            <w:tcW w:w="1500" w:type="dxa"/>
            <w:vAlign w:val="center"/>
          </w:tcPr>
          <w:p w14:paraId="52CF1B7F"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-1421,2</w:t>
            </w:r>
          </w:p>
        </w:tc>
        <w:tc>
          <w:tcPr>
            <w:tcW w:w="1560" w:type="dxa"/>
            <w:vAlign w:val="center"/>
          </w:tcPr>
          <w:p w14:paraId="6E5EC38E"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-24,54</w:t>
            </w:r>
          </w:p>
        </w:tc>
      </w:tr>
      <w:tr w:rsidR="005406E8" w:rsidRPr="00F90EEB" w14:paraId="19FD36D4" w14:textId="77777777" w:rsidTr="0016012D">
        <w:tc>
          <w:tcPr>
            <w:tcW w:w="690" w:type="dxa"/>
            <w:vAlign w:val="center"/>
          </w:tcPr>
          <w:p w14:paraId="2792A833" w14:textId="77777777" w:rsidR="005406E8" w:rsidRPr="00F90EEB" w:rsidRDefault="005406E8" w:rsidP="005406E8">
            <w:pPr>
              <w:spacing w:after="0"/>
              <w:jc w:val="center"/>
              <w:rPr>
                <w:rFonts w:ascii="Times New Roman" w:hAnsi="Times New Roman" w:cs="Times New Roman"/>
                <w:sz w:val="28"/>
                <w:szCs w:val="28"/>
              </w:rPr>
            </w:pPr>
          </w:p>
        </w:tc>
        <w:tc>
          <w:tcPr>
            <w:tcW w:w="3120" w:type="dxa"/>
          </w:tcPr>
          <w:p w14:paraId="404B7283" w14:textId="77777777" w:rsidR="005406E8" w:rsidRPr="00F90EEB" w:rsidRDefault="005406E8" w:rsidP="005406E8">
            <w:pPr>
              <w:spacing w:after="0"/>
              <w:jc w:val="both"/>
              <w:rPr>
                <w:rFonts w:ascii="Times New Roman" w:hAnsi="Times New Roman" w:cs="Times New Roman"/>
                <w:sz w:val="28"/>
                <w:szCs w:val="28"/>
              </w:rPr>
            </w:pPr>
            <w:r w:rsidRPr="00F90EEB">
              <w:rPr>
                <w:rFonts w:ascii="Times New Roman" w:hAnsi="Times New Roman" w:cs="Times New Roman"/>
                <w:sz w:val="28"/>
                <w:szCs w:val="28"/>
              </w:rPr>
              <w:t>- у % до оборотних активів</w:t>
            </w:r>
          </w:p>
        </w:tc>
        <w:tc>
          <w:tcPr>
            <w:tcW w:w="1440" w:type="dxa"/>
            <w:vAlign w:val="center"/>
          </w:tcPr>
          <w:p w14:paraId="2974D818"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71,00</w:t>
            </w:r>
          </w:p>
        </w:tc>
        <w:tc>
          <w:tcPr>
            <w:tcW w:w="1170" w:type="dxa"/>
            <w:vAlign w:val="center"/>
          </w:tcPr>
          <w:p w14:paraId="0292D5A8"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71,59</w:t>
            </w:r>
          </w:p>
        </w:tc>
        <w:tc>
          <w:tcPr>
            <w:tcW w:w="1500" w:type="dxa"/>
            <w:vAlign w:val="center"/>
          </w:tcPr>
          <w:p w14:paraId="561B45B4" w14:textId="77777777" w:rsidR="005406E8" w:rsidRPr="00F90EEB" w:rsidRDefault="005406E8" w:rsidP="005406E8">
            <w:pPr>
              <w:spacing w:after="0"/>
              <w:jc w:val="center"/>
              <w:rPr>
                <w:rFonts w:ascii="Times New Roman" w:hAnsi="Times New Roman" w:cs="Times New Roman"/>
                <w:sz w:val="28"/>
                <w:szCs w:val="28"/>
              </w:rPr>
            </w:pPr>
          </w:p>
        </w:tc>
        <w:tc>
          <w:tcPr>
            <w:tcW w:w="1560" w:type="dxa"/>
            <w:vAlign w:val="center"/>
          </w:tcPr>
          <w:p w14:paraId="6F4DE2A8" w14:textId="77777777" w:rsidR="005406E8" w:rsidRPr="00F90EEB" w:rsidRDefault="005406E8" w:rsidP="005406E8">
            <w:pPr>
              <w:spacing w:after="0"/>
              <w:jc w:val="center"/>
              <w:rPr>
                <w:rFonts w:ascii="Times New Roman" w:hAnsi="Times New Roman" w:cs="Times New Roman"/>
                <w:sz w:val="28"/>
                <w:szCs w:val="28"/>
              </w:rPr>
            </w:pPr>
          </w:p>
        </w:tc>
      </w:tr>
      <w:tr w:rsidR="005406E8" w:rsidRPr="00F90EEB" w14:paraId="28499B2B" w14:textId="77777777" w:rsidTr="0016012D">
        <w:tc>
          <w:tcPr>
            <w:tcW w:w="690" w:type="dxa"/>
            <w:vAlign w:val="center"/>
          </w:tcPr>
          <w:p w14:paraId="222D16CB"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3.2</w:t>
            </w:r>
          </w:p>
        </w:tc>
        <w:tc>
          <w:tcPr>
            <w:tcW w:w="3120" w:type="dxa"/>
          </w:tcPr>
          <w:p w14:paraId="36D030EE" w14:textId="77777777" w:rsidR="005406E8" w:rsidRPr="00F90EEB" w:rsidRDefault="005406E8" w:rsidP="005406E8">
            <w:pPr>
              <w:spacing w:after="0"/>
              <w:jc w:val="both"/>
              <w:rPr>
                <w:rFonts w:ascii="Times New Roman" w:hAnsi="Times New Roman" w:cs="Times New Roman"/>
                <w:sz w:val="28"/>
                <w:szCs w:val="28"/>
              </w:rPr>
            </w:pPr>
            <w:r w:rsidRPr="00F90EEB">
              <w:rPr>
                <w:rFonts w:ascii="Times New Roman" w:hAnsi="Times New Roman" w:cs="Times New Roman"/>
                <w:sz w:val="28"/>
                <w:szCs w:val="28"/>
              </w:rPr>
              <w:t>Дебіторська заборгованість, тис. грн.</w:t>
            </w:r>
          </w:p>
        </w:tc>
        <w:tc>
          <w:tcPr>
            <w:tcW w:w="1440" w:type="dxa"/>
            <w:vAlign w:val="center"/>
          </w:tcPr>
          <w:p w14:paraId="6BF1E35D"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1662,6</w:t>
            </w:r>
          </w:p>
        </w:tc>
        <w:tc>
          <w:tcPr>
            <w:tcW w:w="1170" w:type="dxa"/>
            <w:vAlign w:val="center"/>
          </w:tcPr>
          <w:p w14:paraId="39AC5CDF"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1408,0</w:t>
            </w:r>
          </w:p>
        </w:tc>
        <w:tc>
          <w:tcPr>
            <w:tcW w:w="1500" w:type="dxa"/>
            <w:vAlign w:val="center"/>
          </w:tcPr>
          <w:p w14:paraId="2473BB0B"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-254,6</w:t>
            </w:r>
          </w:p>
        </w:tc>
        <w:tc>
          <w:tcPr>
            <w:tcW w:w="1560" w:type="dxa"/>
            <w:vAlign w:val="center"/>
          </w:tcPr>
          <w:p w14:paraId="06DB5B48"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-15,31</w:t>
            </w:r>
          </w:p>
        </w:tc>
      </w:tr>
      <w:tr w:rsidR="005406E8" w:rsidRPr="00F90EEB" w14:paraId="05D86030" w14:textId="77777777" w:rsidTr="0016012D">
        <w:tc>
          <w:tcPr>
            <w:tcW w:w="690" w:type="dxa"/>
            <w:vAlign w:val="center"/>
          </w:tcPr>
          <w:p w14:paraId="2AD29B70" w14:textId="77777777" w:rsidR="005406E8" w:rsidRPr="00F90EEB" w:rsidRDefault="005406E8" w:rsidP="005406E8">
            <w:pPr>
              <w:spacing w:after="0"/>
              <w:jc w:val="center"/>
              <w:rPr>
                <w:rFonts w:ascii="Times New Roman" w:hAnsi="Times New Roman" w:cs="Times New Roman"/>
                <w:sz w:val="28"/>
                <w:szCs w:val="28"/>
              </w:rPr>
            </w:pPr>
          </w:p>
        </w:tc>
        <w:tc>
          <w:tcPr>
            <w:tcW w:w="3120" w:type="dxa"/>
          </w:tcPr>
          <w:p w14:paraId="6CA1D0DB" w14:textId="77777777" w:rsidR="005406E8" w:rsidRPr="00F90EEB" w:rsidRDefault="005406E8" w:rsidP="005406E8">
            <w:pPr>
              <w:spacing w:after="0"/>
              <w:jc w:val="both"/>
              <w:rPr>
                <w:rFonts w:ascii="Times New Roman" w:hAnsi="Times New Roman" w:cs="Times New Roman"/>
                <w:sz w:val="28"/>
                <w:szCs w:val="28"/>
              </w:rPr>
            </w:pPr>
            <w:r w:rsidRPr="00F90EEB">
              <w:rPr>
                <w:rFonts w:ascii="Times New Roman" w:hAnsi="Times New Roman" w:cs="Times New Roman"/>
                <w:sz w:val="28"/>
                <w:szCs w:val="28"/>
              </w:rPr>
              <w:t>- у % до оборотних активів</w:t>
            </w:r>
          </w:p>
        </w:tc>
        <w:tc>
          <w:tcPr>
            <w:tcW w:w="1440" w:type="dxa"/>
            <w:vAlign w:val="center"/>
          </w:tcPr>
          <w:p w14:paraId="16D6521B"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20,38</w:t>
            </w:r>
          </w:p>
        </w:tc>
        <w:tc>
          <w:tcPr>
            <w:tcW w:w="1170" w:type="dxa"/>
            <w:vAlign w:val="center"/>
          </w:tcPr>
          <w:p w14:paraId="371882B1"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23,06</w:t>
            </w:r>
          </w:p>
        </w:tc>
        <w:tc>
          <w:tcPr>
            <w:tcW w:w="1500" w:type="dxa"/>
            <w:vAlign w:val="center"/>
          </w:tcPr>
          <w:p w14:paraId="425A9292" w14:textId="77777777" w:rsidR="005406E8" w:rsidRPr="00F90EEB" w:rsidRDefault="005406E8" w:rsidP="005406E8">
            <w:pPr>
              <w:spacing w:after="0"/>
              <w:jc w:val="center"/>
              <w:rPr>
                <w:rFonts w:ascii="Times New Roman" w:hAnsi="Times New Roman" w:cs="Times New Roman"/>
                <w:sz w:val="28"/>
                <w:szCs w:val="28"/>
              </w:rPr>
            </w:pPr>
          </w:p>
        </w:tc>
        <w:tc>
          <w:tcPr>
            <w:tcW w:w="1560" w:type="dxa"/>
            <w:vAlign w:val="center"/>
          </w:tcPr>
          <w:p w14:paraId="27B5D5D0" w14:textId="77777777" w:rsidR="005406E8" w:rsidRPr="00F90EEB" w:rsidRDefault="005406E8" w:rsidP="005406E8">
            <w:pPr>
              <w:spacing w:after="0"/>
              <w:jc w:val="center"/>
              <w:rPr>
                <w:rFonts w:ascii="Times New Roman" w:hAnsi="Times New Roman" w:cs="Times New Roman"/>
                <w:sz w:val="28"/>
                <w:szCs w:val="28"/>
              </w:rPr>
            </w:pPr>
          </w:p>
        </w:tc>
      </w:tr>
      <w:tr w:rsidR="005406E8" w:rsidRPr="00F90EEB" w14:paraId="78B82C2E" w14:textId="77777777" w:rsidTr="0016012D">
        <w:tc>
          <w:tcPr>
            <w:tcW w:w="690" w:type="dxa"/>
            <w:vAlign w:val="center"/>
          </w:tcPr>
          <w:p w14:paraId="58EEB9D3"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3.3</w:t>
            </w:r>
          </w:p>
        </w:tc>
        <w:tc>
          <w:tcPr>
            <w:tcW w:w="3120" w:type="dxa"/>
          </w:tcPr>
          <w:p w14:paraId="595BA9D2" w14:textId="77777777" w:rsidR="005406E8" w:rsidRPr="00F90EEB" w:rsidRDefault="005406E8" w:rsidP="005406E8">
            <w:pPr>
              <w:spacing w:after="0"/>
              <w:jc w:val="both"/>
              <w:rPr>
                <w:rFonts w:ascii="Times New Roman" w:hAnsi="Times New Roman" w:cs="Times New Roman"/>
                <w:sz w:val="28"/>
                <w:szCs w:val="28"/>
              </w:rPr>
            </w:pPr>
            <w:r w:rsidRPr="00F90EEB">
              <w:rPr>
                <w:rFonts w:ascii="Times New Roman" w:hAnsi="Times New Roman" w:cs="Times New Roman"/>
                <w:sz w:val="28"/>
                <w:szCs w:val="28"/>
              </w:rPr>
              <w:t>Грошові кошти та їх еквіваленти, тис. грн.</w:t>
            </w:r>
          </w:p>
        </w:tc>
        <w:tc>
          <w:tcPr>
            <w:tcW w:w="1440" w:type="dxa"/>
            <w:vAlign w:val="center"/>
          </w:tcPr>
          <w:p w14:paraId="2C8EB2C9"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547,1</w:t>
            </w:r>
          </w:p>
        </w:tc>
        <w:tc>
          <w:tcPr>
            <w:tcW w:w="1170" w:type="dxa"/>
            <w:vAlign w:val="center"/>
          </w:tcPr>
          <w:p w14:paraId="796D8628"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317,1</w:t>
            </w:r>
          </w:p>
        </w:tc>
        <w:tc>
          <w:tcPr>
            <w:tcW w:w="1500" w:type="dxa"/>
            <w:vAlign w:val="center"/>
          </w:tcPr>
          <w:p w14:paraId="79C0B51F"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-230,0</w:t>
            </w:r>
          </w:p>
        </w:tc>
        <w:tc>
          <w:tcPr>
            <w:tcW w:w="1560" w:type="dxa"/>
            <w:vAlign w:val="center"/>
          </w:tcPr>
          <w:p w14:paraId="70F16B8E"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-42,04</w:t>
            </w:r>
          </w:p>
        </w:tc>
      </w:tr>
      <w:tr w:rsidR="005406E8" w:rsidRPr="00F90EEB" w14:paraId="3A7FF7E8" w14:textId="77777777" w:rsidTr="0016012D">
        <w:tc>
          <w:tcPr>
            <w:tcW w:w="690" w:type="dxa"/>
            <w:vAlign w:val="center"/>
          </w:tcPr>
          <w:p w14:paraId="4C83DBD1" w14:textId="77777777" w:rsidR="005406E8" w:rsidRPr="00F90EEB" w:rsidRDefault="005406E8" w:rsidP="005406E8">
            <w:pPr>
              <w:spacing w:after="0"/>
              <w:jc w:val="center"/>
              <w:rPr>
                <w:rFonts w:ascii="Times New Roman" w:hAnsi="Times New Roman" w:cs="Times New Roman"/>
                <w:sz w:val="28"/>
                <w:szCs w:val="28"/>
              </w:rPr>
            </w:pPr>
          </w:p>
        </w:tc>
        <w:tc>
          <w:tcPr>
            <w:tcW w:w="3120" w:type="dxa"/>
          </w:tcPr>
          <w:p w14:paraId="7994CB8C" w14:textId="77777777" w:rsidR="005406E8" w:rsidRPr="00F90EEB" w:rsidRDefault="005406E8" w:rsidP="005406E8">
            <w:pPr>
              <w:spacing w:after="0"/>
              <w:jc w:val="both"/>
              <w:rPr>
                <w:rFonts w:ascii="Times New Roman" w:hAnsi="Times New Roman" w:cs="Times New Roman"/>
                <w:sz w:val="28"/>
                <w:szCs w:val="28"/>
              </w:rPr>
            </w:pPr>
            <w:r w:rsidRPr="00F90EEB">
              <w:rPr>
                <w:rFonts w:ascii="Times New Roman" w:hAnsi="Times New Roman" w:cs="Times New Roman"/>
                <w:sz w:val="28"/>
                <w:szCs w:val="28"/>
              </w:rPr>
              <w:t>- у % до оборотних активів</w:t>
            </w:r>
          </w:p>
        </w:tc>
        <w:tc>
          <w:tcPr>
            <w:tcW w:w="1440" w:type="dxa"/>
            <w:vAlign w:val="center"/>
          </w:tcPr>
          <w:p w14:paraId="5C51A5E8"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6,71</w:t>
            </w:r>
          </w:p>
        </w:tc>
        <w:tc>
          <w:tcPr>
            <w:tcW w:w="1170" w:type="dxa"/>
            <w:vAlign w:val="center"/>
          </w:tcPr>
          <w:p w14:paraId="43568C6C"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5,19</w:t>
            </w:r>
          </w:p>
        </w:tc>
        <w:tc>
          <w:tcPr>
            <w:tcW w:w="1500" w:type="dxa"/>
            <w:vAlign w:val="center"/>
          </w:tcPr>
          <w:p w14:paraId="6A55EE96" w14:textId="77777777" w:rsidR="005406E8" w:rsidRPr="00F90EEB" w:rsidRDefault="005406E8" w:rsidP="005406E8">
            <w:pPr>
              <w:spacing w:after="0"/>
              <w:jc w:val="center"/>
              <w:rPr>
                <w:rFonts w:ascii="Times New Roman" w:hAnsi="Times New Roman" w:cs="Times New Roman"/>
                <w:sz w:val="28"/>
                <w:szCs w:val="28"/>
              </w:rPr>
            </w:pPr>
          </w:p>
        </w:tc>
        <w:tc>
          <w:tcPr>
            <w:tcW w:w="1560" w:type="dxa"/>
            <w:vAlign w:val="center"/>
          </w:tcPr>
          <w:p w14:paraId="7DAEEB25" w14:textId="77777777" w:rsidR="005406E8" w:rsidRPr="00F90EEB" w:rsidRDefault="005406E8" w:rsidP="005406E8">
            <w:pPr>
              <w:spacing w:after="0"/>
              <w:jc w:val="center"/>
              <w:rPr>
                <w:rFonts w:ascii="Times New Roman" w:hAnsi="Times New Roman" w:cs="Times New Roman"/>
                <w:sz w:val="28"/>
                <w:szCs w:val="28"/>
              </w:rPr>
            </w:pPr>
          </w:p>
        </w:tc>
      </w:tr>
      <w:tr w:rsidR="005406E8" w:rsidRPr="00F90EEB" w14:paraId="452DE755" w14:textId="77777777" w:rsidTr="0016012D">
        <w:tc>
          <w:tcPr>
            <w:tcW w:w="690" w:type="dxa"/>
            <w:vAlign w:val="center"/>
          </w:tcPr>
          <w:p w14:paraId="5A5656B9"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3.4</w:t>
            </w:r>
          </w:p>
        </w:tc>
        <w:tc>
          <w:tcPr>
            <w:tcW w:w="3120" w:type="dxa"/>
          </w:tcPr>
          <w:p w14:paraId="3D49D013" w14:textId="77777777" w:rsidR="005406E8" w:rsidRPr="00F90EEB" w:rsidRDefault="005406E8" w:rsidP="005406E8">
            <w:pPr>
              <w:spacing w:after="0"/>
              <w:jc w:val="both"/>
              <w:rPr>
                <w:rFonts w:ascii="Times New Roman" w:hAnsi="Times New Roman" w:cs="Times New Roman"/>
                <w:sz w:val="28"/>
                <w:szCs w:val="28"/>
              </w:rPr>
            </w:pPr>
            <w:r w:rsidRPr="00F90EEB">
              <w:rPr>
                <w:rFonts w:ascii="Times New Roman" w:hAnsi="Times New Roman" w:cs="Times New Roman"/>
                <w:sz w:val="28"/>
                <w:szCs w:val="28"/>
              </w:rPr>
              <w:t>Інші оборотні активи, тис. грн.</w:t>
            </w:r>
          </w:p>
        </w:tc>
        <w:tc>
          <w:tcPr>
            <w:tcW w:w="1440" w:type="dxa"/>
            <w:vAlign w:val="center"/>
          </w:tcPr>
          <w:p w14:paraId="53C02CB6"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156,0</w:t>
            </w:r>
          </w:p>
        </w:tc>
        <w:tc>
          <w:tcPr>
            <w:tcW w:w="1170" w:type="dxa"/>
            <w:vAlign w:val="center"/>
          </w:tcPr>
          <w:p w14:paraId="0E802AB8"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9,7</w:t>
            </w:r>
          </w:p>
        </w:tc>
        <w:tc>
          <w:tcPr>
            <w:tcW w:w="1500" w:type="dxa"/>
            <w:vAlign w:val="center"/>
          </w:tcPr>
          <w:p w14:paraId="65F39E32"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-146,3</w:t>
            </w:r>
          </w:p>
        </w:tc>
        <w:tc>
          <w:tcPr>
            <w:tcW w:w="1560" w:type="dxa"/>
            <w:vAlign w:val="center"/>
          </w:tcPr>
          <w:p w14:paraId="4E08DDB2"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-93,78</w:t>
            </w:r>
          </w:p>
        </w:tc>
      </w:tr>
      <w:tr w:rsidR="005406E8" w:rsidRPr="00F90EEB" w14:paraId="50B3CF89" w14:textId="77777777" w:rsidTr="0016012D">
        <w:tc>
          <w:tcPr>
            <w:tcW w:w="690" w:type="dxa"/>
            <w:vAlign w:val="center"/>
          </w:tcPr>
          <w:p w14:paraId="0D10706A" w14:textId="77777777" w:rsidR="005406E8" w:rsidRPr="00F90EEB" w:rsidRDefault="005406E8" w:rsidP="005406E8">
            <w:pPr>
              <w:spacing w:after="0"/>
              <w:jc w:val="center"/>
              <w:rPr>
                <w:rFonts w:ascii="Times New Roman" w:hAnsi="Times New Roman" w:cs="Times New Roman"/>
                <w:sz w:val="28"/>
                <w:szCs w:val="28"/>
              </w:rPr>
            </w:pPr>
          </w:p>
        </w:tc>
        <w:tc>
          <w:tcPr>
            <w:tcW w:w="3120" w:type="dxa"/>
          </w:tcPr>
          <w:p w14:paraId="4AB53F64" w14:textId="77777777" w:rsidR="005406E8" w:rsidRPr="00F90EEB" w:rsidRDefault="005406E8" w:rsidP="005406E8">
            <w:pPr>
              <w:spacing w:after="0"/>
              <w:jc w:val="both"/>
              <w:rPr>
                <w:rFonts w:ascii="Times New Roman" w:hAnsi="Times New Roman" w:cs="Times New Roman"/>
                <w:sz w:val="28"/>
                <w:szCs w:val="28"/>
              </w:rPr>
            </w:pPr>
            <w:r w:rsidRPr="00F90EEB">
              <w:rPr>
                <w:rFonts w:ascii="Times New Roman" w:hAnsi="Times New Roman" w:cs="Times New Roman"/>
                <w:sz w:val="28"/>
                <w:szCs w:val="28"/>
              </w:rPr>
              <w:t>- у % до оборотних активів</w:t>
            </w:r>
          </w:p>
        </w:tc>
        <w:tc>
          <w:tcPr>
            <w:tcW w:w="1440" w:type="dxa"/>
            <w:vAlign w:val="center"/>
          </w:tcPr>
          <w:p w14:paraId="264DB19A"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1,91</w:t>
            </w:r>
          </w:p>
        </w:tc>
        <w:tc>
          <w:tcPr>
            <w:tcW w:w="1170" w:type="dxa"/>
            <w:vAlign w:val="center"/>
          </w:tcPr>
          <w:p w14:paraId="0DA3255C" w14:textId="77777777" w:rsidR="005406E8" w:rsidRPr="00F90EEB" w:rsidRDefault="005406E8" w:rsidP="005406E8">
            <w:pPr>
              <w:spacing w:after="0"/>
              <w:jc w:val="center"/>
              <w:rPr>
                <w:rFonts w:ascii="Times New Roman" w:hAnsi="Times New Roman" w:cs="Times New Roman"/>
                <w:sz w:val="28"/>
                <w:szCs w:val="28"/>
              </w:rPr>
            </w:pPr>
            <w:r w:rsidRPr="00F90EEB">
              <w:rPr>
                <w:rFonts w:ascii="Times New Roman" w:hAnsi="Times New Roman" w:cs="Times New Roman"/>
                <w:sz w:val="28"/>
                <w:szCs w:val="28"/>
              </w:rPr>
              <w:t>0,16</w:t>
            </w:r>
          </w:p>
        </w:tc>
        <w:tc>
          <w:tcPr>
            <w:tcW w:w="1500" w:type="dxa"/>
            <w:vAlign w:val="center"/>
          </w:tcPr>
          <w:p w14:paraId="46DCE7AE" w14:textId="77777777" w:rsidR="005406E8" w:rsidRPr="00F90EEB" w:rsidRDefault="005406E8" w:rsidP="005406E8">
            <w:pPr>
              <w:spacing w:after="0"/>
              <w:jc w:val="center"/>
              <w:rPr>
                <w:rFonts w:ascii="Times New Roman" w:hAnsi="Times New Roman" w:cs="Times New Roman"/>
                <w:sz w:val="28"/>
                <w:szCs w:val="28"/>
              </w:rPr>
            </w:pPr>
          </w:p>
        </w:tc>
        <w:tc>
          <w:tcPr>
            <w:tcW w:w="1560" w:type="dxa"/>
            <w:vAlign w:val="center"/>
          </w:tcPr>
          <w:p w14:paraId="23B0CCF6" w14:textId="77777777" w:rsidR="005406E8" w:rsidRPr="00F90EEB" w:rsidRDefault="005406E8" w:rsidP="005406E8">
            <w:pPr>
              <w:spacing w:after="0"/>
              <w:jc w:val="center"/>
              <w:rPr>
                <w:rFonts w:ascii="Times New Roman" w:hAnsi="Times New Roman" w:cs="Times New Roman"/>
                <w:sz w:val="28"/>
                <w:szCs w:val="28"/>
              </w:rPr>
            </w:pPr>
          </w:p>
        </w:tc>
      </w:tr>
    </w:tbl>
    <w:p w14:paraId="1D2D9044" w14:textId="77777777" w:rsidR="00265024" w:rsidRDefault="00265024" w:rsidP="00265024">
      <w:pPr>
        <w:shd w:val="clear" w:color="auto" w:fill="FFFFFF"/>
        <w:spacing w:line="360" w:lineRule="auto"/>
        <w:jc w:val="both"/>
        <w:rPr>
          <w:sz w:val="28"/>
          <w:szCs w:val="28"/>
        </w:rPr>
      </w:pPr>
    </w:p>
    <w:p w14:paraId="78043DD7" w14:textId="0C8FF1BB" w:rsidR="00265024" w:rsidRPr="00A7246E" w:rsidRDefault="00265024" w:rsidP="00A7246E">
      <w:pPr>
        <w:shd w:val="clear" w:color="auto" w:fill="FFFFFF"/>
        <w:spacing w:after="0" w:line="360" w:lineRule="auto"/>
        <w:ind w:firstLine="567"/>
        <w:jc w:val="both"/>
        <w:rPr>
          <w:rFonts w:ascii="Times New Roman" w:hAnsi="Times New Roman" w:cs="Times New Roman"/>
          <w:sz w:val="28"/>
          <w:szCs w:val="28"/>
        </w:rPr>
      </w:pPr>
      <w:r w:rsidRPr="00A7246E">
        <w:rPr>
          <w:rFonts w:ascii="Times New Roman" w:hAnsi="Times New Roman" w:cs="Times New Roman"/>
          <w:sz w:val="28"/>
          <w:szCs w:val="28"/>
        </w:rPr>
        <w:t>За розрахованими даними можна сформувати такі висновки: 1. Загальна вартість активів підприємства за 2022-2023 рр. має тенденцію до зменшення на 2 175,4 тис. грн. 2. Вартість необоротних активів скоротилася – на 123,3 тис. грн., що свідчить про зношеність основних фондів та відсутність введення в дію нових основних фондів. 3. Вартість оборотних активів підприємства зменшилася на 2 052,1 тис. грн. 4. Матеріальні оборотні активи також</w:t>
      </w:r>
      <w:r w:rsidR="00A7246E">
        <w:rPr>
          <w:rFonts w:ascii="Times New Roman" w:hAnsi="Times New Roman" w:cs="Times New Roman"/>
          <w:sz w:val="28"/>
          <w:szCs w:val="28"/>
          <w:lang w:val="uk-UA"/>
        </w:rPr>
        <w:t xml:space="preserve"> </w:t>
      </w:r>
      <w:r w:rsidRPr="00A7246E">
        <w:rPr>
          <w:rFonts w:ascii="Times New Roman" w:hAnsi="Times New Roman" w:cs="Times New Roman"/>
          <w:sz w:val="28"/>
          <w:szCs w:val="28"/>
        </w:rPr>
        <w:t>зменшились на 1 421,2 тис. грн. 5. Дебіторська заборгованість зменшилась на</w:t>
      </w:r>
      <w:r w:rsidR="00A7246E">
        <w:rPr>
          <w:rFonts w:ascii="Times New Roman" w:hAnsi="Times New Roman" w:cs="Times New Roman"/>
          <w:sz w:val="28"/>
          <w:szCs w:val="28"/>
          <w:lang w:val="uk-UA"/>
        </w:rPr>
        <w:t xml:space="preserve"> </w:t>
      </w:r>
      <w:r w:rsidRPr="00A7246E">
        <w:rPr>
          <w:rFonts w:ascii="Times New Roman" w:hAnsi="Times New Roman" w:cs="Times New Roman"/>
          <w:sz w:val="28"/>
          <w:szCs w:val="28"/>
        </w:rPr>
        <w:t xml:space="preserve">254,6 тис. грн.; 6. Грошові кошти та їх еквіваленти зменшилися на 230 тис. грн. Незначне зниження цього показника не має негативних наслідків на роботу </w:t>
      </w:r>
      <w:r w:rsidRPr="00A7246E">
        <w:rPr>
          <w:rFonts w:ascii="Times New Roman" w:hAnsi="Times New Roman" w:cs="Times New Roman"/>
          <w:sz w:val="28"/>
          <w:szCs w:val="28"/>
        </w:rPr>
        <w:lastRenderedPageBreak/>
        <w:t>підприємства; 7. Інші оборотні активи за цей період суттєво зменшилися на 146,3 тис. грн., що спричинено економією ресурсів підприємства.</w:t>
      </w:r>
    </w:p>
    <w:p w14:paraId="55C569B3" w14:textId="2599F267" w:rsidR="00265024" w:rsidRPr="00A7246E" w:rsidRDefault="00265024" w:rsidP="00A7246E">
      <w:pPr>
        <w:shd w:val="clear" w:color="auto" w:fill="FFFFFF"/>
        <w:spacing w:after="0" w:line="360" w:lineRule="auto"/>
        <w:ind w:firstLine="567"/>
        <w:jc w:val="both"/>
        <w:rPr>
          <w:rFonts w:ascii="Times New Roman" w:hAnsi="Times New Roman" w:cs="Times New Roman"/>
          <w:sz w:val="28"/>
          <w:szCs w:val="28"/>
          <w:lang w:val="uk-UA"/>
        </w:rPr>
      </w:pPr>
      <w:r w:rsidRPr="00A7246E">
        <w:rPr>
          <w:rFonts w:ascii="Times New Roman" w:hAnsi="Times New Roman" w:cs="Times New Roman"/>
          <w:sz w:val="28"/>
          <w:szCs w:val="28"/>
        </w:rPr>
        <w:t>Далі проаналізовано динаміку та структуру джерел утворення активів в табл. 3.</w:t>
      </w:r>
      <w:r w:rsidR="00A7246E">
        <w:rPr>
          <w:rFonts w:ascii="Times New Roman" w:hAnsi="Times New Roman" w:cs="Times New Roman"/>
          <w:sz w:val="28"/>
          <w:szCs w:val="28"/>
          <w:lang w:val="uk-UA"/>
        </w:rPr>
        <w:t>12</w:t>
      </w:r>
    </w:p>
    <w:p w14:paraId="087C4A47" w14:textId="738D79DA" w:rsidR="005406E8" w:rsidRDefault="00265024" w:rsidP="005406E8">
      <w:pPr>
        <w:shd w:val="clear" w:color="auto" w:fill="FFFFFF"/>
        <w:spacing w:after="0" w:line="360" w:lineRule="auto"/>
        <w:ind w:left="7080" w:firstLine="708"/>
        <w:jc w:val="both"/>
        <w:rPr>
          <w:rFonts w:ascii="Times New Roman" w:hAnsi="Times New Roman" w:cs="Times New Roman"/>
          <w:sz w:val="28"/>
          <w:szCs w:val="28"/>
        </w:rPr>
      </w:pPr>
      <w:r w:rsidRPr="00A7246E">
        <w:rPr>
          <w:rFonts w:ascii="Times New Roman" w:hAnsi="Times New Roman" w:cs="Times New Roman"/>
          <w:sz w:val="28"/>
          <w:szCs w:val="28"/>
        </w:rPr>
        <w:t>Таблиця 3.</w:t>
      </w:r>
      <w:r w:rsidR="00A7246E">
        <w:rPr>
          <w:rFonts w:ascii="Times New Roman" w:hAnsi="Times New Roman" w:cs="Times New Roman"/>
          <w:sz w:val="28"/>
          <w:szCs w:val="28"/>
          <w:lang w:val="uk-UA"/>
        </w:rPr>
        <w:t>12</w:t>
      </w:r>
      <w:r w:rsidRPr="00A7246E">
        <w:rPr>
          <w:rFonts w:ascii="Times New Roman" w:hAnsi="Times New Roman" w:cs="Times New Roman"/>
          <w:sz w:val="28"/>
          <w:szCs w:val="28"/>
        </w:rPr>
        <w:t xml:space="preserve"> </w:t>
      </w:r>
    </w:p>
    <w:p w14:paraId="31758D02" w14:textId="05AF4B0A" w:rsidR="005406E8" w:rsidRDefault="00265024" w:rsidP="005406E8">
      <w:pPr>
        <w:shd w:val="clear" w:color="auto" w:fill="FFFFFF"/>
        <w:spacing w:after="0" w:line="360" w:lineRule="auto"/>
        <w:ind w:firstLine="567"/>
        <w:jc w:val="center"/>
        <w:rPr>
          <w:rFonts w:ascii="Times New Roman" w:hAnsi="Times New Roman" w:cs="Times New Roman"/>
          <w:sz w:val="28"/>
          <w:szCs w:val="28"/>
        </w:rPr>
      </w:pPr>
      <w:r w:rsidRPr="00A7246E">
        <w:rPr>
          <w:rFonts w:ascii="Times New Roman" w:hAnsi="Times New Roman" w:cs="Times New Roman"/>
          <w:sz w:val="28"/>
          <w:szCs w:val="28"/>
        </w:rPr>
        <w:t>Аналіз динаміки та структури джерел утворення активів</w:t>
      </w:r>
    </w:p>
    <w:p w14:paraId="1174D6F7" w14:textId="71785C30" w:rsidR="00265024" w:rsidRPr="00A7246E" w:rsidRDefault="00265024" w:rsidP="005406E8">
      <w:pPr>
        <w:shd w:val="clear" w:color="auto" w:fill="FFFFFF"/>
        <w:spacing w:after="0" w:line="360" w:lineRule="auto"/>
        <w:ind w:firstLine="567"/>
        <w:jc w:val="center"/>
        <w:rPr>
          <w:rFonts w:ascii="Times New Roman" w:hAnsi="Times New Roman" w:cs="Times New Roman"/>
          <w:sz w:val="28"/>
          <w:szCs w:val="28"/>
        </w:rPr>
      </w:pPr>
      <w:r w:rsidRPr="00A7246E">
        <w:rPr>
          <w:rFonts w:ascii="Times New Roman" w:hAnsi="Times New Roman" w:cs="Times New Roman"/>
          <w:sz w:val="28"/>
          <w:szCs w:val="28"/>
        </w:rPr>
        <w:t>ТОВ «ЕКОАПТЕКА» за 2022-2023 рр.</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3781"/>
        <w:gridCol w:w="1276"/>
        <w:gridCol w:w="1275"/>
        <w:gridCol w:w="1276"/>
        <w:gridCol w:w="1332"/>
      </w:tblGrid>
      <w:tr w:rsidR="00265024" w:rsidRPr="00A7246E" w14:paraId="6C98F16D" w14:textId="77777777" w:rsidTr="0016012D">
        <w:tc>
          <w:tcPr>
            <w:tcW w:w="750" w:type="dxa"/>
            <w:vMerge w:val="restart"/>
            <w:vAlign w:val="center"/>
          </w:tcPr>
          <w:p w14:paraId="4A677A87"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w:t>
            </w:r>
          </w:p>
        </w:tc>
        <w:tc>
          <w:tcPr>
            <w:tcW w:w="3781" w:type="dxa"/>
            <w:vMerge w:val="restart"/>
            <w:vAlign w:val="center"/>
          </w:tcPr>
          <w:p w14:paraId="7ED45ABD"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Показники</w:t>
            </w:r>
          </w:p>
        </w:tc>
        <w:tc>
          <w:tcPr>
            <w:tcW w:w="1276" w:type="dxa"/>
            <w:vMerge w:val="restart"/>
            <w:vAlign w:val="center"/>
          </w:tcPr>
          <w:p w14:paraId="33AA12BA"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2022</w:t>
            </w:r>
          </w:p>
        </w:tc>
        <w:tc>
          <w:tcPr>
            <w:tcW w:w="1275" w:type="dxa"/>
            <w:vMerge w:val="restart"/>
            <w:vAlign w:val="center"/>
          </w:tcPr>
          <w:p w14:paraId="1E9D2C09"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2023</w:t>
            </w:r>
          </w:p>
        </w:tc>
        <w:tc>
          <w:tcPr>
            <w:tcW w:w="2608" w:type="dxa"/>
            <w:gridSpan w:val="2"/>
            <w:vAlign w:val="center"/>
          </w:tcPr>
          <w:p w14:paraId="0EAF0D2B"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Відхилення</w:t>
            </w:r>
          </w:p>
        </w:tc>
      </w:tr>
      <w:tr w:rsidR="00265024" w:rsidRPr="00A7246E" w14:paraId="04307232" w14:textId="77777777" w:rsidTr="0016012D">
        <w:tc>
          <w:tcPr>
            <w:tcW w:w="750" w:type="dxa"/>
            <w:vMerge/>
            <w:vAlign w:val="center"/>
          </w:tcPr>
          <w:p w14:paraId="4272D563" w14:textId="77777777" w:rsidR="00265024" w:rsidRPr="00A7246E" w:rsidRDefault="00265024" w:rsidP="00A7246E">
            <w:pPr>
              <w:widowControl w:val="0"/>
              <w:pBdr>
                <w:top w:val="nil"/>
                <w:left w:val="nil"/>
                <w:bottom w:val="nil"/>
                <w:right w:val="nil"/>
                <w:between w:val="nil"/>
              </w:pBdr>
              <w:spacing w:after="0"/>
              <w:rPr>
                <w:rFonts w:ascii="Times New Roman" w:hAnsi="Times New Roman" w:cs="Times New Roman"/>
                <w:sz w:val="28"/>
                <w:szCs w:val="28"/>
              </w:rPr>
            </w:pPr>
          </w:p>
        </w:tc>
        <w:tc>
          <w:tcPr>
            <w:tcW w:w="3781" w:type="dxa"/>
            <w:vMerge/>
            <w:vAlign w:val="center"/>
          </w:tcPr>
          <w:p w14:paraId="4A711B4B" w14:textId="77777777" w:rsidR="00265024" w:rsidRPr="00A7246E" w:rsidRDefault="00265024" w:rsidP="00A7246E">
            <w:pPr>
              <w:widowControl w:val="0"/>
              <w:pBdr>
                <w:top w:val="nil"/>
                <w:left w:val="nil"/>
                <w:bottom w:val="nil"/>
                <w:right w:val="nil"/>
                <w:between w:val="nil"/>
              </w:pBdr>
              <w:spacing w:after="0"/>
              <w:rPr>
                <w:rFonts w:ascii="Times New Roman" w:hAnsi="Times New Roman" w:cs="Times New Roman"/>
                <w:sz w:val="28"/>
                <w:szCs w:val="28"/>
              </w:rPr>
            </w:pPr>
          </w:p>
        </w:tc>
        <w:tc>
          <w:tcPr>
            <w:tcW w:w="1276" w:type="dxa"/>
            <w:vMerge/>
            <w:vAlign w:val="center"/>
          </w:tcPr>
          <w:p w14:paraId="7030EE66" w14:textId="77777777" w:rsidR="00265024" w:rsidRPr="00A7246E" w:rsidRDefault="00265024" w:rsidP="00A7246E">
            <w:pPr>
              <w:widowControl w:val="0"/>
              <w:pBdr>
                <w:top w:val="nil"/>
                <w:left w:val="nil"/>
                <w:bottom w:val="nil"/>
                <w:right w:val="nil"/>
                <w:between w:val="nil"/>
              </w:pBdr>
              <w:spacing w:after="0"/>
              <w:rPr>
                <w:rFonts w:ascii="Times New Roman" w:hAnsi="Times New Roman" w:cs="Times New Roman"/>
                <w:sz w:val="28"/>
                <w:szCs w:val="28"/>
              </w:rPr>
            </w:pPr>
          </w:p>
        </w:tc>
        <w:tc>
          <w:tcPr>
            <w:tcW w:w="1275" w:type="dxa"/>
            <w:vMerge/>
            <w:vAlign w:val="center"/>
          </w:tcPr>
          <w:p w14:paraId="2036BD50" w14:textId="77777777" w:rsidR="00265024" w:rsidRPr="00A7246E" w:rsidRDefault="00265024" w:rsidP="00A7246E">
            <w:pPr>
              <w:widowControl w:val="0"/>
              <w:pBdr>
                <w:top w:val="nil"/>
                <w:left w:val="nil"/>
                <w:bottom w:val="nil"/>
                <w:right w:val="nil"/>
                <w:between w:val="nil"/>
              </w:pBdr>
              <w:spacing w:after="0"/>
              <w:rPr>
                <w:rFonts w:ascii="Times New Roman" w:hAnsi="Times New Roman" w:cs="Times New Roman"/>
                <w:sz w:val="28"/>
                <w:szCs w:val="28"/>
              </w:rPr>
            </w:pPr>
          </w:p>
        </w:tc>
        <w:tc>
          <w:tcPr>
            <w:tcW w:w="1276" w:type="dxa"/>
            <w:vAlign w:val="center"/>
          </w:tcPr>
          <w:p w14:paraId="6F095C15"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абсол.,</w:t>
            </w:r>
          </w:p>
          <w:p w14:paraId="551E9068"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тис. грн</w:t>
            </w:r>
          </w:p>
        </w:tc>
        <w:tc>
          <w:tcPr>
            <w:tcW w:w="1332" w:type="dxa"/>
            <w:vAlign w:val="center"/>
          </w:tcPr>
          <w:p w14:paraId="1096CC83"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відносне, %</w:t>
            </w:r>
          </w:p>
        </w:tc>
      </w:tr>
      <w:tr w:rsidR="00265024" w:rsidRPr="00A7246E" w14:paraId="28C5A86E" w14:textId="77777777" w:rsidTr="0016012D">
        <w:tc>
          <w:tcPr>
            <w:tcW w:w="750" w:type="dxa"/>
            <w:vAlign w:val="center"/>
          </w:tcPr>
          <w:p w14:paraId="519988E8"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1</w:t>
            </w:r>
          </w:p>
        </w:tc>
        <w:tc>
          <w:tcPr>
            <w:tcW w:w="3781" w:type="dxa"/>
          </w:tcPr>
          <w:p w14:paraId="0A261496" w14:textId="77777777" w:rsidR="00265024" w:rsidRPr="00A7246E" w:rsidRDefault="00265024" w:rsidP="00A7246E">
            <w:pPr>
              <w:spacing w:after="0"/>
              <w:jc w:val="both"/>
              <w:rPr>
                <w:rFonts w:ascii="Times New Roman" w:hAnsi="Times New Roman" w:cs="Times New Roman"/>
                <w:sz w:val="28"/>
                <w:szCs w:val="28"/>
              </w:rPr>
            </w:pPr>
            <w:r w:rsidRPr="00A7246E">
              <w:rPr>
                <w:rFonts w:ascii="Times New Roman" w:hAnsi="Times New Roman" w:cs="Times New Roman"/>
                <w:sz w:val="28"/>
                <w:szCs w:val="28"/>
              </w:rPr>
              <w:t>Джерела утворення активів, всього, тис. грн.</w:t>
            </w:r>
          </w:p>
        </w:tc>
        <w:tc>
          <w:tcPr>
            <w:tcW w:w="1276" w:type="dxa"/>
            <w:vAlign w:val="center"/>
          </w:tcPr>
          <w:p w14:paraId="71F06BF9"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11935,0</w:t>
            </w:r>
          </w:p>
        </w:tc>
        <w:tc>
          <w:tcPr>
            <w:tcW w:w="1275" w:type="dxa"/>
            <w:vAlign w:val="center"/>
          </w:tcPr>
          <w:p w14:paraId="2F6B131D"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9759,6</w:t>
            </w:r>
          </w:p>
        </w:tc>
        <w:tc>
          <w:tcPr>
            <w:tcW w:w="1276" w:type="dxa"/>
            <w:vAlign w:val="center"/>
          </w:tcPr>
          <w:p w14:paraId="39C9097D"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-2175,4</w:t>
            </w:r>
          </w:p>
        </w:tc>
        <w:tc>
          <w:tcPr>
            <w:tcW w:w="1332" w:type="dxa"/>
            <w:vAlign w:val="center"/>
          </w:tcPr>
          <w:p w14:paraId="707DE4F6"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-18,23</w:t>
            </w:r>
          </w:p>
        </w:tc>
      </w:tr>
      <w:tr w:rsidR="00265024" w:rsidRPr="00A7246E" w14:paraId="149303CB" w14:textId="77777777" w:rsidTr="0016012D">
        <w:tc>
          <w:tcPr>
            <w:tcW w:w="750" w:type="dxa"/>
            <w:vAlign w:val="center"/>
          </w:tcPr>
          <w:p w14:paraId="41DB4F90"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2</w:t>
            </w:r>
          </w:p>
        </w:tc>
        <w:tc>
          <w:tcPr>
            <w:tcW w:w="3781" w:type="dxa"/>
          </w:tcPr>
          <w:p w14:paraId="15882BB8" w14:textId="77777777" w:rsidR="00265024" w:rsidRPr="00A7246E" w:rsidRDefault="00265024" w:rsidP="00A7246E">
            <w:pPr>
              <w:spacing w:after="0"/>
              <w:jc w:val="both"/>
              <w:rPr>
                <w:rFonts w:ascii="Times New Roman" w:hAnsi="Times New Roman" w:cs="Times New Roman"/>
                <w:sz w:val="28"/>
                <w:szCs w:val="28"/>
              </w:rPr>
            </w:pPr>
            <w:r w:rsidRPr="00A7246E">
              <w:rPr>
                <w:rFonts w:ascii="Times New Roman" w:hAnsi="Times New Roman" w:cs="Times New Roman"/>
                <w:sz w:val="28"/>
                <w:szCs w:val="28"/>
              </w:rPr>
              <w:t>Власний капітал, тис. грн.</w:t>
            </w:r>
          </w:p>
        </w:tc>
        <w:tc>
          <w:tcPr>
            <w:tcW w:w="1276" w:type="dxa"/>
            <w:vAlign w:val="center"/>
          </w:tcPr>
          <w:p w14:paraId="2401F49B"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1175,2</w:t>
            </w:r>
          </w:p>
        </w:tc>
        <w:tc>
          <w:tcPr>
            <w:tcW w:w="1275" w:type="dxa"/>
            <w:vAlign w:val="center"/>
          </w:tcPr>
          <w:p w14:paraId="7A11B213"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1003,6</w:t>
            </w:r>
          </w:p>
        </w:tc>
        <w:tc>
          <w:tcPr>
            <w:tcW w:w="1276" w:type="dxa"/>
            <w:vAlign w:val="center"/>
          </w:tcPr>
          <w:p w14:paraId="13E985F4"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-171,6</w:t>
            </w:r>
          </w:p>
        </w:tc>
        <w:tc>
          <w:tcPr>
            <w:tcW w:w="1332" w:type="dxa"/>
            <w:vAlign w:val="center"/>
          </w:tcPr>
          <w:p w14:paraId="00C4AFA5"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-14,60</w:t>
            </w:r>
          </w:p>
        </w:tc>
      </w:tr>
      <w:tr w:rsidR="00265024" w:rsidRPr="00A7246E" w14:paraId="5762532D" w14:textId="77777777" w:rsidTr="0016012D">
        <w:tc>
          <w:tcPr>
            <w:tcW w:w="750" w:type="dxa"/>
            <w:vAlign w:val="center"/>
          </w:tcPr>
          <w:p w14:paraId="670534B9" w14:textId="77777777" w:rsidR="00265024" w:rsidRPr="00A7246E" w:rsidRDefault="00265024" w:rsidP="00A7246E">
            <w:pPr>
              <w:spacing w:after="0"/>
              <w:jc w:val="center"/>
              <w:rPr>
                <w:rFonts w:ascii="Times New Roman" w:hAnsi="Times New Roman" w:cs="Times New Roman"/>
                <w:sz w:val="28"/>
                <w:szCs w:val="28"/>
              </w:rPr>
            </w:pPr>
          </w:p>
        </w:tc>
        <w:tc>
          <w:tcPr>
            <w:tcW w:w="3781" w:type="dxa"/>
          </w:tcPr>
          <w:p w14:paraId="4DC48877" w14:textId="77777777" w:rsidR="00265024" w:rsidRPr="00A7246E" w:rsidRDefault="00265024" w:rsidP="00A7246E">
            <w:pPr>
              <w:spacing w:after="0"/>
              <w:jc w:val="both"/>
              <w:rPr>
                <w:rFonts w:ascii="Times New Roman" w:hAnsi="Times New Roman" w:cs="Times New Roman"/>
                <w:sz w:val="28"/>
                <w:szCs w:val="28"/>
              </w:rPr>
            </w:pPr>
            <w:r w:rsidRPr="00A7246E">
              <w:rPr>
                <w:rFonts w:ascii="Times New Roman" w:hAnsi="Times New Roman" w:cs="Times New Roman"/>
                <w:sz w:val="28"/>
                <w:szCs w:val="28"/>
              </w:rPr>
              <w:t>- у % до всіх джерел утворення активів</w:t>
            </w:r>
          </w:p>
        </w:tc>
        <w:tc>
          <w:tcPr>
            <w:tcW w:w="1276" w:type="dxa"/>
            <w:vAlign w:val="center"/>
          </w:tcPr>
          <w:p w14:paraId="07B42AEE"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9,85</w:t>
            </w:r>
          </w:p>
        </w:tc>
        <w:tc>
          <w:tcPr>
            <w:tcW w:w="1275" w:type="dxa"/>
            <w:vAlign w:val="center"/>
          </w:tcPr>
          <w:p w14:paraId="25DF9CF1"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10,28</w:t>
            </w:r>
          </w:p>
        </w:tc>
        <w:tc>
          <w:tcPr>
            <w:tcW w:w="1276" w:type="dxa"/>
            <w:vAlign w:val="center"/>
          </w:tcPr>
          <w:p w14:paraId="0E949109" w14:textId="77777777" w:rsidR="00265024" w:rsidRPr="00A7246E" w:rsidRDefault="00265024" w:rsidP="00A7246E">
            <w:pPr>
              <w:spacing w:after="0"/>
              <w:jc w:val="center"/>
              <w:rPr>
                <w:rFonts w:ascii="Times New Roman" w:hAnsi="Times New Roman" w:cs="Times New Roman"/>
                <w:sz w:val="28"/>
                <w:szCs w:val="28"/>
              </w:rPr>
            </w:pPr>
          </w:p>
        </w:tc>
        <w:tc>
          <w:tcPr>
            <w:tcW w:w="1332" w:type="dxa"/>
            <w:vAlign w:val="center"/>
          </w:tcPr>
          <w:p w14:paraId="748CC4AF" w14:textId="77777777" w:rsidR="00265024" w:rsidRPr="00A7246E" w:rsidRDefault="00265024" w:rsidP="00A7246E">
            <w:pPr>
              <w:spacing w:after="0"/>
              <w:jc w:val="center"/>
              <w:rPr>
                <w:rFonts w:ascii="Times New Roman" w:hAnsi="Times New Roman" w:cs="Times New Roman"/>
                <w:sz w:val="28"/>
                <w:szCs w:val="28"/>
              </w:rPr>
            </w:pPr>
          </w:p>
        </w:tc>
      </w:tr>
      <w:tr w:rsidR="00265024" w:rsidRPr="00A7246E" w14:paraId="2134CAF9" w14:textId="77777777" w:rsidTr="0016012D">
        <w:tc>
          <w:tcPr>
            <w:tcW w:w="750" w:type="dxa"/>
            <w:vAlign w:val="center"/>
          </w:tcPr>
          <w:p w14:paraId="721DCADF"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2.1</w:t>
            </w:r>
          </w:p>
        </w:tc>
        <w:tc>
          <w:tcPr>
            <w:tcW w:w="3781" w:type="dxa"/>
          </w:tcPr>
          <w:p w14:paraId="7BFCD1EE" w14:textId="77777777" w:rsidR="00265024" w:rsidRPr="00A7246E" w:rsidRDefault="00265024" w:rsidP="00A7246E">
            <w:pPr>
              <w:spacing w:after="0"/>
              <w:jc w:val="both"/>
              <w:rPr>
                <w:rFonts w:ascii="Times New Roman" w:hAnsi="Times New Roman" w:cs="Times New Roman"/>
                <w:sz w:val="28"/>
                <w:szCs w:val="28"/>
              </w:rPr>
            </w:pPr>
            <w:r w:rsidRPr="00A7246E">
              <w:rPr>
                <w:rFonts w:ascii="Times New Roman" w:hAnsi="Times New Roman" w:cs="Times New Roman"/>
                <w:sz w:val="28"/>
                <w:szCs w:val="28"/>
              </w:rPr>
              <w:t>Власний оборотний капітал, тис. грн.</w:t>
            </w:r>
          </w:p>
        </w:tc>
        <w:tc>
          <w:tcPr>
            <w:tcW w:w="1276" w:type="dxa"/>
            <w:vAlign w:val="center"/>
          </w:tcPr>
          <w:p w14:paraId="2D0EA0A8"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675,2</w:t>
            </w:r>
          </w:p>
        </w:tc>
        <w:tc>
          <w:tcPr>
            <w:tcW w:w="1275" w:type="dxa"/>
            <w:vAlign w:val="center"/>
          </w:tcPr>
          <w:p w14:paraId="253616FD"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503,6</w:t>
            </w:r>
          </w:p>
        </w:tc>
        <w:tc>
          <w:tcPr>
            <w:tcW w:w="1276" w:type="dxa"/>
            <w:vAlign w:val="center"/>
          </w:tcPr>
          <w:p w14:paraId="271CA61A"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-171,6</w:t>
            </w:r>
          </w:p>
        </w:tc>
        <w:tc>
          <w:tcPr>
            <w:tcW w:w="1332" w:type="dxa"/>
            <w:vAlign w:val="center"/>
          </w:tcPr>
          <w:p w14:paraId="111D0425"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-25,41</w:t>
            </w:r>
          </w:p>
        </w:tc>
      </w:tr>
      <w:tr w:rsidR="00265024" w:rsidRPr="00A7246E" w14:paraId="10C0162F" w14:textId="77777777" w:rsidTr="0016012D">
        <w:tc>
          <w:tcPr>
            <w:tcW w:w="750" w:type="dxa"/>
            <w:vAlign w:val="center"/>
          </w:tcPr>
          <w:p w14:paraId="015B6989" w14:textId="77777777" w:rsidR="00265024" w:rsidRPr="00A7246E" w:rsidRDefault="00265024" w:rsidP="00A7246E">
            <w:pPr>
              <w:spacing w:after="0"/>
              <w:jc w:val="center"/>
              <w:rPr>
                <w:rFonts w:ascii="Times New Roman" w:hAnsi="Times New Roman" w:cs="Times New Roman"/>
                <w:sz w:val="28"/>
                <w:szCs w:val="28"/>
              </w:rPr>
            </w:pPr>
          </w:p>
        </w:tc>
        <w:tc>
          <w:tcPr>
            <w:tcW w:w="3781" w:type="dxa"/>
          </w:tcPr>
          <w:p w14:paraId="2AEC4D4A" w14:textId="77777777" w:rsidR="00265024" w:rsidRPr="00A7246E" w:rsidRDefault="00265024" w:rsidP="00A7246E">
            <w:pPr>
              <w:spacing w:after="0"/>
              <w:jc w:val="both"/>
              <w:rPr>
                <w:rFonts w:ascii="Times New Roman" w:hAnsi="Times New Roman" w:cs="Times New Roman"/>
                <w:sz w:val="28"/>
                <w:szCs w:val="28"/>
              </w:rPr>
            </w:pPr>
            <w:r w:rsidRPr="00A7246E">
              <w:rPr>
                <w:rFonts w:ascii="Times New Roman" w:hAnsi="Times New Roman" w:cs="Times New Roman"/>
                <w:sz w:val="28"/>
                <w:szCs w:val="28"/>
              </w:rPr>
              <w:t>- у % до власного капіталу</w:t>
            </w:r>
          </w:p>
        </w:tc>
        <w:tc>
          <w:tcPr>
            <w:tcW w:w="1276" w:type="dxa"/>
            <w:vAlign w:val="center"/>
          </w:tcPr>
          <w:p w14:paraId="465DE347"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57,45</w:t>
            </w:r>
          </w:p>
        </w:tc>
        <w:tc>
          <w:tcPr>
            <w:tcW w:w="1275" w:type="dxa"/>
            <w:vAlign w:val="center"/>
          </w:tcPr>
          <w:p w14:paraId="1AE50681"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50,18</w:t>
            </w:r>
          </w:p>
        </w:tc>
        <w:tc>
          <w:tcPr>
            <w:tcW w:w="1276" w:type="dxa"/>
            <w:vAlign w:val="center"/>
          </w:tcPr>
          <w:p w14:paraId="5F374DA4" w14:textId="77777777" w:rsidR="00265024" w:rsidRPr="00A7246E" w:rsidRDefault="00265024" w:rsidP="00A7246E">
            <w:pPr>
              <w:spacing w:after="0"/>
              <w:jc w:val="center"/>
              <w:rPr>
                <w:rFonts w:ascii="Times New Roman" w:hAnsi="Times New Roman" w:cs="Times New Roman"/>
                <w:sz w:val="28"/>
                <w:szCs w:val="28"/>
              </w:rPr>
            </w:pPr>
          </w:p>
        </w:tc>
        <w:tc>
          <w:tcPr>
            <w:tcW w:w="1332" w:type="dxa"/>
            <w:vAlign w:val="center"/>
          </w:tcPr>
          <w:p w14:paraId="67AA710E" w14:textId="77777777" w:rsidR="00265024" w:rsidRPr="00A7246E" w:rsidRDefault="00265024" w:rsidP="00A7246E">
            <w:pPr>
              <w:spacing w:after="0"/>
              <w:jc w:val="center"/>
              <w:rPr>
                <w:rFonts w:ascii="Times New Roman" w:hAnsi="Times New Roman" w:cs="Times New Roman"/>
                <w:sz w:val="28"/>
                <w:szCs w:val="28"/>
              </w:rPr>
            </w:pPr>
          </w:p>
        </w:tc>
      </w:tr>
      <w:tr w:rsidR="00265024" w:rsidRPr="00A7246E" w14:paraId="7A59ED28" w14:textId="77777777" w:rsidTr="0016012D">
        <w:tc>
          <w:tcPr>
            <w:tcW w:w="750" w:type="dxa"/>
            <w:vAlign w:val="center"/>
          </w:tcPr>
          <w:p w14:paraId="341FB25C"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3</w:t>
            </w:r>
          </w:p>
        </w:tc>
        <w:tc>
          <w:tcPr>
            <w:tcW w:w="3781" w:type="dxa"/>
          </w:tcPr>
          <w:p w14:paraId="3F0A507C" w14:textId="77777777" w:rsidR="00265024" w:rsidRPr="00A7246E" w:rsidRDefault="00265024" w:rsidP="00A7246E">
            <w:pPr>
              <w:spacing w:after="0"/>
              <w:jc w:val="both"/>
              <w:rPr>
                <w:rFonts w:ascii="Times New Roman" w:hAnsi="Times New Roman" w:cs="Times New Roman"/>
                <w:sz w:val="28"/>
                <w:szCs w:val="28"/>
              </w:rPr>
            </w:pPr>
            <w:r w:rsidRPr="00A7246E">
              <w:rPr>
                <w:rFonts w:ascii="Times New Roman" w:hAnsi="Times New Roman" w:cs="Times New Roman"/>
                <w:sz w:val="28"/>
                <w:szCs w:val="28"/>
              </w:rPr>
              <w:t>Довгострокові зобов’язання і забезпечення, тис. грн.</w:t>
            </w:r>
          </w:p>
        </w:tc>
        <w:tc>
          <w:tcPr>
            <w:tcW w:w="1276" w:type="dxa"/>
            <w:vAlign w:val="center"/>
          </w:tcPr>
          <w:p w14:paraId="09BE6F74"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79,4</w:t>
            </w:r>
          </w:p>
        </w:tc>
        <w:tc>
          <w:tcPr>
            <w:tcW w:w="1275" w:type="dxa"/>
            <w:vAlign w:val="center"/>
          </w:tcPr>
          <w:p w14:paraId="69C676C7"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84,4</w:t>
            </w:r>
          </w:p>
        </w:tc>
        <w:tc>
          <w:tcPr>
            <w:tcW w:w="1276" w:type="dxa"/>
            <w:vAlign w:val="center"/>
          </w:tcPr>
          <w:p w14:paraId="7DC78EA0"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5,0</w:t>
            </w:r>
          </w:p>
        </w:tc>
        <w:tc>
          <w:tcPr>
            <w:tcW w:w="1332" w:type="dxa"/>
            <w:vAlign w:val="center"/>
          </w:tcPr>
          <w:p w14:paraId="6BB78443"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6,30</w:t>
            </w:r>
          </w:p>
        </w:tc>
      </w:tr>
      <w:tr w:rsidR="00265024" w:rsidRPr="00A7246E" w14:paraId="6EA540C8" w14:textId="77777777" w:rsidTr="0016012D">
        <w:tc>
          <w:tcPr>
            <w:tcW w:w="750" w:type="dxa"/>
            <w:vAlign w:val="center"/>
          </w:tcPr>
          <w:p w14:paraId="66EC0A3F" w14:textId="77777777" w:rsidR="00265024" w:rsidRPr="00A7246E" w:rsidRDefault="00265024" w:rsidP="00A7246E">
            <w:pPr>
              <w:spacing w:after="0"/>
              <w:jc w:val="center"/>
              <w:rPr>
                <w:rFonts w:ascii="Times New Roman" w:hAnsi="Times New Roman" w:cs="Times New Roman"/>
                <w:sz w:val="28"/>
                <w:szCs w:val="28"/>
              </w:rPr>
            </w:pPr>
          </w:p>
        </w:tc>
        <w:tc>
          <w:tcPr>
            <w:tcW w:w="3781" w:type="dxa"/>
          </w:tcPr>
          <w:p w14:paraId="0851F053" w14:textId="77777777" w:rsidR="00265024" w:rsidRPr="00A7246E" w:rsidRDefault="00265024" w:rsidP="00A7246E">
            <w:pPr>
              <w:spacing w:after="0"/>
              <w:jc w:val="both"/>
              <w:rPr>
                <w:rFonts w:ascii="Times New Roman" w:hAnsi="Times New Roman" w:cs="Times New Roman"/>
                <w:sz w:val="28"/>
                <w:szCs w:val="28"/>
              </w:rPr>
            </w:pPr>
            <w:r w:rsidRPr="00A7246E">
              <w:rPr>
                <w:rFonts w:ascii="Times New Roman" w:hAnsi="Times New Roman" w:cs="Times New Roman"/>
                <w:sz w:val="28"/>
                <w:szCs w:val="28"/>
              </w:rPr>
              <w:t>- у % до всіх джерел утворення активів</w:t>
            </w:r>
          </w:p>
        </w:tc>
        <w:tc>
          <w:tcPr>
            <w:tcW w:w="1276" w:type="dxa"/>
            <w:vAlign w:val="center"/>
          </w:tcPr>
          <w:p w14:paraId="4A7D6709"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0,67</w:t>
            </w:r>
          </w:p>
        </w:tc>
        <w:tc>
          <w:tcPr>
            <w:tcW w:w="1275" w:type="dxa"/>
            <w:vAlign w:val="center"/>
          </w:tcPr>
          <w:p w14:paraId="47E697AA"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0,86</w:t>
            </w:r>
          </w:p>
        </w:tc>
        <w:tc>
          <w:tcPr>
            <w:tcW w:w="1276" w:type="dxa"/>
            <w:vAlign w:val="center"/>
          </w:tcPr>
          <w:p w14:paraId="745534F6" w14:textId="77777777" w:rsidR="00265024" w:rsidRPr="00A7246E" w:rsidRDefault="00265024" w:rsidP="00A7246E">
            <w:pPr>
              <w:spacing w:after="0"/>
              <w:jc w:val="center"/>
              <w:rPr>
                <w:rFonts w:ascii="Times New Roman" w:hAnsi="Times New Roman" w:cs="Times New Roman"/>
                <w:sz w:val="28"/>
                <w:szCs w:val="28"/>
              </w:rPr>
            </w:pPr>
          </w:p>
        </w:tc>
        <w:tc>
          <w:tcPr>
            <w:tcW w:w="1332" w:type="dxa"/>
            <w:vAlign w:val="center"/>
          </w:tcPr>
          <w:p w14:paraId="03DDCA44" w14:textId="77777777" w:rsidR="00265024" w:rsidRPr="00A7246E" w:rsidRDefault="00265024" w:rsidP="00A7246E">
            <w:pPr>
              <w:spacing w:after="0"/>
              <w:jc w:val="center"/>
              <w:rPr>
                <w:rFonts w:ascii="Times New Roman" w:hAnsi="Times New Roman" w:cs="Times New Roman"/>
                <w:sz w:val="28"/>
                <w:szCs w:val="28"/>
              </w:rPr>
            </w:pPr>
          </w:p>
        </w:tc>
      </w:tr>
      <w:tr w:rsidR="00265024" w:rsidRPr="00A7246E" w14:paraId="5E23A4EF" w14:textId="77777777" w:rsidTr="0016012D">
        <w:tc>
          <w:tcPr>
            <w:tcW w:w="750" w:type="dxa"/>
            <w:vAlign w:val="center"/>
          </w:tcPr>
          <w:p w14:paraId="54B32DB1"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4</w:t>
            </w:r>
          </w:p>
        </w:tc>
        <w:tc>
          <w:tcPr>
            <w:tcW w:w="3781" w:type="dxa"/>
          </w:tcPr>
          <w:p w14:paraId="78ECD503" w14:textId="77777777" w:rsidR="00265024" w:rsidRPr="00A7246E" w:rsidRDefault="00265024" w:rsidP="00A7246E">
            <w:pPr>
              <w:spacing w:after="0"/>
              <w:jc w:val="both"/>
              <w:rPr>
                <w:rFonts w:ascii="Times New Roman" w:hAnsi="Times New Roman" w:cs="Times New Roman"/>
                <w:sz w:val="28"/>
                <w:szCs w:val="28"/>
              </w:rPr>
            </w:pPr>
            <w:r w:rsidRPr="00A7246E">
              <w:rPr>
                <w:rFonts w:ascii="Times New Roman" w:hAnsi="Times New Roman" w:cs="Times New Roman"/>
                <w:sz w:val="28"/>
                <w:szCs w:val="28"/>
              </w:rPr>
              <w:t>Поточні зобов’язання, тис. грн.</w:t>
            </w:r>
          </w:p>
        </w:tc>
        <w:tc>
          <w:tcPr>
            <w:tcW w:w="1276" w:type="dxa"/>
            <w:vAlign w:val="center"/>
          </w:tcPr>
          <w:p w14:paraId="30B4BBA4"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10680,4</w:t>
            </w:r>
          </w:p>
        </w:tc>
        <w:tc>
          <w:tcPr>
            <w:tcW w:w="1275" w:type="dxa"/>
            <w:vAlign w:val="center"/>
          </w:tcPr>
          <w:p w14:paraId="208F5D9E"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8671,6</w:t>
            </w:r>
          </w:p>
        </w:tc>
        <w:tc>
          <w:tcPr>
            <w:tcW w:w="1276" w:type="dxa"/>
            <w:vAlign w:val="center"/>
          </w:tcPr>
          <w:p w14:paraId="37074479"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-2008,8</w:t>
            </w:r>
          </w:p>
        </w:tc>
        <w:tc>
          <w:tcPr>
            <w:tcW w:w="1332" w:type="dxa"/>
            <w:vAlign w:val="center"/>
          </w:tcPr>
          <w:p w14:paraId="2CDABA23"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-18,81</w:t>
            </w:r>
          </w:p>
        </w:tc>
      </w:tr>
      <w:tr w:rsidR="00265024" w:rsidRPr="00A7246E" w14:paraId="1BE753F9" w14:textId="77777777" w:rsidTr="0016012D">
        <w:tc>
          <w:tcPr>
            <w:tcW w:w="750" w:type="dxa"/>
            <w:vAlign w:val="center"/>
          </w:tcPr>
          <w:p w14:paraId="187B44F6" w14:textId="77777777" w:rsidR="00265024" w:rsidRPr="00A7246E" w:rsidRDefault="00265024" w:rsidP="00A7246E">
            <w:pPr>
              <w:spacing w:after="0"/>
              <w:jc w:val="center"/>
              <w:rPr>
                <w:rFonts w:ascii="Times New Roman" w:hAnsi="Times New Roman" w:cs="Times New Roman"/>
                <w:sz w:val="28"/>
                <w:szCs w:val="28"/>
              </w:rPr>
            </w:pPr>
          </w:p>
        </w:tc>
        <w:tc>
          <w:tcPr>
            <w:tcW w:w="3781" w:type="dxa"/>
          </w:tcPr>
          <w:p w14:paraId="4C114691" w14:textId="77777777" w:rsidR="00265024" w:rsidRPr="00A7246E" w:rsidRDefault="00265024" w:rsidP="00A7246E">
            <w:pPr>
              <w:spacing w:after="0"/>
              <w:jc w:val="both"/>
              <w:rPr>
                <w:rFonts w:ascii="Times New Roman" w:hAnsi="Times New Roman" w:cs="Times New Roman"/>
                <w:sz w:val="28"/>
                <w:szCs w:val="28"/>
              </w:rPr>
            </w:pPr>
            <w:r w:rsidRPr="00A7246E">
              <w:rPr>
                <w:rFonts w:ascii="Times New Roman" w:hAnsi="Times New Roman" w:cs="Times New Roman"/>
                <w:sz w:val="28"/>
                <w:szCs w:val="28"/>
              </w:rPr>
              <w:t>- у % до всіх джерел утворення активів</w:t>
            </w:r>
          </w:p>
        </w:tc>
        <w:tc>
          <w:tcPr>
            <w:tcW w:w="1276" w:type="dxa"/>
            <w:vAlign w:val="center"/>
          </w:tcPr>
          <w:p w14:paraId="4DCD012A"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89,48</w:t>
            </w:r>
          </w:p>
        </w:tc>
        <w:tc>
          <w:tcPr>
            <w:tcW w:w="1275" w:type="dxa"/>
            <w:vAlign w:val="center"/>
          </w:tcPr>
          <w:p w14:paraId="4CB295F4"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88,86</w:t>
            </w:r>
          </w:p>
        </w:tc>
        <w:tc>
          <w:tcPr>
            <w:tcW w:w="1276" w:type="dxa"/>
            <w:vAlign w:val="center"/>
          </w:tcPr>
          <w:p w14:paraId="7A2F887B" w14:textId="77777777" w:rsidR="00265024" w:rsidRPr="00A7246E" w:rsidRDefault="00265024" w:rsidP="00A7246E">
            <w:pPr>
              <w:spacing w:after="0"/>
              <w:jc w:val="center"/>
              <w:rPr>
                <w:rFonts w:ascii="Times New Roman" w:hAnsi="Times New Roman" w:cs="Times New Roman"/>
                <w:sz w:val="28"/>
                <w:szCs w:val="28"/>
              </w:rPr>
            </w:pPr>
          </w:p>
        </w:tc>
        <w:tc>
          <w:tcPr>
            <w:tcW w:w="1332" w:type="dxa"/>
            <w:vAlign w:val="center"/>
          </w:tcPr>
          <w:p w14:paraId="0C93C488" w14:textId="77777777" w:rsidR="00265024" w:rsidRPr="00A7246E" w:rsidRDefault="00265024" w:rsidP="00A7246E">
            <w:pPr>
              <w:spacing w:after="0"/>
              <w:jc w:val="center"/>
              <w:rPr>
                <w:rFonts w:ascii="Times New Roman" w:hAnsi="Times New Roman" w:cs="Times New Roman"/>
                <w:sz w:val="28"/>
                <w:szCs w:val="28"/>
              </w:rPr>
            </w:pPr>
          </w:p>
        </w:tc>
      </w:tr>
      <w:tr w:rsidR="00265024" w:rsidRPr="00A7246E" w14:paraId="0B76DE91" w14:textId="77777777" w:rsidTr="0016012D">
        <w:tc>
          <w:tcPr>
            <w:tcW w:w="750" w:type="dxa"/>
            <w:vAlign w:val="center"/>
          </w:tcPr>
          <w:p w14:paraId="148D44A3"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4.1</w:t>
            </w:r>
          </w:p>
        </w:tc>
        <w:tc>
          <w:tcPr>
            <w:tcW w:w="3781" w:type="dxa"/>
          </w:tcPr>
          <w:p w14:paraId="0A8ED824" w14:textId="77777777" w:rsidR="00265024" w:rsidRPr="00A7246E" w:rsidRDefault="00265024" w:rsidP="00A7246E">
            <w:pPr>
              <w:spacing w:after="0"/>
              <w:jc w:val="both"/>
              <w:rPr>
                <w:rFonts w:ascii="Times New Roman" w:hAnsi="Times New Roman" w:cs="Times New Roman"/>
                <w:sz w:val="28"/>
                <w:szCs w:val="28"/>
              </w:rPr>
            </w:pPr>
            <w:r w:rsidRPr="00A7246E">
              <w:rPr>
                <w:rFonts w:ascii="Times New Roman" w:hAnsi="Times New Roman" w:cs="Times New Roman"/>
                <w:sz w:val="28"/>
                <w:szCs w:val="28"/>
              </w:rPr>
              <w:t>Кредити банків</w:t>
            </w:r>
          </w:p>
        </w:tc>
        <w:tc>
          <w:tcPr>
            <w:tcW w:w="1276" w:type="dxa"/>
            <w:vAlign w:val="center"/>
          </w:tcPr>
          <w:p w14:paraId="25069607"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w:t>
            </w:r>
          </w:p>
        </w:tc>
        <w:tc>
          <w:tcPr>
            <w:tcW w:w="1275" w:type="dxa"/>
            <w:vAlign w:val="center"/>
          </w:tcPr>
          <w:p w14:paraId="08B63FD2"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w:t>
            </w:r>
          </w:p>
        </w:tc>
        <w:tc>
          <w:tcPr>
            <w:tcW w:w="1276" w:type="dxa"/>
            <w:vAlign w:val="center"/>
          </w:tcPr>
          <w:p w14:paraId="52BB1462"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w:t>
            </w:r>
          </w:p>
        </w:tc>
        <w:tc>
          <w:tcPr>
            <w:tcW w:w="1332" w:type="dxa"/>
            <w:vAlign w:val="center"/>
          </w:tcPr>
          <w:p w14:paraId="6E09DD2C"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w:t>
            </w:r>
          </w:p>
        </w:tc>
      </w:tr>
      <w:tr w:rsidR="00265024" w:rsidRPr="00A7246E" w14:paraId="0256223E" w14:textId="77777777" w:rsidTr="0016012D">
        <w:tc>
          <w:tcPr>
            <w:tcW w:w="750" w:type="dxa"/>
            <w:vAlign w:val="center"/>
          </w:tcPr>
          <w:p w14:paraId="6A4524A2"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4.2</w:t>
            </w:r>
          </w:p>
        </w:tc>
        <w:tc>
          <w:tcPr>
            <w:tcW w:w="3781" w:type="dxa"/>
          </w:tcPr>
          <w:p w14:paraId="799B5163" w14:textId="77777777" w:rsidR="00265024" w:rsidRPr="00A7246E" w:rsidRDefault="00265024" w:rsidP="00A7246E">
            <w:pPr>
              <w:spacing w:after="0"/>
              <w:jc w:val="both"/>
              <w:rPr>
                <w:rFonts w:ascii="Times New Roman" w:hAnsi="Times New Roman" w:cs="Times New Roman"/>
                <w:sz w:val="28"/>
                <w:szCs w:val="28"/>
              </w:rPr>
            </w:pPr>
            <w:r w:rsidRPr="00A7246E">
              <w:rPr>
                <w:rFonts w:ascii="Times New Roman" w:hAnsi="Times New Roman" w:cs="Times New Roman"/>
                <w:sz w:val="28"/>
                <w:szCs w:val="28"/>
              </w:rPr>
              <w:t>Кредиторська заборгованість, тис. грн.</w:t>
            </w:r>
          </w:p>
        </w:tc>
        <w:tc>
          <w:tcPr>
            <w:tcW w:w="1276" w:type="dxa"/>
            <w:vAlign w:val="center"/>
          </w:tcPr>
          <w:p w14:paraId="568E2A71"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10680,4</w:t>
            </w:r>
          </w:p>
        </w:tc>
        <w:tc>
          <w:tcPr>
            <w:tcW w:w="1275" w:type="dxa"/>
            <w:vAlign w:val="center"/>
          </w:tcPr>
          <w:p w14:paraId="26FF050C"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8671,6</w:t>
            </w:r>
          </w:p>
        </w:tc>
        <w:tc>
          <w:tcPr>
            <w:tcW w:w="1276" w:type="dxa"/>
            <w:vAlign w:val="center"/>
          </w:tcPr>
          <w:p w14:paraId="20716897"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-2008,8</w:t>
            </w:r>
          </w:p>
        </w:tc>
        <w:tc>
          <w:tcPr>
            <w:tcW w:w="1332" w:type="dxa"/>
            <w:vAlign w:val="center"/>
          </w:tcPr>
          <w:p w14:paraId="39C62A6B"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-18,81</w:t>
            </w:r>
          </w:p>
        </w:tc>
      </w:tr>
      <w:tr w:rsidR="00265024" w:rsidRPr="00A7246E" w14:paraId="6DCAF68F" w14:textId="77777777" w:rsidTr="0016012D">
        <w:tc>
          <w:tcPr>
            <w:tcW w:w="750" w:type="dxa"/>
            <w:vAlign w:val="center"/>
          </w:tcPr>
          <w:p w14:paraId="3D6C500F" w14:textId="77777777" w:rsidR="00265024" w:rsidRPr="00A7246E" w:rsidRDefault="00265024" w:rsidP="00A7246E">
            <w:pPr>
              <w:spacing w:after="0"/>
              <w:jc w:val="center"/>
              <w:rPr>
                <w:rFonts w:ascii="Times New Roman" w:hAnsi="Times New Roman" w:cs="Times New Roman"/>
                <w:sz w:val="28"/>
                <w:szCs w:val="28"/>
              </w:rPr>
            </w:pPr>
          </w:p>
        </w:tc>
        <w:tc>
          <w:tcPr>
            <w:tcW w:w="3781" w:type="dxa"/>
          </w:tcPr>
          <w:p w14:paraId="7F481761" w14:textId="77777777" w:rsidR="00265024" w:rsidRPr="00A7246E" w:rsidRDefault="00265024" w:rsidP="00A7246E">
            <w:pPr>
              <w:spacing w:after="0"/>
              <w:jc w:val="both"/>
              <w:rPr>
                <w:rFonts w:ascii="Times New Roman" w:hAnsi="Times New Roman" w:cs="Times New Roman"/>
                <w:sz w:val="28"/>
                <w:szCs w:val="28"/>
              </w:rPr>
            </w:pPr>
            <w:r w:rsidRPr="00A7246E">
              <w:rPr>
                <w:rFonts w:ascii="Times New Roman" w:hAnsi="Times New Roman" w:cs="Times New Roman"/>
                <w:sz w:val="28"/>
                <w:szCs w:val="28"/>
              </w:rPr>
              <w:t>- у % до поточних зобов’язань</w:t>
            </w:r>
          </w:p>
        </w:tc>
        <w:tc>
          <w:tcPr>
            <w:tcW w:w="1276" w:type="dxa"/>
            <w:vAlign w:val="center"/>
          </w:tcPr>
          <w:p w14:paraId="0BB5E378"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100,0</w:t>
            </w:r>
          </w:p>
        </w:tc>
        <w:tc>
          <w:tcPr>
            <w:tcW w:w="1275" w:type="dxa"/>
            <w:vAlign w:val="center"/>
          </w:tcPr>
          <w:p w14:paraId="5BE4368D" w14:textId="77777777" w:rsidR="00265024" w:rsidRPr="00A7246E" w:rsidRDefault="00265024" w:rsidP="00A7246E">
            <w:pPr>
              <w:spacing w:after="0"/>
              <w:jc w:val="center"/>
              <w:rPr>
                <w:rFonts w:ascii="Times New Roman" w:hAnsi="Times New Roman" w:cs="Times New Roman"/>
                <w:sz w:val="28"/>
                <w:szCs w:val="28"/>
              </w:rPr>
            </w:pPr>
            <w:r w:rsidRPr="00A7246E">
              <w:rPr>
                <w:rFonts w:ascii="Times New Roman" w:hAnsi="Times New Roman" w:cs="Times New Roman"/>
                <w:sz w:val="28"/>
                <w:szCs w:val="28"/>
              </w:rPr>
              <w:t>100,0</w:t>
            </w:r>
          </w:p>
        </w:tc>
        <w:tc>
          <w:tcPr>
            <w:tcW w:w="1276" w:type="dxa"/>
            <w:vAlign w:val="center"/>
          </w:tcPr>
          <w:p w14:paraId="5D0DB5C2" w14:textId="77777777" w:rsidR="00265024" w:rsidRPr="00A7246E" w:rsidRDefault="00265024" w:rsidP="00A7246E">
            <w:pPr>
              <w:spacing w:after="0"/>
              <w:jc w:val="center"/>
              <w:rPr>
                <w:rFonts w:ascii="Times New Roman" w:hAnsi="Times New Roman" w:cs="Times New Roman"/>
                <w:sz w:val="28"/>
                <w:szCs w:val="28"/>
              </w:rPr>
            </w:pPr>
          </w:p>
        </w:tc>
        <w:tc>
          <w:tcPr>
            <w:tcW w:w="1332" w:type="dxa"/>
            <w:vAlign w:val="center"/>
          </w:tcPr>
          <w:p w14:paraId="7202BAF3" w14:textId="77777777" w:rsidR="00265024" w:rsidRPr="00A7246E" w:rsidRDefault="00265024" w:rsidP="00A7246E">
            <w:pPr>
              <w:spacing w:after="0"/>
              <w:jc w:val="center"/>
              <w:rPr>
                <w:rFonts w:ascii="Times New Roman" w:hAnsi="Times New Roman" w:cs="Times New Roman"/>
                <w:sz w:val="28"/>
                <w:szCs w:val="28"/>
              </w:rPr>
            </w:pPr>
          </w:p>
        </w:tc>
      </w:tr>
    </w:tbl>
    <w:p w14:paraId="1E61B693" w14:textId="77777777" w:rsidR="00265024" w:rsidRDefault="00265024" w:rsidP="00265024">
      <w:pPr>
        <w:shd w:val="clear" w:color="auto" w:fill="FFFFFF"/>
        <w:spacing w:line="360" w:lineRule="auto"/>
        <w:jc w:val="both"/>
        <w:rPr>
          <w:color w:val="FF0000"/>
          <w:sz w:val="28"/>
          <w:szCs w:val="28"/>
        </w:rPr>
      </w:pPr>
    </w:p>
    <w:p w14:paraId="25A5EB2A" w14:textId="77777777" w:rsidR="00265024" w:rsidRPr="00A7246E" w:rsidRDefault="00265024" w:rsidP="00174690">
      <w:pPr>
        <w:shd w:val="clear" w:color="auto" w:fill="FFFFFF"/>
        <w:spacing w:after="0" w:line="360" w:lineRule="auto"/>
        <w:ind w:firstLine="567"/>
        <w:jc w:val="both"/>
        <w:rPr>
          <w:rFonts w:ascii="Times New Roman" w:hAnsi="Times New Roman" w:cs="Times New Roman"/>
          <w:sz w:val="28"/>
          <w:szCs w:val="28"/>
        </w:rPr>
      </w:pPr>
      <w:r w:rsidRPr="00A7246E">
        <w:rPr>
          <w:rFonts w:ascii="Times New Roman" w:hAnsi="Times New Roman" w:cs="Times New Roman"/>
          <w:sz w:val="28"/>
          <w:szCs w:val="28"/>
        </w:rPr>
        <w:t xml:space="preserve">По розрахункам показників сформовані такі висновки: 1. Загальна вартість джерел утворення активів за 2022-2023 рр. має тенденцію до зменшення на 2174,5 тис. грн. Цей показник говорить про слабку фінансову стійкість та </w:t>
      </w:r>
      <w:r w:rsidRPr="00A7246E">
        <w:rPr>
          <w:rFonts w:ascii="Times New Roman" w:hAnsi="Times New Roman" w:cs="Times New Roman"/>
          <w:sz w:val="28"/>
          <w:szCs w:val="28"/>
        </w:rPr>
        <w:lastRenderedPageBreak/>
        <w:t>нединамічну роботу підприємства у цей період; 2. Власний капітал підприємства зменшився на 171,6 тис. грн. Власний капітал - це частина в активах підприємства, що залишається після вирахування його зобов’язань, тобто цей показник говорить про нестабільність отримання прибутку підприємством за період, що аналізується. 3. Довгострокові зобов’язання і забезпечення зросли на 5 тис. грн. – це негативні зміни у балансі підприємства, оскільки вони свідчать про утворення у підприємства довгострокової кредиторської заборгованості перед банками, інших довгострокових фінансових зобов'язань, відстрочених податкових зобов'язань, інших довгострокових зобов'язань. 4. Поточні зобов’язання підприємства зменшилися на 2008,8 тис. грн. 5. Кредити банків відсутні на підприємстві, що є сприятливою обставиною і говорить про самозабезпечення підприємства. 6. Кредиторська заборгованість значно зросла на 2008,8 тис. грн., це свідчить про те, що підприємство має значну заборгованість перед своїми постачальниками та підрядниками та затримує оплату. 7. Зобов’язання, пов’язані з необоротними активами, утримуваними для продажу, та групами вибуття на підприємстві відсутні.</w:t>
      </w:r>
    </w:p>
    <w:p w14:paraId="693B61DA" w14:textId="77777777" w:rsidR="00265024" w:rsidRPr="00174690" w:rsidRDefault="00265024" w:rsidP="00174690">
      <w:pPr>
        <w:spacing w:after="0" w:line="360" w:lineRule="auto"/>
        <w:ind w:firstLine="567"/>
        <w:jc w:val="both"/>
        <w:rPr>
          <w:rFonts w:ascii="Times New Roman" w:hAnsi="Times New Roman" w:cs="Times New Roman"/>
          <w:sz w:val="28"/>
          <w:szCs w:val="28"/>
        </w:rPr>
      </w:pPr>
      <w:r w:rsidRPr="00174690">
        <w:rPr>
          <w:rFonts w:ascii="Times New Roman" w:hAnsi="Times New Roman" w:cs="Times New Roman"/>
          <w:sz w:val="28"/>
          <w:szCs w:val="28"/>
        </w:rPr>
        <w:t>Далі розглянутий аналіз фінансового стану ТОВ "Екоаптека" на основі деяких ключових фінансових коефіцієнтів:</w:t>
      </w:r>
    </w:p>
    <w:p w14:paraId="2625DFDC" w14:textId="341C78C3" w:rsidR="00265024" w:rsidRPr="00174690" w:rsidRDefault="00174690" w:rsidP="00174690">
      <w:pPr>
        <w:spacing w:after="0" w:line="360" w:lineRule="auto"/>
        <w:ind w:firstLine="567"/>
        <w:jc w:val="both"/>
        <w:rPr>
          <w:rFonts w:ascii="Times New Roman" w:hAnsi="Times New Roman" w:cs="Times New Roman"/>
          <w:sz w:val="28"/>
          <w:szCs w:val="28"/>
        </w:rPr>
      </w:pPr>
      <w:r w:rsidRPr="00174690">
        <w:rPr>
          <w:rFonts w:ascii="Times New Roman" w:hAnsi="Times New Roman" w:cs="Times New Roman"/>
          <w:i/>
          <w:iCs/>
          <w:sz w:val="28"/>
          <w:szCs w:val="28"/>
          <w:lang w:val="uk-UA"/>
        </w:rPr>
        <w:t>1)</w:t>
      </w:r>
      <w:r>
        <w:rPr>
          <w:rFonts w:ascii="Times New Roman" w:hAnsi="Times New Roman" w:cs="Times New Roman"/>
          <w:i/>
          <w:iCs/>
          <w:sz w:val="28"/>
          <w:szCs w:val="28"/>
        </w:rPr>
        <w:t xml:space="preserve"> </w:t>
      </w:r>
      <w:r w:rsidR="00265024" w:rsidRPr="00174690">
        <w:rPr>
          <w:rFonts w:ascii="Times New Roman" w:hAnsi="Times New Roman" w:cs="Times New Roman"/>
          <w:i/>
          <w:iCs/>
          <w:sz w:val="28"/>
          <w:szCs w:val="28"/>
        </w:rPr>
        <w:t>Коефіцієнт ліквідності:</w:t>
      </w:r>
      <w:r w:rsidR="00265024" w:rsidRPr="00174690">
        <w:rPr>
          <w:rFonts w:ascii="Times New Roman" w:hAnsi="Times New Roman" w:cs="Times New Roman"/>
          <w:sz w:val="28"/>
          <w:szCs w:val="28"/>
        </w:rPr>
        <w:t xml:space="preserve"> Цей коефіцієнт допоможе визначити, наскільки ефективно підприємство може погасити свої поточні зобов'язання. Для підприємства роздрібної торгівлі, особливо якщо воно має значну оборотність запасів, важливо мати достатньо ліквідних активів для забезпечення нормального функціонування.</w:t>
      </w:r>
    </w:p>
    <w:p w14:paraId="1609B179" w14:textId="77777777" w:rsidR="00265024" w:rsidRPr="00174690" w:rsidRDefault="00265024" w:rsidP="00174690">
      <w:pPr>
        <w:spacing w:after="0" w:line="360" w:lineRule="auto"/>
        <w:jc w:val="center"/>
        <w:rPr>
          <w:rFonts w:ascii="Times New Roman" w:hAnsi="Times New Roman" w:cs="Times New Roman"/>
          <w:sz w:val="28"/>
          <w:szCs w:val="28"/>
          <w:highlight w:val="white"/>
        </w:rPr>
      </w:pPr>
      <w:r w:rsidRPr="00174690">
        <w:rPr>
          <w:rFonts w:ascii="Times New Roman" w:hAnsi="Times New Roman" w:cs="Times New Roman"/>
          <w:sz w:val="28"/>
          <w:szCs w:val="28"/>
          <w:highlight w:val="white"/>
        </w:rPr>
        <w:t>Коефіцієнт ліквідності = (Активи) / (Зобов'язання)</w:t>
      </w:r>
    </w:p>
    <w:p w14:paraId="0CEA2B6D" w14:textId="77777777" w:rsidR="00265024" w:rsidRPr="00174690" w:rsidRDefault="00265024" w:rsidP="00174690">
      <w:pPr>
        <w:spacing w:after="0" w:line="360" w:lineRule="auto"/>
        <w:jc w:val="center"/>
        <w:rPr>
          <w:rFonts w:ascii="Times New Roman" w:hAnsi="Times New Roman" w:cs="Times New Roman"/>
          <w:sz w:val="28"/>
          <w:szCs w:val="28"/>
          <w:highlight w:val="white"/>
        </w:rPr>
      </w:pPr>
      <w:r w:rsidRPr="00174690">
        <w:rPr>
          <w:rFonts w:ascii="Times New Roman" w:hAnsi="Times New Roman" w:cs="Times New Roman"/>
          <w:sz w:val="28"/>
          <w:szCs w:val="28"/>
          <w:highlight w:val="white"/>
        </w:rPr>
        <w:t>2022 рік: Коефіцієнт ліквідності = 11 935,0 / 10 680,4 = 1,1</w:t>
      </w:r>
    </w:p>
    <w:p w14:paraId="0E90BE7B" w14:textId="77777777" w:rsidR="00265024" w:rsidRPr="00174690" w:rsidRDefault="00265024" w:rsidP="00174690">
      <w:pPr>
        <w:spacing w:after="0" w:line="360" w:lineRule="auto"/>
        <w:jc w:val="center"/>
        <w:rPr>
          <w:rFonts w:ascii="Times New Roman" w:hAnsi="Times New Roman" w:cs="Times New Roman"/>
          <w:sz w:val="28"/>
          <w:szCs w:val="28"/>
          <w:highlight w:val="white"/>
        </w:rPr>
      </w:pPr>
      <w:r w:rsidRPr="00174690">
        <w:rPr>
          <w:rFonts w:ascii="Times New Roman" w:hAnsi="Times New Roman" w:cs="Times New Roman"/>
          <w:sz w:val="28"/>
          <w:szCs w:val="28"/>
          <w:highlight w:val="white"/>
        </w:rPr>
        <w:t>2023 рік: Коефіцієнт ліквідності = 9 759,6 / 8 671,6 = 1,1</w:t>
      </w:r>
    </w:p>
    <w:p w14:paraId="61E82BE7" w14:textId="77777777" w:rsidR="00265024" w:rsidRPr="00174690" w:rsidRDefault="00265024" w:rsidP="009263E0">
      <w:pPr>
        <w:spacing w:after="0" w:line="360" w:lineRule="auto"/>
        <w:ind w:firstLine="567"/>
        <w:jc w:val="both"/>
        <w:rPr>
          <w:rFonts w:ascii="Times New Roman" w:hAnsi="Times New Roman" w:cs="Times New Roman"/>
          <w:sz w:val="28"/>
          <w:szCs w:val="28"/>
          <w:highlight w:val="white"/>
        </w:rPr>
      </w:pPr>
      <w:r w:rsidRPr="00174690">
        <w:rPr>
          <w:rFonts w:ascii="Times New Roman" w:hAnsi="Times New Roman" w:cs="Times New Roman"/>
          <w:sz w:val="28"/>
          <w:szCs w:val="28"/>
          <w:highlight w:val="white"/>
        </w:rPr>
        <w:t>ТОВ "Екоаптека" має добру ліквідність, оскільки у неї є достатньо ліквідних активів для вирішення поточних зобов'язань. Коефіцієнт ліквідності вище за одиницю (за 2022 і 2023 роки – 1,1), що вказує на достатньо стабільну фінансову ситуацію.</w:t>
      </w:r>
    </w:p>
    <w:p w14:paraId="22E9381A" w14:textId="3F74BAD1" w:rsidR="00265024" w:rsidRPr="00174690" w:rsidRDefault="009263E0" w:rsidP="009263E0">
      <w:pPr>
        <w:spacing w:after="0" w:line="360" w:lineRule="auto"/>
        <w:ind w:firstLine="567"/>
        <w:jc w:val="both"/>
        <w:rPr>
          <w:rFonts w:ascii="Times New Roman" w:hAnsi="Times New Roman" w:cs="Times New Roman"/>
          <w:sz w:val="28"/>
          <w:szCs w:val="28"/>
        </w:rPr>
      </w:pPr>
      <w:r w:rsidRPr="009263E0">
        <w:rPr>
          <w:rFonts w:ascii="Times New Roman" w:hAnsi="Times New Roman" w:cs="Times New Roman"/>
          <w:i/>
          <w:iCs/>
          <w:sz w:val="28"/>
          <w:szCs w:val="28"/>
          <w:lang w:val="uk-UA"/>
        </w:rPr>
        <w:lastRenderedPageBreak/>
        <w:t xml:space="preserve">2) </w:t>
      </w:r>
      <w:r w:rsidR="00265024" w:rsidRPr="009263E0">
        <w:rPr>
          <w:rFonts w:ascii="Times New Roman" w:hAnsi="Times New Roman" w:cs="Times New Roman"/>
          <w:i/>
          <w:iCs/>
          <w:sz w:val="28"/>
          <w:szCs w:val="28"/>
        </w:rPr>
        <w:t>Коефіцієнт оборотності запасів:</w:t>
      </w:r>
      <w:r w:rsidR="00265024" w:rsidRPr="00174690">
        <w:rPr>
          <w:rFonts w:ascii="Times New Roman" w:hAnsi="Times New Roman" w:cs="Times New Roman"/>
          <w:sz w:val="28"/>
          <w:szCs w:val="28"/>
        </w:rPr>
        <w:t xml:space="preserve"> Оскільки підприємство має склад і продає медичні товари, важливо оцінити, як швидко обертаються його запаси. Це може вказати на ефективність управління запасами та потенційні проблеми зі зносом або застоєм товарів.</w:t>
      </w:r>
    </w:p>
    <w:p w14:paraId="681A0899" w14:textId="77777777" w:rsidR="00265024" w:rsidRPr="00174690" w:rsidRDefault="00265024" w:rsidP="009263E0">
      <w:pPr>
        <w:spacing w:after="0" w:line="360" w:lineRule="auto"/>
        <w:jc w:val="center"/>
        <w:rPr>
          <w:rFonts w:ascii="Times New Roman" w:hAnsi="Times New Roman" w:cs="Times New Roman"/>
          <w:sz w:val="28"/>
          <w:szCs w:val="28"/>
          <w:highlight w:val="white"/>
        </w:rPr>
      </w:pPr>
      <w:r w:rsidRPr="00174690">
        <w:rPr>
          <w:rFonts w:ascii="Times New Roman" w:hAnsi="Times New Roman" w:cs="Times New Roman"/>
          <w:sz w:val="28"/>
          <w:szCs w:val="28"/>
          <w:highlight w:val="white"/>
        </w:rPr>
        <w:t>Коефіцієнт оборотності = (Собівартість) / (Середньорічний обсяг запасів)</w:t>
      </w:r>
    </w:p>
    <w:p w14:paraId="49C8B68A" w14:textId="77777777" w:rsidR="00265024" w:rsidRPr="00174690" w:rsidRDefault="00265024" w:rsidP="009263E0">
      <w:pPr>
        <w:spacing w:after="0" w:line="360" w:lineRule="auto"/>
        <w:jc w:val="center"/>
        <w:rPr>
          <w:rFonts w:ascii="Times New Roman" w:hAnsi="Times New Roman" w:cs="Times New Roman"/>
          <w:sz w:val="28"/>
          <w:szCs w:val="28"/>
          <w:highlight w:val="white"/>
        </w:rPr>
      </w:pPr>
      <w:r w:rsidRPr="00174690">
        <w:rPr>
          <w:rFonts w:ascii="Times New Roman" w:hAnsi="Times New Roman" w:cs="Times New Roman"/>
          <w:sz w:val="28"/>
          <w:szCs w:val="28"/>
          <w:highlight w:val="white"/>
        </w:rPr>
        <w:t>2022 рік: Коефіцієнт оборотності = 30 899,4 / 6 041,8 = 5</w:t>
      </w:r>
    </w:p>
    <w:p w14:paraId="340FA79F" w14:textId="77777777" w:rsidR="00265024" w:rsidRPr="00174690" w:rsidRDefault="00265024" w:rsidP="009263E0">
      <w:pPr>
        <w:spacing w:after="0" w:line="360" w:lineRule="auto"/>
        <w:jc w:val="center"/>
        <w:rPr>
          <w:rFonts w:ascii="Times New Roman" w:hAnsi="Times New Roman" w:cs="Times New Roman"/>
          <w:sz w:val="28"/>
          <w:szCs w:val="28"/>
          <w:highlight w:val="white"/>
        </w:rPr>
      </w:pPr>
      <w:r w:rsidRPr="00174690">
        <w:rPr>
          <w:rFonts w:ascii="Times New Roman" w:hAnsi="Times New Roman" w:cs="Times New Roman"/>
          <w:sz w:val="28"/>
          <w:szCs w:val="28"/>
          <w:highlight w:val="white"/>
        </w:rPr>
        <w:t>2023 рік: Коефіцієнт оборотності = 32 572,4 / 4 953,7 = 7</w:t>
      </w:r>
    </w:p>
    <w:p w14:paraId="579E5048" w14:textId="77777777" w:rsidR="00265024" w:rsidRPr="00174690" w:rsidRDefault="00265024" w:rsidP="009263E0">
      <w:pPr>
        <w:spacing w:after="0" w:line="360" w:lineRule="auto"/>
        <w:ind w:firstLine="567"/>
        <w:jc w:val="both"/>
        <w:rPr>
          <w:rFonts w:ascii="Times New Roman" w:hAnsi="Times New Roman" w:cs="Times New Roman"/>
          <w:sz w:val="28"/>
          <w:szCs w:val="28"/>
          <w:highlight w:val="white"/>
        </w:rPr>
      </w:pPr>
      <w:r w:rsidRPr="00174690">
        <w:rPr>
          <w:rFonts w:ascii="Times New Roman" w:hAnsi="Times New Roman" w:cs="Times New Roman"/>
          <w:sz w:val="28"/>
          <w:szCs w:val="28"/>
          <w:highlight w:val="white"/>
        </w:rPr>
        <w:t>ТОВ "Екоаптека" має високу оборотність запасів, оскільки її запаси обертаються в середньому п'ять разів на рік за 2022 рік, та сім разів на рік за 2023 рік. Це свідчить про ефективне управління запасами та здатність до швидкого збуту товарів.</w:t>
      </w:r>
    </w:p>
    <w:p w14:paraId="6F7ACBF8" w14:textId="3A5DCBE9" w:rsidR="00265024" w:rsidRPr="00174690" w:rsidRDefault="009263E0" w:rsidP="009263E0">
      <w:pPr>
        <w:spacing w:after="0" w:line="360" w:lineRule="auto"/>
        <w:ind w:firstLine="567"/>
        <w:jc w:val="both"/>
        <w:rPr>
          <w:rFonts w:ascii="Times New Roman" w:hAnsi="Times New Roman" w:cs="Times New Roman"/>
          <w:sz w:val="28"/>
          <w:szCs w:val="28"/>
        </w:rPr>
      </w:pPr>
      <w:r w:rsidRPr="009263E0">
        <w:rPr>
          <w:rFonts w:ascii="Times New Roman" w:hAnsi="Times New Roman" w:cs="Times New Roman"/>
          <w:i/>
          <w:iCs/>
          <w:sz w:val="28"/>
          <w:szCs w:val="28"/>
          <w:lang w:val="uk-UA"/>
        </w:rPr>
        <w:t xml:space="preserve">3) </w:t>
      </w:r>
      <w:r w:rsidR="00265024" w:rsidRPr="009263E0">
        <w:rPr>
          <w:rFonts w:ascii="Times New Roman" w:hAnsi="Times New Roman" w:cs="Times New Roman"/>
          <w:i/>
          <w:iCs/>
          <w:sz w:val="28"/>
          <w:szCs w:val="28"/>
        </w:rPr>
        <w:t>Коефіцієнт заборгованості:</w:t>
      </w:r>
      <w:r w:rsidR="00265024" w:rsidRPr="00174690">
        <w:rPr>
          <w:rFonts w:ascii="Times New Roman" w:hAnsi="Times New Roman" w:cs="Times New Roman"/>
          <w:sz w:val="28"/>
          <w:szCs w:val="28"/>
        </w:rPr>
        <w:t xml:space="preserve"> Важливо з'ясовувати, який обсяг зобов'язань має підприємство, і чи є воно здатним їх вчасно погашати. Для підприємства роздрібної торгівлі медикаментами, зокрема, це може охоплювати зобов'язання перед постачальниками ліків та іншими сторонами.</w:t>
      </w:r>
    </w:p>
    <w:p w14:paraId="54EFE5EC" w14:textId="77777777" w:rsidR="00265024" w:rsidRPr="00174690" w:rsidRDefault="00265024" w:rsidP="009263E0">
      <w:pPr>
        <w:spacing w:after="0" w:line="360" w:lineRule="auto"/>
        <w:jc w:val="center"/>
        <w:rPr>
          <w:rFonts w:ascii="Times New Roman" w:hAnsi="Times New Roman" w:cs="Times New Roman"/>
          <w:sz w:val="28"/>
          <w:szCs w:val="28"/>
          <w:highlight w:val="white"/>
        </w:rPr>
      </w:pPr>
      <w:r w:rsidRPr="00174690">
        <w:rPr>
          <w:rFonts w:ascii="Times New Roman" w:hAnsi="Times New Roman" w:cs="Times New Roman"/>
          <w:sz w:val="28"/>
          <w:szCs w:val="28"/>
          <w:highlight w:val="white"/>
        </w:rPr>
        <w:t>Коефіцієнт заборгованості = (Зобов'язання) / (Активи)</w:t>
      </w:r>
    </w:p>
    <w:p w14:paraId="12548041" w14:textId="77777777" w:rsidR="00265024" w:rsidRPr="00174690" w:rsidRDefault="00265024" w:rsidP="009263E0">
      <w:pPr>
        <w:spacing w:after="0" w:line="360" w:lineRule="auto"/>
        <w:jc w:val="center"/>
        <w:rPr>
          <w:rFonts w:ascii="Times New Roman" w:hAnsi="Times New Roman" w:cs="Times New Roman"/>
          <w:sz w:val="28"/>
          <w:szCs w:val="28"/>
          <w:highlight w:val="white"/>
        </w:rPr>
      </w:pPr>
      <w:r w:rsidRPr="00174690">
        <w:rPr>
          <w:rFonts w:ascii="Times New Roman" w:hAnsi="Times New Roman" w:cs="Times New Roman"/>
          <w:sz w:val="28"/>
          <w:szCs w:val="28"/>
          <w:highlight w:val="white"/>
        </w:rPr>
        <w:t>2022 рік: Коефіцієнт заборгованості = 10 680,4 / 11 935,0 = 0,9</w:t>
      </w:r>
    </w:p>
    <w:p w14:paraId="4EC8F835" w14:textId="77777777" w:rsidR="00265024" w:rsidRPr="00174690" w:rsidRDefault="00265024" w:rsidP="009263E0">
      <w:pPr>
        <w:spacing w:after="0" w:line="360" w:lineRule="auto"/>
        <w:jc w:val="center"/>
        <w:rPr>
          <w:rFonts w:ascii="Times New Roman" w:hAnsi="Times New Roman" w:cs="Times New Roman"/>
          <w:sz w:val="28"/>
          <w:szCs w:val="28"/>
          <w:highlight w:val="white"/>
        </w:rPr>
      </w:pPr>
      <w:r w:rsidRPr="00174690">
        <w:rPr>
          <w:rFonts w:ascii="Times New Roman" w:hAnsi="Times New Roman" w:cs="Times New Roman"/>
          <w:sz w:val="28"/>
          <w:szCs w:val="28"/>
          <w:highlight w:val="white"/>
        </w:rPr>
        <w:t>2023 рік: Коефіцієнт заборгованості = 8 671,6 / 9 759,6 = 0,9</w:t>
      </w:r>
    </w:p>
    <w:p w14:paraId="0EE6E4BF" w14:textId="77777777" w:rsidR="00265024" w:rsidRPr="00174690" w:rsidRDefault="00265024" w:rsidP="009263E0">
      <w:pPr>
        <w:spacing w:after="0" w:line="360" w:lineRule="auto"/>
        <w:ind w:firstLine="567"/>
        <w:jc w:val="both"/>
        <w:rPr>
          <w:rFonts w:ascii="Times New Roman" w:hAnsi="Times New Roman" w:cs="Times New Roman"/>
          <w:sz w:val="28"/>
          <w:szCs w:val="28"/>
          <w:highlight w:val="white"/>
        </w:rPr>
      </w:pPr>
      <w:r w:rsidRPr="00174690">
        <w:rPr>
          <w:rFonts w:ascii="Times New Roman" w:hAnsi="Times New Roman" w:cs="Times New Roman"/>
          <w:sz w:val="28"/>
          <w:szCs w:val="28"/>
          <w:highlight w:val="white"/>
        </w:rPr>
        <w:t>Коефіцієнт заборгованості у 0,9 свідчить про те, що обсяг заборгованості підприємства становить 90% від його власного капіталу. Такий високий рівень заборгованості може вказувати на те, що підприємство має значні фінансові зобов'язання перед кредиторами або іншими сторонами</w:t>
      </w:r>
    </w:p>
    <w:p w14:paraId="4AE21E8C" w14:textId="3185707F" w:rsidR="00265024" w:rsidRPr="00174690" w:rsidRDefault="009263E0" w:rsidP="009263E0">
      <w:pPr>
        <w:spacing w:after="0" w:line="360" w:lineRule="auto"/>
        <w:ind w:firstLine="567"/>
        <w:jc w:val="both"/>
        <w:rPr>
          <w:rFonts w:ascii="Times New Roman" w:hAnsi="Times New Roman" w:cs="Times New Roman"/>
          <w:sz w:val="28"/>
          <w:szCs w:val="28"/>
        </w:rPr>
      </w:pPr>
      <w:r w:rsidRPr="009263E0">
        <w:rPr>
          <w:rFonts w:ascii="Times New Roman" w:hAnsi="Times New Roman" w:cs="Times New Roman"/>
          <w:i/>
          <w:iCs/>
          <w:sz w:val="28"/>
          <w:szCs w:val="28"/>
          <w:lang w:val="uk-UA"/>
        </w:rPr>
        <w:t xml:space="preserve">4) </w:t>
      </w:r>
      <w:r w:rsidR="00265024" w:rsidRPr="009263E0">
        <w:rPr>
          <w:rFonts w:ascii="Times New Roman" w:hAnsi="Times New Roman" w:cs="Times New Roman"/>
          <w:i/>
          <w:iCs/>
          <w:sz w:val="28"/>
          <w:szCs w:val="28"/>
        </w:rPr>
        <w:t>Коефіцієнт прибутковості активів та власного капіталу:</w:t>
      </w:r>
      <w:r w:rsidR="00265024" w:rsidRPr="00174690">
        <w:rPr>
          <w:rFonts w:ascii="Times New Roman" w:hAnsi="Times New Roman" w:cs="Times New Roman"/>
          <w:sz w:val="28"/>
          <w:szCs w:val="28"/>
        </w:rPr>
        <w:t xml:space="preserve"> Ці коефіцієнти допомогають з'ясувати, наскільки ефективно підприємство генерує прибуток відносно своїх активів та капіталу. Для ТОВ «ЕКОАПТЕКА», це може бути показником успішності бізнесу при забезпеченні якісної медичної продукції та послуг.</w:t>
      </w:r>
    </w:p>
    <w:p w14:paraId="5FBAAC50" w14:textId="77777777" w:rsidR="00265024" w:rsidRPr="00174690" w:rsidRDefault="00265024" w:rsidP="009263E0">
      <w:pPr>
        <w:spacing w:after="0" w:line="360" w:lineRule="auto"/>
        <w:jc w:val="center"/>
        <w:rPr>
          <w:rFonts w:ascii="Times New Roman" w:hAnsi="Times New Roman" w:cs="Times New Roman"/>
          <w:sz w:val="28"/>
          <w:szCs w:val="28"/>
          <w:highlight w:val="white"/>
        </w:rPr>
      </w:pPr>
      <w:r w:rsidRPr="00174690">
        <w:rPr>
          <w:rFonts w:ascii="Times New Roman" w:hAnsi="Times New Roman" w:cs="Times New Roman"/>
          <w:sz w:val="28"/>
          <w:szCs w:val="28"/>
          <w:highlight w:val="white"/>
        </w:rPr>
        <w:t>Коефіцієнт прибутковості активів = (Чистий прибуток) / (Середньорічний обсяг активів)</w:t>
      </w:r>
    </w:p>
    <w:p w14:paraId="17714F88" w14:textId="77777777" w:rsidR="00265024" w:rsidRPr="00174690" w:rsidRDefault="00265024" w:rsidP="009263E0">
      <w:pPr>
        <w:spacing w:after="0" w:line="360" w:lineRule="auto"/>
        <w:jc w:val="center"/>
        <w:rPr>
          <w:rFonts w:ascii="Times New Roman" w:hAnsi="Times New Roman" w:cs="Times New Roman"/>
          <w:sz w:val="28"/>
          <w:szCs w:val="28"/>
          <w:highlight w:val="white"/>
        </w:rPr>
      </w:pPr>
      <w:r w:rsidRPr="00174690">
        <w:rPr>
          <w:rFonts w:ascii="Times New Roman" w:hAnsi="Times New Roman" w:cs="Times New Roman"/>
          <w:sz w:val="28"/>
          <w:szCs w:val="28"/>
          <w:highlight w:val="white"/>
        </w:rPr>
        <w:t>2022 рік: Коефіцієнт прибутковості активів = 566,6 / 10 688,5 = 0,1</w:t>
      </w:r>
    </w:p>
    <w:p w14:paraId="7104DF68" w14:textId="77777777" w:rsidR="00265024" w:rsidRPr="00174690" w:rsidRDefault="00265024" w:rsidP="009263E0">
      <w:pPr>
        <w:spacing w:after="0" w:line="360" w:lineRule="auto"/>
        <w:ind w:firstLine="567"/>
        <w:jc w:val="both"/>
        <w:rPr>
          <w:rFonts w:ascii="Times New Roman" w:hAnsi="Times New Roman" w:cs="Times New Roman"/>
          <w:sz w:val="28"/>
          <w:szCs w:val="28"/>
          <w:highlight w:val="white"/>
        </w:rPr>
      </w:pPr>
      <w:r w:rsidRPr="00174690">
        <w:rPr>
          <w:rFonts w:ascii="Times New Roman" w:hAnsi="Times New Roman" w:cs="Times New Roman"/>
          <w:sz w:val="28"/>
          <w:szCs w:val="28"/>
          <w:highlight w:val="white"/>
        </w:rPr>
        <w:lastRenderedPageBreak/>
        <w:t>Це означає, що на кожну гривню активів підприємство заробляє 10 копійок чистого прибутку. Це може свідчити про досить ефективне використання активів, оскільки підприємство здатне генерувати прибуток на рівні 10% від їхнього середньорічного обсягу.</w:t>
      </w:r>
    </w:p>
    <w:p w14:paraId="62FB922A" w14:textId="77777777" w:rsidR="00265024" w:rsidRPr="00174690" w:rsidRDefault="00265024" w:rsidP="009263E0">
      <w:pPr>
        <w:spacing w:after="0" w:line="360" w:lineRule="auto"/>
        <w:jc w:val="center"/>
        <w:rPr>
          <w:rFonts w:ascii="Times New Roman" w:hAnsi="Times New Roman" w:cs="Times New Roman"/>
          <w:sz w:val="28"/>
          <w:szCs w:val="28"/>
          <w:highlight w:val="white"/>
        </w:rPr>
      </w:pPr>
      <w:r w:rsidRPr="00174690">
        <w:rPr>
          <w:rFonts w:ascii="Times New Roman" w:hAnsi="Times New Roman" w:cs="Times New Roman"/>
          <w:sz w:val="28"/>
          <w:szCs w:val="28"/>
          <w:highlight w:val="white"/>
        </w:rPr>
        <w:t>2023 рік: Коефіцієнт прибутковості активів = -171,5 / 10 847,3 = - 0,02</w:t>
      </w:r>
    </w:p>
    <w:p w14:paraId="682338FC" w14:textId="77777777" w:rsidR="00265024" w:rsidRPr="00174690" w:rsidRDefault="00265024" w:rsidP="009263E0">
      <w:pPr>
        <w:spacing w:after="0" w:line="360" w:lineRule="auto"/>
        <w:ind w:firstLine="567"/>
        <w:jc w:val="both"/>
        <w:rPr>
          <w:rFonts w:ascii="Times New Roman" w:hAnsi="Times New Roman" w:cs="Times New Roman"/>
          <w:sz w:val="28"/>
          <w:szCs w:val="28"/>
          <w:highlight w:val="white"/>
        </w:rPr>
      </w:pPr>
      <w:r w:rsidRPr="00174690">
        <w:rPr>
          <w:rFonts w:ascii="Times New Roman" w:hAnsi="Times New Roman" w:cs="Times New Roman"/>
          <w:sz w:val="28"/>
          <w:szCs w:val="28"/>
          <w:highlight w:val="white"/>
        </w:rPr>
        <w:t>Це означає, що підприємство втрачає гроші на кожну гривню своїх активів. В такому випадку, прибутковість активів негативна, що може свідчити про те, що підприємство веде діяльність з збитками або його збитки перевищують прибуток, отриманий від активів.</w:t>
      </w:r>
    </w:p>
    <w:p w14:paraId="2A4E12AF" w14:textId="77777777" w:rsidR="00265024" w:rsidRDefault="00265024" w:rsidP="00265024">
      <w:pPr>
        <w:shd w:val="clear" w:color="auto" w:fill="FFFFFF"/>
        <w:spacing w:line="360" w:lineRule="auto"/>
        <w:ind w:firstLine="567"/>
        <w:jc w:val="both"/>
        <w:rPr>
          <w:rFonts w:ascii="Times New Roman" w:hAnsi="Times New Roman" w:cs="Times New Roman"/>
          <w:sz w:val="28"/>
          <w:szCs w:val="28"/>
        </w:rPr>
      </w:pPr>
    </w:p>
    <w:p w14:paraId="7A835EAE" w14:textId="77777777" w:rsidR="00480D03" w:rsidRDefault="00480D03" w:rsidP="00265024">
      <w:pPr>
        <w:shd w:val="clear" w:color="auto" w:fill="FFFFFF"/>
        <w:spacing w:line="360" w:lineRule="auto"/>
        <w:ind w:firstLine="567"/>
        <w:jc w:val="both"/>
        <w:rPr>
          <w:rFonts w:ascii="Times New Roman" w:hAnsi="Times New Roman" w:cs="Times New Roman"/>
          <w:sz w:val="28"/>
          <w:szCs w:val="28"/>
        </w:rPr>
      </w:pPr>
    </w:p>
    <w:p w14:paraId="1FE63978" w14:textId="77777777" w:rsidR="005337BE" w:rsidRDefault="005337BE" w:rsidP="00265024">
      <w:pPr>
        <w:shd w:val="clear" w:color="auto" w:fill="FFFFFF"/>
        <w:spacing w:line="360" w:lineRule="auto"/>
        <w:ind w:firstLine="567"/>
        <w:jc w:val="both"/>
        <w:rPr>
          <w:rFonts w:ascii="Times New Roman" w:hAnsi="Times New Roman" w:cs="Times New Roman"/>
          <w:sz w:val="28"/>
          <w:szCs w:val="28"/>
        </w:rPr>
      </w:pPr>
    </w:p>
    <w:p w14:paraId="1028FFA4" w14:textId="77777777" w:rsidR="005337BE" w:rsidRDefault="005337BE" w:rsidP="00265024">
      <w:pPr>
        <w:shd w:val="clear" w:color="auto" w:fill="FFFFFF"/>
        <w:spacing w:line="360" w:lineRule="auto"/>
        <w:ind w:firstLine="567"/>
        <w:jc w:val="both"/>
        <w:rPr>
          <w:rFonts w:ascii="Times New Roman" w:hAnsi="Times New Roman" w:cs="Times New Roman"/>
          <w:sz w:val="28"/>
          <w:szCs w:val="28"/>
        </w:rPr>
      </w:pPr>
    </w:p>
    <w:p w14:paraId="38E9C67A" w14:textId="77777777" w:rsidR="005337BE" w:rsidRDefault="005337BE" w:rsidP="00265024">
      <w:pPr>
        <w:shd w:val="clear" w:color="auto" w:fill="FFFFFF"/>
        <w:spacing w:line="360" w:lineRule="auto"/>
        <w:ind w:firstLine="567"/>
        <w:jc w:val="both"/>
        <w:rPr>
          <w:rFonts w:ascii="Times New Roman" w:hAnsi="Times New Roman" w:cs="Times New Roman"/>
          <w:sz w:val="28"/>
          <w:szCs w:val="28"/>
        </w:rPr>
      </w:pPr>
    </w:p>
    <w:p w14:paraId="164279E5" w14:textId="77777777" w:rsidR="005337BE" w:rsidRDefault="005337BE" w:rsidP="00265024">
      <w:pPr>
        <w:shd w:val="clear" w:color="auto" w:fill="FFFFFF"/>
        <w:spacing w:line="360" w:lineRule="auto"/>
        <w:ind w:firstLine="567"/>
        <w:jc w:val="both"/>
        <w:rPr>
          <w:rFonts w:ascii="Times New Roman" w:hAnsi="Times New Roman" w:cs="Times New Roman"/>
          <w:sz w:val="28"/>
          <w:szCs w:val="28"/>
        </w:rPr>
      </w:pPr>
    </w:p>
    <w:p w14:paraId="4CFF4846" w14:textId="77777777" w:rsidR="005337BE" w:rsidRDefault="005337BE" w:rsidP="00265024">
      <w:pPr>
        <w:shd w:val="clear" w:color="auto" w:fill="FFFFFF"/>
        <w:spacing w:line="360" w:lineRule="auto"/>
        <w:ind w:firstLine="567"/>
        <w:jc w:val="both"/>
        <w:rPr>
          <w:rFonts w:ascii="Times New Roman" w:hAnsi="Times New Roman" w:cs="Times New Roman"/>
          <w:sz w:val="28"/>
          <w:szCs w:val="28"/>
        </w:rPr>
      </w:pPr>
    </w:p>
    <w:p w14:paraId="0BFCA3CC" w14:textId="77777777" w:rsidR="005337BE" w:rsidRDefault="005337BE" w:rsidP="00265024">
      <w:pPr>
        <w:shd w:val="clear" w:color="auto" w:fill="FFFFFF"/>
        <w:spacing w:line="360" w:lineRule="auto"/>
        <w:ind w:firstLine="567"/>
        <w:jc w:val="both"/>
        <w:rPr>
          <w:rFonts w:ascii="Times New Roman" w:hAnsi="Times New Roman" w:cs="Times New Roman"/>
          <w:sz w:val="28"/>
          <w:szCs w:val="28"/>
        </w:rPr>
      </w:pPr>
    </w:p>
    <w:p w14:paraId="709E5A3B" w14:textId="77777777" w:rsidR="005337BE" w:rsidRDefault="005337BE" w:rsidP="00265024">
      <w:pPr>
        <w:shd w:val="clear" w:color="auto" w:fill="FFFFFF"/>
        <w:spacing w:line="360" w:lineRule="auto"/>
        <w:ind w:firstLine="567"/>
        <w:jc w:val="both"/>
        <w:rPr>
          <w:rFonts w:ascii="Times New Roman" w:hAnsi="Times New Roman" w:cs="Times New Roman"/>
          <w:sz w:val="28"/>
          <w:szCs w:val="28"/>
        </w:rPr>
      </w:pPr>
    </w:p>
    <w:p w14:paraId="0910C9E4" w14:textId="77777777" w:rsidR="002116BE" w:rsidRDefault="002116BE" w:rsidP="00265024">
      <w:pPr>
        <w:shd w:val="clear" w:color="auto" w:fill="FFFFFF"/>
        <w:spacing w:line="360" w:lineRule="auto"/>
        <w:ind w:firstLine="567"/>
        <w:jc w:val="both"/>
        <w:rPr>
          <w:rFonts w:ascii="Times New Roman" w:hAnsi="Times New Roman" w:cs="Times New Roman"/>
          <w:sz w:val="28"/>
          <w:szCs w:val="28"/>
        </w:rPr>
      </w:pPr>
    </w:p>
    <w:p w14:paraId="6897C52A" w14:textId="77777777" w:rsidR="002116BE" w:rsidRDefault="002116BE" w:rsidP="00265024">
      <w:pPr>
        <w:shd w:val="clear" w:color="auto" w:fill="FFFFFF"/>
        <w:spacing w:line="360" w:lineRule="auto"/>
        <w:ind w:firstLine="567"/>
        <w:jc w:val="both"/>
        <w:rPr>
          <w:rFonts w:ascii="Times New Roman" w:hAnsi="Times New Roman" w:cs="Times New Roman"/>
          <w:sz w:val="28"/>
          <w:szCs w:val="28"/>
        </w:rPr>
      </w:pPr>
    </w:p>
    <w:p w14:paraId="376C1B16" w14:textId="77777777" w:rsidR="002116BE" w:rsidRDefault="002116BE" w:rsidP="00265024">
      <w:pPr>
        <w:shd w:val="clear" w:color="auto" w:fill="FFFFFF"/>
        <w:spacing w:line="360" w:lineRule="auto"/>
        <w:ind w:firstLine="567"/>
        <w:jc w:val="both"/>
        <w:rPr>
          <w:rFonts w:ascii="Times New Roman" w:hAnsi="Times New Roman" w:cs="Times New Roman"/>
          <w:sz w:val="28"/>
          <w:szCs w:val="28"/>
        </w:rPr>
      </w:pPr>
    </w:p>
    <w:p w14:paraId="61D11F88" w14:textId="77777777" w:rsidR="005406E8" w:rsidRDefault="005406E8" w:rsidP="005406E8">
      <w:pPr>
        <w:shd w:val="clear" w:color="auto" w:fill="FFFFFF"/>
        <w:spacing w:line="360" w:lineRule="auto"/>
        <w:jc w:val="both"/>
        <w:rPr>
          <w:rFonts w:ascii="Times New Roman" w:hAnsi="Times New Roman" w:cs="Times New Roman"/>
          <w:sz w:val="28"/>
          <w:szCs w:val="28"/>
        </w:rPr>
      </w:pPr>
    </w:p>
    <w:p w14:paraId="02698A9F" w14:textId="77777777" w:rsidR="00952591" w:rsidRDefault="00952591" w:rsidP="005406E8">
      <w:pPr>
        <w:shd w:val="clear" w:color="auto" w:fill="FFFFFF"/>
        <w:spacing w:line="360" w:lineRule="auto"/>
        <w:jc w:val="both"/>
        <w:rPr>
          <w:rFonts w:ascii="Times New Roman" w:hAnsi="Times New Roman" w:cs="Times New Roman"/>
          <w:sz w:val="28"/>
          <w:szCs w:val="28"/>
        </w:rPr>
      </w:pPr>
    </w:p>
    <w:p w14:paraId="320C05AF" w14:textId="77777777" w:rsidR="00952591" w:rsidRDefault="00952591" w:rsidP="00583310">
      <w:pPr>
        <w:spacing w:after="0" w:line="360" w:lineRule="auto"/>
        <w:ind w:firstLine="567"/>
        <w:jc w:val="both"/>
        <w:rPr>
          <w:rFonts w:ascii="Times New Roman" w:hAnsi="Times New Roman" w:cs="Times New Roman"/>
          <w:sz w:val="28"/>
          <w:szCs w:val="28"/>
          <w:lang w:val="uk-UA"/>
        </w:rPr>
      </w:pPr>
    </w:p>
    <w:p w14:paraId="2E5208CF" w14:textId="45907E5D" w:rsidR="00952591" w:rsidRPr="00952591" w:rsidRDefault="00952591" w:rsidP="00952591">
      <w:pPr>
        <w:shd w:val="clear" w:color="auto" w:fill="FFFFFF"/>
        <w:spacing w:line="360" w:lineRule="auto"/>
        <w:jc w:val="center"/>
        <w:rPr>
          <w:rFonts w:ascii="Times New Roman" w:hAnsi="Times New Roman" w:cs="Times New Roman"/>
          <w:b/>
          <w:bCs/>
          <w:sz w:val="28"/>
          <w:szCs w:val="28"/>
          <w:lang w:val="uk-UA"/>
        </w:rPr>
      </w:pPr>
      <w:r w:rsidRPr="00BC6746">
        <w:rPr>
          <w:rFonts w:ascii="Times New Roman" w:hAnsi="Times New Roman" w:cs="Times New Roman"/>
          <w:b/>
          <w:bCs/>
          <w:sz w:val="28"/>
          <w:szCs w:val="28"/>
          <w:lang w:val="uk-UA"/>
        </w:rPr>
        <w:lastRenderedPageBreak/>
        <w:t>ВИСНОВКИ</w:t>
      </w:r>
    </w:p>
    <w:p w14:paraId="5C372520" w14:textId="0EB419E4" w:rsidR="00FD69DF" w:rsidRDefault="00162CAE" w:rsidP="0058331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Товарні запаси являються </w:t>
      </w:r>
      <w:r w:rsidR="00FD69DF" w:rsidRPr="00162CAE">
        <w:rPr>
          <w:rFonts w:ascii="Times New Roman" w:hAnsi="Times New Roman" w:cs="Times New Roman"/>
          <w:sz w:val="28"/>
          <w:szCs w:val="28"/>
          <w:lang w:val="uk-UA"/>
        </w:rPr>
        <w:t>основ</w:t>
      </w:r>
      <w:r>
        <w:rPr>
          <w:rFonts w:ascii="Times New Roman" w:hAnsi="Times New Roman" w:cs="Times New Roman"/>
          <w:sz w:val="28"/>
          <w:szCs w:val="28"/>
          <w:lang w:val="uk-UA"/>
        </w:rPr>
        <w:t xml:space="preserve">ою </w:t>
      </w:r>
      <w:r w:rsidR="00FD69DF" w:rsidRPr="00162CAE">
        <w:rPr>
          <w:rFonts w:ascii="Times New Roman" w:hAnsi="Times New Roman" w:cs="Times New Roman"/>
          <w:sz w:val="28"/>
          <w:szCs w:val="28"/>
          <w:lang w:val="uk-UA"/>
        </w:rPr>
        <w:t>господарської діяльності</w:t>
      </w:r>
      <w:r>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торгов</w:t>
      </w:r>
      <w:r>
        <w:rPr>
          <w:rFonts w:ascii="Times New Roman" w:hAnsi="Times New Roman" w:cs="Times New Roman"/>
          <w:sz w:val="28"/>
          <w:szCs w:val="28"/>
          <w:lang w:val="uk-UA"/>
        </w:rPr>
        <w:t xml:space="preserve">ельних </w:t>
      </w:r>
      <w:r w:rsidR="00FD69DF" w:rsidRPr="00162CAE">
        <w:rPr>
          <w:rFonts w:ascii="Times New Roman" w:hAnsi="Times New Roman" w:cs="Times New Roman"/>
          <w:sz w:val="28"/>
          <w:szCs w:val="28"/>
          <w:lang w:val="uk-UA"/>
        </w:rPr>
        <w:t>підприємств,</w:t>
      </w:r>
      <w:r>
        <w:rPr>
          <w:rFonts w:ascii="Times New Roman" w:hAnsi="Times New Roman" w:cs="Times New Roman"/>
          <w:sz w:val="28"/>
          <w:szCs w:val="28"/>
          <w:lang w:val="uk-UA"/>
        </w:rPr>
        <w:t xml:space="preserve"> </w:t>
      </w:r>
      <w:r w:rsidR="0042374F">
        <w:rPr>
          <w:rFonts w:ascii="Times New Roman" w:hAnsi="Times New Roman" w:cs="Times New Roman"/>
          <w:sz w:val="28"/>
          <w:szCs w:val="28"/>
          <w:lang w:val="uk-UA"/>
        </w:rPr>
        <w:t xml:space="preserve">є </w:t>
      </w:r>
      <w:r w:rsidR="00FD69DF" w:rsidRPr="00162CAE">
        <w:rPr>
          <w:rFonts w:ascii="Times New Roman" w:hAnsi="Times New Roman" w:cs="Times New Roman"/>
          <w:sz w:val="28"/>
          <w:szCs w:val="28"/>
          <w:lang w:val="uk-UA"/>
        </w:rPr>
        <w:t>основн</w:t>
      </w:r>
      <w:r w:rsidR="0042374F">
        <w:rPr>
          <w:rFonts w:ascii="Times New Roman" w:hAnsi="Times New Roman" w:cs="Times New Roman"/>
          <w:sz w:val="28"/>
          <w:szCs w:val="28"/>
          <w:lang w:val="uk-UA"/>
        </w:rPr>
        <w:t>им</w:t>
      </w:r>
      <w:r>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джерело</w:t>
      </w:r>
      <w:r w:rsidR="0042374F">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прибутку</w:t>
      </w:r>
      <w:r>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основн</w:t>
      </w:r>
      <w:r w:rsidR="0042374F">
        <w:rPr>
          <w:rFonts w:ascii="Times New Roman" w:hAnsi="Times New Roman" w:cs="Times New Roman"/>
          <w:sz w:val="28"/>
          <w:szCs w:val="28"/>
          <w:lang w:val="uk-UA"/>
        </w:rPr>
        <w:t>ою</w:t>
      </w:r>
      <w:r>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проблем</w:t>
      </w:r>
      <w:r w:rsidR="0042374F">
        <w:rPr>
          <w:rFonts w:ascii="Times New Roman" w:hAnsi="Times New Roman" w:cs="Times New Roman"/>
          <w:sz w:val="28"/>
          <w:szCs w:val="28"/>
          <w:lang w:val="uk-UA"/>
        </w:rPr>
        <w:t>ою</w:t>
      </w:r>
      <w:r>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повсякденного</w:t>
      </w:r>
      <w:r>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управління.</w:t>
      </w:r>
      <w:r>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сьогоднішніх</w:t>
      </w:r>
      <w:r>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умовах</w:t>
      </w:r>
      <w:r>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всі</w:t>
      </w:r>
      <w:r>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торго</w:t>
      </w:r>
      <w:r w:rsidR="0042374F">
        <w:rPr>
          <w:rFonts w:ascii="Times New Roman" w:hAnsi="Times New Roman" w:cs="Times New Roman"/>
          <w:sz w:val="28"/>
          <w:szCs w:val="28"/>
          <w:lang w:val="uk-UA"/>
        </w:rPr>
        <w:t>вельні</w:t>
      </w:r>
      <w:r>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компанії</w:t>
      </w:r>
      <w:r>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стика</w:t>
      </w:r>
      <w:r>
        <w:rPr>
          <w:rFonts w:ascii="Times New Roman" w:hAnsi="Times New Roman" w:cs="Times New Roman"/>
          <w:sz w:val="28"/>
          <w:szCs w:val="28"/>
          <w:lang w:val="uk-UA"/>
        </w:rPr>
        <w:t>ю</w:t>
      </w:r>
      <w:r w:rsidR="00FD69DF" w:rsidRPr="00162CAE">
        <w:rPr>
          <w:rFonts w:ascii="Times New Roman" w:hAnsi="Times New Roman" w:cs="Times New Roman"/>
          <w:sz w:val="28"/>
          <w:szCs w:val="28"/>
          <w:lang w:val="uk-UA"/>
        </w:rPr>
        <w:t>ться</w:t>
      </w:r>
      <w:r>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з проблемою</w:t>
      </w:r>
      <w:r w:rsidR="0042374F">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інтенсивної</w:t>
      </w:r>
      <w:r w:rsidR="0042374F">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конкуренції,</w:t>
      </w:r>
      <w:r w:rsidR="0042374F">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що</w:t>
      </w:r>
      <w:r w:rsidR="0042374F">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впливає</w:t>
      </w:r>
      <w:r w:rsidR="0042374F">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на</w:t>
      </w:r>
      <w:r w:rsidR="0042374F">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встановлену</w:t>
      </w:r>
      <w:r w:rsidR="0042374F">
        <w:rPr>
          <w:rFonts w:ascii="Times New Roman" w:hAnsi="Times New Roman" w:cs="Times New Roman"/>
          <w:sz w:val="28"/>
          <w:szCs w:val="28"/>
          <w:lang w:val="uk-UA"/>
        </w:rPr>
        <w:t xml:space="preserve"> націнку</w:t>
      </w:r>
      <w:r w:rsidR="00FD69DF" w:rsidRPr="00162CAE">
        <w:rPr>
          <w:rFonts w:ascii="Times New Roman" w:hAnsi="Times New Roman" w:cs="Times New Roman"/>
          <w:sz w:val="28"/>
          <w:szCs w:val="28"/>
          <w:lang w:val="uk-UA"/>
        </w:rPr>
        <w:t>.</w:t>
      </w:r>
      <w:r w:rsidR="0042374F">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Отже,</w:t>
      </w:r>
      <w:r w:rsidR="0042374F">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для</w:t>
      </w:r>
      <w:r w:rsidR="00583310">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 xml:space="preserve">забезпечення необхідних темпів зростання бізнесу, </w:t>
      </w:r>
      <w:r w:rsidR="00583310">
        <w:rPr>
          <w:rFonts w:ascii="Times New Roman" w:hAnsi="Times New Roman" w:cs="Times New Roman"/>
          <w:sz w:val="28"/>
          <w:szCs w:val="28"/>
          <w:lang w:val="uk-UA"/>
        </w:rPr>
        <w:t>д</w:t>
      </w:r>
      <w:r w:rsidR="00FD69DF" w:rsidRPr="00162CAE">
        <w:rPr>
          <w:rFonts w:ascii="Times New Roman" w:hAnsi="Times New Roman" w:cs="Times New Roman"/>
          <w:sz w:val="28"/>
          <w:szCs w:val="28"/>
          <w:lang w:val="uk-UA"/>
        </w:rPr>
        <w:t>ля</w:t>
      </w:r>
      <w:r w:rsidR="00583310">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отримання</w:t>
      </w:r>
      <w:r w:rsidR="00583310">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адекватної</w:t>
      </w:r>
      <w:r w:rsidR="00583310">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віддачі від вкладених в бізнес</w:t>
      </w:r>
      <w:r w:rsidR="00583310">
        <w:rPr>
          <w:rFonts w:ascii="Times New Roman" w:hAnsi="Times New Roman" w:cs="Times New Roman"/>
          <w:sz w:val="28"/>
          <w:szCs w:val="28"/>
          <w:lang w:val="uk-UA"/>
        </w:rPr>
        <w:t xml:space="preserve"> </w:t>
      </w:r>
      <w:r w:rsidR="00FD69DF" w:rsidRPr="00162CAE">
        <w:rPr>
          <w:rFonts w:ascii="Times New Roman" w:hAnsi="Times New Roman" w:cs="Times New Roman"/>
          <w:sz w:val="28"/>
          <w:szCs w:val="28"/>
          <w:lang w:val="uk-UA"/>
        </w:rPr>
        <w:t>коштів</w:t>
      </w:r>
      <w:r w:rsidR="00583310">
        <w:rPr>
          <w:rFonts w:ascii="Times New Roman" w:hAnsi="Times New Roman" w:cs="Times New Roman"/>
          <w:sz w:val="28"/>
          <w:szCs w:val="28"/>
          <w:lang w:val="uk-UA"/>
        </w:rPr>
        <w:t>, в</w:t>
      </w:r>
      <w:r w:rsidR="00FD69DF" w:rsidRPr="00583310">
        <w:rPr>
          <w:rFonts w:ascii="Times New Roman" w:hAnsi="Times New Roman" w:cs="Times New Roman"/>
          <w:sz w:val="28"/>
          <w:szCs w:val="28"/>
          <w:lang w:val="uk-UA"/>
        </w:rPr>
        <w:t>ажливо,</w:t>
      </w:r>
      <w:r w:rsidR="00583310">
        <w:rPr>
          <w:rFonts w:ascii="Times New Roman" w:hAnsi="Times New Roman" w:cs="Times New Roman"/>
          <w:sz w:val="28"/>
          <w:szCs w:val="28"/>
          <w:lang w:val="uk-UA"/>
        </w:rPr>
        <w:t xml:space="preserve"> </w:t>
      </w:r>
      <w:r w:rsidR="00FD69DF" w:rsidRPr="00583310">
        <w:rPr>
          <w:rFonts w:ascii="Times New Roman" w:hAnsi="Times New Roman" w:cs="Times New Roman"/>
          <w:sz w:val="28"/>
          <w:szCs w:val="28"/>
          <w:lang w:val="uk-UA"/>
        </w:rPr>
        <w:t>щоб</w:t>
      </w:r>
      <w:r w:rsidR="00583310">
        <w:rPr>
          <w:rFonts w:ascii="Times New Roman" w:hAnsi="Times New Roman" w:cs="Times New Roman"/>
          <w:sz w:val="28"/>
          <w:szCs w:val="28"/>
          <w:lang w:val="uk-UA"/>
        </w:rPr>
        <w:t xml:space="preserve"> </w:t>
      </w:r>
      <w:r w:rsidR="00FD69DF" w:rsidRPr="00583310">
        <w:rPr>
          <w:rFonts w:ascii="Times New Roman" w:hAnsi="Times New Roman" w:cs="Times New Roman"/>
          <w:sz w:val="28"/>
          <w:szCs w:val="28"/>
          <w:lang w:val="uk-UA"/>
        </w:rPr>
        <w:t>наукові</w:t>
      </w:r>
      <w:r w:rsidR="00583310">
        <w:rPr>
          <w:rFonts w:ascii="Times New Roman" w:hAnsi="Times New Roman" w:cs="Times New Roman"/>
          <w:sz w:val="28"/>
          <w:szCs w:val="28"/>
          <w:lang w:val="uk-UA"/>
        </w:rPr>
        <w:t xml:space="preserve"> </w:t>
      </w:r>
      <w:r w:rsidR="00FD69DF" w:rsidRPr="00583310">
        <w:rPr>
          <w:rFonts w:ascii="Times New Roman" w:hAnsi="Times New Roman" w:cs="Times New Roman"/>
          <w:sz w:val="28"/>
          <w:szCs w:val="28"/>
          <w:lang w:val="uk-UA"/>
        </w:rPr>
        <w:t>методи</w:t>
      </w:r>
      <w:r w:rsidR="00583310">
        <w:rPr>
          <w:rFonts w:ascii="Times New Roman" w:hAnsi="Times New Roman" w:cs="Times New Roman"/>
          <w:sz w:val="28"/>
          <w:szCs w:val="28"/>
          <w:lang w:val="uk-UA"/>
        </w:rPr>
        <w:t xml:space="preserve"> </w:t>
      </w:r>
      <w:r w:rsidR="00FD69DF" w:rsidRPr="00583310">
        <w:rPr>
          <w:rFonts w:ascii="Times New Roman" w:hAnsi="Times New Roman" w:cs="Times New Roman"/>
          <w:sz w:val="28"/>
          <w:szCs w:val="28"/>
          <w:lang w:val="uk-UA"/>
        </w:rPr>
        <w:t>використовувалися</w:t>
      </w:r>
      <w:r w:rsidR="00583310">
        <w:rPr>
          <w:rFonts w:ascii="Times New Roman" w:hAnsi="Times New Roman" w:cs="Times New Roman"/>
          <w:sz w:val="28"/>
          <w:szCs w:val="28"/>
          <w:lang w:val="uk-UA"/>
        </w:rPr>
        <w:t xml:space="preserve"> </w:t>
      </w:r>
      <w:r w:rsidR="00FD69DF" w:rsidRPr="00583310">
        <w:rPr>
          <w:rFonts w:ascii="Times New Roman" w:hAnsi="Times New Roman" w:cs="Times New Roman"/>
          <w:sz w:val="28"/>
          <w:szCs w:val="28"/>
          <w:lang w:val="uk-UA"/>
        </w:rPr>
        <w:t>для</w:t>
      </w:r>
      <w:r w:rsidR="00583310">
        <w:rPr>
          <w:rFonts w:ascii="Times New Roman" w:hAnsi="Times New Roman" w:cs="Times New Roman"/>
          <w:sz w:val="28"/>
          <w:szCs w:val="28"/>
          <w:lang w:val="uk-UA"/>
        </w:rPr>
        <w:t xml:space="preserve"> </w:t>
      </w:r>
      <w:r w:rsidR="00FD69DF" w:rsidRPr="00583310">
        <w:rPr>
          <w:rFonts w:ascii="Times New Roman" w:hAnsi="Times New Roman" w:cs="Times New Roman"/>
          <w:sz w:val="28"/>
          <w:szCs w:val="28"/>
          <w:lang w:val="uk-UA"/>
        </w:rPr>
        <w:t>управління товарними операціями та організації бухгалтерського обліку в</w:t>
      </w:r>
      <w:r w:rsidR="00583310">
        <w:rPr>
          <w:rFonts w:ascii="Times New Roman" w:hAnsi="Times New Roman" w:cs="Times New Roman"/>
          <w:sz w:val="28"/>
          <w:szCs w:val="28"/>
          <w:lang w:val="uk-UA"/>
        </w:rPr>
        <w:t xml:space="preserve"> </w:t>
      </w:r>
      <w:r w:rsidR="00FD69DF" w:rsidRPr="00583310">
        <w:rPr>
          <w:rFonts w:ascii="Times New Roman" w:hAnsi="Times New Roman" w:cs="Times New Roman"/>
          <w:sz w:val="28"/>
          <w:szCs w:val="28"/>
          <w:lang w:val="uk-UA"/>
        </w:rPr>
        <w:t>системі,</w:t>
      </w:r>
      <w:r w:rsidR="00583310">
        <w:rPr>
          <w:rFonts w:ascii="Times New Roman" w:hAnsi="Times New Roman" w:cs="Times New Roman"/>
          <w:sz w:val="28"/>
          <w:szCs w:val="28"/>
          <w:lang w:val="uk-UA"/>
        </w:rPr>
        <w:t xml:space="preserve"> </w:t>
      </w:r>
      <w:r w:rsidR="00FD69DF" w:rsidRPr="00583310">
        <w:rPr>
          <w:rFonts w:ascii="Times New Roman" w:hAnsi="Times New Roman" w:cs="Times New Roman"/>
          <w:sz w:val="28"/>
          <w:szCs w:val="28"/>
          <w:lang w:val="uk-UA"/>
        </w:rPr>
        <w:t>в</w:t>
      </w:r>
      <w:r w:rsidR="00583310">
        <w:rPr>
          <w:rFonts w:ascii="Times New Roman" w:hAnsi="Times New Roman" w:cs="Times New Roman"/>
          <w:sz w:val="28"/>
          <w:szCs w:val="28"/>
          <w:lang w:val="uk-UA"/>
        </w:rPr>
        <w:t xml:space="preserve"> </w:t>
      </w:r>
      <w:r w:rsidR="00FD69DF" w:rsidRPr="00583310">
        <w:rPr>
          <w:rFonts w:ascii="Times New Roman" w:hAnsi="Times New Roman" w:cs="Times New Roman"/>
          <w:sz w:val="28"/>
          <w:szCs w:val="28"/>
          <w:lang w:val="uk-UA"/>
        </w:rPr>
        <w:t>якій</w:t>
      </w:r>
      <w:r w:rsidR="00583310">
        <w:rPr>
          <w:rFonts w:ascii="Times New Roman" w:hAnsi="Times New Roman" w:cs="Times New Roman"/>
          <w:sz w:val="28"/>
          <w:szCs w:val="28"/>
          <w:lang w:val="uk-UA"/>
        </w:rPr>
        <w:t xml:space="preserve"> </w:t>
      </w:r>
      <w:r w:rsidR="00FD69DF" w:rsidRPr="00583310">
        <w:rPr>
          <w:rFonts w:ascii="Times New Roman" w:hAnsi="Times New Roman" w:cs="Times New Roman"/>
          <w:sz w:val="28"/>
          <w:szCs w:val="28"/>
          <w:lang w:val="uk-UA"/>
        </w:rPr>
        <w:t>генерується</w:t>
      </w:r>
      <w:r w:rsidR="00583310">
        <w:rPr>
          <w:rFonts w:ascii="Times New Roman" w:hAnsi="Times New Roman" w:cs="Times New Roman"/>
          <w:sz w:val="28"/>
          <w:szCs w:val="28"/>
          <w:lang w:val="uk-UA"/>
        </w:rPr>
        <w:t xml:space="preserve"> </w:t>
      </w:r>
      <w:r w:rsidR="00FD69DF" w:rsidRPr="00583310">
        <w:rPr>
          <w:rFonts w:ascii="Times New Roman" w:hAnsi="Times New Roman" w:cs="Times New Roman"/>
          <w:sz w:val="28"/>
          <w:szCs w:val="28"/>
          <w:lang w:val="uk-UA"/>
        </w:rPr>
        <w:t>інформація про фінансово-господарську діяльність</w:t>
      </w:r>
      <w:r w:rsidR="00583310">
        <w:rPr>
          <w:rFonts w:ascii="Times New Roman" w:hAnsi="Times New Roman" w:cs="Times New Roman"/>
          <w:sz w:val="28"/>
          <w:szCs w:val="28"/>
          <w:lang w:val="uk-UA"/>
        </w:rPr>
        <w:t xml:space="preserve"> </w:t>
      </w:r>
      <w:r w:rsidR="00FD69DF" w:rsidRPr="00583310">
        <w:rPr>
          <w:rFonts w:ascii="Times New Roman" w:hAnsi="Times New Roman" w:cs="Times New Roman"/>
          <w:sz w:val="28"/>
          <w:szCs w:val="28"/>
          <w:lang w:val="uk-UA"/>
        </w:rPr>
        <w:t>комерційних</w:t>
      </w:r>
      <w:r w:rsidR="00583310">
        <w:rPr>
          <w:rFonts w:ascii="Times New Roman" w:hAnsi="Times New Roman" w:cs="Times New Roman"/>
          <w:sz w:val="28"/>
          <w:szCs w:val="28"/>
          <w:lang w:val="uk-UA"/>
        </w:rPr>
        <w:t xml:space="preserve"> </w:t>
      </w:r>
      <w:r w:rsidR="00FD69DF" w:rsidRPr="00583310">
        <w:rPr>
          <w:rFonts w:ascii="Times New Roman" w:hAnsi="Times New Roman" w:cs="Times New Roman"/>
          <w:sz w:val="28"/>
          <w:szCs w:val="28"/>
          <w:lang w:val="uk-UA"/>
        </w:rPr>
        <w:t>підприємств.</w:t>
      </w:r>
    </w:p>
    <w:p w14:paraId="754E6B3A" w14:textId="49A75BCD" w:rsidR="008370E1" w:rsidRPr="00D10998" w:rsidRDefault="00D10998" w:rsidP="00D10998">
      <w:pPr>
        <w:spacing w:after="0" w:line="360" w:lineRule="auto"/>
        <w:ind w:firstLine="567"/>
        <w:jc w:val="both"/>
        <w:rPr>
          <w:rFonts w:ascii="Times New Roman" w:hAnsi="Times New Roman" w:cs="Times New Roman"/>
          <w:sz w:val="28"/>
          <w:szCs w:val="28"/>
          <w:lang w:val="uk-UA"/>
        </w:rPr>
      </w:pPr>
      <w:r w:rsidRPr="00D10998">
        <w:rPr>
          <w:rFonts w:ascii="Times New Roman" w:hAnsi="Times New Roman" w:cs="Times New Roman"/>
          <w:sz w:val="28"/>
          <w:szCs w:val="28"/>
          <w:lang w:val="uk-UA"/>
        </w:rPr>
        <w:t>Під</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основним</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видом</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діяльності</w:t>
      </w:r>
      <w:r>
        <w:rPr>
          <w:rFonts w:ascii="Times New Roman" w:hAnsi="Times New Roman" w:cs="Times New Roman"/>
          <w:sz w:val="28"/>
          <w:szCs w:val="28"/>
          <w:lang w:val="uk-UA"/>
        </w:rPr>
        <w:t xml:space="preserve"> підприємств роздрібної торгівлі </w:t>
      </w:r>
      <w:r w:rsidRPr="00D10998">
        <w:rPr>
          <w:rFonts w:ascii="Times New Roman" w:hAnsi="Times New Roman" w:cs="Times New Roman"/>
          <w:sz w:val="28"/>
          <w:szCs w:val="28"/>
          <w:lang w:val="uk-UA"/>
        </w:rPr>
        <w:t>розуміються</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операції,</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пов'язані</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008A4F5F">
        <w:rPr>
          <w:rFonts w:ascii="Times New Roman" w:hAnsi="Times New Roman" w:cs="Times New Roman"/>
          <w:sz w:val="28"/>
          <w:szCs w:val="28"/>
          <w:lang w:val="uk-UA"/>
        </w:rPr>
        <w:t>рухом</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8A4F5F">
        <w:rPr>
          <w:rFonts w:ascii="Times New Roman" w:hAnsi="Times New Roman" w:cs="Times New Roman"/>
          <w:sz w:val="28"/>
          <w:szCs w:val="28"/>
          <w:lang w:val="uk-UA"/>
        </w:rPr>
        <w:t>реалізацією</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товарів.</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Основною</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метою</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бухгалтерського</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обліку</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внутрішнього</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контролю</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роздрібній</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торгівлі</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запаси,</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оскільки</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вони</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основною</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метою</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створення</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такого</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бізнесу</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забезпечують</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основну</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частину</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його</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доходів.</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Внутрішні</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зміни</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зовнішні протиріччя</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5D44FC">
        <w:rPr>
          <w:rFonts w:ascii="Times New Roman" w:hAnsi="Times New Roman" w:cs="Times New Roman"/>
          <w:sz w:val="28"/>
          <w:szCs w:val="28"/>
          <w:lang w:val="uk-UA"/>
        </w:rPr>
        <w:t>торговельних підприємствах</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пов'язані</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00F81D33">
        <w:rPr>
          <w:rFonts w:ascii="Times New Roman" w:hAnsi="Times New Roman" w:cs="Times New Roman"/>
          <w:sz w:val="28"/>
          <w:szCs w:val="28"/>
          <w:lang w:val="uk-UA"/>
        </w:rPr>
        <w:t>товарними запасами</w:t>
      </w:r>
      <w:r w:rsidRPr="00D109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вказує</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необхідність</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збалансованого</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підходу до</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управління.</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Перш</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за</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все,</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необхідно правильно визначити роль</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важливість</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запасів,</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умов</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мотивів</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проведення</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товарних операцій</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підприємствах</w:t>
      </w:r>
      <w:r>
        <w:rPr>
          <w:rFonts w:ascii="Times New Roman" w:hAnsi="Times New Roman" w:cs="Times New Roman"/>
          <w:sz w:val="28"/>
          <w:szCs w:val="28"/>
          <w:lang w:val="uk-UA"/>
        </w:rPr>
        <w:t xml:space="preserve"> </w:t>
      </w:r>
      <w:r w:rsidRPr="00D10998">
        <w:rPr>
          <w:rFonts w:ascii="Times New Roman" w:hAnsi="Times New Roman" w:cs="Times New Roman"/>
          <w:sz w:val="28"/>
          <w:szCs w:val="28"/>
          <w:lang w:val="uk-UA"/>
        </w:rPr>
        <w:t>роздрібної торгівлі</w:t>
      </w:r>
      <w:r>
        <w:rPr>
          <w:rFonts w:ascii="Times New Roman" w:hAnsi="Times New Roman" w:cs="Times New Roman"/>
          <w:sz w:val="28"/>
          <w:szCs w:val="28"/>
          <w:lang w:val="uk-UA"/>
        </w:rPr>
        <w:t>.</w:t>
      </w:r>
    </w:p>
    <w:p w14:paraId="0D3D5B87" w14:textId="31052E98" w:rsidR="003A3B73" w:rsidRPr="00814128" w:rsidRDefault="003A3B73" w:rsidP="00814128">
      <w:pPr>
        <w:spacing w:after="0" w:line="360" w:lineRule="auto"/>
        <w:ind w:firstLine="567"/>
        <w:jc w:val="both"/>
        <w:rPr>
          <w:rFonts w:ascii="Times New Roman" w:hAnsi="Times New Roman" w:cs="Times New Roman"/>
          <w:sz w:val="28"/>
          <w:szCs w:val="28"/>
          <w:lang w:val="uk-UA"/>
        </w:rPr>
      </w:pPr>
      <w:r w:rsidRPr="00814128">
        <w:rPr>
          <w:rFonts w:ascii="Times New Roman" w:hAnsi="Times New Roman" w:cs="Times New Roman"/>
          <w:sz w:val="28"/>
          <w:szCs w:val="28"/>
          <w:lang w:val="uk-UA"/>
        </w:rPr>
        <w:t xml:space="preserve">Метою даної </w:t>
      </w:r>
      <w:r w:rsidR="00814128">
        <w:rPr>
          <w:rFonts w:ascii="Times New Roman" w:hAnsi="Times New Roman" w:cs="Times New Roman"/>
          <w:sz w:val="28"/>
          <w:szCs w:val="28"/>
          <w:lang w:val="uk-UA"/>
        </w:rPr>
        <w:t>випускної</w:t>
      </w:r>
      <w:r w:rsidRPr="00814128">
        <w:rPr>
          <w:rFonts w:ascii="Times New Roman" w:hAnsi="Times New Roman" w:cs="Times New Roman"/>
          <w:sz w:val="28"/>
          <w:szCs w:val="28"/>
          <w:lang w:val="uk-UA"/>
        </w:rPr>
        <w:t xml:space="preserve"> роботи </w:t>
      </w:r>
      <w:r w:rsidR="00814128">
        <w:rPr>
          <w:rFonts w:ascii="Times New Roman" w:hAnsi="Times New Roman" w:cs="Times New Roman"/>
          <w:sz w:val="28"/>
          <w:szCs w:val="28"/>
          <w:lang w:val="uk-UA"/>
        </w:rPr>
        <w:t>була</w:t>
      </w:r>
      <w:r w:rsidRPr="00814128">
        <w:rPr>
          <w:rFonts w:ascii="Times New Roman" w:hAnsi="Times New Roman" w:cs="Times New Roman"/>
          <w:sz w:val="28"/>
          <w:szCs w:val="28"/>
          <w:lang w:val="uk-UA"/>
        </w:rPr>
        <w:t xml:space="preserve"> необхідність розкриття важливості обліку надходження та </w:t>
      </w:r>
      <w:r w:rsidR="00814128">
        <w:rPr>
          <w:rFonts w:ascii="Times New Roman" w:hAnsi="Times New Roman" w:cs="Times New Roman"/>
          <w:sz w:val="28"/>
          <w:szCs w:val="28"/>
          <w:lang w:val="uk-UA"/>
        </w:rPr>
        <w:t>вибуття</w:t>
      </w:r>
      <w:r w:rsidRPr="00814128">
        <w:rPr>
          <w:rFonts w:ascii="Times New Roman" w:hAnsi="Times New Roman" w:cs="Times New Roman"/>
          <w:sz w:val="28"/>
          <w:szCs w:val="28"/>
          <w:lang w:val="uk-UA"/>
        </w:rPr>
        <w:t xml:space="preserve"> товарів у роздрібній торгівлі, а також пошук ефективних напрямів впровадження облікового процесу з метою вдосконалення господарсько-комерційної діяльності підприємств</w:t>
      </w:r>
      <w:r w:rsidR="00814128">
        <w:rPr>
          <w:rFonts w:ascii="Times New Roman" w:hAnsi="Times New Roman" w:cs="Times New Roman"/>
          <w:sz w:val="28"/>
          <w:szCs w:val="28"/>
          <w:lang w:val="uk-UA"/>
        </w:rPr>
        <w:t>а</w:t>
      </w:r>
      <w:r w:rsidRPr="00814128">
        <w:rPr>
          <w:rFonts w:ascii="Times New Roman" w:hAnsi="Times New Roman" w:cs="Times New Roman"/>
          <w:sz w:val="28"/>
          <w:szCs w:val="28"/>
          <w:lang w:val="uk-UA"/>
        </w:rPr>
        <w:t>.</w:t>
      </w:r>
      <w:r w:rsidR="00814128">
        <w:rPr>
          <w:rFonts w:ascii="Times New Roman" w:hAnsi="Times New Roman" w:cs="Times New Roman"/>
          <w:sz w:val="28"/>
          <w:szCs w:val="28"/>
          <w:lang w:val="uk-UA"/>
        </w:rPr>
        <w:t xml:space="preserve"> </w:t>
      </w:r>
      <w:r w:rsidRPr="00814128">
        <w:rPr>
          <w:rFonts w:ascii="Times New Roman" w:hAnsi="Times New Roman" w:cs="Times New Roman"/>
          <w:sz w:val="28"/>
          <w:szCs w:val="28"/>
          <w:lang w:val="uk-UA"/>
        </w:rPr>
        <w:t xml:space="preserve">Для досягнення мети </w:t>
      </w:r>
      <w:r w:rsidR="00814128">
        <w:rPr>
          <w:rFonts w:ascii="Times New Roman" w:hAnsi="Times New Roman" w:cs="Times New Roman"/>
          <w:sz w:val="28"/>
          <w:szCs w:val="28"/>
          <w:lang w:val="uk-UA"/>
        </w:rPr>
        <w:t>випускної</w:t>
      </w:r>
      <w:r w:rsidRPr="00814128">
        <w:rPr>
          <w:rFonts w:ascii="Times New Roman" w:hAnsi="Times New Roman" w:cs="Times New Roman"/>
          <w:sz w:val="28"/>
          <w:szCs w:val="28"/>
          <w:lang w:val="uk-UA"/>
        </w:rPr>
        <w:t xml:space="preserve"> роботи було вирішено наступні завдання: </w:t>
      </w:r>
    </w:p>
    <w:p w14:paraId="13F2336C" w14:textId="3232CEF8" w:rsidR="004045E6" w:rsidRDefault="004F3E3F" w:rsidP="004045E6">
      <w:pPr>
        <w:spacing w:after="0" w:line="360" w:lineRule="auto"/>
        <w:ind w:firstLine="567"/>
        <w:jc w:val="both"/>
        <w:rPr>
          <w:rFonts w:ascii="TimesNewRomanPSMT" w:hAnsi="TimesNewRomanPSMT"/>
          <w:color w:val="000000"/>
          <w:sz w:val="28"/>
          <w:szCs w:val="28"/>
          <w:lang w:val="uk-UA"/>
        </w:rPr>
      </w:pPr>
      <w:r>
        <w:rPr>
          <w:rFonts w:ascii="Times New Roman" w:hAnsi="Times New Roman" w:cs="Times New Roman"/>
          <w:sz w:val="28"/>
          <w:szCs w:val="28"/>
          <w:lang w:val="uk-UA"/>
        </w:rPr>
        <w:t>-</w:t>
      </w:r>
      <w:r w:rsidR="004045E6">
        <w:rPr>
          <w:rFonts w:ascii="Times New Roman" w:hAnsi="Times New Roman" w:cs="Times New Roman"/>
          <w:sz w:val="28"/>
          <w:szCs w:val="28"/>
          <w:lang w:val="uk-UA"/>
        </w:rPr>
        <w:t xml:space="preserve"> </w:t>
      </w:r>
      <w:r w:rsidRPr="004F3E3F">
        <w:rPr>
          <w:rFonts w:ascii="TimesNewRomanPSMT" w:hAnsi="TimesNewRomanPSMT"/>
          <w:color w:val="000000"/>
          <w:sz w:val="28"/>
          <w:szCs w:val="28"/>
        </w:rPr>
        <w:t>розглянуто теоретичні аспекти обліку товаро</w:t>
      </w:r>
      <w:r w:rsidR="00B667CD">
        <w:rPr>
          <w:rFonts w:ascii="TimesNewRomanPSMT" w:hAnsi="TimesNewRomanPSMT"/>
          <w:color w:val="000000"/>
          <w:sz w:val="28"/>
          <w:szCs w:val="28"/>
          <w:lang w:val="uk-UA"/>
        </w:rPr>
        <w:t>обігу</w:t>
      </w:r>
      <w:r w:rsidRPr="004F3E3F">
        <w:rPr>
          <w:rFonts w:ascii="TimesNewRomanPSMT" w:hAnsi="TimesNewRomanPSMT"/>
          <w:color w:val="000000"/>
          <w:sz w:val="28"/>
          <w:szCs w:val="28"/>
        </w:rPr>
        <w:t xml:space="preserve"> в роздрібній торгівлі</w:t>
      </w:r>
      <w:r w:rsidR="00B667CD">
        <w:rPr>
          <w:rFonts w:ascii="TimesNewRomanPSMT" w:hAnsi="TimesNewRomanPSMT"/>
          <w:color w:val="000000"/>
          <w:sz w:val="28"/>
          <w:szCs w:val="28"/>
          <w:lang w:val="uk-UA"/>
        </w:rPr>
        <w:t>;</w:t>
      </w:r>
    </w:p>
    <w:p w14:paraId="5621B310" w14:textId="77777777" w:rsidR="00077D55" w:rsidRDefault="004045E6" w:rsidP="00077D55">
      <w:pPr>
        <w:spacing w:after="0" w:line="360" w:lineRule="auto"/>
        <w:ind w:firstLine="567"/>
        <w:jc w:val="both"/>
        <w:rPr>
          <w:rFonts w:ascii="TimesNewRomanPSMT" w:hAnsi="TimesNewRomanPSMT"/>
          <w:color w:val="000000"/>
          <w:sz w:val="28"/>
          <w:szCs w:val="28"/>
          <w:lang w:val="uk-UA"/>
        </w:rPr>
      </w:pPr>
      <w:r>
        <w:rPr>
          <w:rFonts w:ascii="TimesNewRomanPSMT" w:hAnsi="TimesNewRomanPSMT"/>
          <w:color w:val="000000"/>
          <w:sz w:val="28"/>
          <w:szCs w:val="28"/>
          <w:lang w:val="uk-UA"/>
        </w:rPr>
        <w:t xml:space="preserve">- </w:t>
      </w:r>
      <w:r w:rsidR="00B667CD" w:rsidRPr="00B667CD">
        <w:rPr>
          <w:rFonts w:ascii="TimesNewRomanPSMT" w:hAnsi="TimesNewRomanPSMT"/>
          <w:color w:val="000000"/>
          <w:sz w:val="28"/>
          <w:szCs w:val="28"/>
        </w:rPr>
        <w:t>проведено характеристику організаційно-економічного стану</w:t>
      </w:r>
      <w:r>
        <w:rPr>
          <w:rFonts w:ascii="TimesNewRomanPSMT" w:hAnsi="TimesNewRomanPSMT"/>
          <w:color w:val="000000"/>
          <w:sz w:val="28"/>
          <w:szCs w:val="28"/>
          <w:lang w:val="uk-UA"/>
        </w:rPr>
        <w:t xml:space="preserve"> </w:t>
      </w:r>
      <w:r w:rsidR="00B667CD" w:rsidRPr="00B667CD">
        <w:rPr>
          <w:rFonts w:ascii="TimesNewRomanPSMT" w:hAnsi="TimesNewRomanPSMT"/>
          <w:color w:val="000000"/>
          <w:sz w:val="28"/>
          <w:szCs w:val="28"/>
        </w:rPr>
        <w:t>підприємства, що є базою дослідження, проаналізовано основні показники, що</w:t>
      </w:r>
      <w:r w:rsidR="00B667CD" w:rsidRPr="00B667CD">
        <w:rPr>
          <w:rFonts w:ascii="TimesNewRomanPSMT" w:hAnsi="TimesNewRomanPSMT"/>
          <w:color w:val="000000"/>
          <w:sz w:val="28"/>
          <w:szCs w:val="28"/>
        </w:rPr>
        <w:br/>
        <w:t>характеризують фінансовий стан</w:t>
      </w:r>
      <w:r>
        <w:rPr>
          <w:rFonts w:ascii="TimesNewRomanPSMT" w:hAnsi="TimesNewRomanPSMT"/>
          <w:color w:val="000000"/>
          <w:sz w:val="28"/>
          <w:szCs w:val="28"/>
          <w:lang w:val="uk-UA"/>
        </w:rPr>
        <w:t xml:space="preserve"> ТОВ «ЕКОАПТЕКА»;</w:t>
      </w:r>
    </w:p>
    <w:p w14:paraId="6639C21E" w14:textId="152FDBD8" w:rsidR="004045E6" w:rsidRDefault="00077D55" w:rsidP="00077D55">
      <w:pPr>
        <w:spacing w:after="0" w:line="360" w:lineRule="auto"/>
        <w:ind w:firstLine="567"/>
        <w:jc w:val="both"/>
        <w:rPr>
          <w:rFonts w:ascii="Times New Roman" w:hAnsi="Times New Roman" w:cs="Times New Roman"/>
          <w:sz w:val="28"/>
          <w:szCs w:val="28"/>
          <w:lang w:val="uk-UA"/>
        </w:rPr>
      </w:pPr>
      <w:r w:rsidRPr="00077D55">
        <w:rPr>
          <w:rFonts w:ascii="Times New Roman" w:hAnsi="Times New Roman" w:cs="Times New Roman"/>
          <w:color w:val="000000"/>
          <w:sz w:val="28"/>
          <w:szCs w:val="28"/>
          <w:lang w:val="uk-UA"/>
        </w:rPr>
        <w:lastRenderedPageBreak/>
        <w:t xml:space="preserve">- </w:t>
      </w:r>
      <w:r w:rsidRPr="00077D55">
        <w:rPr>
          <w:rFonts w:ascii="Times New Roman" w:hAnsi="Times New Roman" w:cs="Times New Roman"/>
          <w:sz w:val="28"/>
          <w:szCs w:val="28"/>
          <w:lang w:val="uk-UA"/>
        </w:rPr>
        <w:t>розглянуто методику обліку надходження та реалізації товарів у роздрібній торгівлі, а також організацію та методику проведення інвентаризації на базовому підприємстві</w:t>
      </w:r>
      <w:r w:rsidR="0029434E">
        <w:rPr>
          <w:rFonts w:ascii="Times New Roman" w:hAnsi="Times New Roman" w:cs="Times New Roman"/>
          <w:sz w:val="28"/>
          <w:szCs w:val="28"/>
          <w:lang w:val="uk-UA"/>
        </w:rPr>
        <w:t>;</w:t>
      </w:r>
    </w:p>
    <w:p w14:paraId="0871E8EA" w14:textId="5065ACEE" w:rsidR="0029434E" w:rsidRDefault="000423AD" w:rsidP="00077D5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51038">
        <w:rPr>
          <w:rFonts w:ascii="Times New Roman" w:hAnsi="Times New Roman" w:cs="Times New Roman"/>
          <w:sz w:val="28"/>
          <w:szCs w:val="28"/>
          <w:lang w:val="uk-UA"/>
        </w:rPr>
        <w:t xml:space="preserve">проведено аналіз товарних операцій підприємства ТОВ «ЕКОАПТЕКА», а саме: </w:t>
      </w:r>
      <w:r w:rsidR="002922A5">
        <w:rPr>
          <w:rFonts w:ascii="Times New Roman" w:hAnsi="Times New Roman" w:cs="Times New Roman"/>
          <w:sz w:val="28"/>
          <w:szCs w:val="28"/>
          <w:lang w:val="uk-UA"/>
        </w:rPr>
        <w:t>аналіз динаміки товарних запасів, аналіз структури товарів, аналіз товарообігу та інше.</w:t>
      </w:r>
    </w:p>
    <w:p w14:paraId="694DE0CE" w14:textId="3C5D6CA9" w:rsidR="004761DC" w:rsidRDefault="004761DC" w:rsidP="004761DC">
      <w:pPr>
        <w:spacing w:after="0" w:line="360" w:lineRule="auto"/>
        <w:ind w:firstLine="567"/>
        <w:jc w:val="both"/>
        <w:rPr>
          <w:rFonts w:ascii="Times New Roman" w:hAnsi="Times New Roman" w:cs="Times New Roman"/>
          <w:color w:val="000000"/>
          <w:sz w:val="28"/>
          <w:szCs w:val="28"/>
          <w:lang w:val="uk-UA"/>
        </w:rPr>
      </w:pPr>
      <w:r w:rsidRPr="004761DC">
        <w:rPr>
          <w:rFonts w:ascii="Times New Roman" w:hAnsi="Times New Roman" w:cs="Times New Roman"/>
          <w:color w:val="000000"/>
          <w:sz w:val="28"/>
          <w:szCs w:val="28"/>
          <w:lang w:val="uk-UA"/>
        </w:rPr>
        <w:t>Предметом роздрібної торгівлі є сукупність відносин, що виникають під час просування товарів від виробників до споживачів.</w:t>
      </w:r>
      <w:r>
        <w:rPr>
          <w:rFonts w:ascii="Times New Roman" w:hAnsi="Times New Roman" w:cs="Times New Roman"/>
          <w:color w:val="000000"/>
          <w:sz w:val="28"/>
          <w:szCs w:val="28"/>
          <w:lang w:val="uk-UA"/>
        </w:rPr>
        <w:t xml:space="preserve"> </w:t>
      </w:r>
      <w:r w:rsidRPr="004761DC">
        <w:rPr>
          <w:rFonts w:ascii="Times New Roman" w:hAnsi="Times New Roman" w:cs="Times New Roman"/>
          <w:color w:val="000000"/>
          <w:sz w:val="28"/>
          <w:szCs w:val="28"/>
          <w:lang w:val="uk-UA"/>
        </w:rPr>
        <w:t>Самі  товари є матеріальними активами, придбаними (отриманими) і зберігаються підприємством для подальшого продажу.</w:t>
      </w:r>
      <w:r>
        <w:rPr>
          <w:rFonts w:ascii="Times New Roman" w:hAnsi="Times New Roman" w:cs="Times New Roman"/>
          <w:color w:val="000000"/>
          <w:sz w:val="28"/>
          <w:szCs w:val="28"/>
          <w:lang w:val="uk-UA"/>
        </w:rPr>
        <w:t xml:space="preserve"> </w:t>
      </w:r>
      <w:r w:rsidRPr="004761DC">
        <w:rPr>
          <w:rFonts w:ascii="Times New Roman" w:hAnsi="Times New Roman" w:cs="Times New Roman"/>
          <w:color w:val="000000"/>
          <w:sz w:val="28"/>
          <w:szCs w:val="28"/>
          <w:lang w:val="uk-UA"/>
        </w:rPr>
        <w:t xml:space="preserve"> Основною характеристикою товару  є ціна.</w:t>
      </w:r>
      <w:r>
        <w:rPr>
          <w:rFonts w:ascii="Times New Roman" w:hAnsi="Times New Roman" w:cs="Times New Roman"/>
          <w:color w:val="000000"/>
          <w:sz w:val="28"/>
          <w:szCs w:val="28"/>
          <w:lang w:val="uk-UA"/>
        </w:rPr>
        <w:t xml:space="preserve"> </w:t>
      </w:r>
      <w:r w:rsidRPr="004761DC">
        <w:rPr>
          <w:rFonts w:ascii="Times New Roman" w:hAnsi="Times New Roman" w:cs="Times New Roman"/>
          <w:color w:val="000000"/>
          <w:sz w:val="28"/>
          <w:szCs w:val="28"/>
          <w:lang w:val="uk-UA"/>
        </w:rPr>
        <w:t>Роздрібна ціна — це ціна, за якою товар продається кінцевому споживачу, включаючи закупівельну ціну та торгов</w:t>
      </w:r>
      <w:r>
        <w:rPr>
          <w:rFonts w:ascii="Times New Roman" w:hAnsi="Times New Roman" w:cs="Times New Roman"/>
          <w:color w:val="000000"/>
          <w:sz w:val="28"/>
          <w:szCs w:val="28"/>
          <w:lang w:val="uk-UA"/>
        </w:rPr>
        <w:t>у</w:t>
      </w:r>
      <w:r w:rsidRPr="004761DC">
        <w:rPr>
          <w:rFonts w:ascii="Times New Roman" w:hAnsi="Times New Roman" w:cs="Times New Roman"/>
          <w:color w:val="000000"/>
          <w:sz w:val="28"/>
          <w:szCs w:val="28"/>
          <w:lang w:val="uk-UA"/>
        </w:rPr>
        <w:t xml:space="preserve"> на</w:t>
      </w:r>
      <w:r>
        <w:rPr>
          <w:rFonts w:ascii="Times New Roman" w:hAnsi="Times New Roman" w:cs="Times New Roman"/>
          <w:color w:val="000000"/>
          <w:sz w:val="28"/>
          <w:szCs w:val="28"/>
          <w:lang w:val="uk-UA"/>
        </w:rPr>
        <w:t>цінку</w:t>
      </w:r>
      <w:r w:rsidRPr="004761D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4761DC">
        <w:rPr>
          <w:rFonts w:ascii="Times New Roman" w:hAnsi="Times New Roman" w:cs="Times New Roman"/>
          <w:color w:val="000000"/>
          <w:sz w:val="28"/>
          <w:szCs w:val="28"/>
          <w:lang w:val="uk-UA"/>
        </w:rPr>
        <w:t>Торгов</w:t>
      </w:r>
      <w:r>
        <w:rPr>
          <w:rFonts w:ascii="Times New Roman" w:hAnsi="Times New Roman" w:cs="Times New Roman"/>
          <w:color w:val="000000"/>
          <w:sz w:val="28"/>
          <w:szCs w:val="28"/>
          <w:lang w:val="uk-UA"/>
        </w:rPr>
        <w:t>а</w:t>
      </w:r>
      <w:r w:rsidRPr="004761D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націнка</w:t>
      </w:r>
      <w:r w:rsidRPr="004761DC">
        <w:rPr>
          <w:rFonts w:ascii="Times New Roman" w:hAnsi="Times New Roman" w:cs="Times New Roman"/>
          <w:color w:val="000000"/>
          <w:sz w:val="28"/>
          <w:szCs w:val="28"/>
          <w:lang w:val="uk-UA"/>
        </w:rPr>
        <w:t xml:space="preserve"> в роздрібних </w:t>
      </w:r>
      <w:r>
        <w:rPr>
          <w:rFonts w:ascii="Times New Roman" w:hAnsi="Times New Roman" w:cs="Times New Roman"/>
          <w:color w:val="000000"/>
          <w:sz w:val="28"/>
          <w:szCs w:val="28"/>
          <w:lang w:val="uk-UA"/>
        </w:rPr>
        <w:t>підприємствах</w:t>
      </w:r>
      <w:r w:rsidRPr="004761DC">
        <w:rPr>
          <w:rFonts w:ascii="Times New Roman" w:hAnsi="Times New Roman" w:cs="Times New Roman"/>
          <w:color w:val="000000"/>
          <w:sz w:val="28"/>
          <w:szCs w:val="28"/>
          <w:lang w:val="uk-UA"/>
        </w:rPr>
        <w:t xml:space="preserve"> </w:t>
      </w:r>
      <w:r w:rsidR="00362434">
        <w:rPr>
          <w:rFonts w:ascii="Times New Roman" w:hAnsi="Times New Roman" w:cs="Times New Roman"/>
          <w:color w:val="000000"/>
          <w:sz w:val="28"/>
          <w:szCs w:val="28"/>
          <w:lang w:val="uk-UA"/>
        </w:rPr>
        <w:t>формується</w:t>
      </w:r>
      <w:r w:rsidRPr="004761DC">
        <w:rPr>
          <w:rFonts w:ascii="Times New Roman" w:hAnsi="Times New Roman" w:cs="Times New Roman"/>
          <w:color w:val="000000"/>
          <w:sz w:val="28"/>
          <w:szCs w:val="28"/>
          <w:lang w:val="uk-UA"/>
        </w:rPr>
        <w:t xml:space="preserve">  для покриття витрат, пов’язаних </w:t>
      </w:r>
      <w:r w:rsidR="00C34BC7">
        <w:rPr>
          <w:rFonts w:ascii="Times New Roman" w:hAnsi="Times New Roman" w:cs="Times New Roman"/>
          <w:color w:val="000000"/>
          <w:sz w:val="28"/>
          <w:szCs w:val="28"/>
          <w:lang w:val="uk-UA"/>
        </w:rPr>
        <w:t>з їх реалізацією</w:t>
      </w:r>
      <w:r w:rsidRPr="004761DC">
        <w:rPr>
          <w:rFonts w:ascii="Times New Roman" w:hAnsi="Times New Roman" w:cs="Times New Roman"/>
          <w:color w:val="000000"/>
          <w:sz w:val="28"/>
          <w:szCs w:val="28"/>
          <w:lang w:val="uk-UA"/>
        </w:rPr>
        <w:t xml:space="preserve"> і </w:t>
      </w:r>
      <w:r w:rsidR="00C34BC7">
        <w:rPr>
          <w:rFonts w:ascii="Times New Roman" w:hAnsi="Times New Roman" w:cs="Times New Roman"/>
          <w:color w:val="000000"/>
          <w:sz w:val="28"/>
          <w:szCs w:val="28"/>
          <w:lang w:val="uk-UA"/>
        </w:rPr>
        <w:t>отриманням прибутку</w:t>
      </w:r>
      <w:r w:rsidRPr="004761DC">
        <w:rPr>
          <w:rFonts w:ascii="Times New Roman" w:hAnsi="Times New Roman" w:cs="Times New Roman"/>
          <w:color w:val="000000"/>
          <w:sz w:val="28"/>
          <w:szCs w:val="28"/>
          <w:lang w:val="uk-UA"/>
        </w:rPr>
        <w:t>.</w:t>
      </w:r>
    </w:p>
    <w:p w14:paraId="027B881E" w14:textId="1F6B11A3" w:rsidR="00141241" w:rsidRPr="00B22101" w:rsidRDefault="007D05CD" w:rsidP="00141241">
      <w:pPr>
        <w:spacing w:after="0" w:line="360" w:lineRule="auto"/>
        <w:ind w:firstLine="567"/>
        <w:jc w:val="both"/>
        <w:rPr>
          <w:rFonts w:ascii="Times New Roman" w:hAnsi="Times New Roman" w:cs="Times New Roman"/>
          <w:b/>
          <w:bCs/>
          <w:color w:val="000000"/>
          <w:sz w:val="28"/>
          <w:szCs w:val="28"/>
          <w:lang w:val="uk-UA"/>
        </w:rPr>
      </w:pPr>
      <w:r>
        <w:rPr>
          <w:rFonts w:ascii="Times New Roman" w:hAnsi="Times New Roman" w:cs="Times New Roman"/>
          <w:color w:val="000000"/>
          <w:sz w:val="28"/>
          <w:szCs w:val="28"/>
          <w:lang w:val="uk-UA"/>
        </w:rPr>
        <w:t xml:space="preserve">Предметом дослідження було обрано </w:t>
      </w:r>
      <w:r w:rsidR="00141241">
        <w:rPr>
          <w:rFonts w:ascii="Times New Roman" w:hAnsi="Times New Roman" w:cs="Times New Roman"/>
          <w:color w:val="000000"/>
          <w:sz w:val="28"/>
          <w:szCs w:val="28"/>
          <w:lang w:val="uk-UA"/>
        </w:rPr>
        <w:t xml:space="preserve">систему бухгалтерського обліку руху товарів на підприємстві ТОВ «ЕКОАПТЕКА», основним видом діяльності якого є </w:t>
      </w:r>
      <w:r w:rsidR="00141241">
        <w:rPr>
          <w:rStyle w:val="fontstyle01"/>
          <w:lang w:val="uk-UA"/>
        </w:rPr>
        <w:t>р</w:t>
      </w:r>
      <w:r w:rsidR="00141241" w:rsidRPr="000B7963">
        <w:rPr>
          <w:rStyle w:val="fontstyle01"/>
        </w:rPr>
        <w:t>оздрібна торгівля фармацевтичними товарами в спеціалізованих магазинах</w:t>
      </w:r>
      <w:r w:rsidR="00141241">
        <w:rPr>
          <w:rStyle w:val="fontstyle01"/>
          <w:lang w:val="uk-UA"/>
        </w:rPr>
        <w:t>.</w:t>
      </w:r>
    </w:p>
    <w:p w14:paraId="628DD8A7" w14:textId="3ADE46B0" w:rsidR="00BE1EB2" w:rsidRDefault="00BE1EB2" w:rsidP="005974C5">
      <w:pPr>
        <w:spacing w:after="0" w:line="360" w:lineRule="auto"/>
        <w:ind w:firstLine="567"/>
        <w:jc w:val="both"/>
        <w:rPr>
          <w:rFonts w:ascii="TimesNewRomanPSMT" w:hAnsi="TimesNewRomanPSMT"/>
          <w:color w:val="000000"/>
          <w:sz w:val="28"/>
          <w:szCs w:val="28"/>
          <w:lang w:val="uk-UA"/>
        </w:rPr>
      </w:pPr>
      <w:r w:rsidRPr="00C02DBB">
        <w:rPr>
          <w:rFonts w:ascii="TimesNewRomanPSMT" w:hAnsi="TimesNewRomanPSMT"/>
          <w:color w:val="000000"/>
          <w:sz w:val="28"/>
          <w:szCs w:val="28"/>
          <w:lang w:val="uk-UA"/>
        </w:rPr>
        <w:t>Бухгалтерський облік товарів в роздрібній торгівлі забезпечує</w:t>
      </w:r>
      <w:r w:rsidR="00C02DBB">
        <w:rPr>
          <w:rFonts w:ascii="TimesNewRomanPSMT" w:hAnsi="TimesNewRomanPSMT"/>
          <w:color w:val="000000"/>
          <w:sz w:val="28"/>
          <w:szCs w:val="28"/>
          <w:lang w:val="uk-UA"/>
        </w:rPr>
        <w:t xml:space="preserve"> </w:t>
      </w:r>
      <w:r w:rsidR="00C02DBB" w:rsidRPr="00C02DBB">
        <w:rPr>
          <w:rFonts w:ascii="TimesNewRomanPSMT" w:hAnsi="TimesNewRomanPSMT"/>
          <w:color w:val="000000"/>
          <w:sz w:val="28"/>
          <w:szCs w:val="28"/>
          <w:lang w:val="uk-UA"/>
        </w:rPr>
        <w:t>користувачів повною, достовірною та об’єктивною інформацією про</w:t>
      </w:r>
      <w:r w:rsidR="00C02DBB">
        <w:rPr>
          <w:rFonts w:ascii="TimesNewRomanPSMT" w:hAnsi="TimesNewRomanPSMT"/>
          <w:color w:val="000000"/>
          <w:sz w:val="28"/>
          <w:szCs w:val="28"/>
          <w:lang w:val="uk-UA"/>
        </w:rPr>
        <w:t xml:space="preserve"> </w:t>
      </w:r>
      <w:r w:rsidR="00C02DBB" w:rsidRPr="00C02DBB">
        <w:rPr>
          <w:rFonts w:ascii="TimesNewRomanPSMT" w:hAnsi="TimesNewRomanPSMT"/>
          <w:color w:val="000000"/>
          <w:sz w:val="28"/>
          <w:szCs w:val="28"/>
          <w:lang w:val="uk-UA"/>
        </w:rPr>
        <w:t>фінансовий стан підприємства, що займається роздрібною торгівлею та</w:t>
      </w:r>
      <w:r w:rsidR="00C02DBB">
        <w:rPr>
          <w:rFonts w:ascii="TimesNewRomanPSMT" w:hAnsi="TimesNewRomanPSMT"/>
          <w:color w:val="000000"/>
          <w:sz w:val="28"/>
          <w:szCs w:val="28"/>
          <w:lang w:val="uk-UA"/>
        </w:rPr>
        <w:t xml:space="preserve"> </w:t>
      </w:r>
      <w:r w:rsidR="00C02DBB" w:rsidRPr="00C02DBB">
        <w:rPr>
          <w:rFonts w:ascii="TimesNewRomanPSMT" w:hAnsi="TimesNewRomanPSMT"/>
          <w:color w:val="000000"/>
          <w:sz w:val="28"/>
          <w:szCs w:val="28"/>
          <w:lang w:val="uk-UA"/>
        </w:rPr>
        <w:t>результати його</w:t>
      </w:r>
      <w:r w:rsidR="00C02DBB">
        <w:rPr>
          <w:rFonts w:ascii="TimesNewRomanPSMT" w:hAnsi="TimesNewRomanPSMT"/>
          <w:color w:val="000000"/>
          <w:sz w:val="28"/>
          <w:szCs w:val="28"/>
          <w:lang w:val="uk-UA"/>
        </w:rPr>
        <w:t xml:space="preserve"> </w:t>
      </w:r>
      <w:r w:rsidR="00C02DBB" w:rsidRPr="00C02DBB">
        <w:rPr>
          <w:rFonts w:ascii="TimesNewRomanPSMT" w:hAnsi="TimesNewRomanPSMT"/>
          <w:color w:val="000000"/>
          <w:sz w:val="28"/>
          <w:szCs w:val="28"/>
          <w:lang w:val="uk-UA"/>
        </w:rPr>
        <w:t xml:space="preserve">діяльності. </w:t>
      </w:r>
      <w:r w:rsidR="00C02DBB" w:rsidRPr="00C02DBB">
        <w:rPr>
          <w:rFonts w:ascii="TimesNewRomanPSMT" w:hAnsi="TimesNewRomanPSMT"/>
          <w:color w:val="000000"/>
          <w:sz w:val="28"/>
          <w:szCs w:val="28"/>
        </w:rPr>
        <w:t>Товари є видом запасів. Їх склад, оцiнка та порядок</w:t>
      </w:r>
      <w:r w:rsidR="00C02DBB" w:rsidRPr="00C02DBB">
        <w:rPr>
          <w:rFonts w:ascii="TimesNewRomanPSMT" w:hAnsi="TimesNewRomanPSMT"/>
          <w:color w:val="000000"/>
          <w:sz w:val="28"/>
          <w:szCs w:val="28"/>
        </w:rPr>
        <w:br/>
        <w:t>вiдображення у фiнансовiй звiтностi визначено П(С)БО 9 «Запаси». На</w:t>
      </w:r>
      <w:r w:rsidR="00C02DBB" w:rsidRPr="00C02DBB">
        <w:rPr>
          <w:rFonts w:ascii="TimesNewRomanPSMT" w:hAnsi="TimesNewRomanPSMT"/>
          <w:color w:val="000000"/>
          <w:sz w:val="28"/>
          <w:szCs w:val="28"/>
        </w:rPr>
        <w:br/>
        <w:t>досліджуваному підприємстві запаси обліковують за первісною вартістю.</w:t>
      </w:r>
      <w:r w:rsidR="00C02DBB" w:rsidRPr="00C02DBB">
        <w:rPr>
          <w:rFonts w:ascii="TimesNewRomanPSMT" w:hAnsi="TimesNewRomanPSMT"/>
          <w:color w:val="000000"/>
          <w:sz w:val="28"/>
          <w:szCs w:val="28"/>
        </w:rPr>
        <w:br/>
        <w:t>Товари обліковуються на рахунку 282 «Товари в торгівлі».</w:t>
      </w:r>
      <w:r w:rsidR="00C02DBB">
        <w:rPr>
          <w:rFonts w:ascii="TimesNewRomanPSMT" w:hAnsi="TimesNewRomanPSMT"/>
          <w:color w:val="000000"/>
          <w:sz w:val="28"/>
          <w:szCs w:val="28"/>
          <w:lang w:val="uk-UA"/>
        </w:rPr>
        <w:t xml:space="preserve"> </w:t>
      </w:r>
      <w:r w:rsidR="00C02DBB" w:rsidRPr="00C02DBB">
        <w:rPr>
          <w:rFonts w:ascii="TimesNewRomanPSMT" w:hAnsi="TimesNewRomanPSMT"/>
          <w:color w:val="000000"/>
          <w:sz w:val="28"/>
          <w:szCs w:val="28"/>
        </w:rPr>
        <w:t>Основними</w:t>
      </w:r>
      <w:r w:rsidR="00C02DBB">
        <w:rPr>
          <w:rFonts w:ascii="TimesNewRomanPSMT" w:hAnsi="TimesNewRomanPSMT"/>
          <w:color w:val="000000"/>
          <w:sz w:val="28"/>
          <w:szCs w:val="28"/>
          <w:lang w:val="uk-UA"/>
        </w:rPr>
        <w:t xml:space="preserve"> </w:t>
      </w:r>
      <w:r w:rsidR="00C02DBB" w:rsidRPr="00C02DBB">
        <w:rPr>
          <w:rFonts w:ascii="TimesNewRomanPSMT" w:hAnsi="TimesNewRomanPSMT"/>
          <w:color w:val="000000"/>
          <w:sz w:val="28"/>
          <w:szCs w:val="28"/>
        </w:rPr>
        <w:t>первинними документами з надходження і</w:t>
      </w:r>
      <w:r w:rsidR="00C02DBB">
        <w:rPr>
          <w:rFonts w:ascii="TimesNewRomanPSMT" w:hAnsi="TimesNewRomanPSMT"/>
          <w:color w:val="000000"/>
          <w:sz w:val="28"/>
          <w:szCs w:val="28"/>
          <w:lang w:val="uk-UA"/>
        </w:rPr>
        <w:t xml:space="preserve"> </w:t>
      </w:r>
      <w:r w:rsidR="00C02DBB" w:rsidRPr="00C02DBB">
        <w:rPr>
          <w:rFonts w:ascii="TimesNewRomanPSMT" w:hAnsi="TimesNewRomanPSMT"/>
          <w:color w:val="000000"/>
          <w:sz w:val="28"/>
          <w:szCs w:val="28"/>
        </w:rPr>
        <w:t>вибуття товарів є накладні, рахунки</w:t>
      </w:r>
      <w:r w:rsidR="00C02DBB">
        <w:rPr>
          <w:rFonts w:ascii="TimesNewRomanPSMT" w:hAnsi="TimesNewRomanPSMT"/>
          <w:color w:val="000000"/>
          <w:sz w:val="28"/>
          <w:szCs w:val="28"/>
          <w:lang w:val="uk-UA"/>
        </w:rPr>
        <w:t xml:space="preserve"> </w:t>
      </w:r>
      <w:r w:rsidR="00C02DBB" w:rsidRPr="00C02DBB">
        <w:rPr>
          <w:rFonts w:ascii="TimesNewRomanPSMT" w:hAnsi="TimesNewRomanPSMT"/>
          <w:color w:val="000000"/>
          <w:sz w:val="28"/>
          <w:szCs w:val="28"/>
        </w:rPr>
        <w:t>фактури, товарно-транспортні накладні,</w:t>
      </w:r>
      <w:r w:rsidR="00C02DBB">
        <w:rPr>
          <w:rFonts w:ascii="TimesNewRomanPSMT" w:hAnsi="TimesNewRomanPSMT"/>
          <w:color w:val="000000"/>
          <w:sz w:val="28"/>
          <w:szCs w:val="28"/>
          <w:lang w:val="uk-UA"/>
        </w:rPr>
        <w:t xml:space="preserve"> </w:t>
      </w:r>
      <w:r w:rsidR="00C02DBB" w:rsidRPr="00C02DBB">
        <w:rPr>
          <w:rFonts w:ascii="TimesNewRomanPSMT" w:hAnsi="TimesNewRomanPSMT"/>
          <w:color w:val="000000"/>
          <w:sz w:val="28"/>
          <w:szCs w:val="28"/>
        </w:rPr>
        <w:t>прибуткові ордери на здачу виручки та</w:t>
      </w:r>
      <w:r w:rsidR="00C02DBB">
        <w:rPr>
          <w:rFonts w:ascii="TimesNewRomanPSMT" w:hAnsi="TimesNewRomanPSMT"/>
          <w:color w:val="000000"/>
          <w:sz w:val="28"/>
          <w:szCs w:val="28"/>
          <w:lang w:val="uk-UA"/>
        </w:rPr>
        <w:t xml:space="preserve"> </w:t>
      </w:r>
      <w:r w:rsidR="00C02DBB" w:rsidRPr="00C02DBB">
        <w:rPr>
          <w:rFonts w:ascii="TimesNewRomanPSMT" w:hAnsi="TimesNewRomanPSMT"/>
          <w:color w:val="000000"/>
          <w:sz w:val="28"/>
          <w:szCs w:val="28"/>
        </w:rPr>
        <w:t>інші</w:t>
      </w:r>
      <w:r w:rsidR="00C02DBB">
        <w:rPr>
          <w:rFonts w:ascii="TimesNewRomanPSMT" w:hAnsi="TimesNewRomanPSMT"/>
          <w:color w:val="000000"/>
          <w:sz w:val="28"/>
          <w:szCs w:val="28"/>
          <w:lang w:val="uk-UA"/>
        </w:rPr>
        <w:t>.</w:t>
      </w:r>
    </w:p>
    <w:p w14:paraId="11547DCA" w14:textId="16ECC728" w:rsidR="00BE1EB2" w:rsidRDefault="008F22B3" w:rsidP="0003588D">
      <w:pPr>
        <w:spacing w:after="0" w:line="360" w:lineRule="auto"/>
        <w:ind w:firstLine="567"/>
        <w:jc w:val="both"/>
        <w:rPr>
          <w:rFonts w:ascii="Times New Roman" w:hAnsi="Times New Roman" w:cs="Times New Roman"/>
          <w:color w:val="000000"/>
          <w:sz w:val="28"/>
          <w:szCs w:val="28"/>
          <w:lang w:val="uk-UA"/>
        </w:rPr>
      </w:pPr>
      <w:r w:rsidRPr="008F22B3">
        <w:rPr>
          <w:rFonts w:ascii="Times New Roman" w:hAnsi="Times New Roman" w:cs="Times New Roman"/>
          <w:color w:val="000000"/>
          <w:sz w:val="28"/>
          <w:szCs w:val="28"/>
          <w:lang w:val="uk-UA"/>
        </w:rPr>
        <w:t xml:space="preserve">Процес </w:t>
      </w:r>
      <w:r>
        <w:rPr>
          <w:rFonts w:ascii="Times New Roman" w:hAnsi="Times New Roman" w:cs="Times New Roman"/>
          <w:color w:val="000000"/>
          <w:sz w:val="28"/>
          <w:szCs w:val="28"/>
          <w:lang w:val="uk-UA"/>
        </w:rPr>
        <w:t>поставки</w:t>
      </w:r>
      <w:r w:rsidRPr="008F22B3">
        <w:rPr>
          <w:rFonts w:ascii="Times New Roman" w:hAnsi="Times New Roman" w:cs="Times New Roman"/>
          <w:color w:val="000000"/>
          <w:sz w:val="28"/>
          <w:szCs w:val="28"/>
          <w:lang w:val="uk-UA"/>
        </w:rPr>
        <w:t xml:space="preserve"> на базовому підприємстві здійснюється на підставі договору купівлі-продажу, укладеного з оптовим підприємством або безпосередньо з виробником товару і </w:t>
      </w:r>
      <w:r w:rsidR="00FB7D57">
        <w:rPr>
          <w:rFonts w:ascii="Times New Roman" w:hAnsi="Times New Roman" w:cs="Times New Roman"/>
          <w:color w:val="000000"/>
          <w:sz w:val="28"/>
          <w:szCs w:val="28"/>
          <w:lang w:val="uk-UA"/>
        </w:rPr>
        <w:t>прибутковою накладною</w:t>
      </w:r>
      <w:r w:rsidR="0004482C">
        <w:rPr>
          <w:rFonts w:ascii="Times New Roman" w:hAnsi="Times New Roman" w:cs="Times New Roman"/>
          <w:color w:val="000000"/>
          <w:sz w:val="28"/>
          <w:szCs w:val="28"/>
          <w:lang w:val="uk-UA"/>
        </w:rPr>
        <w:t>, за якою товар</w:t>
      </w:r>
      <w:r w:rsidRPr="008F22B3">
        <w:rPr>
          <w:rFonts w:ascii="Times New Roman" w:hAnsi="Times New Roman" w:cs="Times New Roman"/>
          <w:color w:val="000000"/>
          <w:sz w:val="28"/>
          <w:szCs w:val="28"/>
          <w:lang w:val="uk-UA"/>
        </w:rPr>
        <w:t xml:space="preserve"> </w:t>
      </w:r>
      <w:r w:rsidRPr="008F22B3">
        <w:rPr>
          <w:rFonts w:ascii="Times New Roman" w:hAnsi="Times New Roman" w:cs="Times New Roman"/>
          <w:color w:val="000000"/>
          <w:sz w:val="28"/>
          <w:szCs w:val="28"/>
          <w:lang w:val="uk-UA"/>
        </w:rPr>
        <w:lastRenderedPageBreak/>
        <w:t>приймається</w:t>
      </w:r>
      <w:r w:rsidR="0004482C">
        <w:rPr>
          <w:rFonts w:ascii="Times New Roman" w:hAnsi="Times New Roman" w:cs="Times New Roman"/>
          <w:color w:val="000000"/>
          <w:sz w:val="28"/>
          <w:szCs w:val="28"/>
          <w:lang w:val="uk-UA"/>
        </w:rPr>
        <w:t xml:space="preserve"> матеріально - </w:t>
      </w:r>
      <w:r w:rsidRPr="008F22B3">
        <w:rPr>
          <w:rFonts w:ascii="Times New Roman" w:hAnsi="Times New Roman" w:cs="Times New Roman"/>
          <w:color w:val="000000"/>
          <w:sz w:val="28"/>
          <w:szCs w:val="28"/>
          <w:lang w:val="uk-UA"/>
        </w:rPr>
        <w:t>відповідальною особою</w:t>
      </w:r>
      <w:r w:rsidR="0004482C">
        <w:rPr>
          <w:rFonts w:ascii="Times New Roman" w:hAnsi="Times New Roman" w:cs="Times New Roman"/>
          <w:color w:val="000000"/>
          <w:sz w:val="28"/>
          <w:szCs w:val="28"/>
          <w:lang w:val="uk-UA"/>
        </w:rPr>
        <w:t xml:space="preserve"> відповідної роздрібної точки</w:t>
      </w:r>
      <w:r w:rsidRPr="008F22B3">
        <w:rPr>
          <w:rFonts w:ascii="Times New Roman" w:hAnsi="Times New Roman" w:cs="Times New Roman"/>
          <w:color w:val="000000"/>
          <w:sz w:val="28"/>
          <w:szCs w:val="28"/>
          <w:lang w:val="uk-UA"/>
        </w:rPr>
        <w:t>.  Облік товарів ТОВ" ЕКОАПТЕК</w:t>
      </w:r>
      <w:r w:rsidR="00B70FF9">
        <w:rPr>
          <w:rFonts w:ascii="Times New Roman" w:hAnsi="Times New Roman" w:cs="Times New Roman"/>
          <w:color w:val="000000"/>
          <w:sz w:val="28"/>
          <w:szCs w:val="28"/>
          <w:lang w:val="uk-UA"/>
        </w:rPr>
        <w:t>А</w:t>
      </w:r>
      <w:r w:rsidRPr="008F22B3">
        <w:rPr>
          <w:rFonts w:ascii="Times New Roman" w:hAnsi="Times New Roman" w:cs="Times New Roman"/>
          <w:color w:val="000000"/>
          <w:sz w:val="28"/>
          <w:szCs w:val="28"/>
          <w:lang w:val="uk-UA"/>
        </w:rPr>
        <w:t>" здійснюється за роздрібними цінами (відпускними цінами), включаючи торгов</w:t>
      </w:r>
      <w:r w:rsidR="00B70FF9">
        <w:rPr>
          <w:rFonts w:ascii="Times New Roman" w:hAnsi="Times New Roman" w:cs="Times New Roman"/>
          <w:color w:val="000000"/>
          <w:sz w:val="28"/>
          <w:szCs w:val="28"/>
          <w:lang w:val="uk-UA"/>
        </w:rPr>
        <w:t>у</w:t>
      </w:r>
      <w:r w:rsidRPr="008F22B3">
        <w:rPr>
          <w:rFonts w:ascii="Times New Roman" w:hAnsi="Times New Roman" w:cs="Times New Roman"/>
          <w:color w:val="000000"/>
          <w:sz w:val="28"/>
          <w:szCs w:val="28"/>
          <w:lang w:val="uk-UA"/>
        </w:rPr>
        <w:t xml:space="preserve"> націнку. Торгова націнка враховується на рахунку 285</w:t>
      </w:r>
      <w:r w:rsidR="00B70FF9">
        <w:rPr>
          <w:rFonts w:ascii="Times New Roman" w:hAnsi="Times New Roman" w:cs="Times New Roman"/>
          <w:color w:val="000000"/>
          <w:sz w:val="28"/>
          <w:szCs w:val="28"/>
          <w:lang w:val="uk-UA"/>
        </w:rPr>
        <w:t xml:space="preserve"> </w:t>
      </w:r>
      <w:r w:rsidRPr="008F22B3">
        <w:rPr>
          <w:rFonts w:ascii="Times New Roman" w:hAnsi="Times New Roman" w:cs="Times New Roman"/>
          <w:color w:val="000000"/>
          <w:sz w:val="28"/>
          <w:szCs w:val="28"/>
          <w:lang w:val="uk-UA"/>
        </w:rPr>
        <w:t>"Торгова націнка".</w:t>
      </w:r>
    </w:p>
    <w:p w14:paraId="3AD95DD0" w14:textId="77777777" w:rsidR="009E1DFE" w:rsidRDefault="009E1DFE" w:rsidP="009E1DFE">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835DD5">
        <w:rPr>
          <w:rFonts w:ascii="Times New Roman" w:eastAsia="Times New Roman" w:hAnsi="Times New Roman" w:cs="Times New Roman"/>
          <w:color w:val="000000"/>
          <w:sz w:val="28"/>
          <w:szCs w:val="28"/>
          <w:bdr w:val="none" w:sz="0" w:space="0" w:color="auto" w:frame="1"/>
        </w:rPr>
        <w:t xml:space="preserve">Згідно з наказом про облікову політику </w:t>
      </w:r>
      <w:r w:rsidRPr="00835DD5">
        <w:rPr>
          <w:rFonts w:ascii="Times New Roman" w:eastAsia="Times New Roman" w:hAnsi="Times New Roman" w:cs="Times New Roman"/>
          <w:color w:val="000000"/>
          <w:sz w:val="28"/>
          <w:szCs w:val="28"/>
          <w:bdr w:val="none" w:sz="0" w:space="0" w:color="auto" w:frame="1"/>
          <w:lang w:val="uk-UA"/>
        </w:rPr>
        <w:t>ТОВ «ЕКОАПТЕКА»</w:t>
      </w:r>
      <w:r w:rsidRPr="00835DD5">
        <w:rPr>
          <w:rFonts w:ascii="Times New Roman" w:eastAsia="Times New Roman" w:hAnsi="Times New Roman" w:cs="Times New Roman"/>
          <w:color w:val="000000"/>
          <w:sz w:val="28"/>
          <w:szCs w:val="28"/>
          <w:bdr w:val="none" w:sz="0" w:space="0" w:color="auto" w:frame="1"/>
        </w:rPr>
        <w:t xml:space="preserve"> облік вибуття товарів ведеться за методом собівартості перших за часом надходження запасів.</w:t>
      </w:r>
    </w:p>
    <w:p w14:paraId="3FF0D658" w14:textId="7CE0F8A2" w:rsidR="009E1DFE" w:rsidRDefault="009E1DFE" w:rsidP="009E1DFE">
      <w:pPr>
        <w:spacing w:after="0" w:line="360" w:lineRule="auto"/>
        <w:ind w:firstLine="567"/>
        <w:jc w:val="both"/>
        <w:rPr>
          <w:rFonts w:ascii="Times New Roman" w:hAnsi="Times New Roman" w:cs="Times New Roman"/>
          <w:sz w:val="28"/>
          <w:szCs w:val="28"/>
          <w:lang w:val="uk-UA"/>
        </w:rPr>
      </w:pPr>
      <w:r w:rsidRPr="0096136C">
        <w:rPr>
          <w:rFonts w:ascii="TimesNewRomanPSMT" w:hAnsi="TimesNewRomanPSMT"/>
          <w:color w:val="000000"/>
          <w:sz w:val="28"/>
          <w:szCs w:val="28"/>
        </w:rPr>
        <w:t>Важливим методом контролю за збереженням товарно-матеріальних</w:t>
      </w:r>
      <w:r w:rsidRPr="0096136C">
        <w:rPr>
          <w:rFonts w:ascii="TimesNewRomanPSMT" w:hAnsi="TimesNewRomanPSMT"/>
          <w:color w:val="000000"/>
          <w:sz w:val="28"/>
          <w:szCs w:val="28"/>
        </w:rPr>
        <w:br/>
        <w:t>цінностей</w:t>
      </w:r>
      <w:r>
        <w:rPr>
          <w:rFonts w:ascii="TimesNewRomanPSMT" w:hAnsi="TimesNewRomanPSMT"/>
          <w:color w:val="000000"/>
          <w:sz w:val="28"/>
          <w:szCs w:val="28"/>
          <w:lang w:val="uk-UA"/>
        </w:rPr>
        <w:t xml:space="preserve"> на підприємстві ТОВ «ЕКОАПТЕКА»</w:t>
      </w:r>
      <w:r w:rsidRPr="0096136C">
        <w:rPr>
          <w:rFonts w:ascii="TimesNewRomanPSMT" w:hAnsi="TimesNewRomanPSMT"/>
          <w:color w:val="000000"/>
          <w:sz w:val="28"/>
          <w:szCs w:val="28"/>
        </w:rPr>
        <w:t xml:space="preserve"> є інвентаризація</w:t>
      </w:r>
      <w:r>
        <w:rPr>
          <w:rFonts w:ascii="TimesNewRomanPSMT" w:hAnsi="TimesNewRomanPSMT"/>
          <w:color w:val="000000"/>
          <w:sz w:val="28"/>
          <w:szCs w:val="28"/>
          <w:lang w:val="uk-UA"/>
        </w:rPr>
        <w:t xml:space="preserve">. В роботі було наведено </w:t>
      </w:r>
      <w:r w:rsidRPr="00506F3E">
        <w:rPr>
          <w:rFonts w:ascii="Times New Roman" w:hAnsi="Times New Roman" w:cs="Times New Roman"/>
          <w:sz w:val="28"/>
          <w:szCs w:val="28"/>
          <w:lang w:val="uk-UA"/>
        </w:rPr>
        <w:t>витяг з інвентаризаційної відомості інвентаризації товарів в одній з аптек ТОВ «ЕКОАПТЕКИ».</w:t>
      </w:r>
      <w:r>
        <w:rPr>
          <w:rFonts w:ascii="Times New Roman" w:hAnsi="Times New Roman" w:cs="Times New Roman"/>
          <w:sz w:val="28"/>
          <w:szCs w:val="28"/>
          <w:lang w:val="uk-UA"/>
        </w:rPr>
        <w:t xml:space="preserve"> Найпоширеніша помилка в обліку товарів на роздрібних точках, це пересортування товарів</w:t>
      </w:r>
      <w:r w:rsidR="0098213E">
        <w:rPr>
          <w:rFonts w:ascii="Times New Roman" w:hAnsi="Times New Roman" w:cs="Times New Roman"/>
          <w:sz w:val="28"/>
          <w:szCs w:val="28"/>
          <w:lang w:val="uk-UA"/>
        </w:rPr>
        <w:t>, для виправлення на підприємстві проводиться взаємний залік надлишків та нестач</w:t>
      </w:r>
      <w:r w:rsidR="00AD0B07">
        <w:rPr>
          <w:rFonts w:ascii="Times New Roman" w:hAnsi="Times New Roman" w:cs="Times New Roman"/>
          <w:sz w:val="28"/>
          <w:szCs w:val="28"/>
          <w:lang w:val="uk-UA"/>
        </w:rPr>
        <w:t>.</w:t>
      </w:r>
    </w:p>
    <w:p w14:paraId="45E6C9BD" w14:textId="45650207" w:rsidR="001E3686" w:rsidRDefault="001E3686" w:rsidP="001E3686">
      <w:pPr>
        <w:shd w:val="clear" w:color="auto" w:fill="FFFFFF"/>
        <w:spacing w:after="0" w:line="360" w:lineRule="auto"/>
        <w:ind w:firstLine="709"/>
        <w:jc w:val="both"/>
        <w:rPr>
          <w:rFonts w:ascii="Times New Roman" w:eastAsia="Times New Roman" w:hAnsi="Times New Roman" w:cs="Times New Roman"/>
          <w:sz w:val="28"/>
          <w:szCs w:val="28"/>
          <w:lang w:val="uk-UA"/>
        </w:rPr>
      </w:pPr>
      <w:r w:rsidRPr="00B83763">
        <w:rPr>
          <w:rFonts w:ascii="Times New Roman" w:eastAsia="Times New Roman" w:hAnsi="Times New Roman" w:cs="Times New Roman"/>
          <w:sz w:val="28"/>
          <w:szCs w:val="28"/>
          <w:lang w:val="uk-UA"/>
        </w:rPr>
        <w:t>Товарні запаси</w:t>
      </w:r>
      <w:r>
        <w:rPr>
          <w:rFonts w:ascii="Times New Roman" w:eastAsia="Times New Roman" w:hAnsi="Times New Roman" w:cs="Times New Roman"/>
          <w:sz w:val="28"/>
          <w:szCs w:val="28"/>
          <w:lang w:val="uk-UA"/>
        </w:rPr>
        <w:t xml:space="preserve"> на підприємстві </w:t>
      </w:r>
      <w:r w:rsidRPr="00B83763">
        <w:rPr>
          <w:rFonts w:ascii="Times New Roman" w:eastAsia="Times New Roman" w:hAnsi="Times New Roman" w:cs="Times New Roman"/>
          <w:sz w:val="28"/>
          <w:szCs w:val="28"/>
          <w:lang w:val="uk-UA"/>
        </w:rPr>
        <w:t>аналізуються не тільки як ресурси, необхідні для забезпечення безперебійного розвитку товарообороту, але і як складова частина оборотних активів суб’єкт</w:t>
      </w:r>
      <w:r>
        <w:rPr>
          <w:rFonts w:ascii="Times New Roman" w:eastAsia="Times New Roman" w:hAnsi="Times New Roman" w:cs="Times New Roman"/>
          <w:sz w:val="28"/>
          <w:szCs w:val="28"/>
          <w:lang w:val="uk-UA"/>
        </w:rPr>
        <w:t>а</w:t>
      </w:r>
      <w:r w:rsidRPr="00B83763">
        <w:rPr>
          <w:rFonts w:ascii="Times New Roman" w:eastAsia="Times New Roman" w:hAnsi="Times New Roman" w:cs="Times New Roman"/>
          <w:sz w:val="28"/>
          <w:szCs w:val="28"/>
          <w:lang w:val="uk-UA"/>
        </w:rPr>
        <w:t xml:space="preserve"> господарювання. </w:t>
      </w:r>
      <w:r>
        <w:rPr>
          <w:rFonts w:ascii="Times New Roman" w:eastAsia="Times New Roman" w:hAnsi="Times New Roman" w:cs="Times New Roman"/>
          <w:sz w:val="28"/>
          <w:szCs w:val="28"/>
          <w:lang w:val="uk-UA"/>
        </w:rPr>
        <w:t>З проведеного аналізу</w:t>
      </w:r>
      <w:r w:rsidR="00955BCD">
        <w:rPr>
          <w:rFonts w:ascii="Times New Roman" w:eastAsia="Times New Roman" w:hAnsi="Times New Roman" w:cs="Times New Roman"/>
          <w:sz w:val="28"/>
          <w:szCs w:val="28"/>
          <w:lang w:val="uk-UA"/>
        </w:rPr>
        <w:t xml:space="preserve"> можна визначити</w:t>
      </w:r>
      <w:r w:rsidRPr="00B83763">
        <w:rPr>
          <w:rFonts w:ascii="Times New Roman" w:eastAsia="Times New Roman" w:hAnsi="Times New Roman" w:cs="Times New Roman"/>
          <w:sz w:val="28"/>
          <w:szCs w:val="28"/>
          <w:lang w:val="uk-UA"/>
        </w:rPr>
        <w:t>, що розмір товарних запасів підприємств</w:t>
      </w:r>
      <w:r>
        <w:rPr>
          <w:rFonts w:ascii="Times New Roman" w:eastAsia="Times New Roman" w:hAnsi="Times New Roman" w:cs="Times New Roman"/>
          <w:sz w:val="28"/>
          <w:szCs w:val="28"/>
          <w:lang w:val="uk-UA"/>
        </w:rPr>
        <w:t>а</w:t>
      </w:r>
      <w:r w:rsidRPr="00B83763">
        <w:rPr>
          <w:rFonts w:ascii="Times New Roman" w:eastAsia="Times New Roman" w:hAnsi="Times New Roman" w:cs="Times New Roman"/>
          <w:sz w:val="28"/>
          <w:szCs w:val="28"/>
          <w:lang w:val="uk-UA"/>
        </w:rPr>
        <w:t xml:space="preserve"> протягом досліджуваного періоду </w:t>
      </w:r>
      <w:r>
        <w:rPr>
          <w:rFonts w:ascii="Times New Roman" w:eastAsia="Times New Roman" w:hAnsi="Times New Roman" w:cs="Times New Roman"/>
          <w:sz w:val="28"/>
          <w:szCs w:val="28"/>
          <w:lang w:val="uk-UA"/>
        </w:rPr>
        <w:t>декілька років зростав, але за 2023 рік зменшився</w:t>
      </w:r>
      <w:r w:rsidRPr="00B83763">
        <w:rPr>
          <w:rFonts w:ascii="Times New Roman" w:eastAsia="Times New Roman" w:hAnsi="Times New Roman" w:cs="Times New Roman"/>
          <w:sz w:val="28"/>
          <w:szCs w:val="28"/>
          <w:lang w:val="uk-UA"/>
        </w:rPr>
        <w:t xml:space="preserve">. </w:t>
      </w:r>
    </w:p>
    <w:p w14:paraId="0B9BE6B5" w14:textId="7FE53E39" w:rsidR="00955BCD" w:rsidRDefault="007D28A2" w:rsidP="001E3686">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w:t>
      </w:r>
      <w:r w:rsidRPr="00B83763">
        <w:rPr>
          <w:rFonts w:ascii="Times New Roman" w:eastAsia="Times New Roman" w:hAnsi="Times New Roman" w:cs="Times New Roman"/>
          <w:sz w:val="28"/>
          <w:szCs w:val="28"/>
          <w:lang w:val="uk-UA"/>
        </w:rPr>
        <w:t>емпи зростання фізичного обсягу роздрібного товарообороту на підприємств</w:t>
      </w:r>
      <w:r>
        <w:rPr>
          <w:rFonts w:ascii="Times New Roman" w:eastAsia="Times New Roman" w:hAnsi="Times New Roman" w:cs="Times New Roman"/>
          <w:sz w:val="28"/>
          <w:szCs w:val="28"/>
          <w:lang w:val="uk-UA"/>
        </w:rPr>
        <w:t>і</w:t>
      </w:r>
      <w:r w:rsidRPr="00B8376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ТОВ «ЕКОАПТЕКА»</w:t>
      </w:r>
      <w:r w:rsidRPr="00B83763">
        <w:rPr>
          <w:rFonts w:ascii="Times New Roman" w:eastAsia="Times New Roman" w:hAnsi="Times New Roman" w:cs="Times New Roman"/>
          <w:sz w:val="28"/>
          <w:szCs w:val="28"/>
          <w:lang w:val="uk-UA"/>
        </w:rPr>
        <w:t xml:space="preserve"> в періоді, що </w:t>
      </w:r>
      <w:r>
        <w:rPr>
          <w:rFonts w:ascii="Times New Roman" w:eastAsia="Times New Roman" w:hAnsi="Times New Roman" w:cs="Times New Roman"/>
          <w:sz w:val="28"/>
          <w:szCs w:val="28"/>
          <w:lang w:val="uk-UA"/>
        </w:rPr>
        <w:t>був проаналізований</w:t>
      </w:r>
      <w:r w:rsidRPr="00B83763">
        <w:rPr>
          <w:rFonts w:ascii="Times New Roman" w:eastAsia="Times New Roman" w:hAnsi="Times New Roman" w:cs="Times New Roman"/>
          <w:sz w:val="28"/>
          <w:szCs w:val="28"/>
          <w:lang w:val="uk-UA"/>
        </w:rPr>
        <w:t xml:space="preserve">, були схожими з темпами зростання їх товарообороту, який за даний період збільшився майже в 1,64 рази і на </w:t>
      </w:r>
      <w:r>
        <w:rPr>
          <w:rFonts w:ascii="Times New Roman" w:eastAsia="Times New Roman" w:hAnsi="Times New Roman" w:cs="Times New Roman"/>
          <w:sz w:val="28"/>
          <w:szCs w:val="28"/>
          <w:lang w:val="uk-UA"/>
        </w:rPr>
        <w:t>кінець 2023</w:t>
      </w:r>
      <w:r w:rsidRPr="00B83763">
        <w:rPr>
          <w:rFonts w:ascii="Times New Roman" w:eastAsia="Times New Roman" w:hAnsi="Times New Roman" w:cs="Times New Roman"/>
          <w:sz w:val="28"/>
          <w:szCs w:val="28"/>
          <w:lang w:val="uk-UA"/>
        </w:rPr>
        <w:t xml:space="preserve"> року складав </w:t>
      </w:r>
      <w:r>
        <w:rPr>
          <w:rFonts w:ascii="Times New Roman" w:eastAsia="Times New Roman" w:hAnsi="Times New Roman" w:cs="Times New Roman"/>
          <w:sz w:val="28"/>
          <w:szCs w:val="28"/>
          <w:lang w:val="uk-UA"/>
        </w:rPr>
        <w:t>38886,8</w:t>
      </w:r>
      <w:r w:rsidRPr="00B8376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тис</w:t>
      </w:r>
      <w:r w:rsidRPr="00B83763">
        <w:rPr>
          <w:rFonts w:ascii="Times New Roman" w:eastAsia="Times New Roman" w:hAnsi="Times New Roman" w:cs="Times New Roman"/>
          <w:sz w:val="28"/>
          <w:szCs w:val="28"/>
          <w:lang w:val="uk-UA"/>
        </w:rPr>
        <w:t>. грн. Визначений за цей період коефіцієнт еластичності зростання товарних запасів відносно роздрібного товарообороту становив 0,</w:t>
      </w:r>
      <w:r>
        <w:rPr>
          <w:rFonts w:ascii="Times New Roman" w:eastAsia="Times New Roman" w:hAnsi="Times New Roman" w:cs="Times New Roman"/>
          <w:sz w:val="28"/>
          <w:szCs w:val="28"/>
          <w:lang w:val="uk-UA"/>
        </w:rPr>
        <w:t>2</w:t>
      </w:r>
      <w:r w:rsidRPr="00B83763">
        <w:rPr>
          <w:rFonts w:ascii="Times New Roman" w:eastAsia="Times New Roman" w:hAnsi="Times New Roman" w:cs="Times New Roman"/>
          <w:sz w:val="28"/>
          <w:szCs w:val="28"/>
          <w:lang w:val="uk-UA"/>
        </w:rPr>
        <w:t xml:space="preserve"> %. Це свідчить про те, що товарні запаси зростають меншими темпами ніж зростає роздрібний товарооборот підприємств торгівлі, і як наслідок може привести до негативних тенденцій</w:t>
      </w:r>
      <w:r w:rsidR="0022403F">
        <w:rPr>
          <w:rFonts w:ascii="Times New Roman" w:eastAsia="Times New Roman" w:hAnsi="Times New Roman" w:cs="Times New Roman"/>
          <w:sz w:val="28"/>
          <w:szCs w:val="28"/>
          <w:lang w:val="uk-UA"/>
        </w:rPr>
        <w:t>.</w:t>
      </w:r>
    </w:p>
    <w:p w14:paraId="47EE338A" w14:textId="164986EB" w:rsidR="0003588D" w:rsidRPr="00BF4FB6" w:rsidRDefault="0022403F" w:rsidP="00BF4FB6">
      <w:pPr>
        <w:shd w:val="clear" w:color="auto" w:fill="FFFFFF"/>
        <w:spacing w:after="0" w:line="360" w:lineRule="auto"/>
        <w:ind w:firstLine="567"/>
        <w:jc w:val="both"/>
        <w:rPr>
          <w:rFonts w:ascii="Times New Roman" w:hAnsi="Times New Roman" w:cs="Times New Roman"/>
          <w:sz w:val="28"/>
          <w:szCs w:val="28"/>
          <w:lang w:val="uk-UA"/>
        </w:rPr>
      </w:pPr>
      <w:r w:rsidRPr="00AC621C">
        <w:rPr>
          <w:rFonts w:ascii="Times New Roman" w:eastAsia="Times New Roman" w:hAnsi="Times New Roman" w:cs="Times New Roman"/>
          <w:sz w:val="28"/>
          <w:szCs w:val="28"/>
          <w:lang w:val="uk-UA"/>
        </w:rPr>
        <w:t>Структура товарних запасів</w:t>
      </w:r>
      <w:r>
        <w:rPr>
          <w:rFonts w:ascii="Times New Roman" w:eastAsia="Times New Roman" w:hAnsi="Times New Roman" w:cs="Times New Roman"/>
          <w:sz w:val="28"/>
          <w:szCs w:val="28"/>
          <w:lang w:val="uk-UA"/>
        </w:rPr>
        <w:t xml:space="preserve"> підприємства ТОВ «ЕКОАПТЕКА»  складається з декількох товарних груп, а саме: </w:t>
      </w:r>
      <w:r>
        <w:rPr>
          <w:rFonts w:ascii="Times New Roman" w:hAnsi="Times New Roman" w:cs="Times New Roman"/>
          <w:sz w:val="28"/>
          <w:szCs w:val="28"/>
          <w:lang w:val="uk-UA"/>
        </w:rPr>
        <w:t xml:space="preserve">більшу частину товарних запасів складають фармацевтичні товари (63,0 % - 2022 рік та 58,9 % - 2023 рік) і медичні </w:t>
      </w:r>
      <w:r>
        <w:rPr>
          <w:rFonts w:ascii="Times New Roman" w:hAnsi="Times New Roman" w:cs="Times New Roman"/>
          <w:sz w:val="28"/>
          <w:szCs w:val="28"/>
          <w:lang w:val="uk-UA"/>
        </w:rPr>
        <w:lastRenderedPageBreak/>
        <w:t>та ортопедичні товари (21,7 % - 2022 рік та 25,0 % - 2023 рік), а найменшу напої (соки, води, чаї) (0,3 % - 2022 рік та 0,7 % - 2023 рік).</w:t>
      </w:r>
    </w:p>
    <w:p w14:paraId="2FDEFBF1" w14:textId="3EC11BCE" w:rsidR="005974C5" w:rsidRPr="00174690" w:rsidRDefault="00EA423F" w:rsidP="005974C5">
      <w:pPr>
        <w:spacing w:after="0" w:line="360" w:lineRule="auto"/>
        <w:ind w:firstLine="567"/>
        <w:jc w:val="both"/>
        <w:rPr>
          <w:rFonts w:ascii="Times New Roman" w:hAnsi="Times New Roman" w:cs="Times New Roman"/>
          <w:sz w:val="28"/>
          <w:szCs w:val="28"/>
          <w:highlight w:val="white"/>
        </w:rPr>
      </w:pPr>
      <w:r>
        <w:rPr>
          <w:rFonts w:ascii="Times New Roman" w:hAnsi="Times New Roman" w:cs="Times New Roman"/>
          <w:color w:val="000000"/>
          <w:sz w:val="28"/>
          <w:szCs w:val="28"/>
          <w:lang w:val="uk-UA"/>
        </w:rPr>
        <w:t xml:space="preserve">Аналіз ліквідності підприємства </w:t>
      </w:r>
      <w:r w:rsidR="005974C5">
        <w:rPr>
          <w:rFonts w:ascii="Times New Roman" w:hAnsi="Times New Roman" w:cs="Times New Roman"/>
          <w:color w:val="000000"/>
          <w:sz w:val="28"/>
          <w:szCs w:val="28"/>
          <w:lang w:val="uk-UA"/>
        </w:rPr>
        <w:t xml:space="preserve">вказує на те, що </w:t>
      </w:r>
      <w:r w:rsidR="005974C5" w:rsidRPr="005974C5">
        <w:rPr>
          <w:rFonts w:ascii="Times New Roman" w:hAnsi="Times New Roman" w:cs="Times New Roman"/>
          <w:sz w:val="28"/>
          <w:szCs w:val="28"/>
          <w:highlight w:val="white"/>
          <w:lang w:val="uk-UA"/>
        </w:rPr>
        <w:t xml:space="preserve">ТОВ "Екоаптека" має добру ліквідність, оскільки у неї є достатньо ліквідних активів для вирішення поточних зобов'язань. </w:t>
      </w:r>
      <w:r w:rsidR="005974C5" w:rsidRPr="00174690">
        <w:rPr>
          <w:rFonts w:ascii="Times New Roman" w:hAnsi="Times New Roman" w:cs="Times New Roman"/>
          <w:sz w:val="28"/>
          <w:szCs w:val="28"/>
          <w:highlight w:val="white"/>
        </w:rPr>
        <w:t>Коефіцієнт ліквідності вище за одиницю (за 2022 і 2023 роки – 1,1), що вказує на достатньо стабільну фінансову ситуацію.</w:t>
      </w:r>
    </w:p>
    <w:p w14:paraId="3D3BF9FD" w14:textId="77777777" w:rsidR="004728CE" w:rsidRPr="00174690" w:rsidRDefault="009851A9" w:rsidP="004728CE">
      <w:pPr>
        <w:spacing w:after="0" w:line="360" w:lineRule="auto"/>
        <w:ind w:firstLine="567"/>
        <w:jc w:val="both"/>
        <w:rPr>
          <w:rFonts w:ascii="Times New Roman" w:hAnsi="Times New Roman" w:cs="Times New Roman"/>
          <w:sz w:val="28"/>
          <w:szCs w:val="28"/>
          <w:highlight w:val="white"/>
        </w:rPr>
      </w:pPr>
      <w:r>
        <w:rPr>
          <w:rFonts w:ascii="Times New Roman" w:hAnsi="Times New Roman" w:cs="Times New Roman"/>
          <w:color w:val="000000"/>
          <w:sz w:val="28"/>
          <w:szCs w:val="28"/>
          <w:lang w:val="uk-UA"/>
        </w:rPr>
        <w:t xml:space="preserve">Щодо оборотності запасів підприємство </w:t>
      </w:r>
      <w:r w:rsidR="004728CE" w:rsidRPr="00174690">
        <w:rPr>
          <w:rFonts w:ascii="Times New Roman" w:hAnsi="Times New Roman" w:cs="Times New Roman"/>
          <w:sz w:val="28"/>
          <w:szCs w:val="28"/>
          <w:highlight w:val="white"/>
        </w:rPr>
        <w:t>має високу оборотність запасів, оскільки її запаси обертаються в середньому п'ять разів на рік за 2022 рік, та сім разів на рік за 2023 рік. Це свідчить про ефективне управління запасами та здатність до швидкого збуту товарів.</w:t>
      </w:r>
    </w:p>
    <w:p w14:paraId="7C833552" w14:textId="5B16C51A" w:rsidR="004728CE" w:rsidRDefault="004728CE" w:rsidP="004728CE">
      <w:pPr>
        <w:spacing w:after="0" w:line="360" w:lineRule="auto"/>
        <w:ind w:firstLine="567"/>
        <w:jc w:val="both"/>
        <w:rPr>
          <w:rFonts w:ascii="Times New Roman" w:hAnsi="Times New Roman" w:cs="Times New Roman"/>
          <w:sz w:val="28"/>
          <w:szCs w:val="28"/>
          <w:highlight w:val="white"/>
          <w:lang w:val="uk-UA"/>
        </w:rPr>
      </w:pPr>
      <w:r w:rsidRPr="00174690">
        <w:rPr>
          <w:rFonts w:ascii="Times New Roman" w:hAnsi="Times New Roman" w:cs="Times New Roman"/>
          <w:sz w:val="28"/>
          <w:szCs w:val="28"/>
          <w:highlight w:val="white"/>
        </w:rPr>
        <w:t>Коефіцієнт заборгованості у 0,9 свідчить про те, що обсяг заборгованості підприємства становить 90% від його власного капіталу. Такий високий рівень заборгованості може вказувати на те, що підприємство має значні фінансові зобов'язання перед кредиторами або іншими сторонами</w:t>
      </w:r>
      <w:r>
        <w:rPr>
          <w:rFonts w:ascii="Times New Roman" w:hAnsi="Times New Roman" w:cs="Times New Roman"/>
          <w:sz w:val="28"/>
          <w:szCs w:val="28"/>
          <w:highlight w:val="white"/>
          <w:lang w:val="uk-UA"/>
        </w:rPr>
        <w:t>.</w:t>
      </w:r>
    </w:p>
    <w:p w14:paraId="6F862E1A" w14:textId="77777777" w:rsidR="00D92CB2" w:rsidRPr="00D92CB2" w:rsidRDefault="00D92CB2" w:rsidP="00D92CB2">
      <w:pPr>
        <w:spacing w:after="0" w:line="360" w:lineRule="auto"/>
        <w:jc w:val="center"/>
        <w:rPr>
          <w:rFonts w:ascii="Times New Roman" w:hAnsi="Times New Roman" w:cs="Times New Roman"/>
          <w:sz w:val="28"/>
          <w:szCs w:val="28"/>
          <w:highlight w:val="white"/>
          <w:lang w:val="uk-UA"/>
        </w:rPr>
      </w:pPr>
      <w:r w:rsidRPr="00D92CB2">
        <w:rPr>
          <w:rFonts w:ascii="Times New Roman" w:hAnsi="Times New Roman" w:cs="Times New Roman"/>
          <w:sz w:val="28"/>
          <w:szCs w:val="28"/>
          <w:highlight w:val="white"/>
          <w:lang w:val="uk-UA"/>
        </w:rPr>
        <w:t>2022 рік: Коефіцієнт прибутковості активів = 566,6 / 10</w:t>
      </w:r>
      <w:r w:rsidRPr="00174690">
        <w:rPr>
          <w:rFonts w:ascii="Times New Roman" w:hAnsi="Times New Roman" w:cs="Times New Roman"/>
          <w:sz w:val="28"/>
          <w:szCs w:val="28"/>
          <w:highlight w:val="white"/>
        </w:rPr>
        <w:t> </w:t>
      </w:r>
      <w:r w:rsidRPr="00D92CB2">
        <w:rPr>
          <w:rFonts w:ascii="Times New Roman" w:hAnsi="Times New Roman" w:cs="Times New Roman"/>
          <w:sz w:val="28"/>
          <w:szCs w:val="28"/>
          <w:highlight w:val="white"/>
          <w:lang w:val="uk-UA"/>
        </w:rPr>
        <w:t>688,5 = 0,1</w:t>
      </w:r>
    </w:p>
    <w:p w14:paraId="4745F720" w14:textId="77777777" w:rsidR="00D92CB2" w:rsidRDefault="00D92CB2" w:rsidP="00D92CB2">
      <w:pPr>
        <w:spacing w:after="0" w:line="36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lang w:val="uk-UA"/>
        </w:rPr>
        <w:t>Коефіціент прибутковості активів за 2022 рік складає 0,1, ц</w:t>
      </w:r>
      <w:r w:rsidRPr="00D92CB2">
        <w:rPr>
          <w:rFonts w:ascii="Times New Roman" w:hAnsi="Times New Roman" w:cs="Times New Roman"/>
          <w:sz w:val="28"/>
          <w:szCs w:val="28"/>
          <w:highlight w:val="white"/>
          <w:lang w:val="uk-UA"/>
        </w:rPr>
        <w:t xml:space="preserve">е означає, що на кожну гривню активів підприємство заробляє 10 копійок чистого прибутку. </w:t>
      </w:r>
      <w:r w:rsidRPr="00174690">
        <w:rPr>
          <w:rFonts w:ascii="Times New Roman" w:hAnsi="Times New Roman" w:cs="Times New Roman"/>
          <w:sz w:val="28"/>
          <w:szCs w:val="28"/>
          <w:highlight w:val="white"/>
        </w:rPr>
        <w:t>Це може свідчити про досить ефективне використання активів, оскільки підприємство здатне генерувати прибуток на рівні 10% від їхнього середньорічного обсягу.</w:t>
      </w:r>
    </w:p>
    <w:p w14:paraId="10CADEBA" w14:textId="0EEBF21E" w:rsidR="00D92CB2" w:rsidRDefault="00D92CB2" w:rsidP="00D92CB2">
      <w:pPr>
        <w:spacing w:after="0" w:line="36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lang w:val="uk-UA"/>
        </w:rPr>
        <w:t xml:space="preserve">Коефіціент прибутковості активів за 2022 рік складає </w:t>
      </w:r>
      <w:r w:rsidRPr="00174690">
        <w:rPr>
          <w:rFonts w:ascii="Times New Roman" w:hAnsi="Times New Roman" w:cs="Times New Roman"/>
          <w:sz w:val="28"/>
          <w:szCs w:val="28"/>
          <w:highlight w:val="white"/>
        </w:rPr>
        <w:t>- 0,0</w:t>
      </w:r>
      <w:r>
        <w:rPr>
          <w:rFonts w:ascii="Times New Roman" w:hAnsi="Times New Roman" w:cs="Times New Roman"/>
          <w:sz w:val="28"/>
          <w:szCs w:val="28"/>
          <w:highlight w:val="white"/>
          <w:lang w:val="uk-UA"/>
        </w:rPr>
        <w:t>2, що</w:t>
      </w:r>
      <w:r w:rsidRPr="00174690">
        <w:rPr>
          <w:rFonts w:ascii="Times New Roman" w:hAnsi="Times New Roman" w:cs="Times New Roman"/>
          <w:sz w:val="28"/>
          <w:szCs w:val="28"/>
          <w:highlight w:val="white"/>
        </w:rPr>
        <w:t xml:space="preserve"> означає, що підприємство втрачає гроші на кожну гривню своїх активів. В такому випадку, прибутковість активів негативна, що може свідчити про те, що підприємство веде діяльність з збитками або його збитки перевищують прибуток, отриманий від активів.</w:t>
      </w:r>
    </w:p>
    <w:p w14:paraId="5DE7A13D" w14:textId="77777777" w:rsidR="00BF4FB6" w:rsidRDefault="00BF4FB6" w:rsidP="00D92CB2">
      <w:pPr>
        <w:spacing w:after="0" w:line="360" w:lineRule="auto"/>
        <w:ind w:firstLine="567"/>
        <w:jc w:val="both"/>
        <w:rPr>
          <w:rFonts w:ascii="Times New Roman" w:hAnsi="Times New Roman" w:cs="Times New Roman"/>
          <w:sz w:val="28"/>
          <w:szCs w:val="28"/>
          <w:highlight w:val="white"/>
        </w:rPr>
      </w:pPr>
    </w:p>
    <w:p w14:paraId="13B766CF" w14:textId="77777777" w:rsidR="00BF4FB6" w:rsidRDefault="00BF4FB6" w:rsidP="00D92CB2">
      <w:pPr>
        <w:spacing w:after="0" w:line="360" w:lineRule="auto"/>
        <w:ind w:firstLine="567"/>
        <w:jc w:val="both"/>
        <w:rPr>
          <w:rFonts w:ascii="Times New Roman" w:hAnsi="Times New Roman" w:cs="Times New Roman"/>
          <w:sz w:val="28"/>
          <w:szCs w:val="28"/>
          <w:highlight w:val="white"/>
        </w:rPr>
      </w:pPr>
    </w:p>
    <w:p w14:paraId="758B4B27" w14:textId="77777777" w:rsidR="00BF4FB6" w:rsidRDefault="00BF4FB6" w:rsidP="00D92CB2">
      <w:pPr>
        <w:spacing w:after="0" w:line="360" w:lineRule="auto"/>
        <w:ind w:firstLine="567"/>
        <w:jc w:val="both"/>
        <w:rPr>
          <w:rFonts w:ascii="Times New Roman" w:hAnsi="Times New Roman" w:cs="Times New Roman"/>
          <w:sz w:val="28"/>
          <w:szCs w:val="28"/>
          <w:highlight w:val="white"/>
        </w:rPr>
      </w:pPr>
    </w:p>
    <w:p w14:paraId="4CDA594C" w14:textId="77777777" w:rsidR="00BF4FB6" w:rsidRDefault="00BF4FB6" w:rsidP="00D92CB2">
      <w:pPr>
        <w:spacing w:after="0" w:line="360" w:lineRule="auto"/>
        <w:ind w:firstLine="567"/>
        <w:jc w:val="both"/>
        <w:rPr>
          <w:rFonts w:ascii="Times New Roman" w:hAnsi="Times New Roman" w:cs="Times New Roman"/>
          <w:sz w:val="28"/>
          <w:szCs w:val="28"/>
          <w:highlight w:val="white"/>
        </w:rPr>
      </w:pPr>
    </w:p>
    <w:p w14:paraId="70551919" w14:textId="77777777" w:rsidR="002116BE" w:rsidRDefault="002116BE" w:rsidP="00D92CB2">
      <w:pPr>
        <w:spacing w:after="0" w:line="360" w:lineRule="auto"/>
        <w:ind w:firstLine="567"/>
        <w:jc w:val="both"/>
        <w:rPr>
          <w:rFonts w:ascii="Times New Roman" w:hAnsi="Times New Roman" w:cs="Times New Roman"/>
          <w:sz w:val="28"/>
          <w:szCs w:val="28"/>
          <w:highlight w:val="white"/>
        </w:rPr>
      </w:pPr>
    </w:p>
    <w:p w14:paraId="7D2222D4" w14:textId="11C2CA45" w:rsidR="00BF4FB6" w:rsidRPr="00BF4FB6" w:rsidRDefault="00BF4FB6" w:rsidP="00BF4FB6">
      <w:pPr>
        <w:spacing w:after="0" w:line="360" w:lineRule="auto"/>
        <w:ind w:firstLine="567"/>
        <w:jc w:val="center"/>
        <w:rPr>
          <w:rFonts w:ascii="Times New Roman" w:hAnsi="Times New Roman" w:cs="Times New Roman"/>
          <w:b/>
          <w:bCs/>
          <w:sz w:val="28"/>
          <w:szCs w:val="28"/>
          <w:highlight w:val="white"/>
          <w:lang w:val="uk-UA"/>
        </w:rPr>
      </w:pPr>
      <w:r w:rsidRPr="00BF4FB6">
        <w:rPr>
          <w:rFonts w:ascii="Times New Roman" w:hAnsi="Times New Roman" w:cs="Times New Roman"/>
          <w:b/>
          <w:bCs/>
          <w:sz w:val="28"/>
          <w:szCs w:val="28"/>
          <w:highlight w:val="white"/>
          <w:lang w:val="uk-UA"/>
        </w:rPr>
        <w:lastRenderedPageBreak/>
        <w:t>СПИСОК ВИКОРИСТАНОЇ ЛІТЕРАТУРИ</w:t>
      </w:r>
    </w:p>
    <w:p w14:paraId="379DB122" w14:textId="77777777" w:rsidR="00340F77" w:rsidRDefault="00340F77" w:rsidP="00D92CB2">
      <w:pPr>
        <w:spacing w:after="0" w:line="360" w:lineRule="auto"/>
        <w:ind w:firstLine="567"/>
        <w:jc w:val="both"/>
        <w:rPr>
          <w:rFonts w:ascii="TimesNewRomanPSMT" w:hAnsi="TimesNewRomanPSMT"/>
          <w:color w:val="000000"/>
          <w:sz w:val="28"/>
          <w:szCs w:val="28"/>
          <w:lang w:val="uk-UA"/>
        </w:rPr>
      </w:pPr>
    </w:p>
    <w:p w14:paraId="4DFFE2B6" w14:textId="7D020604" w:rsidR="00340F77" w:rsidRDefault="008F4A43" w:rsidP="00062324">
      <w:pPr>
        <w:shd w:val="clear" w:color="auto" w:fill="FFFFFF"/>
        <w:spacing w:after="0" w:line="360" w:lineRule="auto"/>
        <w:ind w:firstLine="630"/>
        <w:jc w:val="both"/>
        <w:rPr>
          <w:rFonts w:ascii="TimesNewRomanPSMT" w:eastAsia="Times New Roman" w:hAnsi="TimesNewRomanPSMT" w:cs="Times New Roman"/>
          <w:color w:val="000000"/>
          <w:sz w:val="28"/>
          <w:szCs w:val="28"/>
          <w:lang w:val="uk-UA"/>
        </w:rPr>
      </w:pPr>
      <w:r>
        <w:rPr>
          <w:rFonts w:ascii="TimesNewRomanPSMT" w:eastAsia="Times New Roman" w:hAnsi="TimesNewRomanPSMT" w:cs="Times New Roman"/>
          <w:color w:val="000000"/>
          <w:sz w:val="28"/>
          <w:szCs w:val="28"/>
          <w:lang w:val="uk-UA"/>
        </w:rPr>
        <w:t>1</w:t>
      </w:r>
      <w:r w:rsidR="00340F77">
        <w:rPr>
          <w:rFonts w:ascii="TimesNewRomanPSMT" w:eastAsia="Times New Roman" w:hAnsi="TimesNewRomanPSMT" w:cs="Times New Roman"/>
          <w:color w:val="000000"/>
          <w:sz w:val="28"/>
          <w:szCs w:val="28"/>
          <w:lang w:val="uk-UA"/>
        </w:rPr>
        <w:t xml:space="preserve">. </w:t>
      </w:r>
      <w:r w:rsidR="00340F77" w:rsidRPr="00F667CB">
        <w:rPr>
          <w:rFonts w:ascii="TimesNewRomanPSMT" w:eastAsia="Times New Roman" w:hAnsi="TimesNewRomanPSMT" w:cs="Times New Roman"/>
          <w:color w:val="000000"/>
          <w:sz w:val="28"/>
          <w:szCs w:val="28"/>
        </w:rPr>
        <w:t>Господарський кодекс</w:t>
      </w:r>
      <w:r w:rsidR="00340F77" w:rsidRPr="00F667CB">
        <w:rPr>
          <w:rFonts w:ascii="TimesNewRomanPSMT" w:eastAsia="Times New Roman" w:hAnsi="TimesNewRomanPSMT" w:cs="Times New Roman"/>
          <w:color w:val="000000"/>
          <w:sz w:val="28"/>
          <w:szCs w:val="28"/>
          <w:lang w:val="uk-UA"/>
        </w:rPr>
        <w:t xml:space="preserve"> </w:t>
      </w:r>
      <w:r w:rsidR="00340F77" w:rsidRPr="00F667CB">
        <w:rPr>
          <w:rFonts w:ascii="TimesNewRomanPSMT" w:eastAsia="Times New Roman" w:hAnsi="TimesNewRomanPSMT" w:cs="Times New Roman"/>
          <w:color w:val="000000"/>
          <w:sz w:val="28"/>
          <w:szCs w:val="28"/>
        </w:rPr>
        <w:t>України від 16.01.03р.№</w:t>
      </w:r>
      <w:r w:rsidR="00340F77" w:rsidRPr="00F667CB">
        <w:rPr>
          <w:rFonts w:ascii="TimesNewRomanPSMT" w:eastAsia="Times New Roman" w:hAnsi="TimesNewRomanPSMT" w:cs="Times New Roman"/>
          <w:color w:val="000000"/>
          <w:sz w:val="28"/>
          <w:szCs w:val="28"/>
          <w:lang w:val="uk-UA"/>
        </w:rPr>
        <w:t xml:space="preserve"> </w:t>
      </w:r>
      <w:r w:rsidR="00340F77" w:rsidRPr="00F667CB">
        <w:rPr>
          <w:rFonts w:ascii="TimesNewRomanPSMT" w:eastAsia="Times New Roman" w:hAnsi="TimesNewRomanPSMT" w:cs="Times New Roman"/>
          <w:color w:val="000000"/>
          <w:sz w:val="28"/>
          <w:szCs w:val="28"/>
        </w:rPr>
        <w:t>436-І</w:t>
      </w:r>
      <w:r w:rsidR="00340F77">
        <w:rPr>
          <w:rFonts w:ascii="TimesNewRomanPSMT" w:eastAsia="Times New Roman" w:hAnsi="TimesNewRomanPSMT" w:cs="Times New Roman"/>
          <w:color w:val="000000"/>
          <w:sz w:val="28"/>
          <w:szCs w:val="28"/>
          <w:lang w:val="en-US"/>
        </w:rPr>
        <w:t>V</w:t>
      </w:r>
      <w:r w:rsidR="00340F77">
        <w:rPr>
          <w:rFonts w:ascii="TimesNewRomanPSMT" w:eastAsia="Times New Roman" w:hAnsi="TimesNewRomanPSMT" w:cs="Times New Roman"/>
          <w:color w:val="000000"/>
          <w:sz w:val="28"/>
          <w:szCs w:val="28"/>
          <w:lang w:val="uk-UA"/>
        </w:rPr>
        <w:t xml:space="preserve"> </w:t>
      </w:r>
      <w:r w:rsidR="00340F77" w:rsidRPr="00F667CB">
        <w:rPr>
          <w:rFonts w:ascii="TimesNewRomanPSMT" w:eastAsia="Times New Roman" w:hAnsi="TimesNewRomanPSMT" w:cs="Times New Roman"/>
          <w:color w:val="000000"/>
          <w:sz w:val="28"/>
          <w:szCs w:val="28"/>
        </w:rPr>
        <w:t>(зі змінами і</w:t>
      </w:r>
      <w:r w:rsidR="00340F77" w:rsidRPr="00F667CB">
        <w:rPr>
          <w:rFonts w:ascii="TimesNewRomanPSMT" w:eastAsia="Times New Roman" w:hAnsi="TimesNewRomanPSMT" w:cs="Times New Roman"/>
          <w:color w:val="000000"/>
          <w:sz w:val="28"/>
          <w:szCs w:val="28"/>
          <w:lang w:val="uk-UA"/>
        </w:rPr>
        <w:t xml:space="preserve"> </w:t>
      </w:r>
      <w:r w:rsidR="00340F77" w:rsidRPr="00F667CB">
        <w:rPr>
          <w:rFonts w:ascii="TimesNewRomanPSMT" w:eastAsia="Times New Roman" w:hAnsi="TimesNewRomanPSMT" w:cs="Times New Roman"/>
          <w:color w:val="000000"/>
          <w:sz w:val="28"/>
          <w:szCs w:val="28"/>
        </w:rPr>
        <w:t>доповненнями)</w:t>
      </w:r>
      <w:r w:rsidR="00340F77">
        <w:rPr>
          <w:rFonts w:ascii="TimesNewRomanPSMT" w:eastAsia="Times New Roman" w:hAnsi="TimesNewRomanPSMT" w:cs="Times New Roman"/>
          <w:color w:val="000000"/>
          <w:sz w:val="28"/>
          <w:szCs w:val="28"/>
          <w:lang w:val="uk-UA"/>
        </w:rPr>
        <w:t xml:space="preserve">, режим доступу: </w:t>
      </w:r>
      <w:r w:rsidR="00340F77" w:rsidRPr="00884B07">
        <w:rPr>
          <w:rFonts w:ascii="TimesNewRomanPSMT" w:eastAsia="Times New Roman" w:hAnsi="TimesNewRomanPSMT" w:cs="Times New Roman"/>
          <w:color w:val="000000"/>
          <w:sz w:val="28"/>
          <w:szCs w:val="28"/>
          <w:lang w:val="uk-UA"/>
        </w:rPr>
        <w:t>https://zakon.rada.gov.ua/laws/show/436-15#Text</w:t>
      </w:r>
    </w:p>
    <w:p w14:paraId="47144028" w14:textId="1158BAA6" w:rsidR="00E27C61" w:rsidRDefault="008F4A43" w:rsidP="00062324">
      <w:pPr>
        <w:shd w:val="clear" w:color="auto" w:fill="FFFFFF"/>
        <w:spacing w:after="0" w:line="360" w:lineRule="auto"/>
        <w:ind w:firstLine="63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E27C61" w:rsidRPr="00423078">
        <w:rPr>
          <w:rFonts w:ascii="Times New Roman" w:hAnsi="Times New Roman" w:cs="Times New Roman"/>
          <w:color w:val="000000"/>
          <w:sz w:val="28"/>
          <w:szCs w:val="28"/>
          <w:lang w:val="uk-UA"/>
        </w:rPr>
        <w:t>. Інструкція про застосування Плану рахунків бухгалтерського обліку</w:t>
      </w:r>
      <w:r w:rsidR="00E27C61" w:rsidRPr="00423078">
        <w:rPr>
          <w:color w:val="000000"/>
          <w:sz w:val="28"/>
          <w:szCs w:val="28"/>
          <w:lang w:val="uk-UA"/>
        </w:rPr>
        <w:br/>
      </w:r>
      <w:r w:rsidR="00E27C61" w:rsidRPr="00423078">
        <w:rPr>
          <w:rFonts w:ascii="Times New Roman" w:hAnsi="Times New Roman" w:cs="Times New Roman"/>
          <w:color w:val="000000"/>
          <w:sz w:val="28"/>
          <w:szCs w:val="28"/>
          <w:lang w:val="uk-UA"/>
        </w:rPr>
        <w:t>активів, капіталу, зобов’язань та господарських операцій підприємств та</w:t>
      </w:r>
      <w:r w:rsidR="00E27C61" w:rsidRPr="00423078">
        <w:rPr>
          <w:color w:val="000000"/>
          <w:sz w:val="28"/>
          <w:szCs w:val="28"/>
          <w:lang w:val="uk-UA"/>
        </w:rPr>
        <w:br/>
      </w:r>
      <w:r w:rsidR="00E27C61" w:rsidRPr="00423078">
        <w:rPr>
          <w:rFonts w:ascii="Times New Roman" w:hAnsi="Times New Roman" w:cs="Times New Roman"/>
          <w:color w:val="000000"/>
          <w:sz w:val="28"/>
          <w:szCs w:val="28"/>
          <w:lang w:val="uk-UA"/>
        </w:rPr>
        <w:t>організацій [Електронний ресурс] : Наказ Міністерства фінансів України</w:t>
      </w:r>
      <w:r w:rsidR="00E27C61">
        <w:rPr>
          <w:rFonts w:ascii="Times New Roman" w:hAnsi="Times New Roman" w:cs="Times New Roman"/>
          <w:color w:val="000000"/>
          <w:sz w:val="28"/>
          <w:szCs w:val="28"/>
          <w:lang w:val="uk-UA"/>
        </w:rPr>
        <w:t xml:space="preserve"> </w:t>
      </w:r>
      <w:r w:rsidR="00E27C61" w:rsidRPr="00423078">
        <w:rPr>
          <w:rFonts w:ascii="Times New Roman" w:hAnsi="Times New Roman" w:cs="Times New Roman"/>
          <w:color w:val="000000"/>
          <w:sz w:val="28"/>
          <w:szCs w:val="28"/>
          <w:lang w:val="uk-UA"/>
        </w:rPr>
        <w:t>№</w:t>
      </w:r>
      <w:r w:rsidR="00E27C61" w:rsidRPr="00423078">
        <w:rPr>
          <w:color w:val="000000"/>
          <w:sz w:val="28"/>
          <w:szCs w:val="28"/>
          <w:lang w:val="uk-UA"/>
        </w:rPr>
        <w:br/>
      </w:r>
      <w:r w:rsidR="00E27C61" w:rsidRPr="00423078">
        <w:rPr>
          <w:rFonts w:ascii="Times New Roman" w:hAnsi="Times New Roman" w:cs="Times New Roman"/>
          <w:color w:val="000000"/>
          <w:sz w:val="28"/>
          <w:szCs w:val="28"/>
          <w:lang w:val="uk-UA"/>
        </w:rPr>
        <w:t>291</w:t>
      </w:r>
      <w:r w:rsidR="00E27C61">
        <w:rPr>
          <w:rFonts w:ascii="Times New Roman" w:hAnsi="Times New Roman" w:cs="Times New Roman"/>
          <w:color w:val="000000"/>
          <w:sz w:val="28"/>
          <w:szCs w:val="28"/>
          <w:lang w:val="uk-UA"/>
        </w:rPr>
        <w:t xml:space="preserve"> </w:t>
      </w:r>
      <w:r w:rsidR="00E27C61" w:rsidRPr="00423078">
        <w:rPr>
          <w:rFonts w:ascii="Times New Roman" w:hAnsi="Times New Roman" w:cs="Times New Roman"/>
          <w:color w:val="000000"/>
          <w:sz w:val="28"/>
          <w:szCs w:val="28"/>
          <w:lang w:val="uk-UA"/>
        </w:rPr>
        <w:t>від 30.11.1999 р. // Верховна рада України : офіційний веб-портал. –</w:t>
      </w:r>
      <w:r w:rsidR="00E27C61" w:rsidRPr="00423078">
        <w:rPr>
          <w:color w:val="000000"/>
          <w:sz w:val="28"/>
          <w:szCs w:val="28"/>
          <w:lang w:val="uk-UA"/>
        </w:rPr>
        <w:br/>
      </w:r>
      <w:r w:rsidR="00E27C61" w:rsidRPr="00423078">
        <w:rPr>
          <w:rFonts w:ascii="Times New Roman" w:hAnsi="Times New Roman" w:cs="Times New Roman"/>
          <w:color w:val="000000"/>
          <w:sz w:val="28"/>
          <w:szCs w:val="28"/>
          <w:lang w:val="uk-UA"/>
        </w:rPr>
        <w:t>Режим доступу:</w:t>
      </w:r>
      <w:r w:rsidR="00E27C61">
        <w:rPr>
          <w:rFonts w:ascii="Times New Roman" w:hAnsi="Times New Roman" w:cs="Times New Roman"/>
          <w:color w:val="000000"/>
          <w:sz w:val="28"/>
          <w:szCs w:val="28"/>
          <w:lang w:val="uk-UA"/>
        </w:rPr>
        <w:t xml:space="preserve"> </w:t>
      </w:r>
      <w:r w:rsidR="00E27C61" w:rsidRPr="003637DC">
        <w:rPr>
          <w:rFonts w:ascii="Times New Roman" w:hAnsi="Times New Roman" w:cs="Times New Roman"/>
          <w:color w:val="000000"/>
          <w:sz w:val="28"/>
          <w:szCs w:val="28"/>
        </w:rPr>
        <w:t>http</w:t>
      </w:r>
      <w:r w:rsidR="00E27C61" w:rsidRPr="003637DC">
        <w:rPr>
          <w:rFonts w:ascii="Times New Roman" w:hAnsi="Times New Roman" w:cs="Times New Roman"/>
          <w:color w:val="000000"/>
          <w:sz w:val="28"/>
          <w:szCs w:val="28"/>
          <w:lang w:val="uk-UA"/>
        </w:rPr>
        <w:t>://</w:t>
      </w:r>
      <w:r w:rsidR="00E27C61" w:rsidRPr="003637DC">
        <w:rPr>
          <w:rFonts w:ascii="Times New Roman" w:hAnsi="Times New Roman" w:cs="Times New Roman"/>
          <w:color w:val="000000"/>
          <w:sz w:val="28"/>
          <w:szCs w:val="28"/>
        </w:rPr>
        <w:t>zakon</w:t>
      </w:r>
      <w:r w:rsidR="00E27C61" w:rsidRPr="003637DC">
        <w:rPr>
          <w:rFonts w:ascii="Times New Roman" w:hAnsi="Times New Roman" w:cs="Times New Roman"/>
          <w:color w:val="000000"/>
          <w:sz w:val="28"/>
          <w:szCs w:val="28"/>
          <w:lang w:val="uk-UA"/>
        </w:rPr>
        <w:t>.</w:t>
      </w:r>
      <w:r w:rsidR="00E27C61" w:rsidRPr="003637DC">
        <w:rPr>
          <w:rFonts w:ascii="Times New Roman" w:hAnsi="Times New Roman" w:cs="Times New Roman"/>
          <w:color w:val="000000"/>
          <w:sz w:val="28"/>
          <w:szCs w:val="28"/>
        </w:rPr>
        <w:t>rada</w:t>
      </w:r>
      <w:r w:rsidR="00E27C61" w:rsidRPr="003637DC">
        <w:rPr>
          <w:rFonts w:ascii="Times New Roman" w:hAnsi="Times New Roman" w:cs="Times New Roman"/>
          <w:color w:val="000000"/>
          <w:sz w:val="28"/>
          <w:szCs w:val="28"/>
          <w:lang w:val="uk-UA"/>
        </w:rPr>
        <w:t>.</w:t>
      </w:r>
      <w:r w:rsidR="00E27C61" w:rsidRPr="003637DC">
        <w:rPr>
          <w:rFonts w:ascii="Times New Roman" w:hAnsi="Times New Roman" w:cs="Times New Roman"/>
          <w:color w:val="000000"/>
          <w:sz w:val="28"/>
          <w:szCs w:val="28"/>
        </w:rPr>
        <w:t>gov</w:t>
      </w:r>
      <w:r w:rsidR="00E27C61" w:rsidRPr="003637DC">
        <w:rPr>
          <w:rFonts w:ascii="Times New Roman" w:hAnsi="Times New Roman" w:cs="Times New Roman"/>
          <w:color w:val="000000"/>
          <w:sz w:val="28"/>
          <w:szCs w:val="28"/>
          <w:lang w:val="uk-UA"/>
        </w:rPr>
        <w:t>.</w:t>
      </w:r>
      <w:r w:rsidR="00E27C61" w:rsidRPr="003637DC">
        <w:rPr>
          <w:rFonts w:ascii="Times New Roman" w:hAnsi="Times New Roman" w:cs="Times New Roman"/>
          <w:color w:val="000000"/>
          <w:sz w:val="28"/>
          <w:szCs w:val="28"/>
        </w:rPr>
        <w:t>ua</w:t>
      </w:r>
      <w:r w:rsidR="00E27C61" w:rsidRPr="003637DC">
        <w:rPr>
          <w:rFonts w:ascii="Times New Roman" w:hAnsi="Times New Roman" w:cs="Times New Roman"/>
          <w:color w:val="000000"/>
          <w:sz w:val="28"/>
          <w:szCs w:val="28"/>
          <w:lang w:val="uk-UA"/>
        </w:rPr>
        <w:t>/</w:t>
      </w:r>
      <w:r w:rsidR="00E27C61" w:rsidRPr="003637DC">
        <w:rPr>
          <w:rFonts w:ascii="Times New Roman" w:hAnsi="Times New Roman" w:cs="Times New Roman"/>
          <w:color w:val="000000"/>
          <w:sz w:val="28"/>
          <w:szCs w:val="28"/>
        </w:rPr>
        <w:t>laws</w:t>
      </w:r>
      <w:r w:rsidR="00E27C61" w:rsidRPr="003637DC">
        <w:rPr>
          <w:rFonts w:ascii="Times New Roman" w:hAnsi="Times New Roman" w:cs="Times New Roman"/>
          <w:color w:val="000000"/>
          <w:sz w:val="28"/>
          <w:szCs w:val="28"/>
          <w:lang w:val="uk-UA"/>
        </w:rPr>
        <w:t>/</w:t>
      </w:r>
      <w:r w:rsidR="00E27C61" w:rsidRPr="003637DC">
        <w:rPr>
          <w:rFonts w:ascii="Times New Roman" w:hAnsi="Times New Roman" w:cs="Times New Roman"/>
          <w:color w:val="000000"/>
          <w:sz w:val="28"/>
          <w:szCs w:val="28"/>
        </w:rPr>
        <w:t>show</w:t>
      </w:r>
      <w:r w:rsidR="00E27C61" w:rsidRPr="003637DC">
        <w:rPr>
          <w:rFonts w:ascii="Times New Roman" w:hAnsi="Times New Roman" w:cs="Times New Roman"/>
          <w:color w:val="000000"/>
          <w:sz w:val="28"/>
          <w:szCs w:val="28"/>
          <w:lang w:val="uk-UA"/>
        </w:rPr>
        <w:t>/</w:t>
      </w:r>
      <w:r w:rsidR="00E27C61" w:rsidRPr="003637DC">
        <w:rPr>
          <w:rFonts w:ascii="Times New Roman" w:hAnsi="Times New Roman" w:cs="Times New Roman"/>
          <w:color w:val="000000"/>
          <w:sz w:val="28"/>
          <w:szCs w:val="28"/>
        </w:rPr>
        <w:t>z</w:t>
      </w:r>
      <w:r w:rsidR="00E27C61" w:rsidRPr="003637DC">
        <w:rPr>
          <w:rFonts w:ascii="Times New Roman" w:hAnsi="Times New Roman" w:cs="Times New Roman"/>
          <w:color w:val="000000"/>
          <w:sz w:val="28"/>
          <w:szCs w:val="28"/>
          <w:lang w:val="uk-UA"/>
        </w:rPr>
        <w:t>0893-99</w:t>
      </w:r>
      <w:r w:rsidR="00E27C61" w:rsidRPr="00423078">
        <w:rPr>
          <w:rFonts w:ascii="Times New Roman" w:hAnsi="Times New Roman" w:cs="Times New Roman"/>
          <w:color w:val="000000"/>
          <w:sz w:val="28"/>
          <w:szCs w:val="28"/>
          <w:lang w:val="uk-UA"/>
        </w:rPr>
        <w:t>.</w:t>
      </w:r>
    </w:p>
    <w:p w14:paraId="1AA057D1" w14:textId="5F3AB184" w:rsidR="008668F4" w:rsidRDefault="008F4A43" w:rsidP="00062324">
      <w:pPr>
        <w:shd w:val="clear" w:color="auto" w:fill="FFFFFF"/>
        <w:spacing w:after="0" w:line="360" w:lineRule="auto"/>
        <w:ind w:firstLine="63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8668F4">
        <w:rPr>
          <w:rFonts w:ascii="Times New Roman" w:hAnsi="Times New Roman" w:cs="Times New Roman"/>
          <w:sz w:val="28"/>
          <w:szCs w:val="28"/>
          <w:lang w:val="uk-UA"/>
        </w:rPr>
        <w:t xml:space="preserve">. </w:t>
      </w:r>
      <w:r w:rsidR="008668F4" w:rsidRPr="003636A8">
        <w:rPr>
          <w:rFonts w:ascii="Times New Roman" w:hAnsi="Times New Roman" w:cs="Times New Roman"/>
          <w:sz w:val="28"/>
          <w:szCs w:val="28"/>
          <w:lang w:val="uk-UA"/>
        </w:rPr>
        <w:t>Методичні рекомендації з бухгалтерського обліку запасів, затв. наказом Мінфіну України від 10.01.07р. №2</w:t>
      </w:r>
      <w:r w:rsidR="008668F4">
        <w:rPr>
          <w:rFonts w:ascii="Times New Roman" w:hAnsi="Times New Roman" w:cs="Times New Roman"/>
          <w:sz w:val="28"/>
          <w:szCs w:val="28"/>
          <w:lang w:val="uk-UA"/>
        </w:rPr>
        <w:t xml:space="preserve">, режим доступу: </w:t>
      </w:r>
      <w:r w:rsidR="008668F4" w:rsidRPr="001148C4">
        <w:rPr>
          <w:rFonts w:ascii="Times New Roman" w:hAnsi="Times New Roman" w:cs="Times New Roman"/>
          <w:sz w:val="28"/>
          <w:szCs w:val="28"/>
          <w:lang w:val="uk-UA"/>
        </w:rPr>
        <w:t>https://zakon.rada.gov.ua/rada/show/v0002201-07#Text</w:t>
      </w:r>
    </w:p>
    <w:p w14:paraId="41581D15" w14:textId="00C8E944" w:rsidR="00340F77" w:rsidRPr="00846067" w:rsidRDefault="008F4A43" w:rsidP="00062324">
      <w:pPr>
        <w:shd w:val="clear" w:color="auto" w:fill="FFFFFF"/>
        <w:spacing w:after="0" w:line="360" w:lineRule="auto"/>
        <w:ind w:firstLine="63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668F4">
        <w:rPr>
          <w:rFonts w:ascii="Times New Roman" w:hAnsi="Times New Roman" w:cs="Times New Roman"/>
          <w:sz w:val="28"/>
          <w:szCs w:val="28"/>
          <w:lang w:val="uk-UA"/>
        </w:rPr>
        <w:t xml:space="preserve">. </w:t>
      </w:r>
      <w:r w:rsidR="008668F4" w:rsidRPr="009B5250">
        <w:rPr>
          <w:rFonts w:ascii="Times New Roman" w:hAnsi="Times New Roman" w:cs="Times New Roman"/>
          <w:sz w:val="28"/>
          <w:szCs w:val="28"/>
          <w:lang w:val="uk-UA"/>
        </w:rPr>
        <w:t>Методичні рекомендації щодо заповнення форм фінансової звітності: затв. Наказом Мінфіну України від 28.03.13р. № 433</w:t>
      </w:r>
      <w:r w:rsidR="008668F4">
        <w:rPr>
          <w:rFonts w:ascii="Times New Roman" w:hAnsi="Times New Roman" w:cs="Times New Roman"/>
          <w:sz w:val="28"/>
          <w:szCs w:val="28"/>
          <w:lang w:val="uk-UA"/>
        </w:rPr>
        <w:t xml:space="preserve">, режим доступу: </w:t>
      </w:r>
      <w:r w:rsidR="008668F4" w:rsidRPr="00942753">
        <w:rPr>
          <w:rFonts w:ascii="Times New Roman" w:hAnsi="Times New Roman" w:cs="Times New Roman"/>
          <w:sz w:val="28"/>
          <w:szCs w:val="28"/>
          <w:lang w:val="uk-UA"/>
        </w:rPr>
        <w:t>https://zakon.rada.gov.ua/rada/show/v0433201-13#Text</w:t>
      </w:r>
    </w:p>
    <w:p w14:paraId="5B46BF91" w14:textId="1962667D" w:rsidR="00846067" w:rsidRPr="00846067" w:rsidRDefault="008F4A43" w:rsidP="00062324">
      <w:pPr>
        <w:spacing w:after="0" w:line="360" w:lineRule="auto"/>
        <w:ind w:firstLine="567"/>
        <w:jc w:val="both"/>
        <w:rPr>
          <w:rFonts w:ascii="TimesNewRomanPSMT" w:hAnsi="TimesNewRomanPSMT"/>
          <w:color w:val="000000"/>
          <w:sz w:val="28"/>
          <w:szCs w:val="28"/>
          <w:lang w:val="uk-UA"/>
        </w:rPr>
      </w:pPr>
      <w:r>
        <w:rPr>
          <w:rFonts w:ascii="TimesNewRomanPSMT" w:hAnsi="TimesNewRomanPSMT"/>
          <w:color w:val="000000"/>
          <w:sz w:val="28"/>
          <w:szCs w:val="28"/>
          <w:lang w:val="uk-UA"/>
        </w:rPr>
        <w:t>5</w:t>
      </w:r>
      <w:r w:rsidR="00846067" w:rsidRPr="000E2C76">
        <w:rPr>
          <w:rFonts w:ascii="TimesNewRomanPSMT" w:hAnsi="TimesNewRomanPSMT"/>
          <w:color w:val="000000"/>
          <w:sz w:val="28"/>
          <w:szCs w:val="28"/>
        </w:rPr>
        <w:t>.</w:t>
      </w:r>
      <w:r>
        <w:rPr>
          <w:rFonts w:ascii="TimesNewRomanPSMT" w:hAnsi="TimesNewRomanPSMT"/>
          <w:color w:val="000000"/>
          <w:sz w:val="28"/>
          <w:szCs w:val="28"/>
          <w:lang w:val="uk-UA"/>
        </w:rPr>
        <w:t xml:space="preserve"> </w:t>
      </w:r>
      <w:r w:rsidR="00846067" w:rsidRPr="000E2C76">
        <w:rPr>
          <w:rFonts w:ascii="TimesNewRomanPSMT" w:hAnsi="TimesNewRomanPSMT"/>
          <w:color w:val="000000"/>
          <w:sz w:val="28"/>
          <w:szCs w:val="28"/>
        </w:rPr>
        <w:t>Національне положення (стандарт) бухгалтерського обліку 1 «Загальні</w:t>
      </w:r>
      <w:r w:rsidR="00846067">
        <w:rPr>
          <w:rFonts w:ascii="TimesNewRomanPSMT" w:hAnsi="TimesNewRomanPSMT"/>
          <w:color w:val="000000"/>
          <w:sz w:val="28"/>
          <w:szCs w:val="28"/>
          <w:lang w:val="uk-UA"/>
        </w:rPr>
        <w:t xml:space="preserve"> </w:t>
      </w:r>
      <w:r w:rsidR="00846067" w:rsidRPr="000E2C76">
        <w:rPr>
          <w:rFonts w:ascii="TimesNewRomanPSMT" w:hAnsi="TimesNewRomanPSMT"/>
          <w:color w:val="000000"/>
          <w:sz w:val="28"/>
          <w:szCs w:val="28"/>
        </w:rPr>
        <w:t>вимоги до фінансової звітності»: затв. Наказом Мінфіну України від 07.02.13р.</w:t>
      </w:r>
      <w:r w:rsidR="00846067" w:rsidRPr="000E2C76">
        <w:rPr>
          <w:rFonts w:ascii="TimesNewRomanPSMT" w:hAnsi="TimesNewRomanPSMT"/>
          <w:color w:val="000000"/>
          <w:sz w:val="28"/>
          <w:szCs w:val="28"/>
        </w:rPr>
        <w:br/>
        <w:t>№73</w:t>
      </w:r>
      <w:r w:rsidR="00846067">
        <w:rPr>
          <w:rFonts w:ascii="TimesNewRomanPSMT" w:hAnsi="TimesNewRomanPSMT"/>
          <w:color w:val="000000"/>
          <w:sz w:val="28"/>
          <w:szCs w:val="28"/>
          <w:lang w:val="uk-UA"/>
        </w:rPr>
        <w:t xml:space="preserve">, режим доступу: </w:t>
      </w:r>
      <w:r w:rsidR="00846067" w:rsidRPr="00CD0A22">
        <w:rPr>
          <w:rFonts w:ascii="TimesNewRomanPSMT" w:hAnsi="TimesNewRomanPSMT"/>
          <w:color w:val="000000"/>
          <w:sz w:val="28"/>
          <w:szCs w:val="28"/>
          <w:lang w:val="uk-UA"/>
        </w:rPr>
        <w:t>https://zakon.rada.gov.ua/laws/show/z0336-13#Text</w:t>
      </w:r>
    </w:p>
    <w:p w14:paraId="6B8E9E11" w14:textId="1A61ED7C" w:rsidR="00846067" w:rsidRDefault="008F4A43" w:rsidP="00062324">
      <w:pPr>
        <w:shd w:val="clear" w:color="auto" w:fill="FFFFFF"/>
        <w:spacing w:after="0" w:line="360" w:lineRule="auto"/>
        <w:ind w:firstLine="63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846067">
        <w:rPr>
          <w:rFonts w:ascii="Times New Roman" w:hAnsi="Times New Roman" w:cs="Times New Roman"/>
          <w:sz w:val="28"/>
          <w:szCs w:val="28"/>
          <w:lang w:val="uk-UA"/>
        </w:rPr>
        <w:t xml:space="preserve">. </w:t>
      </w:r>
      <w:r w:rsidR="00846067" w:rsidRPr="001B362B">
        <w:rPr>
          <w:rFonts w:ascii="Times New Roman" w:hAnsi="Times New Roman" w:cs="Times New Roman"/>
          <w:sz w:val="28"/>
          <w:szCs w:val="28"/>
          <w:lang w:val="uk-UA"/>
        </w:rPr>
        <w:t>Податковий кодекс України від 02.12.2010 р. №2755-</w:t>
      </w:r>
      <w:r w:rsidR="00846067">
        <w:rPr>
          <w:rFonts w:ascii="Times New Roman" w:hAnsi="Times New Roman" w:cs="Times New Roman"/>
          <w:sz w:val="28"/>
          <w:szCs w:val="28"/>
          <w:lang w:val="en-US"/>
        </w:rPr>
        <w:t>V</w:t>
      </w:r>
      <w:r w:rsidR="00846067" w:rsidRPr="001B362B">
        <w:rPr>
          <w:rFonts w:ascii="Times New Roman" w:hAnsi="Times New Roman" w:cs="Times New Roman"/>
          <w:sz w:val="28"/>
          <w:szCs w:val="28"/>
          <w:lang w:val="uk-UA"/>
        </w:rPr>
        <w:t>І (зі змінами та доповненнями)</w:t>
      </w:r>
      <w:r w:rsidR="00846067">
        <w:rPr>
          <w:rFonts w:ascii="Times New Roman" w:hAnsi="Times New Roman" w:cs="Times New Roman"/>
          <w:sz w:val="28"/>
          <w:szCs w:val="28"/>
          <w:lang w:val="uk-UA"/>
        </w:rPr>
        <w:t xml:space="preserve">, режим доступу: </w:t>
      </w:r>
      <w:r w:rsidR="00846067" w:rsidRPr="00EF098E">
        <w:rPr>
          <w:rFonts w:ascii="Times New Roman" w:hAnsi="Times New Roman" w:cs="Times New Roman"/>
          <w:sz w:val="28"/>
          <w:szCs w:val="28"/>
          <w:lang w:val="uk-UA"/>
        </w:rPr>
        <w:t>https://zakon.rada.gov.ua/laws/show/2755-17#Text</w:t>
      </w:r>
    </w:p>
    <w:p w14:paraId="3E53CB80" w14:textId="5B45485C" w:rsidR="00846067" w:rsidRDefault="008F4A43" w:rsidP="00062324">
      <w:pPr>
        <w:shd w:val="clear" w:color="auto" w:fill="FFFFFF"/>
        <w:spacing w:after="0" w:line="360" w:lineRule="auto"/>
        <w:ind w:firstLine="63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846067">
        <w:rPr>
          <w:rFonts w:ascii="Times New Roman" w:hAnsi="Times New Roman" w:cs="Times New Roman"/>
          <w:sz w:val="28"/>
          <w:szCs w:val="28"/>
          <w:lang w:val="uk-UA"/>
        </w:rPr>
        <w:t xml:space="preserve">. </w:t>
      </w:r>
      <w:r w:rsidR="00846067" w:rsidRPr="00CA0E13">
        <w:rPr>
          <w:rFonts w:ascii="Times New Roman" w:hAnsi="Times New Roman" w:cs="Times New Roman"/>
          <w:sz w:val="28"/>
          <w:szCs w:val="28"/>
          <w:lang w:val="uk-UA"/>
        </w:rPr>
        <w:t>Положення про інвентаризацію активів та зобов`язань: затв. Наказом Мінфіну України від 02.09.14р. №879</w:t>
      </w:r>
      <w:r w:rsidR="00846067">
        <w:rPr>
          <w:rFonts w:ascii="Times New Roman" w:hAnsi="Times New Roman" w:cs="Times New Roman"/>
          <w:sz w:val="28"/>
          <w:szCs w:val="28"/>
          <w:lang w:val="uk-UA"/>
        </w:rPr>
        <w:t xml:space="preserve">, режим доступу: </w:t>
      </w:r>
      <w:r w:rsidR="00846067" w:rsidRPr="00FA6D55">
        <w:rPr>
          <w:rFonts w:ascii="Times New Roman" w:hAnsi="Times New Roman" w:cs="Times New Roman"/>
          <w:sz w:val="28"/>
          <w:szCs w:val="28"/>
          <w:lang w:val="uk-UA"/>
        </w:rPr>
        <w:t>https://zakon.rada.gov.ua/laws/show/z1365-14#Text</w:t>
      </w:r>
    </w:p>
    <w:p w14:paraId="2FB2C71E" w14:textId="5D94EA8D" w:rsidR="00846067" w:rsidRDefault="008F4A43" w:rsidP="00062324">
      <w:pPr>
        <w:shd w:val="clear" w:color="auto" w:fill="FFFFFF"/>
        <w:spacing w:after="0" w:line="360" w:lineRule="auto"/>
        <w:ind w:firstLine="63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846067">
        <w:rPr>
          <w:rFonts w:ascii="Times New Roman" w:hAnsi="Times New Roman" w:cs="Times New Roman"/>
          <w:sz w:val="28"/>
          <w:szCs w:val="28"/>
          <w:lang w:val="uk-UA"/>
        </w:rPr>
        <w:t xml:space="preserve">. </w:t>
      </w:r>
      <w:r w:rsidR="00846067" w:rsidRPr="00E42409">
        <w:rPr>
          <w:rFonts w:ascii="Times New Roman" w:hAnsi="Times New Roman" w:cs="Times New Roman"/>
          <w:sz w:val="28"/>
          <w:szCs w:val="28"/>
          <w:lang w:val="uk-UA"/>
        </w:rPr>
        <w:t>Положення (стандарт) бухгалтерського обліку 15 «Дохід», затв. наказом Мінфіну України від 29.11.1999 р. № 290.</w:t>
      </w:r>
      <w:r w:rsidR="00846067">
        <w:rPr>
          <w:rFonts w:ascii="Times New Roman" w:hAnsi="Times New Roman" w:cs="Times New Roman"/>
          <w:sz w:val="28"/>
          <w:szCs w:val="28"/>
          <w:lang w:val="uk-UA"/>
        </w:rPr>
        <w:t xml:space="preserve">, режим доступу: </w:t>
      </w:r>
      <w:r w:rsidR="00846067" w:rsidRPr="00B659F1">
        <w:rPr>
          <w:rFonts w:ascii="Times New Roman" w:hAnsi="Times New Roman" w:cs="Times New Roman"/>
          <w:sz w:val="28"/>
          <w:szCs w:val="28"/>
          <w:lang w:val="uk-UA"/>
        </w:rPr>
        <w:t>https://zakon.rada.gov.ua/laws/show/z0860-99#Text</w:t>
      </w:r>
    </w:p>
    <w:p w14:paraId="1D91C4E1" w14:textId="0FDC160A" w:rsidR="00846067" w:rsidRPr="003637DC" w:rsidRDefault="008F4A43" w:rsidP="00062324">
      <w:pPr>
        <w:spacing w:after="0" w:line="360" w:lineRule="auto"/>
        <w:ind w:firstLine="567"/>
        <w:jc w:val="both"/>
        <w:rPr>
          <w:rFonts w:ascii="Times New Roman" w:hAnsi="Times New Roman" w:cs="Times New Roman"/>
          <w:sz w:val="28"/>
          <w:szCs w:val="28"/>
          <w:highlight w:val="white"/>
          <w:lang w:val="uk-UA"/>
        </w:rPr>
      </w:pPr>
      <w:r>
        <w:rPr>
          <w:rFonts w:ascii="TimesNewRomanPSMT" w:hAnsi="TimesNewRomanPSMT"/>
          <w:color w:val="000000"/>
          <w:sz w:val="28"/>
          <w:szCs w:val="28"/>
          <w:lang w:val="uk-UA"/>
        </w:rPr>
        <w:t>9</w:t>
      </w:r>
      <w:r w:rsidR="00846067" w:rsidRPr="00A651B9">
        <w:rPr>
          <w:rFonts w:ascii="TimesNewRomanPSMT" w:hAnsi="TimesNewRomanPSMT"/>
          <w:color w:val="000000"/>
          <w:sz w:val="28"/>
          <w:szCs w:val="28"/>
        </w:rPr>
        <w:t>.</w:t>
      </w:r>
      <w:r>
        <w:rPr>
          <w:rFonts w:ascii="TimesNewRomanPSMT" w:hAnsi="TimesNewRomanPSMT"/>
          <w:color w:val="000000"/>
          <w:sz w:val="28"/>
          <w:szCs w:val="28"/>
          <w:lang w:val="uk-UA"/>
        </w:rPr>
        <w:t xml:space="preserve"> </w:t>
      </w:r>
      <w:r w:rsidR="00846067" w:rsidRPr="00A651B9">
        <w:rPr>
          <w:rFonts w:ascii="TimesNewRomanPSMT" w:hAnsi="TimesNewRomanPSMT"/>
          <w:color w:val="000000"/>
          <w:sz w:val="28"/>
          <w:szCs w:val="28"/>
        </w:rPr>
        <w:t>Положення (стандарт) бухгалтерського обліку 9 «Запаси» затверджене</w:t>
      </w:r>
      <w:r w:rsidR="00846067" w:rsidRPr="00A651B9">
        <w:rPr>
          <w:rFonts w:ascii="TimesNewRomanPSMT" w:hAnsi="TimesNewRomanPSMT"/>
          <w:color w:val="000000"/>
          <w:sz w:val="28"/>
          <w:szCs w:val="28"/>
        </w:rPr>
        <w:br/>
        <w:t>наказом Міністерства фінансів України від 20.10.1999р. №246.</w:t>
      </w:r>
      <w:r w:rsidR="00846067">
        <w:rPr>
          <w:rFonts w:ascii="TimesNewRomanPSMT" w:hAnsi="TimesNewRomanPSMT"/>
          <w:color w:val="000000"/>
          <w:sz w:val="28"/>
          <w:szCs w:val="28"/>
          <w:lang w:val="uk-UA"/>
        </w:rPr>
        <w:t xml:space="preserve"> </w:t>
      </w:r>
      <w:r w:rsidR="00846067" w:rsidRPr="003637DC">
        <w:rPr>
          <w:rFonts w:ascii="Times New Roman" w:hAnsi="Times New Roman" w:cs="Times New Roman"/>
          <w:color w:val="000000"/>
          <w:sz w:val="28"/>
          <w:szCs w:val="28"/>
        </w:rPr>
        <w:t>Режим</w:t>
      </w:r>
      <w:r w:rsidR="00846067" w:rsidRPr="003637DC">
        <w:rPr>
          <w:color w:val="000000"/>
          <w:sz w:val="28"/>
          <w:szCs w:val="28"/>
        </w:rPr>
        <w:br/>
      </w:r>
      <w:r w:rsidR="00846067" w:rsidRPr="003637DC">
        <w:rPr>
          <w:rFonts w:ascii="Times New Roman" w:hAnsi="Times New Roman" w:cs="Times New Roman"/>
          <w:color w:val="000000"/>
          <w:sz w:val="28"/>
          <w:szCs w:val="28"/>
        </w:rPr>
        <w:t xml:space="preserve">доступу: </w:t>
      </w:r>
      <w:r w:rsidR="00846067" w:rsidRPr="004D2521">
        <w:rPr>
          <w:rFonts w:ascii="Times New Roman" w:hAnsi="Times New Roman" w:cs="Times New Roman"/>
          <w:sz w:val="28"/>
          <w:szCs w:val="28"/>
        </w:rPr>
        <w:t>https://zakon.rada.gov.ua/laws/show/z0751-99</w:t>
      </w:r>
    </w:p>
    <w:p w14:paraId="16D24FB7" w14:textId="166127DC" w:rsidR="00410829" w:rsidRDefault="008F4A43" w:rsidP="00062324">
      <w:pPr>
        <w:shd w:val="clear" w:color="auto" w:fill="FFFFFF"/>
        <w:spacing w:after="0" w:line="360" w:lineRule="auto"/>
        <w:ind w:firstLine="63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r w:rsidR="00410829">
        <w:rPr>
          <w:rFonts w:ascii="Times New Roman" w:hAnsi="Times New Roman" w:cs="Times New Roman"/>
          <w:sz w:val="28"/>
          <w:szCs w:val="28"/>
          <w:lang w:val="uk-UA"/>
        </w:rPr>
        <w:t xml:space="preserve">. </w:t>
      </w:r>
      <w:r w:rsidR="00410829" w:rsidRPr="008400A4">
        <w:rPr>
          <w:rFonts w:ascii="Times New Roman" w:hAnsi="Times New Roman" w:cs="Times New Roman"/>
          <w:sz w:val="28"/>
          <w:szCs w:val="28"/>
          <w:lang w:val="uk-UA"/>
        </w:rPr>
        <w:t>Про бухгалтерський облік та фінансову звітність в Україні: Закон України від 16.07.99р. № 996-ХІV (зі змінами і доповненнями)</w:t>
      </w:r>
      <w:r w:rsidR="00410829">
        <w:rPr>
          <w:rFonts w:ascii="Times New Roman" w:hAnsi="Times New Roman" w:cs="Times New Roman"/>
          <w:sz w:val="28"/>
          <w:szCs w:val="28"/>
          <w:lang w:val="uk-UA"/>
        </w:rPr>
        <w:t xml:space="preserve">, режим доступу: </w:t>
      </w:r>
      <w:r w:rsidR="00410829" w:rsidRPr="00472ABC">
        <w:rPr>
          <w:rFonts w:ascii="Times New Roman" w:hAnsi="Times New Roman" w:cs="Times New Roman"/>
          <w:sz w:val="28"/>
          <w:szCs w:val="28"/>
          <w:lang w:val="uk-UA"/>
        </w:rPr>
        <w:t>https://zakon.rada.gov.ua/laws/show/996-14#Text</w:t>
      </w:r>
    </w:p>
    <w:p w14:paraId="1D48D069" w14:textId="17E9EE3B" w:rsidR="00410829" w:rsidRDefault="009848B3" w:rsidP="00062324">
      <w:pPr>
        <w:shd w:val="clear" w:color="auto" w:fill="FFFFFF"/>
        <w:spacing w:after="0" w:line="360" w:lineRule="auto"/>
        <w:ind w:firstLine="63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410829">
        <w:rPr>
          <w:rFonts w:ascii="Times New Roman" w:hAnsi="Times New Roman" w:cs="Times New Roman"/>
          <w:sz w:val="28"/>
          <w:szCs w:val="28"/>
          <w:lang w:val="uk-UA"/>
        </w:rPr>
        <w:t xml:space="preserve">. </w:t>
      </w:r>
      <w:r w:rsidR="00410829" w:rsidRPr="0013787A">
        <w:rPr>
          <w:rFonts w:ascii="Times New Roman" w:hAnsi="Times New Roman" w:cs="Times New Roman"/>
          <w:sz w:val="28"/>
          <w:szCs w:val="28"/>
          <w:lang w:val="uk-UA"/>
        </w:rPr>
        <w:t>Про застосування реєстраторів розрахункових операцій в</w:t>
      </w:r>
      <w:r w:rsidR="00410829">
        <w:rPr>
          <w:rFonts w:ascii="Times New Roman" w:hAnsi="Times New Roman" w:cs="Times New Roman"/>
          <w:sz w:val="28"/>
          <w:szCs w:val="28"/>
          <w:lang w:val="uk-UA"/>
        </w:rPr>
        <w:t xml:space="preserve"> </w:t>
      </w:r>
      <w:r w:rsidR="00410829" w:rsidRPr="0013787A">
        <w:rPr>
          <w:rFonts w:ascii="Times New Roman" w:hAnsi="Times New Roman" w:cs="Times New Roman"/>
          <w:sz w:val="28"/>
          <w:szCs w:val="28"/>
          <w:lang w:val="uk-UA"/>
        </w:rPr>
        <w:t>сфері торгівлі, громадського харчування та послуг: Закон України від 06.07.95 р. №265/95-ВР</w:t>
      </w:r>
      <w:r w:rsidR="00410829">
        <w:rPr>
          <w:rFonts w:ascii="Times New Roman" w:hAnsi="Times New Roman" w:cs="Times New Roman"/>
          <w:sz w:val="28"/>
          <w:szCs w:val="28"/>
          <w:lang w:val="uk-UA"/>
        </w:rPr>
        <w:t xml:space="preserve">, режим доступу: </w:t>
      </w:r>
      <w:r w:rsidR="00410829" w:rsidRPr="00F5243F">
        <w:rPr>
          <w:rFonts w:ascii="Times New Roman" w:hAnsi="Times New Roman" w:cs="Times New Roman"/>
          <w:sz w:val="28"/>
          <w:szCs w:val="28"/>
          <w:lang w:val="uk-UA"/>
        </w:rPr>
        <w:t>https://zakon.rada.gov.ua/laws/show/265/95-%D0%B2%D1%80#Text</w:t>
      </w:r>
    </w:p>
    <w:p w14:paraId="0D701714" w14:textId="34156A41" w:rsidR="00410829" w:rsidRDefault="009848B3" w:rsidP="00062324">
      <w:pPr>
        <w:shd w:val="clear" w:color="auto" w:fill="FFFFFF"/>
        <w:spacing w:after="0" w:line="360" w:lineRule="auto"/>
        <w:ind w:firstLine="630"/>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410829">
        <w:rPr>
          <w:rFonts w:ascii="Times New Roman" w:hAnsi="Times New Roman" w:cs="Times New Roman"/>
          <w:sz w:val="28"/>
          <w:szCs w:val="28"/>
          <w:lang w:val="uk-UA"/>
        </w:rPr>
        <w:t xml:space="preserve">. </w:t>
      </w:r>
      <w:r w:rsidR="00410829" w:rsidRPr="00F8362F">
        <w:rPr>
          <w:rFonts w:ascii="Times New Roman" w:hAnsi="Times New Roman" w:cs="Times New Roman"/>
          <w:sz w:val="28"/>
          <w:szCs w:val="28"/>
          <w:lang w:val="uk-UA"/>
        </w:rPr>
        <w:t>Про захист прав споживачів: Закон України: Затв. Постановою Верховної Ради України від 2.05.91 р. №1023-XI</w:t>
      </w:r>
      <w:r w:rsidR="00410829">
        <w:rPr>
          <w:rFonts w:ascii="Times New Roman" w:hAnsi="Times New Roman" w:cs="Times New Roman"/>
          <w:sz w:val="28"/>
          <w:szCs w:val="28"/>
          <w:lang w:val="uk-UA"/>
        </w:rPr>
        <w:t xml:space="preserve">, режим доступу: </w:t>
      </w:r>
      <w:r w:rsidR="00410829" w:rsidRPr="00410829">
        <w:rPr>
          <w:rFonts w:ascii="Times New Roman" w:hAnsi="Times New Roman" w:cs="Times New Roman"/>
          <w:sz w:val="28"/>
          <w:szCs w:val="28"/>
          <w:lang w:val="uk-UA"/>
        </w:rPr>
        <w:t>https://zakon.rada.gov.ua/laws/show/1023-12#Text</w:t>
      </w:r>
    </w:p>
    <w:p w14:paraId="04B3E411" w14:textId="7B6858E2" w:rsidR="00410829" w:rsidRDefault="009848B3" w:rsidP="00062324">
      <w:pPr>
        <w:shd w:val="clear" w:color="auto" w:fill="FFFFFF"/>
        <w:spacing w:after="0" w:line="360" w:lineRule="auto"/>
        <w:ind w:firstLine="630"/>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410829">
        <w:rPr>
          <w:rFonts w:ascii="Times New Roman" w:hAnsi="Times New Roman" w:cs="Times New Roman"/>
          <w:sz w:val="28"/>
          <w:szCs w:val="28"/>
          <w:lang w:val="uk-UA"/>
        </w:rPr>
        <w:t xml:space="preserve">. </w:t>
      </w:r>
      <w:r w:rsidR="00410829" w:rsidRPr="00C03CFC">
        <w:rPr>
          <w:rFonts w:ascii="Times New Roman" w:hAnsi="Times New Roman" w:cs="Times New Roman"/>
          <w:sz w:val="28"/>
          <w:szCs w:val="28"/>
          <w:lang w:val="uk-UA"/>
        </w:rPr>
        <w:t>Роз'яснення Держстату від 09.07.2021 № 19.1.2-12/15-21 "Щодо показників форми державного статистичного спостереження № 3-торг (квартальна) "Звіт про продаж і запаси товарів у торговій мережі"</w:t>
      </w:r>
    </w:p>
    <w:p w14:paraId="32B89E10" w14:textId="25250CC0" w:rsidR="00410829" w:rsidRDefault="009848B3" w:rsidP="00062324">
      <w:pPr>
        <w:shd w:val="clear" w:color="auto" w:fill="FFFFFF"/>
        <w:spacing w:after="0" w:line="360" w:lineRule="auto"/>
        <w:ind w:firstLine="630"/>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410829">
        <w:rPr>
          <w:rFonts w:ascii="Times New Roman" w:hAnsi="Times New Roman" w:cs="Times New Roman"/>
          <w:sz w:val="28"/>
          <w:szCs w:val="28"/>
          <w:lang w:val="uk-UA"/>
        </w:rPr>
        <w:t xml:space="preserve">. </w:t>
      </w:r>
      <w:r w:rsidR="00410829" w:rsidRPr="00010929">
        <w:rPr>
          <w:rFonts w:ascii="Times New Roman" w:hAnsi="Times New Roman" w:cs="Times New Roman"/>
          <w:sz w:val="28"/>
          <w:szCs w:val="28"/>
          <w:lang w:val="uk-UA"/>
        </w:rPr>
        <w:t>Цивільний кодекс України від 16.01.2003 року №435-І</w:t>
      </w:r>
      <w:r w:rsidR="00410829">
        <w:rPr>
          <w:rFonts w:ascii="Times New Roman" w:hAnsi="Times New Roman" w:cs="Times New Roman"/>
          <w:sz w:val="28"/>
          <w:szCs w:val="28"/>
          <w:lang w:val="en-US"/>
        </w:rPr>
        <w:t>V</w:t>
      </w:r>
      <w:r w:rsidR="00410829" w:rsidRPr="00010929">
        <w:rPr>
          <w:rFonts w:ascii="Times New Roman" w:hAnsi="Times New Roman" w:cs="Times New Roman"/>
          <w:sz w:val="28"/>
          <w:szCs w:val="28"/>
          <w:lang w:val="uk-UA"/>
        </w:rPr>
        <w:t xml:space="preserve"> (зі змінами і допо</w:t>
      </w:r>
      <w:r w:rsidR="00410829">
        <w:rPr>
          <w:rFonts w:ascii="Times New Roman" w:hAnsi="Times New Roman" w:cs="Times New Roman"/>
          <w:sz w:val="28"/>
          <w:szCs w:val="28"/>
          <w:lang w:val="uk-UA"/>
        </w:rPr>
        <w:t xml:space="preserve">вненнями), режим доступу: </w:t>
      </w:r>
      <w:r w:rsidR="00410829" w:rsidRPr="00D47C86">
        <w:rPr>
          <w:rFonts w:ascii="Times New Roman" w:hAnsi="Times New Roman" w:cs="Times New Roman"/>
          <w:sz w:val="28"/>
          <w:szCs w:val="28"/>
          <w:lang w:val="uk-UA"/>
        </w:rPr>
        <w:t>https://zakon.rada.gov.ua/laws/show/435-15#Text</w:t>
      </w:r>
    </w:p>
    <w:p w14:paraId="7FAA20E9" w14:textId="0C72BA40" w:rsidR="00410829" w:rsidRPr="00583310" w:rsidRDefault="009848B3" w:rsidP="00062324">
      <w:pPr>
        <w:spacing w:after="0" w:line="360" w:lineRule="auto"/>
        <w:ind w:firstLine="567"/>
        <w:jc w:val="both"/>
        <w:rPr>
          <w:lang w:val="uk-UA"/>
        </w:rPr>
      </w:pPr>
      <w:r>
        <w:rPr>
          <w:rFonts w:ascii="TimesNewRomanPSMT" w:hAnsi="TimesNewRomanPSMT"/>
          <w:color w:val="000000"/>
          <w:sz w:val="28"/>
          <w:szCs w:val="28"/>
          <w:lang w:val="uk-UA"/>
        </w:rPr>
        <w:t>15</w:t>
      </w:r>
      <w:r w:rsidR="00410829" w:rsidRPr="006C1CB8">
        <w:rPr>
          <w:rFonts w:ascii="TimesNewRomanPSMT" w:hAnsi="TimesNewRomanPSMT"/>
          <w:color w:val="000000"/>
          <w:sz w:val="28"/>
          <w:szCs w:val="28"/>
        </w:rPr>
        <w:t>. Бєлявцев М.І</w:t>
      </w:r>
      <w:r w:rsidR="00410829" w:rsidRPr="006C1CB8">
        <w:rPr>
          <w:rFonts w:ascii="TimesNewRomanPSMT" w:hAnsi="TimesNewRomanPSMT"/>
          <w:color w:val="000000"/>
          <w:sz w:val="28"/>
          <w:szCs w:val="28"/>
          <w:lang w:val="uk-UA"/>
        </w:rPr>
        <w:t>., Шестопалова Л. В.</w:t>
      </w:r>
      <w:r w:rsidR="00410829" w:rsidRPr="006C1CB8">
        <w:rPr>
          <w:rFonts w:ascii="TimesNewRomanPSMT" w:hAnsi="TimesNewRomanPSMT"/>
          <w:color w:val="000000"/>
          <w:sz w:val="28"/>
          <w:szCs w:val="28"/>
        </w:rPr>
        <w:t xml:space="preserve"> Інфраструктура товарного ринку [Електронний ресурс]</w:t>
      </w:r>
      <w:r w:rsidR="00410829">
        <w:rPr>
          <w:rFonts w:ascii="TimesNewRomanPSMT" w:hAnsi="TimesNewRomanPSMT"/>
          <w:color w:val="000000"/>
          <w:sz w:val="28"/>
          <w:szCs w:val="28"/>
          <w:lang w:val="uk-UA"/>
        </w:rPr>
        <w:t xml:space="preserve"> </w:t>
      </w:r>
      <w:r w:rsidR="00410829" w:rsidRPr="006D0994">
        <w:rPr>
          <w:rFonts w:ascii="TimesNewRomanPSMT" w:hAnsi="TimesNewRomanPSMT"/>
          <w:color w:val="000000"/>
          <w:sz w:val="28"/>
          <w:szCs w:val="28"/>
        </w:rPr>
        <w:t>– Режим доступу:</w:t>
      </w:r>
      <w:r w:rsidR="00410829">
        <w:rPr>
          <w:rFonts w:ascii="TimesNewRomanPSMT" w:hAnsi="TimesNewRomanPSMT"/>
          <w:color w:val="000000"/>
          <w:sz w:val="28"/>
          <w:szCs w:val="28"/>
          <w:lang w:val="uk-UA"/>
        </w:rPr>
        <w:t xml:space="preserve"> </w:t>
      </w:r>
      <w:r w:rsidR="00410829" w:rsidRPr="006D0994">
        <w:rPr>
          <w:rFonts w:ascii="TimesNewRomanPSMT" w:hAnsi="TimesNewRomanPSMT"/>
          <w:color w:val="000000"/>
          <w:sz w:val="28"/>
          <w:szCs w:val="28"/>
        </w:rPr>
        <w:t>www.pidruchniki.ws</w:t>
      </w:r>
    </w:p>
    <w:p w14:paraId="7637CB00" w14:textId="7448FC02" w:rsidR="00410829" w:rsidRPr="006C1CB8" w:rsidRDefault="009848B3" w:rsidP="00062324">
      <w:pPr>
        <w:spacing w:after="0" w:line="360" w:lineRule="auto"/>
        <w:ind w:firstLine="567"/>
        <w:jc w:val="both"/>
        <w:rPr>
          <w:rFonts w:ascii="Times New Roman" w:hAnsi="Times New Roman" w:cs="Times New Roman"/>
          <w:color w:val="000000"/>
          <w:sz w:val="28"/>
          <w:szCs w:val="28"/>
          <w:lang w:val="uk-UA"/>
        </w:rPr>
      </w:pPr>
      <w:r>
        <w:rPr>
          <w:rFonts w:ascii="TimesNewRomanPSMT" w:hAnsi="TimesNewRomanPSMT"/>
          <w:color w:val="000000"/>
          <w:sz w:val="28"/>
          <w:szCs w:val="28"/>
          <w:lang w:val="uk-UA"/>
        </w:rPr>
        <w:t>16</w:t>
      </w:r>
      <w:r w:rsidR="00410829" w:rsidRPr="006C1CB8">
        <w:rPr>
          <w:rFonts w:ascii="TimesNewRomanPSMT" w:hAnsi="TimesNewRomanPSMT"/>
          <w:color w:val="000000"/>
          <w:sz w:val="28"/>
          <w:szCs w:val="28"/>
        </w:rPr>
        <w:t>. Бланк И.А. Торговый менеджмент. – К.: Украинско-Финский институт</w:t>
      </w:r>
      <w:r w:rsidR="00410829" w:rsidRPr="006C1CB8">
        <w:rPr>
          <w:rFonts w:ascii="TimesNewRomanPSMT" w:hAnsi="TimesNewRomanPSMT"/>
          <w:color w:val="000000"/>
          <w:sz w:val="28"/>
          <w:szCs w:val="28"/>
        </w:rPr>
        <w:br/>
        <w:t>менеджмента и бизнеса, 2006.- 452с.</w:t>
      </w:r>
    </w:p>
    <w:p w14:paraId="7610CA6D" w14:textId="47381454" w:rsidR="00410829" w:rsidRDefault="009848B3" w:rsidP="00062324">
      <w:pPr>
        <w:shd w:val="clear" w:color="auto" w:fill="FFFFFF"/>
        <w:spacing w:after="0" w:line="360" w:lineRule="auto"/>
        <w:ind w:firstLine="630"/>
        <w:jc w:val="both"/>
        <w:rPr>
          <w:rFonts w:ascii="TimesNewRomanPSMT" w:hAnsi="TimesNewRomanPSMT"/>
          <w:color w:val="000000"/>
          <w:sz w:val="28"/>
          <w:szCs w:val="28"/>
          <w:lang w:val="uk-UA"/>
        </w:rPr>
      </w:pPr>
      <w:r>
        <w:rPr>
          <w:rFonts w:ascii="TimesNewRomanPSMT" w:hAnsi="TimesNewRomanPSMT"/>
          <w:color w:val="000000"/>
          <w:sz w:val="28"/>
          <w:szCs w:val="28"/>
          <w:lang w:val="uk-UA"/>
        </w:rPr>
        <w:t>17</w:t>
      </w:r>
      <w:r w:rsidR="00410829" w:rsidRPr="00153316">
        <w:rPr>
          <w:rFonts w:ascii="TimesNewRomanPSMT" w:hAnsi="TimesNewRomanPSMT"/>
          <w:color w:val="000000"/>
          <w:sz w:val="28"/>
          <w:szCs w:val="28"/>
          <w:lang w:val="uk-UA"/>
        </w:rPr>
        <w:t>. Бутинець Ф.Ф. Особливості бухгалтерського обліку в торгівлі: [підручник</w:t>
      </w:r>
      <w:r w:rsidR="00410829">
        <w:rPr>
          <w:rFonts w:ascii="TimesNewRomanPSMT" w:hAnsi="TimesNewRomanPSMT"/>
          <w:color w:val="000000"/>
          <w:sz w:val="28"/>
          <w:szCs w:val="28"/>
          <w:lang w:val="uk-UA"/>
        </w:rPr>
        <w:t xml:space="preserve"> </w:t>
      </w:r>
      <w:r w:rsidR="00410829" w:rsidRPr="00153316">
        <w:rPr>
          <w:rFonts w:ascii="TimesNewRomanPSMT" w:hAnsi="TimesNewRomanPSMT"/>
          <w:color w:val="000000"/>
          <w:sz w:val="28"/>
          <w:szCs w:val="28"/>
          <w:lang w:val="uk-UA"/>
        </w:rPr>
        <w:t>для студентів ВНЗ спеціальності «Облік і аудит»] / Ф.Ф. Бутинець, І.В. Жиглей,</w:t>
      </w:r>
      <w:r w:rsidR="00410829">
        <w:rPr>
          <w:rFonts w:ascii="TimesNewRomanPSMT" w:hAnsi="TimesNewRomanPSMT"/>
          <w:color w:val="000000"/>
          <w:sz w:val="28"/>
          <w:szCs w:val="28"/>
          <w:lang w:val="uk-UA"/>
        </w:rPr>
        <w:t xml:space="preserve"> </w:t>
      </w:r>
      <w:r w:rsidR="00410829" w:rsidRPr="00153316">
        <w:rPr>
          <w:rFonts w:ascii="TimesNewRomanPSMT" w:hAnsi="TimesNewRomanPSMT"/>
          <w:color w:val="000000"/>
          <w:sz w:val="28"/>
          <w:szCs w:val="28"/>
          <w:lang w:val="uk-UA"/>
        </w:rPr>
        <w:t>І.В. Замула. – Житомир: ПП «Рута», 2007. – 280 с.</w:t>
      </w:r>
    </w:p>
    <w:p w14:paraId="7B5BF87F" w14:textId="76F4E20A" w:rsidR="00410829" w:rsidRDefault="00410829" w:rsidP="00062324">
      <w:pPr>
        <w:spacing w:after="0" w:line="360" w:lineRule="auto"/>
        <w:ind w:firstLine="567"/>
        <w:jc w:val="both"/>
        <w:rPr>
          <w:rFonts w:ascii="TimesNewRomanPSMT" w:hAnsi="TimesNewRomanPSMT"/>
          <w:color w:val="000000"/>
          <w:sz w:val="28"/>
          <w:szCs w:val="28"/>
          <w:lang w:val="uk-UA"/>
        </w:rPr>
      </w:pPr>
      <w:r w:rsidRPr="000E2C76">
        <w:rPr>
          <w:rFonts w:ascii="TimesNewRomanPSMT" w:hAnsi="TimesNewRomanPSMT"/>
          <w:color w:val="000000"/>
          <w:sz w:val="28"/>
          <w:szCs w:val="28"/>
          <w:lang w:val="uk-UA"/>
        </w:rPr>
        <w:t>1</w:t>
      </w:r>
      <w:r w:rsidR="009848B3">
        <w:rPr>
          <w:rFonts w:ascii="TimesNewRomanPSMT" w:hAnsi="TimesNewRomanPSMT"/>
          <w:color w:val="000000"/>
          <w:sz w:val="28"/>
          <w:szCs w:val="28"/>
          <w:lang w:val="uk-UA"/>
        </w:rPr>
        <w:t>8</w:t>
      </w:r>
      <w:r w:rsidRPr="000E2C76">
        <w:rPr>
          <w:rFonts w:ascii="TimesNewRomanPSMT" w:hAnsi="TimesNewRomanPSMT"/>
          <w:color w:val="000000"/>
          <w:sz w:val="28"/>
          <w:szCs w:val="28"/>
          <w:lang w:val="uk-UA"/>
        </w:rPr>
        <w:t>.</w:t>
      </w:r>
      <w:r>
        <w:rPr>
          <w:rFonts w:ascii="TimesNewRomanPSMT" w:hAnsi="TimesNewRomanPSMT"/>
          <w:color w:val="000000"/>
          <w:sz w:val="28"/>
          <w:szCs w:val="28"/>
          <w:lang w:val="uk-UA"/>
        </w:rPr>
        <w:t xml:space="preserve"> </w:t>
      </w:r>
      <w:r w:rsidRPr="000E2C76">
        <w:rPr>
          <w:rFonts w:ascii="TimesNewRomanPSMT" w:hAnsi="TimesNewRomanPSMT"/>
          <w:color w:val="000000"/>
          <w:sz w:val="28"/>
          <w:szCs w:val="28"/>
          <w:lang w:val="uk-UA"/>
        </w:rPr>
        <w:t>Гончаров Ю.В. Оцінка виробничих запасів: вітчизняний та зарубіжних</w:t>
      </w:r>
      <w:r>
        <w:rPr>
          <w:rFonts w:ascii="TimesNewRomanPSMT" w:hAnsi="TimesNewRomanPSMT"/>
          <w:color w:val="000000"/>
          <w:sz w:val="28"/>
          <w:szCs w:val="28"/>
          <w:lang w:val="uk-UA"/>
        </w:rPr>
        <w:t xml:space="preserve"> </w:t>
      </w:r>
      <w:r w:rsidRPr="000E2C76">
        <w:rPr>
          <w:rFonts w:ascii="TimesNewRomanPSMT" w:hAnsi="TimesNewRomanPSMT"/>
          <w:color w:val="000000"/>
          <w:sz w:val="28"/>
          <w:szCs w:val="28"/>
          <w:lang w:val="uk-UA"/>
        </w:rPr>
        <w:t>досвід /Ю.В.</w:t>
      </w:r>
      <w:r>
        <w:rPr>
          <w:rFonts w:ascii="TimesNewRomanPSMT" w:hAnsi="TimesNewRomanPSMT"/>
          <w:color w:val="000000"/>
          <w:sz w:val="28"/>
          <w:szCs w:val="28"/>
          <w:lang w:val="uk-UA"/>
        </w:rPr>
        <w:t xml:space="preserve"> </w:t>
      </w:r>
      <w:r w:rsidRPr="000E2C76">
        <w:rPr>
          <w:rFonts w:ascii="TimesNewRomanPSMT" w:hAnsi="TimesNewRomanPSMT"/>
          <w:color w:val="000000"/>
          <w:sz w:val="28"/>
          <w:szCs w:val="28"/>
          <w:lang w:val="uk-UA"/>
        </w:rPr>
        <w:t>Гончаров, І.В.</w:t>
      </w:r>
      <w:r>
        <w:rPr>
          <w:rFonts w:ascii="TimesNewRomanPSMT" w:hAnsi="TimesNewRomanPSMT"/>
          <w:color w:val="000000"/>
          <w:sz w:val="28"/>
          <w:szCs w:val="28"/>
          <w:lang w:val="uk-UA"/>
        </w:rPr>
        <w:t xml:space="preserve"> </w:t>
      </w:r>
      <w:r w:rsidRPr="000E2C76">
        <w:rPr>
          <w:rFonts w:ascii="TimesNewRomanPSMT" w:hAnsi="TimesNewRomanPSMT"/>
          <w:color w:val="000000"/>
          <w:sz w:val="28"/>
          <w:szCs w:val="28"/>
          <w:lang w:val="uk-UA"/>
        </w:rPr>
        <w:t>Кравченко //Облік і фінанси АПК. – 2011. - №1. –</w:t>
      </w:r>
      <w:r w:rsidRPr="000E2C76">
        <w:rPr>
          <w:rFonts w:ascii="TimesNewRomanPSMT" w:hAnsi="TimesNewRomanPSMT"/>
          <w:color w:val="000000"/>
          <w:sz w:val="28"/>
          <w:szCs w:val="28"/>
          <w:lang w:val="uk-UA"/>
        </w:rPr>
        <w:br/>
        <w:t>С.50-53</w:t>
      </w:r>
    </w:p>
    <w:p w14:paraId="067AE2DE" w14:textId="63D24ADA" w:rsidR="00216D74" w:rsidRPr="000E2C76" w:rsidRDefault="00216D74" w:rsidP="00062324">
      <w:pPr>
        <w:spacing w:after="0" w:line="360" w:lineRule="auto"/>
        <w:ind w:firstLine="567"/>
        <w:jc w:val="both"/>
        <w:rPr>
          <w:rFonts w:ascii="Times New Roman" w:hAnsi="Times New Roman" w:cs="Times New Roman"/>
          <w:sz w:val="28"/>
          <w:szCs w:val="28"/>
          <w:highlight w:val="white"/>
          <w:lang w:val="uk-UA"/>
        </w:rPr>
      </w:pPr>
      <w:r w:rsidRPr="00216D74">
        <w:rPr>
          <w:rFonts w:ascii="TimesNewRomanPSMT" w:hAnsi="TimesNewRomanPSMT"/>
          <w:color w:val="000000"/>
          <w:sz w:val="28"/>
          <w:szCs w:val="28"/>
        </w:rPr>
        <w:t>1</w:t>
      </w:r>
      <w:r w:rsidR="009848B3">
        <w:rPr>
          <w:rFonts w:ascii="TimesNewRomanPSMT" w:hAnsi="TimesNewRomanPSMT"/>
          <w:color w:val="000000"/>
          <w:sz w:val="28"/>
          <w:szCs w:val="28"/>
          <w:lang w:val="uk-UA"/>
        </w:rPr>
        <w:t>9</w:t>
      </w:r>
      <w:r w:rsidRPr="00216D74">
        <w:rPr>
          <w:rFonts w:ascii="TimesNewRomanPSMT" w:hAnsi="TimesNewRomanPSMT"/>
          <w:color w:val="000000"/>
          <w:sz w:val="28"/>
          <w:szCs w:val="28"/>
        </w:rPr>
        <w:t>. Дашкова Л.П., Палбухчиянц В.К. Коммерция и технология торговли.</w:t>
      </w:r>
      <w:r w:rsidRPr="00216D74">
        <w:rPr>
          <w:rFonts w:ascii="TimesNewRomanPSMT" w:hAnsi="TimesNewRomanPSMT"/>
          <w:color w:val="000000"/>
          <w:sz w:val="28"/>
          <w:szCs w:val="28"/>
        </w:rPr>
        <w:br/>
        <w:t>Учеб. для студ. вузов – М.: «Дашков и Ко», 2008.- 641с</w:t>
      </w:r>
    </w:p>
    <w:p w14:paraId="2790E803" w14:textId="0132F648" w:rsidR="00410829" w:rsidRDefault="00410829" w:rsidP="00062324">
      <w:pPr>
        <w:shd w:val="clear" w:color="auto" w:fill="FFFFFF"/>
        <w:spacing w:after="0" w:line="360" w:lineRule="auto"/>
        <w:ind w:firstLine="63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2</w:t>
      </w:r>
      <w:r w:rsidR="009848B3">
        <w:rPr>
          <w:rFonts w:ascii="Times New Roman" w:hAnsi="Times New Roman" w:cs="Times New Roman"/>
          <w:color w:val="000000"/>
          <w:sz w:val="28"/>
          <w:szCs w:val="28"/>
          <w:lang w:val="uk-UA"/>
        </w:rPr>
        <w:t>0</w:t>
      </w:r>
      <w:r>
        <w:rPr>
          <w:rFonts w:ascii="Times New Roman" w:hAnsi="Times New Roman" w:cs="Times New Roman"/>
          <w:color w:val="000000"/>
          <w:sz w:val="28"/>
          <w:szCs w:val="28"/>
          <w:lang w:val="uk-UA"/>
        </w:rPr>
        <w:t xml:space="preserve">. </w:t>
      </w:r>
      <w:r w:rsidRPr="00C43FD7">
        <w:rPr>
          <w:rFonts w:ascii="Times New Roman" w:hAnsi="Times New Roman" w:cs="Times New Roman"/>
          <w:color w:val="000000"/>
          <w:sz w:val="28"/>
          <w:szCs w:val="28"/>
        </w:rPr>
        <w:t>Дьяконова Н. Облік у роздрібній торгівлі: порядок документообігу. Liga360</w:t>
      </w:r>
      <w:r>
        <w:rPr>
          <w:color w:val="000000"/>
          <w:sz w:val="28"/>
          <w:szCs w:val="28"/>
          <w:lang w:val="uk-UA"/>
        </w:rPr>
        <w:t xml:space="preserve"> </w:t>
      </w:r>
      <w:r w:rsidR="00FD0049">
        <w:rPr>
          <w:rFonts w:ascii="Times New Roman" w:hAnsi="Times New Roman" w:cs="Times New Roman"/>
          <w:sz w:val="28"/>
          <w:szCs w:val="28"/>
          <w:lang w:val="uk-UA"/>
        </w:rPr>
        <w:t>режим доступу:</w:t>
      </w:r>
      <w:r w:rsidRPr="00C43FD7">
        <w:rPr>
          <w:rFonts w:ascii="Times New Roman" w:hAnsi="Times New Roman" w:cs="Times New Roman"/>
          <w:color w:val="000000"/>
          <w:sz w:val="28"/>
          <w:szCs w:val="28"/>
        </w:rPr>
        <w:t xml:space="preserve"> </w:t>
      </w:r>
      <w:r w:rsidRPr="00627338">
        <w:rPr>
          <w:rFonts w:ascii="Times New Roman" w:hAnsi="Times New Roman" w:cs="Times New Roman"/>
          <w:color w:val="000000"/>
          <w:sz w:val="28"/>
          <w:szCs w:val="28"/>
        </w:rPr>
        <w:t>https://ips.ligazakon.net/document/reader/BZ011941</w:t>
      </w:r>
    </w:p>
    <w:p w14:paraId="1A1DE85B" w14:textId="268F42C7" w:rsidR="004F4266" w:rsidRDefault="004F4266" w:rsidP="00062324">
      <w:pPr>
        <w:shd w:val="clear" w:color="auto" w:fill="FFFFFF"/>
        <w:spacing w:after="0" w:line="360" w:lineRule="auto"/>
        <w:ind w:firstLine="630"/>
        <w:jc w:val="both"/>
        <w:rPr>
          <w:rFonts w:ascii="TimesNewRomanPSMT" w:hAnsi="TimesNewRomanPSMT"/>
          <w:color w:val="000000"/>
          <w:sz w:val="28"/>
          <w:szCs w:val="28"/>
        </w:rPr>
      </w:pPr>
      <w:r w:rsidRPr="007E6309">
        <w:rPr>
          <w:rFonts w:ascii="TimesNewRomanPSMT" w:hAnsi="TimesNewRomanPSMT"/>
          <w:color w:val="000000"/>
          <w:sz w:val="28"/>
          <w:szCs w:val="28"/>
        </w:rPr>
        <w:lastRenderedPageBreak/>
        <w:t>2</w:t>
      </w:r>
      <w:r w:rsidR="009848B3">
        <w:rPr>
          <w:rFonts w:ascii="TimesNewRomanPSMT" w:hAnsi="TimesNewRomanPSMT"/>
          <w:color w:val="000000"/>
          <w:sz w:val="28"/>
          <w:szCs w:val="28"/>
          <w:lang w:val="uk-UA"/>
        </w:rPr>
        <w:t>1</w:t>
      </w:r>
      <w:r w:rsidRPr="007E6309">
        <w:rPr>
          <w:rFonts w:ascii="TimesNewRomanPSMT" w:hAnsi="TimesNewRomanPSMT"/>
          <w:color w:val="000000"/>
          <w:sz w:val="28"/>
          <w:szCs w:val="28"/>
        </w:rPr>
        <w:t>. Економічний аналіз: Навч. посібник / Болюх М.А., Бурчевський В.З.,</w:t>
      </w:r>
      <w:r w:rsidRPr="007E6309">
        <w:rPr>
          <w:rFonts w:ascii="TimesNewRomanPSMT" w:hAnsi="TimesNewRomanPSMT"/>
          <w:color w:val="000000"/>
          <w:sz w:val="28"/>
          <w:szCs w:val="28"/>
        </w:rPr>
        <w:br/>
        <w:t>Горбаток М.І.; За ред. акад. НАНУ, проф. Чумаченка М.Г. – К.: КНЕУ, 2008. –</w:t>
      </w:r>
      <w:r w:rsidRPr="007E6309">
        <w:rPr>
          <w:rFonts w:ascii="TimesNewRomanPSMT" w:hAnsi="TimesNewRomanPSMT"/>
          <w:color w:val="000000"/>
          <w:sz w:val="28"/>
          <w:szCs w:val="28"/>
        </w:rPr>
        <w:br/>
        <w:t>540 с</w:t>
      </w:r>
    </w:p>
    <w:p w14:paraId="4906CD28" w14:textId="29804CA9" w:rsidR="004F4266" w:rsidRDefault="009848B3" w:rsidP="00062324">
      <w:pPr>
        <w:shd w:val="clear" w:color="auto" w:fill="FFFFFF"/>
        <w:spacing w:after="0" w:line="360" w:lineRule="auto"/>
        <w:ind w:firstLine="630"/>
        <w:jc w:val="both"/>
        <w:rPr>
          <w:rFonts w:ascii="TimesNewRomanPSMT" w:hAnsi="TimesNewRomanPSMT"/>
          <w:color w:val="000000"/>
          <w:sz w:val="28"/>
          <w:szCs w:val="28"/>
        </w:rPr>
      </w:pPr>
      <w:r>
        <w:rPr>
          <w:rFonts w:ascii="TimesNewRomanPSMT" w:hAnsi="TimesNewRomanPSMT"/>
          <w:color w:val="000000"/>
          <w:sz w:val="28"/>
          <w:szCs w:val="28"/>
          <w:lang w:val="uk-UA"/>
        </w:rPr>
        <w:t>22</w:t>
      </w:r>
      <w:r w:rsidR="004F4266" w:rsidRPr="00925656">
        <w:rPr>
          <w:rFonts w:ascii="TimesNewRomanPSMT" w:hAnsi="TimesNewRomanPSMT"/>
          <w:color w:val="000000"/>
          <w:sz w:val="28"/>
          <w:szCs w:val="28"/>
        </w:rPr>
        <w:t>. Коваль С. В. Облік товарних операцій в умовах використання</w:t>
      </w:r>
      <w:r w:rsidR="004F4266" w:rsidRPr="00925656">
        <w:rPr>
          <w:rFonts w:ascii="TimesNewRomanPSMT" w:hAnsi="TimesNewRomanPSMT"/>
          <w:color w:val="000000"/>
          <w:sz w:val="28"/>
          <w:szCs w:val="28"/>
        </w:rPr>
        <w:br/>
        <w:t xml:space="preserve">автоматизованих систем обробки інформації. </w:t>
      </w:r>
      <w:r w:rsidR="004F4266" w:rsidRPr="00925656">
        <w:rPr>
          <w:rFonts w:ascii="TimesNewRomanPS-ItalicMT" w:hAnsi="TimesNewRomanPS-ItalicMT"/>
          <w:color w:val="000000"/>
          <w:sz w:val="28"/>
          <w:szCs w:val="28"/>
        </w:rPr>
        <w:t>Таврійський науковий вісник.</w:t>
      </w:r>
      <w:r w:rsidR="004F4266" w:rsidRPr="00925656">
        <w:rPr>
          <w:rFonts w:ascii="TimesNewRomanPS-ItalicMT" w:hAnsi="TimesNewRomanPS-ItalicMT"/>
          <w:color w:val="000000"/>
          <w:sz w:val="28"/>
          <w:szCs w:val="28"/>
        </w:rPr>
        <w:br/>
        <w:t>Серія : Економіка</w:t>
      </w:r>
      <w:r w:rsidR="004F4266" w:rsidRPr="00925656">
        <w:rPr>
          <w:rFonts w:ascii="TimesNewRomanPSMT" w:hAnsi="TimesNewRomanPSMT"/>
          <w:color w:val="000000"/>
          <w:sz w:val="28"/>
          <w:szCs w:val="28"/>
        </w:rPr>
        <w:t>. 2020. Вип. 2. С. 241-247.</w:t>
      </w:r>
    </w:p>
    <w:p w14:paraId="3B319F81" w14:textId="3910B5DE" w:rsidR="004F4266" w:rsidRDefault="009848B3" w:rsidP="00062324">
      <w:pPr>
        <w:spacing w:after="0" w:line="360" w:lineRule="auto"/>
        <w:ind w:firstLine="567"/>
        <w:jc w:val="both"/>
        <w:rPr>
          <w:rFonts w:ascii="TimesNewRomanPSMT" w:hAnsi="TimesNewRomanPSMT"/>
          <w:color w:val="000000"/>
          <w:sz w:val="28"/>
          <w:szCs w:val="28"/>
        </w:rPr>
      </w:pPr>
      <w:r>
        <w:rPr>
          <w:rFonts w:ascii="TimesNewRomanPSMT" w:hAnsi="TimesNewRomanPSMT"/>
          <w:color w:val="000000"/>
          <w:sz w:val="28"/>
          <w:szCs w:val="28"/>
          <w:lang w:val="uk-UA"/>
        </w:rPr>
        <w:t>23</w:t>
      </w:r>
      <w:r w:rsidR="004F4266" w:rsidRPr="00FF05A4">
        <w:rPr>
          <w:rFonts w:ascii="TimesNewRomanPSMT" w:hAnsi="TimesNewRomanPSMT"/>
          <w:color w:val="000000"/>
          <w:sz w:val="28"/>
          <w:szCs w:val="28"/>
        </w:rPr>
        <w:t>. Крысенко Т.В. Торговля: организация, налоговый и бухгалтерский учет:</w:t>
      </w:r>
      <w:r w:rsidR="004F4266" w:rsidRPr="00FF05A4">
        <w:rPr>
          <w:rFonts w:ascii="TimesNewRomanPSMT" w:hAnsi="TimesNewRomanPSMT"/>
          <w:color w:val="000000"/>
          <w:sz w:val="28"/>
          <w:szCs w:val="28"/>
        </w:rPr>
        <w:br/>
        <w:t>Практическое пособие / Крысенко Т.В., Шингур И.М. – К.: Редакция газеты</w:t>
      </w:r>
      <w:r w:rsidR="004F4266" w:rsidRPr="00FF05A4">
        <w:rPr>
          <w:rFonts w:ascii="TimesNewRomanPSMT" w:hAnsi="TimesNewRomanPSMT"/>
          <w:color w:val="000000"/>
          <w:sz w:val="28"/>
          <w:szCs w:val="28"/>
        </w:rPr>
        <w:br/>
        <w:t>«Бухгалтерия. Налоги. Бизнес», 2009. – 240 с.</w:t>
      </w:r>
    </w:p>
    <w:p w14:paraId="12509440" w14:textId="1BE8CEE4" w:rsidR="00F65EA8" w:rsidRPr="00F65EA8" w:rsidRDefault="009848B3" w:rsidP="00062324">
      <w:pPr>
        <w:shd w:val="clear" w:color="auto" w:fill="FFFFFF"/>
        <w:spacing w:after="0" w:line="360" w:lineRule="auto"/>
        <w:ind w:firstLine="630"/>
        <w:jc w:val="both"/>
        <w:rPr>
          <w:rFonts w:ascii="Times New Roman" w:hAnsi="Times New Roman" w:cs="Times New Roman"/>
          <w:sz w:val="28"/>
          <w:szCs w:val="28"/>
          <w:lang w:val="uk-UA"/>
        </w:rPr>
      </w:pPr>
      <w:r>
        <w:rPr>
          <w:rFonts w:ascii="TimesNewRomanPSMT" w:hAnsi="TimesNewRomanPSMT"/>
          <w:color w:val="000000"/>
          <w:sz w:val="28"/>
          <w:szCs w:val="28"/>
          <w:lang w:val="uk-UA"/>
        </w:rPr>
        <w:t>24</w:t>
      </w:r>
      <w:r w:rsidR="00F65EA8" w:rsidRPr="004C76EE">
        <w:rPr>
          <w:rFonts w:ascii="TimesNewRomanPSMT" w:hAnsi="TimesNewRomanPSMT"/>
          <w:color w:val="000000"/>
          <w:sz w:val="28"/>
          <w:szCs w:val="28"/>
          <w:lang w:val="uk-UA"/>
        </w:rPr>
        <w:t>. Майстер Л.А. Особливості бухгалтерського обліку оптової і роздрібної</w:t>
      </w:r>
      <w:r w:rsidR="00F65EA8">
        <w:rPr>
          <w:rFonts w:ascii="TimesNewRomanPSMT" w:hAnsi="TimesNewRomanPSMT"/>
          <w:color w:val="000000"/>
          <w:sz w:val="28"/>
          <w:szCs w:val="28"/>
          <w:lang w:val="uk-UA"/>
        </w:rPr>
        <w:t xml:space="preserve"> </w:t>
      </w:r>
      <w:r w:rsidR="00F65EA8" w:rsidRPr="004C76EE">
        <w:rPr>
          <w:rFonts w:ascii="TimesNewRomanPSMT" w:hAnsi="TimesNewRomanPSMT"/>
          <w:color w:val="000000"/>
          <w:sz w:val="28"/>
          <w:szCs w:val="28"/>
          <w:lang w:val="uk-UA"/>
        </w:rPr>
        <w:t>торгівлі/ Л.А.Майстер, А.В.Мережко// Збірник наукових праць всеукраїнської</w:t>
      </w:r>
      <w:r w:rsidR="00F65EA8">
        <w:rPr>
          <w:rFonts w:ascii="TimesNewRomanPSMT" w:hAnsi="TimesNewRomanPSMT"/>
          <w:color w:val="000000"/>
          <w:sz w:val="28"/>
          <w:szCs w:val="28"/>
          <w:lang w:val="uk-UA"/>
        </w:rPr>
        <w:t xml:space="preserve"> </w:t>
      </w:r>
      <w:r w:rsidR="00F65EA8" w:rsidRPr="004C76EE">
        <w:rPr>
          <w:rFonts w:ascii="TimesNewRomanPSMT" w:hAnsi="TimesNewRomanPSMT"/>
          <w:color w:val="000000"/>
          <w:sz w:val="28"/>
          <w:szCs w:val="28"/>
          <w:lang w:val="uk-UA"/>
        </w:rPr>
        <w:t>науково-практичної інтернет-конференції. – Вінниця: ВТЕІ КНТЕУ, 2014. –</w:t>
      </w:r>
      <w:r w:rsidR="00F65EA8">
        <w:rPr>
          <w:rFonts w:ascii="TimesNewRomanPSMT" w:hAnsi="TimesNewRomanPSMT"/>
          <w:color w:val="000000"/>
          <w:sz w:val="28"/>
          <w:szCs w:val="28"/>
          <w:lang w:val="uk-UA"/>
        </w:rPr>
        <w:t xml:space="preserve"> </w:t>
      </w:r>
      <w:r w:rsidR="00F65EA8" w:rsidRPr="004C76EE">
        <w:rPr>
          <w:rFonts w:ascii="TimesNewRomanPSMT" w:hAnsi="TimesNewRomanPSMT"/>
          <w:color w:val="000000"/>
          <w:sz w:val="28"/>
          <w:szCs w:val="28"/>
          <w:lang w:val="uk-UA"/>
        </w:rPr>
        <w:t>С.153-156</w:t>
      </w:r>
    </w:p>
    <w:p w14:paraId="38C8E630" w14:textId="7A82D79B" w:rsidR="00595C60" w:rsidRDefault="009848B3" w:rsidP="00062324">
      <w:pPr>
        <w:shd w:val="clear" w:color="auto" w:fill="FFFFFF"/>
        <w:spacing w:after="0" w:line="360" w:lineRule="auto"/>
        <w:ind w:firstLine="630"/>
        <w:jc w:val="both"/>
        <w:rPr>
          <w:rFonts w:ascii="Times New Roman" w:hAnsi="Times New Roman" w:cs="Times New Roman"/>
          <w:sz w:val="28"/>
          <w:szCs w:val="28"/>
        </w:rPr>
      </w:pPr>
      <w:r>
        <w:rPr>
          <w:rFonts w:ascii="Times New Roman" w:hAnsi="Times New Roman" w:cs="Times New Roman"/>
          <w:color w:val="000000"/>
          <w:sz w:val="28"/>
          <w:szCs w:val="28"/>
          <w:lang w:val="uk-UA"/>
        </w:rPr>
        <w:t>25</w:t>
      </w:r>
      <w:r w:rsidR="00595C60" w:rsidRPr="001831E8">
        <w:rPr>
          <w:rFonts w:ascii="Times New Roman" w:hAnsi="Times New Roman" w:cs="Times New Roman"/>
          <w:color w:val="000000"/>
          <w:sz w:val="28"/>
          <w:szCs w:val="28"/>
          <w:lang w:val="uk-UA"/>
        </w:rPr>
        <w:t>. Макаренко А. П., Пугач К. Д. Удосканоналення обліку товарів та</w:t>
      </w:r>
      <w:r w:rsidR="00595C60" w:rsidRPr="001831E8">
        <w:rPr>
          <w:color w:val="000000"/>
          <w:sz w:val="28"/>
          <w:szCs w:val="28"/>
          <w:lang w:val="uk-UA"/>
        </w:rPr>
        <w:br/>
      </w:r>
      <w:r w:rsidR="00595C60" w:rsidRPr="001831E8">
        <w:rPr>
          <w:rFonts w:ascii="Times New Roman" w:hAnsi="Times New Roman" w:cs="Times New Roman"/>
          <w:color w:val="000000"/>
          <w:sz w:val="28"/>
          <w:szCs w:val="28"/>
          <w:lang w:val="uk-UA"/>
        </w:rPr>
        <w:t xml:space="preserve">пошук інших шляхів їх реалізації. </w:t>
      </w:r>
      <w:r w:rsidR="00595C60" w:rsidRPr="001831E8">
        <w:rPr>
          <w:rFonts w:ascii="Times New Roman" w:hAnsi="Times New Roman" w:cs="Times New Roman"/>
          <w:color w:val="000000"/>
          <w:sz w:val="28"/>
          <w:szCs w:val="28"/>
        </w:rPr>
        <w:t xml:space="preserve">Ефективна економіка. 2018. № 1. </w:t>
      </w:r>
      <w:r w:rsidR="00FD0049">
        <w:rPr>
          <w:rFonts w:ascii="Times New Roman" w:hAnsi="Times New Roman" w:cs="Times New Roman"/>
          <w:sz w:val="28"/>
          <w:szCs w:val="28"/>
          <w:lang w:val="uk-UA"/>
        </w:rPr>
        <w:t>режим доступу:</w:t>
      </w:r>
      <w:r w:rsidR="00FD0049">
        <w:rPr>
          <w:color w:val="000000"/>
          <w:sz w:val="28"/>
          <w:szCs w:val="28"/>
          <w:lang w:val="uk-UA"/>
        </w:rPr>
        <w:t xml:space="preserve"> </w:t>
      </w:r>
      <w:r w:rsidR="00595C60" w:rsidRPr="001A49D1">
        <w:rPr>
          <w:rFonts w:ascii="Times New Roman" w:hAnsi="Times New Roman" w:cs="Times New Roman"/>
          <w:sz w:val="28"/>
          <w:szCs w:val="28"/>
        </w:rPr>
        <w:t>http://www.economy.nayka.com.ua/?op=1&amp;z=6090</w:t>
      </w:r>
    </w:p>
    <w:p w14:paraId="25E6CF56" w14:textId="570CA423" w:rsidR="00F65EA8" w:rsidRDefault="009848B3" w:rsidP="00062324">
      <w:pPr>
        <w:shd w:val="clear" w:color="auto" w:fill="FFFFFF"/>
        <w:spacing w:after="0" w:line="360" w:lineRule="auto"/>
        <w:ind w:firstLine="630"/>
        <w:jc w:val="both"/>
        <w:rPr>
          <w:rFonts w:ascii="TimesNewRomanPSMT" w:hAnsi="TimesNewRomanPSMT"/>
          <w:color w:val="000000"/>
          <w:sz w:val="28"/>
          <w:szCs w:val="28"/>
          <w:lang w:val="uk-UA"/>
        </w:rPr>
      </w:pPr>
      <w:r>
        <w:rPr>
          <w:rFonts w:ascii="TimesNewRomanPSMT" w:hAnsi="TimesNewRomanPSMT"/>
          <w:color w:val="000000"/>
          <w:sz w:val="28"/>
          <w:szCs w:val="28"/>
          <w:lang w:val="uk-UA"/>
        </w:rPr>
        <w:t>26</w:t>
      </w:r>
      <w:r w:rsidR="00F65EA8" w:rsidRPr="001F272B">
        <w:rPr>
          <w:rFonts w:ascii="TimesNewRomanPSMT" w:hAnsi="TimesNewRomanPSMT"/>
          <w:color w:val="000000"/>
          <w:sz w:val="28"/>
          <w:szCs w:val="28"/>
        </w:rPr>
        <w:t>. Облікова політика підприємства: Навчальний посібник/ За ред. Лузана</w:t>
      </w:r>
      <w:r w:rsidR="00F65EA8" w:rsidRPr="001F272B">
        <w:rPr>
          <w:rFonts w:ascii="TimesNewRomanPSMT" w:hAnsi="TimesNewRomanPSMT"/>
          <w:color w:val="000000"/>
          <w:sz w:val="28"/>
          <w:szCs w:val="28"/>
        </w:rPr>
        <w:br/>
        <w:t>Ю.Я., Гаврилюка В.М. – 2-е вид., доп. і перероб. – К.: Видавництво ТОВ «ЮрАгро-Веста».-2009.-328 с.</w:t>
      </w:r>
    </w:p>
    <w:p w14:paraId="0305F46B" w14:textId="4CD895AD" w:rsidR="00F65EA8" w:rsidRDefault="009848B3" w:rsidP="00062324">
      <w:pPr>
        <w:shd w:val="clear" w:color="auto" w:fill="FFFFFF"/>
        <w:spacing w:after="0" w:line="360" w:lineRule="auto"/>
        <w:ind w:firstLine="630"/>
        <w:jc w:val="both"/>
        <w:rPr>
          <w:rFonts w:ascii="TimesNewRomanPSMT" w:hAnsi="TimesNewRomanPSMT"/>
          <w:color w:val="000000"/>
          <w:sz w:val="28"/>
          <w:szCs w:val="28"/>
          <w:lang w:val="uk-UA"/>
        </w:rPr>
      </w:pPr>
      <w:r>
        <w:rPr>
          <w:rFonts w:ascii="TimesNewRomanPSMT" w:hAnsi="TimesNewRomanPSMT"/>
          <w:color w:val="000000"/>
          <w:sz w:val="28"/>
          <w:szCs w:val="28"/>
          <w:lang w:val="uk-UA"/>
        </w:rPr>
        <w:t>27</w:t>
      </w:r>
      <w:r w:rsidR="00F65EA8" w:rsidRPr="00F65EA8">
        <w:rPr>
          <w:rFonts w:ascii="TimesNewRomanPSMT" w:hAnsi="TimesNewRomanPSMT"/>
          <w:color w:val="000000"/>
          <w:sz w:val="28"/>
          <w:szCs w:val="28"/>
          <w:lang w:val="uk-UA"/>
        </w:rPr>
        <w:t>.</w:t>
      </w:r>
      <w:r>
        <w:rPr>
          <w:rFonts w:ascii="TimesNewRomanPSMT" w:hAnsi="TimesNewRomanPSMT"/>
          <w:color w:val="000000"/>
          <w:sz w:val="28"/>
          <w:szCs w:val="28"/>
          <w:lang w:val="uk-UA"/>
        </w:rPr>
        <w:t xml:space="preserve"> </w:t>
      </w:r>
      <w:r w:rsidR="00F65EA8" w:rsidRPr="00F65EA8">
        <w:rPr>
          <w:rFonts w:ascii="TimesNewRomanPSMT" w:hAnsi="TimesNewRomanPSMT"/>
          <w:color w:val="000000"/>
          <w:sz w:val="28"/>
          <w:szCs w:val="28"/>
          <w:lang w:val="uk-UA"/>
        </w:rPr>
        <w:t>Паламарчук О.С.Інвентаризація як метод внутрішнього контролю</w:t>
      </w:r>
      <w:r w:rsidR="00F65EA8" w:rsidRPr="00F65EA8">
        <w:rPr>
          <w:rFonts w:ascii="TimesNewRomanPSMT" w:hAnsi="TimesNewRomanPSMT"/>
          <w:color w:val="000000"/>
          <w:sz w:val="28"/>
          <w:szCs w:val="28"/>
          <w:lang w:val="uk-UA"/>
        </w:rPr>
        <w:br/>
        <w:t>підприємства /Матеріали Х міжнародної науково-практичної конференції:</w:t>
      </w:r>
      <w:r w:rsidR="00F65EA8" w:rsidRPr="00F65EA8">
        <w:rPr>
          <w:rFonts w:ascii="TimesNewRomanPSMT" w:hAnsi="TimesNewRomanPSMT"/>
          <w:color w:val="000000"/>
          <w:sz w:val="28"/>
          <w:szCs w:val="28"/>
          <w:lang w:val="uk-UA"/>
        </w:rPr>
        <w:br/>
        <w:t>Черкаси,:ЧДТУ. – 2013.</w:t>
      </w:r>
      <w:r w:rsidR="00F65EA8" w:rsidRPr="00F65EA8">
        <w:rPr>
          <w:rStyle w:val="30"/>
          <w:rFonts w:eastAsiaTheme="minorHAnsi"/>
          <w:lang w:val="uk-UA"/>
        </w:rPr>
        <w:t xml:space="preserve"> </w:t>
      </w:r>
      <w:r w:rsidR="00F65EA8" w:rsidRPr="00F65EA8">
        <w:rPr>
          <w:rFonts w:ascii="TimesNewRomanPSMT" w:hAnsi="TimesNewRomanPSMT"/>
          <w:color w:val="000000"/>
          <w:sz w:val="28"/>
          <w:szCs w:val="28"/>
          <w:lang w:val="uk-UA"/>
        </w:rPr>
        <w:t>–</w:t>
      </w:r>
      <w:r w:rsidR="00F65EA8">
        <w:rPr>
          <w:rFonts w:ascii="TimesNewRomanPSMT" w:hAnsi="TimesNewRomanPSMT"/>
          <w:color w:val="000000"/>
          <w:sz w:val="28"/>
          <w:szCs w:val="28"/>
          <w:lang w:val="uk-UA"/>
        </w:rPr>
        <w:t xml:space="preserve"> </w:t>
      </w:r>
      <w:r w:rsidR="00F65EA8" w:rsidRPr="00F65EA8">
        <w:rPr>
          <w:rFonts w:ascii="TimesNewRomanPSMT" w:hAnsi="TimesNewRomanPSMT"/>
          <w:color w:val="000000"/>
          <w:sz w:val="28"/>
          <w:szCs w:val="28"/>
          <w:lang w:val="uk-UA"/>
        </w:rPr>
        <w:t>С.135-137</w:t>
      </w:r>
      <w:r w:rsidR="00F65EA8">
        <w:rPr>
          <w:rFonts w:ascii="TimesNewRomanPSMT" w:hAnsi="TimesNewRomanPSMT"/>
          <w:color w:val="000000"/>
          <w:sz w:val="28"/>
          <w:szCs w:val="28"/>
          <w:lang w:val="uk-UA"/>
        </w:rPr>
        <w:t>.</w:t>
      </w:r>
    </w:p>
    <w:p w14:paraId="11482C46" w14:textId="7CC5C82A" w:rsidR="00F65EA8" w:rsidRPr="00506F3E" w:rsidRDefault="009848B3" w:rsidP="00062324">
      <w:pPr>
        <w:spacing w:after="0" w:line="360" w:lineRule="auto"/>
        <w:ind w:firstLine="567"/>
        <w:jc w:val="both"/>
        <w:rPr>
          <w:rFonts w:ascii="Times New Roman" w:hAnsi="Times New Roman" w:cs="Times New Roman"/>
          <w:color w:val="000000"/>
          <w:sz w:val="28"/>
          <w:szCs w:val="28"/>
          <w:lang w:val="uk-UA"/>
        </w:rPr>
      </w:pPr>
      <w:r>
        <w:rPr>
          <w:rFonts w:ascii="TimesNewRomanPSMT" w:hAnsi="TimesNewRomanPSMT"/>
          <w:color w:val="000000"/>
          <w:sz w:val="28"/>
          <w:szCs w:val="28"/>
          <w:lang w:val="uk-UA"/>
        </w:rPr>
        <w:t>28</w:t>
      </w:r>
      <w:r w:rsidR="00F65EA8" w:rsidRPr="00F65EA8">
        <w:rPr>
          <w:rFonts w:ascii="TimesNewRomanPSMT" w:hAnsi="TimesNewRomanPSMT"/>
          <w:color w:val="000000"/>
          <w:sz w:val="28"/>
          <w:szCs w:val="28"/>
          <w:lang w:val="uk-UA"/>
        </w:rPr>
        <w:t>.</w:t>
      </w:r>
      <w:r>
        <w:rPr>
          <w:rFonts w:ascii="TimesNewRomanPSMT" w:hAnsi="TimesNewRomanPSMT"/>
          <w:color w:val="000000"/>
          <w:sz w:val="28"/>
          <w:szCs w:val="28"/>
          <w:lang w:val="uk-UA"/>
        </w:rPr>
        <w:t xml:space="preserve"> </w:t>
      </w:r>
      <w:r w:rsidR="00F65EA8" w:rsidRPr="00F65EA8">
        <w:rPr>
          <w:rFonts w:ascii="TimesNewRomanPSMT" w:hAnsi="TimesNewRomanPSMT"/>
          <w:color w:val="000000"/>
          <w:sz w:val="28"/>
          <w:szCs w:val="28"/>
          <w:lang w:val="uk-UA"/>
        </w:rPr>
        <w:t>Подолянчук О.А. Особливості здійснення товарних операцій в торгівлі /О.А. Подолянчук, С.В. Попадюк // Трансформаційна динаміка розвитку агропромислового виробництва. Збірник матеріалів Міжнародної науковопратичної конференції ВНАУ.-2012.-С.148-151.</w:t>
      </w:r>
    </w:p>
    <w:p w14:paraId="26F069C6" w14:textId="3465AA56" w:rsidR="00F65EA8" w:rsidRPr="00F65EA8" w:rsidRDefault="00A17D34" w:rsidP="00062324">
      <w:pPr>
        <w:shd w:val="clear" w:color="auto" w:fill="FFFFFF"/>
        <w:spacing w:after="0" w:line="360" w:lineRule="auto"/>
        <w:ind w:firstLine="630"/>
        <w:jc w:val="both"/>
        <w:rPr>
          <w:rFonts w:ascii="TimesNewRomanPSMT" w:hAnsi="TimesNewRomanPSMT"/>
          <w:color w:val="000000"/>
          <w:sz w:val="28"/>
          <w:szCs w:val="28"/>
          <w:lang w:val="uk-UA"/>
        </w:rPr>
      </w:pPr>
      <w:r>
        <w:rPr>
          <w:rFonts w:ascii="TimesNewRomanPSMT" w:hAnsi="TimesNewRomanPSMT"/>
          <w:color w:val="000000"/>
          <w:sz w:val="28"/>
          <w:szCs w:val="28"/>
          <w:lang w:val="uk-UA"/>
        </w:rPr>
        <w:t>29</w:t>
      </w:r>
      <w:r w:rsidR="00F65EA8" w:rsidRPr="00F65EA8">
        <w:rPr>
          <w:rFonts w:ascii="TimesNewRomanPSMT" w:hAnsi="TimesNewRomanPSMT"/>
          <w:color w:val="000000"/>
          <w:sz w:val="28"/>
          <w:szCs w:val="28"/>
          <w:lang w:val="uk-UA"/>
        </w:rPr>
        <w:t>. Поліщук О.Т. Оцінка товарних запасів на підприємствах роздрібної</w:t>
      </w:r>
      <w:r w:rsidR="00F65EA8" w:rsidRPr="00F65EA8">
        <w:rPr>
          <w:rFonts w:ascii="TimesNewRomanPSMT" w:hAnsi="TimesNewRomanPSMT"/>
          <w:color w:val="000000"/>
          <w:sz w:val="28"/>
          <w:szCs w:val="28"/>
          <w:lang w:val="uk-UA"/>
        </w:rPr>
        <w:br/>
        <w:t>торгівлі / О.Т.Поліщук // Збірник наукових праць ВНАУ. – 2012. - №1. – С.63-</w:t>
      </w:r>
      <w:r w:rsidR="00F65EA8" w:rsidRPr="00F65EA8">
        <w:rPr>
          <w:rFonts w:ascii="TimesNewRomanPSMT" w:hAnsi="TimesNewRomanPSMT"/>
          <w:color w:val="000000"/>
          <w:sz w:val="28"/>
          <w:szCs w:val="28"/>
          <w:lang w:val="uk-UA"/>
        </w:rPr>
        <w:br/>
        <w:t>72</w:t>
      </w:r>
    </w:p>
    <w:p w14:paraId="422AAB90" w14:textId="5F1B915C" w:rsidR="00340F77" w:rsidRPr="00A17D34" w:rsidRDefault="00A17D34" w:rsidP="00062324">
      <w:pPr>
        <w:shd w:val="clear" w:color="auto" w:fill="FFFFFF"/>
        <w:spacing w:after="0" w:line="360" w:lineRule="auto"/>
        <w:ind w:firstLine="630"/>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30</w:t>
      </w:r>
      <w:r w:rsidR="00F65EA8" w:rsidRPr="00F65EA8">
        <w:rPr>
          <w:rFonts w:ascii="TimesNewRomanPSMT" w:hAnsi="TimesNewRomanPSMT"/>
          <w:color w:val="000000"/>
          <w:sz w:val="28"/>
          <w:szCs w:val="28"/>
          <w:lang w:val="uk-UA"/>
        </w:rPr>
        <w:t>.</w:t>
      </w:r>
      <w:r>
        <w:rPr>
          <w:rFonts w:ascii="TimesNewRomanPSMT" w:hAnsi="TimesNewRomanPSMT"/>
          <w:color w:val="000000"/>
          <w:sz w:val="28"/>
          <w:szCs w:val="28"/>
          <w:lang w:val="uk-UA"/>
        </w:rPr>
        <w:t xml:space="preserve"> </w:t>
      </w:r>
      <w:r w:rsidR="00F65EA8" w:rsidRPr="00F65EA8">
        <w:rPr>
          <w:rFonts w:ascii="TimesNewRomanPSMT" w:hAnsi="TimesNewRomanPSMT"/>
          <w:color w:val="000000"/>
          <w:sz w:val="28"/>
          <w:szCs w:val="28"/>
          <w:lang w:val="uk-UA"/>
        </w:rPr>
        <w:t>Рудницький В.С., Лазаришина І.Д., Бачинський В.І., Поліщук В.Л.,</w:t>
      </w:r>
      <w:r w:rsidR="00F65EA8" w:rsidRPr="00F65EA8">
        <w:rPr>
          <w:rFonts w:ascii="TimesNewRomanPSMT" w:hAnsi="TimesNewRomanPSMT"/>
          <w:color w:val="000000"/>
          <w:sz w:val="28"/>
          <w:szCs w:val="28"/>
          <w:lang w:val="uk-UA"/>
        </w:rPr>
        <w:br/>
        <w:t>Організація первинного обліку та економічного аналізу на прикладі</w:t>
      </w:r>
      <w:r w:rsidR="00F65EA8" w:rsidRPr="00F65EA8">
        <w:rPr>
          <w:rFonts w:ascii="TimesNewRomanPSMT" w:hAnsi="TimesNewRomanPSMT"/>
          <w:color w:val="000000"/>
          <w:sz w:val="28"/>
          <w:szCs w:val="28"/>
          <w:lang w:val="uk-UA"/>
        </w:rPr>
        <w:br/>
        <w:t xml:space="preserve">підприємств торгівлі.: Навч. посібник.- </w:t>
      </w:r>
      <w:r w:rsidR="00F65EA8" w:rsidRPr="00A17D34">
        <w:rPr>
          <w:rFonts w:ascii="TimesNewRomanPSMT" w:hAnsi="TimesNewRomanPSMT"/>
          <w:color w:val="000000"/>
          <w:sz w:val="28"/>
          <w:szCs w:val="28"/>
          <w:lang w:val="uk-UA"/>
        </w:rPr>
        <w:t>К.: ВД «Професіонал», 2004.- 348 с.</w:t>
      </w:r>
    </w:p>
    <w:p w14:paraId="44591808" w14:textId="14B08217" w:rsidR="00942753" w:rsidRPr="008668F4" w:rsidRDefault="00A17D34" w:rsidP="00062324">
      <w:pPr>
        <w:shd w:val="clear" w:color="auto" w:fill="FFFFFF"/>
        <w:spacing w:after="0" w:line="360" w:lineRule="auto"/>
        <w:ind w:firstLine="630"/>
        <w:jc w:val="both"/>
        <w:rPr>
          <w:rFonts w:ascii="TimesNewRomanPSMT" w:hAnsi="TimesNewRomanPSMT"/>
          <w:color w:val="000000"/>
          <w:sz w:val="28"/>
          <w:szCs w:val="28"/>
          <w:lang w:val="uk-UA"/>
        </w:rPr>
      </w:pPr>
      <w:r>
        <w:rPr>
          <w:rFonts w:ascii="TimesNewRomanPSMT" w:hAnsi="TimesNewRomanPSMT"/>
          <w:color w:val="000000"/>
          <w:sz w:val="28"/>
          <w:szCs w:val="28"/>
          <w:lang w:val="uk-UA"/>
        </w:rPr>
        <w:t>31</w:t>
      </w:r>
      <w:r w:rsidR="003B6D16" w:rsidRPr="003B6D16">
        <w:rPr>
          <w:rFonts w:ascii="TimesNewRomanPSMT" w:hAnsi="TimesNewRomanPSMT"/>
          <w:color w:val="000000"/>
          <w:sz w:val="28"/>
          <w:szCs w:val="28"/>
          <w:lang w:val="uk-UA"/>
        </w:rPr>
        <w:t>. Чаплінська А., Бабчук Г. Оцінка товарних запасів та їх оборотності на</w:t>
      </w:r>
      <w:r w:rsidR="003B6D16" w:rsidRPr="003B6D16">
        <w:rPr>
          <w:rFonts w:ascii="TimesNewRomanPSMT" w:hAnsi="TimesNewRomanPSMT"/>
          <w:color w:val="000000"/>
          <w:sz w:val="28"/>
          <w:szCs w:val="28"/>
          <w:lang w:val="uk-UA"/>
        </w:rPr>
        <w:br/>
        <w:t>підприємствах роздрібної торгівлі/А.Чаплінська, Г.Бабчук// Збірник наукових</w:t>
      </w:r>
      <w:r w:rsidR="003B6D16" w:rsidRPr="003B6D16">
        <w:rPr>
          <w:rFonts w:ascii="TimesNewRomanPSMT" w:hAnsi="TimesNewRomanPSMT"/>
          <w:color w:val="000000"/>
          <w:sz w:val="28"/>
          <w:szCs w:val="28"/>
          <w:lang w:val="uk-UA"/>
        </w:rPr>
        <w:br/>
        <w:t xml:space="preserve">праць Черкаського державного технологічного університету. </w:t>
      </w:r>
      <w:r w:rsidR="003B6D16" w:rsidRPr="008668F4">
        <w:rPr>
          <w:rFonts w:ascii="TimesNewRomanPSMT" w:hAnsi="TimesNewRomanPSMT"/>
          <w:color w:val="000000"/>
          <w:sz w:val="28"/>
          <w:szCs w:val="28"/>
          <w:lang w:val="uk-UA"/>
        </w:rPr>
        <w:t>Серія: Економічні</w:t>
      </w:r>
      <w:r w:rsidR="003B6D16" w:rsidRPr="008668F4">
        <w:rPr>
          <w:rFonts w:ascii="TimesNewRomanPSMT" w:hAnsi="TimesNewRomanPSMT"/>
          <w:color w:val="000000"/>
          <w:sz w:val="28"/>
          <w:szCs w:val="28"/>
          <w:lang w:val="uk-UA"/>
        </w:rPr>
        <w:br/>
        <w:t>науки. Випуск 34. – Черкаси: ЧДТУ, 2013.</w:t>
      </w:r>
    </w:p>
    <w:p w14:paraId="3F4EC3F9" w14:textId="77777777" w:rsidR="001A49D1" w:rsidRPr="00F667CB" w:rsidRDefault="001A49D1" w:rsidP="00086B95">
      <w:pPr>
        <w:shd w:val="clear" w:color="auto" w:fill="FFFFFF"/>
        <w:spacing w:line="360" w:lineRule="auto"/>
        <w:ind w:firstLine="630"/>
        <w:jc w:val="both"/>
        <w:rPr>
          <w:rFonts w:ascii="Times New Roman" w:hAnsi="Times New Roman" w:cs="Times New Roman"/>
          <w:sz w:val="28"/>
          <w:szCs w:val="28"/>
          <w:lang w:val="uk-UA"/>
        </w:rPr>
      </w:pPr>
    </w:p>
    <w:p w14:paraId="3F5CD0D9" w14:textId="77777777" w:rsidR="005702E3" w:rsidRPr="00583310" w:rsidRDefault="005702E3" w:rsidP="005702E3">
      <w:pPr>
        <w:shd w:val="clear" w:color="auto" w:fill="FFFFFF"/>
        <w:spacing w:after="0" w:line="360" w:lineRule="auto"/>
        <w:ind w:firstLine="567"/>
        <w:jc w:val="both"/>
        <w:rPr>
          <w:rFonts w:ascii="Times New Roman" w:hAnsi="Times New Roman" w:cs="Times New Roman"/>
          <w:sz w:val="28"/>
          <w:szCs w:val="28"/>
          <w:lang w:val="uk-UA"/>
        </w:rPr>
      </w:pPr>
    </w:p>
    <w:p w14:paraId="3D241D48" w14:textId="77777777" w:rsidR="00D34D90" w:rsidRPr="005702E3" w:rsidRDefault="00D34D90" w:rsidP="00054BBA">
      <w:pPr>
        <w:spacing w:line="360" w:lineRule="auto"/>
        <w:ind w:firstLine="567"/>
        <w:jc w:val="both"/>
        <w:rPr>
          <w:rFonts w:ascii="Times New Roman" w:eastAsia="Times New Roman" w:hAnsi="Times New Roman" w:cs="Times New Roman"/>
          <w:color w:val="FF0000"/>
          <w:sz w:val="28"/>
          <w:szCs w:val="28"/>
          <w:lang w:val="uk-UA"/>
        </w:rPr>
      </w:pPr>
    </w:p>
    <w:p w14:paraId="4C2D83F8" w14:textId="77777777" w:rsidR="006A663B" w:rsidRPr="00E23263" w:rsidRDefault="006A663B" w:rsidP="006A663B">
      <w:pPr>
        <w:pStyle w:val="ae"/>
        <w:shd w:val="clear" w:color="auto" w:fill="FFFFFF"/>
        <w:spacing w:before="0" w:beforeAutospacing="0" w:after="0" w:afterAutospacing="0" w:line="360" w:lineRule="auto"/>
        <w:ind w:firstLine="567"/>
        <w:jc w:val="both"/>
        <w:rPr>
          <w:sz w:val="28"/>
          <w:szCs w:val="28"/>
          <w:lang w:val="uk-UA"/>
        </w:rPr>
      </w:pPr>
    </w:p>
    <w:sectPr w:rsidR="006A663B" w:rsidRPr="00E23263" w:rsidSect="005337BE">
      <w:footerReference w:type="default" r:id="rId13"/>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265F" w14:textId="77777777" w:rsidR="00D05BFB" w:rsidRDefault="00D05BFB" w:rsidP="008D0109">
      <w:pPr>
        <w:spacing w:after="0" w:line="240" w:lineRule="auto"/>
      </w:pPr>
      <w:r>
        <w:separator/>
      </w:r>
    </w:p>
  </w:endnote>
  <w:endnote w:type="continuationSeparator" w:id="0">
    <w:p w14:paraId="34CE203E" w14:textId="77777777" w:rsidR="00D05BFB" w:rsidRDefault="00D05BFB" w:rsidP="008D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Bold">
    <w:altName w:val="Calibri"/>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302072"/>
      <w:docPartObj>
        <w:docPartGallery w:val="Page Numbers (Bottom of Page)"/>
        <w:docPartUnique/>
      </w:docPartObj>
    </w:sdtPr>
    <w:sdtEndPr/>
    <w:sdtContent>
      <w:p w14:paraId="72B90902" w14:textId="4B65C9CC" w:rsidR="008D0109" w:rsidRDefault="008D0109">
        <w:pPr>
          <w:pStyle w:val="af3"/>
          <w:jc w:val="right"/>
        </w:pPr>
        <w:r>
          <w:fldChar w:fldCharType="begin"/>
        </w:r>
        <w:r>
          <w:instrText>PAGE   \* MERGEFORMAT</w:instrText>
        </w:r>
        <w:r>
          <w:fldChar w:fldCharType="separate"/>
        </w:r>
        <w:r>
          <w:t>2</w:t>
        </w:r>
        <w:r>
          <w:fldChar w:fldCharType="end"/>
        </w:r>
      </w:p>
    </w:sdtContent>
  </w:sdt>
  <w:p w14:paraId="4CA4465D" w14:textId="77777777" w:rsidR="008D0109" w:rsidRDefault="008D010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C858" w14:textId="77777777" w:rsidR="00D05BFB" w:rsidRDefault="00D05BFB" w:rsidP="008D0109">
      <w:pPr>
        <w:spacing w:after="0" w:line="240" w:lineRule="auto"/>
      </w:pPr>
      <w:r>
        <w:separator/>
      </w:r>
    </w:p>
  </w:footnote>
  <w:footnote w:type="continuationSeparator" w:id="0">
    <w:p w14:paraId="6D3FB0FD" w14:textId="77777777" w:rsidR="00D05BFB" w:rsidRDefault="00D05BFB" w:rsidP="008D0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87200"/>
    <w:multiLevelType w:val="hybridMultilevel"/>
    <w:tmpl w:val="E46A3FA8"/>
    <w:lvl w:ilvl="0" w:tplc="9BE41458">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85453FC"/>
    <w:multiLevelType w:val="hybridMultilevel"/>
    <w:tmpl w:val="7C4AC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8926B52"/>
    <w:multiLevelType w:val="multilevel"/>
    <w:tmpl w:val="F5FC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929D3"/>
    <w:multiLevelType w:val="multilevel"/>
    <w:tmpl w:val="7CE01B5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93472F"/>
    <w:multiLevelType w:val="hybridMultilevel"/>
    <w:tmpl w:val="D7349ACE"/>
    <w:lvl w:ilvl="0" w:tplc="79D8E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D4F60C0"/>
    <w:multiLevelType w:val="multilevel"/>
    <w:tmpl w:val="D256BE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B2407A7"/>
    <w:multiLevelType w:val="hybridMultilevel"/>
    <w:tmpl w:val="9F8C4A2A"/>
    <w:lvl w:ilvl="0" w:tplc="423A25E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92"/>
    <w:rsid w:val="000075EB"/>
    <w:rsid w:val="00010929"/>
    <w:rsid w:val="000124A0"/>
    <w:rsid w:val="00015A70"/>
    <w:rsid w:val="0002093A"/>
    <w:rsid w:val="0003118D"/>
    <w:rsid w:val="0003588D"/>
    <w:rsid w:val="00041DE9"/>
    <w:rsid w:val="000423AD"/>
    <w:rsid w:val="00042A8D"/>
    <w:rsid w:val="00042B34"/>
    <w:rsid w:val="0004482C"/>
    <w:rsid w:val="00044CB5"/>
    <w:rsid w:val="00047632"/>
    <w:rsid w:val="000504D3"/>
    <w:rsid w:val="00050BA0"/>
    <w:rsid w:val="00050FE5"/>
    <w:rsid w:val="00053E6D"/>
    <w:rsid w:val="00054BBA"/>
    <w:rsid w:val="00055243"/>
    <w:rsid w:val="000561B7"/>
    <w:rsid w:val="00060119"/>
    <w:rsid w:val="00062324"/>
    <w:rsid w:val="00070911"/>
    <w:rsid w:val="000770E3"/>
    <w:rsid w:val="0007725E"/>
    <w:rsid w:val="00077D55"/>
    <w:rsid w:val="00084C39"/>
    <w:rsid w:val="00085C45"/>
    <w:rsid w:val="00086B95"/>
    <w:rsid w:val="0009234D"/>
    <w:rsid w:val="000A4155"/>
    <w:rsid w:val="000A42BB"/>
    <w:rsid w:val="000A6527"/>
    <w:rsid w:val="000A7D9C"/>
    <w:rsid w:val="000B2401"/>
    <w:rsid w:val="000B4889"/>
    <w:rsid w:val="000B7281"/>
    <w:rsid w:val="000B7963"/>
    <w:rsid w:val="000C1E33"/>
    <w:rsid w:val="000D654B"/>
    <w:rsid w:val="000E2C76"/>
    <w:rsid w:val="000E5EF1"/>
    <w:rsid w:val="000F10FF"/>
    <w:rsid w:val="00100733"/>
    <w:rsid w:val="001019A6"/>
    <w:rsid w:val="00104E82"/>
    <w:rsid w:val="00114544"/>
    <w:rsid w:val="001148C4"/>
    <w:rsid w:val="00115067"/>
    <w:rsid w:val="0011576A"/>
    <w:rsid w:val="00116F0B"/>
    <w:rsid w:val="00120828"/>
    <w:rsid w:val="00123934"/>
    <w:rsid w:val="00124866"/>
    <w:rsid w:val="001328DD"/>
    <w:rsid w:val="00133838"/>
    <w:rsid w:val="00135962"/>
    <w:rsid w:val="0013787A"/>
    <w:rsid w:val="00141241"/>
    <w:rsid w:val="0014180A"/>
    <w:rsid w:val="001437C8"/>
    <w:rsid w:val="00145FB1"/>
    <w:rsid w:val="00152632"/>
    <w:rsid w:val="00153316"/>
    <w:rsid w:val="00153F92"/>
    <w:rsid w:val="00160627"/>
    <w:rsid w:val="00161903"/>
    <w:rsid w:val="00162CAE"/>
    <w:rsid w:val="00163370"/>
    <w:rsid w:val="00164023"/>
    <w:rsid w:val="00167778"/>
    <w:rsid w:val="00170065"/>
    <w:rsid w:val="0017327E"/>
    <w:rsid w:val="00174690"/>
    <w:rsid w:val="001811C6"/>
    <w:rsid w:val="00182178"/>
    <w:rsid w:val="001831E8"/>
    <w:rsid w:val="00185666"/>
    <w:rsid w:val="001867E1"/>
    <w:rsid w:val="001874D1"/>
    <w:rsid w:val="00190274"/>
    <w:rsid w:val="001952A8"/>
    <w:rsid w:val="001A3126"/>
    <w:rsid w:val="001A49D1"/>
    <w:rsid w:val="001B1A17"/>
    <w:rsid w:val="001B2E1A"/>
    <w:rsid w:val="001B3407"/>
    <w:rsid w:val="001B362B"/>
    <w:rsid w:val="001B6E5D"/>
    <w:rsid w:val="001C2273"/>
    <w:rsid w:val="001C55E0"/>
    <w:rsid w:val="001C70DE"/>
    <w:rsid w:val="001C728B"/>
    <w:rsid w:val="001D702F"/>
    <w:rsid w:val="001E2738"/>
    <w:rsid w:val="001E3384"/>
    <w:rsid w:val="001E3686"/>
    <w:rsid w:val="001E659B"/>
    <w:rsid w:val="001F1C8D"/>
    <w:rsid w:val="001F272B"/>
    <w:rsid w:val="001F64B5"/>
    <w:rsid w:val="00204BE8"/>
    <w:rsid w:val="0020500F"/>
    <w:rsid w:val="0021020B"/>
    <w:rsid w:val="002116BE"/>
    <w:rsid w:val="00216D74"/>
    <w:rsid w:val="00217BB9"/>
    <w:rsid w:val="0022397C"/>
    <w:rsid w:val="0022403F"/>
    <w:rsid w:val="00227A63"/>
    <w:rsid w:val="00227E7A"/>
    <w:rsid w:val="00227F03"/>
    <w:rsid w:val="0023336A"/>
    <w:rsid w:val="00235B34"/>
    <w:rsid w:val="0023651C"/>
    <w:rsid w:val="00237438"/>
    <w:rsid w:val="002400BE"/>
    <w:rsid w:val="00246168"/>
    <w:rsid w:val="00247709"/>
    <w:rsid w:val="002532AE"/>
    <w:rsid w:val="00255AC5"/>
    <w:rsid w:val="00261D21"/>
    <w:rsid w:val="00263093"/>
    <w:rsid w:val="00265024"/>
    <w:rsid w:val="00271BAE"/>
    <w:rsid w:val="00272D5D"/>
    <w:rsid w:val="00275778"/>
    <w:rsid w:val="00276B4D"/>
    <w:rsid w:val="00276F24"/>
    <w:rsid w:val="00286181"/>
    <w:rsid w:val="00287F72"/>
    <w:rsid w:val="002922A5"/>
    <w:rsid w:val="00292EF5"/>
    <w:rsid w:val="0029434E"/>
    <w:rsid w:val="002947B5"/>
    <w:rsid w:val="00297595"/>
    <w:rsid w:val="002A1E3A"/>
    <w:rsid w:val="002A3169"/>
    <w:rsid w:val="002A4056"/>
    <w:rsid w:val="002A678B"/>
    <w:rsid w:val="002A7BA3"/>
    <w:rsid w:val="002B2C2D"/>
    <w:rsid w:val="002B63D0"/>
    <w:rsid w:val="002C4545"/>
    <w:rsid w:val="002D08EF"/>
    <w:rsid w:val="002D3058"/>
    <w:rsid w:val="002D5CF1"/>
    <w:rsid w:val="002D61BB"/>
    <w:rsid w:val="002D7CD8"/>
    <w:rsid w:val="002E2DB8"/>
    <w:rsid w:val="002E3385"/>
    <w:rsid w:val="002E4F0C"/>
    <w:rsid w:val="002E5581"/>
    <w:rsid w:val="002F247D"/>
    <w:rsid w:val="002F41BE"/>
    <w:rsid w:val="002F7069"/>
    <w:rsid w:val="00300E93"/>
    <w:rsid w:val="003028A7"/>
    <w:rsid w:val="00303DD1"/>
    <w:rsid w:val="0031024F"/>
    <w:rsid w:val="00310483"/>
    <w:rsid w:val="003106AE"/>
    <w:rsid w:val="00312F3F"/>
    <w:rsid w:val="00317883"/>
    <w:rsid w:val="00321C90"/>
    <w:rsid w:val="003247A7"/>
    <w:rsid w:val="0033607F"/>
    <w:rsid w:val="00336CFC"/>
    <w:rsid w:val="00340F77"/>
    <w:rsid w:val="00341C6E"/>
    <w:rsid w:val="003426A8"/>
    <w:rsid w:val="00343584"/>
    <w:rsid w:val="00350B7C"/>
    <w:rsid w:val="00351038"/>
    <w:rsid w:val="00362434"/>
    <w:rsid w:val="00362586"/>
    <w:rsid w:val="003636A8"/>
    <w:rsid w:val="003637DC"/>
    <w:rsid w:val="003663ED"/>
    <w:rsid w:val="00370DEE"/>
    <w:rsid w:val="003727CF"/>
    <w:rsid w:val="003732EC"/>
    <w:rsid w:val="00373F41"/>
    <w:rsid w:val="00377178"/>
    <w:rsid w:val="00386078"/>
    <w:rsid w:val="003863CE"/>
    <w:rsid w:val="00387C39"/>
    <w:rsid w:val="003904EB"/>
    <w:rsid w:val="0039175E"/>
    <w:rsid w:val="00392824"/>
    <w:rsid w:val="003936ED"/>
    <w:rsid w:val="003947FC"/>
    <w:rsid w:val="0039528C"/>
    <w:rsid w:val="00395A6B"/>
    <w:rsid w:val="003A046F"/>
    <w:rsid w:val="003A3B73"/>
    <w:rsid w:val="003A7661"/>
    <w:rsid w:val="003B0D09"/>
    <w:rsid w:val="003B1C5C"/>
    <w:rsid w:val="003B3619"/>
    <w:rsid w:val="003B40CA"/>
    <w:rsid w:val="003B45AE"/>
    <w:rsid w:val="003B5578"/>
    <w:rsid w:val="003B6BB8"/>
    <w:rsid w:val="003B6D16"/>
    <w:rsid w:val="003B7FA9"/>
    <w:rsid w:val="003B7FC5"/>
    <w:rsid w:val="003C3B4C"/>
    <w:rsid w:val="003D0155"/>
    <w:rsid w:val="003D6CD9"/>
    <w:rsid w:val="003E11E0"/>
    <w:rsid w:val="003E5335"/>
    <w:rsid w:val="003E5D64"/>
    <w:rsid w:val="003F0D36"/>
    <w:rsid w:val="003F197D"/>
    <w:rsid w:val="003F28D4"/>
    <w:rsid w:val="003F7B11"/>
    <w:rsid w:val="00401ECB"/>
    <w:rsid w:val="00402950"/>
    <w:rsid w:val="004032C7"/>
    <w:rsid w:val="0040379C"/>
    <w:rsid w:val="004045E6"/>
    <w:rsid w:val="004052AD"/>
    <w:rsid w:val="004079EA"/>
    <w:rsid w:val="00407D05"/>
    <w:rsid w:val="00410829"/>
    <w:rsid w:val="004155B1"/>
    <w:rsid w:val="004171F7"/>
    <w:rsid w:val="00422EFE"/>
    <w:rsid w:val="00423078"/>
    <w:rsid w:val="0042374F"/>
    <w:rsid w:val="00423B5E"/>
    <w:rsid w:val="0042473B"/>
    <w:rsid w:val="00425691"/>
    <w:rsid w:val="00433D19"/>
    <w:rsid w:val="0044116A"/>
    <w:rsid w:val="004418B4"/>
    <w:rsid w:val="00441C84"/>
    <w:rsid w:val="004420C0"/>
    <w:rsid w:val="004425E1"/>
    <w:rsid w:val="00442E18"/>
    <w:rsid w:val="004450E9"/>
    <w:rsid w:val="00445B33"/>
    <w:rsid w:val="00452B1F"/>
    <w:rsid w:val="004538F9"/>
    <w:rsid w:val="004627A6"/>
    <w:rsid w:val="00463A16"/>
    <w:rsid w:val="00470079"/>
    <w:rsid w:val="0047163B"/>
    <w:rsid w:val="004728CE"/>
    <w:rsid w:val="00472ABC"/>
    <w:rsid w:val="0047318B"/>
    <w:rsid w:val="004761DC"/>
    <w:rsid w:val="004804AA"/>
    <w:rsid w:val="00480D03"/>
    <w:rsid w:val="00480D30"/>
    <w:rsid w:val="00483CDB"/>
    <w:rsid w:val="00494A1E"/>
    <w:rsid w:val="004976E0"/>
    <w:rsid w:val="004A6BE4"/>
    <w:rsid w:val="004A6E5F"/>
    <w:rsid w:val="004B2F2F"/>
    <w:rsid w:val="004C1914"/>
    <w:rsid w:val="004C4B10"/>
    <w:rsid w:val="004C7599"/>
    <w:rsid w:val="004C76EE"/>
    <w:rsid w:val="004D0C02"/>
    <w:rsid w:val="004D2521"/>
    <w:rsid w:val="004E127A"/>
    <w:rsid w:val="004E50F3"/>
    <w:rsid w:val="004F2FCF"/>
    <w:rsid w:val="004F38E8"/>
    <w:rsid w:val="004F3E3F"/>
    <w:rsid w:val="004F4266"/>
    <w:rsid w:val="004F44E5"/>
    <w:rsid w:val="004F558F"/>
    <w:rsid w:val="004F70DB"/>
    <w:rsid w:val="00502A5C"/>
    <w:rsid w:val="0050551A"/>
    <w:rsid w:val="00506047"/>
    <w:rsid w:val="00506F3E"/>
    <w:rsid w:val="0051785F"/>
    <w:rsid w:val="00517A45"/>
    <w:rsid w:val="00520665"/>
    <w:rsid w:val="00521308"/>
    <w:rsid w:val="00522344"/>
    <w:rsid w:val="00524F9C"/>
    <w:rsid w:val="00524FA1"/>
    <w:rsid w:val="00525E6D"/>
    <w:rsid w:val="0053310E"/>
    <w:rsid w:val="005337BE"/>
    <w:rsid w:val="00535BAF"/>
    <w:rsid w:val="00537006"/>
    <w:rsid w:val="005406E8"/>
    <w:rsid w:val="00544165"/>
    <w:rsid w:val="0054455E"/>
    <w:rsid w:val="0054772D"/>
    <w:rsid w:val="005519D7"/>
    <w:rsid w:val="0055243D"/>
    <w:rsid w:val="0055294D"/>
    <w:rsid w:val="005532BE"/>
    <w:rsid w:val="00554141"/>
    <w:rsid w:val="00554335"/>
    <w:rsid w:val="00554FA1"/>
    <w:rsid w:val="00557A05"/>
    <w:rsid w:val="0056003D"/>
    <w:rsid w:val="005610A3"/>
    <w:rsid w:val="005617C8"/>
    <w:rsid w:val="00564011"/>
    <w:rsid w:val="005702E3"/>
    <w:rsid w:val="00570398"/>
    <w:rsid w:val="00571AC9"/>
    <w:rsid w:val="00573150"/>
    <w:rsid w:val="00573733"/>
    <w:rsid w:val="0057394A"/>
    <w:rsid w:val="00580344"/>
    <w:rsid w:val="00582844"/>
    <w:rsid w:val="00582C73"/>
    <w:rsid w:val="00583310"/>
    <w:rsid w:val="00584DFE"/>
    <w:rsid w:val="005931D7"/>
    <w:rsid w:val="00594206"/>
    <w:rsid w:val="005959AE"/>
    <w:rsid w:val="00595A62"/>
    <w:rsid w:val="00595C60"/>
    <w:rsid w:val="005974C5"/>
    <w:rsid w:val="00597CD1"/>
    <w:rsid w:val="005A20C1"/>
    <w:rsid w:val="005B3A9C"/>
    <w:rsid w:val="005B6953"/>
    <w:rsid w:val="005C26B4"/>
    <w:rsid w:val="005C31F9"/>
    <w:rsid w:val="005C5EBA"/>
    <w:rsid w:val="005C5FD3"/>
    <w:rsid w:val="005C7E1A"/>
    <w:rsid w:val="005D2FE0"/>
    <w:rsid w:val="005D44FC"/>
    <w:rsid w:val="005E0B7A"/>
    <w:rsid w:val="005E1248"/>
    <w:rsid w:val="005E2162"/>
    <w:rsid w:val="005E2D7F"/>
    <w:rsid w:val="005E57C1"/>
    <w:rsid w:val="005F629B"/>
    <w:rsid w:val="005F6357"/>
    <w:rsid w:val="00600647"/>
    <w:rsid w:val="00604C6E"/>
    <w:rsid w:val="006074A2"/>
    <w:rsid w:val="00611C23"/>
    <w:rsid w:val="0061319F"/>
    <w:rsid w:val="0061639F"/>
    <w:rsid w:val="00620CC0"/>
    <w:rsid w:val="00621242"/>
    <w:rsid w:val="006221C7"/>
    <w:rsid w:val="006223C3"/>
    <w:rsid w:val="006226C7"/>
    <w:rsid w:val="00624758"/>
    <w:rsid w:val="00624AD2"/>
    <w:rsid w:val="00627338"/>
    <w:rsid w:val="00634842"/>
    <w:rsid w:val="00634981"/>
    <w:rsid w:val="00634AB7"/>
    <w:rsid w:val="00634BCC"/>
    <w:rsid w:val="006359F3"/>
    <w:rsid w:val="00641360"/>
    <w:rsid w:val="00645C8E"/>
    <w:rsid w:val="00650014"/>
    <w:rsid w:val="00650EF7"/>
    <w:rsid w:val="00651CEB"/>
    <w:rsid w:val="00654D82"/>
    <w:rsid w:val="00655AE7"/>
    <w:rsid w:val="00657B42"/>
    <w:rsid w:val="00661C3E"/>
    <w:rsid w:val="00663BE4"/>
    <w:rsid w:val="00663C8D"/>
    <w:rsid w:val="006663AE"/>
    <w:rsid w:val="00666BE2"/>
    <w:rsid w:val="006726FC"/>
    <w:rsid w:val="00673861"/>
    <w:rsid w:val="0067782B"/>
    <w:rsid w:val="00680228"/>
    <w:rsid w:val="006814A5"/>
    <w:rsid w:val="006830A7"/>
    <w:rsid w:val="0068737D"/>
    <w:rsid w:val="00691042"/>
    <w:rsid w:val="006A2351"/>
    <w:rsid w:val="006A5E95"/>
    <w:rsid w:val="006A663B"/>
    <w:rsid w:val="006B21B6"/>
    <w:rsid w:val="006B2A26"/>
    <w:rsid w:val="006B3408"/>
    <w:rsid w:val="006B5EF7"/>
    <w:rsid w:val="006C0F96"/>
    <w:rsid w:val="006C1CB8"/>
    <w:rsid w:val="006C3FA9"/>
    <w:rsid w:val="006C4300"/>
    <w:rsid w:val="006C6E2C"/>
    <w:rsid w:val="006D0994"/>
    <w:rsid w:val="006D1A32"/>
    <w:rsid w:val="006D4510"/>
    <w:rsid w:val="006D46F8"/>
    <w:rsid w:val="006E0491"/>
    <w:rsid w:val="006E062B"/>
    <w:rsid w:val="006E5A14"/>
    <w:rsid w:val="006E6AD2"/>
    <w:rsid w:val="006E704E"/>
    <w:rsid w:val="006F13E4"/>
    <w:rsid w:val="006F5EC6"/>
    <w:rsid w:val="006F71EF"/>
    <w:rsid w:val="00700C8D"/>
    <w:rsid w:val="00703613"/>
    <w:rsid w:val="007068C1"/>
    <w:rsid w:val="00711BEE"/>
    <w:rsid w:val="0071261D"/>
    <w:rsid w:val="00715234"/>
    <w:rsid w:val="00715F67"/>
    <w:rsid w:val="007219E6"/>
    <w:rsid w:val="00722BF4"/>
    <w:rsid w:val="00723FA3"/>
    <w:rsid w:val="007247C7"/>
    <w:rsid w:val="00725260"/>
    <w:rsid w:val="00725A84"/>
    <w:rsid w:val="0073025C"/>
    <w:rsid w:val="00735CC2"/>
    <w:rsid w:val="00742E81"/>
    <w:rsid w:val="007466B7"/>
    <w:rsid w:val="00747B2F"/>
    <w:rsid w:val="00751DFD"/>
    <w:rsid w:val="0076041D"/>
    <w:rsid w:val="00762EF8"/>
    <w:rsid w:val="007658D0"/>
    <w:rsid w:val="00770AAF"/>
    <w:rsid w:val="00771417"/>
    <w:rsid w:val="007717BA"/>
    <w:rsid w:val="0077285B"/>
    <w:rsid w:val="00773757"/>
    <w:rsid w:val="007740A3"/>
    <w:rsid w:val="0077486B"/>
    <w:rsid w:val="00777AA7"/>
    <w:rsid w:val="00784033"/>
    <w:rsid w:val="00787304"/>
    <w:rsid w:val="00787435"/>
    <w:rsid w:val="00787E77"/>
    <w:rsid w:val="00790F0C"/>
    <w:rsid w:val="007927B0"/>
    <w:rsid w:val="007A443A"/>
    <w:rsid w:val="007A5567"/>
    <w:rsid w:val="007A798B"/>
    <w:rsid w:val="007B200E"/>
    <w:rsid w:val="007B3437"/>
    <w:rsid w:val="007B6071"/>
    <w:rsid w:val="007C06DE"/>
    <w:rsid w:val="007C5564"/>
    <w:rsid w:val="007D05CD"/>
    <w:rsid w:val="007D08FB"/>
    <w:rsid w:val="007D28A2"/>
    <w:rsid w:val="007D3FB9"/>
    <w:rsid w:val="007D6612"/>
    <w:rsid w:val="007E016E"/>
    <w:rsid w:val="007E1979"/>
    <w:rsid w:val="007E5AB7"/>
    <w:rsid w:val="007E6309"/>
    <w:rsid w:val="007E67F4"/>
    <w:rsid w:val="007E6942"/>
    <w:rsid w:val="007E7F5C"/>
    <w:rsid w:val="007F41B0"/>
    <w:rsid w:val="00800C97"/>
    <w:rsid w:val="00803565"/>
    <w:rsid w:val="0080681A"/>
    <w:rsid w:val="00807E58"/>
    <w:rsid w:val="00810008"/>
    <w:rsid w:val="00813D28"/>
    <w:rsid w:val="00814128"/>
    <w:rsid w:val="00817DB3"/>
    <w:rsid w:val="00821367"/>
    <w:rsid w:val="00823294"/>
    <w:rsid w:val="00825373"/>
    <w:rsid w:val="0083189B"/>
    <w:rsid w:val="00835DD5"/>
    <w:rsid w:val="008370E1"/>
    <w:rsid w:val="008400A4"/>
    <w:rsid w:val="00841C2E"/>
    <w:rsid w:val="00842B32"/>
    <w:rsid w:val="00843F8C"/>
    <w:rsid w:val="00846067"/>
    <w:rsid w:val="00847584"/>
    <w:rsid w:val="00853DD6"/>
    <w:rsid w:val="008541C1"/>
    <w:rsid w:val="008544D8"/>
    <w:rsid w:val="00854669"/>
    <w:rsid w:val="008638DB"/>
    <w:rsid w:val="00864189"/>
    <w:rsid w:val="00864504"/>
    <w:rsid w:val="00866299"/>
    <w:rsid w:val="008668F4"/>
    <w:rsid w:val="00870F0D"/>
    <w:rsid w:val="00873AA0"/>
    <w:rsid w:val="00881D5B"/>
    <w:rsid w:val="00884B07"/>
    <w:rsid w:val="00894A00"/>
    <w:rsid w:val="00894E7E"/>
    <w:rsid w:val="008A0660"/>
    <w:rsid w:val="008A2EAE"/>
    <w:rsid w:val="008A306F"/>
    <w:rsid w:val="008A4F5F"/>
    <w:rsid w:val="008B0979"/>
    <w:rsid w:val="008B1E2E"/>
    <w:rsid w:val="008C02F7"/>
    <w:rsid w:val="008C0B6D"/>
    <w:rsid w:val="008C160A"/>
    <w:rsid w:val="008C3AB1"/>
    <w:rsid w:val="008C3F40"/>
    <w:rsid w:val="008D0109"/>
    <w:rsid w:val="008D1243"/>
    <w:rsid w:val="008D24C8"/>
    <w:rsid w:val="008D27C3"/>
    <w:rsid w:val="008D370C"/>
    <w:rsid w:val="008E1EA9"/>
    <w:rsid w:val="008E21DE"/>
    <w:rsid w:val="008E2343"/>
    <w:rsid w:val="008E32DC"/>
    <w:rsid w:val="008E7D2A"/>
    <w:rsid w:val="008F1BCC"/>
    <w:rsid w:val="008F22B3"/>
    <w:rsid w:val="008F4A43"/>
    <w:rsid w:val="009006EE"/>
    <w:rsid w:val="0090280B"/>
    <w:rsid w:val="00906D9E"/>
    <w:rsid w:val="0090782C"/>
    <w:rsid w:val="00907B87"/>
    <w:rsid w:val="00915A23"/>
    <w:rsid w:val="009166F7"/>
    <w:rsid w:val="00917093"/>
    <w:rsid w:val="00917441"/>
    <w:rsid w:val="009214D2"/>
    <w:rsid w:val="009243EF"/>
    <w:rsid w:val="00924A89"/>
    <w:rsid w:val="00924C16"/>
    <w:rsid w:val="00925656"/>
    <w:rsid w:val="009263E0"/>
    <w:rsid w:val="00927790"/>
    <w:rsid w:val="009300A3"/>
    <w:rsid w:val="009346FB"/>
    <w:rsid w:val="00934BE1"/>
    <w:rsid w:val="00942753"/>
    <w:rsid w:val="00945AD9"/>
    <w:rsid w:val="00945C9E"/>
    <w:rsid w:val="0094785E"/>
    <w:rsid w:val="00947E74"/>
    <w:rsid w:val="00947F10"/>
    <w:rsid w:val="00952591"/>
    <w:rsid w:val="00954A42"/>
    <w:rsid w:val="0095574E"/>
    <w:rsid w:val="00955BCD"/>
    <w:rsid w:val="0096136C"/>
    <w:rsid w:val="00962001"/>
    <w:rsid w:val="00962410"/>
    <w:rsid w:val="00963D77"/>
    <w:rsid w:val="00970AC1"/>
    <w:rsid w:val="00981D26"/>
    <w:rsid w:val="0098213E"/>
    <w:rsid w:val="0098317A"/>
    <w:rsid w:val="009848B3"/>
    <w:rsid w:val="009851A9"/>
    <w:rsid w:val="009864F5"/>
    <w:rsid w:val="009912A6"/>
    <w:rsid w:val="009927A6"/>
    <w:rsid w:val="00995A10"/>
    <w:rsid w:val="0099700D"/>
    <w:rsid w:val="009A2B5C"/>
    <w:rsid w:val="009A48FF"/>
    <w:rsid w:val="009A4E99"/>
    <w:rsid w:val="009A6F07"/>
    <w:rsid w:val="009A7CC0"/>
    <w:rsid w:val="009B4CBA"/>
    <w:rsid w:val="009B4E83"/>
    <w:rsid w:val="009B5250"/>
    <w:rsid w:val="009B67DB"/>
    <w:rsid w:val="009C0F43"/>
    <w:rsid w:val="009C2AEB"/>
    <w:rsid w:val="009C50DB"/>
    <w:rsid w:val="009C682E"/>
    <w:rsid w:val="009C6CEB"/>
    <w:rsid w:val="009D04B1"/>
    <w:rsid w:val="009D1D8C"/>
    <w:rsid w:val="009D35FF"/>
    <w:rsid w:val="009D4BA6"/>
    <w:rsid w:val="009D5E62"/>
    <w:rsid w:val="009D692C"/>
    <w:rsid w:val="009E1DFE"/>
    <w:rsid w:val="009E4A4E"/>
    <w:rsid w:val="009E4AC7"/>
    <w:rsid w:val="009F0617"/>
    <w:rsid w:val="009F352E"/>
    <w:rsid w:val="009F3FE8"/>
    <w:rsid w:val="009F5018"/>
    <w:rsid w:val="00A02ED3"/>
    <w:rsid w:val="00A077D9"/>
    <w:rsid w:val="00A11CE0"/>
    <w:rsid w:val="00A13D96"/>
    <w:rsid w:val="00A15906"/>
    <w:rsid w:val="00A1676C"/>
    <w:rsid w:val="00A179EB"/>
    <w:rsid w:val="00A17D34"/>
    <w:rsid w:val="00A20B72"/>
    <w:rsid w:val="00A21079"/>
    <w:rsid w:val="00A231C0"/>
    <w:rsid w:val="00A26652"/>
    <w:rsid w:val="00A266F7"/>
    <w:rsid w:val="00A301CA"/>
    <w:rsid w:val="00A35972"/>
    <w:rsid w:val="00A37041"/>
    <w:rsid w:val="00A37546"/>
    <w:rsid w:val="00A37B02"/>
    <w:rsid w:val="00A40848"/>
    <w:rsid w:val="00A44841"/>
    <w:rsid w:val="00A45D7D"/>
    <w:rsid w:val="00A46ADB"/>
    <w:rsid w:val="00A52C6B"/>
    <w:rsid w:val="00A556B8"/>
    <w:rsid w:val="00A567EF"/>
    <w:rsid w:val="00A63741"/>
    <w:rsid w:val="00A651B9"/>
    <w:rsid w:val="00A66ED1"/>
    <w:rsid w:val="00A700D1"/>
    <w:rsid w:val="00A719A8"/>
    <w:rsid w:val="00A71A9B"/>
    <w:rsid w:val="00A7246E"/>
    <w:rsid w:val="00A73E6A"/>
    <w:rsid w:val="00A7503C"/>
    <w:rsid w:val="00A75FBD"/>
    <w:rsid w:val="00A77995"/>
    <w:rsid w:val="00A810E9"/>
    <w:rsid w:val="00A844BA"/>
    <w:rsid w:val="00A87189"/>
    <w:rsid w:val="00A92E85"/>
    <w:rsid w:val="00A97663"/>
    <w:rsid w:val="00A97B9A"/>
    <w:rsid w:val="00AA0270"/>
    <w:rsid w:val="00AA24CE"/>
    <w:rsid w:val="00AA2B3C"/>
    <w:rsid w:val="00AA59CE"/>
    <w:rsid w:val="00AA6211"/>
    <w:rsid w:val="00AB23FC"/>
    <w:rsid w:val="00AB312D"/>
    <w:rsid w:val="00AC1456"/>
    <w:rsid w:val="00AC2EA2"/>
    <w:rsid w:val="00AC2F11"/>
    <w:rsid w:val="00AC313E"/>
    <w:rsid w:val="00AC4F00"/>
    <w:rsid w:val="00AC621C"/>
    <w:rsid w:val="00AC677D"/>
    <w:rsid w:val="00AC7D7E"/>
    <w:rsid w:val="00AD073B"/>
    <w:rsid w:val="00AD0B07"/>
    <w:rsid w:val="00AD1A46"/>
    <w:rsid w:val="00AD3F7B"/>
    <w:rsid w:val="00AD6975"/>
    <w:rsid w:val="00AE1AEB"/>
    <w:rsid w:val="00AE40AF"/>
    <w:rsid w:val="00AE439F"/>
    <w:rsid w:val="00AE4AB7"/>
    <w:rsid w:val="00AE53C4"/>
    <w:rsid w:val="00AE61CB"/>
    <w:rsid w:val="00AF3E45"/>
    <w:rsid w:val="00AF4DB1"/>
    <w:rsid w:val="00B00F5F"/>
    <w:rsid w:val="00B02719"/>
    <w:rsid w:val="00B11315"/>
    <w:rsid w:val="00B11FF2"/>
    <w:rsid w:val="00B15D41"/>
    <w:rsid w:val="00B17B8E"/>
    <w:rsid w:val="00B22101"/>
    <w:rsid w:val="00B23EB6"/>
    <w:rsid w:val="00B252DB"/>
    <w:rsid w:val="00B2533E"/>
    <w:rsid w:val="00B25BE9"/>
    <w:rsid w:val="00B26F3B"/>
    <w:rsid w:val="00B3379B"/>
    <w:rsid w:val="00B35325"/>
    <w:rsid w:val="00B36D50"/>
    <w:rsid w:val="00B42144"/>
    <w:rsid w:val="00B43FFD"/>
    <w:rsid w:val="00B45925"/>
    <w:rsid w:val="00B476CE"/>
    <w:rsid w:val="00B54026"/>
    <w:rsid w:val="00B55B81"/>
    <w:rsid w:val="00B563A4"/>
    <w:rsid w:val="00B57FE1"/>
    <w:rsid w:val="00B603B1"/>
    <w:rsid w:val="00B62977"/>
    <w:rsid w:val="00B63A1B"/>
    <w:rsid w:val="00B659F1"/>
    <w:rsid w:val="00B65AB0"/>
    <w:rsid w:val="00B667CD"/>
    <w:rsid w:val="00B70FF9"/>
    <w:rsid w:val="00B747B0"/>
    <w:rsid w:val="00B74A33"/>
    <w:rsid w:val="00B74D7A"/>
    <w:rsid w:val="00B778BD"/>
    <w:rsid w:val="00B80A7A"/>
    <w:rsid w:val="00B825E6"/>
    <w:rsid w:val="00B83763"/>
    <w:rsid w:val="00B84F2A"/>
    <w:rsid w:val="00B85637"/>
    <w:rsid w:val="00B91F3C"/>
    <w:rsid w:val="00B95706"/>
    <w:rsid w:val="00BA5227"/>
    <w:rsid w:val="00BA55CF"/>
    <w:rsid w:val="00BB35AF"/>
    <w:rsid w:val="00BB361F"/>
    <w:rsid w:val="00BB7E8C"/>
    <w:rsid w:val="00BC3CDB"/>
    <w:rsid w:val="00BC6746"/>
    <w:rsid w:val="00BD13AF"/>
    <w:rsid w:val="00BD17A6"/>
    <w:rsid w:val="00BE1EB2"/>
    <w:rsid w:val="00BE2004"/>
    <w:rsid w:val="00BE2F31"/>
    <w:rsid w:val="00BE58EA"/>
    <w:rsid w:val="00BE7386"/>
    <w:rsid w:val="00BE78CD"/>
    <w:rsid w:val="00BF0E5E"/>
    <w:rsid w:val="00BF3073"/>
    <w:rsid w:val="00BF4698"/>
    <w:rsid w:val="00BF4FB6"/>
    <w:rsid w:val="00C02DBB"/>
    <w:rsid w:val="00C03CFC"/>
    <w:rsid w:val="00C04F57"/>
    <w:rsid w:val="00C1037A"/>
    <w:rsid w:val="00C11E6A"/>
    <w:rsid w:val="00C14922"/>
    <w:rsid w:val="00C20F92"/>
    <w:rsid w:val="00C23DF3"/>
    <w:rsid w:val="00C3007A"/>
    <w:rsid w:val="00C311C3"/>
    <w:rsid w:val="00C3327E"/>
    <w:rsid w:val="00C34BC7"/>
    <w:rsid w:val="00C43FD7"/>
    <w:rsid w:val="00C5576B"/>
    <w:rsid w:val="00C558E1"/>
    <w:rsid w:val="00C62341"/>
    <w:rsid w:val="00C630C4"/>
    <w:rsid w:val="00C725A2"/>
    <w:rsid w:val="00C75FFC"/>
    <w:rsid w:val="00C76924"/>
    <w:rsid w:val="00C8077D"/>
    <w:rsid w:val="00C8711A"/>
    <w:rsid w:val="00C938F8"/>
    <w:rsid w:val="00C94016"/>
    <w:rsid w:val="00CA0E13"/>
    <w:rsid w:val="00CA659A"/>
    <w:rsid w:val="00CB223E"/>
    <w:rsid w:val="00CB686D"/>
    <w:rsid w:val="00CC0321"/>
    <w:rsid w:val="00CC2AFD"/>
    <w:rsid w:val="00CD0A22"/>
    <w:rsid w:val="00CD1BDB"/>
    <w:rsid w:val="00CD42D8"/>
    <w:rsid w:val="00CD47B0"/>
    <w:rsid w:val="00CD564D"/>
    <w:rsid w:val="00CD5EF9"/>
    <w:rsid w:val="00CE22DA"/>
    <w:rsid w:val="00CE3712"/>
    <w:rsid w:val="00CE6E3E"/>
    <w:rsid w:val="00CF07B3"/>
    <w:rsid w:val="00CF3AA1"/>
    <w:rsid w:val="00CF56F2"/>
    <w:rsid w:val="00CF59E3"/>
    <w:rsid w:val="00CF7278"/>
    <w:rsid w:val="00CF79D1"/>
    <w:rsid w:val="00D005DB"/>
    <w:rsid w:val="00D03485"/>
    <w:rsid w:val="00D0404A"/>
    <w:rsid w:val="00D04F1D"/>
    <w:rsid w:val="00D05BFB"/>
    <w:rsid w:val="00D10998"/>
    <w:rsid w:val="00D13367"/>
    <w:rsid w:val="00D15FC4"/>
    <w:rsid w:val="00D200FF"/>
    <w:rsid w:val="00D20463"/>
    <w:rsid w:val="00D20748"/>
    <w:rsid w:val="00D21BC8"/>
    <w:rsid w:val="00D24D19"/>
    <w:rsid w:val="00D261F1"/>
    <w:rsid w:val="00D315D5"/>
    <w:rsid w:val="00D31A6A"/>
    <w:rsid w:val="00D34D90"/>
    <w:rsid w:val="00D35AE6"/>
    <w:rsid w:val="00D4056B"/>
    <w:rsid w:val="00D41EA3"/>
    <w:rsid w:val="00D442EB"/>
    <w:rsid w:val="00D44672"/>
    <w:rsid w:val="00D44769"/>
    <w:rsid w:val="00D47393"/>
    <w:rsid w:val="00D47C86"/>
    <w:rsid w:val="00D5146A"/>
    <w:rsid w:val="00D54C0D"/>
    <w:rsid w:val="00D5540F"/>
    <w:rsid w:val="00D5558C"/>
    <w:rsid w:val="00D56386"/>
    <w:rsid w:val="00D607DE"/>
    <w:rsid w:val="00D62298"/>
    <w:rsid w:val="00D650D2"/>
    <w:rsid w:val="00D66EB1"/>
    <w:rsid w:val="00D673D3"/>
    <w:rsid w:val="00D67F5C"/>
    <w:rsid w:val="00D72BF4"/>
    <w:rsid w:val="00D73D4F"/>
    <w:rsid w:val="00D73DFE"/>
    <w:rsid w:val="00D745D2"/>
    <w:rsid w:val="00D81751"/>
    <w:rsid w:val="00D9290D"/>
    <w:rsid w:val="00D92B15"/>
    <w:rsid w:val="00D92CB2"/>
    <w:rsid w:val="00D947BE"/>
    <w:rsid w:val="00D96167"/>
    <w:rsid w:val="00D97459"/>
    <w:rsid w:val="00DA092B"/>
    <w:rsid w:val="00DA3CB8"/>
    <w:rsid w:val="00DA56E9"/>
    <w:rsid w:val="00DA5B36"/>
    <w:rsid w:val="00DB48E0"/>
    <w:rsid w:val="00DB7514"/>
    <w:rsid w:val="00DC1669"/>
    <w:rsid w:val="00DC23D3"/>
    <w:rsid w:val="00DC311F"/>
    <w:rsid w:val="00DC7222"/>
    <w:rsid w:val="00DD2E79"/>
    <w:rsid w:val="00DE01EA"/>
    <w:rsid w:val="00DE2CAA"/>
    <w:rsid w:val="00DE4F06"/>
    <w:rsid w:val="00DE5275"/>
    <w:rsid w:val="00DE6DA3"/>
    <w:rsid w:val="00DF051C"/>
    <w:rsid w:val="00DF1A34"/>
    <w:rsid w:val="00DF26D8"/>
    <w:rsid w:val="00DF27E1"/>
    <w:rsid w:val="00DF37E3"/>
    <w:rsid w:val="00E015D4"/>
    <w:rsid w:val="00E02D21"/>
    <w:rsid w:val="00E034C3"/>
    <w:rsid w:val="00E1060F"/>
    <w:rsid w:val="00E14AD6"/>
    <w:rsid w:val="00E14DC5"/>
    <w:rsid w:val="00E23263"/>
    <w:rsid w:val="00E24D51"/>
    <w:rsid w:val="00E27C61"/>
    <w:rsid w:val="00E30BC6"/>
    <w:rsid w:val="00E32659"/>
    <w:rsid w:val="00E34DC3"/>
    <w:rsid w:val="00E34EA7"/>
    <w:rsid w:val="00E352C2"/>
    <w:rsid w:val="00E4204B"/>
    <w:rsid w:val="00E42409"/>
    <w:rsid w:val="00E47549"/>
    <w:rsid w:val="00E47D9A"/>
    <w:rsid w:val="00E5277B"/>
    <w:rsid w:val="00E5754B"/>
    <w:rsid w:val="00E61664"/>
    <w:rsid w:val="00E70A8C"/>
    <w:rsid w:val="00E70B87"/>
    <w:rsid w:val="00E73029"/>
    <w:rsid w:val="00E74B2F"/>
    <w:rsid w:val="00E824AA"/>
    <w:rsid w:val="00E92311"/>
    <w:rsid w:val="00E92D19"/>
    <w:rsid w:val="00E93543"/>
    <w:rsid w:val="00E96AA6"/>
    <w:rsid w:val="00E972C4"/>
    <w:rsid w:val="00EA1792"/>
    <w:rsid w:val="00EA1B0D"/>
    <w:rsid w:val="00EA2DC7"/>
    <w:rsid w:val="00EA3823"/>
    <w:rsid w:val="00EA423F"/>
    <w:rsid w:val="00EA50CC"/>
    <w:rsid w:val="00EA582B"/>
    <w:rsid w:val="00EB36C4"/>
    <w:rsid w:val="00EB48B8"/>
    <w:rsid w:val="00EB5108"/>
    <w:rsid w:val="00EC1BA3"/>
    <w:rsid w:val="00EC2B61"/>
    <w:rsid w:val="00EC35B6"/>
    <w:rsid w:val="00EC60BF"/>
    <w:rsid w:val="00EC7421"/>
    <w:rsid w:val="00ED16D4"/>
    <w:rsid w:val="00ED6D53"/>
    <w:rsid w:val="00ED6E7D"/>
    <w:rsid w:val="00EE3D9A"/>
    <w:rsid w:val="00EE7442"/>
    <w:rsid w:val="00EF098E"/>
    <w:rsid w:val="00EF43E0"/>
    <w:rsid w:val="00F02A9A"/>
    <w:rsid w:val="00F0423E"/>
    <w:rsid w:val="00F0433F"/>
    <w:rsid w:val="00F05504"/>
    <w:rsid w:val="00F14730"/>
    <w:rsid w:val="00F1639F"/>
    <w:rsid w:val="00F16562"/>
    <w:rsid w:val="00F16F77"/>
    <w:rsid w:val="00F21ED3"/>
    <w:rsid w:val="00F32E48"/>
    <w:rsid w:val="00F34175"/>
    <w:rsid w:val="00F3418D"/>
    <w:rsid w:val="00F40C34"/>
    <w:rsid w:val="00F40D2A"/>
    <w:rsid w:val="00F40FF0"/>
    <w:rsid w:val="00F420A8"/>
    <w:rsid w:val="00F43391"/>
    <w:rsid w:val="00F50799"/>
    <w:rsid w:val="00F51870"/>
    <w:rsid w:val="00F5243F"/>
    <w:rsid w:val="00F536DC"/>
    <w:rsid w:val="00F5609B"/>
    <w:rsid w:val="00F60741"/>
    <w:rsid w:val="00F6138A"/>
    <w:rsid w:val="00F620F2"/>
    <w:rsid w:val="00F63C94"/>
    <w:rsid w:val="00F65EA8"/>
    <w:rsid w:val="00F667CB"/>
    <w:rsid w:val="00F669DE"/>
    <w:rsid w:val="00F67670"/>
    <w:rsid w:val="00F72FEB"/>
    <w:rsid w:val="00F73400"/>
    <w:rsid w:val="00F73B13"/>
    <w:rsid w:val="00F77941"/>
    <w:rsid w:val="00F81D33"/>
    <w:rsid w:val="00F821C6"/>
    <w:rsid w:val="00F82563"/>
    <w:rsid w:val="00F8362F"/>
    <w:rsid w:val="00F85C08"/>
    <w:rsid w:val="00F90EEB"/>
    <w:rsid w:val="00F92C27"/>
    <w:rsid w:val="00FA06A7"/>
    <w:rsid w:val="00FA21A0"/>
    <w:rsid w:val="00FA399A"/>
    <w:rsid w:val="00FA3E5B"/>
    <w:rsid w:val="00FA43F2"/>
    <w:rsid w:val="00FA4945"/>
    <w:rsid w:val="00FA6D55"/>
    <w:rsid w:val="00FA6DF5"/>
    <w:rsid w:val="00FB1F35"/>
    <w:rsid w:val="00FB4163"/>
    <w:rsid w:val="00FB5FD7"/>
    <w:rsid w:val="00FB7D57"/>
    <w:rsid w:val="00FC06C3"/>
    <w:rsid w:val="00FC111F"/>
    <w:rsid w:val="00FC1F2E"/>
    <w:rsid w:val="00FC2234"/>
    <w:rsid w:val="00FC3D6B"/>
    <w:rsid w:val="00FC43F1"/>
    <w:rsid w:val="00FC5D98"/>
    <w:rsid w:val="00FC5E30"/>
    <w:rsid w:val="00FD0049"/>
    <w:rsid w:val="00FD15B0"/>
    <w:rsid w:val="00FD4F09"/>
    <w:rsid w:val="00FD6519"/>
    <w:rsid w:val="00FD69DF"/>
    <w:rsid w:val="00FD7580"/>
    <w:rsid w:val="00FE0CCC"/>
    <w:rsid w:val="00FE10DF"/>
    <w:rsid w:val="00FE53D5"/>
    <w:rsid w:val="00FE62E3"/>
    <w:rsid w:val="00FE6E54"/>
    <w:rsid w:val="00FF0531"/>
    <w:rsid w:val="00FF05A4"/>
    <w:rsid w:val="00FF4B76"/>
    <w:rsid w:val="00FF4BD8"/>
    <w:rsid w:val="00FF7B1D"/>
    <w:rsid w:val="0525AAD1"/>
    <w:rsid w:val="07620E59"/>
    <w:rsid w:val="0C0428B8"/>
    <w:rsid w:val="0D9D6ECF"/>
    <w:rsid w:val="0FD78CCB"/>
    <w:rsid w:val="1AAE1179"/>
    <w:rsid w:val="1FDED39E"/>
    <w:rsid w:val="36B2210D"/>
    <w:rsid w:val="3FA37278"/>
    <w:rsid w:val="59350294"/>
    <w:rsid w:val="5E11F598"/>
    <w:rsid w:val="6542EE9E"/>
    <w:rsid w:val="71DC1444"/>
    <w:rsid w:val="7BE7DE9C"/>
    <w:rsid w:val="7DBAA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A42F"/>
  <w15:chartTrackingRefBased/>
  <w15:docId w15:val="{96339A97-E1DD-44F2-8521-A16A3D99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792"/>
    <w:pPr>
      <w:spacing w:after="200" w:line="276" w:lineRule="auto"/>
    </w:pPr>
  </w:style>
  <w:style w:type="paragraph" w:styleId="3">
    <w:name w:val="heading 3"/>
    <w:basedOn w:val="a"/>
    <w:next w:val="a"/>
    <w:link w:val="30"/>
    <w:qFormat/>
    <w:rsid w:val="00EA179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A1792"/>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A1792"/>
    <w:rPr>
      <w:rFonts w:ascii="Arial" w:eastAsia="Times New Roman" w:hAnsi="Arial" w:cs="Arial"/>
      <w:b/>
      <w:bCs/>
      <w:sz w:val="26"/>
      <w:szCs w:val="26"/>
      <w:lang w:eastAsia="ru-RU"/>
    </w:rPr>
  </w:style>
  <w:style w:type="character" w:customStyle="1" w:styleId="40">
    <w:name w:val="Заголовок 4 Знак"/>
    <w:basedOn w:val="a0"/>
    <w:link w:val="4"/>
    <w:rsid w:val="00EA1792"/>
    <w:rPr>
      <w:rFonts w:ascii="Times New Roman" w:eastAsia="Times New Roman" w:hAnsi="Times New Roman" w:cs="Times New Roman"/>
      <w:b/>
      <w:bCs/>
      <w:sz w:val="28"/>
      <w:szCs w:val="24"/>
      <w:lang w:val="uk-UA" w:eastAsia="ru-RU"/>
    </w:rPr>
  </w:style>
  <w:style w:type="paragraph" w:styleId="a3">
    <w:name w:val="Subtitle"/>
    <w:basedOn w:val="a"/>
    <w:link w:val="a4"/>
    <w:qFormat/>
    <w:rsid w:val="00EA1792"/>
    <w:pPr>
      <w:spacing w:after="0" w:line="240" w:lineRule="auto"/>
      <w:jc w:val="center"/>
    </w:pPr>
    <w:rPr>
      <w:rFonts w:ascii="Times New Roman" w:eastAsia="Times New Roman" w:hAnsi="Times New Roman" w:cs="Times New Roman"/>
      <w:b/>
      <w:sz w:val="18"/>
      <w:szCs w:val="20"/>
      <w:lang w:eastAsia="ru-RU"/>
    </w:rPr>
  </w:style>
  <w:style w:type="character" w:customStyle="1" w:styleId="a4">
    <w:name w:val="Подзаголовок Знак"/>
    <w:basedOn w:val="a0"/>
    <w:link w:val="a3"/>
    <w:rsid w:val="00EA1792"/>
    <w:rPr>
      <w:rFonts w:ascii="Times New Roman" w:eastAsia="Times New Roman" w:hAnsi="Times New Roman" w:cs="Times New Roman"/>
      <w:b/>
      <w:sz w:val="18"/>
      <w:szCs w:val="20"/>
      <w:lang w:eastAsia="ru-RU"/>
    </w:rPr>
  </w:style>
  <w:style w:type="paragraph" w:styleId="a5">
    <w:name w:val="Body Text Indent"/>
    <w:basedOn w:val="a"/>
    <w:link w:val="a6"/>
    <w:semiHidden/>
    <w:rsid w:val="00EA1792"/>
    <w:pPr>
      <w:spacing w:after="0" w:line="360" w:lineRule="auto"/>
      <w:ind w:left="709" w:firstLine="709"/>
      <w:jc w:val="both"/>
    </w:pPr>
    <w:rPr>
      <w:rFonts w:ascii="Times New Roman" w:eastAsia="Times New Roman" w:hAnsi="Times New Roman" w:cs="Times New Roman"/>
      <w:sz w:val="28"/>
      <w:szCs w:val="24"/>
      <w:lang w:val="uk-UA" w:eastAsia="ru-RU"/>
    </w:rPr>
  </w:style>
  <w:style w:type="character" w:customStyle="1" w:styleId="a6">
    <w:name w:val="Основной текст с отступом Знак"/>
    <w:basedOn w:val="a0"/>
    <w:link w:val="a5"/>
    <w:semiHidden/>
    <w:rsid w:val="00EA1792"/>
    <w:rPr>
      <w:rFonts w:ascii="Times New Roman" w:eastAsia="Times New Roman" w:hAnsi="Times New Roman" w:cs="Times New Roman"/>
      <w:sz w:val="28"/>
      <w:szCs w:val="24"/>
      <w:lang w:val="uk-UA" w:eastAsia="ru-RU"/>
    </w:rPr>
  </w:style>
  <w:style w:type="paragraph" w:styleId="2">
    <w:name w:val="Body Text 2"/>
    <w:basedOn w:val="a"/>
    <w:link w:val="20"/>
    <w:semiHidden/>
    <w:rsid w:val="00EA1792"/>
    <w:pPr>
      <w:spacing w:after="0" w:line="240" w:lineRule="auto"/>
      <w:jc w:val="both"/>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EA1792"/>
    <w:rPr>
      <w:rFonts w:ascii="Times New Roman" w:eastAsia="Times New Roman" w:hAnsi="Times New Roman" w:cs="Times New Roman"/>
      <w:sz w:val="20"/>
      <w:szCs w:val="20"/>
      <w:lang w:eastAsia="ru-RU"/>
    </w:rPr>
  </w:style>
  <w:style w:type="character" w:customStyle="1" w:styleId="Heading1Char">
    <w:name w:val="Heading 1 Char"/>
    <w:basedOn w:val="a0"/>
    <w:locked/>
    <w:rsid w:val="00EA1792"/>
    <w:rPr>
      <w:rFonts w:ascii="Times New Roman" w:hAnsi="Times New Roman" w:cs="Times New Roman"/>
      <w:b/>
      <w:sz w:val="20"/>
      <w:szCs w:val="20"/>
      <w:lang w:val="uk-UA" w:eastAsia="ru-RU"/>
    </w:rPr>
  </w:style>
  <w:style w:type="character" w:customStyle="1" w:styleId="fontstyle01">
    <w:name w:val="fontstyle01"/>
    <w:basedOn w:val="a0"/>
    <w:rsid w:val="008B0979"/>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570398"/>
    <w:rPr>
      <w:rFonts w:ascii="Times New Roman" w:hAnsi="Times New Roman" w:cs="Times New Roman" w:hint="default"/>
      <w:b w:val="0"/>
      <w:bCs w:val="0"/>
      <w:i w:val="0"/>
      <w:iCs w:val="0"/>
      <w:color w:val="000000"/>
      <w:sz w:val="28"/>
      <w:szCs w:val="28"/>
    </w:rPr>
  </w:style>
  <w:style w:type="paragraph" w:styleId="a7">
    <w:name w:val="List Paragraph"/>
    <w:basedOn w:val="a"/>
    <w:uiPriority w:val="34"/>
    <w:qFormat/>
    <w:rsid w:val="007927B0"/>
    <w:pPr>
      <w:ind w:left="720"/>
      <w:contextualSpacing/>
    </w:pPr>
  </w:style>
  <w:style w:type="character" w:styleId="a8">
    <w:name w:val="annotation reference"/>
    <w:basedOn w:val="a0"/>
    <w:uiPriority w:val="99"/>
    <w:semiHidden/>
    <w:unhideWhenUsed/>
    <w:rsid w:val="00B85637"/>
    <w:rPr>
      <w:sz w:val="16"/>
      <w:szCs w:val="16"/>
    </w:rPr>
  </w:style>
  <w:style w:type="paragraph" w:styleId="a9">
    <w:name w:val="annotation text"/>
    <w:basedOn w:val="a"/>
    <w:link w:val="aa"/>
    <w:uiPriority w:val="99"/>
    <w:semiHidden/>
    <w:unhideWhenUsed/>
    <w:rsid w:val="00B85637"/>
    <w:pPr>
      <w:spacing w:line="240" w:lineRule="auto"/>
    </w:pPr>
    <w:rPr>
      <w:sz w:val="20"/>
      <w:szCs w:val="20"/>
    </w:rPr>
  </w:style>
  <w:style w:type="character" w:customStyle="1" w:styleId="aa">
    <w:name w:val="Текст примечания Знак"/>
    <w:basedOn w:val="a0"/>
    <w:link w:val="a9"/>
    <w:uiPriority w:val="99"/>
    <w:semiHidden/>
    <w:rsid w:val="00B85637"/>
    <w:rPr>
      <w:sz w:val="20"/>
      <w:szCs w:val="20"/>
    </w:rPr>
  </w:style>
  <w:style w:type="paragraph" w:styleId="ab">
    <w:name w:val="annotation subject"/>
    <w:basedOn w:val="a9"/>
    <w:next w:val="a9"/>
    <w:link w:val="ac"/>
    <w:uiPriority w:val="99"/>
    <w:semiHidden/>
    <w:unhideWhenUsed/>
    <w:rsid w:val="00B85637"/>
    <w:rPr>
      <w:b/>
      <w:bCs/>
    </w:rPr>
  </w:style>
  <w:style w:type="character" w:customStyle="1" w:styleId="ac">
    <w:name w:val="Тема примечания Знак"/>
    <w:basedOn w:val="aa"/>
    <w:link w:val="ab"/>
    <w:uiPriority w:val="99"/>
    <w:semiHidden/>
    <w:rsid w:val="00B85637"/>
    <w:rPr>
      <w:b/>
      <w:bCs/>
      <w:sz w:val="20"/>
      <w:szCs w:val="20"/>
    </w:rPr>
  </w:style>
  <w:style w:type="character" w:customStyle="1" w:styleId="fontstyle31">
    <w:name w:val="fontstyle31"/>
    <w:basedOn w:val="a0"/>
    <w:rsid w:val="00E73029"/>
    <w:rPr>
      <w:rFonts w:ascii="TimesNewRomanPS-BoldMT" w:hAnsi="TimesNewRomanPS-BoldMT" w:hint="default"/>
      <w:b/>
      <w:bCs/>
      <w:i w:val="0"/>
      <w:iCs w:val="0"/>
      <w:color w:val="000000"/>
      <w:sz w:val="28"/>
      <w:szCs w:val="28"/>
    </w:rPr>
  </w:style>
  <w:style w:type="table" w:styleId="ad">
    <w:name w:val="Table Grid"/>
    <w:basedOn w:val="a1"/>
    <w:uiPriority w:val="39"/>
    <w:rsid w:val="00294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C11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AB2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AB23FC"/>
    <w:rPr>
      <w:color w:val="0000FF"/>
      <w:u w:val="single"/>
    </w:rPr>
  </w:style>
  <w:style w:type="character" w:styleId="af0">
    <w:name w:val="Strong"/>
    <w:basedOn w:val="a0"/>
    <w:uiPriority w:val="22"/>
    <w:qFormat/>
    <w:rsid w:val="00AB23FC"/>
    <w:rPr>
      <w:b/>
      <w:bCs/>
    </w:rPr>
  </w:style>
  <w:style w:type="paragraph" w:customStyle="1" w:styleId="blockquotenibu">
    <w:name w:val="blockquote_nibu"/>
    <w:basedOn w:val="a"/>
    <w:rsid w:val="00AB2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
    <w:name w:val="footnote"/>
    <w:basedOn w:val="a"/>
    <w:rsid w:val="00AB2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headinglevel3">
    <w:name w:val="subheading_level3"/>
    <w:basedOn w:val="a"/>
    <w:rsid w:val="00AB2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AB2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8D0109"/>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8D0109"/>
  </w:style>
  <w:style w:type="paragraph" w:styleId="af3">
    <w:name w:val="footer"/>
    <w:basedOn w:val="a"/>
    <w:link w:val="af4"/>
    <w:uiPriority w:val="99"/>
    <w:unhideWhenUsed/>
    <w:rsid w:val="008D0109"/>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8D0109"/>
  </w:style>
  <w:style w:type="character" w:customStyle="1" w:styleId="css-96zuhp-word-diff">
    <w:name w:val="css-96zuhp-word-diff"/>
    <w:basedOn w:val="a0"/>
    <w:rsid w:val="00FD69DF"/>
  </w:style>
  <w:style w:type="character" w:customStyle="1" w:styleId="sw">
    <w:name w:val="sw"/>
    <w:basedOn w:val="a0"/>
    <w:rsid w:val="003A3B73"/>
  </w:style>
  <w:style w:type="character" w:styleId="af5">
    <w:name w:val="Unresolved Mention"/>
    <w:basedOn w:val="a0"/>
    <w:uiPriority w:val="99"/>
    <w:semiHidden/>
    <w:unhideWhenUsed/>
    <w:rsid w:val="00423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4675">
      <w:bodyDiv w:val="1"/>
      <w:marLeft w:val="0"/>
      <w:marRight w:val="0"/>
      <w:marTop w:val="0"/>
      <w:marBottom w:val="0"/>
      <w:divBdr>
        <w:top w:val="none" w:sz="0" w:space="0" w:color="auto"/>
        <w:left w:val="none" w:sz="0" w:space="0" w:color="auto"/>
        <w:bottom w:val="none" w:sz="0" w:space="0" w:color="auto"/>
        <w:right w:val="none" w:sz="0" w:space="0" w:color="auto"/>
      </w:divBdr>
    </w:div>
    <w:div w:id="158734645">
      <w:bodyDiv w:val="1"/>
      <w:marLeft w:val="0"/>
      <w:marRight w:val="0"/>
      <w:marTop w:val="0"/>
      <w:marBottom w:val="0"/>
      <w:divBdr>
        <w:top w:val="none" w:sz="0" w:space="0" w:color="auto"/>
        <w:left w:val="none" w:sz="0" w:space="0" w:color="auto"/>
        <w:bottom w:val="none" w:sz="0" w:space="0" w:color="auto"/>
        <w:right w:val="none" w:sz="0" w:space="0" w:color="auto"/>
      </w:divBdr>
    </w:div>
    <w:div w:id="524248980">
      <w:bodyDiv w:val="1"/>
      <w:marLeft w:val="0"/>
      <w:marRight w:val="0"/>
      <w:marTop w:val="0"/>
      <w:marBottom w:val="0"/>
      <w:divBdr>
        <w:top w:val="none" w:sz="0" w:space="0" w:color="auto"/>
        <w:left w:val="none" w:sz="0" w:space="0" w:color="auto"/>
        <w:bottom w:val="none" w:sz="0" w:space="0" w:color="auto"/>
        <w:right w:val="none" w:sz="0" w:space="0" w:color="auto"/>
      </w:divBdr>
    </w:div>
    <w:div w:id="584536753">
      <w:bodyDiv w:val="1"/>
      <w:marLeft w:val="0"/>
      <w:marRight w:val="0"/>
      <w:marTop w:val="0"/>
      <w:marBottom w:val="0"/>
      <w:divBdr>
        <w:top w:val="none" w:sz="0" w:space="0" w:color="auto"/>
        <w:left w:val="none" w:sz="0" w:space="0" w:color="auto"/>
        <w:bottom w:val="none" w:sz="0" w:space="0" w:color="auto"/>
        <w:right w:val="none" w:sz="0" w:space="0" w:color="auto"/>
      </w:divBdr>
    </w:div>
    <w:div w:id="804158519">
      <w:bodyDiv w:val="1"/>
      <w:marLeft w:val="0"/>
      <w:marRight w:val="0"/>
      <w:marTop w:val="0"/>
      <w:marBottom w:val="0"/>
      <w:divBdr>
        <w:top w:val="none" w:sz="0" w:space="0" w:color="auto"/>
        <w:left w:val="none" w:sz="0" w:space="0" w:color="auto"/>
        <w:bottom w:val="none" w:sz="0" w:space="0" w:color="auto"/>
        <w:right w:val="none" w:sz="0" w:space="0" w:color="auto"/>
      </w:divBdr>
    </w:div>
    <w:div w:id="804660217">
      <w:bodyDiv w:val="1"/>
      <w:marLeft w:val="0"/>
      <w:marRight w:val="0"/>
      <w:marTop w:val="0"/>
      <w:marBottom w:val="0"/>
      <w:divBdr>
        <w:top w:val="none" w:sz="0" w:space="0" w:color="auto"/>
        <w:left w:val="none" w:sz="0" w:space="0" w:color="auto"/>
        <w:bottom w:val="none" w:sz="0" w:space="0" w:color="auto"/>
        <w:right w:val="none" w:sz="0" w:space="0" w:color="auto"/>
      </w:divBdr>
    </w:div>
    <w:div w:id="1548450441">
      <w:bodyDiv w:val="1"/>
      <w:marLeft w:val="0"/>
      <w:marRight w:val="0"/>
      <w:marTop w:val="0"/>
      <w:marBottom w:val="0"/>
      <w:divBdr>
        <w:top w:val="none" w:sz="0" w:space="0" w:color="auto"/>
        <w:left w:val="none" w:sz="0" w:space="0" w:color="auto"/>
        <w:bottom w:val="none" w:sz="0" w:space="0" w:color="auto"/>
        <w:right w:val="none" w:sz="0" w:space="0" w:color="auto"/>
      </w:divBdr>
    </w:div>
    <w:div w:id="1801924120">
      <w:bodyDiv w:val="1"/>
      <w:marLeft w:val="0"/>
      <w:marRight w:val="0"/>
      <w:marTop w:val="0"/>
      <w:marBottom w:val="0"/>
      <w:divBdr>
        <w:top w:val="none" w:sz="0" w:space="0" w:color="auto"/>
        <w:left w:val="none" w:sz="0" w:space="0" w:color="auto"/>
        <w:bottom w:val="none" w:sz="0" w:space="0" w:color="auto"/>
        <w:right w:val="none" w:sz="0" w:space="0" w:color="auto"/>
      </w:divBdr>
    </w:div>
    <w:div w:id="1865098474">
      <w:bodyDiv w:val="1"/>
      <w:marLeft w:val="0"/>
      <w:marRight w:val="0"/>
      <w:marTop w:val="0"/>
      <w:marBottom w:val="0"/>
      <w:divBdr>
        <w:top w:val="none" w:sz="0" w:space="0" w:color="auto"/>
        <w:left w:val="none" w:sz="0" w:space="0" w:color="auto"/>
        <w:bottom w:val="none" w:sz="0" w:space="0" w:color="auto"/>
        <w:right w:val="none" w:sz="0" w:space="0" w:color="auto"/>
      </w:divBdr>
      <w:divsChild>
        <w:div w:id="1640065554">
          <w:marLeft w:val="0"/>
          <w:marRight w:val="0"/>
          <w:marTop w:val="0"/>
          <w:marBottom w:val="0"/>
          <w:divBdr>
            <w:top w:val="none" w:sz="0" w:space="0" w:color="auto"/>
            <w:left w:val="none" w:sz="0" w:space="0" w:color="auto"/>
            <w:bottom w:val="none" w:sz="0" w:space="0" w:color="auto"/>
            <w:right w:val="none" w:sz="0" w:space="0" w:color="auto"/>
          </w:divBdr>
        </w:div>
        <w:div w:id="1261181059">
          <w:marLeft w:val="0"/>
          <w:marRight w:val="0"/>
          <w:marTop w:val="0"/>
          <w:marBottom w:val="0"/>
          <w:divBdr>
            <w:top w:val="none" w:sz="0" w:space="0" w:color="auto"/>
            <w:left w:val="none" w:sz="0" w:space="0" w:color="auto"/>
            <w:bottom w:val="none" w:sz="0" w:space="0" w:color="auto"/>
            <w:right w:val="none" w:sz="0" w:space="0" w:color="auto"/>
          </w:divBdr>
        </w:div>
      </w:divsChild>
    </w:div>
    <w:div w:id="203915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i.factor.ua/ukr/law-104/section-712/article-12287/"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Лист1!$B$1</c:f>
              <c:strCache>
                <c:ptCount val="1"/>
                <c:pt idx="0">
                  <c:v>Товарні запаси</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Лист1!$A$2:$A$5</c:f>
              <c:numCache>
                <c:formatCode>General</c:formatCode>
                <c:ptCount val="4"/>
                <c:pt idx="0">
                  <c:v>2020</c:v>
                </c:pt>
                <c:pt idx="1">
                  <c:v>2021</c:v>
                </c:pt>
                <c:pt idx="2">
                  <c:v>2022</c:v>
                </c:pt>
                <c:pt idx="3">
                  <c:v>2023</c:v>
                </c:pt>
              </c:numCache>
            </c:numRef>
          </c:xVal>
          <c:yVal>
            <c:numRef>
              <c:f>Лист1!$B$2:$B$5</c:f>
              <c:numCache>
                <c:formatCode>General</c:formatCode>
                <c:ptCount val="4"/>
                <c:pt idx="0">
                  <c:v>4345.8</c:v>
                </c:pt>
                <c:pt idx="1">
                  <c:v>5746</c:v>
                </c:pt>
                <c:pt idx="2">
                  <c:v>6041.8</c:v>
                </c:pt>
                <c:pt idx="3">
                  <c:v>4953.7</c:v>
                </c:pt>
              </c:numCache>
            </c:numRef>
          </c:yVal>
          <c:smooth val="1"/>
          <c:extLst>
            <c:ext xmlns:c16="http://schemas.microsoft.com/office/drawing/2014/chart" uri="{C3380CC4-5D6E-409C-BE32-E72D297353CC}">
              <c16:uniqueId val="{00000000-F037-4D85-859E-B57A83493CC4}"/>
            </c:ext>
          </c:extLst>
        </c:ser>
        <c:ser>
          <c:idx val="1"/>
          <c:order val="1"/>
          <c:tx>
            <c:strRef>
              <c:f>Лист1!$C$1</c:f>
              <c:strCache>
                <c:ptCount val="1"/>
                <c:pt idx="0">
                  <c:v>Роздрібний товарооборот</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Лист1!$A$2:$A$5</c:f>
              <c:numCache>
                <c:formatCode>General</c:formatCode>
                <c:ptCount val="4"/>
                <c:pt idx="0">
                  <c:v>2020</c:v>
                </c:pt>
                <c:pt idx="1">
                  <c:v>2021</c:v>
                </c:pt>
                <c:pt idx="2">
                  <c:v>2022</c:v>
                </c:pt>
                <c:pt idx="3">
                  <c:v>2023</c:v>
                </c:pt>
              </c:numCache>
            </c:numRef>
          </c:xVal>
          <c:yVal>
            <c:numRef>
              <c:f>Лист1!$C$2:$C$5</c:f>
              <c:numCache>
                <c:formatCode>General</c:formatCode>
                <c:ptCount val="4"/>
                <c:pt idx="0">
                  <c:v>23654.9</c:v>
                </c:pt>
                <c:pt idx="1">
                  <c:v>28712.5</c:v>
                </c:pt>
                <c:pt idx="2">
                  <c:v>35095.1</c:v>
                </c:pt>
                <c:pt idx="3">
                  <c:v>38886.800000000003</c:v>
                </c:pt>
              </c:numCache>
            </c:numRef>
          </c:yVal>
          <c:smooth val="1"/>
          <c:extLst>
            <c:ext xmlns:c16="http://schemas.microsoft.com/office/drawing/2014/chart" uri="{C3380CC4-5D6E-409C-BE32-E72D297353CC}">
              <c16:uniqueId val="{00000002-F037-4D85-859E-B57A83493CC4}"/>
            </c:ext>
          </c:extLst>
        </c:ser>
        <c:dLbls>
          <c:dLblPos val="t"/>
          <c:showLegendKey val="0"/>
          <c:showVal val="1"/>
          <c:showCatName val="0"/>
          <c:showSerName val="0"/>
          <c:showPercent val="0"/>
          <c:showBubbleSize val="0"/>
        </c:dLbls>
        <c:axId val="724716703"/>
        <c:axId val="724719199"/>
      </c:scatterChart>
      <c:valAx>
        <c:axId val="724716703"/>
        <c:scaling>
          <c:orientation val="minMax"/>
          <c:max val="2023"/>
          <c:min val="20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Рік</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4719199"/>
        <c:crosses val="autoZero"/>
        <c:crossBetween val="midCat"/>
        <c:majorUnit val="1"/>
      </c:valAx>
      <c:valAx>
        <c:axId val="7247191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тис.</a:t>
                </a:r>
                <a:r>
                  <a:rPr lang="ru-RU" baseline="0"/>
                  <a:t> грн.</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4716703"/>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C29F9-702B-47FE-B079-54EE8601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91</Pages>
  <Words>21769</Words>
  <Characters>124088</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Варфоломєєва</dc:creator>
  <cp:keywords/>
  <dc:description/>
  <cp:lastModifiedBy>Олена Варфоломєєва</cp:lastModifiedBy>
  <cp:revision>987</cp:revision>
  <dcterms:created xsi:type="dcterms:W3CDTF">2024-06-09T10:43:00Z</dcterms:created>
  <dcterms:modified xsi:type="dcterms:W3CDTF">2024-06-23T12:16:00Z</dcterms:modified>
</cp:coreProperties>
</file>