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548B" w14:textId="1875C883" w:rsidR="00313531" w:rsidRPr="00644C91" w:rsidRDefault="00313531" w:rsidP="00644C91">
      <w:pPr>
        <w:jc w:val="center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</w:pPr>
      <w:r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Розд</w:t>
      </w:r>
      <w:r w:rsidR="00E51709"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i</w:t>
      </w:r>
      <w:r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 xml:space="preserve">л </w:t>
      </w:r>
      <w:r w:rsidR="00E51709"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I</w:t>
      </w:r>
      <w:r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. Сир</w:t>
      </w:r>
      <w:r w:rsidR="00E51709"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i</w:t>
      </w:r>
      <w:r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тство та його особливост</w:t>
      </w:r>
      <w:r w:rsidR="00E51709"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i</w:t>
      </w:r>
      <w:r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 xml:space="preserve"> в сучасному сусп</w:t>
      </w:r>
      <w:r w:rsidR="00E51709"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i</w:t>
      </w:r>
      <w:r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льств</w:t>
      </w:r>
      <w:r w:rsidR="00E51709" w:rsidRPr="00644C9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/>
        </w:rPr>
        <w:t>i</w:t>
      </w:r>
    </w:p>
    <w:p w14:paraId="3AAA16FD" w14:textId="77777777" w:rsid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0E64964F" w14:textId="6B74889A" w:rsid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1.1 Сутн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сть сир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тства та його причини</w:t>
      </w:r>
    </w:p>
    <w:p w14:paraId="2CA5C240" w14:textId="77777777" w:rsidR="003470A9" w:rsidRDefault="003470A9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43E70D45" w14:textId="77777777" w:rsidR="005D7A52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A52">
        <w:rPr>
          <w:rFonts w:ascii="Times New Roman" w:hAnsi="Times New Roman" w:cs="Times New Roman"/>
          <w:sz w:val="28"/>
          <w:szCs w:val="28"/>
          <w:lang w:val="uk-UA"/>
        </w:rPr>
        <w:t>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тство, як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альне явище,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нтегрує в соб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 низку проблем, що виникли на тл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ально-економ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чного й психолого-педагог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чного неблагополуччя сусп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льства.</w:t>
      </w:r>
    </w:p>
    <w:p w14:paraId="11F4EF3A" w14:textId="77777777" w:rsidR="003F468C" w:rsidRDefault="003F468C" w:rsidP="003F468C">
      <w:pPr>
        <w:spacing w:after="0" w:line="36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Окрем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питання, присвячен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альним насл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дками позбавлення д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тей батьк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вської оп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ки, причинам виникнення сир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тства та розробки соц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ально-педагог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чних шлях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в  щодо його попередження прид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ляли увагу  О.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Безпалько, А. Л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ханов,  В. Яковенко, С. Воскобойн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кова, Н. М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щенко,  А. Нечаєва, Н. Болот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на, М. Захаров, В. Бурак, Л. Волинець, К. Добромислов, О. Карпенко, А. Адлер, 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нченко, 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Капська, П. Любл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нський, Л.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Мардахаєв, Ф.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 xml:space="preserve">Мустаєва, 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E51709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>нчук, С.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468C">
        <w:rPr>
          <w:rFonts w:ascii="Times New Roman" w:hAnsi="Times New Roman"/>
          <w:color w:val="000000"/>
          <w:sz w:val="28"/>
          <w:szCs w:val="28"/>
          <w:lang w:val="uk-UA"/>
        </w:rPr>
        <w:t xml:space="preserve">Толстоухова, В.  </w:t>
      </w:r>
      <w:r>
        <w:rPr>
          <w:rFonts w:ascii="Times New Roman" w:hAnsi="Times New Roman"/>
          <w:color w:val="000000"/>
          <w:sz w:val="28"/>
          <w:szCs w:val="28"/>
        </w:rPr>
        <w:t>Кобелєва, Н. Максимова, О. Мачульська, В.  Москалюк, Д. Н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конов, П. Пилипенко, Н.  Пол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с, С. Прилипко, С. Синчук, 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. Сирота, О. Стремоухов, Є. Тучкова та 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н.</w:t>
      </w:r>
    </w:p>
    <w:p w14:paraId="7C8A51C5" w14:textId="77777777" w:rsidR="003F468C" w:rsidRDefault="003F468C" w:rsidP="003F468C">
      <w:pPr>
        <w:spacing w:after="0" w:line="36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Визначення терм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нолог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чних понять, що стосуються питань сир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тства («д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ти-сироти»; «д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позбавлен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батьк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вського п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клування</w:t>
      </w:r>
      <w:r>
        <w:rPr>
          <w:rFonts w:ascii="Times New Roman" w:hAnsi="Times New Roman"/>
          <w:color w:val="000000"/>
          <w:sz w:val="28"/>
          <w:szCs w:val="28"/>
        </w:rPr>
        <w:t>»; «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соц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альн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 сироти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тощо)</w:t>
      </w:r>
      <w:r>
        <w:rPr>
          <w:rFonts w:ascii="Times New Roman" w:hAnsi="Times New Roman"/>
          <w:color w:val="000000"/>
          <w:sz w:val="28"/>
          <w:szCs w:val="28"/>
        </w:rPr>
        <w:t xml:space="preserve"> розкрито у досл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дженнях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 сучасних науковц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Л. Волинець, Н. Комарової, О. Антонової-Турченко, 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ванової, 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 Пєш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, Л. Артюшк</w:t>
      </w:r>
      <w:r w:rsidR="00E51709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ної, А. Поляничко, В. Оржеховської та В. Виноградової-Бондаренко, М. Галагузової, В. Курбатова.</w:t>
      </w:r>
    </w:p>
    <w:p w14:paraId="616FDA44" w14:textId="77777777" w:rsidR="003F468C" w:rsidRDefault="003F468C" w:rsidP="003F468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Незважаючи на достатн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й науковий 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нтерес 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значну к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льк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сть досл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джень щодо даного феномену, у л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тератур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не 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снує ч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ткого, сп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льного для вс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х науковц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в визначення понят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йних категор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й «д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ти-сироти» та «д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ти, позбавлен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батьк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вського п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клування». Головна проблема полягає у в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дм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>нностях щодо тлумачення даних понять, розум</w:t>
      </w:r>
      <w:r w:rsidR="00E51709">
        <w:rPr>
          <w:rFonts w:ascii="Times New Roman" w:hAnsi="Times New Roman"/>
          <w:color w:val="000000"/>
          <w:sz w:val="28"/>
          <w:szCs w:val="28"/>
          <w:lang w:eastAsia="ja-JP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ja-JP"/>
        </w:rPr>
        <w:t xml:space="preserve">ння причин, що їх викликають та обставин, що їх супроводжують. </w:t>
      </w:r>
    </w:p>
    <w:p w14:paraId="1B154B88" w14:textId="77777777" w:rsidR="003F468C" w:rsidRPr="003F468C" w:rsidRDefault="003F468C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FF584E" w14:textId="77777777" w:rsidR="00C95545" w:rsidRDefault="00C95545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B6F24" w14:textId="3DBAEDE4" w:rsidR="00627027" w:rsidRDefault="00C95545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545">
        <w:rPr>
          <w:rFonts w:ascii="Times New Roman" w:hAnsi="Times New Roman" w:cs="Times New Roman"/>
          <w:sz w:val="28"/>
          <w:szCs w:val="28"/>
          <w:lang w:val="uk-UA"/>
        </w:rPr>
        <w:t>Складна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ально-економ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чна ситуац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я в сусп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льств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впливає на один з найб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льш важливих його елемент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в –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нститут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м’ї (його норми,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нност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),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дображається на загальному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альному контекст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, формуючи середовище, в якому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м’ї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снують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саме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мейн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та конфл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кти спричиняють значну 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сть негативних явищ, з яких найшвидше зростає явище 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чного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ального 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тства. Нажаль, не оминула ця проблема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сучасну Україну. Сьогодн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за оф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йною статистикою в Україн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сть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т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клування, складає 103 679 ос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б [10]. 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д зазначити, що це число лише дуже приблизно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дображає реал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ї життя, оск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льки безпритульн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ти,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ти вулиць,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ти, що перебувають у диспансерах, установах крим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нально-виконавчої служби України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., не врахован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 у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>й цифр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C955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Також не ведеться обл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к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тей-соц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альних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т, 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сть яких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льшується в геометричн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й прогрес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ї внасл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док зароб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тчанства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в (особливо гостро ця проблема стоїть в зах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>дних рег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53980">
        <w:rPr>
          <w:rFonts w:ascii="Times New Roman" w:hAnsi="Times New Roman" w:cs="Times New Roman"/>
          <w:sz w:val="28"/>
          <w:szCs w:val="28"/>
          <w:lang w:val="uk-UA"/>
        </w:rPr>
        <w:t xml:space="preserve">онах країни). </w:t>
      </w:r>
      <w:r w:rsidRPr="00C95545">
        <w:rPr>
          <w:rFonts w:ascii="Times New Roman" w:hAnsi="Times New Roman" w:cs="Times New Roman"/>
          <w:sz w:val="28"/>
          <w:szCs w:val="28"/>
        </w:rPr>
        <w:t>Для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 характерний низький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вень 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зичного розвитку та соматичного здоров'я: найчаст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ше має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сце дисгармон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йний 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зичний, ментальний, псих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чний розвиток. Поширен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сть захворювань у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виховуються в будинках</w:t>
      </w:r>
      <w:r w:rsidR="00BA3D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нтернатах, перевищує популяц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показники у 1,5 - 2 рази. У 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лому для цього контингенту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 характерний низький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вень здоров'я,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у 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зустр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чається поєднання 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лькох захворювань. Заслуговує уваги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льшення пограничних нервовопсих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чних розлад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в. На жаль, картина загалом по країн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невт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шна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навряд чи сприятимете пол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пшенню якост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населення України [4; 11]. Законодавство України гарантує 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лу низку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льг та допомоги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тям-сиротам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тям, позбавленим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клування. Разом з тим,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тство як явище продовжує поширюватися. Виходячи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з економ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чних реал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й, 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сть українських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мей,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мають можлив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сть усиновити чи встановити оп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ку над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тьми-сиротами чи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тьми, позбавленими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клування, зменшується, а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дно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льшується частка тих </w:t>
      </w:r>
      <w:r w:rsidRPr="00C9554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потрапляють у заклади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ального захисту. Найб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 прикрим є те, що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ти сирот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ють при живих батьках, а допомога цим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тям з боку держави, в основному, зводиться до декларування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льшення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альних виплат,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льшення 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нансування на їх оп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кування та надання їм 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 широкого пакету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льг та гарант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й, але на практиц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упирається в проблему недоф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нансування як на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сцевому, так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на загальнодержавному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внях,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дсутн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стю квот на робочих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сцях для випускник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 дитячих будинк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в, упереджен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сть з боку роботодавц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 та перес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чних мешканц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 країни тощо. Загальновизнано, що стара система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клування про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т, яка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сталася Україн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в спадок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 Радянського Союзу, неефективна, вельми затратна та апр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ор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провальна в сучасному економ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чному становищ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країни. </w:t>
      </w:r>
    </w:p>
    <w:p w14:paraId="7313AADE" w14:textId="1DD8D1ED" w:rsidR="00627027" w:rsidRDefault="00C95545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545">
        <w:rPr>
          <w:rFonts w:ascii="Times New Roman" w:hAnsi="Times New Roman" w:cs="Times New Roman"/>
          <w:sz w:val="28"/>
          <w:szCs w:val="28"/>
        </w:rPr>
        <w:t>В українськ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 мов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словом «сирота» зазвичай називається дитина, яка втрати</w:t>
      </w:r>
      <w:r w:rsidR="00116A2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C95545">
        <w:rPr>
          <w:rFonts w:ascii="Times New Roman" w:hAnsi="Times New Roman" w:cs="Times New Roman"/>
          <w:sz w:val="28"/>
          <w:szCs w:val="28"/>
        </w:rPr>
        <w:t xml:space="preserve"> одного або двох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в. У побут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й фольклор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сиротою називаються персонаж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, що втратили оп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куна, захисника. У Древн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 Рус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сиротами називалися селяни. Сиротами вважаються вс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покинут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й, насамперед, залишен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батьками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ти, долею й удачею злиденн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. Сиротами було прийнято також називати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 солдат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в. Застосування слова «сирота» до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 солдат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 пов'язане з тим, що рекрути й солдати сприймалися сусп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льством як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альна група, яка займає прикордонне положення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ж миром людей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миром мертвих, оск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льки вони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ддален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д родини [1; 4]. </w:t>
      </w:r>
    </w:p>
    <w:p w14:paraId="548EEAFA" w14:textId="77777777" w:rsidR="00627027" w:rsidRDefault="00C95545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545">
        <w:rPr>
          <w:rFonts w:ascii="Times New Roman" w:hAnsi="Times New Roman" w:cs="Times New Roman"/>
          <w:sz w:val="28"/>
          <w:szCs w:val="28"/>
        </w:rPr>
        <w:t>Не завжди причиною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тства є смерть обох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в. «Сиротою» також називають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таку дитину, у якої вмерла 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льки мати (п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дкреслюючи нездатн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сть чолов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ка повноц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нно займатися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оп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куватися дитиною). Образ сироти часто зустр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чається у фольклор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; у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фах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казках, де сирота - це нещасна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погано вихована дитина, яка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чно плаче й щось просить, дитина, за якою погано стежать. Положення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 у сусп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льств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завжди було деприв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йольованим. З погляду сусп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льної морал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слов'янських народ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в, ус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сироти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дносяться до категор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ї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альних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згоїв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, под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бно недоторканим у кастов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 систем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нд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ї, вважаються поза класовою структурою. Маргинальн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сть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 виражається в 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м, що вони знаходяться збоку, на </w:t>
      </w:r>
      <w:r w:rsidRPr="00C95545">
        <w:rPr>
          <w:rFonts w:ascii="Times New Roman" w:hAnsi="Times New Roman" w:cs="Times New Roman"/>
          <w:sz w:val="28"/>
          <w:szCs w:val="28"/>
        </w:rPr>
        <w:lastRenderedPageBreak/>
        <w:t>узб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чч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повнокровного громадського життя. У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вденних слов'ян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 не допускали до участ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у вес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льному обряд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. У Серб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ї борошно для вес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льного печива можуть прос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вати 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льки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вчини, що мають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в. У Болгар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ї не запрошують сироту на трет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й день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сля полог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в, коли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ддобрюють наречниць (орисниць) - богинь,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визначають долю немовляти [2; 12]. </w:t>
      </w:r>
    </w:p>
    <w:p w14:paraId="09D95B0E" w14:textId="77777777" w:rsidR="00C95545" w:rsidRPr="00C95545" w:rsidRDefault="00C95545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545">
        <w:rPr>
          <w:rFonts w:ascii="Times New Roman" w:hAnsi="Times New Roman" w:cs="Times New Roman"/>
          <w:sz w:val="28"/>
          <w:szCs w:val="28"/>
        </w:rPr>
        <w:t>Останн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ми роками в Україн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загострилася проблема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тства, що пов'язано з ростом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т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залишилися без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клування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в, у зв'язку з пад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нням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ального престижу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м’ї , її матер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альними й житловими труднощами,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льшенням позашлюбної народжуваност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, зниженням стаб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льност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шлюбу; а також 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ною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ального складу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тства,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льшенням серед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тей з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складними, комплексними видами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дхилень,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зними формами затримки псих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чного розвитку,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з труднощами в навчанн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, поводженн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 xml:space="preserve"> (схильн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стю до бродяжництва, тютюнопал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ння, асоц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C95545">
        <w:rPr>
          <w:rFonts w:ascii="Times New Roman" w:hAnsi="Times New Roman" w:cs="Times New Roman"/>
          <w:sz w:val="28"/>
          <w:szCs w:val="28"/>
        </w:rPr>
        <w:t>ального поводження тощо).</w:t>
      </w:r>
    </w:p>
    <w:p w14:paraId="7286E094" w14:textId="77777777" w:rsidR="005D7A52" w:rsidRPr="005D7A52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A52">
        <w:rPr>
          <w:rFonts w:ascii="Times New Roman" w:hAnsi="Times New Roman" w:cs="Times New Roman"/>
          <w:sz w:val="28"/>
          <w:szCs w:val="28"/>
          <w:lang w:val="uk-UA"/>
        </w:rPr>
        <w:t>У тлумаченн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категор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й «сир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тство», «д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ти-сироти», «соц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 сироти», «д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позбавлен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клування» потр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бно зробити деяке зм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стовне пояснення.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сутност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 означених категор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й знаходимо у працях Л. Волинець, Н. Комарової, О. Антонової-Турченко,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ванової,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. Пєш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, Л. Артюшк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ної-Поляничко, В. Оржеховської, В. Виноградової-Бондаренко, Г. Бевз,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 xml:space="preserve">М. Галагузової, В. Курбатова та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D7A52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14:paraId="3B628C52" w14:textId="77777777" w:rsidR="005D7A52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 основних завдань нашої держави є забезпечення зм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цнення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м’ї як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ального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нституту й забезпечення правового й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ального захисту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тей. У сучасних правових системах дитина однозначно вважається суб’єктом права й має значний обсяг прав. На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жнародному 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 й приймаються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жнародно-правов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акти, присвячен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правам дитини та їх належн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 реал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ADF7AF" w14:textId="77777777" w:rsidR="005D7A52" w:rsidRPr="008F61C8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з найб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льш важливих крок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 у захист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 було при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йняття у 1924 р. 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гою Нац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й Женевської декларац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ї прав дитини. Женев</w:t>
      </w:r>
      <w:r>
        <w:rPr>
          <w:rFonts w:ascii="Times New Roman" w:hAnsi="Times New Roman" w:cs="Times New Roman"/>
          <w:sz w:val="28"/>
          <w:szCs w:val="28"/>
          <w:lang w:val="uk-UA"/>
        </w:rPr>
        <w:t>ська декларац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я прав дитини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тить п’ять основних програмних пункт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14:paraId="0303E2DF" w14:textId="77777777" w:rsidR="005D7A52" w:rsidRPr="008F61C8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lastRenderedPageBreak/>
        <w:t>1. Дитин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надаватися вс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засоби, потр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для її нормального матер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ального та духовного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14:paraId="472346E0" w14:textId="77777777" w:rsidR="005D7A52" w:rsidRPr="008F61C8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t>2. Голодна дитина повинна бути нагодована; хвора дитина повинна отримати допомогу; сирот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безпритульн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й дитин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наданий притулок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забезпечений догляд.</w:t>
      </w:r>
    </w:p>
    <w:p w14:paraId="2F62CC41" w14:textId="77777777" w:rsidR="005D7A52" w:rsidRPr="008F61C8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t>3. Дитина перша повинна отримувати допомогу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 час лиха.</w:t>
      </w:r>
    </w:p>
    <w:p w14:paraId="7C42B206" w14:textId="77777777" w:rsidR="005D7A52" w:rsidRPr="008F61C8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4. Дитина повинна мати дитинство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захист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 ус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х форм експлуатац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25B49D46" w14:textId="77777777" w:rsidR="005D7A52" w:rsidRPr="008F61C8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t>5. Дитину треба виховувати в усв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домленн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того, що її кращ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риси повинн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бути спрямован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на благо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ближн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14:paraId="1D023B1B" w14:textId="77777777" w:rsidR="005D7A52" w:rsidRPr="008F61C8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сля прийняття Декларац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ї 1924 р. права дитини ув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йшли до системи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жнародного права, а сама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Декларац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я стала нар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жним каменем всього майбутнього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правових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атив сто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совно прав дитини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9A248E1" w14:textId="77777777" w:rsidR="005D7A52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1C8">
        <w:rPr>
          <w:rFonts w:ascii="Times New Roman" w:hAnsi="Times New Roman" w:cs="Times New Roman"/>
          <w:sz w:val="28"/>
          <w:szCs w:val="28"/>
          <w:lang w:val="uk-UA"/>
        </w:rPr>
        <w:t>Важлива роль у сфер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тей належить Декларац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ї прав дитини, яка була проголошена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Генеральною Асамблеєю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ООН 20.11.1959 р. У принцип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Декларац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ї проголошено, що дитина для повного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гармон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йного розвитку її особи потребує любов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та розум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ння. Вона повинна, якщо це можливо,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зростати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кою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стю своїх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, в усякому раз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, в атмосфер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моральної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матер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альної забезпеченост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; малол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тню дитину не 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д (кр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м тих випадк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>в, коли є винятков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61C8">
        <w:rPr>
          <w:rFonts w:ascii="Times New Roman" w:hAnsi="Times New Roman" w:cs="Times New Roman"/>
          <w:sz w:val="28"/>
          <w:szCs w:val="28"/>
          <w:lang w:val="uk-UA"/>
        </w:rPr>
        <w:t xml:space="preserve"> обставини)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розлучати 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своєю мат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р’ю. На сусп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льств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на органах публ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чної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 повинен лежати обов’язок зд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снювати особливе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клування про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тей, що не мають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м’ї,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про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тей, що не мають достатн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х засоб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снування. Бажано, щоб багатод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тним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м’ям надавалась державна або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нша допомога на утримання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дно до ч. 1 ст. 12 Закону України «Про охорону дитинства», виховання в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м’ї є першоосновою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розвитку особистост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дитини. На кожного з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в покладається однакова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сть за виховання, на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вчання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дитини. Батьки або особи,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їх зам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нюють, мають право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дитину,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клуватися про її здоров’я, ф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зичний, духовний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моральний розвиток, навчання, створювати належн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її природних зд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бностей, поважати 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сть дитини, готувати її до самост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йного життя та прац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90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90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D2EA47" w14:textId="77777777" w:rsidR="005D7A52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B8D">
        <w:rPr>
          <w:rFonts w:ascii="Times New Roman" w:hAnsi="Times New Roman" w:cs="Times New Roman"/>
          <w:sz w:val="28"/>
          <w:szCs w:val="28"/>
          <w:lang w:val="uk-UA"/>
        </w:rPr>
        <w:t>Виховання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тей є головним моральним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правовим обов’язком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>того, як батьки викону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ють свої обов’язки, повною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рою залежить увесь процес розвитку дитини, а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дно,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її формування,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становлення як особистост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24B8D">
        <w:rPr>
          <w:rFonts w:ascii="Times New Roman" w:hAnsi="Times New Roman" w:cs="Times New Roman"/>
          <w:sz w:val="28"/>
          <w:szCs w:val="28"/>
          <w:lang w:val="uk-UA"/>
        </w:rPr>
        <w:t>, с. 257].</w:t>
      </w:r>
    </w:p>
    <w:p w14:paraId="7372A073" w14:textId="77777777" w:rsidR="005D7A52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A52">
        <w:rPr>
          <w:rFonts w:ascii="Times New Roman" w:hAnsi="Times New Roman" w:cs="Times New Roman"/>
          <w:sz w:val="28"/>
          <w:szCs w:val="28"/>
        </w:rPr>
        <w:t>Втрату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в дитиною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сторично пов’язували лише з їх смертю. Характерною рисою укр</w:t>
      </w:r>
      <w:r w:rsidR="007F64B4">
        <w:rPr>
          <w:rFonts w:ascii="Times New Roman" w:hAnsi="Times New Roman" w:cs="Times New Roman"/>
          <w:sz w:val="28"/>
          <w:szCs w:val="28"/>
        </w:rPr>
        <w:t xml:space="preserve">аїнського народу було те, що до </w:t>
      </w:r>
      <w:r w:rsidRPr="005D7A52">
        <w:rPr>
          <w:rFonts w:ascii="Times New Roman" w:hAnsi="Times New Roman" w:cs="Times New Roman"/>
          <w:sz w:val="28"/>
          <w:szCs w:val="28"/>
        </w:rPr>
        <w:t>складу 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 зараховували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тей,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втратили обох або одного з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в. На сьогодн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поняття втрати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дитиною розглядають ширше: з одного боку, як смерть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в, та з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ншого – як зумовлена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зними причинами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дсутн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сть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клування про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тей з боку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в. За вказаним принципом розр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зняють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клування. У Закон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України «Про охорону дитинства»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 26.04.2001р. наведено таке визначення: «дитина-сирота – дитина, в якої померли чи загинули батьки» [5, с.185]. У науков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тератур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вживають також синон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чн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до поняття «д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ти-сироти» терм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ни, зокрема, «прям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сироти» (В. Курбатов) та «б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олог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чн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сироти» (В. Оржеховська), «ф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зичн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сироти» (В. Виноградова-Бондаренко). Поряд з поняттям «д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ти-сироти» Закон України «Про охорону дитинства» виокремлює та обґрунтовує 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 поняття «д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позбавлен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клування» – «д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залишилися без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клування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у зв’язку з позбавленням їх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вських прав;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бранням у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без позбавлення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вських прав; визнанням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безв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сти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дсутн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ми або нед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єздатними; оголошення їх померлими;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дбуванням покарання в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сцях позбавлення вол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та перебуванням їх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 вартою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 час сл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дства; тривалою хворобою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в, яка перешкоджає їм виконувати свої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вськ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обов’язки; а також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дкинут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ти;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батьки яких нев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дом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;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 яких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дмовились батьки, а також безпритульн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ти» [6].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. Галатир уточнює зазначений перел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 категор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тей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додає так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групи неповнол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х: безпритульн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 –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не мають пост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йного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сця проживання у зв’язку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з втратою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в, асоц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альними </w:t>
      </w:r>
      <w:r w:rsidRPr="005D7A52">
        <w:rPr>
          <w:rFonts w:ascii="Times New Roman" w:hAnsi="Times New Roman" w:cs="Times New Roman"/>
          <w:sz w:val="28"/>
          <w:szCs w:val="28"/>
        </w:rPr>
        <w:lastRenderedPageBreak/>
        <w:t>формами повед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нки дорослих в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м’ї;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яких вигнали з дому батьки; бездоглядн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 –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мають певне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сце проживання, але вимушен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перебувати на вулиц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в результат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альної неспроможност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оп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кун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(родич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в, бабусь,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дус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в), псих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чних розлад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в, байдужого ставлення останн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х до виховання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тей;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ти-вт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кач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з виховних установ –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зазнали психолог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чного, 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зичного та сексуального насильства в закладах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нтернатного типу та притулках;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ти-вт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кач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з зовн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благополучних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мей –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 з високим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внем конфл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ктност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дхиленнями у псих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чному та особист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сному розвитку;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за своїми психолог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чними ознаками схильн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до пост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йного перебування на вулиц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–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позбавлен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систематичного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клування;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 з яскраво вираженими ознаками важковиховуваност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,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 з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агнозом дромоман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я – схильн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сть до бродяжництва та подорожування [4].</w:t>
      </w:r>
    </w:p>
    <w:p w14:paraId="0F8242E2" w14:textId="77777777" w:rsidR="005D7A52" w:rsidRPr="005D7A52" w:rsidRDefault="005D7A52" w:rsidP="005D7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A52">
        <w:rPr>
          <w:rFonts w:ascii="Times New Roman" w:hAnsi="Times New Roman" w:cs="Times New Roman"/>
          <w:sz w:val="28"/>
          <w:szCs w:val="28"/>
        </w:rPr>
        <w:t>У визначенн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поняття «сирота» в сучасн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 науков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 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тератур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важливим є саме поєднання 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навантаження терм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«д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ти-сироти» та «д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ти, позбавлен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клування», що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дображено,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наприклад, у словнику за редакц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єю А. Капської,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.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нчук, С. Толстоухової: «дитина, що тимчасово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пост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йно перебуває поза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мейним оточенням внасл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док втрати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в, а також дитина, яка не може з певних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 xml:space="preserve">причин чи з власних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нтерес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в залишатися в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мейному оточенн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потребує захисту та допомоги 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держави» [1, с.183]. Тлумачення терм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на зб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гається з поглядами досл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дника В. Курбатова, який указує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тимчасову чи пост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йну позбавлен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сть сиротою свого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мейного оточення або неможлив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сть залишатися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такому оточенн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 xml:space="preserve"> та наявн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5D7A52">
        <w:rPr>
          <w:rFonts w:ascii="Times New Roman" w:hAnsi="Times New Roman" w:cs="Times New Roman"/>
          <w:sz w:val="28"/>
          <w:szCs w:val="28"/>
        </w:rPr>
        <w:t>сть у такої дитини права «на особливий захист та допомогу, що надається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52">
        <w:rPr>
          <w:rFonts w:ascii="Times New Roman" w:hAnsi="Times New Roman" w:cs="Times New Roman"/>
          <w:sz w:val="28"/>
          <w:szCs w:val="28"/>
        </w:rPr>
        <w:t>державою» [4, с. 217].</w:t>
      </w:r>
    </w:p>
    <w:p w14:paraId="134C892F" w14:textId="77777777" w:rsidR="00036D55" w:rsidRPr="005D7A52" w:rsidRDefault="005D7A52" w:rsidP="005D7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У науков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й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тератур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, зокрема М. Галагузовою, В. Курбатовим,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 «д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залишилися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в» використовують як родове поняття щодо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 «д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-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сироти» та «соц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сироти». В. Курбатов визначає його таким чином: «д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залишилися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 – особи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ком до 18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в, що залишились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 одного чи обох 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в. До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єї категор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ї зараховують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тей, у яких немає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 або вони позбавлен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вських прав...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ти вважаються сиротами у зв’язку з ухилянням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д їх виховання або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 захисту їх прав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нтерес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в,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дмовою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 узяти своїх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з виховних,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кувальних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в,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ального захисту населення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нших аналог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чних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нших випадках визнання дитини такою, яка залишилась без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в установленому законом порядку» [8, с. 218]. Уживання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на «д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ти, що залишились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в» як загального для визначення вс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х можливих випадк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в, має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сторично-традиц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йний характер. Так, щор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чний зв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т, де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дображений обл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к, улаштування та рух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дл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 (Форма РВК№103), на початку 40-х pp. мав назву «Зв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 про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тей, що лишилися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в», з 1948р. у назву внесено зм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ну: «Зв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 про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дл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в, що лишилися без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в», а з 1953р. протягом 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лькох десятил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ть незм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нно називався «Зв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 про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дл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тк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в, що залишились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5D7A52">
        <w:rPr>
          <w:rFonts w:ascii="Times New Roman" w:eastAsia="Times New Roman" w:hAnsi="Times New Roman" w:cs="Times New Roman"/>
          <w:kern w:val="32"/>
          <w:sz w:val="28"/>
          <w:szCs w:val="28"/>
        </w:rPr>
        <w:t>в».</w:t>
      </w:r>
    </w:p>
    <w:p w14:paraId="7A378293" w14:textId="77777777" w:rsidR="009C7495" w:rsidRDefault="003F468C" w:rsidP="003F4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тство, як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альне явище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снує 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льки, ск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льки людське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льство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є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нев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д’ємним елементом цив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ї. Але, коли 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чне 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тство є процесом об’єктивним, то масове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зб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льшення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вських прав носить загрозливий для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льства характер, тому їх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деструктивн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дки будуть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дчутн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через наступн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покол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ння. Сучасне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альне 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тство є, певним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чином, насл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дком недостатньої уваги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льства до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альних проблем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м’ї. Ситуац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ю з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</w:rPr>
        <w:t>тьми-сиротами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поглиблює прогресуюча тенденц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я порушення структури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м’ї, пог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ршення виховної роботи з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тьми та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батьками.</w:t>
      </w:r>
      <w:r w:rsidRPr="003F468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cr/>
      </w:r>
    </w:p>
    <w:p w14:paraId="40363223" w14:textId="77777777" w:rsidR="004A2225" w:rsidRDefault="004A2225" w:rsidP="003F4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5CB06843" w14:textId="77777777" w:rsidR="004A2225" w:rsidRDefault="004A2225" w:rsidP="003F4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7876F97A" w14:textId="77777777" w:rsidR="004A2225" w:rsidRDefault="004A2225" w:rsidP="003F4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4ADA2188" w14:textId="77777777" w:rsidR="004A2225" w:rsidRDefault="004A2225" w:rsidP="003F4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54BF2CB8" w14:textId="77777777" w:rsidR="004A2225" w:rsidRDefault="004A2225" w:rsidP="003F4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3E992B93" w14:textId="77777777" w:rsidR="003F468C" w:rsidRPr="003F468C" w:rsidRDefault="003F468C" w:rsidP="003F4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7662C296" w14:textId="45237BA4" w:rsidR="0059052B" w:rsidRDefault="00313531" w:rsidP="004A2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1.</w:t>
      </w:r>
      <w:r w:rsidR="003F468C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2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 Гарант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ї прав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т 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клування</w:t>
      </w:r>
    </w:p>
    <w:p w14:paraId="45CFE9E8" w14:textId="77777777" w:rsidR="0059052B" w:rsidRPr="0059052B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2B">
        <w:rPr>
          <w:rFonts w:ascii="Times New Roman" w:hAnsi="Times New Roman" w:cs="Times New Roman"/>
          <w:sz w:val="28"/>
          <w:szCs w:val="28"/>
          <w:lang w:val="uk-UA"/>
        </w:rPr>
        <w:t>Ставлення сусп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льства до своїх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тей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дображає загальний 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вень захисту та поваги прав людини. Якщо держава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клується про своє майбутнє покол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ння, вона повинна забезпечити повагу їх 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дност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, створити належн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всеб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чного розкриття їх зд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бностей, закладення основи для їх повноц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>нного та пл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052B">
        <w:rPr>
          <w:rFonts w:ascii="Times New Roman" w:hAnsi="Times New Roman" w:cs="Times New Roman"/>
          <w:sz w:val="28"/>
          <w:szCs w:val="28"/>
          <w:lang w:val="uk-UA"/>
        </w:rPr>
        <w:t xml:space="preserve">дного життя. </w:t>
      </w:r>
    </w:p>
    <w:p w14:paraId="544D3508" w14:textId="77777777" w:rsidR="0059052B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Так,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 до частини третьої статт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52 Конституц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ї України утримання та виховання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т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клування, покладається на державу. </w:t>
      </w:r>
    </w:p>
    <w:p w14:paraId="30F86640" w14:textId="77777777" w:rsidR="0059052B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орган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зац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йн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засади та гарант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ї державної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дтримки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молод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визначаються Законом України "Про забезпечення орган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зац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йно-правових умов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ального захисту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клування", який набрав чинност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13 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чня 2005 року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є складовою частиною законодавства про охорону дитинства.</w:t>
      </w:r>
    </w:p>
    <w:p w14:paraId="44775FC5" w14:textId="77777777" w:rsidR="0059052B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Юридичне визначення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альних категор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й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передбачено у статт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1 цього Закону:</w:t>
      </w:r>
    </w:p>
    <w:p w14:paraId="32A1DD16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A67D3">
        <w:rPr>
          <w:rFonts w:ascii="Times New Roman" w:hAnsi="Times New Roman" w:cs="Times New Roman"/>
          <w:sz w:val="28"/>
          <w:szCs w:val="28"/>
        </w:rPr>
        <w:t xml:space="preserve">итина-сирота - дитина, в якої померли чи загинули батьки; </w:t>
      </w:r>
    </w:p>
    <w:p w14:paraId="06AB6AA4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ти, позбавлен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-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ти,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залишилися без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в: </w:t>
      </w:r>
    </w:p>
    <w:p w14:paraId="7926BA4A" w14:textId="77777777" w:rsid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052B" w:rsidRPr="003A67D3">
        <w:rPr>
          <w:rFonts w:ascii="Times New Roman" w:hAnsi="Times New Roman" w:cs="Times New Roman"/>
          <w:sz w:val="28"/>
          <w:szCs w:val="28"/>
        </w:rPr>
        <w:t>у зв’язку з позбавленням їх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 w:rsidRPr="003A67D3">
        <w:rPr>
          <w:rFonts w:ascii="Times New Roman" w:hAnsi="Times New Roman" w:cs="Times New Roman"/>
          <w:sz w:val="28"/>
          <w:szCs w:val="28"/>
        </w:rPr>
        <w:t>в</w:t>
      </w:r>
      <w:r w:rsidR="0059052B">
        <w:rPr>
          <w:rFonts w:ascii="Times New Roman" w:hAnsi="Times New Roman" w:cs="Times New Roman"/>
          <w:sz w:val="28"/>
          <w:szCs w:val="28"/>
        </w:rPr>
        <w:t xml:space="preserve">ських прав; </w:t>
      </w:r>
    </w:p>
    <w:p w14:paraId="5DC5A93C" w14:textId="77777777" w:rsid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052B" w:rsidRPr="003A67D3">
        <w:rPr>
          <w:rFonts w:ascii="Times New Roman" w:hAnsi="Times New Roman" w:cs="Times New Roman"/>
          <w:sz w:val="28"/>
          <w:szCs w:val="28"/>
        </w:rPr>
        <w:t>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 w:rsidRPr="003A67D3">
        <w:rPr>
          <w:rFonts w:ascii="Times New Roman" w:hAnsi="Times New Roman" w:cs="Times New Roman"/>
          <w:sz w:val="28"/>
          <w:szCs w:val="28"/>
        </w:rPr>
        <w:t>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 w:rsidRPr="003A67D3">
        <w:rPr>
          <w:rFonts w:ascii="Times New Roman" w:hAnsi="Times New Roman" w:cs="Times New Roman"/>
          <w:sz w:val="28"/>
          <w:szCs w:val="28"/>
        </w:rPr>
        <w:t>бранням у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 w:rsidRPr="003A67D3">
        <w:rPr>
          <w:rFonts w:ascii="Times New Roman" w:hAnsi="Times New Roman" w:cs="Times New Roman"/>
          <w:sz w:val="28"/>
          <w:szCs w:val="28"/>
        </w:rPr>
        <w:t>в бе</w:t>
      </w:r>
      <w:r w:rsidR="0059052B">
        <w:rPr>
          <w:rFonts w:ascii="Times New Roman" w:hAnsi="Times New Roman" w:cs="Times New Roman"/>
          <w:sz w:val="28"/>
          <w:szCs w:val="28"/>
        </w:rPr>
        <w:t>з позбавлення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>
        <w:rPr>
          <w:rFonts w:ascii="Times New Roman" w:hAnsi="Times New Roman" w:cs="Times New Roman"/>
          <w:sz w:val="28"/>
          <w:szCs w:val="28"/>
        </w:rPr>
        <w:t xml:space="preserve">вських прав; </w:t>
      </w:r>
    </w:p>
    <w:p w14:paraId="02FA427C" w14:textId="77777777" w:rsid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052B" w:rsidRPr="003A67D3">
        <w:rPr>
          <w:rFonts w:ascii="Times New Roman" w:hAnsi="Times New Roman" w:cs="Times New Roman"/>
          <w:sz w:val="28"/>
          <w:szCs w:val="28"/>
        </w:rPr>
        <w:t>визнанням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 w:rsidRPr="003A67D3">
        <w:rPr>
          <w:rFonts w:ascii="Times New Roman" w:hAnsi="Times New Roman" w:cs="Times New Roman"/>
          <w:sz w:val="28"/>
          <w:szCs w:val="28"/>
        </w:rPr>
        <w:t>в безв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 w:rsidRPr="003A67D3">
        <w:rPr>
          <w:rFonts w:ascii="Times New Roman" w:hAnsi="Times New Roman" w:cs="Times New Roman"/>
          <w:sz w:val="28"/>
          <w:szCs w:val="28"/>
        </w:rPr>
        <w:t>с</w:t>
      </w:r>
      <w:r w:rsidR="0059052B">
        <w:rPr>
          <w:rFonts w:ascii="Times New Roman" w:hAnsi="Times New Roman" w:cs="Times New Roman"/>
          <w:sz w:val="28"/>
          <w:szCs w:val="28"/>
        </w:rPr>
        <w:t>но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>
        <w:rPr>
          <w:rFonts w:ascii="Times New Roman" w:hAnsi="Times New Roman" w:cs="Times New Roman"/>
          <w:sz w:val="28"/>
          <w:szCs w:val="28"/>
        </w:rPr>
        <w:t>дсутн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>
        <w:rPr>
          <w:rFonts w:ascii="Times New Roman" w:hAnsi="Times New Roman" w:cs="Times New Roman"/>
          <w:sz w:val="28"/>
          <w:szCs w:val="28"/>
        </w:rPr>
        <w:t>ми або нед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="0059052B">
        <w:rPr>
          <w:rFonts w:ascii="Times New Roman" w:hAnsi="Times New Roman" w:cs="Times New Roman"/>
          <w:sz w:val="28"/>
          <w:szCs w:val="28"/>
        </w:rPr>
        <w:t>єздатними;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D540CC" w14:textId="77777777" w:rsid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оголошенням їх померлими; </w:t>
      </w:r>
    </w:p>
    <w:p w14:paraId="7123C353" w14:textId="77777777" w:rsid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дбуванням покарання в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сцях позбавлення вол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 xml:space="preserve"> та перебуванням їх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 вартою на час 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 xml:space="preserve">дства; </w:t>
      </w:r>
    </w:p>
    <w:p w14:paraId="0409499B" w14:textId="77777777" w:rsid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розшуком їх органами внутр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х справ, пов’язаним з ухиленням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 сплати ал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в та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дсутн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стю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домостей про їх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 xml:space="preserve">сцезнаходження; </w:t>
      </w:r>
    </w:p>
    <w:p w14:paraId="73597BEC" w14:textId="77777777" w:rsid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тривалою хворобою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в, яка перешкоджає їм виконувати свої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вськ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обов’язки; </w:t>
      </w:r>
    </w:p>
    <w:p w14:paraId="4AF40AEA" w14:textId="77777777" w:rsidR="0059052B" w:rsidRPr="001E2278" w:rsidRDefault="001E2278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а також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дкинут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батьки яких нев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ти,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 яких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1E2278">
        <w:rPr>
          <w:rFonts w:ascii="Times New Roman" w:hAnsi="Times New Roman" w:cs="Times New Roman"/>
          <w:sz w:val="28"/>
          <w:szCs w:val="28"/>
          <w:lang w:val="uk-UA"/>
        </w:rPr>
        <w:t>дмовилис</w:t>
      </w:r>
      <w:r>
        <w:rPr>
          <w:rFonts w:ascii="Times New Roman" w:hAnsi="Times New Roman" w:cs="Times New Roman"/>
          <w:sz w:val="28"/>
          <w:szCs w:val="28"/>
          <w:lang w:val="uk-UA"/>
        </w:rPr>
        <w:t>я батьки, та безпритульн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14:paraId="0F53885B" w14:textId="77777777" w:rsidR="0059052B" w:rsidRPr="001132A2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дсутн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сть одного чи обох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 або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клування, що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дтверджується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дними документами, визначає юридичний статус дитини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є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дставою для одержання такими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тьми матер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ального забезпечення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льг, передбачених законодавством. </w:t>
      </w:r>
    </w:p>
    <w:p w14:paraId="12A2BA44" w14:textId="77777777" w:rsidR="0059052B" w:rsidRPr="001132A2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A2">
        <w:rPr>
          <w:rFonts w:ascii="Times New Roman" w:hAnsi="Times New Roman" w:cs="Times New Roman"/>
          <w:sz w:val="28"/>
          <w:szCs w:val="28"/>
          <w:lang w:val="uk-UA"/>
        </w:rPr>
        <w:t>Статус дитини-сироти та дитини, позбавленої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клування, - визначене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дно до законодавства становище дитини, яке надає їй право на повне державне забезпечення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передбачених законодавством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льг та яке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дтверджується комплектом документ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в, що засв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дчують обставини, через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дитина не має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клування (стаття 1 згаданого Закону). </w:t>
      </w:r>
    </w:p>
    <w:p w14:paraId="07D086D1" w14:textId="77777777" w:rsidR="0059052B" w:rsidRPr="001132A2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A2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м цього, зг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дно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з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єю статтею законодавчо визначен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терм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ни: державн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 для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клування, а також ос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з їх числа, це встановлен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законами,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ншими нормативно-правовими актами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мальн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норми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нормативи забезпечення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т,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залишилися без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клування, та ос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б з їх числа; </w:t>
      </w:r>
    </w:p>
    <w:p w14:paraId="65D0B7AC" w14:textId="77777777" w:rsidR="0059052B" w:rsidRPr="001132A2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з числа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клування, - особи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ком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 18 до 23 рок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в, у яких у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до 18 рок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 померли або загинули батьки, та особи,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були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днесен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 до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клування. </w:t>
      </w:r>
    </w:p>
    <w:p w14:paraId="132320B9" w14:textId="77777777" w:rsidR="0059052B" w:rsidRPr="001132A2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A2">
        <w:rPr>
          <w:rFonts w:ascii="Times New Roman" w:hAnsi="Times New Roman" w:cs="Times New Roman"/>
          <w:sz w:val="28"/>
          <w:szCs w:val="28"/>
          <w:lang w:val="uk-UA"/>
        </w:rPr>
        <w:t>державне утримання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т,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клування, та ос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з їх числа - повне забезпечення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дно до державних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альних стандарт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 матер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альними та грошовими ресурсами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т,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клування, та ос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з їх числа для 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задоволення їх життєво необх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дних потреб та створення умов для нормальної життєд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132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5AB0783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 до статт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4 цього Закону України заходи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ального захисту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клування, гарантуються, забезпечуються та охороняються державою. </w:t>
      </w:r>
    </w:p>
    <w:p w14:paraId="4D4C102B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Державн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стандарти для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встановлюються незалежно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 того, де така дитина перебуває на утриманн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та вихованн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на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не меншому за встановлений прожитковий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мум для 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б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дного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ку. </w:t>
      </w:r>
    </w:p>
    <w:p w14:paraId="7A152AD1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Державн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стандарти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нормативи встановлюються щодо: </w:t>
      </w:r>
    </w:p>
    <w:p w14:paraId="19189508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мального матер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ального забезпечення, витрат на харчування, одяг та взуття; </w:t>
      </w:r>
    </w:p>
    <w:p w14:paraId="5F1A062E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житлового забезпечення таких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сля завершення їх виховання в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зних формах влаштування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сля досягнення ними 18-р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чного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ку, якщо вони не мають свого житла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 до житлових норматив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або мають житло з характеристиками, нижчими за встановлен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житлов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нормативи; </w:t>
      </w:r>
    </w:p>
    <w:p w14:paraId="046C0E59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мального стандарту щодо забезпечення гарантованого першого робочого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сця, яке не може бути 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нено за бажанням роботодавця протягом трьох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з моменту початку такої роботи, а в раз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неможливост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надання такого робочого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сця - встановлення грошової компенсац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ї на цей пер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од, яка виплачується особ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за рахунок кошт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державного або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сцевих бюджет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в; </w:t>
      </w:r>
    </w:p>
    <w:p w14:paraId="406F1492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мального стандарту разової державної 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нансової допомоги при зак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нченн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такими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тьми виховного, навчального закладу чи при зак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нченн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перебування таких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 у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зних формах влаштування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сля досягнення ними 18-р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чного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ку; </w:t>
      </w:r>
    </w:p>
    <w:p w14:paraId="0074ED46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мального стандарту щом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сячного утримання таких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 та 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б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їх числа за умови навчання їх у вищих навчальних закладах до досягнення ними 23-р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чного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ку або до зак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нчення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дних навчальних заклад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в; </w:t>
      </w:r>
    </w:p>
    <w:p w14:paraId="20BF4DCE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мального стандарту медичного обслуговування; </w:t>
      </w:r>
    </w:p>
    <w:p w14:paraId="6618943A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мального стандарту забезпечення таких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тей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грашками, що сприяють розвитку, спортивним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нвентарем, газетами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журналами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 дитячого, юнацького, загальноп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знавального та виховного спрямування; </w:t>
      </w:r>
    </w:p>
    <w:p w14:paraId="57FB69D8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мального стандарту забезпечення дитини до надання їй статусу дитини-сироти або дитини, позбавленої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клування; </w:t>
      </w:r>
    </w:p>
    <w:p w14:paraId="631873DC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мального стандарту грошового забезпечення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в-виховател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в, прийомних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в. </w:t>
      </w:r>
    </w:p>
    <w:p w14:paraId="3C21AA72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Каб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нет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стр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в України може встановлювати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нш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додатков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стандарти, нормативи споживання та нормативи забезпечення для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клування. </w:t>
      </w:r>
    </w:p>
    <w:p w14:paraId="7294A3FD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Статтею 8 вищезгаданого Закону передбачено, що держава зд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йснює повне забезпечення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а також 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б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з їх числа. </w:t>
      </w:r>
    </w:p>
    <w:p w14:paraId="4B64132D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Допомога та утримання таких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 не можуть бути нижчими за встановлен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стандарти, що забезпечують кожн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й дитин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вень життя, необх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дний для ф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зичного, розумового, духовного, морального та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ального розвитку на 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не нижчому за встановлений прожитковий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мум для таких 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б. </w:t>
      </w:r>
    </w:p>
    <w:p w14:paraId="59407F56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Право на повне державне забезпечення в навчальних закладах мають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ти-сироти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ти, позбавлен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ком до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мнадцяти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та особи 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при продовженн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навчання до 23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або до зак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нчення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дних навчальних заклад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в. </w:t>
      </w:r>
    </w:p>
    <w:p w14:paraId="1A61E5DA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 xml:space="preserve">Особам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навчаються, кр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 повного державного забезпечення виплачується стипенд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я в розм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який на 50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дсотк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перевищує розм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р стипенд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ї у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дному навчальному заклад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а також виплачується 100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дсотк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зароб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тної плати, яка нарахована в пер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од виробничого навчання та виробничої практики. </w:t>
      </w:r>
    </w:p>
    <w:p w14:paraId="38BBAD58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lastRenderedPageBreak/>
        <w:t xml:space="preserve">Особам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навчаються, до завершення навчання виплачується щор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чна допомога для придбання навчальної 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тератури в розм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трьох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сячних стипенд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й. Виплата зазначеної допомоги зд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йснюється протягом 30 дн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сля початку навчального року за рахунок кошт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в, що передбачаються для навчальних заклад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у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дних бюджетах. </w:t>
      </w:r>
    </w:p>
    <w:p w14:paraId="12F5D7F2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67D3">
        <w:rPr>
          <w:rFonts w:ascii="Times New Roman" w:hAnsi="Times New Roman" w:cs="Times New Roman"/>
          <w:sz w:val="28"/>
          <w:szCs w:val="28"/>
        </w:rPr>
        <w:t>ри наданн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особам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навчаються, академ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чної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дпустки за медичним висновком за ними збер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гається на весь пер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од академ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чної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дпустки повне державне забезпечення та виплачується стипенд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я. Навчальний заклад сприяє орган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зац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ї їх л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кування. </w:t>
      </w:r>
    </w:p>
    <w:p w14:paraId="7C6A239F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Випускники навчальних заклад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в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забезпечуються за рахунок навчального закладу або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дної установи орган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прац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та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ального захисту населення одягом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взуттям, а також одноразовою грошовою допомогою в розм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двох прожиткових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мум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для 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б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дного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ку. Нормативи забезпечення одягом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взуттям затверджуються Каб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нетом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стр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України. За бажанням випускник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навчальних заклад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їм може бути видана грошова компенсац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я в розм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, необх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дному для придбання одягу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взуття. </w:t>
      </w:r>
    </w:p>
    <w:p w14:paraId="0EE57A42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Варт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сть повного державного забезпечення у грошовому екв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валент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для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ком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 народження до трьох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 трьох до семи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 семи до десяти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 десяти до чотирнадцяти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 чотирнадцяти до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мнадцяти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та 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б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числа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до двадцяти трьох рок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визначається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 до Закону України "Про прожитковий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мум". </w:t>
      </w:r>
    </w:p>
    <w:p w14:paraId="148FF43F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Державн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соц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альн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стандарти, нормативи споживання, нормативи забезпечення є однаковими для вс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х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тей-сир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а також ос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б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з їх числа, незалежно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д форми їх влаштування та утримання 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затверджуються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дно до законодавства. </w:t>
      </w:r>
    </w:p>
    <w:p w14:paraId="7199C630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lastRenderedPageBreak/>
        <w:t>Оск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льки, на повне державне забезпечення мають право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ти-сироти та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ти, позбавлен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як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 мають цей статус,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дна служба у</w:t>
      </w:r>
      <w:r w:rsidR="00627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7D3">
        <w:rPr>
          <w:rFonts w:ascii="Times New Roman" w:hAnsi="Times New Roman" w:cs="Times New Roman"/>
          <w:sz w:val="28"/>
          <w:szCs w:val="28"/>
        </w:rPr>
        <w:t>справах д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тей зобов’язана протягом двох м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сяц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дготувати комплект документ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в, який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дтверджує набуття дитиною статусу дитини-сироти, дитини, позбавленої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 xml:space="preserve">клування. </w:t>
      </w:r>
    </w:p>
    <w:p w14:paraId="33550D35" w14:textId="77777777" w:rsidR="0059052B" w:rsidRPr="003A67D3" w:rsidRDefault="0059052B" w:rsidP="0059052B">
      <w:pPr>
        <w:tabs>
          <w:tab w:val="left" w:pos="864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>Статус дитини-сироти або дитини, позбавленої батьк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клування, надається 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дпов</w:t>
      </w:r>
      <w:r w:rsidR="00E51709">
        <w:rPr>
          <w:rFonts w:ascii="Times New Roman" w:hAnsi="Times New Roman" w:cs="Times New Roman"/>
          <w:sz w:val="28"/>
          <w:szCs w:val="28"/>
        </w:rPr>
        <w:t>i</w:t>
      </w:r>
      <w:r w:rsidRPr="003A67D3">
        <w:rPr>
          <w:rFonts w:ascii="Times New Roman" w:hAnsi="Times New Roman" w:cs="Times New Roman"/>
          <w:sz w:val="28"/>
          <w:szCs w:val="28"/>
        </w:rPr>
        <w:t>дно до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3A67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E88823" w14:textId="77777777" w:rsidR="00BB14C3" w:rsidRDefault="00BB14C3">
      <w:pPr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5EAC51D0" w14:textId="7D4B1286" w:rsidR="00BB14C3" w:rsidRPr="004A2225" w:rsidRDefault="00BB14C3" w:rsidP="004A22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51DDF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1.3 </w:t>
      </w:r>
      <w:r w:rsidRPr="00251DDF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Нормативно-правове забезпечення соц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i</w:t>
      </w:r>
      <w:r w:rsidRPr="00251DDF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ального захисту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i</w:t>
      </w:r>
      <w:r w:rsidRPr="00251DDF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тей в </w:t>
      </w:r>
      <w:r w:rsidRPr="00251DDF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У</w:t>
      </w:r>
      <w:r w:rsidRPr="00251DDF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країн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i</w:t>
      </w:r>
      <w:r w:rsidRPr="00251DDF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</w:t>
      </w:r>
    </w:p>
    <w:p w14:paraId="13CB7B05" w14:textId="77777777" w:rsidR="00BB14C3" w:rsidRDefault="00BB14C3" w:rsidP="00BB14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Першим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жнародним документом, де порушувалася проблема захисту прав дитини, була Женевська декларац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я, ухвалена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гою Нац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 у 1923 р., проект якої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дготував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жнародний союз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тей. Декларац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 спрямована на створення умов, що забезпечують нормальний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зичний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психолог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чний розвиток дитини, право дитини на допомогу, належне виховання та захист. </w:t>
      </w:r>
    </w:p>
    <w:p w14:paraId="003B3C39" w14:textId="77777777" w:rsidR="00BB14C3" w:rsidRDefault="00BB14C3" w:rsidP="00BB14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Основи захисту прав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 вперше були заф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ксован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 ст. 25 «Загальної декларац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ї прав людини», яку ухвалила в 1948 р. Генеральна Асамблея ООН [10]. 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 розвиток Декларац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 отримала в Пактах про права людини (1966), що гарантували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права вс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м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тям та забезпечення їх основних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альних потреб. Законодавство України гарантує дитин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певн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права та свободи, що несе своє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дтвердження у Закон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України «Про запоб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гання та протид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ю домашньому насильству» [2], Закон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України «Про охорону дитинства» [3],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мейному кодекс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[4], Закон України «Про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альну роботу з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м'ями,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тьми та молоддю» [5], Закон України “Про органи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служби у справах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 та спец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установи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тей” [6], Закон України “Про забезпечення орган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йно-правових умов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клування” [7], Постанова Каб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нету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стр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 України “Питання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яльност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орган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пов’язаної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з захистом прав дитини” [8], Постанова Каб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нету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стр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України “Про затвердження Порядку провадження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яльност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 усиновлення та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йснення нагляду за дотриманням прав усиновлених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тей”[9]. </w:t>
      </w:r>
    </w:p>
    <w:p w14:paraId="7B81FC2B" w14:textId="77777777" w:rsidR="00BB14C3" w:rsidRDefault="00BB14C3" w:rsidP="00BB14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Також суттєве значення має Конвенц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 “Про права дитини” [10], Довгострокова програма пол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пшення становища ж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нок,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м’ї, охорони материнства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дитинства [11] й Концепц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 державної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мейної пол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тики [12]. </w:t>
      </w:r>
    </w:p>
    <w:p w14:paraId="44B3F6EE" w14:textId="77777777" w:rsidR="00BB14C3" w:rsidRDefault="00BB14C3" w:rsidP="00BB14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З 2001 року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охорона дитинства визнана як загальнонац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ональний пр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оритет. Зокрема, наведен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законодавч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документи визначають саме норми та правила системи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про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тей. Отже, одним з державних пр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оритет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 можна визначити саме забезпечення реал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ї тих прав дитини, що гарантуються, а саме право на життя, право на охорону здоров’я, право на 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ту, право на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альний захист, розвиток й виховання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м’ї. </w:t>
      </w:r>
    </w:p>
    <w:p w14:paraId="4714F3AF" w14:textId="77777777" w:rsidR="00BB14C3" w:rsidRDefault="00BB14C3" w:rsidP="00BB14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На сьогодення увага та ставлення держави до проблем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є основним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ндикатором розвитку громадянського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льства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, де увага має звертатися на особливост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кожного типу 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тства. Але, нав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ть беручи до уваги нормативно-правову базу та механ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зм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тей, що вже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снує у наш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 держав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, усю систему нормативно-правових акт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направлен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 захист та охорону дитинства, наше молодше покол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ння на сьогодн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шн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 день залишається незахищеним - реал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ю вс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х прав дитини й їх захист, в першу чергу державою, повн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стю не забезпечено. Ми вже визначили, що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альний захист – це одна з функц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 держави, що означає комплекс заход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альної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дтримки непрацездатних та найменш захищених громадян [13].</w:t>
      </w:r>
    </w:p>
    <w:p w14:paraId="09D557A5" w14:textId="77777777" w:rsidR="00313531" w:rsidRPr="00BB14C3" w:rsidRDefault="00BB14C3" w:rsidP="00BB14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Законодавством України захист прав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тей, їх благополуччя визнаються загальнодержавними стратег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чними пр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оритетами, що пояснюється визначальною роллю молодого покол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ння у гарантуванн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життєздатност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льства та прогнозуванн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його розвитку.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дно до статт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52 Конституц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ї України – державою закр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плено, що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ти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 своїх правах незалежно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 походження, а також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 того, народжен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вони у шлюб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чи поза ним. Будь-яке насильство над дитиною та її експлуатац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 пересл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дуються за 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законом. Утримання та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покладається на державу. Держава заохочує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дтримує благод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йницьку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яльн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сть щодо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</w:rPr>
        <w:t>тей [1].</w:t>
      </w:r>
      <w:r w:rsidRPr="00BB14C3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313531" w:rsidRPr="00BB14C3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br w:type="page"/>
      </w:r>
    </w:p>
    <w:p w14:paraId="29017E26" w14:textId="4D092F42" w:rsidR="00313531" w:rsidRDefault="00313531" w:rsidP="00347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lastRenderedPageBreak/>
        <w:t>Розд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л I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 Стратег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ї та методи роботи в напрямах  п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дтримки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 позбавлених батьк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клування</w:t>
      </w:r>
    </w:p>
    <w:p w14:paraId="3951382B" w14:textId="77777777" w:rsidR="00CF18F7" w:rsidRDefault="00CF18F7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7BE4A495" w14:textId="77777777" w:rsid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2.1 Влаштування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клування</w:t>
      </w:r>
    </w:p>
    <w:p w14:paraId="0D8AD59A" w14:textId="77777777" w:rsidR="00313531" w:rsidRDefault="00E51709" w:rsidP="006000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стор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єю соц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ального виховання д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</w:t>
      </w:r>
      <w:r w:rsid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у пер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од розвитку соц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альної роботи з почату 90-х р. до</w:t>
      </w:r>
      <w:r w:rsid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нашого часу займалися так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науковц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як В. Брутман [1], С. Ениклопов</w:t>
      </w:r>
      <w:r w:rsid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[1], М. Панкратова [1], О. Потопах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на [2], Г. Хархан [3],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. Цибул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на [22]</w:t>
      </w:r>
      <w:r w:rsid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6000FC" w:rsidRPr="006000FC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.</w:t>
      </w:r>
    </w:p>
    <w:p w14:paraId="223136F6" w14:textId="77777777" w:rsidR="00406A0B" w:rsidRDefault="00406A0B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Анал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з наукової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тератури показує, що проблема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з 1990 р.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20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р. ще недостатньо вивчена. 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 констатувати, що в наукових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методичних журналах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й проблем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практично не прид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</w:rPr>
        <w:t>лено уваги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. </w:t>
      </w:r>
    </w:p>
    <w:p w14:paraId="55162FD1" w14:textId="77777777" w:rsidR="00406A0B" w:rsidRPr="00406A0B" w:rsidRDefault="00406A0B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дно до статт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52 Конституц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я України утримання та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покладається на державу. Держава заохочує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дтримує благод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йницьку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яльн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сть щодо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тей.</w:t>
      </w:r>
    </w:p>
    <w:p w14:paraId="4F354475" w14:textId="77777777" w:rsidR="00406A0B" w:rsidRPr="00406A0B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Цив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льний та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мейний 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кодекси України регулюють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деяк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майнов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нтереси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їх правонаступництво, а також питання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єздатност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та правоздатност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. Норми Крим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нального та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Адм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стративного кодекс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України визначають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дстави крим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нальної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чи адм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стративної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дальност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за правопорушення та злочини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стосовно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406A0B"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тей.</w:t>
      </w:r>
    </w:p>
    <w:p w14:paraId="49902D0C" w14:textId="5E81A5FE" w:rsidR="00AE61DE" w:rsidRDefault="00406A0B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Законом України „Про забезпечення орган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йно-правових умов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ального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клування” визначається пр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оритетн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сть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-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на противагу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влаштуванню до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т. Зг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дно 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статтею 6 Закону</w:t>
      </w:r>
      <w:r w:rsidR="003470A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України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за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умови втрати дитиною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дний орган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вживає вичерпних заход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щодо влаштування дитини в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громадян України – на усиновлення,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 або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у</w:t>
      </w:r>
      <w:r w:rsid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прийомн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м’ї, дитяч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будинки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типу. До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406A0B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</w:t>
      </w:r>
      <w:r w:rsidR="00AE61DE" w:rsidRPr="00AE61DE">
        <w:rPr>
          <w:lang w:val="uk-UA"/>
        </w:rPr>
        <w:t xml:space="preserve"> 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незалежно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 форми власност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дпорядкування, дитина може бути влаштована в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якщо з певних причин немає можливост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влаштувати її на виховання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м’ю </w:t>
      </w:r>
      <w:r w:rsidR="00AE61DE"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[20]. </w:t>
      </w:r>
    </w:p>
    <w:p w14:paraId="3B1CF875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 2007 р.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йснюється Державна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льова програма реформування системи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клування. Нею передбачено переведення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з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нтернатних до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нового типу, утворених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сцевими органами виконавчої влади за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сцем походження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з урахуванням їх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 та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 статусу. 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>льк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>сть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у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закладах не повинна перевищувати 50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б, передбачено також навчання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у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х школах. Умови для проживання, розвитку та виховання створюються з урахуванням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ндив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дуальних потреб кожної дитини, досв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ду її життя.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меншилася 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сть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простежується поступова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дмова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практики перем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щення з одного закладу 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. Реформування дитбудинк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у заклади зм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шаного типу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льного та 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льного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 створює умови для проживання разом брат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сестер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зного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</w:p>
    <w:p w14:paraId="617464D6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Основн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положення щодо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 певних обставин не можуть виховуватись у власн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родин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(смерть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позбавлення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вських прав або засудження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асоц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умови виховання у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родин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тощо),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стяться у Кодекс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про шлюб та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м’ю України та в Закон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України „Про охорону дитинства”. Стаття 61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стаття 12 означеного Закону визначають права та зобов’язання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вони не можуть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йснювати в суперечност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нтересами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тей. Кодекс про шлюб та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м'ю України, Закон України „Про охорону дитинства” передбачають дек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лька форм утримання та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клування: усиновлення (удочер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ння), передача їх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 (п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клування), на виховання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м’ї громадян України, у дитяч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будинки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мейного типу, та на повне державне утримання до навчально-виховних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в. </w:t>
      </w:r>
    </w:p>
    <w:p w14:paraId="494D58C2" w14:textId="6B50382F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Систему форм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т,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, можна охарактеризувати так: Усиновлення (удочер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ння) є найб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льш прийнятною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сприятливою формою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залишених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за якої дитина в правовому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дношенн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стю прир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внюється до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дних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набуває в особ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усиновител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та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м’ю.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ншою формою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є передача їх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ку,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клування. Ця форма влаштування є найб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льш вдал</w:t>
      </w:r>
      <w:r w:rsidR="004340F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ою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для розвитку та виховання дитини, саме через те, що дитина проживає 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м’ї, ходить у звичайний дитячий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льний заклад,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тню школу, знає 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родов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д. Вона оточена турботою та увагою близьких людей. </w:t>
      </w:r>
    </w:p>
    <w:p w14:paraId="3752DD59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Практика 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дчить, що досить часто родич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чиї батьки померли, позбавленн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вських прав, знаходяться у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сцях позбавлення вол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тощо, мають бажання залишити дитину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м'ї. Але не вс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родич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(переважно це бабус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,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дус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, дяд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та тьот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) мають можлив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сть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 утримуват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</w:rPr>
        <w:t>и таку дитину. Поняття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на 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«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»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«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</w:t>
      </w:r>
      <w:r w:rsidR="00251DDF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»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не є однозначними [21, с. 45 – 46]. Їхн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зм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 уточнений в нормативно-правових актах: До основних положень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затверджених Указом Президента України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17.10.97 N 1153/97, та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дно до доручення Каб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нету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України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09.03.99 N 796/21, ми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днесли так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положення, як: </w:t>
      </w:r>
    </w:p>
    <w:p w14:paraId="01027521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1.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 є особливою формою державної турботи про неповнол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що залишились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– 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х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б,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допомоги щодо забезпечення їх прав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в. </w:t>
      </w:r>
    </w:p>
    <w:p w14:paraId="565425A4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2.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 (п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клування) встановлюється для забезпечення виховання неповнол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внасл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док смерт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хвороби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або позбавлення їх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вських прав чи з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нших причин залишились без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а також для захисту особистих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майнових прав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цих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тей. </w:t>
      </w:r>
    </w:p>
    <w:p w14:paraId="7534D653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3. Органи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йснюють свою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яльн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сть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дно до чинного законодавства. </w:t>
      </w:r>
    </w:p>
    <w:p w14:paraId="070F19FA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4.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шення орган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про призначення чи зв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льнення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клувальник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виконання своїх обов'язк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в, а також з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нших питань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можуть бути оскаржен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 установленому законом порядку [1]. </w:t>
      </w:r>
    </w:p>
    <w:p w14:paraId="69644DFB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 встановлюються з метою забезпечення особистих немайнових и майнових прав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що регламентує Цив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льний та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мейний кодекси України [20; 8]. </w:t>
      </w:r>
    </w:p>
    <w:p w14:paraId="48107EEF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Наступна форма утримання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– улаштування їх до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в. З початком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процесу трансформац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 пол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тичної,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альної та економ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чної систем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льства становище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нтернатних закладах принципово зм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нилося.</w:t>
      </w:r>
    </w:p>
    <w:p w14:paraId="3BE26E1E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Перш за все, значно пог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ршились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умови утримання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тей. Держава через великий деф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цит бюджету не може вид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ляти достатньо кошт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на потреби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утримуються та виховуються 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нтернатних закладах. </w:t>
      </w:r>
    </w:p>
    <w:p w14:paraId="78A73FD3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ти-сироти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ти, позбавлен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можуть утримуватися та виховуватися також у навчально-виховних закладах,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не передбачають утримання лише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 такого контингенту: у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х школах та школах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нтернатах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зного типу (спортивних, музичних, санаторних тощо). Статтею 37 Закону України „Про 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ту” [17] передбачен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навчальн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заклади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альної допомоги та реаб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ї. Зг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дно з ч. 1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не мають необх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дних умов для виховання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навчання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м’ї, створюються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школи-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нтернати.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дно до ч. 2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створюються школи-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нтернати, дитяч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будинки, в тому числ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мейного типу, з повним державним утримуванням. </w:t>
      </w:r>
    </w:p>
    <w:p w14:paraId="43487411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тривалого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кування, створюються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навчальн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заклади,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санаторн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школи-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нтернати, дитяч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будинки. Навчальн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заняття з таким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тьми проводяться також у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карнях, санатор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ях вдома (ч. 3). </w:t>
      </w:r>
    </w:p>
    <w:p w14:paraId="4D99981A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у яких є вади у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зичному чи розумовому розвитку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не можуть навчатися масових навчальних закладах, створюються спец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школи-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нтернати, школи, дитяч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будинки,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навчальн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заклади з утриманням за рахунок держави (ч. 4).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дно до ч. 5 зазначеної стат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особливих умов виховання, створюються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школи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профес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йно-техн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чн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училища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альної реаб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ї [2]. </w:t>
      </w:r>
    </w:p>
    <w:p w14:paraId="186CF4D0" w14:textId="21EA8EDB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Серед тип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льних навчальних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названих у ст. 12 Закону,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створюють так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навчальн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заклади: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будинок дитини –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льний навчальний заклад системи охорони здоров’я для медико-соц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а також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 з вадами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зичного та (або) розумового розвитку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народження до трьох (для здорових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тей) та до чотирьох (для хворих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тей)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в; дитячий будинок –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льний навчальний заклад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нтернатного типу, який забезпечує розвиток, виховання, навчання, та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альну адаптац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ю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льного та 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льного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перебувають у родинних стосунках та отримуються за рахунок держави. Ця стаття [2] передбачає створення 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нших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льних навчальних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в яких у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потреби можуть здобувати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льну 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ти</w:t>
      </w:r>
      <w:r w:rsidR="002520FD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-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сироти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ти, позбавлен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клування: </w:t>
      </w:r>
    </w:p>
    <w:p w14:paraId="26F8A176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·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льний навчальний заклад (ясла-садок) компенсуючого типу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ком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двох до семи (восьми)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корекц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зичного та (або) розумового розвитку, тривалого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кування реаб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ї.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навчальн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заклади (ясла-садок) компенсую чого типу под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ляються на спец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та санаторн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; </w:t>
      </w:r>
    </w:p>
    <w:p w14:paraId="2B56F3CD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·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льний навчальний заклад (ясла-садок) комб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нованого типу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ком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двох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сяц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до шести (семи)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у склад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якого можуть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бути групи загального розвитку, компенсуючого типу,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мейн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, прогулянков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, в яких забезпечується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льна 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та з урахуванням стану здоров’я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їх розумового, психолог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чного,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зичного розвитку; </w:t>
      </w:r>
    </w:p>
    <w:p w14:paraId="41D3C156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· дошк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льний навчальний заклад (центр розвитку дитини), в якому забезпечуються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зичний, розумовий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психолог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чний розвиток, корекц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я психолог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чного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зичного розвитку, оздоровлення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дують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навчальн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заклади чи виховуються вдома. </w:t>
      </w:r>
    </w:p>
    <w:p w14:paraId="73ACCD1E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Анал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зуючи працю О. Потопах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ної [</w:t>
      </w:r>
      <w:r w:rsid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1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2], ми з’ясували, типи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х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нших навчальних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системи загальної середньої 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ти. До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х навчальних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належать: </w:t>
      </w:r>
    </w:p>
    <w:p w14:paraId="4745DFAD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·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тня школа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 –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навчальний заклад з частковим або повним утримуванням за рахунок держави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альної допомоги; </w:t>
      </w:r>
    </w:p>
    <w:p w14:paraId="5EA2B95A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· спец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альна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тня школа (школа-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нтернат) –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навчальний заклад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корекц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зичного та (або) розумового розвитку; </w:t>
      </w:r>
    </w:p>
    <w:p w14:paraId="23AD92CE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·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тня санаторна школа (школа-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нтернат) –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навчальний заклад I-III ступен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з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дним проф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лем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тривалого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кування; </w:t>
      </w:r>
    </w:p>
    <w:p w14:paraId="54E5ABE5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· школа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альної реаб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 – загальноосв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навчальний заклад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особливих умов виховання (створюється окремо для хлопц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вчат).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</w:p>
    <w:p w14:paraId="0A005FD7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У наш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держав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поширюється позитивний досв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 орган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ї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зних форм родинного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реал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ї їх прав на проживання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м’ї. Їх функц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онування регулюється Положенням про дитячий будинок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 (1994 р.) [10]. Останн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 часом з метою надання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тям, позбавленим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створюються притулки для неповнол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х служб у справах неповнол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х, основним завданням яких є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альний захист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тей,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створення належних житлово-побутових та психологопедагог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чних умов для їхнього життя на пер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од визначення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сця пост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йного влаштування. </w:t>
      </w:r>
    </w:p>
    <w:p w14:paraId="4B6960F2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Майже десятир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ччя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проводиться робота щодо запровадження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нституту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як альтернативної форми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клування.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Альтернатива полягає в тому, що 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не були усиновленн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чи взят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ку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донедавна направлялися до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мають можлив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сть бути влаштованими 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м’ю. </w:t>
      </w:r>
    </w:p>
    <w:p w14:paraId="24B8F357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Переваги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мейного виховання, пор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вняно з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нституц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йним, безперечн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, оск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льки 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льки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м’я була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залишається для дитини природним, необх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дним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всеохоплюючим середовищем, 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єнтованим на розвиток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ндив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дуальних особливостей вихованця. </w:t>
      </w:r>
    </w:p>
    <w:p w14:paraId="665C18C2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У той час як в державних установах виховний процес 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єнтується на колективн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форми, а вони 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велюють особист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запити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потреби дитини, не сприяють розвитку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 адаптованої особистост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[10]. 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 того,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альне утримання прийомної дитини з боку держави, розраховане за нормами утримання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нтернатних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в. </w:t>
      </w:r>
    </w:p>
    <w:p w14:paraId="762EC79B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Останн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 часом люди не можуть визначити для себе, заради чого можна взяти на виховання дитину, обтяжену спадков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стю, псих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чними розладами, медичними та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альними проблемами, визнають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альну 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сть прийомних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першорядною причиною створення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м’ї. Безперечно, до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альних служб звертаються люди,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мають нам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р взяти дитину, розраховуючи на грошов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виплати. Але 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громадяни,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розглядають прийомну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м'ю як форму зароб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тку, ознайомившись з проблемами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завданнями, що покладаються на прийомних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особливостями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прийдуть до них,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дступаються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нам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ще до проходження курсу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дготовки.</w:t>
      </w:r>
    </w:p>
    <w:p w14:paraId="7BAC6C2F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Отже, розвиток формування альтернативних до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нтернатних форм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ки над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тьми-сиротами є законом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рним явищем, яке стимулюється вимогами розвитку нашого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льства. Проте прогнози робити ще рано, оск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льки 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потр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бен час, щоб прийомна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м’я пос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ла таке ж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сце у сприйнятт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наших громадян, як усиновлення чи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</w:p>
    <w:p w14:paraId="20BF300D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Таким чином,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сторичн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факти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доводять, що усиновлення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виховання в державних установах 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снували, починаючи з 1990 року. Анал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з письменних правових та педагог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чних джерел дозволив нам з’ясувати, що утримання та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покладається на державу. </w:t>
      </w:r>
    </w:p>
    <w:p w14:paraId="61A328A1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Державна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льова програма реформування системи заклад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дозволила виявити нам основн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положення щодо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 певних обставин не можуть виховуватись у власн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родин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(смерть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позбавлення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вських прав або засудження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асоц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умови виховання у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й родин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тощо). </w:t>
      </w:r>
    </w:p>
    <w:p w14:paraId="4B5A9462" w14:textId="77777777" w:rsid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Систему форм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т,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, складають: усиновлення (удочер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ння) та передача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ку,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клування. Визначаючи поняття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на „оп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ка”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„п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клування”, ми зробили наступн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висновки: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ка є особливою формою державної турботи про неповнол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що залишились без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в, 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– 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х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б,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потребують допомоги щодо забезпечення їх прав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нтерес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в. </w:t>
      </w:r>
    </w:p>
    <w:p w14:paraId="6CFB6304" w14:textId="77777777" w:rsidR="006000FC" w:rsidRPr="00AE61DE" w:rsidRDefault="00AE61DE" w:rsidP="00406A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Отже, наша держава пропонує систему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ального захисту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дтримки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клування. Тому задля пол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пшення ситуац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 необх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дно прид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ляти увагу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альному,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альному, моральному становищу сучасної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м’ї, пропагувати засобами масової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нформац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ї здоровий спос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б життя, повноц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>нну родину, яка 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домо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серйозно ставиться до питання народження дитини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здатна її виховувати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AE61D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забезпечувати.</w:t>
      </w:r>
    </w:p>
    <w:p w14:paraId="0312947B" w14:textId="77777777" w:rsidR="003F468C" w:rsidRDefault="003F468C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7AD6E841" w14:textId="77777777" w:rsidR="00AE61DE" w:rsidRDefault="00AE61DE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219900F3" w14:textId="77777777" w:rsidR="00AE61DE" w:rsidRPr="00313531" w:rsidRDefault="00AE61DE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05C63416" w14:textId="77777777" w:rsidR="00313531" w:rsidRP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lastRenderedPageBreak/>
        <w:t>2.2 Розвиток с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мейних форм влаштування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клування</w:t>
      </w:r>
    </w:p>
    <w:p w14:paraId="1FC8E040" w14:textId="77777777" w:rsidR="001E2278" w:rsidRDefault="001E2278" w:rsidP="003D19B8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784FA9D3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на даний час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ють так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форми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це: усиновлення (або удочер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ння),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ка (або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клування), прийомн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м’ї, дитяч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будинки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 та патронат над дитиною.  Проте саме, усиновлення (або удочер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ння)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було  та залишається пр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оритетною формою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клування.</w:t>
      </w:r>
    </w:p>
    <w:p w14:paraId="2332F4CC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Усиновлення – це прийняття усиновлювачем у свою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дитини на правах дочки чи сина, яке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йснене на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дстав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шення суду, окр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 випадку, коли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йснюється усиновлення дитини, яка є громадянином України, але проживає за межами України. Питання усиновлення регламентується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мейним кодексом України, де визначено коло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:  можуть бути усиновлювачами та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не можуть бути усиновлювачами, та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маю переважне право на усиновлення перед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ншими.</w:t>
      </w:r>
    </w:p>
    <w:p w14:paraId="74E5F45F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За наявност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дек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лькох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мають бажання усиновити одну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ту ж дитину, переважне право на її усиновлення має громадянин України:</w:t>
      </w:r>
    </w:p>
    <w:p w14:paraId="34DCDE8B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–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якого виховується дитина;</w:t>
      </w:r>
    </w:p>
    <w:p w14:paraId="1852420E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– який є чолов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ком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дружиною батька дитини, яку мають нам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р усиновити;</w:t>
      </w:r>
    </w:p>
    <w:p w14:paraId="26BCD879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– який усиновлює 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лькох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є братами, сестрами;</w:t>
      </w:r>
    </w:p>
    <w:p w14:paraId="35C95514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– який є родичем дитини.</w:t>
      </w:r>
    </w:p>
    <w:p w14:paraId="07D19FCF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 цього, переважне право на усиновлення дитини має подружжя.</w:t>
      </w:r>
    </w:p>
    <w:p w14:paraId="0FEC7CE1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Не можуть бути усиновлювачами,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кунами (чи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клувальниками), прийомними батьками,  батьки-вихователями дитячого будинку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 та  патронатними вихователями особи,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зазначен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у статт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212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кодексу України, а саме:</w:t>
      </w:r>
    </w:p>
    <w:p w14:paraId="7E7F6B72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1) обмежен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єздатност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;</w:t>
      </w:r>
    </w:p>
    <w:p w14:paraId="7949FEF4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2) визнан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нед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єздатними;</w:t>
      </w:r>
    </w:p>
    <w:p w14:paraId="26C6D14D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3) позбавлен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вських прав, якщо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права не були поновлен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;</w:t>
      </w:r>
    </w:p>
    <w:p w14:paraId="345837C9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4) були усиновлювачами (оп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кунами,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клувальниками, прийомними батьками, батьками-вихователями)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ншої дитини, але усиновлення було скасовано або визнано нед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йсним (було припинено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ку,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чи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яльн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сть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або дитячого будинку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типу) з їхньої вини;</w:t>
      </w:r>
    </w:p>
    <w:p w14:paraId="3760F86E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5) перебувають на обл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 або на 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куванн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у психоневролог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чному чи нарколог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чному диспансер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;</w:t>
      </w:r>
    </w:p>
    <w:p w14:paraId="1E2768B5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6) зловживають спиртними напоями або наркотичними засобами;</w:t>
      </w:r>
    </w:p>
    <w:p w14:paraId="68E8ABF0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7) не мають пост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йного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сця проживання та пост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йного зароб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тку (доходу);</w:t>
      </w:r>
    </w:p>
    <w:p w14:paraId="4118FB44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8) страждають на хвороби, перел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 яких затверджений центральним органом виконавчої влади, що забезпечує формування державної пол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тики у сфер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охорони здоров’я;</w:t>
      </w:r>
    </w:p>
    <w:p w14:paraId="766C3AD0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9) є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ноземцями,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не перебувають у шлюб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 випадк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в, коли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ноземець є родичем дитини;</w:t>
      </w:r>
    </w:p>
    <w:p w14:paraId="311938F8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10) були засуджен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за злочини проти життя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здоров’я, вол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чест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та 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статевої свободи та статевої недоторканост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особи, проти громадської безпеки, громадського порядку та моральност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у сфер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гу наркотичних засоб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в, психотропних речовин, їх аналог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або прекурсор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в, а також за злочини, передбачен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статтями 148, 150, 150-1, 164, 166, 167, 169, 181, 187, 324, 442 Крим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нального кодексуУкраїни, або мають непогашену чи не зняту в установленому законом порядку судим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сть за вчинення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злочин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в;</w:t>
      </w:r>
    </w:p>
    <w:p w14:paraId="2FAB623A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11) за станом здоров’я потребують пост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йного стороннього догляду;</w:t>
      </w:r>
    </w:p>
    <w:p w14:paraId="5CE426A2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12) є особами без громадянства;</w:t>
      </w:r>
    </w:p>
    <w:p w14:paraId="37AAED58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13) перебувають у шлюб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з особою, яка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дно до вищезазначених пункт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 3-6, 8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10 не може бути усиновлювачем.</w:t>
      </w:r>
    </w:p>
    <w:p w14:paraId="3360104D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Суд, при вир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шенн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питання щодо усиновлення дитини, враховує  так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обставини,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мають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стотне значення, це: стан здоров’я та матер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альне становище особи, яка виявила бажання усиновити дитину, також, враховується її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мейний стан та умови проживання, та ставлення до виховання дитини;  мотиви усиновлення, на основ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яких особа має нам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р усиновити дитину; мотиви  чому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нший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з подружжя не бажає бути усиновлювачем, якщо лише один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 подружжя подав заяву про усиновлення;  взаємов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сть особи, яка хоче усиновити дитину, та дитини, а також те, як протягом якого часу ця особа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кується вже дитиною;  особу дитини та стан її здоров’я  та ставлення дитини до особи, яка бажає її усиновити.</w:t>
      </w:r>
    </w:p>
    <w:p w14:paraId="075E30D1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Суд постановляє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шення, яким оголошує особу усиновлювачем дитини, при дотриманн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вищевказаних умов,  та здатност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особи, яка має нам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р усиновити дитину, забезпечити стаб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та гармон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умови для життя дитини.</w:t>
      </w:r>
    </w:p>
    <w:p w14:paraId="43838968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Суд не вправ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дмовити особ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 усиновленн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якщо особа яка бажає усиновити дитину, має дитину (д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тей) або може народити дитину.</w:t>
      </w:r>
    </w:p>
    <w:p w14:paraId="283B3F90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ка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як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мейна форма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встановлюється для забезпечення виховання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внасл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док смерт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в, хвороби або якщо батьки цих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  стосовно них  позбавленн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вських прав чи з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причин залишилися без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клування.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кун призначається за його особистою заявою та перевага надається особам,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перебувають у родинних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дносинах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 дитиною, проте потр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бна згода дитини.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ка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встановлюється за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сцем проживання дитини або майбутнього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куна/п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клувальника.</w:t>
      </w:r>
    </w:p>
    <w:p w14:paraId="0402368E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ка встановлюється над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тьми,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не досягли чотирнадцяти 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та залишилися без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клування.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встановлюється над неповнол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тьми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ком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 чотирнадцяти до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мнадцяти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в.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кун (п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клувальник) призначається з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є близьких дитин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, або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б,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 врахуванням  їхньої  можливост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виконувати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кунськ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обов’язки. Також, 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при встановленн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 будуть враховуватися  стосунки,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склалися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ж тим, хто пропонується в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куни та дитиною. Побажання самої дитини  враховуються при досягненн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нею десятир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чного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ку.</w:t>
      </w:r>
    </w:p>
    <w:p w14:paraId="63F3A4C0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Прийомна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м’я, як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мейна форма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 коли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м’я або окрема особа, яка не перебуває у шлюб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що добров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льно, за плату взяла з установ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на виховання та 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льне проживання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 одного до чотирьох 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тей.</w:t>
      </w:r>
    </w:p>
    <w:p w14:paraId="15043850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Прийомн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 –  це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ти-сироти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ти, позбавлен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виховуються у прийомн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до досягнення ними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мнадцятир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чного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  (якщо дитина навчається  то до двадцяти трьох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в).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 влаштован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до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м’ї, збер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гають 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статус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та можуть бути усиновлен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. 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 цього,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м’ї, якщо це не суперечить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нтересам самої дитини, та не заборонено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шенням суду мають право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дтримувати стосунки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 своїми 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чними батьками та родичами.</w:t>
      </w:r>
    </w:p>
    <w:p w14:paraId="5DF11161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Центри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альних служб для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м’ї,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 та молод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йснюють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альний супров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 прийомних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мей, який  передбачає надання комплексу правових, психолог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чних,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ально-педагог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чних,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ально-економ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чних,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ально-медичних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нформац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йних послуг,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спрямован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на створення належних умов функц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онування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м’ї.</w:t>
      </w:r>
    </w:p>
    <w:p w14:paraId="0434988C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Дитячий будинок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типу, як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мейна форма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це прийняття за плату в родину, яка створюється за бажанням подружжя або окремої особи, яка не перебуває у шлюб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, на виховання та для 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льного проживання не менше  п’яти 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т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клування. Загальна 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сть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тей, включаючи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дних, у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не може перевищувати десяти 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б.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перебувають у дитячому будинку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 до досягнення ними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мнадцятир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чного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ку, а в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продовження навчання – до його зак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нчення, але не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ше досягнення ними 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двадцяти трьох рок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в. До дитячого будинку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 в першу чергу влаштовуються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перебувають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ж собою в родинних стосунках, за винятком випадк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в, коли за медичними показаннями або з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причин,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ти, не можуть виховуватися разом.</w:t>
      </w:r>
    </w:p>
    <w:p w14:paraId="70CCF252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є  вихованцями дитячого будинку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мейного типу  мають право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дтримувати особист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контакти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 своїми 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чними батьками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ншими родичами, у випадку –  якщо це не суперечить їхн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м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нтересам  та не заборонено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дним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шенням суду,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у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зм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ни обставин, що призвели до 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тства (виправлення повед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нки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в, поновлення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вських прав, одужанн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д хвороби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н.) можуть повертатися в 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олог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чн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родини. Форму 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лкування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тей – вихованц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 родичами визначає орган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клування за погодженням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з  батьками-вихователями.</w:t>
      </w:r>
    </w:p>
    <w:p w14:paraId="01792E3A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Патронат над дитиною – це тимчасовий догляд, виховання та реаб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я дитини у 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патронатного вихователя на пер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од подолання дитиною, її батьками або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ншими законними представниками складних життєвих обставин. Метою патронату над дитиною є забезпечення захисту прав дитини, яка через складн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життєв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обставини тимчасово не може проживати разом з батьками/законними представниками, надання їй та її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послуг, спрямованих на повернення 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дно до найкращих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нтерес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дитини.</w:t>
      </w:r>
    </w:p>
    <w:p w14:paraId="20EF130E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м’я патронатного вихователя – це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м’я, в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за згоди ус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х член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тня особа, яка пройшла спец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альний курс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дготовки, виконує обов’язки патронатного вихователя на профес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основ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.</w:t>
      </w:r>
    </w:p>
    <w:p w14:paraId="0EBACB78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Патронатний вихователь – це особа, яка за участю член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надає послуги з догляду, виховання та реаб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ї дитини у своїй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м’ї.</w:t>
      </w:r>
    </w:p>
    <w:p w14:paraId="2F1C6F3B" w14:textId="3BFAEC75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патронатного вихователя одночасно  можуть бути влаштован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лише</w:t>
      </w:r>
      <w:r w:rsidR="000D263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є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ж собою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дними братами чи сестрами, або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виховувалися в одн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м’ї.</w:t>
      </w:r>
    </w:p>
    <w:p w14:paraId="70E40834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Перебувати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патронатного вихователя дитина може протягом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ну, який встановлюється органом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та не може перевищувати трьох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сяц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в.</w:t>
      </w:r>
    </w:p>
    <w:p w14:paraId="771BAC4F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У випадку якщо наявн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обставини,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обґрунтовують необх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сть та доц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сть щодо перебування дитини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патронатного вихователя понад зазначений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н, орган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може його продовжити.</w:t>
      </w:r>
    </w:p>
    <w:p w14:paraId="7BAE4D34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загальному  терм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 перебування дитини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патронатного вихователя не може перевищувати шести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сяц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в.</w:t>
      </w:r>
    </w:p>
    <w:p w14:paraId="68D4C37E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Патронат над дитиною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йснюється на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дстав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договору, який укладається в письмов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 форм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.</w:t>
      </w:r>
    </w:p>
    <w:p w14:paraId="455C9F80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Припиняється догов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р про патронат над дитиною у випадку прийняття органом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шення про повернення дитини до її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в,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законних представник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в, її усиновлення, встановлення над нею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 чи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влаштування її на виховання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громадян (прийомну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чи дитячий будинок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мейного типу) або до дитячого закладу, закладу охорони здоров’я, навчального або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ншого закладу, а також у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досягнення дитиною 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ття, смерт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дитини чи патронатного вихователя.</w:t>
      </w:r>
    </w:p>
    <w:p w14:paraId="0D5FCC77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Також, догов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р про патронат над дитиною може бути роз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рваний за згодою стор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 або за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шенням органу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клування, суду у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невиконання патронатним вихователем своїх обов’язк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за договором.</w:t>
      </w:r>
    </w:p>
    <w:p w14:paraId="2F33B857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Для того ,щоб дитину було влаштувано 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патронатного вихователя потр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бна згода дитини, якщо вона досягла такого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ку та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вня розвитку, що може її висловити.</w:t>
      </w:r>
    </w:p>
    <w:p w14:paraId="6E33A38A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 цього, влаштування дитини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патронатного вихователя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йснюється за письмовою згодою її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 чи 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законних представник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в. У випадку, якщо мати чи батько дитини є неповнол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ми, окр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 їхньої згоди на влаштування дитини 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патронатного вихователя, також  потр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бна згода їхн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в.</w:t>
      </w:r>
    </w:p>
    <w:p w14:paraId="4E15DF57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У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брання дитини у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 чи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законних представник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в, чи за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дсутност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домостей про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сце їх перебування, а також за наявност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lastRenderedPageBreak/>
        <w:t>безпосередньої загрози життю чи здоров’ю дитини, влаштування дитини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патронатного вихователя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йснюється без згоди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в,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нших законних представник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в.</w:t>
      </w:r>
    </w:p>
    <w:p w14:paraId="3825F056" w14:textId="77777777" w:rsidR="001E2278" w:rsidRPr="001E2278" w:rsidRDefault="001E2278" w:rsidP="003D1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Дитина, влаштована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патронатного вихователя, має право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дтримувати особист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контакти з її батьками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ншими родичами та у неї збер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гається право на ал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менти, пенс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ю,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виплати, а також на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дшкодування шкоди у зв’язку з втратою годувальника,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вона мала до влаштування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м’ю патронатного вихователя.</w:t>
      </w:r>
    </w:p>
    <w:p w14:paraId="6C153FF2" w14:textId="244E132E" w:rsidR="001E2278" w:rsidRDefault="001E2278" w:rsidP="000D2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Оплата послуг патронатного вихователя та виплата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альної допомоги на утримання дитини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м’ї патронатного вихователя зд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йснюються за рахунок кошт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сцевих бюджет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у розм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та порядку,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визначен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 xml:space="preserve">  Каб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нетом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стр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i</w:t>
      </w:r>
      <w:r w:rsidRPr="001E2278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в України.</w:t>
      </w:r>
      <w:r w:rsid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br w:type="page"/>
      </w:r>
    </w:p>
    <w:p w14:paraId="06432699" w14:textId="77777777" w:rsidR="00313531" w:rsidRPr="00313531" w:rsidRDefault="00313531" w:rsidP="00313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lastRenderedPageBreak/>
        <w:t>Розд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л 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III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. Характеристика патронатної форми влаштування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 та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клування</w:t>
      </w:r>
    </w:p>
    <w:p w14:paraId="592C5C79" w14:textId="77777777" w:rsid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15E48432" w14:textId="77777777" w:rsidR="00313531" w:rsidRP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3.1 Пaтpoнaт нaд дiтьми як особлива форма виховання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</w:t>
      </w:r>
    </w:p>
    <w:p w14:paraId="7AB03DC3" w14:textId="77777777" w:rsid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563E6C9B" w14:textId="4B3F9B35" w:rsidR="0059052B" w:rsidRPr="00B60B4A" w:rsidRDefault="0059052B" w:rsidP="0059052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0B4A">
        <w:rPr>
          <w:rFonts w:ascii="Times New Roman" w:hAnsi="Times New Roman"/>
          <w:sz w:val="28"/>
          <w:szCs w:val="28"/>
          <w:lang w:val="uk-UA"/>
        </w:rPr>
        <w:t>Одн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єю з форм особистого влаштування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тей,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опинились у складних життєвих обставинах,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виступає патронат у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мейному прав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.</w:t>
      </w:r>
      <w:r w:rsidRPr="00B60B4A">
        <w:rPr>
          <w:b/>
          <w:lang w:val="uk-UA"/>
        </w:rPr>
        <w:t xml:space="preserve"> </w:t>
      </w:r>
      <w:r w:rsidRPr="00B60B4A">
        <w:rPr>
          <w:rFonts w:ascii="Times New Roman" w:hAnsi="Times New Roman"/>
          <w:sz w:val="28"/>
          <w:szCs w:val="28"/>
          <w:lang w:val="uk-UA"/>
        </w:rPr>
        <w:t>У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мейному законодавств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України поняття «патронат» з’явилось у зв’язку з прийняттям СК України. Глава 20 нового Кодексу носила назву «Патронат над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тьми». Вона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стила 5 статей (ст.ст. 252-256) [</w:t>
      </w:r>
      <w:r>
        <w:rPr>
          <w:rFonts w:ascii="Times New Roman" w:hAnsi="Times New Roman"/>
          <w:sz w:val="28"/>
          <w:szCs w:val="28"/>
          <w:lang w:val="uk-UA"/>
        </w:rPr>
        <w:t>73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Патронат над д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тьми одразу було позиц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оновано як 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нститут, якому властив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 риси догов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рних в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дносин. Метою патронату є не т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льки заступництво як таке, тобто захист в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д небезпек зовн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шнього св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ту, а передус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м п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дтримання дитини та її сприяння нормальному природному розвитку. На цьому було наголошено у ст. 252 СК України (за договором про патронат дитин</w:t>
      </w:r>
      <w:r w:rsidR="00FA25FD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, яка є сиротою або з 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нших причин позбавлена батьк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клування, передається у с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м’ю патронатного вихователя на виховання). Проте з часом значення та правова форма патронату зм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нилися як 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 зм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нилися, за останнє десятил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ття 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 сусп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льно-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сторичн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 xml:space="preserve"> умови життя українського сусп</w:t>
      </w:r>
      <w:r w:rsidR="00E51709">
        <w:rPr>
          <w:rFonts w:ascii="Times New Roman" w:hAnsi="Times New Roman"/>
          <w:bCs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bCs/>
          <w:sz w:val="28"/>
          <w:szCs w:val="28"/>
          <w:lang w:val="uk-UA"/>
        </w:rPr>
        <w:t>льства.</w:t>
      </w:r>
    </w:p>
    <w:p w14:paraId="33D95F6F" w14:textId="77777777" w:rsidR="0059052B" w:rsidRPr="009F11B2" w:rsidRDefault="0059052B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1B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широкому значенн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патронат над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тьми можна розглядати як систему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альних взаємод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й, процес 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льної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 час якої особи,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чи 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льноти безпосередньо чи опосередковано впливають одне на одного;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н передбачає прояви взаємної зац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кавлен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дальност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 допомо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ги й 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впрац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дтак, ключовими 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чними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дходами до впрова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дження такої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нновац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ї є системний,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жсекторний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жв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домчий науков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дходи, а також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нтегрований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 як галузевий.</w:t>
      </w:r>
    </w:p>
    <w:p w14:paraId="352EF918" w14:textId="77777777" w:rsidR="0059052B" w:rsidRPr="009F11B2" w:rsidRDefault="0059052B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1B2">
        <w:rPr>
          <w:rFonts w:ascii="Times New Roman" w:hAnsi="Times New Roman" w:cs="Times New Roman"/>
          <w:sz w:val="28"/>
          <w:szCs w:val="28"/>
          <w:lang w:val="uk-UA"/>
        </w:rPr>
        <w:t>Патронат над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тьми становить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нновац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йну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ально-педагог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чну систему взаємод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фах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альної сфери, патронатних виховател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в, 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в, родич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 дитини, яка опинилася у складних життєвих обставинах. Така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система передбачає реал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ю комплексу технолог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й: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дбору й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патронатних виховател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в; ведення випадку;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ально-пед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чної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дтрим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ки дитини й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ального супроводу її 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чної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м’ї; 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нки потреб дитини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її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м’ї; мережевих зустр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чей.</w:t>
      </w:r>
    </w:p>
    <w:p w14:paraId="6616EA67" w14:textId="77777777" w:rsidR="0059052B" w:rsidRPr="009F11B2" w:rsidRDefault="00E51709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нтегрований 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дх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д зор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єнтований на 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продуктивне партнерство 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ж дер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жавними, неурядовими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ями та науковими установами. За такого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партнерства 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нститути шляхом сп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льного навчання, прийняття 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шень,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узгодження своїх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йних переконань, п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лан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в 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й усп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шно по-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новому вир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шують проблеми в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нтересах кл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єнт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сам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розвиваються. Основними принципами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нтегрован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ого 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>дходу є принципи комплекс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ност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та модерн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ї, що передбачають упровадження новихформ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0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роботи, як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зується мультидисципл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052B" w:rsidRPr="009F11B2">
        <w:rPr>
          <w:rFonts w:ascii="Times New Roman" w:hAnsi="Times New Roman" w:cs="Times New Roman"/>
          <w:sz w:val="28"/>
          <w:szCs w:val="28"/>
          <w:lang w:val="uk-UA"/>
        </w:rPr>
        <w:t>нарною командою.</w:t>
      </w:r>
    </w:p>
    <w:p w14:paraId="182B65B6" w14:textId="77777777" w:rsidR="0059052B" w:rsidRDefault="0059052B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1B2">
        <w:rPr>
          <w:rFonts w:ascii="Times New Roman" w:hAnsi="Times New Roman" w:cs="Times New Roman"/>
          <w:sz w:val="28"/>
          <w:szCs w:val="28"/>
          <w:lang w:val="uk-UA"/>
        </w:rPr>
        <w:t>У контекст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нтегрованого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дходу патронатн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беруть на себе профес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йну турботу за дитиною й водночас представляють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 xml:space="preserve">нтереси перед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ншимифах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вцями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альної сфери, стають посередниками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ж дитиною та її 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чними батьками або усиновлювачами, прийомними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1B2">
        <w:rPr>
          <w:rFonts w:ascii="Times New Roman" w:hAnsi="Times New Roman" w:cs="Times New Roman"/>
          <w:sz w:val="28"/>
          <w:szCs w:val="28"/>
          <w:lang w:val="uk-UA"/>
        </w:rPr>
        <w:t>батьками.</w:t>
      </w:r>
    </w:p>
    <w:p w14:paraId="53E9A6FF" w14:textId="77777777" w:rsidR="0059052B" w:rsidRDefault="0059052B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49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з цим, патронат як форма влаштування на виховання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т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клування, став предметом досл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дження багатьох науковц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в – представник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в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мейно-правової доктрини, зокрема таких: Н. А. Аблят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пова, М. В. Антокольська, М. В. Бориславська,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 xml:space="preserve">. Борисова, С. Б. Булеца, В. А. Ватрас, З.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. Ворон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на, С. Д. Гринько, Л. М. 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 xml:space="preserve">лковська, О.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. Карпенко, Л. В. Красицька, Є. П. Лап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на, Л. В. Лешанич, М. В. Логв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нова, Т. Л. Мак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йчук, В. П. Мироненко, В. Ю. Москалюк, Р. Л. Мурз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н, А. М. Нечаєв, Ю. М. Походз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ло, Д. С. Прутян, О. О. Пунда, О. В. Розгон, З. В. Ромовська, О. В. Фєт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 xml:space="preserve">сова, С. Я. Фурса, В. О. Цвєтков, Ю. С. Червоний, Ю. Ю. Черновалюк та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59249C">
        <w:rPr>
          <w:rFonts w:ascii="Times New Roman" w:hAnsi="Times New Roman" w:cs="Times New Roman"/>
          <w:sz w:val="28"/>
          <w:szCs w:val="28"/>
          <w:lang w:val="uk-UA"/>
        </w:rPr>
        <w:t>нших.</w:t>
      </w:r>
    </w:p>
    <w:p w14:paraId="45B86119" w14:textId="77777777" w:rsidR="0059052B" w:rsidRPr="00702473" w:rsidRDefault="0059052B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473">
        <w:rPr>
          <w:rFonts w:ascii="Times New Roman" w:hAnsi="Times New Roman" w:cs="Times New Roman"/>
          <w:sz w:val="28"/>
          <w:szCs w:val="28"/>
          <w:lang w:val="uk-UA"/>
        </w:rPr>
        <w:t>В Україн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мейного патро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нату вивчала низ</w:t>
      </w:r>
      <w:r>
        <w:rPr>
          <w:rFonts w:ascii="Times New Roman" w:hAnsi="Times New Roman" w:cs="Times New Roman"/>
          <w:sz w:val="28"/>
          <w:szCs w:val="28"/>
          <w:lang w:val="uk-UA"/>
        </w:rPr>
        <w:t>ка українських науковц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 (зокрема, А. Дакал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 Падун та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Тимуш, Ж. Петрочко, М. Сидорчук, 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Л. Фуштей).</w:t>
      </w:r>
    </w:p>
    <w:p w14:paraId="4D71DB77" w14:textId="77777777" w:rsidR="0059052B" w:rsidRDefault="0059052B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47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Розвиток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мей</w:t>
      </w:r>
      <w:r>
        <w:rPr>
          <w:rFonts w:ascii="Times New Roman" w:hAnsi="Times New Roman" w:cs="Times New Roman"/>
          <w:sz w:val="28"/>
          <w:szCs w:val="28"/>
          <w:lang w:val="uk-UA"/>
        </w:rPr>
        <w:t>ного права в частин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урегулюван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ня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ки над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тьми, захисту прав неповнол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став предметом наукових розв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док таких вчених,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А. Баран, К. Бориченко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 xml:space="preserve">, О. Кудрявцева, О. Маренчук та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02473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14:paraId="23FD46D7" w14:textId="77777777" w:rsidR="0059052B" w:rsidRDefault="0059052B" w:rsidP="0059052B">
      <w:pPr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B29">
        <w:rPr>
          <w:rFonts w:ascii="Times New Roman" w:hAnsi="Times New Roman" w:cs="Times New Roman"/>
          <w:sz w:val="28"/>
          <w:szCs w:val="28"/>
          <w:lang w:val="uk-UA"/>
        </w:rPr>
        <w:t>Свого часу питання виховання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аспекти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мейних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вських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носи</w:t>
      </w:r>
      <w:r>
        <w:rPr>
          <w:rFonts w:ascii="Times New Roman" w:hAnsi="Times New Roman" w:cs="Times New Roman"/>
          <w:sz w:val="28"/>
          <w:szCs w:val="28"/>
          <w:lang w:val="uk-UA"/>
        </w:rPr>
        <w:t>н були предметом наукових досл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джень та</w:t>
      </w:r>
      <w:r>
        <w:rPr>
          <w:rFonts w:ascii="Times New Roman" w:hAnsi="Times New Roman" w:cs="Times New Roman"/>
          <w:sz w:val="28"/>
          <w:szCs w:val="28"/>
          <w:lang w:val="uk-UA"/>
        </w:rPr>
        <w:t>ких знаних фах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 у галуз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мейного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права, як Я. Шевченко, З. Ромов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ська,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Короткова, С.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ндиченко, В. Го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r>
        <w:rPr>
          <w:rFonts w:ascii="Times New Roman" w:hAnsi="Times New Roman" w:cs="Times New Roman"/>
          <w:sz w:val="28"/>
          <w:szCs w:val="28"/>
          <w:lang w:val="uk-UA"/>
        </w:rPr>
        <w:t>. Проблеми виховання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тей, сфе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ра ре</w:t>
      </w:r>
      <w:r>
        <w:rPr>
          <w:rFonts w:ascii="Times New Roman" w:hAnsi="Times New Roman" w:cs="Times New Roman"/>
          <w:sz w:val="28"/>
          <w:szCs w:val="28"/>
          <w:lang w:val="uk-UA"/>
        </w:rPr>
        <w:t>гулювання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вських правов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носин, </w:t>
      </w:r>
      <w:r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йснення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тьми права на вихо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вання мають не меншу значим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 нин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935B14" w14:textId="77777777" w:rsidR="0059052B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молодих науковц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до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джували Л. Савченко, О. Карпенко,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. Васильк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вська, А. Кидалова та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н. Пиль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на увага до питань виховання є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лком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рною, оск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льки сфера вихован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hAnsi="Times New Roman" w:cs="Times New Roman"/>
          <w:sz w:val="28"/>
          <w:szCs w:val="28"/>
          <w:lang w:val="uk-UA"/>
        </w:rPr>
        <w:t>исту прав дитини 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коли не втра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тить св</w:t>
      </w:r>
      <w:r>
        <w:rPr>
          <w:rFonts w:ascii="Times New Roman" w:hAnsi="Times New Roman" w:cs="Times New Roman"/>
          <w:sz w:val="28"/>
          <w:szCs w:val="28"/>
          <w:lang w:val="uk-UA"/>
        </w:rPr>
        <w:t>оєї актуальност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. Але не зважаю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чи на чис</w:t>
      </w:r>
      <w:r>
        <w:rPr>
          <w:rFonts w:ascii="Times New Roman" w:hAnsi="Times New Roman" w:cs="Times New Roman"/>
          <w:sz w:val="28"/>
          <w:szCs w:val="28"/>
          <w:lang w:val="uk-UA"/>
        </w:rPr>
        <w:t>ленн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 теоретична база ви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вчен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питань щодо виховання, прита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манних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 сфер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явищ, зок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рема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ального 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тства,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дд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м’ї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д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вства, недол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ки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29">
        <w:rPr>
          <w:rFonts w:ascii="Times New Roman" w:hAnsi="Times New Roman" w:cs="Times New Roman"/>
          <w:sz w:val="28"/>
          <w:szCs w:val="28"/>
          <w:lang w:val="uk-UA"/>
        </w:rPr>
        <w:t>виховання, залишається слабкою.</w:t>
      </w:r>
    </w:p>
    <w:p w14:paraId="1E19F837" w14:textId="77777777" w:rsidR="0059052B" w:rsidRPr="003E35F5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F5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сть виховувати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тили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м’ю в родинному оточенн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 отри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мано завдяки впровадженню в практику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альтер</w:t>
      </w:r>
      <w:r>
        <w:rPr>
          <w:rFonts w:ascii="Times New Roman" w:hAnsi="Times New Roman" w:cs="Times New Roman"/>
          <w:sz w:val="28"/>
          <w:szCs w:val="28"/>
          <w:lang w:val="uk-UA"/>
        </w:rPr>
        <w:t>нативних форм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мейного вихован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вдосконалення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сную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чої системи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ки над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тьми-сиротами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тьми</w:t>
      </w:r>
      <w:r>
        <w:rPr>
          <w:rFonts w:ascii="Times New Roman" w:hAnsi="Times New Roman" w:cs="Times New Roman"/>
          <w:sz w:val="28"/>
          <w:szCs w:val="28"/>
          <w:lang w:val="uk-UA"/>
        </w:rPr>
        <w:t>, позбавленими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клування, вт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люючи у життя гарантоване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ою право дитини на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мейне вихо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вання, чинне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мейне законодаство перед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бачає так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форми влаштування зазначеної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категор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тей: патронат, прийомна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дитячий будинок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мейного типу [1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55429AC" w14:textId="77777777" w:rsidR="0059052B" w:rsidRPr="003E35F5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F5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клування над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тьми-си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рота</w:t>
      </w:r>
      <w:r>
        <w:rPr>
          <w:rFonts w:ascii="Times New Roman" w:hAnsi="Times New Roman" w:cs="Times New Roman"/>
          <w:sz w:val="28"/>
          <w:szCs w:val="28"/>
          <w:lang w:val="uk-UA"/>
        </w:rPr>
        <w:t>ми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тьми, позбавленими бать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клування, чинним законодавством визнано патронат.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титут патронату не новий для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мейного права,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його вин</w:t>
      </w:r>
      <w:r>
        <w:rPr>
          <w:rFonts w:ascii="Times New Roman" w:hAnsi="Times New Roman" w:cs="Times New Roman"/>
          <w:sz w:val="28"/>
          <w:szCs w:val="28"/>
          <w:lang w:val="uk-UA"/>
        </w:rPr>
        <w:t>икнення зб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гається у час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пер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шими </w:t>
      </w:r>
      <w:r>
        <w:rPr>
          <w:rFonts w:ascii="Times New Roman" w:hAnsi="Times New Roman" w:cs="Times New Roman"/>
          <w:sz w:val="28"/>
          <w:szCs w:val="28"/>
          <w:lang w:val="uk-UA"/>
        </w:rPr>
        <w:t>спробами кодиф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ї норм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ного права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тих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то включалися до законодавства,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впаки виключалися з нього. </w:t>
      </w:r>
    </w:p>
    <w:p w14:paraId="68CFA790" w14:textId="5F246CD0" w:rsidR="0059052B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джуючи правову природу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титуту п</w:t>
      </w:r>
      <w:r>
        <w:rPr>
          <w:rFonts w:ascii="Times New Roman" w:hAnsi="Times New Roman" w:cs="Times New Roman"/>
          <w:sz w:val="28"/>
          <w:szCs w:val="28"/>
          <w:lang w:val="uk-UA"/>
        </w:rPr>
        <w:t>атронату та анал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зуючи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не законодавство, Л. 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лковська говорить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про те, щ</w:t>
      </w:r>
      <w:r>
        <w:rPr>
          <w:rFonts w:ascii="Times New Roman" w:hAnsi="Times New Roman" w:cs="Times New Roman"/>
          <w:sz w:val="28"/>
          <w:szCs w:val="28"/>
          <w:lang w:val="uk-UA"/>
        </w:rPr>
        <w:t>о патронат (патронаж) – не 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ки форм</w:t>
      </w:r>
      <w:r>
        <w:rPr>
          <w:rFonts w:ascii="Times New Roman" w:hAnsi="Times New Roman" w:cs="Times New Roman"/>
          <w:sz w:val="28"/>
          <w:szCs w:val="28"/>
          <w:lang w:val="uk-UA"/>
        </w:rPr>
        <w:t>а влаштування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тей, </w:t>
      </w:r>
      <w:r>
        <w:rPr>
          <w:rFonts w:ascii="Times New Roman" w:hAnsi="Times New Roman" w:cs="Times New Roman"/>
          <w:sz w:val="28"/>
          <w:szCs w:val="28"/>
          <w:lang w:val="uk-UA"/>
        </w:rPr>
        <w:t>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клу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а й форма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ального обслуго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вування, переважно в домашн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х умовах,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окре</w:t>
      </w:r>
      <w:r>
        <w:rPr>
          <w:rFonts w:ascii="Times New Roman" w:hAnsi="Times New Roman" w:cs="Times New Roman"/>
          <w:sz w:val="28"/>
          <w:szCs w:val="28"/>
          <w:lang w:val="uk-UA"/>
        </w:rPr>
        <w:t>мих ф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зичних ос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б певних катего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форма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нагляду за особа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ми,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льнилися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сля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дбування по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карання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та надання їм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альної допомоги, форма державної служби [16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, с. 383-385]. Кр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 того, в юридичн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й 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тератур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уже п</w:t>
      </w:r>
      <w:r>
        <w:rPr>
          <w:rFonts w:ascii="Times New Roman" w:hAnsi="Times New Roman" w:cs="Times New Roman"/>
          <w:sz w:val="28"/>
          <w:szCs w:val="28"/>
          <w:lang w:val="uk-UA"/>
        </w:rPr>
        <w:t>ротягом певного часу сформувала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ся певна тенденц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я, яка розглядає пат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ронат як окремий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титут, з одного боку,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 з другог</w:t>
      </w:r>
      <w:r>
        <w:rPr>
          <w:rFonts w:ascii="Times New Roman" w:hAnsi="Times New Roman" w:cs="Times New Roman"/>
          <w:sz w:val="28"/>
          <w:szCs w:val="28"/>
          <w:lang w:val="uk-UA"/>
        </w:rPr>
        <w:t>о – як 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зновид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дносин, харак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терних дл</w:t>
      </w:r>
      <w:r>
        <w:rPr>
          <w:rFonts w:ascii="Times New Roman" w:hAnsi="Times New Roman" w:cs="Times New Roman"/>
          <w:sz w:val="28"/>
          <w:szCs w:val="28"/>
          <w:lang w:val="uk-UA"/>
        </w:rPr>
        <w:t>я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ки та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клування. Така дис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кус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сть питання може означати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те, що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атронат, як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ка та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клування, належать до комплексних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титут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сутн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ть яких необх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дно розглядати че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рез пр</w:t>
      </w:r>
      <w:r>
        <w:rPr>
          <w:rFonts w:ascii="Times New Roman" w:hAnsi="Times New Roman" w:cs="Times New Roman"/>
          <w:sz w:val="28"/>
          <w:szCs w:val="28"/>
          <w:lang w:val="uk-UA"/>
        </w:rPr>
        <w:t>изму суб’єктного складу конкрет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равов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дношення. Чинне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мейне законодав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ство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зиває патронат, поряд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 прийом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ною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’єю та дитячим будинком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мейно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го типу, формою влаштування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я, метою якої є забезпечення та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ким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ям проголошеного права на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не,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вське виховання.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визначено, що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альний супро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робота, спрямована на зд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йснен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ня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2672B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ки, допомоги та патро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нажу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ально незахищених категор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>
        <w:rPr>
          <w:rFonts w:ascii="Times New Roman" w:hAnsi="Times New Roman" w:cs="Times New Roman"/>
          <w:sz w:val="28"/>
          <w:szCs w:val="28"/>
          <w:lang w:val="uk-UA"/>
        </w:rPr>
        <w:t>та молод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подолання жит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тєвих труднощ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в, збер</w:t>
      </w:r>
      <w:r>
        <w:rPr>
          <w:rFonts w:ascii="Times New Roman" w:hAnsi="Times New Roman" w:cs="Times New Roman"/>
          <w:sz w:val="28"/>
          <w:szCs w:val="28"/>
          <w:lang w:val="uk-UA"/>
        </w:rPr>
        <w:t>еження,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двищен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ня їх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ального статусу [6].</w:t>
      </w:r>
      <w:r w:rsidR="002672B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. Ро</w:t>
      </w:r>
      <w:r>
        <w:rPr>
          <w:rFonts w:ascii="Times New Roman" w:hAnsi="Times New Roman" w:cs="Times New Roman"/>
          <w:sz w:val="28"/>
          <w:szCs w:val="28"/>
          <w:lang w:val="uk-UA"/>
        </w:rPr>
        <w:t>мовська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дкреслює, що па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трон</w:t>
      </w:r>
      <w:r>
        <w:rPr>
          <w:rFonts w:ascii="Times New Roman" w:hAnsi="Times New Roman" w:cs="Times New Roman"/>
          <w:sz w:val="28"/>
          <w:szCs w:val="28"/>
          <w:lang w:val="uk-UA"/>
        </w:rPr>
        <w:t>ат запроваджується не для приниження рол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титуту т. зв. прийомної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м’ї чи дитячого будинку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мейного типу.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Патронат є альтернатив</w:t>
      </w:r>
      <w:r>
        <w:rPr>
          <w:rFonts w:ascii="Times New Roman" w:hAnsi="Times New Roman" w:cs="Times New Roman"/>
          <w:sz w:val="28"/>
          <w:szCs w:val="28"/>
          <w:lang w:val="uk-UA"/>
        </w:rPr>
        <w:t>ною формою за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безпечення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мейним вихованням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дасть змогу перев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рити со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альну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сть цих правових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нстиутут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 [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, с. 475].</w:t>
      </w:r>
    </w:p>
    <w:p w14:paraId="015C37BA" w14:textId="77777777" w:rsidR="0059052B" w:rsidRPr="00B60B4A" w:rsidRDefault="0059052B" w:rsidP="0059052B">
      <w:pPr>
        <w:pStyle w:val="af2"/>
        <w:ind w:firstLine="709"/>
        <w:jc w:val="both"/>
        <w:rPr>
          <w:szCs w:val="28"/>
        </w:rPr>
      </w:pPr>
      <w:r>
        <w:rPr>
          <w:b w:val="0"/>
          <w:szCs w:val="28"/>
        </w:rPr>
        <w:t>П</w:t>
      </w:r>
      <w:r w:rsidRPr="00B60B4A">
        <w:rPr>
          <w:b w:val="0"/>
          <w:szCs w:val="28"/>
        </w:rPr>
        <w:t>роблематиц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 патронату й окремих аспект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в зд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йснення та правової охорони особистого немайнового права на с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м’ю присвячено низку досл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джень вчених – представник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в теор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ї цив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льного 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 с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мейного права, як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 можна под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лити на три групи: загальнотеоретичн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 розробки у сфер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 </w:t>
      </w:r>
      <w:r w:rsidRPr="00B60B4A">
        <w:rPr>
          <w:b w:val="0"/>
          <w:szCs w:val="28"/>
        </w:rPr>
        <w:lastRenderedPageBreak/>
        <w:t>особистих немайнових прав (формують принципи зд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йснення та правової охорони немайнових прав, до яких належить право на патронат), досл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дження особистих немайнових прав у сфер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 с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мейно-правових в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дносин та вузькоспец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альн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 xml:space="preserve"> досл</w:t>
      </w:r>
      <w:r w:rsidR="00E51709">
        <w:rPr>
          <w:b w:val="0"/>
          <w:szCs w:val="28"/>
        </w:rPr>
        <w:t>i</w:t>
      </w:r>
      <w:r w:rsidRPr="00B60B4A">
        <w:rPr>
          <w:b w:val="0"/>
          <w:szCs w:val="28"/>
        </w:rPr>
        <w:t>дження проблематики патронату.</w:t>
      </w:r>
    </w:p>
    <w:p w14:paraId="49D28A13" w14:textId="77777777" w:rsidR="0059052B" w:rsidRPr="003E35F5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B4A">
        <w:rPr>
          <w:rFonts w:ascii="Times New Roman" w:hAnsi="Times New Roman"/>
          <w:sz w:val="28"/>
          <w:szCs w:val="28"/>
          <w:lang w:val="uk-UA"/>
        </w:rPr>
        <w:t>Як демонструє анал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з досв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ду останн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х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джень, в українськ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й юридичн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й науц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йснено ряд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джень, спрямованих на вир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шення питань патронатного виховання на сучасному етап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розвитку нашої держави. Проте, як можемо бачити з наведеного анал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зу, у 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льшост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з наукових пошук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в проблема впровадження та застосування патронатної форми виховання розкривається лише опосередковано, кр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зь призму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нших форм тимчасового влаштування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клування. У той же час недостатньо вивченими залишаються проблеми повноц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нного законодавчого та нормативно-правового регулювання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нституту патронату, економ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чних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альних механ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в його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йснення, критер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ального набору вимог до патронатних виховател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в та їх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ального захисту, а також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ального захисту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тей,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перебувають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>д патронуванням, морально-етичн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z w:val="28"/>
          <w:szCs w:val="28"/>
          <w:lang w:val="uk-UA"/>
        </w:rPr>
        <w:t xml:space="preserve"> аспекти патронатного виховання тощо.</w:t>
      </w:r>
    </w:p>
    <w:p w14:paraId="2D07DAE3" w14:textId="77777777" w:rsidR="0059052B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Патронат – одна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 форм влашту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залишилися без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клування, в чужу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м’ю на вихо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вання. </w:t>
      </w:r>
    </w:p>
    <w:p w14:paraId="21650F8F" w14:textId="77777777" w:rsidR="0059052B" w:rsidRPr="003E35F5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Поступовою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дмовою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сти</w:t>
      </w:r>
      <w:r>
        <w:rPr>
          <w:rFonts w:ascii="Times New Roman" w:hAnsi="Times New Roman" w:cs="Times New Roman"/>
          <w:sz w:val="28"/>
          <w:szCs w:val="28"/>
          <w:lang w:val="uk-UA"/>
        </w:rPr>
        <w:t>туц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альних форм утримання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тей-с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клування, держава визнала,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найважлив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ших завдань є створен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ня оптимальних умов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дтримки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ально н</w:t>
      </w:r>
      <w:r>
        <w:rPr>
          <w:rFonts w:ascii="Times New Roman" w:hAnsi="Times New Roman" w:cs="Times New Roman"/>
          <w:sz w:val="28"/>
          <w:szCs w:val="28"/>
          <w:lang w:val="uk-UA"/>
        </w:rPr>
        <w:t>езахищених категор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тей. Сьо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годн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найб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ефективним у цьому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ношенн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передача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категор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у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м’ю. Саме шля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хом створен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ня альтернативних форм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мейного виховання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тей-сир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позбавлених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вимоги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жнародних до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 щодо забезпечення права дити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ни, в т</w:t>
      </w:r>
      <w:r>
        <w:rPr>
          <w:rFonts w:ascii="Times New Roman" w:hAnsi="Times New Roman" w:cs="Times New Roman"/>
          <w:sz w:val="28"/>
          <w:szCs w:val="28"/>
          <w:lang w:val="uk-UA"/>
        </w:rPr>
        <w:t>ому числ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дитини-сироти та дити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ни, позбавленої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– зростат</w:t>
      </w:r>
      <w:r>
        <w:rPr>
          <w:rFonts w:ascii="Times New Roman" w:hAnsi="Times New Roman" w:cs="Times New Roman"/>
          <w:sz w:val="28"/>
          <w:szCs w:val="28"/>
          <w:lang w:val="uk-UA"/>
        </w:rPr>
        <w:t>и в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мейному оточенн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 в атмос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щастя, любов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та взаєморозум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14:paraId="3D12934D" w14:textId="77777777" w:rsidR="0059052B" w:rsidRPr="003E35F5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F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треба людини в турбот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ближ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нього повинна сьогодн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культивуватися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ьством, заохочуватися вс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ма мож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ливими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способами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 безумовно, «експлуатуватися», але в ме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жах розумного.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означає, що законодавець повинен знайти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способи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дтримки тих громадян,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важилися взяти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ебе турботу про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стим</w:t>
      </w:r>
      <w:r>
        <w:rPr>
          <w:rFonts w:ascii="Times New Roman" w:hAnsi="Times New Roman" w:cs="Times New Roman"/>
          <w:sz w:val="28"/>
          <w:szCs w:val="28"/>
          <w:lang w:val="uk-UA"/>
        </w:rPr>
        <w:t>улювати останн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х громадян до по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бної по</w:t>
      </w:r>
      <w:r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нки. Треба погодитись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 на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уковцями,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наголошують, що повинн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бути закр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плен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ри контро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лю за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ями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кун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в,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клувальник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тронат</w:t>
      </w:r>
      <w:r>
        <w:rPr>
          <w:rFonts w:ascii="Times New Roman" w:hAnsi="Times New Roman" w:cs="Times New Roman"/>
          <w:sz w:val="28"/>
          <w:szCs w:val="28"/>
          <w:lang w:val="uk-UA"/>
        </w:rPr>
        <w:t>них виховател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в, прийомних бать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гарантували б зд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йснення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нте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рес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чних ос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 [10, с. 56];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на державному 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потр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доми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ти, якщо держава делегує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м’ї 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з утримання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дитини-сироти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чи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и, позбавленої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клування,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повинна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м’ї на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лежну матер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альну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дтримку [3, с. 81].</w:t>
      </w:r>
    </w:p>
    <w:p w14:paraId="0CA9CD36" w14:textId="77777777" w:rsidR="0059052B" w:rsidRDefault="0059052B" w:rsidP="0059052B">
      <w:pPr>
        <w:tabs>
          <w:tab w:val="left" w:pos="8505"/>
        </w:tabs>
        <w:spacing w:after="0"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F5">
        <w:rPr>
          <w:rFonts w:ascii="Times New Roman" w:hAnsi="Times New Roman" w:cs="Times New Roman"/>
          <w:sz w:val="28"/>
          <w:szCs w:val="28"/>
          <w:lang w:val="uk-UA"/>
        </w:rPr>
        <w:t>Вп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ровадження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нституту патронат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ного виховання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тей-</w:t>
      </w:r>
      <w:r>
        <w:rPr>
          <w:rFonts w:ascii="Times New Roman" w:hAnsi="Times New Roman" w:cs="Times New Roman"/>
          <w:sz w:val="28"/>
          <w:szCs w:val="28"/>
          <w:lang w:val="uk-UA"/>
        </w:rPr>
        <w:t>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тей, по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збавлених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є кроко</w:t>
      </w:r>
      <w:r>
        <w:rPr>
          <w:rFonts w:ascii="Times New Roman" w:hAnsi="Times New Roman" w:cs="Times New Roman"/>
          <w:sz w:val="28"/>
          <w:szCs w:val="28"/>
          <w:lang w:val="uk-UA"/>
        </w:rPr>
        <w:t>м до подолання такого негативно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го явищ</w:t>
      </w:r>
      <w:r>
        <w:rPr>
          <w:rFonts w:ascii="Times New Roman" w:hAnsi="Times New Roman" w:cs="Times New Roman"/>
          <w:sz w:val="28"/>
          <w:szCs w:val="28"/>
          <w:lang w:val="uk-UA"/>
        </w:rPr>
        <w:t>а у нашому сусп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льств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 як 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альне сир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тство. Проте є й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нша сторона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ть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тей ще залишається в систе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ки, як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теж повинн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зр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тати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належних умовах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природ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не право на нормальне дитинство.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повинна зупинятись на досяг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нутому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вир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шувати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блемн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питання, пов’язан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з реал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тьми</w:t>
      </w:r>
      <w:r>
        <w:rPr>
          <w:rFonts w:ascii="Times New Roman" w:hAnsi="Times New Roman" w:cs="Times New Roman"/>
          <w:sz w:val="28"/>
          <w:szCs w:val="28"/>
          <w:lang w:val="uk-UA"/>
        </w:rPr>
        <w:t>-сиротами та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тьми, позбавлени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ми батьк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вськог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клування, права на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E35F5">
        <w:rPr>
          <w:rFonts w:ascii="Times New Roman" w:hAnsi="Times New Roman" w:cs="Times New Roman"/>
          <w:sz w:val="28"/>
          <w:szCs w:val="28"/>
          <w:lang w:val="uk-UA"/>
        </w:rPr>
        <w:t>мейне виховання.</w:t>
      </w:r>
    </w:p>
    <w:p w14:paraId="69325B18" w14:textId="77777777" w:rsidR="0059052B" w:rsidRPr="0059052B" w:rsidRDefault="0059052B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4BDD96B0" w14:textId="77777777" w:rsidR="00313531" w:rsidRP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3.2 М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сце патронату в систем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 форм влаштування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тей-сир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т 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вського п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клування</w:t>
      </w:r>
    </w:p>
    <w:p w14:paraId="0EEAB828" w14:textId="77777777" w:rsid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5DA77E51" w14:textId="77777777" w:rsidR="0059052B" w:rsidRPr="00C3523C" w:rsidRDefault="00E51709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нститут патронату – це самост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йна комплексна форма, що поєднує в соб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 xml:space="preserve"> елементи усиновлення, бо дитина передається на виховання до с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м'ї патронатного вихователя, який зобов'язаний забезпечити дитину житлом, одягом, харчуванням, створити їй умови для навчання, ф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 xml:space="preserve">зичного та </w:t>
      </w:r>
      <w:r w:rsidR="0059052B" w:rsidRPr="00C3523C">
        <w:rPr>
          <w:rFonts w:ascii="Times New Roman" w:hAnsi="Times New Roman"/>
          <w:sz w:val="28"/>
          <w:lang w:val="uk-UA"/>
        </w:rPr>
        <w:lastRenderedPageBreak/>
        <w:t>духовного розвитку, виховувати дитину, обираючи для цього певн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 xml:space="preserve"> форми та методи виховання, кр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м тих, що суперечать закону, моральним засадам сусп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льства, а також елементи оп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ки та п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клування, бо патронатний вихователь повинен захищати особист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 xml:space="preserve"> та майнов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 xml:space="preserve"> права дитини, її законн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i</w:t>
      </w:r>
      <w:r w:rsidR="0059052B" w:rsidRPr="00C3523C">
        <w:rPr>
          <w:rFonts w:ascii="Times New Roman" w:hAnsi="Times New Roman"/>
          <w:sz w:val="28"/>
          <w:lang w:val="uk-UA"/>
        </w:rPr>
        <w:t>нтереси [</w:t>
      </w:r>
      <w:r w:rsidR="0059052B" w:rsidRPr="00C3523C">
        <w:fldChar w:fldCharType="begin"/>
      </w:r>
      <w:r w:rsidR="0059052B" w:rsidRPr="00C3523C">
        <w:instrText xml:space="preserve"> REF _Ref512278526 \r \h  \* MERGEFORMAT </w:instrText>
      </w:r>
      <w:r w:rsidR="0059052B" w:rsidRPr="00C3523C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57</w:t>
      </w:r>
      <w:r w:rsidR="0059052B" w:rsidRPr="00C3523C">
        <w:fldChar w:fldCharType="end"/>
      </w:r>
      <w:r w:rsidR="0059052B" w:rsidRPr="00C3523C">
        <w:rPr>
          <w:rFonts w:ascii="Times New Roman" w:hAnsi="Times New Roman"/>
          <w:sz w:val="28"/>
          <w:lang w:val="uk-UA"/>
        </w:rPr>
        <w:t>, с. 220].</w:t>
      </w:r>
    </w:p>
    <w:p w14:paraId="7DA5D492" w14:textId="77777777" w:rsidR="0059052B" w:rsidRPr="00C3523C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3523C">
        <w:rPr>
          <w:rFonts w:ascii="Times New Roman" w:hAnsi="Times New Roman"/>
          <w:sz w:val="28"/>
          <w:lang w:val="uk-UA"/>
        </w:rPr>
        <w:t>Анал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зуючи чинне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мейне законодавство, доходимо висновку, що до числа форм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клування,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юче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мейне законодавство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дносить: усиновлення (ст. 207 СК України);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ку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клування (ст. 243 СК України, ст. 292 ЦК України); право на патронатне виховання (Глава 20 СК України); прийомну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м’ю (Глава 20-1 СК України); дитячий будинок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мейного типу (Глава 20-2 СК України); тимчасове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клування, до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м’ї фактичного вихователя (ст. 260 СК України) [</w:t>
      </w:r>
      <w:r w:rsidRPr="00C3523C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C3523C">
        <w:rPr>
          <w:rFonts w:ascii="Times New Roman" w:hAnsi="Times New Roman"/>
          <w:sz w:val="28"/>
          <w:lang w:val="uk-UA"/>
        </w:rPr>
        <w:t>]. Кр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 того, на 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вн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 Закону України «Про забезпечення орган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зац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йно-правових умов 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ального захисту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клування»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дпов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дно до зм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н, внесених Законом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 8 вересня 2016 р. було запроваджено таку форму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 та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клування, як наставництво [</w:t>
      </w:r>
      <w:r>
        <w:rPr>
          <w:rFonts w:ascii="Times New Roman" w:hAnsi="Times New Roman"/>
          <w:sz w:val="28"/>
          <w:lang w:val="uk-UA"/>
        </w:rPr>
        <w:t>74</w:t>
      </w:r>
      <w:r w:rsidRPr="00C3523C">
        <w:rPr>
          <w:rFonts w:ascii="Times New Roman" w:hAnsi="Times New Roman"/>
          <w:sz w:val="28"/>
          <w:lang w:val="uk-UA"/>
        </w:rPr>
        <w:t>].</w:t>
      </w:r>
    </w:p>
    <w:p w14:paraId="5DD8DB80" w14:textId="2AF94688" w:rsidR="0059052B" w:rsidRPr="00E81137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lang w:val="uk-UA"/>
        </w:rPr>
      </w:pPr>
      <w:r w:rsidRPr="00C3523C">
        <w:rPr>
          <w:rFonts w:ascii="Times New Roman" w:hAnsi="Times New Roman"/>
          <w:sz w:val="28"/>
          <w:lang w:val="uk-UA"/>
        </w:rPr>
        <w:t>Патронат є одн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єю з форм заступництва покровительства. Терм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н «патрон» (лат. patronus) – це захисник, покровитель</w:t>
      </w:r>
      <w:r w:rsidR="009D4908">
        <w:rPr>
          <w:rFonts w:ascii="Times New Roman" w:hAnsi="Times New Roman"/>
          <w:sz w:val="28"/>
          <w:lang w:val="uk-UA"/>
        </w:rPr>
        <w:t>.</w:t>
      </w:r>
      <w:r w:rsidRPr="00C3523C">
        <w:rPr>
          <w:rFonts w:ascii="Times New Roman" w:hAnsi="Times New Roman"/>
          <w:sz w:val="28"/>
          <w:lang w:val="uk-UA"/>
        </w:rPr>
        <w:t xml:space="preserve">  Завдання патронату – не 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льки заступництво як таке, тобто протегування, захист, а передус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дтримування та сприяння нормальному природному розвитку дитини. На цьому було наголошено у перш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й редакц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ї ст. 252 СК України (за договором про патронат дитини, що є сиротою або з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нших причин позбавленої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клування, вона передається 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м’ю патронатного вихователя на виховання). Ця риса патронатного виховання є ун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ф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кованою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дтворюється у законодавств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нших держав.</w:t>
      </w:r>
      <w:r w:rsidRPr="00E81137">
        <w:rPr>
          <w:rFonts w:ascii="Times New Roman" w:hAnsi="Times New Roman"/>
          <w:color w:val="FF0000"/>
          <w:sz w:val="28"/>
          <w:lang w:val="uk-UA"/>
        </w:rPr>
        <w:t xml:space="preserve"> </w:t>
      </w:r>
    </w:p>
    <w:p w14:paraId="63699E15" w14:textId="77777777" w:rsidR="0059052B" w:rsidRPr="00C3523C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3523C">
        <w:rPr>
          <w:rFonts w:ascii="Times New Roman" w:hAnsi="Times New Roman"/>
          <w:sz w:val="28"/>
          <w:lang w:val="uk-UA"/>
        </w:rPr>
        <w:t>Проте диспозиц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я ст. 252 СК України зазнала зм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н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дпов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дно до Закону № 1692-VIII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д 19 жовтня 2016 року. У зм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нен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й диспозиц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ї </w:t>
      </w:r>
      <w:r w:rsidRPr="00C3523C">
        <w:rPr>
          <w:rFonts w:ascii="Times New Roman" w:hAnsi="Times New Roman"/>
          <w:sz w:val="28"/>
          <w:lang w:val="uk-UA"/>
        </w:rPr>
        <w:lastRenderedPageBreak/>
        <w:t>зазначено, що патронат над дитиною – це тимчасовий догляд, виховання та реаб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тац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я дитини в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м’ї патронатного вихователя на пер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 xml:space="preserve">од подолання дитиною, її батьками або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C3523C">
        <w:rPr>
          <w:rFonts w:ascii="Times New Roman" w:hAnsi="Times New Roman"/>
          <w:sz w:val="28"/>
          <w:lang w:val="uk-UA"/>
        </w:rPr>
        <w:t>ншими законними представниками складних життєвих обставин.</w:t>
      </w:r>
    </w:p>
    <w:p w14:paraId="65E26AA3" w14:textId="77777777" w:rsidR="0059052B" w:rsidRPr="00375697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75697">
        <w:rPr>
          <w:rFonts w:ascii="Times New Roman" w:hAnsi="Times New Roman"/>
          <w:sz w:val="28"/>
          <w:lang w:val="uk-UA"/>
        </w:rPr>
        <w:t>Л. М. З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лковська, патронат (патронаж) – не 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льки форма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клування, а й форма 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ального обслуговування, переважно в домашн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х умовах, окремих ф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зичних ос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б певних категор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й,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форма державного нагляду за особами, як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зв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льнилися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сля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дбування покарання, та надання їм 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альної допомоги, форма державної служби [</w:t>
      </w:r>
      <w:r w:rsidRPr="0037569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75697">
        <w:rPr>
          <w:rFonts w:ascii="Times New Roman" w:hAnsi="Times New Roman"/>
          <w:sz w:val="28"/>
          <w:lang w:val="uk-UA"/>
        </w:rPr>
        <w:t>, с. 323-325], форма 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ального та педагог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чного супроводу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тей,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м’ї яких виявляються неблагополучними, де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ти перебувають у 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ально небезпечному становищ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(патронат як проф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лактика 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тства) [</w:t>
      </w:r>
      <w:r w:rsidRPr="00375697">
        <w:fldChar w:fldCharType="begin"/>
      </w:r>
      <w:r w:rsidRPr="00375697">
        <w:rPr>
          <w:lang w:val="uk-UA"/>
        </w:rPr>
        <w:instrText xml:space="preserve"> </w:instrText>
      </w:r>
      <w:r w:rsidRPr="00375697">
        <w:instrText>REF</w:instrText>
      </w:r>
      <w:r w:rsidRPr="00375697">
        <w:rPr>
          <w:lang w:val="uk-UA"/>
        </w:rPr>
        <w:instrText xml:space="preserve"> _</w:instrText>
      </w:r>
      <w:r w:rsidRPr="00375697">
        <w:instrText>Ref</w:instrText>
      </w:r>
      <w:r w:rsidRPr="00375697">
        <w:rPr>
          <w:lang w:val="uk-UA"/>
        </w:rPr>
        <w:instrText>510808219 \</w:instrText>
      </w:r>
      <w:r w:rsidRPr="00375697">
        <w:instrText>r</w:instrText>
      </w:r>
      <w:r w:rsidRPr="00375697">
        <w:rPr>
          <w:lang w:val="uk-UA"/>
        </w:rPr>
        <w:instrText xml:space="preserve"> \</w:instrText>
      </w:r>
      <w:r w:rsidRPr="00375697">
        <w:instrText>h</w:instrText>
      </w:r>
      <w:r w:rsidRPr="00375697">
        <w:rPr>
          <w:lang w:val="uk-UA"/>
        </w:rPr>
        <w:instrText xml:space="preserve">  \* </w:instrText>
      </w:r>
      <w:r w:rsidRPr="00375697">
        <w:instrText>MERGEFORMAT</w:instrText>
      </w:r>
      <w:r w:rsidRPr="00375697">
        <w:rPr>
          <w:lang w:val="uk-UA"/>
        </w:rPr>
        <w:instrText xml:space="preserve"> </w:instrText>
      </w:r>
      <w:r w:rsidRPr="00375697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22</w:t>
      </w:r>
      <w:r w:rsidRPr="00375697">
        <w:fldChar w:fldCharType="end"/>
      </w:r>
      <w:r w:rsidRPr="00375697">
        <w:rPr>
          <w:rFonts w:ascii="Times New Roman" w:hAnsi="Times New Roman"/>
          <w:sz w:val="28"/>
          <w:lang w:val="uk-UA"/>
        </w:rPr>
        <w:t xml:space="preserve">, с. 326]. З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ншого боку, як зазначають А. М. Нечаєва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Л. Ю. 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хеєва, патронаж над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єздатними особами сл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д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др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зняти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д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ки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клування, а також не сл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д сп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вв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дносити патронаж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клування як видове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родове поняття. З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ншого боку, С. М. Попова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М. В. Кротов, вважають, що патронаж є 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зновидом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клування [</w:t>
      </w:r>
      <w:r w:rsidRPr="00375697">
        <w:fldChar w:fldCharType="begin"/>
      </w:r>
      <w:r w:rsidRPr="00375697">
        <w:instrText xml:space="preserve"> REF _Ref510808219 \r \h  \* MERGEFORMAT </w:instrText>
      </w:r>
      <w:r w:rsidRPr="00375697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22</w:t>
      </w:r>
      <w:r w:rsidRPr="00375697">
        <w:fldChar w:fldCharType="end"/>
      </w:r>
      <w:r w:rsidRPr="00375697">
        <w:rPr>
          <w:rFonts w:ascii="Times New Roman" w:hAnsi="Times New Roman"/>
          <w:sz w:val="28"/>
          <w:lang w:val="uk-UA"/>
        </w:rPr>
        <w:t>, с. 328]. На думку М. В. Логв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нової, патронатом визнається передача за договором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тей, як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залишилися без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в, на тимчасове виховання в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м'ї ф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зичних ос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б з умовою надання їм державою матер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альної допомоги [</w:t>
      </w:r>
      <w:r w:rsidRPr="00375697">
        <w:fldChar w:fldCharType="begin"/>
      </w:r>
      <w:r w:rsidRPr="00375697">
        <w:instrText xml:space="preserve"> REF _Ref510804050 \r \h  \* MERGEFORMAT </w:instrText>
      </w:r>
      <w:r w:rsidRPr="00375697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33</w:t>
      </w:r>
      <w:r w:rsidRPr="00375697">
        <w:fldChar w:fldCharType="end"/>
      </w:r>
      <w:r w:rsidRPr="00375697">
        <w:rPr>
          <w:rFonts w:ascii="Times New Roman" w:hAnsi="Times New Roman"/>
          <w:sz w:val="28"/>
          <w:lang w:val="uk-UA"/>
        </w:rPr>
        <w:t>, с. 17].</w:t>
      </w:r>
    </w:p>
    <w:p w14:paraId="3A21D558" w14:textId="77777777" w:rsidR="0059052B" w:rsidRPr="00375697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75697">
        <w:rPr>
          <w:rFonts w:ascii="Times New Roman" w:hAnsi="Times New Roman"/>
          <w:sz w:val="28"/>
          <w:lang w:val="uk-UA"/>
        </w:rPr>
        <w:t>Як справедливо зазначає В. П. Мироненко, мета патронату полягає у забезпеченн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дитини-сироти чи дитини, позбавленої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клування,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мейним вихованням, а переклавши функц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ї патронатного виховання на органи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ки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клування, служби у справах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тей, осв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тн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установи, такої мети 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коли не досягнути [</w:t>
      </w:r>
      <w:r w:rsidRPr="00375697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375697">
        <w:rPr>
          <w:rFonts w:ascii="Times New Roman" w:hAnsi="Times New Roman"/>
          <w:sz w:val="28"/>
          <w:lang w:val="uk-UA"/>
        </w:rPr>
        <w:t xml:space="preserve">, с. 60]. Говорячи про визначення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нституту патронату, зокрема В. П. Мироненко,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дкреслює, що поряд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з такими формами, як усиновлення,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ка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клування, патронат виконує серйозне завдання – забезпечує дитин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 xml:space="preserve"> належне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375697">
        <w:rPr>
          <w:rFonts w:ascii="Times New Roman" w:hAnsi="Times New Roman"/>
          <w:sz w:val="28"/>
          <w:lang w:val="uk-UA"/>
        </w:rPr>
        <w:t>вське виховання [</w:t>
      </w:r>
      <w:r w:rsidRPr="00375697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375697">
        <w:rPr>
          <w:rFonts w:ascii="Times New Roman" w:hAnsi="Times New Roman"/>
          <w:sz w:val="28"/>
          <w:lang w:val="uk-UA"/>
        </w:rPr>
        <w:t xml:space="preserve">, с. 45]. </w:t>
      </w:r>
    </w:p>
    <w:p w14:paraId="3F025A8C" w14:textId="77777777" w:rsidR="0059052B" w:rsidRPr="00457A4A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57A4A">
        <w:rPr>
          <w:rFonts w:ascii="Times New Roman" w:hAnsi="Times New Roman"/>
          <w:sz w:val="28"/>
          <w:lang w:val="uk-UA"/>
        </w:rPr>
        <w:lastRenderedPageBreak/>
        <w:t xml:space="preserve">Ю. Ю. Черновалюк, зазначає, що патронат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стотно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зняється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усиновлення – догов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рним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тимчасовим характером;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ки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 –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ковими межами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чних, порядком та способом оформлення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дносин;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прийомної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м’ї та дитячого будинку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мейного типу – способом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порядком передач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дитини, а також 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льк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стю вихованц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 [87, с. 122].</w:t>
      </w:r>
    </w:p>
    <w:p w14:paraId="585894EF" w14:textId="77777777" w:rsidR="0059052B" w:rsidRPr="00457A4A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57A4A">
        <w:rPr>
          <w:rFonts w:ascii="Times New Roman" w:hAnsi="Times New Roman"/>
          <w:sz w:val="28"/>
          <w:lang w:val="uk-UA"/>
        </w:rPr>
        <w:t xml:space="preserve">Як зазначає О. В. Розгон </w:t>
      </w:r>
      <w:r w:rsidRPr="00457A4A">
        <w:rPr>
          <w:rFonts w:ascii="Times New Roman" w:hAnsi="Times New Roman"/>
          <w:sz w:val="28"/>
        </w:rPr>
        <w:t>[67]</w:t>
      </w:r>
      <w:r w:rsidRPr="00457A4A">
        <w:rPr>
          <w:rFonts w:ascii="Times New Roman" w:hAnsi="Times New Roman"/>
          <w:sz w:val="28"/>
          <w:lang w:val="uk-UA"/>
        </w:rPr>
        <w:t>,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вськ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права при патронат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не виникають,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дитина передається лише на виховання.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дносини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ж дитиною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патронатним вихователем виникають на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дстав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договору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ж останн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м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органом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ки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клування.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ж патронатним вихователем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дитиною не виникає 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ментних зобов'язань. Патронат не є перешкодою для усиновлення дитини, однак усиновлення унеможливлює встановлення патронату.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з патронатним вихователем у дитини складаються 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ш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зв'язки, 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ж з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куном (п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клувальником), проте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кун є законним представником дитини в ус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х правов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дносинах, а патронатний вихователь – лише у сфер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процесуальних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дносин. </w:t>
      </w:r>
    </w:p>
    <w:p w14:paraId="59567A20" w14:textId="77777777" w:rsidR="0059052B" w:rsidRPr="00457A4A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57A4A">
        <w:rPr>
          <w:rFonts w:ascii="Times New Roman" w:hAnsi="Times New Roman"/>
          <w:sz w:val="28"/>
          <w:lang w:val="uk-UA"/>
        </w:rPr>
        <w:t>При призначенн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дитин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, передан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й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патронат, пенс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ї як члену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м'ї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йськовослужбовця (рядового складу чи молодшого кер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вного складу) або при виплат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мент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дпов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суми передаються патронатному вихователю в рахунок допомоги за патронування, якщо це обумовлюється в договор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. Коли розм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р пенс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ї або 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мент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в, що отримує дитина, перевищує розм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р допомоги за патронування, то остання не виплачується зовс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м. Саме 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положення суттєво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зняють умови договору про патронат, передбачений чинним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мейним законодавством. Щодо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мейно-правового статусу дитини, то стосовно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м'ї, у як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й вона народилася,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 залишається таким же, яким був до встановлення патронату.</w:t>
      </w:r>
    </w:p>
    <w:p w14:paraId="65980DA4" w14:textId="77777777" w:rsidR="0059052B" w:rsidRPr="00457A4A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57A4A">
        <w:rPr>
          <w:rFonts w:ascii="Times New Roman" w:hAnsi="Times New Roman"/>
          <w:sz w:val="28"/>
          <w:lang w:val="uk-UA"/>
        </w:rPr>
        <w:t>Дитина збер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гає своє пр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звище,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м'я та по батьков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дного батька, право спадкування майна своїх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в та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нших родич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в, право на стягнення 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мент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в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з близьких родич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в. Разом з тим щодо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м'ї патронатного вихователя так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права у дитини не виникають: вона не отримує пр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звища патронатного вихователя, позбавлена права спадкувати майно останнього або </w:t>
      </w:r>
      <w:r w:rsidRPr="00457A4A">
        <w:rPr>
          <w:rFonts w:ascii="Times New Roman" w:hAnsi="Times New Roman"/>
          <w:sz w:val="28"/>
          <w:lang w:val="uk-UA"/>
        </w:rPr>
        <w:lastRenderedPageBreak/>
        <w:t>його родич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 по висх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й 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ї, а також не має права на 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менти у випадку, якщо патронатний вихователь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дмовиться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її виховання.</w:t>
      </w:r>
    </w:p>
    <w:p w14:paraId="15503BA0" w14:textId="77777777" w:rsidR="0059052B" w:rsidRPr="00457A4A" w:rsidRDefault="0059052B" w:rsidP="0059052B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57A4A">
        <w:rPr>
          <w:rFonts w:ascii="Times New Roman" w:hAnsi="Times New Roman"/>
          <w:sz w:val="28"/>
          <w:lang w:val="uk-UA"/>
        </w:rPr>
        <w:t>Патронатний вихователь має право зм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нити патронатн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дносини на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дносини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ки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клування, звернувшись до органу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ки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 про надання згоди на встановлення над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тьми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ки та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клування, якщо звужують його права щодо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тей [</w:t>
      </w:r>
      <w:r w:rsidRPr="00457A4A">
        <w:fldChar w:fldCharType="begin"/>
      </w:r>
      <w:r w:rsidRPr="00457A4A">
        <w:rPr>
          <w:lang w:val="uk-UA"/>
        </w:rPr>
        <w:instrText xml:space="preserve"> </w:instrText>
      </w:r>
      <w:r w:rsidRPr="00457A4A">
        <w:instrText>REF</w:instrText>
      </w:r>
      <w:r w:rsidRPr="00457A4A">
        <w:rPr>
          <w:lang w:val="uk-UA"/>
        </w:rPr>
        <w:instrText xml:space="preserve"> _</w:instrText>
      </w:r>
      <w:r w:rsidRPr="00457A4A">
        <w:instrText>Ref</w:instrText>
      </w:r>
      <w:r w:rsidRPr="00457A4A">
        <w:rPr>
          <w:lang w:val="uk-UA"/>
        </w:rPr>
        <w:instrText>512278526 \</w:instrText>
      </w:r>
      <w:r w:rsidRPr="00457A4A">
        <w:instrText>r</w:instrText>
      </w:r>
      <w:r w:rsidRPr="00457A4A">
        <w:rPr>
          <w:lang w:val="uk-UA"/>
        </w:rPr>
        <w:instrText xml:space="preserve"> \</w:instrText>
      </w:r>
      <w:r w:rsidRPr="00457A4A">
        <w:instrText>h</w:instrText>
      </w:r>
      <w:r w:rsidRPr="00457A4A">
        <w:rPr>
          <w:lang w:val="uk-UA"/>
        </w:rPr>
        <w:instrText xml:space="preserve">  \* </w:instrText>
      </w:r>
      <w:r w:rsidRPr="00457A4A">
        <w:instrText>MERGEFORMAT</w:instrText>
      </w:r>
      <w:r w:rsidRPr="00457A4A">
        <w:rPr>
          <w:lang w:val="uk-UA"/>
        </w:rPr>
        <w:instrText xml:space="preserve"> </w:instrText>
      </w:r>
      <w:r w:rsidRPr="00457A4A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57</w:t>
      </w:r>
      <w:r w:rsidRPr="00457A4A">
        <w:fldChar w:fldCharType="end"/>
      </w:r>
      <w:r w:rsidRPr="00457A4A">
        <w:rPr>
          <w:rFonts w:ascii="Times New Roman" w:hAnsi="Times New Roman"/>
          <w:sz w:val="28"/>
          <w:lang w:val="uk-UA"/>
        </w:rPr>
        <w:t>, с. 229-230].</w:t>
      </w:r>
    </w:p>
    <w:p w14:paraId="420C23F2" w14:textId="77777777" w:rsidR="0059052B" w:rsidRPr="00457A4A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57A4A">
        <w:rPr>
          <w:rFonts w:ascii="Times New Roman" w:hAnsi="Times New Roman"/>
          <w:sz w:val="28"/>
          <w:lang w:val="uk-UA"/>
        </w:rPr>
        <w:t>Особлив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сть патронату як форми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тей полягає у тому, що виховання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тей 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м’ях розглядається як праця, оск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льки патронатний вихователь отримує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держави грош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на утримання дитини. На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ну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д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нших форм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мейного влаштування, патронатне виховання є найб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льш гнучкою формою.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ти передаються на терм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н, необх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дний для дитини, ч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тко розмежована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дпов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дальн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сть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з захисту прав дитини та визначен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обов’язки стор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н. Специф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ка патронату в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мейному прав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як правового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нституту виявляється в тому, що така передача дитини зд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йснюється за договором про патронат, а не на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дстав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адм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стративно-правового акта – 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шення органу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ки чи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 [</w:t>
      </w:r>
      <w:r w:rsidRPr="00457A4A">
        <w:fldChar w:fldCharType="begin"/>
      </w:r>
      <w:r w:rsidRPr="00457A4A">
        <w:instrText xml:space="preserve"> REF _Ref512376983 \r \h  \* MERGEFORMAT </w:instrText>
      </w:r>
      <w:r w:rsidRPr="00457A4A">
        <w:fldChar w:fldCharType="separate"/>
      </w:r>
      <w:r w:rsidR="00251DDF">
        <w:rPr>
          <w:b/>
          <w:bCs/>
          <w:lang w:val="uk-UA"/>
        </w:rPr>
        <w:t>Помилка! Джерело посилання не знайдено.</w:t>
      </w:r>
      <w:r w:rsidRPr="00457A4A">
        <w:fldChar w:fldCharType="end"/>
      </w:r>
      <w:r w:rsidRPr="00457A4A">
        <w:rPr>
          <w:rFonts w:ascii="Times New Roman" w:hAnsi="Times New Roman"/>
          <w:sz w:val="28"/>
          <w:lang w:val="uk-UA"/>
        </w:rPr>
        <w:t>, с. 251].</w:t>
      </w:r>
    </w:p>
    <w:p w14:paraId="66CBC4F1" w14:textId="77777777" w:rsidR="0059052B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lang w:val="uk-UA"/>
        </w:rPr>
      </w:pPr>
      <w:r w:rsidRPr="00457A4A">
        <w:rPr>
          <w:rFonts w:ascii="Times New Roman" w:hAnsi="Times New Roman"/>
          <w:sz w:val="28"/>
          <w:lang w:val="uk-UA"/>
        </w:rPr>
        <w:t>Патронат над дитиною є догов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рною формою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клування, до яких також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днесено дитячий будинок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мейного типу, названу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м’ю та наставництво. Водночас, на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ну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названої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м’ї патронат над дитиною є договором короткотерм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новим, з тривал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стю до трьох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сяц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 (в окремих випадках визначених законодавством не 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льше шести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сяц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в). Догов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р про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тей на виховання та сп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льне проживання у назван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й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м’ї фактично укладається на пер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од до досягнення дитиною 18-р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чного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ку (у випадку продовження навчання у вищих навчальних закладах – до здобуття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дпов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дної осв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ти, однак максимум до 23-р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чного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ку), якщо не виникло причин для дострокового припинення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дпов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дного договору (передбачених у п. 6 Положення про прийомну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м’ю або за згодою стор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н) [</w:t>
      </w:r>
      <w:r>
        <w:rPr>
          <w:rFonts w:ascii="Times New Roman" w:hAnsi="Times New Roman"/>
          <w:sz w:val="28"/>
          <w:lang w:val="uk-UA"/>
        </w:rPr>
        <w:t>57</w:t>
      </w:r>
      <w:r w:rsidRPr="00457A4A">
        <w:rPr>
          <w:rFonts w:ascii="Times New Roman" w:hAnsi="Times New Roman"/>
          <w:sz w:val="28"/>
          <w:lang w:val="uk-UA"/>
        </w:rPr>
        <w:t>]. Аналог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чним є терм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ї договору про орган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зац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ю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яльност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дитячого будинку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мейного типу (в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дпов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дстави для дострокового припинення договору визначен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у </w:t>
      </w:r>
      <w:r w:rsidRPr="00457A4A">
        <w:rPr>
          <w:rFonts w:ascii="Times New Roman" w:hAnsi="Times New Roman"/>
          <w:sz w:val="28"/>
          <w:lang w:val="uk-UA"/>
        </w:rPr>
        <w:lastRenderedPageBreak/>
        <w:t>п. 4 Положення про дитячий будинок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мейного типу) [</w:t>
      </w:r>
      <w:r w:rsidRPr="00457A4A">
        <w:fldChar w:fldCharType="begin"/>
      </w:r>
      <w:r w:rsidRPr="00457A4A">
        <w:rPr>
          <w:lang w:val="uk-UA"/>
        </w:rPr>
        <w:instrText xml:space="preserve"> </w:instrText>
      </w:r>
      <w:r w:rsidRPr="00457A4A">
        <w:instrText>REF</w:instrText>
      </w:r>
      <w:r w:rsidRPr="00457A4A">
        <w:rPr>
          <w:lang w:val="uk-UA"/>
        </w:rPr>
        <w:instrText xml:space="preserve"> _</w:instrText>
      </w:r>
      <w:r w:rsidRPr="00457A4A">
        <w:instrText>Ref</w:instrText>
      </w:r>
      <w:r w:rsidRPr="00457A4A">
        <w:rPr>
          <w:lang w:val="uk-UA"/>
        </w:rPr>
        <w:instrText>513902012 \</w:instrText>
      </w:r>
      <w:r w:rsidRPr="00457A4A">
        <w:instrText>r</w:instrText>
      </w:r>
      <w:r w:rsidRPr="00457A4A">
        <w:rPr>
          <w:lang w:val="uk-UA"/>
        </w:rPr>
        <w:instrText xml:space="preserve"> \</w:instrText>
      </w:r>
      <w:r w:rsidRPr="00457A4A">
        <w:instrText>h</w:instrText>
      </w:r>
      <w:r w:rsidRPr="00457A4A">
        <w:rPr>
          <w:lang w:val="uk-UA"/>
        </w:rPr>
        <w:instrText xml:space="preserve">  \* </w:instrText>
      </w:r>
      <w:r w:rsidRPr="00457A4A">
        <w:instrText>MERGEFORMAT</w:instrText>
      </w:r>
      <w:r w:rsidRPr="00457A4A">
        <w:rPr>
          <w:lang w:val="uk-UA"/>
        </w:rPr>
        <w:instrText xml:space="preserve"> </w:instrText>
      </w:r>
      <w:r w:rsidRPr="00457A4A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44</w:t>
      </w:r>
      <w:r w:rsidRPr="00457A4A">
        <w:fldChar w:fldCharType="end"/>
      </w:r>
      <w:r w:rsidRPr="00457A4A">
        <w:rPr>
          <w:rFonts w:ascii="Times New Roman" w:hAnsi="Times New Roman"/>
          <w:sz w:val="28"/>
          <w:lang w:val="uk-UA"/>
        </w:rPr>
        <w:t>]. Догов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р про наставництво укладається щодо дитини (тобто до досягнення нею 18-р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чного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ку)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припиняється у випадку невиконання обов’язк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в за договором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ншими сторонами або за 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шенням суду в раз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невиконання сторонами своїх обов’язк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в за договором, порушення прав та законних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нтерес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 дитини наставником, виникнення загрози для життя та здоров’я дитини з вини наставника або у раз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повернення дитини на виховання до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в,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нших законних представник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в, її усиновлення, встановлення над нею оп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ки чи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клування, влаштування її на виховання в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м’ю громадян (названу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м’ю чи дитячий будинок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мейного типу) або переведення до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ншого закладу для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тей, а також у раз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дмови дитини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д зд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йснення наставництва стосовно неї, досягнення дитиною повнол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>ття, смерт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457A4A">
        <w:rPr>
          <w:rFonts w:ascii="Times New Roman" w:hAnsi="Times New Roman"/>
          <w:sz w:val="28"/>
          <w:lang w:val="uk-UA"/>
        </w:rPr>
        <w:t xml:space="preserve"> дитини чи наставника [</w:t>
      </w:r>
      <w:r w:rsidRPr="00457A4A">
        <w:fldChar w:fldCharType="begin"/>
      </w:r>
      <w:r w:rsidRPr="00457A4A">
        <w:instrText xml:space="preserve"> REF _Ref519671695 \r \h  \* MERGEFORMAT </w:instrText>
      </w:r>
      <w:r w:rsidRPr="00457A4A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18</w:t>
      </w:r>
      <w:r w:rsidRPr="00457A4A">
        <w:fldChar w:fldCharType="end"/>
      </w:r>
      <w:r w:rsidRPr="00457A4A">
        <w:rPr>
          <w:rFonts w:ascii="Times New Roman" w:hAnsi="Times New Roman"/>
          <w:sz w:val="28"/>
          <w:lang w:val="uk-UA"/>
        </w:rPr>
        <w:t>;</w:t>
      </w:r>
      <w:r w:rsidRPr="00457A4A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457A4A">
        <w:rPr>
          <w:rFonts w:ascii="Times New Roman" w:hAnsi="Times New Roman"/>
          <w:sz w:val="28"/>
          <w:lang w:val="uk-UA"/>
        </w:rPr>
        <w:t xml:space="preserve">]. </w:t>
      </w:r>
    </w:p>
    <w:p w14:paraId="324F3D13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55708">
        <w:rPr>
          <w:rFonts w:ascii="Times New Roman" w:hAnsi="Times New Roman"/>
          <w:sz w:val="28"/>
          <w:lang w:val="uk-UA"/>
        </w:rPr>
        <w:t>Таким, що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зняє патронат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д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нших форм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клування, є критер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й, що ставиться до дитини – дитина влаштовується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 патронат лише у випадках наявност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юридичного складу – сукупност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двох юридичних факт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в: наявн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сть складних життєвих обставин у дитини або її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в або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нших законних представник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та процесу їх подолання (налаштування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мейного або особистого життя). </w:t>
      </w:r>
    </w:p>
    <w:p w14:paraId="24E6CE7B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55708">
        <w:rPr>
          <w:rFonts w:ascii="Times New Roman" w:hAnsi="Times New Roman"/>
          <w:sz w:val="28"/>
          <w:lang w:val="uk-UA"/>
        </w:rPr>
        <w:t>Зазначене є важливим у тому сенс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, що патронатний вихователь та його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м’я виступають не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сцем фактичного «пасивного» переб ування дитини, а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сцем зд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йснення «активної» фахової роботи з дитиною (а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нод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у взаємод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ї з її батьками або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ншими законними представниками), її виховання та реаб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тац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ї. </w:t>
      </w:r>
    </w:p>
    <w:p w14:paraId="458C1096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55708">
        <w:rPr>
          <w:rFonts w:ascii="Times New Roman" w:hAnsi="Times New Roman"/>
          <w:sz w:val="28"/>
          <w:lang w:val="uk-UA"/>
        </w:rPr>
        <w:t>Особливими є також повноваження патронатного вихователя, а також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дстави припинення застосування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клування.</w:t>
      </w:r>
    </w:p>
    <w:p w14:paraId="29652468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55708">
        <w:rPr>
          <w:rFonts w:ascii="Times New Roman" w:hAnsi="Times New Roman"/>
          <w:sz w:val="28"/>
          <w:lang w:val="uk-UA"/>
        </w:rPr>
        <w:t>Повертаючись до питання складних життєвих обставин, сл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 зазначити, що про них йдеться у Закон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України «Про 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альн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послуги»: складн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життєв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обставини визначаються як обставини, спричинен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нвал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стю,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ком, станом здоров'я, 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альним становищем, життєвими звичками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</w:t>
      </w:r>
      <w:r w:rsidRPr="00655708">
        <w:rPr>
          <w:rFonts w:ascii="Times New Roman" w:hAnsi="Times New Roman"/>
          <w:sz w:val="28"/>
          <w:lang w:val="uk-UA"/>
        </w:rPr>
        <w:lastRenderedPageBreak/>
        <w:t>способом життя, внасл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док яких особа частково або повн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стю не має (не набула або втратила) здатност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чи можливост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самост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йно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клуватися про особисте (с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мейне) життя та брати участь у сусп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льному житт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[</w:t>
      </w:r>
      <w:r w:rsidRPr="00655708">
        <w:fldChar w:fldCharType="begin"/>
      </w:r>
      <w:r w:rsidRPr="00655708">
        <w:instrText xml:space="preserve"> REF _Ref511481592 \r \h  \* MERGEFORMAT </w:instrText>
      </w:r>
      <w:r w:rsidRPr="00655708">
        <w:fldChar w:fldCharType="separate"/>
      </w:r>
      <w:r w:rsidR="00251DDF" w:rsidRPr="00251DDF">
        <w:rPr>
          <w:rFonts w:ascii="Times New Roman" w:hAnsi="Times New Roman"/>
          <w:sz w:val="28"/>
          <w:lang w:val="uk-UA"/>
        </w:rPr>
        <w:t>54</w:t>
      </w:r>
      <w:r w:rsidRPr="00655708">
        <w:fldChar w:fldCharType="end"/>
      </w:r>
      <w:r w:rsidRPr="00655708">
        <w:rPr>
          <w:rFonts w:ascii="Times New Roman" w:hAnsi="Times New Roman"/>
          <w:sz w:val="28"/>
          <w:lang w:val="uk-UA"/>
        </w:rPr>
        <w:t xml:space="preserve">]. </w:t>
      </w:r>
    </w:p>
    <w:p w14:paraId="2832826C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55708">
        <w:rPr>
          <w:rFonts w:ascii="Times New Roman" w:hAnsi="Times New Roman"/>
          <w:sz w:val="28"/>
          <w:lang w:val="uk-UA"/>
        </w:rPr>
        <w:t>Зауважимо, що патронат неможливо характеризувати як альтернативну форму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клування. Така «альтернативн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сть» патронату перетворює його на явище певною 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рою додаткове та другорядне. Ми вважаємо, що догов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р патронату є початковою формою ресоц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зац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ї дитини, одним з можливих етап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налаштування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мейного життя дитини (на це вказує взаємозв’язок патронату з такими формами, як прийомна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м’я та дитячий будинок 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мейного типу). Також викликає запитання характеристика патронату як певної трудової функц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ї патронатного вихователя (як роботи). Вважаємо, що патронат є не роботою, а 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зновидом права особи на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льний виб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р 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зного роду занять. </w:t>
      </w:r>
    </w:p>
    <w:p w14:paraId="34C23E81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55708">
        <w:rPr>
          <w:rFonts w:ascii="Times New Roman" w:hAnsi="Times New Roman"/>
          <w:sz w:val="28"/>
          <w:lang w:val="uk-UA"/>
        </w:rPr>
        <w:t>Виконання функц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ональних обов’язк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патронатним вихователем зд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йснюється на платн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 основ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(хоча структура такої плати та її пер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одичн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сть до сьогодн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, на жаль, не визначен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).</w:t>
      </w:r>
    </w:p>
    <w:p w14:paraId="1AE4A977" w14:textId="77777777" w:rsidR="0059052B" w:rsidRPr="00E81137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lang w:val="uk-UA"/>
        </w:rPr>
      </w:pPr>
      <w:r w:rsidRPr="00655708">
        <w:rPr>
          <w:rFonts w:ascii="Times New Roman" w:hAnsi="Times New Roman"/>
          <w:sz w:val="28"/>
          <w:lang w:val="uk-UA"/>
        </w:rPr>
        <w:t>У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дсумку зазначимо, що патронат над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тьми – це догов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рна, платна, строкова форма влаштування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тей-сир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т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тей, позбавлених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вського п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клування, зд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йснювана на профес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йн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 основ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 фах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вцем-патронатним вихователем, як його особисте заняття з метою виховання, реаб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тац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ї та зд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йснення догляду над дитиною. Патронат над 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тьми виступає передумовою та початковим етапом наступних заход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з ресоц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ал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зац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ї дитини. До випадк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застосування ц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єї форми ми можемо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днести випадки: пер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оди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брання дитини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в, застосування щодо батьк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 xml:space="preserve">в або 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нших законних представник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запоб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жних заход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у межах крим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нального провадження,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дбування окремих вид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в крим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нальних покарань, перебування на 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йськов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й служб</w:t>
      </w:r>
      <w:r w:rsidR="00E51709">
        <w:rPr>
          <w:rFonts w:ascii="Times New Roman" w:hAnsi="Times New Roman"/>
          <w:sz w:val="28"/>
          <w:lang w:val="uk-UA"/>
        </w:rPr>
        <w:t>i</w:t>
      </w:r>
      <w:r w:rsidRPr="00655708">
        <w:rPr>
          <w:rFonts w:ascii="Times New Roman" w:hAnsi="Times New Roman"/>
          <w:sz w:val="28"/>
          <w:lang w:val="uk-UA"/>
        </w:rPr>
        <w:t>.</w:t>
      </w:r>
    </w:p>
    <w:p w14:paraId="51460276" w14:textId="77777777" w:rsidR="0059052B" w:rsidRDefault="0059052B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05D9469B" w14:textId="77777777" w:rsidR="001D03C2" w:rsidRDefault="001D03C2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0802104E" w14:textId="77777777" w:rsidR="001D03C2" w:rsidRDefault="001D03C2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52383BC1" w14:textId="77777777" w:rsidR="00313531" w:rsidRDefault="00313531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lastRenderedPageBreak/>
        <w:t>3.3 Види та функц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ї 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нституту патронату над д</w:t>
      </w:r>
      <w:r w:rsidR="00E51709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i</w:t>
      </w: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тьми</w:t>
      </w:r>
    </w:p>
    <w:p w14:paraId="52593686" w14:textId="77777777" w:rsidR="0059052B" w:rsidRDefault="0059052B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438DA399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Класиф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тип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патронатного виховання передус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 спрямована на конкретизац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ю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сту її окремих складових елемент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в, тобто, власне 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патронатного виховання. У розр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нашого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дження така конкретизац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сту тип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патронатного виховання полягає у визначенн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його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онального навантаження. Поряд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тим необх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 зазначити, що основна мета класиф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– систематизувати за певною ознакою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джуван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елементи, об’єднати їх таким чином, щоб подальше їх використання було зручним та оптимально рац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ональним. Одним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можливих шлях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виконання цього завдання, на нашу думку, є вивчення 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патронатного виховання, що практикуються у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зних країнах св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ту, та анал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їх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сту.</w:t>
      </w:r>
    </w:p>
    <w:p w14:paraId="2BC9F428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Зокрема,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 до основи надання послуг патронату можна 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лити 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йний (оплачуваний) та непрофес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йний (неоплачуваний) патронат.</w:t>
      </w:r>
    </w:p>
    <w:p w14:paraId="7DA8789F" w14:textId="77777777" w:rsidR="0059052B" w:rsidRPr="00655708" w:rsidRDefault="0059052B" w:rsidP="0059052B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йний патронат – це форма влаштування дитини у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м’ю патронатного вихователя, у котрих принаймн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одна особа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подружжя отримує зароб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тну плату за виконання обов’язк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патрона. Така форма патронату проводиться на основ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укладеного договору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дною посадовою особою. </w:t>
      </w:r>
    </w:p>
    <w:p w14:paraId="432860A6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Особлив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стю непрофес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йного (неоплачуваного) патронату є неоплачуваний характер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яльност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патронатних виховател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в, хоча допускається часткове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дшкодування витрат на догляд за дитиною. </w:t>
      </w:r>
    </w:p>
    <w:p w14:paraId="7F10A7ED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За ступенем зв’язку з патронатними батьками / вихователями 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ляють спор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днений (родинний) та неспор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днений патронат. У першому випадку дитина передається на виховання у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м’ї, сформован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родич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або бабусь та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дус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в, або у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м’ї,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знайом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або поєднан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ншим можливим способом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дитиною, в другому – повн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стю сторонн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 особам.</w:t>
      </w:r>
    </w:p>
    <w:p w14:paraId="3D073751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lastRenderedPageBreak/>
        <w:t>За тривал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стю перебування дитини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патронатним вихованням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клуванням 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ляють короткочасний (в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одного дня до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вроку), довгостроковий (на 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льший терм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н) та нев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дкладний (патронатна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м’я готова прийняти у будь-який час доби дитину, доставлену пол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єю або прикордонниками у пер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од пошуку та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дження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ншого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сця розташування дитини, але не 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льше 14 дн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в) патронат. </w:t>
      </w:r>
    </w:p>
    <w:p w14:paraId="58E200F5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Залежно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життєвих обставин, через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дитина влаштовується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патронатне виховання, 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ляють: обмежений, необмежений / спец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альний / спец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зований, нев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дкладний, «в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дпочинковий» / допом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жний / 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альний, пост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нтернатний, гостьовий патронат.</w:t>
      </w:r>
    </w:p>
    <w:p w14:paraId="714B8B5F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 до обмеженого патронату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йснюється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про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тей, яких знають фостерн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батьки або нав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ть пов’язан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 ними, при цьому догов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дносини не завжди оформляються, а саме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про дитину обмежується часом її перебування у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м’ї.</w:t>
      </w:r>
    </w:p>
    <w:p w14:paraId="7A2EA994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Необмежений / спец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альний / спец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зований патронат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йснюється на 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основ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дставою його виникнення є догов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р, що укладається з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дною посадовою особою; при цьому у випадку, якщо патронат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йснюється щодо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тей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особливими потребами (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встановленим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агнозом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нвал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або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тям,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вчинили злочини, а також матерям-п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ткам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маленькими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тьми,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тям, у яких спостер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гаються повед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нков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або емоц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ни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зного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вня (в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пом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рних до екстремальних) або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дтвердженими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дхиленнями у розвитку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 буде спец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альним або спец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зованим.</w:t>
      </w:r>
    </w:p>
    <w:p w14:paraId="6B2C8C86" w14:textId="77777777" w:rsidR="0059052B" w:rsidRPr="00655708" w:rsidRDefault="0059052B" w:rsidP="0059052B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«В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дпочинковий» / допом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жний / 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альний патронат надає дає можлив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сть 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чним батькам зробити нетривалу перерву у процес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виховання та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про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тей, передавши  їх на патронатне виховання на певний нетривалий час (на день чи дек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лька дн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протягом тижня або протягом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сяця)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 до Угоди про послуги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дтримки, що укладається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ж батьками дитини та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дним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стерством, при цьому збер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гається право повної оп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ки та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про свою дитину.</w:t>
      </w:r>
    </w:p>
    <w:p w14:paraId="2717D0F7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lastRenderedPageBreak/>
        <w:t xml:space="preserve">Схожим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цим видом патронату є гостьовий патронат як форма влаштування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тей, що залишилися без 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клування, за якої дитина передається на утримання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виховання в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м’ю патронатного вихователя на терм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 до 30 дн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в.</w:t>
      </w:r>
    </w:p>
    <w:p w14:paraId="57B856F1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Пост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нтернатний патронат є формою виховання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надання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альної допомоги дитин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-сирот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або дитин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, що залишилася без 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клування, але вже випустилася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дного дитячого будинку в пер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од її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ї до дорослого життя. </w:t>
      </w:r>
    </w:p>
    <w:p w14:paraId="55EC32C4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За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внем створення, регулювання та 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нансування патронатних установ 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ляють державний, локальний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приватний патронат. Локальний патронат у чистому вигляд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є в Рос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йськ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Федерац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ї, оск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льки там немає правового регулювання патронату над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тьми на загальнодержавному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, а забезпечення патронату та його 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нансування також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йснюється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дними суб’єктами федерац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ї. </w:t>
      </w:r>
    </w:p>
    <w:p w14:paraId="61647386" w14:textId="77777777" w:rsidR="0059052B" w:rsidRPr="00655708" w:rsidRDefault="0059052B" w:rsidP="0059052B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З огляду на 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критер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ї, на нашу думку, можна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дзначити, що патронат в Україн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є 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йним (оплачуваним), короткочасним, пост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нтернатним або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альним, у частин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йснення патронату – локальним, а в частин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нормативного регулювання – державним, може бути як спор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дненим (родинним), так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неспор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дненим.</w:t>
      </w:r>
    </w:p>
    <w:p w14:paraId="65B0D237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Необх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 зазначити, що визначення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онального навантаження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тчизняного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нституту патронатного виховання залежить, на наш погляд, перш за все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детального вивчення наукового доробку українських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дник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єї проблеми, оск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льки українське законодавство не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стить визначеного перел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ку вид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патронату та не розкриває їх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сту, а сучасна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тчизняна практика надання послуг патронатного виховання перебуває на етап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початкового становлення. </w:t>
      </w:r>
    </w:p>
    <w:p w14:paraId="4B7D6F75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У науков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юридичн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тератур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,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у розр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нашої теми, практично немає роб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т, предметом яких було б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ональне навантаження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клування. Поряд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тим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дженню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патронату присвячено певний масив наукових пошук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у сфер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ки, </w:t>
      </w:r>
      <w:r w:rsidRPr="00655708">
        <w:rPr>
          <w:rFonts w:ascii="Times New Roman" w:hAnsi="Times New Roman"/>
          <w:sz w:val="28"/>
          <w:szCs w:val="28"/>
          <w:lang w:val="uk-UA"/>
        </w:rPr>
        <w:lastRenderedPageBreak/>
        <w:t>психолог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ї, медичної психолог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ї,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тощо. Тому саме на перетин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зазначених площин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дбуватиметься подальше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дження питання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онального навантаження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нституту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в Україн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.</w:t>
      </w:r>
    </w:p>
    <w:p w14:paraId="2629AF6D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Одне з найб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льш ґрунтовних наукових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джень, присвячених проблем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патронату,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йснено Л. Зданевич. На думку науковця,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нститут патронату покликаний забезпечувати виконання низки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й:</w:t>
      </w:r>
    </w:p>
    <w:p w14:paraId="283BACDC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– комун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кативної, що полягає у забезпеченн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та налагодженн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йної взаємод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ос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б, 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кавлених у створенн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благополучних умов для виховання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розвитку дитини (батьк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та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ального педагога)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встановленню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ж ними контакту;</w:t>
      </w:r>
    </w:p>
    <w:p w14:paraId="1463399C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– орган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заторської,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 якої – орган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умов для забезпечення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зноб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чного розвитку дитини, що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нтересам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природним потребам дитини 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лкуватися,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джувати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творити;</w:t>
      </w:r>
    </w:p>
    <w:p w14:paraId="3DA5C64D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– прогностичної, що виконує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стово-ц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та орган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йно-методичн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завдання для подальшого розвитку дитини, яка перебуває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 патронатом, програмування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прогнозування формування її особистост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. Завдяки виконанню 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єї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також стає можливим запоб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гання та попередження дезадаптац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патронованої дитини;</w:t>
      </w:r>
    </w:p>
    <w:p w14:paraId="1BB54D65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– охоронно-захисної, спрямованої на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дстоювання прав та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нтерес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тей на основ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державних та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жнародних документ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в для забезпечення гарантованих їм прав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умов життєд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яльност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. До таких документ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належать: Декларац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прав дитини, Конвенц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ООН про права дитини,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мейний кодекс України, Закон України «Про осв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ту», Закон України «Про дошк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льну осв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ту» тощо;</w:t>
      </w:r>
    </w:p>
    <w:p w14:paraId="1566D1DE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–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агностичної, покликаної виявляти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ндив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дуальн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та специф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особливост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дитини чи групи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ально-педагог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чного патронату, що дає змогу адекватно вир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шувати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ально-педагог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завдання;</w:t>
      </w:r>
    </w:p>
    <w:p w14:paraId="248DF1A4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– попереджувально-проф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лактичної, яка, у першу чергу, є ефективним способом контролю за дотриманням конституц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йної вимоги щодо </w:t>
      </w:r>
      <w:r w:rsidRPr="00655708">
        <w:rPr>
          <w:rFonts w:ascii="Times New Roman" w:hAnsi="Times New Roman"/>
          <w:sz w:val="28"/>
          <w:szCs w:val="28"/>
          <w:lang w:val="uk-UA"/>
        </w:rPr>
        <w:lastRenderedPageBreak/>
        <w:t>обов’язковост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льної та загальної осв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ти, а також дає змогу запоб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гти причинам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альної дезадаптац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тей та забезпечити умови для формування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ально-позитивної спрямованост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особистост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655708">
        <w:fldChar w:fldCharType="begin"/>
      </w:r>
      <w:r w:rsidRPr="00655708">
        <w:rPr>
          <w:lang w:val="uk-UA"/>
        </w:rPr>
        <w:instrText xml:space="preserve"> </w:instrText>
      </w:r>
      <w:r w:rsidRPr="00655708">
        <w:instrText>REF</w:instrText>
      </w:r>
      <w:r w:rsidRPr="00655708">
        <w:rPr>
          <w:lang w:val="uk-UA"/>
        </w:rPr>
        <w:instrText xml:space="preserve"> _</w:instrText>
      </w:r>
      <w:r w:rsidRPr="00655708">
        <w:instrText>Ref</w:instrText>
      </w:r>
      <w:r w:rsidRPr="00655708">
        <w:rPr>
          <w:lang w:val="uk-UA"/>
        </w:rPr>
        <w:instrText>510812136 \</w:instrText>
      </w:r>
      <w:r w:rsidRPr="00655708">
        <w:instrText>r</w:instrText>
      </w:r>
      <w:r w:rsidRPr="00655708">
        <w:rPr>
          <w:lang w:val="uk-UA"/>
        </w:rPr>
        <w:instrText xml:space="preserve"> \</w:instrText>
      </w:r>
      <w:r w:rsidRPr="00655708">
        <w:instrText>h</w:instrText>
      </w:r>
      <w:r w:rsidRPr="00655708">
        <w:rPr>
          <w:lang w:val="uk-UA"/>
        </w:rPr>
        <w:instrText xml:space="preserve">  \* </w:instrText>
      </w:r>
      <w:r w:rsidRPr="00655708">
        <w:instrText>MERGEFORMAT</w:instrText>
      </w:r>
      <w:r w:rsidRPr="00655708">
        <w:rPr>
          <w:lang w:val="uk-UA"/>
        </w:rPr>
        <w:instrText xml:space="preserve"> </w:instrText>
      </w:r>
      <w:r w:rsidRPr="00655708">
        <w:fldChar w:fldCharType="separate"/>
      </w:r>
      <w:r w:rsidR="00251DDF" w:rsidRPr="00251DDF">
        <w:rPr>
          <w:rFonts w:ascii="Times New Roman" w:hAnsi="Times New Roman"/>
          <w:sz w:val="28"/>
          <w:szCs w:val="28"/>
          <w:lang w:val="uk-UA"/>
        </w:rPr>
        <w:t>21</w:t>
      </w:r>
      <w:r w:rsidRPr="00655708">
        <w:fldChar w:fldCharType="end"/>
      </w:r>
      <w:r w:rsidRPr="00655708">
        <w:rPr>
          <w:rFonts w:ascii="Times New Roman" w:hAnsi="Times New Roman"/>
          <w:sz w:val="28"/>
          <w:szCs w:val="28"/>
          <w:lang w:val="uk-UA"/>
        </w:rPr>
        <w:t>, с. 60-64].</w:t>
      </w:r>
    </w:p>
    <w:p w14:paraId="747BD8B2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Под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бний погляд щодо перел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ку та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сту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патронату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дстоюють й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нш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дники – В. В. Хитрюк, Е. А. Клєщева, Т. Р. Якубович. Проводячи своє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дження у площин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ки, 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науковц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пропонують наступний наб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клування, серед яких:</w:t>
      </w:r>
    </w:p>
    <w:p w14:paraId="4E3526BD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1)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агностична – виявлення можливих проблем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альної або 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йної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ї та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нтеграц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у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льство патронованих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тей;</w:t>
      </w:r>
    </w:p>
    <w:p w14:paraId="681C0716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нформац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йна – зб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р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нформац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про поточний стан процесу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ї,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альної (а в окремих випадках – 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йної)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патронованої дитини, а також передавання в уповноважен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нстанц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нформац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про потреби, проблеми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ї, побутов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умови проживання тощо дитини, яка перебуває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патронатним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клуванням;</w:t>
      </w:r>
    </w:p>
    <w:p w14:paraId="1648BC73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3) консультативна – надання консультац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патронован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дитин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щодо її подальшої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та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ї;</w:t>
      </w:r>
    </w:p>
    <w:p w14:paraId="7F723900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4) адвокативна –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дстоювання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нтерес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в, прав та свобод патронованої дитини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залученням державних та громадських орган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задля вир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шення її поточних проблем;</w:t>
      </w:r>
    </w:p>
    <w:p w14:paraId="5C01C22A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5) контрольно-мон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торингова – спостереження за процесом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ї,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альної (або профес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йної)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тей,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перебувають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патронатним вихованням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клуванням, задля недопущення негативних явищ у їхньому житт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655708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655708">
        <w:rPr>
          <w:rFonts w:ascii="Times New Roman" w:hAnsi="Times New Roman"/>
          <w:sz w:val="28"/>
          <w:szCs w:val="28"/>
          <w:lang w:val="uk-UA"/>
        </w:rPr>
        <w:t>, с. 16].</w:t>
      </w:r>
    </w:p>
    <w:p w14:paraId="4A82A730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У розр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увагу привертає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дх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д, у межах якого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визначаються у рамках визначення власне поняття «патронат».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дпов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 до цього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дходу патронат розум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ють як «спец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 створюване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альне утворення, що займає певне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сце в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льств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призначене для виконання ч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тко окреслених громадських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й –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нтеграц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в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льство та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мей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тьми, що виявилися в стан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ального вилучення» [</w:t>
      </w:r>
      <w:r w:rsidRPr="00655708">
        <w:fldChar w:fldCharType="begin"/>
      </w:r>
      <w:r w:rsidRPr="00655708">
        <w:rPr>
          <w:lang w:val="uk-UA"/>
        </w:rPr>
        <w:instrText xml:space="preserve"> </w:instrText>
      </w:r>
      <w:r w:rsidRPr="00655708">
        <w:instrText>REF</w:instrText>
      </w:r>
      <w:r w:rsidRPr="00655708">
        <w:rPr>
          <w:lang w:val="uk-UA"/>
        </w:rPr>
        <w:instrText xml:space="preserve"> _</w:instrText>
      </w:r>
      <w:r w:rsidRPr="00655708">
        <w:instrText>Ref</w:instrText>
      </w:r>
      <w:r w:rsidRPr="00655708">
        <w:rPr>
          <w:lang w:val="uk-UA"/>
        </w:rPr>
        <w:instrText>510812219 \</w:instrText>
      </w:r>
      <w:r w:rsidRPr="00655708">
        <w:instrText>r</w:instrText>
      </w:r>
      <w:r w:rsidRPr="00655708">
        <w:rPr>
          <w:lang w:val="uk-UA"/>
        </w:rPr>
        <w:instrText xml:space="preserve"> \</w:instrText>
      </w:r>
      <w:r w:rsidRPr="00655708">
        <w:instrText>h</w:instrText>
      </w:r>
      <w:r w:rsidRPr="00655708">
        <w:rPr>
          <w:lang w:val="uk-UA"/>
        </w:rPr>
        <w:instrText xml:space="preserve">  \* </w:instrText>
      </w:r>
      <w:r w:rsidRPr="00655708">
        <w:instrText>MERGEFORMAT</w:instrText>
      </w:r>
      <w:r w:rsidRPr="00655708">
        <w:rPr>
          <w:lang w:val="uk-UA"/>
        </w:rPr>
        <w:instrText xml:space="preserve"> </w:instrText>
      </w:r>
      <w:r w:rsidRPr="00655708">
        <w:fldChar w:fldCharType="separate"/>
      </w:r>
      <w:r w:rsidR="00251DDF" w:rsidRPr="00251DDF">
        <w:rPr>
          <w:rFonts w:ascii="Times New Roman" w:hAnsi="Times New Roman"/>
          <w:sz w:val="28"/>
          <w:szCs w:val="28"/>
          <w:lang w:val="uk-UA"/>
        </w:rPr>
        <w:t>69</w:t>
      </w:r>
      <w:r w:rsidRPr="00655708">
        <w:fldChar w:fldCharType="end"/>
      </w:r>
      <w:r w:rsidRPr="00655708">
        <w:rPr>
          <w:rFonts w:ascii="Times New Roman" w:hAnsi="Times New Roman"/>
          <w:sz w:val="28"/>
          <w:szCs w:val="28"/>
          <w:lang w:val="uk-UA"/>
        </w:rPr>
        <w:t>].</w:t>
      </w:r>
    </w:p>
    <w:p w14:paraId="1154C5CA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Принципово погоджуючись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вищевикладеними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ркуваннями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тчизняних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дник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щодо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клування, все ж вважаємо за доц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льне нагадати ще раз, що проанал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зован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дження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йснювалися у галузях наук,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, хоч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дотичн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єю чи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ншою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рою до юридичної науки, все ж є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нними за своїм основним призначенням, принципами, методолог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чним базисом тощо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юриспруденц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ї. Саме тому, на наше переконання, 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лком рац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ональним виглядає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ркування щодо необх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визначення такого перел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ку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клування, котрий би максимально розкривав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 та сутн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сть патронату як юридичної категор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ї.</w:t>
      </w:r>
    </w:p>
    <w:p w14:paraId="7C3498B1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Романчук Ю.В. пропонуєм такий перел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онального навантаження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клування:</w:t>
      </w:r>
    </w:p>
    <w:p w14:paraId="08D2B4FE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1) виховна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я, що на нашу думку, виступає базисною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єю патронату, оск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льки основний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 виховання полягає у формуванн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дитини як повноц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нного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ндив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да (в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деал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– особистост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максимально потужними й адекватними реал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ями сучасност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й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ндив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дуальними зд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бностями, 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зичним,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нтелектуальним, морально-психолог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чним, духовним потенц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алом. У найб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льш загальному розум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, основна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патронату полягає у досягненн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того ж результату, оск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льки саме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нього залежить, чи стане сьогодн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шня дитина повноправним, повноц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нним членом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льства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законослухняним громадянином, чи принесе у майбутньому користь своїй держав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своєму народу, чи буде попереджено потенц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 негативний сценар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й розвитку життя дитини, що опинилася у складних життєвих обставинах. </w:t>
      </w:r>
    </w:p>
    <w:p w14:paraId="16761CF6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2)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полягає у сприянн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нтегруванню дитини у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ум, її адаптац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до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льних норм життя, вимог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правил, за якими живе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льство. В окремих випадках ця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виявляється у процесах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та ресоц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дитини, яка опинилася у складних життєвих обставинах;</w:t>
      </w:r>
    </w:p>
    <w:p w14:paraId="4C41D50B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lastRenderedPageBreak/>
        <w:t>3) гносеолог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передбачає актив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ю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знавального процесу дитини у контекст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вивчення  переб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гу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альних процес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в,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знання законом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рностей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уму та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льства, у тому числ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мова йде про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знання дитиною модел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традиц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йної, повноц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нної та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ально благополучної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м’ї, «лекало» якої у майбутньому вона застосовуватиме й у власному житт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. З цього погляду гносеолог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патронатного виховання є надзвичайно важливою, оск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льки, маючи правильну (суб’єктивно для конкретного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льства та держави) систему знань та модель повед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нки, дитина зможе у подальшому 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шно адаптуватися до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льства та уникнути негативних явищ у своєму дорослому житт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;</w:t>
      </w:r>
    </w:p>
    <w:p w14:paraId="1496F25F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4)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 велюативної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ї полягає у тому, що патронатне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закладає основи формування адекватної 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нки патронованим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уму,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альних процес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в, законом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рностей та закон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в, а також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 та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мейних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дносин;</w:t>
      </w:r>
    </w:p>
    <w:p w14:paraId="7DDCE526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5) гуман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стична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клування виявляється перш за все у тому, що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нститут патронату як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льно-економ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чне, нормативно-правове та державно-управл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нське утворення виступає одн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єю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нституц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й дотримання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захисту природних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конституц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йних прав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свобод дитини, яка опинилася у складних життєвих обставинах або є позбавленою з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зних причин 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вського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клування;</w:t>
      </w:r>
    </w:p>
    <w:p w14:paraId="1E4FDD51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6) компенсац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патронату випливає з ряду досл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джень медико-психолог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чного характеру, у яких науковц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висновують що, як правило,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ж дитиною та, як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мум, одним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з 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чних 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виникає т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сний психолог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чний, емоц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йно-духовний зв'язок, який може бути перерваний лише за умови, що дитина влаштовується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патронатне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у дуже ранньому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. З огляду на це, патронатн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батьки / виховател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мають бути морально-психолог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чно готов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до того, що вони не зможуть зам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нити дитин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її 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чних 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в, але, за належного та добросов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сного виконання своїх обов’язк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здатн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компенсувати дитин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любов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турботу, як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патронований недоотримав 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кровних батьк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в;</w:t>
      </w:r>
    </w:p>
    <w:p w14:paraId="78EA1F4D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lastRenderedPageBreak/>
        <w:t xml:space="preserve">7)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дентиф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виявляється у тому, що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 час перебування в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 патронатних виховател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 дитина перев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ряє середовище на над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безпечн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сть, уточнює повед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нков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ор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єнтири й меж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, визначає власне 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сце в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мейн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систем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8BFB3A0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8) превентивна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полягає у тому, що перебування дитини у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м’ї, належн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клування та догляд, любов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турбота здатн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виступити д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євими «запоб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жниками»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проф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лактичними засобами таких негативних явищ, як соц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альне сир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тство, дитяча злочинн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сть, руйнац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я традиц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йного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нституту с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м’ї тощо.</w:t>
      </w:r>
    </w:p>
    <w:p w14:paraId="7D5AD544" w14:textId="77777777" w:rsidR="0059052B" w:rsidRPr="00655708" w:rsidRDefault="0059052B" w:rsidP="00590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5708">
        <w:rPr>
          <w:rFonts w:ascii="Times New Roman" w:hAnsi="Times New Roman"/>
          <w:sz w:val="28"/>
          <w:szCs w:val="28"/>
          <w:lang w:val="uk-UA"/>
        </w:rPr>
        <w:t>У 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дсумку наголосимо, що яку б видову множину патронатного виховання / 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клування зрештою б не закр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пила на законодавчому р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вн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Українська держава, його функц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ональне навантаження, запропоноване вище, хоч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 не претендує на вичерпн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сть та досконал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сть, все ж, на нашу думку, максимально уможливлює основне призначення та зм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ст патронату як сусп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 xml:space="preserve">льно-юридичного 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нституту у наш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й держав</w:t>
      </w:r>
      <w:r w:rsidR="00E51709">
        <w:rPr>
          <w:rFonts w:ascii="Times New Roman" w:hAnsi="Times New Roman"/>
          <w:sz w:val="28"/>
          <w:szCs w:val="28"/>
          <w:lang w:val="uk-UA"/>
        </w:rPr>
        <w:t>i</w:t>
      </w:r>
      <w:r w:rsidRPr="00655708">
        <w:rPr>
          <w:rFonts w:ascii="Times New Roman" w:hAnsi="Times New Roman"/>
          <w:sz w:val="28"/>
          <w:szCs w:val="28"/>
          <w:lang w:val="uk-UA"/>
        </w:rPr>
        <w:t>.</w:t>
      </w:r>
    </w:p>
    <w:p w14:paraId="20B4913C" w14:textId="77777777" w:rsidR="0059052B" w:rsidRDefault="0059052B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4A346444" w14:textId="77777777" w:rsidR="0059052B" w:rsidRPr="00313531" w:rsidRDefault="0059052B" w:rsidP="00313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56F76AC1" w14:textId="77777777" w:rsidR="00313531" w:rsidRDefault="00313531" w:rsidP="00313531">
      <w:pPr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br w:type="page"/>
      </w:r>
    </w:p>
    <w:p w14:paraId="6CC75716" w14:textId="77777777" w:rsidR="00313531" w:rsidRPr="00313531" w:rsidRDefault="00313531" w:rsidP="003D19B8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3135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lastRenderedPageBreak/>
        <w:t xml:space="preserve">Висновки </w:t>
      </w:r>
    </w:p>
    <w:p w14:paraId="3664D331" w14:textId="77777777" w:rsidR="00313531" w:rsidRDefault="00313531" w:rsidP="003D19B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5506BD5D" w14:textId="77777777" w:rsidR="003D19B8" w:rsidRDefault="003D19B8" w:rsidP="003D19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За роки незалежност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Україна 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ткнулася з проблемою 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тства. Правова база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складається з: Конституц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ї України,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жнародних нормативно-правових акт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в, закон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 України, акт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 Президента України, постанов Каб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нету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стр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в України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нших нормативно-правових акт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 України. Загальн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положення про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ку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викладен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 Цив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льному кодекс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України, а особлив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положення про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ку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над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тьми викладен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мейному кодекс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України та Закон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України "Про забезпечення орган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зац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йно-правових умов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ального захисту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клування" "Про затвердження Положення про прийомну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м'ю"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. </w:t>
      </w:r>
    </w:p>
    <w:p w14:paraId="7E9B8C52" w14:textId="77777777" w:rsidR="003D19B8" w:rsidRDefault="003D19B8" w:rsidP="003D19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снує розгалужена мережа державних орган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в, на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покладено обов’язок доглядати за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тьми-сиротами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тьми, позбавленими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включаючи органи у справах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тей, органи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ки та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осв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ти та науки, управл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ння молод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та спорту, центри соц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альних служб для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м'ї,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 та молод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та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. Дитина може опинитися без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 в будь-якому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. </w:t>
      </w:r>
      <w:r w:rsidR="00560B52"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  <w:t>Д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уже важливо, щоб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народилися з моменту народження дитини, принаймн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дводили до прийомного будинку та максимум усиновили. У цьому випадку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ти не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дчувають брак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вської уваги та любов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, оск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льки перебуваючи в таких закладах, виховател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не мають достатньо часу, щоб прид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лити увагу кожн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й дитин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. Що стосується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нтернат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в, то це найг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рша форма виховання. Вона є не ефективною формою, а навпаки, приносить лише шкоду, ми можемо спостер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гати негативний вплив дитячих будинк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 на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 через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дсутн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сть емоц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йної прихильност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дитини до дорослих та вид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лення занадто мало часу на одну дитину. Вони формують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нш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механ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зми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яльност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, входження в сусп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льство.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нтернати та притулки мало позитивно впливають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на ф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зичний розвиток дитини - антропометричн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дан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у цих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тей дещо зменшуються. </w:t>
      </w:r>
    </w:p>
    <w:p w14:paraId="30632970" w14:textId="77777777" w:rsidR="00560B52" w:rsidRDefault="003D19B8" w:rsidP="00560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Натом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сть традиц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йним формам дитячого будинку приходять альтернативн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. Їх розвиток є пр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оритетним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клування.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ведеться ц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леспрямована робота щодо створення форми державної оп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ки - прийомного закладу, який дає змогу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тям-сиротам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тям, позбавленим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клування, рости та виховуватися в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м'ї. «Прийомна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м’я утворюється для того, щоб забезпечити право дитини, яка втратила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вське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клування, на зростання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розвиток 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мейному оточенн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» [48]. Прийомна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м’я в Україн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повинна бути одн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єю з поширених форм влаштування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м'ї для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тей-сир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 та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тей, позбавлених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вського п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клування. Порядок створення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м'ї регулюється Положенням про прийомну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м'ю. Основою правов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дносин у раз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формування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м'ї є правова структура, яка м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стить чотири елементи: письмова заява особи або ос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б, як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виявили бажання створити прийомну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м'ю, зак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нчення навчальних курс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 прийомних батьк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в,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шення про створення прийомної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м'ї та догов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р про влаштування д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тей на прийомну допомогу. Усиновлення - найкраща форма. 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дпов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дно до ст. 207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мейного кодексу України - усиновлення – прийняття усиновлювачем до своєї с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м’ї дитини на правах дочки чи сина внасл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док р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шення суду [59, с. 167]. Усиновлення дитини проводиться в 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нтересах дитини для забезпечення стаб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>льного та гармон</w:t>
      </w:r>
      <w:r w:rsidR="00E51709">
        <w:rPr>
          <w:rFonts w:ascii="Times New Roman" w:eastAsia="Times New Roman" w:hAnsi="Times New Roman" w:cs="Times New Roman"/>
          <w:kern w:val="32"/>
          <w:sz w:val="28"/>
          <w:szCs w:val="28"/>
        </w:rPr>
        <w:t>i</w:t>
      </w:r>
      <w:r w:rsidRPr="003D19B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йного життєвого середовища. </w:t>
      </w:r>
    </w:p>
    <w:p w14:paraId="67398D12" w14:textId="77777777" w:rsidR="00560B52" w:rsidRDefault="00560B52" w:rsidP="00560B52">
      <w:pPr>
        <w:tabs>
          <w:tab w:val="left" w:pos="56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Сьогодення вимагає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>оритети у вихованн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>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 xml:space="preserve"> особлива увага стала прид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 xml:space="preserve">лятися впровадженню </w:t>
      </w:r>
      <w:r>
        <w:rPr>
          <w:rFonts w:ascii="Times New Roman" w:hAnsi="Times New Roman" w:cs="Times New Roman"/>
          <w:sz w:val="28"/>
          <w:szCs w:val="28"/>
          <w:lang w:val="uk-UA"/>
        </w:rPr>
        <w:t>альтернативних форм догляду</w:t>
      </w:r>
      <w:r w:rsidRPr="00BB2C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 патронат.</w:t>
      </w:r>
    </w:p>
    <w:p w14:paraId="25E5CE26" w14:textId="77777777" w:rsidR="00560B52" w:rsidRDefault="00560B52" w:rsidP="00560B52">
      <w:pPr>
        <w:tabs>
          <w:tab w:val="left" w:pos="567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B19">
        <w:rPr>
          <w:rFonts w:ascii="Times New Roman" w:hAnsi="Times New Roman" w:cs="Times New Roman"/>
          <w:sz w:val="28"/>
          <w:szCs w:val="28"/>
          <w:lang w:val="uk-UA"/>
        </w:rPr>
        <w:t>Патронатна форма включає в себе надання дитин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догляду, виховання та 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 xml:space="preserve"> форми реаб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ї (соц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альну, психолог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 xml:space="preserve">чну, побутову та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) в патронатн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й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м’ї. Даний вид влаштування застосовується упродовж того пер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оду, допоки органи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ки та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клування надаватимемуть комплексну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дтримку 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й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м’ї певної дитина у вир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шенн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проблемних 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питань, сама ж дитина знаходиться у складн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й життєв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й ситуац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F1B19">
        <w:rPr>
          <w:rFonts w:ascii="Times New Roman" w:hAnsi="Times New Roman" w:cs="Times New Roman"/>
          <w:sz w:val="28"/>
          <w:szCs w:val="28"/>
          <w:lang w:val="uk-UA"/>
        </w:rPr>
        <w:t>ї.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 xml:space="preserve"> В раз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, неможливост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 дитини в її б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чну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м’ю, дитин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дбирається альтернативна форму – усиновлення,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ка (п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клування), оп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кунська (прийомна)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м’я або дитячий будинок с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мейного типу.</w:t>
      </w:r>
      <w:r w:rsidRPr="007128B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 xml:space="preserve">Патронатна форма догляду за дитиною, яка опинилась у складних життєвих обставинах, є альтернативою 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нтернатн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>й систем</w:t>
      </w:r>
      <w:r w:rsidR="00E5170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12E0">
        <w:rPr>
          <w:rFonts w:ascii="Times New Roman" w:hAnsi="Times New Roman" w:cs="Times New Roman"/>
          <w:sz w:val="28"/>
          <w:szCs w:val="28"/>
          <w:lang w:val="uk-UA"/>
        </w:rPr>
        <w:t xml:space="preserve"> та широко розповсюджена в країнах Європи.</w:t>
      </w:r>
    </w:p>
    <w:p w14:paraId="7C223CC7" w14:textId="77777777" w:rsidR="00560B52" w:rsidRPr="00B60B4A" w:rsidRDefault="00560B52" w:rsidP="00560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Патронат над д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тьми виступає передумовою та початковим етапом подальших заход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в з ресоц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ал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зац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ї дитини. До випадк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в застосування ц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єї форми можна в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днести так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: пер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оди в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д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брання дитини в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д батьк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в, застосування щодо батьк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 xml:space="preserve">в або 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нших законних представник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в запоб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жних заход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в у межах крим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нального провадження, в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дбування окремих вид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в крим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нальних покарань, перебування на в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йськов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й служб</w:t>
      </w:r>
      <w:r w:rsidR="00E51709">
        <w:rPr>
          <w:rFonts w:ascii="Times New Roman" w:hAnsi="Times New Roman"/>
          <w:spacing w:val="4"/>
          <w:sz w:val="28"/>
          <w:szCs w:val="28"/>
          <w:lang w:val="uk-UA"/>
        </w:rPr>
        <w:t>i</w:t>
      </w:r>
      <w:r w:rsidRPr="00B60B4A">
        <w:rPr>
          <w:rFonts w:ascii="Times New Roman" w:hAnsi="Times New Roman"/>
          <w:spacing w:val="4"/>
          <w:sz w:val="28"/>
          <w:szCs w:val="28"/>
          <w:lang w:val="uk-UA"/>
        </w:rPr>
        <w:t>.</w:t>
      </w:r>
    </w:p>
    <w:p w14:paraId="4882883E" w14:textId="77777777" w:rsidR="003D19B8" w:rsidRPr="003D19B8" w:rsidRDefault="003D19B8" w:rsidP="00560B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</w:p>
    <w:p w14:paraId="52B1865E" w14:textId="77777777" w:rsidR="003D19B8" w:rsidRDefault="003D19B8">
      <w:pPr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14:paraId="7F7CA7CD" w14:textId="77777777" w:rsidR="003D19B8" w:rsidRDefault="003D19B8">
      <w:pPr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br w:type="page"/>
      </w:r>
      <w:bookmarkStart w:id="0" w:name="_GoBack"/>
      <w:bookmarkEnd w:id="0"/>
    </w:p>
    <w:sectPr w:rsidR="003D19B8" w:rsidSect="004403A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7C35" w14:textId="77777777" w:rsidR="00BB583A" w:rsidRDefault="00BB583A" w:rsidP="008620F7">
      <w:pPr>
        <w:spacing w:after="0" w:line="240" w:lineRule="auto"/>
      </w:pPr>
      <w:r>
        <w:separator/>
      </w:r>
    </w:p>
  </w:endnote>
  <w:endnote w:type="continuationSeparator" w:id="0">
    <w:p w14:paraId="563AF76C" w14:textId="77777777" w:rsidR="00BB583A" w:rsidRDefault="00BB583A" w:rsidP="0086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E1EF" w14:textId="77777777" w:rsidR="00251DDF" w:rsidRDefault="00251D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DD68" w14:textId="77777777" w:rsidR="00BB583A" w:rsidRDefault="00BB583A" w:rsidP="008620F7">
      <w:pPr>
        <w:spacing w:after="0" w:line="240" w:lineRule="auto"/>
      </w:pPr>
      <w:r>
        <w:separator/>
      </w:r>
    </w:p>
  </w:footnote>
  <w:footnote w:type="continuationSeparator" w:id="0">
    <w:p w14:paraId="28A9E10F" w14:textId="77777777" w:rsidR="00BB583A" w:rsidRDefault="00BB583A" w:rsidP="0086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09209"/>
      <w:docPartObj>
        <w:docPartGallery w:val="Page Numbers (Top of Page)"/>
        <w:docPartUnique/>
      </w:docPartObj>
    </w:sdtPr>
    <w:sdtEndPr/>
    <w:sdtContent>
      <w:p w14:paraId="138F987A" w14:textId="77777777" w:rsidR="00251DDF" w:rsidRDefault="00251DD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91">
          <w:rPr>
            <w:noProof/>
          </w:rPr>
          <w:t>54</w:t>
        </w:r>
        <w:r>
          <w:fldChar w:fldCharType="end"/>
        </w:r>
      </w:p>
    </w:sdtContent>
  </w:sdt>
  <w:p w14:paraId="06D94B2D" w14:textId="77777777" w:rsidR="00251DDF" w:rsidRDefault="00251D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2CA3EE"/>
    <w:lvl w:ilvl="0" w:tplc="FFFFFFFF">
      <w:numFmt w:val="none"/>
      <w:lvlText w:val=""/>
      <w:lvlJc w:val="left"/>
      <w:pPr>
        <w:tabs>
          <w:tab w:val="num" w:pos="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4DB127F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475F71"/>
    <w:multiLevelType w:val="hybridMultilevel"/>
    <w:tmpl w:val="97C005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E0137"/>
    <w:multiLevelType w:val="hybridMultilevel"/>
    <w:tmpl w:val="AAE0D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A0746"/>
    <w:multiLevelType w:val="hybridMultilevel"/>
    <w:tmpl w:val="8D183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A67A0"/>
    <w:multiLevelType w:val="hybridMultilevel"/>
    <w:tmpl w:val="2E000660"/>
    <w:lvl w:ilvl="0" w:tplc="1590AA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57AA"/>
    <w:multiLevelType w:val="hybridMultilevel"/>
    <w:tmpl w:val="99DE7AE6"/>
    <w:lvl w:ilvl="0" w:tplc="F8E63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9410B"/>
    <w:multiLevelType w:val="hybridMultilevel"/>
    <w:tmpl w:val="1E9EE3EA"/>
    <w:lvl w:ilvl="0" w:tplc="310E773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F5CDA"/>
    <w:multiLevelType w:val="hybridMultilevel"/>
    <w:tmpl w:val="B57AA0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665DF4"/>
    <w:multiLevelType w:val="hybridMultilevel"/>
    <w:tmpl w:val="64220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94230"/>
    <w:multiLevelType w:val="hybridMultilevel"/>
    <w:tmpl w:val="E8022608"/>
    <w:lvl w:ilvl="0" w:tplc="793C4DA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61768"/>
    <w:multiLevelType w:val="hybridMultilevel"/>
    <w:tmpl w:val="5A222F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D4D46"/>
    <w:multiLevelType w:val="hybridMultilevel"/>
    <w:tmpl w:val="8C0044DA"/>
    <w:lvl w:ilvl="0" w:tplc="BE8450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15B7"/>
    <w:multiLevelType w:val="hybridMultilevel"/>
    <w:tmpl w:val="A402735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839DF"/>
    <w:multiLevelType w:val="hybridMultilevel"/>
    <w:tmpl w:val="BFCA46B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1750B4"/>
    <w:multiLevelType w:val="hybridMultilevel"/>
    <w:tmpl w:val="C19AE27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E36F8"/>
    <w:multiLevelType w:val="hybridMultilevel"/>
    <w:tmpl w:val="20EEA3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62861"/>
    <w:multiLevelType w:val="hybridMultilevel"/>
    <w:tmpl w:val="769A4BA2"/>
    <w:lvl w:ilvl="0" w:tplc="DEE44D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A72FAF"/>
    <w:multiLevelType w:val="hybridMultilevel"/>
    <w:tmpl w:val="1D326B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102F1"/>
    <w:multiLevelType w:val="hybridMultilevel"/>
    <w:tmpl w:val="604CB734"/>
    <w:lvl w:ilvl="0" w:tplc="AA225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41689"/>
    <w:multiLevelType w:val="hybridMultilevel"/>
    <w:tmpl w:val="6010B4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E144B"/>
    <w:multiLevelType w:val="hybridMultilevel"/>
    <w:tmpl w:val="7F205D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D0D59"/>
    <w:multiLevelType w:val="hybridMultilevel"/>
    <w:tmpl w:val="7BD0384A"/>
    <w:lvl w:ilvl="0" w:tplc="2EE21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DC1828"/>
    <w:multiLevelType w:val="hybridMultilevel"/>
    <w:tmpl w:val="B804177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57133D"/>
    <w:multiLevelType w:val="hybridMultilevel"/>
    <w:tmpl w:val="664010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BA3662"/>
    <w:multiLevelType w:val="multilevel"/>
    <w:tmpl w:val="1054D42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9433F7"/>
    <w:multiLevelType w:val="hybridMultilevel"/>
    <w:tmpl w:val="8D9AC646"/>
    <w:lvl w:ilvl="0" w:tplc="F4FC143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11B48"/>
    <w:multiLevelType w:val="hybridMultilevel"/>
    <w:tmpl w:val="79F066F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07721"/>
    <w:multiLevelType w:val="multilevel"/>
    <w:tmpl w:val="039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C7660"/>
    <w:multiLevelType w:val="hybridMultilevel"/>
    <w:tmpl w:val="0F6E4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E1CF5"/>
    <w:multiLevelType w:val="hybridMultilevel"/>
    <w:tmpl w:val="4CD4F39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74F2D"/>
    <w:multiLevelType w:val="hybridMultilevel"/>
    <w:tmpl w:val="36548638"/>
    <w:lvl w:ilvl="0" w:tplc="8DB4C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F1AE8"/>
    <w:multiLevelType w:val="hybridMultilevel"/>
    <w:tmpl w:val="BC44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5195C"/>
    <w:multiLevelType w:val="hybridMultilevel"/>
    <w:tmpl w:val="2B442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362A2"/>
    <w:multiLevelType w:val="hybridMultilevel"/>
    <w:tmpl w:val="491AD1CA"/>
    <w:lvl w:ilvl="0" w:tplc="C13EE4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6AC21A4"/>
    <w:multiLevelType w:val="hybridMultilevel"/>
    <w:tmpl w:val="22AC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81C59"/>
    <w:multiLevelType w:val="hybridMultilevel"/>
    <w:tmpl w:val="6E0ADF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C7289"/>
    <w:multiLevelType w:val="hybridMultilevel"/>
    <w:tmpl w:val="65C4B1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C6947"/>
    <w:multiLevelType w:val="hybridMultilevel"/>
    <w:tmpl w:val="24E0F9A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42734"/>
    <w:multiLevelType w:val="hybridMultilevel"/>
    <w:tmpl w:val="C728C048"/>
    <w:lvl w:ilvl="0" w:tplc="0472E10A">
      <w:start w:val="1"/>
      <w:numFmt w:val="decimal"/>
      <w:lvlText w:val="%1."/>
      <w:lvlJc w:val="left"/>
      <w:pPr>
        <w:ind w:left="2118" w:hanging="1125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1772A81"/>
    <w:multiLevelType w:val="hybridMultilevel"/>
    <w:tmpl w:val="5F64F67E"/>
    <w:lvl w:ilvl="0" w:tplc="8DB4CE78">
      <w:start w:val="2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35"/>
  </w:num>
  <w:num w:numId="5">
    <w:abstractNumId w:val="1"/>
  </w:num>
  <w:num w:numId="6">
    <w:abstractNumId w:val="40"/>
  </w:num>
  <w:num w:numId="7">
    <w:abstractNumId w:val="6"/>
  </w:num>
  <w:num w:numId="8">
    <w:abstractNumId w:val="32"/>
  </w:num>
  <w:num w:numId="9">
    <w:abstractNumId w:val="4"/>
  </w:num>
  <w:num w:numId="10">
    <w:abstractNumId w:val="25"/>
  </w:num>
  <w:num w:numId="11">
    <w:abstractNumId w:val="0"/>
  </w:num>
  <w:num w:numId="12">
    <w:abstractNumId w:val="22"/>
  </w:num>
  <w:num w:numId="13">
    <w:abstractNumId w:val="1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33"/>
  </w:num>
  <w:num w:numId="19">
    <w:abstractNumId w:val="18"/>
  </w:num>
  <w:num w:numId="20">
    <w:abstractNumId w:val="16"/>
  </w:num>
  <w:num w:numId="21">
    <w:abstractNumId w:val="13"/>
  </w:num>
  <w:num w:numId="22">
    <w:abstractNumId w:val="2"/>
  </w:num>
  <w:num w:numId="23">
    <w:abstractNumId w:val="37"/>
  </w:num>
  <w:num w:numId="24">
    <w:abstractNumId w:val="11"/>
  </w:num>
  <w:num w:numId="25">
    <w:abstractNumId w:val="27"/>
  </w:num>
  <w:num w:numId="26">
    <w:abstractNumId w:val="36"/>
  </w:num>
  <w:num w:numId="27">
    <w:abstractNumId w:val="38"/>
  </w:num>
  <w:num w:numId="28">
    <w:abstractNumId w:val="20"/>
  </w:num>
  <w:num w:numId="29">
    <w:abstractNumId w:val="14"/>
  </w:num>
  <w:num w:numId="30">
    <w:abstractNumId w:val="24"/>
  </w:num>
  <w:num w:numId="31">
    <w:abstractNumId w:val="23"/>
  </w:num>
  <w:num w:numId="32">
    <w:abstractNumId w:val="8"/>
  </w:num>
  <w:num w:numId="33">
    <w:abstractNumId w:val="3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5"/>
  </w:num>
  <w:num w:numId="37">
    <w:abstractNumId w:val="10"/>
  </w:num>
  <w:num w:numId="38">
    <w:abstractNumId w:val="28"/>
  </w:num>
  <w:num w:numId="39">
    <w:abstractNumId w:val="9"/>
  </w:num>
  <w:num w:numId="40">
    <w:abstractNumId w:val="7"/>
  </w:num>
  <w:num w:numId="4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89"/>
    <w:rsid w:val="00001E3B"/>
    <w:rsid w:val="0000320E"/>
    <w:rsid w:val="0000638B"/>
    <w:rsid w:val="00017783"/>
    <w:rsid w:val="00025EF7"/>
    <w:rsid w:val="00032C35"/>
    <w:rsid w:val="00033825"/>
    <w:rsid w:val="00033897"/>
    <w:rsid w:val="00033B3C"/>
    <w:rsid w:val="00036D55"/>
    <w:rsid w:val="0006433C"/>
    <w:rsid w:val="00065C71"/>
    <w:rsid w:val="00074012"/>
    <w:rsid w:val="00080344"/>
    <w:rsid w:val="000A0376"/>
    <w:rsid w:val="000A1138"/>
    <w:rsid w:val="000A664A"/>
    <w:rsid w:val="000C112B"/>
    <w:rsid w:val="000C64F5"/>
    <w:rsid w:val="000D2639"/>
    <w:rsid w:val="000D577A"/>
    <w:rsid w:val="000D62E3"/>
    <w:rsid w:val="000E051C"/>
    <w:rsid w:val="000E14F7"/>
    <w:rsid w:val="000E6EED"/>
    <w:rsid w:val="000F3F46"/>
    <w:rsid w:val="000F51D2"/>
    <w:rsid w:val="00104360"/>
    <w:rsid w:val="001075D4"/>
    <w:rsid w:val="00116A24"/>
    <w:rsid w:val="00122ABC"/>
    <w:rsid w:val="0012455D"/>
    <w:rsid w:val="00130765"/>
    <w:rsid w:val="001318A2"/>
    <w:rsid w:val="001402B9"/>
    <w:rsid w:val="00152DD2"/>
    <w:rsid w:val="00153A57"/>
    <w:rsid w:val="00160DEE"/>
    <w:rsid w:val="00164E3D"/>
    <w:rsid w:val="001A553E"/>
    <w:rsid w:val="001B13EE"/>
    <w:rsid w:val="001B15FB"/>
    <w:rsid w:val="001C56D9"/>
    <w:rsid w:val="001D03C2"/>
    <w:rsid w:val="001D1646"/>
    <w:rsid w:val="001E2278"/>
    <w:rsid w:val="001F0F77"/>
    <w:rsid w:val="001F527F"/>
    <w:rsid w:val="002060C0"/>
    <w:rsid w:val="002069CC"/>
    <w:rsid w:val="00214DE2"/>
    <w:rsid w:val="002211B5"/>
    <w:rsid w:val="002407CD"/>
    <w:rsid w:val="00251DDF"/>
    <w:rsid w:val="002520FD"/>
    <w:rsid w:val="00260B89"/>
    <w:rsid w:val="00262D19"/>
    <w:rsid w:val="002671A6"/>
    <w:rsid w:val="002672BC"/>
    <w:rsid w:val="00272DD1"/>
    <w:rsid w:val="00294701"/>
    <w:rsid w:val="0029647A"/>
    <w:rsid w:val="002A4C62"/>
    <w:rsid w:val="002A627C"/>
    <w:rsid w:val="002B5A9B"/>
    <w:rsid w:val="002C143B"/>
    <w:rsid w:val="002C6C42"/>
    <w:rsid w:val="002D12E3"/>
    <w:rsid w:val="002D6376"/>
    <w:rsid w:val="002E5D84"/>
    <w:rsid w:val="002F3D10"/>
    <w:rsid w:val="00313282"/>
    <w:rsid w:val="00313531"/>
    <w:rsid w:val="00313DCC"/>
    <w:rsid w:val="0031514B"/>
    <w:rsid w:val="00333E70"/>
    <w:rsid w:val="00334503"/>
    <w:rsid w:val="00344342"/>
    <w:rsid w:val="003470A9"/>
    <w:rsid w:val="00352263"/>
    <w:rsid w:val="00360C79"/>
    <w:rsid w:val="00362E7B"/>
    <w:rsid w:val="0037187C"/>
    <w:rsid w:val="00371C92"/>
    <w:rsid w:val="003756E4"/>
    <w:rsid w:val="00377F19"/>
    <w:rsid w:val="0038072C"/>
    <w:rsid w:val="00382724"/>
    <w:rsid w:val="00387216"/>
    <w:rsid w:val="00396BAC"/>
    <w:rsid w:val="003974B9"/>
    <w:rsid w:val="00397FE2"/>
    <w:rsid w:val="003A48E1"/>
    <w:rsid w:val="003B3007"/>
    <w:rsid w:val="003D19B8"/>
    <w:rsid w:val="003E64D3"/>
    <w:rsid w:val="003F468C"/>
    <w:rsid w:val="00400791"/>
    <w:rsid w:val="00406A0B"/>
    <w:rsid w:val="00410B2E"/>
    <w:rsid w:val="00413F7F"/>
    <w:rsid w:val="004161C8"/>
    <w:rsid w:val="0042790A"/>
    <w:rsid w:val="00427CAB"/>
    <w:rsid w:val="004340FE"/>
    <w:rsid w:val="004403A6"/>
    <w:rsid w:val="00454F0C"/>
    <w:rsid w:val="00455EB0"/>
    <w:rsid w:val="00493CD1"/>
    <w:rsid w:val="00497192"/>
    <w:rsid w:val="00497BDA"/>
    <w:rsid w:val="004A2225"/>
    <w:rsid w:val="004C6B1C"/>
    <w:rsid w:val="004C7A18"/>
    <w:rsid w:val="004D1989"/>
    <w:rsid w:val="004D7186"/>
    <w:rsid w:val="004E0551"/>
    <w:rsid w:val="004E336E"/>
    <w:rsid w:val="004E3B74"/>
    <w:rsid w:val="004E456D"/>
    <w:rsid w:val="004E66D5"/>
    <w:rsid w:val="004F183E"/>
    <w:rsid w:val="004F4D12"/>
    <w:rsid w:val="0050020A"/>
    <w:rsid w:val="00502F52"/>
    <w:rsid w:val="00504B91"/>
    <w:rsid w:val="005076A7"/>
    <w:rsid w:val="005304B3"/>
    <w:rsid w:val="00530CFA"/>
    <w:rsid w:val="00535EAF"/>
    <w:rsid w:val="00553980"/>
    <w:rsid w:val="005562CF"/>
    <w:rsid w:val="005579BC"/>
    <w:rsid w:val="00557F1F"/>
    <w:rsid w:val="00560B52"/>
    <w:rsid w:val="005676A0"/>
    <w:rsid w:val="00567C0B"/>
    <w:rsid w:val="0057647D"/>
    <w:rsid w:val="0059052B"/>
    <w:rsid w:val="005922F7"/>
    <w:rsid w:val="005961B5"/>
    <w:rsid w:val="00597249"/>
    <w:rsid w:val="005B52B2"/>
    <w:rsid w:val="005D1307"/>
    <w:rsid w:val="005D1CE1"/>
    <w:rsid w:val="005D7A52"/>
    <w:rsid w:val="005E236D"/>
    <w:rsid w:val="005E54C1"/>
    <w:rsid w:val="005E5A0F"/>
    <w:rsid w:val="006000FC"/>
    <w:rsid w:val="0062129B"/>
    <w:rsid w:val="006263CD"/>
    <w:rsid w:val="006266C8"/>
    <w:rsid w:val="00627027"/>
    <w:rsid w:val="00627CC4"/>
    <w:rsid w:val="0063017F"/>
    <w:rsid w:val="0063067A"/>
    <w:rsid w:val="00634E78"/>
    <w:rsid w:val="00637246"/>
    <w:rsid w:val="00637D06"/>
    <w:rsid w:val="00644C91"/>
    <w:rsid w:val="00663566"/>
    <w:rsid w:val="006704ED"/>
    <w:rsid w:val="00673B36"/>
    <w:rsid w:val="00684C84"/>
    <w:rsid w:val="006853DA"/>
    <w:rsid w:val="00686B50"/>
    <w:rsid w:val="006905C1"/>
    <w:rsid w:val="006972C9"/>
    <w:rsid w:val="006A10C3"/>
    <w:rsid w:val="006A4EBE"/>
    <w:rsid w:val="006B369E"/>
    <w:rsid w:val="006B3DB8"/>
    <w:rsid w:val="006D6527"/>
    <w:rsid w:val="006E749F"/>
    <w:rsid w:val="007352C0"/>
    <w:rsid w:val="00735884"/>
    <w:rsid w:val="00736736"/>
    <w:rsid w:val="00745462"/>
    <w:rsid w:val="007556BF"/>
    <w:rsid w:val="00763312"/>
    <w:rsid w:val="00764E0D"/>
    <w:rsid w:val="00780688"/>
    <w:rsid w:val="00783097"/>
    <w:rsid w:val="00785E43"/>
    <w:rsid w:val="00795035"/>
    <w:rsid w:val="00797CC0"/>
    <w:rsid w:val="007A6C21"/>
    <w:rsid w:val="007B42D5"/>
    <w:rsid w:val="007B7F2D"/>
    <w:rsid w:val="007D1A07"/>
    <w:rsid w:val="007D6CFE"/>
    <w:rsid w:val="007E04B4"/>
    <w:rsid w:val="007F22B5"/>
    <w:rsid w:val="007F64B4"/>
    <w:rsid w:val="00811C24"/>
    <w:rsid w:val="00815ED1"/>
    <w:rsid w:val="008310C9"/>
    <w:rsid w:val="00834221"/>
    <w:rsid w:val="00834A75"/>
    <w:rsid w:val="008374A1"/>
    <w:rsid w:val="00840446"/>
    <w:rsid w:val="0084576F"/>
    <w:rsid w:val="00855D88"/>
    <w:rsid w:val="00857500"/>
    <w:rsid w:val="008620F7"/>
    <w:rsid w:val="00874578"/>
    <w:rsid w:val="00874D8B"/>
    <w:rsid w:val="00887C67"/>
    <w:rsid w:val="00893633"/>
    <w:rsid w:val="008943D0"/>
    <w:rsid w:val="008C20C3"/>
    <w:rsid w:val="008C5376"/>
    <w:rsid w:val="008D01F5"/>
    <w:rsid w:val="008D05F4"/>
    <w:rsid w:val="008E081C"/>
    <w:rsid w:val="008E4A20"/>
    <w:rsid w:val="008E6D47"/>
    <w:rsid w:val="008F53DF"/>
    <w:rsid w:val="008F579B"/>
    <w:rsid w:val="0090719E"/>
    <w:rsid w:val="0094611C"/>
    <w:rsid w:val="00962673"/>
    <w:rsid w:val="00963656"/>
    <w:rsid w:val="00970972"/>
    <w:rsid w:val="00973014"/>
    <w:rsid w:val="00975834"/>
    <w:rsid w:val="00983801"/>
    <w:rsid w:val="00996924"/>
    <w:rsid w:val="00997A0B"/>
    <w:rsid w:val="009A1872"/>
    <w:rsid w:val="009A3727"/>
    <w:rsid w:val="009A51DB"/>
    <w:rsid w:val="009A666C"/>
    <w:rsid w:val="009C7495"/>
    <w:rsid w:val="009D1532"/>
    <w:rsid w:val="009D4908"/>
    <w:rsid w:val="009E2C83"/>
    <w:rsid w:val="009F18B2"/>
    <w:rsid w:val="009F49BE"/>
    <w:rsid w:val="009F65BC"/>
    <w:rsid w:val="00A02640"/>
    <w:rsid w:val="00A03BA0"/>
    <w:rsid w:val="00A1235C"/>
    <w:rsid w:val="00A15982"/>
    <w:rsid w:val="00A15C67"/>
    <w:rsid w:val="00A326D6"/>
    <w:rsid w:val="00A41F2B"/>
    <w:rsid w:val="00A509CD"/>
    <w:rsid w:val="00A520FA"/>
    <w:rsid w:val="00A5461D"/>
    <w:rsid w:val="00A57F63"/>
    <w:rsid w:val="00A62C8C"/>
    <w:rsid w:val="00A64F2F"/>
    <w:rsid w:val="00A70969"/>
    <w:rsid w:val="00A7496C"/>
    <w:rsid w:val="00A86289"/>
    <w:rsid w:val="00AB0D03"/>
    <w:rsid w:val="00AC2911"/>
    <w:rsid w:val="00AC7209"/>
    <w:rsid w:val="00AD0AF8"/>
    <w:rsid w:val="00AD14A1"/>
    <w:rsid w:val="00AD3899"/>
    <w:rsid w:val="00AE61DE"/>
    <w:rsid w:val="00B01C84"/>
    <w:rsid w:val="00B116A7"/>
    <w:rsid w:val="00B11A27"/>
    <w:rsid w:val="00B20C06"/>
    <w:rsid w:val="00B245C3"/>
    <w:rsid w:val="00B341A1"/>
    <w:rsid w:val="00B37AB5"/>
    <w:rsid w:val="00B44E61"/>
    <w:rsid w:val="00B51458"/>
    <w:rsid w:val="00B56A4B"/>
    <w:rsid w:val="00BA3D56"/>
    <w:rsid w:val="00BA5759"/>
    <w:rsid w:val="00BB01EF"/>
    <w:rsid w:val="00BB14C3"/>
    <w:rsid w:val="00BB206B"/>
    <w:rsid w:val="00BB583A"/>
    <w:rsid w:val="00BC2A16"/>
    <w:rsid w:val="00BD2A54"/>
    <w:rsid w:val="00C01339"/>
    <w:rsid w:val="00C172CF"/>
    <w:rsid w:val="00C17BE4"/>
    <w:rsid w:val="00C35FB6"/>
    <w:rsid w:val="00C461C3"/>
    <w:rsid w:val="00C6320F"/>
    <w:rsid w:val="00C64402"/>
    <w:rsid w:val="00C920BE"/>
    <w:rsid w:val="00C95545"/>
    <w:rsid w:val="00CB176B"/>
    <w:rsid w:val="00CB5A80"/>
    <w:rsid w:val="00CC0A8C"/>
    <w:rsid w:val="00CD4C8A"/>
    <w:rsid w:val="00CD7632"/>
    <w:rsid w:val="00CE1DCA"/>
    <w:rsid w:val="00CE2F09"/>
    <w:rsid w:val="00CE6E00"/>
    <w:rsid w:val="00CF06CE"/>
    <w:rsid w:val="00CF18F7"/>
    <w:rsid w:val="00D112D6"/>
    <w:rsid w:val="00D138A9"/>
    <w:rsid w:val="00D1550C"/>
    <w:rsid w:val="00D1693A"/>
    <w:rsid w:val="00D20C66"/>
    <w:rsid w:val="00D2389A"/>
    <w:rsid w:val="00D2508F"/>
    <w:rsid w:val="00D27F76"/>
    <w:rsid w:val="00D5235D"/>
    <w:rsid w:val="00D66BC0"/>
    <w:rsid w:val="00D67BF5"/>
    <w:rsid w:val="00D7286D"/>
    <w:rsid w:val="00D820D0"/>
    <w:rsid w:val="00D91FE2"/>
    <w:rsid w:val="00D96438"/>
    <w:rsid w:val="00DA4DB1"/>
    <w:rsid w:val="00DA680D"/>
    <w:rsid w:val="00DA6C15"/>
    <w:rsid w:val="00DB519D"/>
    <w:rsid w:val="00DD78F5"/>
    <w:rsid w:val="00DE19CE"/>
    <w:rsid w:val="00DE1BE3"/>
    <w:rsid w:val="00DF17FA"/>
    <w:rsid w:val="00E10750"/>
    <w:rsid w:val="00E23906"/>
    <w:rsid w:val="00E51709"/>
    <w:rsid w:val="00E51E0D"/>
    <w:rsid w:val="00E55C3B"/>
    <w:rsid w:val="00E6366C"/>
    <w:rsid w:val="00E63E7C"/>
    <w:rsid w:val="00E770C8"/>
    <w:rsid w:val="00E81D40"/>
    <w:rsid w:val="00E8444A"/>
    <w:rsid w:val="00E85570"/>
    <w:rsid w:val="00E85EFA"/>
    <w:rsid w:val="00E92C77"/>
    <w:rsid w:val="00E93BF3"/>
    <w:rsid w:val="00E96088"/>
    <w:rsid w:val="00EA0204"/>
    <w:rsid w:val="00EC4856"/>
    <w:rsid w:val="00EC7049"/>
    <w:rsid w:val="00ED40B2"/>
    <w:rsid w:val="00ED4D2E"/>
    <w:rsid w:val="00ED671B"/>
    <w:rsid w:val="00EE4AA5"/>
    <w:rsid w:val="00EE5731"/>
    <w:rsid w:val="00EE57A0"/>
    <w:rsid w:val="00F0501C"/>
    <w:rsid w:val="00F17BF6"/>
    <w:rsid w:val="00F207BB"/>
    <w:rsid w:val="00F21EB0"/>
    <w:rsid w:val="00F27837"/>
    <w:rsid w:val="00F368EC"/>
    <w:rsid w:val="00F36D9D"/>
    <w:rsid w:val="00F40C31"/>
    <w:rsid w:val="00F410E0"/>
    <w:rsid w:val="00F548F3"/>
    <w:rsid w:val="00F7441D"/>
    <w:rsid w:val="00F84930"/>
    <w:rsid w:val="00F84DD9"/>
    <w:rsid w:val="00F87464"/>
    <w:rsid w:val="00FA25FD"/>
    <w:rsid w:val="00FA3CA9"/>
    <w:rsid w:val="00FC4BA0"/>
    <w:rsid w:val="00FD3241"/>
    <w:rsid w:val="00FD52A1"/>
    <w:rsid w:val="00FD6CC9"/>
    <w:rsid w:val="00FE2D93"/>
    <w:rsid w:val="00FF2102"/>
    <w:rsid w:val="00FF2A83"/>
    <w:rsid w:val="00FF4218"/>
    <w:rsid w:val="00FF5B4C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E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8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51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D4C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a8">
    <w:name w:val="Hyperlink"/>
    <w:basedOn w:val="a0"/>
    <w:uiPriority w:val="99"/>
    <w:unhideWhenUsed/>
    <w:rsid w:val="002671A6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671A6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6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671A6"/>
    <w:rPr>
      <w:i/>
      <w:iCs/>
    </w:rPr>
  </w:style>
  <w:style w:type="character" w:customStyle="1" w:styleId="apple-converted-space">
    <w:name w:val="apple-converted-space"/>
    <w:basedOn w:val="a0"/>
    <w:rsid w:val="002671A6"/>
  </w:style>
  <w:style w:type="character" w:styleId="ab">
    <w:name w:val="Strong"/>
    <w:basedOn w:val="a0"/>
    <w:uiPriority w:val="22"/>
    <w:qFormat/>
    <w:rsid w:val="002671A6"/>
    <w:rPr>
      <w:b/>
      <w:bCs/>
    </w:rPr>
  </w:style>
  <w:style w:type="paragraph" w:styleId="ac">
    <w:name w:val="header"/>
    <w:basedOn w:val="a"/>
    <w:link w:val="ad"/>
    <w:uiPriority w:val="99"/>
    <w:unhideWhenUsed/>
    <w:rsid w:val="002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71A6"/>
  </w:style>
  <w:style w:type="paragraph" w:styleId="ae">
    <w:name w:val="footer"/>
    <w:basedOn w:val="a"/>
    <w:link w:val="af"/>
    <w:uiPriority w:val="99"/>
    <w:unhideWhenUsed/>
    <w:rsid w:val="002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71A6"/>
  </w:style>
  <w:style w:type="paragraph" w:customStyle="1" w:styleId="Default">
    <w:name w:val="Default"/>
    <w:rsid w:val="00626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0">
    <w:name w:val="Body Text Indent"/>
    <w:basedOn w:val="a"/>
    <w:link w:val="af1"/>
    <w:unhideWhenUsed/>
    <w:rsid w:val="0059052B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59052B"/>
    <w:rPr>
      <w:rFonts w:eastAsiaTheme="minorHAnsi"/>
      <w:lang w:eastAsia="en-US"/>
    </w:rPr>
  </w:style>
  <w:style w:type="paragraph" w:styleId="af2">
    <w:name w:val="Title"/>
    <w:basedOn w:val="a"/>
    <w:link w:val="af3"/>
    <w:qFormat/>
    <w:rsid w:val="0059052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3">
    <w:name w:val="Название Знак"/>
    <w:basedOn w:val="a0"/>
    <w:link w:val="af2"/>
    <w:rsid w:val="0059052B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f4">
    <w:name w:val="annotation text"/>
    <w:basedOn w:val="a"/>
    <w:link w:val="af5"/>
    <w:uiPriority w:val="99"/>
    <w:unhideWhenUsed/>
    <w:rsid w:val="00BB14C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BB14C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ntstyle01">
    <w:name w:val="fontstyle01"/>
    <w:rsid w:val="00BB14C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344342"/>
  </w:style>
  <w:style w:type="paragraph" w:customStyle="1" w:styleId="rvps6">
    <w:name w:val="rvps6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44342"/>
  </w:style>
  <w:style w:type="paragraph" w:customStyle="1" w:styleId="rvps7">
    <w:name w:val="rvps7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344342"/>
  </w:style>
  <w:style w:type="paragraph" w:customStyle="1" w:styleId="rvps18">
    <w:name w:val="rvps18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FollowedHyperlink"/>
    <w:basedOn w:val="a0"/>
    <w:uiPriority w:val="99"/>
    <w:semiHidden/>
    <w:unhideWhenUsed/>
    <w:rsid w:val="00344342"/>
    <w:rPr>
      <w:color w:val="800080"/>
      <w:u w:val="single"/>
    </w:rPr>
  </w:style>
  <w:style w:type="paragraph" w:customStyle="1" w:styleId="rvps2">
    <w:name w:val="rvps2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344342"/>
  </w:style>
  <w:style w:type="character" w:customStyle="1" w:styleId="rvts15">
    <w:name w:val="rvts15"/>
    <w:basedOn w:val="a0"/>
    <w:rsid w:val="00344342"/>
  </w:style>
  <w:style w:type="character" w:customStyle="1" w:styleId="rvts9">
    <w:name w:val="rvts9"/>
    <w:basedOn w:val="a0"/>
    <w:rsid w:val="00344342"/>
  </w:style>
  <w:style w:type="character" w:customStyle="1" w:styleId="rvts37">
    <w:name w:val="rvts37"/>
    <w:basedOn w:val="a0"/>
    <w:rsid w:val="00344342"/>
  </w:style>
  <w:style w:type="character" w:customStyle="1" w:styleId="rvts11">
    <w:name w:val="rvts11"/>
    <w:basedOn w:val="a0"/>
    <w:rsid w:val="00344342"/>
  </w:style>
  <w:style w:type="paragraph" w:customStyle="1" w:styleId="rvps4">
    <w:name w:val="rvps4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5">
    <w:name w:val="rvps15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8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51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D4C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a8">
    <w:name w:val="Hyperlink"/>
    <w:basedOn w:val="a0"/>
    <w:uiPriority w:val="99"/>
    <w:unhideWhenUsed/>
    <w:rsid w:val="002671A6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671A6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6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671A6"/>
    <w:rPr>
      <w:i/>
      <w:iCs/>
    </w:rPr>
  </w:style>
  <w:style w:type="character" w:customStyle="1" w:styleId="apple-converted-space">
    <w:name w:val="apple-converted-space"/>
    <w:basedOn w:val="a0"/>
    <w:rsid w:val="002671A6"/>
  </w:style>
  <w:style w:type="character" w:styleId="ab">
    <w:name w:val="Strong"/>
    <w:basedOn w:val="a0"/>
    <w:uiPriority w:val="22"/>
    <w:qFormat/>
    <w:rsid w:val="002671A6"/>
    <w:rPr>
      <w:b/>
      <w:bCs/>
    </w:rPr>
  </w:style>
  <w:style w:type="paragraph" w:styleId="ac">
    <w:name w:val="header"/>
    <w:basedOn w:val="a"/>
    <w:link w:val="ad"/>
    <w:uiPriority w:val="99"/>
    <w:unhideWhenUsed/>
    <w:rsid w:val="002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71A6"/>
  </w:style>
  <w:style w:type="paragraph" w:styleId="ae">
    <w:name w:val="footer"/>
    <w:basedOn w:val="a"/>
    <w:link w:val="af"/>
    <w:uiPriority w:val="99"/>
    <w:unhideWhenUsed/>
    <w:rsid w:val="002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71A6"/>
  </w:style>
  <w:style w:type="paragraph" w:customStyle="1" w:styleId="Default">
    <w:name w:val="Default"/>
    <w:rsid w:val="00626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0">
    <w:name w:val="Body Text Indent"/>
    <w:basedOn w:val="a"/>
    <w:link w:val="af1"/>
    <w:unhideWhenUsed/>
    <w:rsid w:val="0059052B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59052B"/>
    <w:rPr>
      <w:rFonts w:eastAsiaTheme="minorHAnsi"/>
      <w:lang w:eastAsia="en-US"/>
    </w:rPr>
  </w:style>
  <w:style w:type="paragraph" w:styleId="af2">
    <w:name w:val="Title"/>
    <w:basedOn w:val="a"/>
    <w:link w:val="af3"/>
    <w:qFormat/>
    <w:rsid w:val="0059052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3">
    <w:name w:val="Название Знак"/>
    <w:basedOn w:val="a0"/>
    <w:link w:val="af2"/>
    <w:rsid w:val="0059052B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f4">
    <w:name w:val="annotation text"/>
    <w:basedOn w:val="a"/>
    <w:link w:val="af5"/>
    <w:uiPriority w:val="99"/>
    <w:unhideWhenUsed/>
    <w:rsid w:val="00BB14C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BB14C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ntstyle01">
    <w:name w:val="fontstyle01"/>
    <w:rsid w:val="00BB14C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344342"/>
  </w:style>
  <w:style w:type="paragraph" w:customStyle="1" w:styleId="rvps6">
    <w:name w:val="rvps6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44342"/>
  </w:style>
  <w:style w:type="paragraph" w:customStyle="1" w:styleId="rvps7">
    <w:name w:val="rvps7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344342"/>
  </w:style>
  <w:style w:type="paragraph" w:customStyle="1" w:styleId="rvps18">
    <w:name w:val="rvps18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FollowedHyperlink"/>
    <w:basedOn w:val="a0"/>
    <w:uiPriority w:val="99"/>
    <w:semiHidden/>
    <w:unhideWhenUsed/>
    <w:rsid w:val="00344342"/>
    <w:rPr>
      <w:color w:val="800080"/>
      <w:u w:val="single"/>
    </w:rPr>
  </w:style>
  <w:style w:type="paragraph" w:customStyle="1" w:styleId="rvps2">
    <w:name w:val="rvps2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344342"/>
  </w:style>
  <w:style w:type="character" w:customStyle="1" w:styleId="rvts15">
    <w:name w:val="rvts15"/>
    <w:basedOn w:val="a0"/>
    <w:rsid w:val="00344342"/>
  </w:style>
  <w:style w:type="character" w:customStyle="1" w:styleId="rvts9">
    <w:name w:val="rvts9"/>
    <w:basedOn w:val="a0"/>
    <w:rsid w:val="00344342"/>
  </w:style>
  <w:style w:type="character" w:customStyle="1" w:styleId="rvts37">
    <w:name w:val="rvts37"/>
    <w:basedOn w:val="a0"/>
    <w:rsid w:val="00344342"/>
  </w:style>
  <w:style w:type="character" w:customStyle="1" w:styleId="rvts11">
    <w:name w:val="rvts11"/>
    <w:basedOn w:val="a0"/>
    <w:rsid w:val="00344342"/>
  </w:style>
  <w:style w:type="paragraph" w:customStyle="1" w:styleId="rvps4">
    <w:name w:val="rvps4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5">
    <w:name w:val="rvps15"/>
    <w:basedOn w:val="a"/>
    <w:rsid w:val="003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8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44B3-52CF-41AD-9ADA-7A08C12F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14642</Words>
  <Characters>83461</Characters>
  <Application>Microsoft Office Word</Application>
  <DocSecurity>0</DocSecurity>
  <Lines>695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 Климак</dc:creator>
  <cp:lastModifiedBy>Пользователь Windows</cp:lastModifiedBy>
  <cp:revision>4</cp:revision>
  <dcterms:created xsi:type="dcterms:W3CDTF">2023-11-15T05:31:00Z</dcterms:created>
  <dcterms:modified xsi:type="dcterms:W3CDTF">2023-11-15T05:33:00Z</dcterms:modified>
</cp:coreProperties>
</file>