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785" w:rsidRPr="00C53E32" w:rsidRDefault="00E31A57" w:rsidP="001D3629">
      <w:pPr>
        <w:spacing w:line="360" w:lineRule="auto"/>
        <w:ind w:firstLine="567"/>
        <w:jc w:val="center"/>
        <w:rPr>
          <w:b/>
        </w:rPr>
      </w:pPr>
      <w:proofErr w:type="gramStart"/>
      <w:r>
        <w:rPr>
          <w:b/>
        </w:rPr>
        <w:t>ВСТУП</w:t>
      </w:r>
      <w:proofErr w:type="gramEnd"/>
    </w:p>
    <w:p w:rsidR="00766007" w:rsidRPr="001D3629" w:rsidRDefault="004C2785" w:rsidP="001D3629">
      <w:pPr>
        <w:spacing w:line="360" w:lineRule="auto"/>
        <w:ind w:firstLine="567"/>
        <w:contextualSpacing/>
        <w:jc w:val="both"/>
      </w:pPr>
      <w:r w:rsidRPr="001D3629">
        <w:t>В даний час електромеханічні системи, які в залежності від</w:t>
      </w:r>
      <w:r w:rsidR="006A4F81" w:rsidRPr="001D3629">
        <w:t xml:space="preserve"> галузі застосування називають </w:t>
      </w:r>
      <w:r w:rsidRPr="001D3629">
        <w:t>електроприводами, електромеханізмами, електромеханічними пристроями, широко впровадж</w:t>
      </w:r>
      <w:r w:rsidR="006A4F81" w:rsidRPr="001D3629">
        <w:t>уються в нові об'єкти або обла</w:t>
      </w:r>
      <w:r w:rsidRPr="001D3629">
        <w:t>сті застосування, зокрема використовуються в авт</w:t>
      </w:r>
      <w:r w:rsidR="00C5598F" w:rsidRPr="001D3629">
        <w:t xml:space="preserve">ономних транспортних </w:t>
      </w:r>
      <w:r w:rsidR="00C5598F" w:rsidRPr="001D3629">
        <w:rPr>
          <w:lang w:val="uk-UA"/>
        </w:rPr>
        <w:t>засобах,</w:t>
      </w:r>
      <w:r w:rsidRPr="001D3629">
        <w:t xml:space="preserve"> </w:t>
      </w:r>
      <w:proofErr w:type="gramStart"/>
      <w:r w:rsidRPr="001D3629">
        <w:t>таких</w:t>
      </w:r>
      <w:proofErr w:type="gramEnd"/>
      <w:r w:rsidRPr="001D3629">
        <w:t xml:space="preserve"> як електронавантажувачі, електровізки, гольфкари та електромобілі</w:t>
      </w:r>
      <w:r w:rsidR="00C53E32" w:rsidRPr="00C53E32">
        <w:rPr>
          <w:color w:val="000000"/>
        </w:rPr>
        <w:t xml:space="preserve"> </w:t>
      </w:r>
      <w:r w:rsidR="00C53E32" w:rsidRPr="00C53E32">
        <w:t>[10,13]</w:t>
      </w:r>
      <w:r w:rsidR="00C5598F" w:rsidRPr="001D3629">
        <w:rPr>
          <w:lang w:val="uk-UA"/>
        </w:rPr>
        <w:t xml:space="preserve">. </w:t>
      </w:r>
    </w:p>
    <w:p w:rsidR="004C2785" w:rsidRPr="001D3629" w:rsidRDefault="004C2785" w:rsidP="001D3629">
      <w:pPr>
        <w:spacing w:line="360" w:lineRule="auto"/>
        <w:ind w:firstLine="567"/>
        <w:contextualSpacing/>
        <w:jc w:val="both"/>
        <w:rPr>
          <w:lang w:val="uk-UA"/>
        </w:rPr>
      </w:pPr>
      <w:r w:rsidRPr="001D3629">
        <w:t>На даний момент у всіх перерахованих вище автономних транспортних</w:t>
      </w:r>
      <w:r w:rsidR="00C5598F" w:rsidRPr="001D3629">
        <w:rPr>
          <w:lang w:val="uk-UA"/>
        </w:rPr>
        <w:t xml:space="preserve"> </w:t>
      </w:r>
      <w:r w:rsidRPr="001D3629">
        <w:t xml:space="preserve">засобах </w:t>
      </w:r>
      <w:proofErr w:type="gramStart"/>
      <w:r w:rsidRPr="001D3629">
        <w:t>в</w:t>
      </w:r>
      <w:proofErr w:type="gramEnd"/>
      <w:r w:rsidRPr="001D3629">
        <w:t xml:space="preserve"> </w:t>
      </w:r>
      <w:proofErr w:type="gramStart"/>
      <w:r w:rsidRPr="001D3629">
        <w:t>основному</w:t>
      </w:r>
      <w:proofErr w:type="gramEnd"/>
      <w:r w:rsidRPr="001D3629">
        <w:t xml:space="preserve"> використовуються двигуни постійного с</w:t>
      </w:r>
      <w:r w:rsidR="00C5598F" w:rsidRPr="001D3629">
        <w:t>труму (ДП</w:t>
      </w:r>
      <w:r w:rsidR="00C5598F" w:rsidRPr="001D3629">
        <w:rPr>
          <w:lang w:val="uk-UA"/>
        </w:rPr>
        <w:t>С</w:t>
      </w:r>
      <w:r w:rsidRPr="001D3629">
        <w:t>), які</w:t>
      </w:r>
      <w:r w:rsidR="00C5598F" w:rsidRPr="001D3629">
        <w:rPr>
          <w:lang w:val="uk-UA"/>
        </w:rPr>
        <w:t xml:space="preserve"> </w:t>
      </w:r>
      <w:r w:rsidRPr="001D3629">
        <w:t xml:space="preserve">мають низькі </w:t>
      </w:r>
      <w:proofErr w:type="gramStart"/>
      <w:r w:rsidRPr="001D3629">
        <w:t>техн</w:t>
      </w:r>
      <w:proofErr w:type="gramEnd"/>
      <w:r w:rsidRPr="001D3629">
        <w:t>іко-економіч</w:t>
      </w:r>
      <w:r w:rsidR="00D913EC" w:rsidRPr="001D3629">
        <w:t xml:space="preserve">ні показники, малий ККД і </w:t>
      </w:r>
      <w:r w:rsidRPr="001D3629">
        <w:t xml:space="preserve"> </w:t>
      </w:r>
      <w:r w:rsidR="00D913EC" w:rsidRPr="001D3629">
        <w:rPr>
          <w:lang w:val="uk-UA"/>
        </w:rPr>
        <w:t xml:space="preserve">застарілу </w:t>
      </w:r>
      <w:r w:rsidR="00D913EC" w:rsidRPr="001D3629">
        <w:t>систем</w:t>
      </w:r>
      <w:r w:rsidR="00D913EC" w:rsidRPr="001D3629">
        <w:rPr>
          <w:lang w:val="uk-UA"/>
        </w:rPr>
        <w:t>у</w:t>
      </w:r>
      <w:r w:rsidRPr="001D3629">
        <w:t xml:space="preserve"> </w:t>
      </w:r>
      <w:r w:rsidR="004B2F56" w:rsidRPr="001D3629">
        <w:t>управління. При використанні ДП</w:t>
      </w:r>
      <w:r w:rsidR="004B2F56" w:rsidRPr="001D3629">
        <w:rPr>
          <w:lang w:val="uk-UA"/>
        </w:rPr>
        <w:t>С</w:t>
      </w:r>
      <w:r w:rsidR="00145237" w:rsidRPr="001D3629">
        <w:t xml:space="preserve"> з </w:t>
      </w:r>
      <w:proofErr w:type="gramStart"/>
      <w:r w:rsidR="00145237" w:rsidRPr="001D3629">
        <w:t>посл</w:t>
      </w:r>
      <w:proofErr w:type="gramEnd"/>
      <w:r w:rsidR="00145237" w:rsidRPr="001D3629">
        <w:t xml:space="preserve">ідовним </w:t>
      </w:r>
      <w:r w:rsidR="00145237" w:rsidRPr="001D3629">
        <w:rPr>
          <w:lang w:val="uk-UA"/>
        </w:rPr>
        <w:t>збудженням</w:t>
      </w:r>
      <w:r w:rsidRPr="001D3629">
        <w:t xml:space="preserve"> неможлива рекуперація енергії, що важливо в автономному режимі</w:t>
      </w:r>
    </w:p>
    <w:p w:rsidR="004C2785" w:rsidRPr="001D3629" w:rsidRDefault="004C2785" w:rsidP="001D3629">
      <w:pPr>
        <w:spacing w:line="360" w:lineRule="auto"/>
        <w:contextualSpacing/>
        <w:jc w:val="both"/>
        <w:rPr>
          <w:lang w:val="uk-UA"/>
        </w:rPr>
      </w:pPr>
      <w:r w:rsidRPr="001D3629">
        <w:rPr>
          <w:lang w:val="uk-UA"/>
        </w:rPr>
        <w:t xml:space="preserve">транспортний засіб, т.к. цей режим дозволяє </w:t>
      </w:r>
      <w:r w:rsidR="00145237" w:rsidRPr="001D3629">
        <w:rPr>
          <w:lang w:val="uk-UA"/>
        </w:rPr>
        <w:t>підвищити ефективність електро</w:t>
      </w:r>
      <w:r w:rsidRPr="001D3629">
        <w:rPr>
          <w:lang w:val="uk-UA"/>
        </w:rPr>
        <w:t>троприводу загалом, т.к. забезпечує біл</w:t>
      </w:r>
      <w:r w:rsidR="00E667E4" w:rsidRPr="001D3629">
        <w:rPr>
          <w:lang w:val="uk-UA"/>
        </w:rPr>
        <w:t>ьш тривале переміщення на одній зарядці акумулятора</w:t>
      </w:r>
      <w:r w:rsidR="00C53E32" w:rsidRPr="00C53E32">
        <w:rPr>
          <w:color w:val="000000"/>
          <w:lang w:val="uk-UA"/>
        </w:rPr>
        <w:t xml:space="preserve"> </w:t>
      </w:r>
      <w:r w:rsidR="00C53E32" w:rsidRPr="00C53E32">
        <w:rPr>
          <w:lang w:val="uk-UA"/>
        </w:rPr>
        <w:t>[53]</w:t>
      </w:r>
      <w:r w:rsidRPr="001D3629">
        <w:rPr>
          <w:lang w:val="uk-UA"/>
        </w:rPr>
        <w:t>.</w:t>
      </w:r>
    </w:p>
    <w:p w:rsidR="00E27770" w:rsidRPr="001D3629" w:rsidRDefault="004B6422" w:rsidP="001D3629">
      <w:pPr>
        <w:spacing w:line="360" w:lineRule="auto"/>
        <w:ind w:firstLine="567"/>
        <w:contextualSpacing/>
        <w:jc w:val="both"/>
        <w:rPr>
          <w:lang w:val="uk-UA"/>
        </w:rPr>
      </w:pPr>
      <w:r w:rsidRPr="001D3629">
        <w:rPr>
          <w:lang w:val="uk-UA"/>
        </w:rPr>
        <w:t>У магістерській</w:t>
      </w:r>
      <w:r w:rsidR="00E27770" w:rsidRPr="001D3629">
        <w:rPr>
          <w:lang w:val="uk-UA"/>
        </w:rPr>
        <w:t xml:space="preserve"> роботі досліджується електропривод автономного транспортного засобу на основі вентильного двигуна. Поставлене завдання можна вирішити за допомогою синтезу та докладного аналізу математичних моделей вентильного електроприводу, об'єкта досліджень, системи керування та її елементів з низькою чутливістю до параметричних змін.</w:t>
      </w:r>
    </w:p>
    <w:p w:rsidR="00467347" w:rsidRPr="001D3629" w:rsidRDefault="00E27770" w:rsidP="001D3629">
      <w:pPr>
        <w:spacing w:line="360" w:lineRule="auto"/>
        <w:ind w:firstLine="567"/>
        <w:contextualSpacing/>
        <w:jc w:val="both"/>
        <w:rPr>
          <w:lang w:val="uk-UA"/>
        </w:rPr>
      </w:pPr>
      <w:r w:rsidRPr="001D3629">
        <w:rPr>
          <w:lang w:val="uk-UA"/>
        </w:rPr>
        <w:t>Великий вплив на динамічні можливості електроприводу з вентильним двигуном надають його основні вузли, а саме підсилювально-перетворювальний пристрій, що призводить до запізнення вихідних сигналів вентильного двигуна та всього електроприводу щодо вхідних.</w:t>
      </w:r>
      <w:r w:rsidR="00C646B9" w:rsidRPr="001D3629">
        <w:rPr>
          <w:lang w:val="uk-UA"/>
        </w:rPr>
        <w:t xml:space="preserve"> </w:t>
      </w:r>
      <w:r w:rsidR="00817A8F" w:rsidRPr="001D3629">
        <w:rPr>
          <w:lang w:val="uk-UA"/>
        </w:rPr>
        <w:t>Для усунення цього впливу потрібно використовувати різні схеми динамічної та статичної корекції</w:t>
      </w:r>
      <w:r w:rsidR="00C646B9" w:rsidRPr="001D3629">
        <w:rPr>
          <w:lang w:val="uk-UA"/>
        </w:rPr>
        <w:t>.</w:t>
      </w:r>
      <w:r w:rsidR="00467347" w:rsidRPr="001D3629">
        <w:rPr>
          <w:lang w:val="uk-UA"/>
        </w:rPr>
        <w:t xml:space="preserve"> </w:t>
      </w:r>
    </w:p>
    <w:p w:rsidR="00C646B9" w:rsidRPr="001D3629" w:rsidRDefault="00DD77E8" w:rsidP="001D3629">
      <w:pPr>
        <w:spacing w:line="360" w:lineRule="auto"/>
        <w:ind w:firstLine="567"/>
        <w:contextualSpacing/>
        <w:jc w:val="both"/>
        <w:rPr>
          <w:lang w:val="uk-UA"/>
        </w:rPr>
      </w:pPr>
      <w:r w:rsidRPr="001D3629">
        <w:rPr>
          <w:lang w:val="uk-UA"/>
        </w:rPr>
        <w:t xml:space="preserve">Одним із можливих способів забезпечення режиму рекуперації енергії при гальмуванні є використання спеціальних схем керування вентильним електроприводом. Управління сигналами датчика положення ротора дозволяє </w:t>
      </w:r>
      <w:r w:rsidRPr="001D3629">
        <w:rPr>
          <w:lang w:val="uk-UA"/>
        </w:rPr>
        <w:lastRenderedPageBreak/>
        <w:t>електроприводу зберегти високу швидкість при змінних параметрах і підвищити ефект</w:t>
      </w:r>
      <w:r w:rsidR="000E1BB1" w:rsidRPr="001D3629">
        <w:rPr>
          <w:lang w:val="uk-UA"/>
        </w:rPr>
        <w:t>ивність електроприводу в цілому</w:t>
      </w:r>
      <w:r w:rsidR="005D4164" w:rsidRPr="005D4164">
        <w:rPr>
          <w:color w:val="000000"/>
        </w:rPr>
        <w:t xml:space="preserve"> </w:t>
      </w:r>
      <w:r w:rsidR="005D4164">
        <w:t>[50, 51]</w:t>
      </w:r>
      <w:r w:rsidR="000E1BB1" w:rsidRPr="001D3629">
        <w:rPr>
          <w:lang w:val="uk-UA"/>
        </w:rPr>
        <w:t xml:space="preserve">. </w:t>
      </w:r>
    </w:p>
    <w:p w:rsidR="00DC7101" w:rsidRPr="001D3629" w:rsidRDefault="00792D02" w:rsidP="001D3629">
      <w:pPr>
        <w:spacing w:after="0" w:line="360" w:lineRule="auto"/>
        <w:ind w:firstLine="567"/>
        <w:jc w:val="both"/>
        <w:rPr>
          <w:lang w:val="uk-UA"/>
        </w:rPr>
      </w:pPr>
      <w:r w:rsidRPr="001D3629">
        <w:rPr>
          <w:lang w:val="uk-UA"/>
        </w:rPr>
        <w:t xml:space="preserve">Вищесказане дозволяє стверджувати, що тема роботи, пов'язана з розробкою та дослідженням автономного електроприводу з низькою чутливістю до параметричних змін є актуальною. </w:t>
      </w:r>
      <w:r w:rsidR="00ED560F" w:rsidRPr="001D3629">
        <w:rPr>
          <w:lang w:val="uk-UA"/>
        </w:rPr>
        <w:t>Для побудови системи управління ЕПВД потрібно створення моделі та синтезу структури, яка задовольнятиме поставленим вимогам, а саме це розробка датчиків та їх математичних моделей, що забезпечують роботу електроприводу.</w:t>
      </w:r>
    </w:p>
    <w:p w:rsidR="00745C69" w:rsidRPr="001D3629" w:rsidRDefault="00745C69" w:rsidP="001D3629">
      <w:pPr>
        <w:spacing w:after="0" w:line="360" w:lineRule="auto"/>
        <w:ind w:firstLine="567"/>
        <w:jc w:val="both"/>
        <w:rPr>
          <w:lang w:val="uk-UA"/>
        </w:rPr>
      </w:pPr>
      <w:r w:rsidRPr="001D3629">
        <w:rPr>
          <w:b/>
          <w:lang w:val="uk-UA"/>
        </w:rPr>
        <w:t>Об'єктом</w:t>
      </w:r>
      <w:r w:rsidRPr="001D3629">
        <w:rPr>
          <w:lang w:val="uk-UA"/>
        </w:rPr>
        <w:t xml:space="preserve"> дослідження є вентильний електропривод автономного об'єкта.</w:t>
      </w:r>
    </w:p>
    <w:p w:rsidR="00745C69" w:rsidRPr="001D3629" w:rsidRDefault="00745C69" w:rsidP="001D3629">
      <w:pPr>
        <w:spacing w:after="0" w:line="360" w:lineRule="auto"/>
        <w:ind w:firstLine="567"/>
        <w:jc w:val="both"/>
        <w:rPr>
          <w:lang w:val="uk-UA"/>
        </w:rPr>
      </w:pPr>
      <w:r w:rsidRPr="001D3629">
        <w:rPr>
          <w:b/>
          <w:lang w:val="uk-UA"/>
        </w:rPr>
        <w:t>Предметом</w:t>
      </w:r>
      <w:r w:rsidRPr="001D3629">
        <w:rPr>
          <w:lang w:val="uk-UA"/>
        </w:rPr>
        <w:t xml:space="preserve"> дослідження є методи побудови ЕПВД та його складових вузлів та математичні моделі, відповідні алгоритми та програми.</w:t>
      </w:r>
    </w:p>
    <w:p w:rsidR="00421FCC" w:rsidRPr="001D3629" w:rsidRDefault="00745C69" w:rsidP="00BB303D">
      <w:pPr>
        <w:spacing w:after="0" w:line="360" w:lineRule="auto"/>
        <w:ind w:firstLine="567"/>
        <w:jc w:val="both"/>
        <w:rPr>
          <w:lang w:val="uk-UA"/>
        </w:rPr>
      </w:pPr>
      <w:r w:rsidRPr="001D3629">
        <w:rPr>
          <w:b/>
          <w:lang w:val="uk-UA"/>
        </w:rPr>
        <w:t>Метою</w:t>
      </w:r>
      <w:r w:rsidRPr="001D3629">
        <w:rPr>
          <w:lang w:val="uk-UA"/>
        </w:rPr>
        <w:t xml:space="preserve"> магістерської роботи є розробка та дослідження</w:t>
      </w:r>
      <w:r w:rsidR="00BB303D">
        <w:rPr>
          <w:lang w:val="uk-UA"/>
        </w:rPr>
        <w:t xml:space="preserve"> </w:t>
      </w:r>
      <w:r w:rsidRPr="001D3629">
        <w:rPr>
          <w:lang w:val="uk-UA"/>
        </w:rPr>
        <w:t>електроприводу автономних об'єктів із низькою чутливістю до параметричних змін, моделей ЕПВД, а також розробка нових схемних рішень, спрямованих на підвищення техніко-економічних показників електроприводу.</w:t>
      </w:r>
    </w:p>
    <w:p w:rsidR="00C93CE8" w:rsidRPr="001D3629" w:rsidRDefault="00C93CE8" w:rsidP="001D3629">
      <w:pPr>
        <w:spacing w:after="0" w:line="360" w:lineRule="auto"/>
        <w:ind w:firstLine="567"/>
        <w:jc w:val="both"/>
        <w:rPr>
          <w:lang w:val="uk-UA"/>
        </w:rPr>
      </w:pPr>
      <w:r w:rsidRPr="001D3629">
        <w:rPr>
          <w:lang w:val="uk-UA"/>
        </w:rPr>
        <w:t>Для досягнення поставленої мети в магістерському дослідженні вирішуються такі завдання:</w:t>
      </w:r>
    </w:p>
    <w:p w:rsidR="00474E32" w:rsidRPr="001D3629" w:rsidRDefault="00474E32" w:rsidP="001D3629">
      <w:pPr>
        <w:spacing w:after="0" w:line="360" w:lineRule="auto"/>
        <w:ind w:firstLine="567"/>
        <w:jc w:val="both"/>
        <w:rPr>
          <w:lang w:val="uk-UA"/>
        </w:rPr>
      </w:pPr>
      <w:r w:rsidRPr="001D3629">
        <w:rPr>
          <w:lang w:val="uk-UA"/>
        </w:rPr>
        <w:t>1. Розробка та дослідження електроприводу з вентильним двигуном з низькою чутливістю до змінних параметрів.</w:t>
      </w:r>
    </w:p>
    <w:p w:rsidR="00474E32" w:rsidRPr="001D3629" w:rsidRDefault="00474E32" w:rsidP="001D3629">
      <w:pPr>
        <w:spacing w:after="0" w:line="360" w:lineRule="auto"/>
        <w:ind w:firstLine="567"/>
        <w:jc w:val="both"/>
        <w:rPr>
          <w:lang w:val="uk-UA"/>
        </w:rPr>
      </w:pPr>
      <w:r w:rsidRPr="001D3629">
        <w:rPr>
          <w:lang w:val="uk-UA"/>
        </w:rPr>
        <w:t>2. Синтез математичних моделей ЕПВД із низькою чутливістю до параметричних змін.</w:t>
      </w:r>
    </w:p>
    <w:p w:rsidR="00474E32" w:rsidRPr="001D3629" w:rsidRDefault="00474E32" w:rsidP="001D3629">
      <w:pPr>
        <w:spacing w:after="0" w:line="360" w:lineRule="auto"/>
        <w:ind w:firstLine="567"/>
        <w:jc w:val="both"/>
        <w:rPr>
          <w:lang w:val="uk-UA"/>
        </w:rPr>
      </w:pPr>
      <w:r w:rsidRPr="001D3629">
        <w:rPr>
          <w:lang w:val="uk-UA"/>
        </w:rPr>
        <w:t>3. Розробка та дослідження обчислювачів координат на основі первинних датчиків.</w:t>
      </w:r>
    </w:p>
    <w:p w:rsidR="002965D2" w:rsidRPr="001D3629" w:rsidRDefault="00474E32" w:rsidP="001D3629">
      <w:pPr>
        <w:spacing w:after="0" w:line="360" w:lineRule="auto"/>
        <w:ind w:firstLine="567"/>
        <w:jc w:val="both"/>
        <w:rPr>
          <w:lang w:val="uk-UA"/>
        </w:rPr>
      </w:pPr>
      <w:r w:rsidRPr="001D3629">
        <w:rPr>
          <w:lang w:val="uk-UA"/>
        </w:rPr>
        <w:t>4. Розробка та моделювання системи управління ВД з обчислювачами координат електроприводу.</w:t>
      </w:r>
    </w:p>
    <w:p w:rsidR="0055326B" w:rsidRPr="001D3629" w:rsidRDefault="0055326B" w:rsidP="001D3629">
      <w:pPr>
        <w:spacing w:after="0" w:line="360" w:lineRule="auto"/>
        <w:ind w:firstLine="567"/>
        <w:rPr>
          <w:lang w:val="uk-UA"/>
        </w:rPr>
      </w:pPr>
    </w:p>
    <w:p w:rsidR="0055326B" w:rsidRPr="001D3629" w:rsidRDefault="0055326B" w:rsidP="001D3629">
      <w:pPr>
        <w:spacing w:after="0" w:line="360" w:lineRule="auto"/>
        <w:ind w:firstLine="567"/>
        <w:rPr>
          <w:lang w:val="uk-UA"/>
        </w:rPr>
      </w:pPr>
    </w:p>
    <w:p w:rsidR="0055326B" w:rsidRPr="001D3629" w:rsidRDefault="0055326B" w:rsidP="001D3629">
      <w:pPr>
        <w:spacing w:after="0" w:line="360" w:lineRule="auto"/>
        <w:ind w:firstLine="567"/>
        <w:rPr>
          <w:lang w:val="uk-UA"/>
        </w:rPr>
      </w:pPr>
    </w:p>
    <w:p w:rsidR="0055326B" w:rsidRPr="001D3629" w:rsidRDefault="0055326B" w:rsidP="001D3629">
      <w:pPr>
        <w:spacing w:after="0" w:line="360" w:lineRule="auto"/>
        <w:rPr>
          <w:lang w:val="uk-UA"/>
        </w:rPr>
      </w:pPr>
      <w:r w:rsidRPr="001D3629">
        <w:rPr>
          <w:lang w:val="uk-UA"/>
        </w:rPr>
        <w:t xml:space="preserve"> </w:t>
      </w:r>
    </w:p>
    <w:p w:rsidR="0055326B" w:rsidRPr="006B6CB4" w:rsidRDefault="0055326B" w:rsidP="006B6CB4">
      <w:pPr>
        <w:spacing w:after="0" w:line="360" w:lineRule="auto"/>
        <w:ind w:firstLine="567"/>
        <w:jc w:val="center"/>
        <w:rPr>
          <w:b/>
        </w:rPr>
      </w:pPr>
      <w:r w:rsidRPr="001D3629">
        <w:rPr>
          <w:b/>
          <w:lang w:val="uk-UA"/>
        </w:rPr>
        <w:lastRenderedPageBreak/>
        <w:t>1. ОГЛЯД СУСПІЛЬНИХ ЕПВД</w:t>
      </w:r>
    </w:p>
    <w:p w:rsidR="006B6CB4" w:rsidRPr="006B6CB4" w:rsidRDefault="006B6CB4" w:rsidP="006B6CB4">
      <w:pPr>
        <w:spacing w:after="0" w:line="360" w:lineRule="auto"/>
        <w:ind w:firstLine="567"/>
        <w:jc w:val="center"/>
        <w:rPr>
          <w:b/>
        </w:rPr>
      </w:pPr>
    </w:p>
    <w:p w:rsidR="0055326B" w:rsidRPr="001D3629" w:rsidRDefault="0055326B" w:rsidP="001D3629">
      <w:pPr>
        <w:spacing w:after="0" w:line="360" w:lineRule="auto"/>
        <w:ind w:firstLine="567"/>
        <w:jc w:val="both"/>
        <w:rPr>
          <w:b/>
          <w:lang w:val="uk-UA"/>
        </w:rPr>
      </w:pPr>
      <w:r w:rsidRPr="001D3629">
        <w:rPr>
          <w:b/>
          <w:lang w:val="uk-UA"/>
        </w:rPr>
        <w:t>1.1 Особливості роботи ЕПВД автономних об'єктів</w:t>
      </w:r>
    </w:p>
    <w:p w:rsidR="0055326B" w:rsidRPr="001D3629" w:rsidRDefault="0055326B" w:rsidP="00B410FC">
      <w:pPr>
        <w:spacing w:after="0" w:line="360" w:lineRule="auto"/>
        <w:ind w:firstLine="567"/>
        <w:jc w:val="both"/>
        <w:rPr>
          <w:lang w:val="uk-UA"/>
        </w:rPr>
      </w:pPr>
      <w:r w:rsidRPr="001D3629">
        <w:rPr>
          <w:lang w:val="uk-UA"/>
        </w:rPr>
        <w:t>При аналізі роботи електроприводів автономних трансп</w:t>
      </w:r>
      <w:r w:rsidR="00B410FC">
        <w:rPr>
          <w:lang w:val="uk-UA"/>
        </w:rPr>
        <w:t xml:space="preserve">ортних </w:t>
      </w:r>
      <w:r w:rsidRPr="001D3629">
        <w:rPr>
          <w:lang w:val="uk-UA"/>
        </w:rPr>
        <w:t>засобів з двигунами постійного струму можна виділити основний недолік - у щітково-колекторному вузлі є механічний контакт.</w:t>
      </w:r>
    </w:p>
    <w:p w:rsidR="00A313B5" w:rsidRPr="001D3629" w:rsidRDefault="0055326B" w:rsidP="00B410FC">
      <w:pPr>
        <w:spacing w:after="0" w:line="360" w:lineRule="auto"/>
        <w:ind w:firstLine="567"/>
        <w:jc w:val="both"/>
        <w:rPr>
          <w:lang w:val="uk-UA"/>
        </w:rPr>
      </w:pPr>
      <w:r w:rsidRPr="001D3629">
        <w:rPr>
          <w:lang w:val="uk-UA"/>
        </w:rPr>
        <w:t>Порівняння різних варіантів електро</w:t>
      </w:r>
      <w:r w:rsidR="00B410FC">
        <w:rPr>
          <w:lang w:val="uk-UA"/>
        </w:rPr>
        <w:t xml:space="preserve">приводів автономних об'єктів по </w:t>
      </w:r>
      <w:r w:rsidRPr="001D3629">
        <w:rPr>
          <w:lang w:val="uk-UA"/>
        </w:rPr>
        <w:t>ККД залежно від маси є одним із найважливіших факторів. Акумуляторні батареї, що застосовуються на автономному транспортному засобі, мають обмежений запас енергії та з</w:t>
      </w:r>
      <w:r w:rsidR="00AB4045" w:rsidRPr="001D3629">
        <w:rPr>
          <w:lang w:val="uk-UA"/>
        </w:rPr>
        <w:t>начну масу</w:t>
      </w:r>
      <w:r w:rsidR="00E31A57" w:rsidRPr="00E31A57">
        <w:rPr>
          <w:color w:val="000000"/>
        </w:rPr>
        <w:t xml:space="preserve"> </w:t>
      </w:r>
      <w:r w:rsidR="00E31A57">
        <w:t>[30, 31]</w:t>
      </w:r>
      <w:r w:rsidRPr="001D3629">
        <w:rPr>
          <w:lang w:val="uk-UA"/>
        </w:rPr>
        <w:t>.</w:t>
      </w:r>
    </w:p>
    <w:p w:rsidR="00A313B5" w:rsidRPr="001D3629" w:rsidRDefault="00A313B5" w:rsidP="001D3629">
      <w:pPr>
        <w:spacing w:after="0" w:line="360" w:lineRule="auto"/>
        <w:ind w:firstLine="567"/>
        <w:jc w:val="both"/>
        <w:rPr>
          <w:rFonts w:eastAsiaTheme="minorEastAsia"/>
          <w:lang w:val="uk-UA"/>
        </w:rPr>
      </w:pPr>
      <w:r w:rsidRPr="001D3629">
        <w:rPr>
          <w:lang w:val="uk-UA"/>
        </w:rPr>
        <w:t>Електроприводи із синхронним електродвигуном виконуються за схемою</w:t>
      </w:r>
      <w:r w:rsidR="008D1F20" w:rsidRPr="001D3629">
        <w:rPr>
          <w:lang w:val="uk-UA"/>
        </w:rPr>
        <w:t xml:space="preserve"> </w:t>
      </w:r>
      <w:r w:rsidRPr="001D3629">
        <w:rPr>
          <w:lang w:val="uk-UA"/>
        </w:rPr>
        <w:t>вентильного двигуна, в якому досить про</w:t>
      </w:r>
      <w:r w:rsidR="008D1F20" w:rsidRPr="001D3629">
        <w:rPr>
          <w:lang w:val="uk-UA"/>
        </w:rPr>
        <w:t>сто забезпечується робота з cos</w:t>
      </w:r>
      <m:oMath>
        <m:r>
          <w:rPr>
            <w:rFonts w:ascii="Cambria Math" w:hAnsi="Cambria Math"/>
            <w:lang w:val="uk-UA"/>
          </w:rPr>
          <m:t xml:space="preserve"> φ</m:t>
        </m:r>
      </m:oMath>
      <w:r w:rsidR="00924823" w:rsidRPr="001D3629">
        <w:rPr>
          <w:lang w:val="uk-UA"/>
        </w:rPr>
        <w:t>=</w:t>
      </w:r>
      <w:r w:rsidR="00A011F2" w:rsidRPr="001D3629">
        <w:rPr>
          <w:lang w:val="uk-UA"/>
        </w:rPr>
        <w:t>1, але при необхідності cos</w:t>
      </w:r>
      <m:oMath>
        <m:r>
          <w:rPr>
            <w:rFonts w:ascii="Cambria Math" w:hAnsi="Cambria Math"/>
            <w:lang w:val="uk-UA"/>
          </w:rPr>
          <m:t xml:space="preserve"> φ</m:t>
        </m:r>
      </m:oMath>
      <w:r w:rsidRPr="001D3629">
        <w:rPr>
          <w:lang w:val="uk-UA"/>
        </w:rPr>
        <w:t>&lt;1. Основним недоліком конструкції ротора колекторного типу є складність забезпечення достатньої механічної міцності, особливо на високих частотах обертанн</w:t>
      </w:r>
      <w:r w:rsidR="003A609C" w:rsidRPr="001D3629">
        <w:rPr>
          <w:lang w:val="uk-UA"/>
        </w:rPr>
        <w:t>я. У зв'язку з цим виникають два</w:t>
      </w:r>
      <w:r w:rsidRPr="001D3629">
        <w:rPr>
          <w:lang w:val="uk-UA"/>
        </w:rPr>
        <w:t xml:space="preserve"> важливі взаємозалежні завдання: дослідження процесів та наукове обґрунтування параметрів вентильного електроприводу з автономним інвертором напруги для автономного електротранспорту, а також обґрунтування структури електроприводу із системою автоматичного керування.</w:t>
      </w:r>
    </w:p>
    <w:p w:rsidR="0085572D" w:rsidRPr="001D3629" w:rsidRDefault="00A313B5" w:rsidP="00174338">
      <w:pPr>
        <w:spacing w:after="0" w:line="360" w:lineRule="auto"/>
        <w:ind w:firstLine="567"/>
        <w:jc w:val="both"/>
        <w:rPr>
          <w:lang w:val="uk-UA"/>
        </w:rPr>
      </w:pPr>
      <w:r w:rsidRPr="001D3629">
        <w:rPr>
          <w:lang w:val="uk-UA"/>
        </w:rPr>
        <w:t>Одним з перспективних варіантів по</w:t>
      </w:r>
      <w:r w:rsidR="00174338">
        <w:rPr>
          <w:lang w:val="uk-UA"/>
        </w:rPr>
        <w:t>будови електроприводу для авто-</w:t>
      </w:r>
      <w:r w:rsidRPr="001D3629">
        <w:rPr>
          <w:lang w:val="uk-UA"/>
        </w:rPr>
        <w:t>номних об'єктів є застосування високомоментного вентильного електроприводу (ЕПВД) – магнітоелектричної синхронної машини з електричною редукцією з використанням ДПР та напівпровідникового інвертора напруги. У цьому випадку на виході інвертора та на обмотках синхронної машини формується прямокутна напруга. Система управління на базі автономного інвертора, побудованого на IGBT-транзисторах, може бути використана не тільки для перемикання фаз, але</w:t>
      </w:r>
      <w:r w:rsidR="009E25AD" w:rsidRPr="001D3629">
        <w:rPr>
          <w:lang w:val="uk-UA"/>
        </w:rPr>
        <w:t xml:space="preserve"> і </w:t>
      </w:r>
      <w:r w:rsidRPr="001D3629">
        <w:rPr>
          <w:lang w:val="uk-UA"/>
        </w:rPr>
        <w:t>для широтно-імпульсної модуляції напруги, поданої на статор.</w:t>
      </w:r>
      <w:r w:rsidR="0085572D" w:rsidRPr="001D3629">
        <w:t xml:space="preserve"> </w:t>
      </w:r>
      <w:r w:rsidR="0085572D" w:rsidRPr="001D3629">
        <w:rPr>
          <w:lang w:val="uk-UA"/>
        </w:rPr>
        <w:t xml:space="preserve">Враховуючи високі вимоги до системи управління вентильним двигуном, можна реалізовувати її на базі </w:t>
      </w:r>
      <w:r w:rsidR="0085572D" w:rsidRPr="001D3629">
        <w:rPr>
          <w:lang w:val="uk-UA"/>
        </w:rPr>
        <w:lastRenderedPageBreak/>
        <w:t>мікропроцесорної та аналогової техніки. Таким чином, вентильний двигун стає реальною альтернативою ДПТ. Сама система управління ВД схожа</w:t>
      </w:r>
      <w:r w:rsidR="002807B3" w:rsidRPr="001D3629">
        <w:rPr>
          <w:lang w:val="uk-UA"/>
        </w:rPr>
        <w:t xml:space="preserve"> на</w:t>
      </w:r>
      <w:r w:rsidR="0085572D" w:rsidRPr="001D3629">
        <w:rPr>
          <w:lang w:val="uk-UA"/>
        </w:rPr>
        <w:t xml:space="preserve"> систему управління ДПТ.</w:t>
      </w:r>
    </w:p>
    <w:p w:rsidR="0085572D" w:rsidRPr="001D3629" w:rsidRDefault="0085572D" w:rsidP="001D3629">
      <w:pPr>
        <w:spacing w:after="0" w:line="360" w:lineRule="auto"/>
        <w:ind w:firstLine="567"/>
        <w:jc w:val="both"/>
        <w:rPr>
          <w:lang w:val="uk-UA"/>
        </w:rPr>
      </w:pPr>
      <w:r w:rsidRPr="001D3629">
        <w:rPr>
          <w:lang w:val="uk-UA"/>
        </w:rPr>
        <w:t>До основних переваг вентильних двигунів відноситься наступне:</w:t>
      </w:r>
    </w:p>
    <w:p w:rsidR="0085572D" w:rsidRPr="001D3629" w:rsidRDefault="00507957" w:rsidP="001D3629">
      <w:pPr>
        <w:spacing w:after="0" w:line="360" w:lineRule="auto"/>
        <w:jc w:val="both"/>
        <w:rPr>
          <w:lang w:val="uk-UA"/>
        </w:rPr>
      </w:pPr>
      <w:r w:rsidRPr="001D3629">
        <w:rPr>
          <w:lang w:val="uk-UA"/>
        </w:rPr>
        <w:t>- в</w:t>
      </w:r>
      <w:r w:rsidR="0085572D" w:rsidRPr="001D3629">
        <w:rPr>
          <w:lang w:val="uk-UA"/>
        </w:rPr>
        <w:t>ідсутні електричні втрати в роторі;</w:t>
      </w:r>
    </w:p>
    <w:p w:rsidR="0085572D" w:rsidRPr="001D3629" w:rsidRDefault="0085572D" w:rsidP="001D3629">
      <w:pPr>
        <w:spacing w:after="0" w:line="360" w:lineRule="auto"/>
        <w:jc w:val="both"/>
        <w:rPr>
          <w:lang w:val="uk-UA"/>
        </w:rPr>
      </w:pPr>
      <w:r w:rsidRPr="001D3629">
        <w:rPr>
          <w:lang w:val="uk-UA"/>
        </w:rPr>
        <w:t>- відсутні вузли, які потребують обслуговування;</w:t>
      </w:r>
    </w:p>
    <w:p w:rsidR="0085572D" w:rsidRPr="001D3629" w:rsidRDefault="0085572D" w:rsidP="001D3629">
      <w:pPr>
        <w:spacing w:after="0" w:line="360" w:lineRule="auto"/>
        <w:jc w:val="both"/>
        <w:rPr>
          <w:lang w:val="uk-UA"/>
        </w:rPr>
      </w:pPr>
      <w:r w:rsidRPr="001D3629">
        <w:rPr>
          <w:lang w:val="uk-UA"/>
        </w:rPr>
        <w:t>- у вентильних двигунах, можна змінити жорсткість м</w:t>
      </w:r>
      <w:r w:rsidR="00507957" w:rsidRPr="001D3629">
        <w:rPr>
          <w:lang w:val="uk-UA"/>
        </w:rPr>
        <w:t>еханічної характерис-</w:t>
      </w:r>
      <w:r w:rsidRPr="001D3629">
        <w:rPr>
          <w:lang w:val="uk-UA"/>
        </w:rPr>
        <w:t>тики, що дозволяє використовувати цей ти</w:t>
      </w:r>
      <w:r w:rsidR="00507957" w:rsidRPr="001D3629">
        <w:rPr>
          <w:lang w:val="uk-UA"/>
        </w:rPr>
        <w:t>п приводу у руховому режимі, і</w:t>
      </w:r>
      <w:r w:rsidRPr="001D3629">
        <w:rPr>
          <w:lang w:val="uk-UA"/>
        </w:rPr>
        <w:t xml:space="preserve"> у режимі ефективного рекуперативного гальмування;</w:t>
      </w:r>
    </w:p>
    <w:p w:rsidR="0085572D" w:rsidRPr="001D3629" w:rsidRDefault="0085572D" w:rsidP="001D3629">
      <w:pPr>
        <w:spacing w:after="0" w:line="360" w:lineRule="auto"/>
        <w:jc w:val="both"/>
        <w:rPr>
          <w:lang w:val="uk-UA"/>
        </w:rPr>
      </w:pPr>
      <w:r w:rsidRPr="001D3629">
        <w:rPr>
          <w:lang w:val="uk-UA"/>
        </w:rPr>
        <w:t>- велика перевантажувальна здатність;</w:t>
      </w:r>
    </w:p>
    <w:p w:rsidR="0085572D" w:rsidRPr="001D3629" w:rsidRDefault="00507957" w:rsidP="001D3629">
      <w:pPr>
        <w:spacing w:after="0" w:line="360" w:lineRule="auto"/>
        <w:jc w:val="both"/>
        <w:rPr>
          <w:lang w:val="uk-UA"/>
        </w:rPr>
      </w:pPr>
      <w:r w:rsidRPr="001D3629">
        <w:rPr>
          <w:lang w:val="uk-UA"/>
        </w:rPr>
        <w:t>- в</w:t>
      </w:r>
      <w:r w:rsidR="0085572D" w:rsidRPr="001D3629">
        <w:rPr>
          <w:lang w:val="uk-UA"/>
        </w:rPr>
        <w:t>исока швидкодія;</w:t>
      </w:r>
    </w:p>
    <w:p w:rsidR="0085572D" w:rsidRPr="001D3629" w:rsidRDefault="00507957" w:rsidP="001D3629">
      <w:pPr>
        <w:spacing w:after="0" w:line="360" w:lineRule="auto"/>
        <w:jc w:val="both"/>
        <w:rPr>
          <w:lang w:val="uk-UA"/>
        </w:rPr>
      </w:pPr>
      <w:r w:rsidRPr="001D3629">
        <w:rPr>
          <w:lang w:val="uk-UA"/>
        </w:rPr>
        <w:t>- в</w:t>
      </w:r>
      <w:r w:rsidR="0085572D" w:rsidRPr="001D3629">
        <w:rPr>
          <w:lang w:val="uk-UA"/>
        </w:rPr>
        <w:t>исокий ККД та коефіцієнт потужності cosφ;</w:t>
      </w:r>
    </w:p>
    <w:p w:rsidR="0085572D" w:rsidRPr="001D3629" w:rsidRDefault="0085572D" w:rsidP="001D3629">
      <w:pPr>
        <w:spacing w:after="0" w:line="360" w:lineRule="auto"/>
        <w:ind w:firstLine="567"/>
        <w:jc w:val="both"/>
        <w:rPr>
          <w:lang w:val="uk-UA"/>
        </w:rPr>
      </w:pPr>
      <w:r w:rsidRPr="001D3629">
        <w:rPr>
          <w:lang w:val="uk-UA"/>
        </w:rPr>
        <w:t>До недоліків вентильного двигуна належить таке:</w:t>
      </w:r>
    </w:p>
    <w:p w:rsidR="0085572D" w:rsidRPr="001D3629" w:rsidRDefault="00507957" w:rsidP="001D3629">
      <w:pPr>
        <w:spacing w:after="0" w:line="360" w:lineRule="auto"/>
        <w:jc w:val="both"/>
        <w:rPr>
          <w:lang w:val="uk-UA"/>
        </w:rPr>
      </w:pPr>
      <w:r w:rsidRPr="001D3629">
        <w:rPr>
          <w:lang w:val="uk-UA"/>
        </w:rPr>
        <w:t>- н</w:t>
      </w:r>
      <w:r w:rsidR="0085572D" w:rsidRPr="001D3629">
        <w:rPr>
          <w:lang w:val="uk-UA"/>
        </w:rPr>
        <w:t>еобхідність наявності датчика положення ротора на валу двигуна;</w:t>
      </w:r>
    </w:p>
    <w:p w:rsidR="0085572D" w:rsidRPr="001D3629" w:rsidRDefault="0085572D" w:rsidP="001D3629">
      <w:pPr>
        <w:spacing w:after="0" w:line="360" w:lineRule="auto"/>
        <w:jc w:val="both"/>
        <w:rPr>
          <w:lang w:val="uk-UA"/>
        </w:rPr>
      </w:pPr>
      <w:r w:rsidRPr="001D3629">
        <w:rPr>
          <w:lang w:val="uk-UA"/>
        </w:rPr>
        <w:t>- вартість рідкісноземельних магнітів;</w:t>
      </w:r>
    </w:p>
    <w:p w:rsidR="0085572D" w:rsidRPr="001D3629" w:rsidRDefault="00507957" w:rsidP="001D3629">
      <w:pPr>
        <w:spacing w:after="0" w:line="360" w:lineRule="auto"/>
        <w:jc w:val="both"/>
        <w:rPr>
          <w:lang w:val="uk-UA"/>
        </w:rPr>
      </w:pPr>
      <w:r w:rsidRPr="001D3629">
        <w:rPr>
          <w:lang w:val="uk-UA"/>
        </w:rPr>
        <w:t>- к</w:t>
      </w:r>
      <w:r w:rsidR="0085572D" w:rsidRPr="001D3629">
        <w:rPr>
          <w:lang w:val="uk-UA"/>
        </w:rPr>
        <w:t>рихкість постійних магнітів [6].</w:t>
      </w:r>
    </w:p>
    <w:p w:rsidR="0085572D" w:rsidRPr="001D3629" w:rsidRDefault="0085572D" w:rsidP="001D3629">
      <w:pPr>
        <w:spacing w:after="0" w:line="360" w:lineRule="auto"/>
        <w:ind w:firstLine="567"/>
        <w:jc w:val="both"/>
        <w:rPr>
          <w:lang w:val="uk-UA"/>
        </w:rPr>
      </w:pPr>
      <w:r w:rsidRPr="001D3629">
        <w:rPr>
          <w:lang w:val="uk-UA"/>
        </w:rPr>
        <w:t>Індукція розподіляється в зазорі синусоїдально, а отже, ЕРС обертання</w:t>
      </w:r>
    </w:p>
    <w:p w:rsidR="002F4E18" w:rsidRPr="001D3629" w:rsidRDefault="0085572D" w:rsidP="001D3629">
      <w:pPr>
        <w:spacing w:after="0" w:line="360" w:lineRule="auto"/>
        <w:jc w:val="both"/>
      </w:pPr>
      <w:r w:rsidRPr="001D3629">
        <w:rPr>
          <w:lang w:val="uk-UA"/>
        </w:rPr>
        <w:t>кожної фази буде змінюватися так само синусоїдально в залежності від кута повороту ротора:</w:t>
      </w:r>
      <w:r w:rsidR="0000256D" w:rsidRPr="001D3629">
        <w:t xml:space="preserve"> </w:t>
      </w:r>
      <w:r w:rsidR="00FD5800" w:rsidRPr="001D3629">
        <w:rPr>
          <w:position w:val="-12"/>
        </w:rPr>
        <w:object w:dxaOrig="2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pt;height:18.6pt" o:ole="">
            <v:imagedata r:id="rId8" o:title=""/>
          </v:shape>
          <o:OLEObject Type="Embed" ProgID="Equation.DSMT4" ShapeID="_x0000_i1025" DrawAspect="Content" ObjectID="_1763280322" r:id="rId9"/>
        </w:object>
      </w:r>
    </w:p>
    <w:p w:rsidR="0018776E" w:rsidRPr="001D3629" w:rsidRDefault="0018776E" w:rsidP="001D3629">
      <w:pPr>
        <w:spacing w:after="0" w:line="360" w:lineRule="auto"/>
        <w:jc w:val="both"/>
      </w:pPr>
      <w:r w:rsidRPr="001D3629">
        <w:t xml:space="preserve">                        </w:t>
      </w:r>
      <w:r w:rsidRPr="001D3629">
        <w:rPr>
          <w:noProof/>
          <w:lang w:eastAsia="ru-RU"/>
        </w:rPr>
        <w:drawing>
          <wp:inline distT="0" distB="0" distL="0" distR="0" wp14:anchorId="6C75CD16" wp14:editId="7E49C5CA">
            <wp:extent cx="4248150" cy="20782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55136" cy="2081650"/>
                    </a:xfrm>
                    <a:prstGeom prst="rect">
                      <a:avLst/>
                    </a:prstGeom>
                  </pic:spPr>
                </pic:pic>
              </a:graphicData>
            </a:graphic>
          </wp:inline>
        </w:drawing>
      </w:r>
    </w:p>
    <w:p w:rsidR="005D46BB" w:rsidRPr="001D3629" w:rsidRDefault="0018776E" w:rsidP="001D3629">
      <w:pPr>
        <w:spacing w:after="0" w:line="360" w:lineRule="auto"/>
        <w:jc w:val="center"/>
      </w:pPr>
      <w:r w:rsidRPr="001D3629">
        <w:t>Рисунок 1.1 Залежність середнього споживаного струму від середньої величини моменту</w:t>
      </w:r>
    </w:p>
    <w:p w:rsidR="005D46BB" w:rsidRPr="001D3629" w:rsidRDefault="005D46BB" w:rsidP="001D3629">
      <w:pPr>
        <w:spacing w:after="0" w:line="360" w:lineRule="auto"/>
      </w:pPr>
    </w:p>
    <w:p w:rsidR="005D46BB" w:rsidRPr="001D3629" w:rsidRDefault="005D46BB" w:rsidP="001D3629">
      <w:pPr>
        <w:spacing w:after="0" w:line="360" w:lineRule="auto"/>
      </w:pPr>
    </w:p>
    <w:p w:rsidR="0085572D" w:rsidRPr="001D3629" w:rsidRDefault="00FA22E6" w:rsidP="001D3629">
      <w:pPr>
        <w:spacing w:after="0" w:line="360" w:lineRule="auto"/>
        <w:jc w:val="center"/>
      </w:pPr>
      <w:r w:rsidRPr="001D3629">
        <w:rPr>
          <w:noProof/>
          <w:lang w:eastAsia="ru-RU"/>
        </w:rPr>
        <w:drawing>
          <wp:inline distT="0" distB="0" distL="0" distR="0" wp14:anchorId="6F35DFE0" wp14:editId="00DA7A35">
            <wp:extent cx="3981450" cy="206917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81450" cy="2069177"/>
                    </a:xfrm>
                    <a:prstGeom prst="rect">
                      <a:avLst/>
                    </a:prstGeom>
                  </pic:spPr>
                </pic:pic>
              </a:graphicData>
            </a:graphic>
          </wp:inline>
        </w:drawing>
      </w:r>
      <w:r w:rsidR="00B50387" w:rsidRPr="001D3629">
        <w:br/>
      </w:r>
      <w:r w:rsidRPr="001D3629">
        <w:t xml:space="preserve">       Рисунок 1.2  Механічна характеристика вентильного електродвигуна за </w:t>
      </w:r>
      <w:proofErr w:type="gramStart"/>
      <w:r w:rsidRPr="001D3629">
        <w:t>р</w:t>
      </w:r>
      <w:proofErr w:type="gramEnd"/>
      <w:r w:rsidRPr="001D3629">
        <w:t>ізних кутів</w:t>
      </w:r>
    </w:p>
    <w:p w:rsidR="00071BAC" w:rsidRPr="001D3629" w:rsidRDefault="00071BAC" w:rsidP="001D3629">
      <w:pPr>
        <w:spacing w:after="0" w:line="360" w:lineRule="auto"/>
        <w:ind w:firstLine="567"/>
        <w:jc w:val="both"/>
      </w:pPr>
      <w:r w:rsidRPr="001D3629">
        <w:t xml:space="preserve">Залежно від початкового кута </w:t>
      </w:r>
      <w:r w:rsidRPr="001D3629">
        <w:rPr>
          <w:position w:val="-4"/>
        </w:rPr>
        <w:object w:dxaOrig="180" w:dyaOrig="279">
          <v:shape id="_x0000_i1026" type="#_x0000_t75" style="width:9pt;height:14.4pt" o:ole="">
            <v:imagedata r:id="rId12" o:title=""/>
          </v:shape>
          <o:OLEObject Type="Embed" ProgID="Equation.DSMT4" ShapeID="_x0000_i1026" DrawAspect="Content" ObjectID="_1763280323" r:id="rId13"/>
        </w:object>
      </w:r>
      <w:r w:rsidR="00FD5800" w:rsidRPr="001D3629">
        <w:rPr>
          <w:position w:val="-12"/>
        </w:rPr>
        <w:object w:dxaOrig="300" w:dyaOrig="380">
          <v:shape id="_x0000_i1027" type="#_x0000_t75" style="width:15pt;height:18.6pt" o:ole="">
            <v:imagedata r:id="rId14" o:title=""/>
          </v:shape>
          <o:OLEObject Type="Embed" ProgID="Equation.DSMT4" ShapeID="_x0000_i1027" DrawAspect="Content" ObjectID="_1763280324" r:id="rId15"/>
        </w:object>
      </w:r>
      <w:r w:rsidRPr="001D3629">
        <w:t xml:space="preserve">, у якому починається черговий період роботи і відбувається комутація, ЕРС обертання може мати </w:t>
      </w:r>
      <w:proofErr w:type="gramStart"/>
      <w:r w:rsidRPr="001D3629">
        <w:t>р</w:t>
      </w:r>
      <w:proofErr w:type="gramEnd"/>
      <w:r w:rsidRPr="001D3629">
        <w:t>ізну форму. У першому випадку датчик положення ротора вст</w:t>
      </w:r>
      <w:r w:rsidR="008F50F2" w:rsidRPr="001D3629">
        <w:t xml:space="preserve">ановлений таким чином, що ЕРС </w:t>
      </w:r>
      <w:r w:rsidR="008F50F2" w:rsidRPr="001D3629">
        <w:rPr>
          <w:position w:val="-14"/>
        </w:rPr>
        <w:object w:dxaOrig="380" w:dyaOrig="400">
          <v:shape id="_x0000_i1028" type="#_x0000_t75" style="width:18.6pt;height:20.4pt" o:ole="">
            <v:imagedata r:id="rId16" o:title=""/>
          </v:shape>
          <o:OLEObject Type="Embed" ProgID="Equation.DSMT4" ShapeID="_x0000_i1028" DrawAspect="Content" ObjectID="_1763280325" r:id="rId17"/>
        </w:object>
      </w:r>
      <w:r w:rsidR="008F50F2" w:rsidRPr="001D3629">
        <w:t xml:space="preserve"> </w:t>
      </w:r>
      <w:r w:rsidRPr="001D3629">
        <w:t xml:space="preserve"> на краях інтервалу однакова. При випереджаючій комутації обойма з чутливими елементами датчика положення ротора повернена назуст</w:t>
      </w:r>
      <w:r w:rsidR="008F50F2" w:rsidRPr="001D3629">
        <w:t xml:space="preserve">річ напрямку обертання на кут </w:t>
      </w:r>
      <w:r w:rsidR="008F50F2" w:rsidRPr="001D3629">
        <w:rPr>
          <w:position w:val="-12"/>
        </w:rPr>
        <w:object w:dxaOrig="300" w:dyaOrig="380">
          <v:shape id="_x0000_i1029" type="#_x0000_t75" style="width:15pt;height:18.6pt" o:ole="">
            <v:imagedata r:id="rId14" o:title=""/>
          </v:shape>
          <o:OLEObject Type="Embed" ProgID="Equation.DSMT4" ShapeID="_x0000_i1029" DrawAspect="Content" ObjectID="_1763280326" r:id="rId18"/>
        </w:object>
      </w:r>
      <w:r w:rsidRPr="001D3629">
        <w:t>.</w:t>
      </w:r>
      <w:r w:rsidRPr="001D3629">
        <w:cr/>
      </w:r>
    </w:p>
    <w:p w:rsidR="008379A9" w:rsidRPr="001D3629" w:rsidRDefault="008379A9" w:rsidP="001D3629">
      <w:pPr>
        <w:spacing w:after="0" w:line="360" w:lineRule="auto"/>
        <w:ind w:firstLine="567"/>
        <w:jc w:val="center"/>
      </w:pPr>
      <w:r w:rsidRPr="001D3629">
        <w:rPr>
          <w:noProof/>
          <w:lang w:eastAsia="ru-RU"/>
        </w:rPr>
        <w:drawing>
          <wp:inline distT="0" distB="0" distL="0" distR="0" wp14:anchorId="588EF109" wp14:editId="7EC1BF6F">
            <wp:extent cx="3838575" cy="2466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43396" cy="2470073"/>
                    </a:xfrm>
                    <a:prstGeom prst="rect">
                      <a:avLst/>
                    </a:prstGeom>
                  </pic:spPr>
                </pic:pic>
              </a:graphicData>
            </a:graphic>
          </wp:inline>
        </w:drawing>
      </w:r>
    </w:p>
    <w:p w:rsidR="008379A9" w:rsidRPr="001D3629" w:rsidRDefault="00FD5800" w:rsidP="001D3629">
      <w:pPr>
        <w:spacing w:after="0" w:line="360" w:lineRule="auto"/>
        <w:jc w:val="center"/>
      </w:pPr>
      <w:r w:rsidRPr="001D3629">
        <w:rPr>
          <w:position w:val="-4"/>
        </w:rPr>
        <w:object w:dxaOrig="200" w:dyaOrig="300">
          <v:shape id="_x0000_i1030" type="#_x0000_t75" style="width:9.6pt;height:15pt" o:ole="">
            <v:imagedata r:id="rId20" o:title=""/>
          </v:shape>
          <o:OLEObject Type="Embed" ProgID="Equation.DSMT4" ShapeID="_x0000_i1030" DrawAspect="Content" ObjectID="_1763280327" r:id="rId21"/>
        </w:object>
      </w:r>
      <w:r w:rsidR="008379A9" w:rsidRPr="001D3629">
        <w:t xml:space="preserve"> Рисунок 1.3  </w:t>
      </w:r>
      <w:r w:rsidR="004610A2" w:rsidRPr="001D3629">
        <w:t>Електромехан</w:t>
      </w:r>
      <w:r w:rsidR="004610A2" w:rsidRPr="001D3629">
        <w:rPr>
          <w:lang w:val="uk-UA"/>
        </w:rPr>
        <w:t>і</w:t>
      </w:r>
      <w:r w:rsidR="004610A2" w:rsidRPr="001D3629">
        <w:t>чна</w:t>
      </w:r>
      <w:r w:rsidR="008379A9" w:rsidRPr="001D3629">
        <w:t xml:space="preserve"> характеристика вентильного електродвигуна за </w:t>
      </w:r>
      <w:proofErr w:type="gramStart"/>
      <w:r w:rsidR="008379A9" w:rsidRPr="001D3629">
        <w:t>р</w:t>
      </w:r>
      <w:proofErr w:type="gramEnd"/>
      <w:r w:rsidR="008379A9" w:rsidRPr="001D3629">
        <w:t>ізних кутів</w:t>
      </w:r>
    </w:p>
    <w:p w:rsidR="00FD5800" w:rsidRPr="001D3629" w:rsidRDefault="00FD5800" w:rsidP="001D3629">
      <w:pPr>
        <w:spacing w:after="0" w:line="360" w:lineRule="auto"/>
        <w:ind w:firstLine="567"/>
      </w:pPr>
    </w:p>
    <w:p w:rsidR="00FD5800" w:rsidRPr="001D3629" w:rsidRDefault="00FD5800" w:rsidP="001D3629">
      <w:pPr>
        <w:spacing w:after="0" w:line="360" w:lineRule="auto"/>
        <w:ind w:firstLine="567"/>
      </w:pPr>
    </w:p>
    <w:p w:rsidR="00DA616E" w:rsidRPr="001D3629" w:rsidRDefault="00DA616E" w:rsidP="001D3629">
      <w:pPr>
        <w:spacing w:after="0" w:line="360" w:lineRule="auto"/>
      </w:pPr>
    </w:p>
    <w:p w:rsidR="0055326B" w:rsidRPr="001D3629" w:rsidRDefault="000D7E51" w:rsidP="001D3629">
      <w:pPr>
        <w:spacing w:after="0" w:line="360" w:lineRule="auto"/>
        <w:jc w:val="center"/>
        <w:rPr>
          <w:lang w:val="uk-UA"/>
        </w:rPr>
      </w:pPr>
      <w:r w:rsidRPr="001D3629">
        <w:rPr>
          <w:noProof/>
          <w:lang w:eastAsia="ru-RU"/>
        </w:rPr>
        <w:drawing>
          <wp:inline distT="0" distB="0" distL="0" distR="0" wp14:anchorId="69D9F078" wp14:editId="68EB2234">
            <wp:extent cx="3867150" cy="1895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80126" cy="1901835"/>
                    </a:xfrm>
                    <a:prstGeom prst="rect">
                      <a:avLst/>
                    </a:prstGeom>
                  </pic:spPr>
                </pic:pic>
              </a:graphicData>
            </a:graphic>
          </wp:inline>
        </w:drawing>
      </w:r>
    </w:p>
    <w:p w:rsidR="000F6FEA" w:rsidRPr="001D3629" w:rsidRDefault="0025152A" w:rsidP="001D3629">
      <w:pPr>
        <w:spacing w:after="0" w:line="360" w:lineRule="auto"/>
        <w:jc w:val="center"/>
        <w:rPr>
          <w:lang w:val="uk-UA"/>
        </w:rPr>
      </w:pPr>
      <w:r w:rsidRPr="001D3629">
        <w:rPr>
          <w:lang w:val="uk-UA"/>
        </w:rPr>
        <w:cr/>
      </w:r>
      <w:r w:rsidR="000F6FEA" w:rsidRPr="001D3629">
        <w:rPr>
          <w:position w:val="-4"/>
        </w:rPr>
        <w:object w:dxaOrig="200" w:dyaOrig="300">
          <v:shape id="_x0000_i1031" type="#_x0000_t75" style="width:9.6pt;height:15pt" o:ole="">
            <v:imagedata r:id="rId20" o:title=""/>
          </v:shape>
          <o:OLEObject Type="Embed" ProgID="Equation.DSMT4" ShapeID="_x0000_i1031" DrawAspect="Content" ObjectID="_1763280328" r:id="rId23"/>
        </w:object>
      </w:r>
      <w:r w:rsidR="000F6FEA" w:rsidRPr="001D3629">
        <w:t xml:space="preserve"> Рисунок 1.</w:t>
      </w:r>
      <w:r w:rsidR="000F6FEA" w:rsidRPr="001D3629">
        <w:rPr>
          <w:lang w:val="uk-UA"/>
        </w:rPr>
        <w:t>4</w:t>
      </w:r>
      <w:r w:rsidR="000F6FEA" w:rsidRPr="001D3629">
        <w:t xml:space="preserve">  </w:t>
      </w:r>
      <w:r w:rsidR="002024CE" w:rsidRPr="001D3629">
        <w:t xml:space="preserve">Залежність </w:t>
      </w:r>
      <w:r w:rsidR="002024CE" w:rsidRPr="001D3629">
        <w:rPr>
          <w:position w:val="-12"/>
        </w:rPr>
        <w:object w:dxaOrig="499" w:dyaOrig="380">
          <v:shape id="_x0000_i1032" type="#_x0000_t75" style="width:24.6pt;height:18.6pt" o:ole="">
            <v:imagedata r:id="rId24" o:title=""/>
          </v:shape>
          <o:OLEObject Type="Embed" ProgID="Equation.DSMT4" ShapeID="_x0000_i1032" DrawAspect="Content" ObjectID="_1763280329" r:id="rId25"/>
        </w:object>
      </w:r>
      <w:r w:rsidR="002024CE" w:rsidRPr="001D3629">
        <w:t xml:space="preserve"> від середньої величини моменту</w:t>
      </w:r>
    </w:p>
    <w:p w:rsidR="00CA60ED" w:rsidRPr="001D3629" w:rsidRDefault="00CA60ED" w:rsidP="001D3629">
      <w:pPr>
        <w:spacing w:after="0" w:line="360" w:lineRule="auto"/>
        <w:jc w:val="center"/>
      </w:pPr>
    </w:p>
    <w:p w:rsidR="00353219" w:rsidRPr="001D3629" w:rsidRDefault="00353219" w:rsidP="001D3629">
      <w:pPr>
        <w:spacing w:after="0" w:line="360" w:lineRule="auto"/>
        <w:ind w:firstLine="567"/>
        <w:jc w:val="both"/>
      </w:pPr>
      <w:r w:rsidRPr="001D3629">
        <w:t>Щоб зменшити середній пусковий момент, необхідно врахувати випередження комутації за рахунок кута повороту ДПР</w:t>
      </w:r>
      <w:r w:rsidR="00CA60ED" w:rsidRPr="001D3629">
        <w:t xml:space="preserve">: </w:t>
      </w:r>
    </w:p>
    <w:p w:rsidR="00D4222D" w:rsidRPr="001D3629" w:rsidRDefault="00ED374F" w:rsidP="001D3629">
      <w:pPr>
        <w:spacing w:after="0" w:line="360" w:lineRule="auto"/>
        <w:ind w:firstLine="567"/>
        <w:jc w:val="both"/>
        <w:rPr>
          <w:lang w:val="en-US"/>
        </w:rPr>
      </w:pPr>
      <w:r w:rsidRPr="001D3629">
        <w:rPr>
          <w:position w:val="-12"/>
        </w:rPr>
        <w:object w:dxaOrig="1700" w:dyaOrig="380">
          <v:shape id="_x0000_i1033" type="#_x0000_t75" style="width:84.6pt;height:18.6pt" o:ole="">
            <v:imagedata r:id="rId26" o:title=""/>
          </v:shape>
          <o:OLEObject Type="Embed" ProgID="Equation.DSMT4" ShapeID="_x0000_i1033" DrawAspect="Content" ObjectID="_1763280330" r:id="rId27"/>
        </w:object>
      </w:r>
    </w:p>
    <w:p w:rsidR="00C373A7" w:rsidRPr="001D3629" w:rsidRDefault="00257243" w:rsidP="001E608E">
      <w:pPr>
        <w:spacing w:after="0" w:line="360" w:lineRule="auto"/>
        <w:ind w:firstLine="567"/>
        <w:jc w:val="both"/>
      </w:pPr>
      <w:r w:rsidRPr="001D3629">
        <w:t xml:space="preserve">При введенні кута </w:t>
      </w:r>
      <w:r w:rsidRPr="001D3629">
        <w:rPr>
          <w:position w:val="-12"/>
        </w:rPr>
        <w:object w:dxaOrig="300" w:dyaOrig="380">
          <v:shape id="_x0000_i1034" type="#_x0000_t75" style="width:15pt;height:18.6pt" o:ole="">
            <v:imagedata r:id="rId14" o:title=""/>
          </v:shape>
          <o:OLEObject Type="Embed" ProgID="Equation.DSMT4" ShapeID="_x0000_i1034" DrawAspect="Content" ObjectID="_1763280331" r:id="rId28"/>
        </w:object>
      </w:r>
      <w:r w:rsidR="00C373A7" w:rsidRPr="001D3629">
        <w:t xml:space="preserve"> швидкість ідеально</w:t>
      </w:r>
      <w:r w:rsidR="00785ECF" w:rsidRPr="001D3629">
        <w:t xml:space="preserve">го холостого ходу  </w:t>
      </w:r>
      <w:r w:rsidRPr="001D3629">
        <w:t xml:space="preserve">збільшується. </w:t>
      </w:r>
      <w:r w:rsidR="00C373A7" w:rsidRPr="001D3629">
        <w:t>Характеристики двиг</w:t>
      </w:r>
      <w:r w:rsidRPr="001D3629">
        <w:t xml:space="preserve">уна, які наведені, отримані без </w:t>
      </w:r>
      <w:r w:rsidR="00C373A7" w:rsidRPr="001D3629">
        <w:t>урахування індуктивно</w:t>
      </w:r>
      <w:proofErr w:type="gramStart"/>
      <w:r w:rsidR="00C373A7" w:rsidRPr="001D3629">
        <w:rPr>
          <w:lang w:val="en-US"/>
        </w:rPr>
        <w:t>c</w:t>
      </w:r>
      <w:proofErr w:type="gramEnd"/>
      <w:r w:rsidR="00C373A7" w:rsidRPr="001D3629">
        <w:t>тей фаз.</w:t>
      </w:r>
      <w:bookmarkStart w:id="0" w:name="_GoBack"/>
      <w:bookmarkEnd w:id="0"/>
    </w:p>
    <w:p w:rsidR="003D7817" w:rsidRPr="001D3629" w:rsidRDefault="003D7817" w:rsidP="001D3629">
      <w:pPr>
        <w:spacing w:after="0" w:line="360" w:lineRule="auto"/>
        <w:ind w:firstLine="567"/>
        <w:jc w:val="both"/>
      </w:pPr>
      <w:r w:rsidRPr="001D3629">
        <w:t>Потенціал у галузі енергоефективності дозволяє отримати позитивні результати використання ВД та інші переваги ЕП</w:t>
      </w:r>
      <w:r w:rsidRPr="001D3629">
        <w:rPr>
          <w:lang w:val="uk-UA"/>
        </w:rPr>
        <w:t>В</w:t>
      </w:r>
      <w:r w:rsidRPr="001D3629">
        <w:t xml:space="preserve">Д </w:t>
      </w:r>
      <w:proofErr w:type="gramStart"/>
      <w:r w:rsidRPr="001D3629">
        <w:t>св</w:t>
      </w:r>
      <w:proofErr w:type="gramEnd"/>
      <w:r w:rsidRPr="001D3629">
        <w:t>ідчить про можливість його широкого застосування в електроприводі</w:t>
      </w:r>
      <w:r w:rsidRPr="001D3629">
        <w:rPr>
          <w:lang w:val="uk-UA"/>
        </w:rPr>
        <w:t xml:space="preserve"> </w:t>
      </w:r>
      <w:r w:rsidRPr="001D3629">
        <w:t xml:space="preserve"> автономних об'єктів.</w:t>
      </w:r>
    </w:p>
    <w:p w:rsidR="003D7817" w:rsidRPr="001D3629" w:rsidRDefault="003D7817" w:rsidP="001D3629">
      <w:pPr>
        <w:spacing w:after="0" w:line="360" w:lineRule="auto"/>
        <w:ind w:firstLine="567"/>
        <w:jc w:val="both"/>
        <w:rPr>
          <w:lang w:val="uk-UA"/>
        </w:rPr>
      </w:pPr>
      <w:r w:rsidRPr="001D3629">
        <w:t xml:space="preserve">Безперервність і гладкість показників дають можливість побудувати досить просту електромеханічну модель </w:t>
      </w:r>
      <w:r w:rsidRPr="001D3629">
        <w:rPr>
          <w:lang w:val="uk-UA"/>
        </w:rPr>
        <w:t>Е</w:t>
      </w:r>
      <w:r w:rsidR="00972BBC" w:rsidRPr="001D3629">
        <w:t>ПВД</w:t>
      </w:r>
      <w:r w:rsidR="00B54DFE" w:rsidRPr="00B54DFE">
        <w:rPr>
          <w:color w:val="000000"/>
        </w:rPr>
        <w:t xml:space="preserve"> </w:t>
      </w:r>
      <w:r w:rsidR="00B54DFE" w:rsidRPr="00B54DFE">
        <w:t>[29]</w:t>
      </w:r>
      <w:r w:rsidR="00972BBC" w:rsidRPr="001D3629">
        <w:t>.</w:t>
      </w:r>
      <w:r w:rsidRPr="001D3629">
        <w:cr/>
      </w:r>
    </w:p>
    <w:p w:rsidR="00EB32F8" w:rsidRPr="001D3629" w:rsidRDefault="00B75656" w:rsidP="001D3629">
      <w:pPr>
        <w:spacing w:after="0" w:line="360" w:lineRule="auto"/>
        <w:ind w:firstLine="567"/>
        <w:jc w:val="both"/>
        <w:rPr>
          <w:b/>
          <w:lang w:val="uk-UA"/>
        </w:rPr>
      </w:pPr>
      <w:r w:rsidRPr="001D3629">
        <w:rPr>
          <w:b/>
          <w:lang w:val="uk-UA"/>
        </w:rPr>
        <w:t>1.2 Типові структури ЕПВД</w:t>
      </w:r>
    </w:p>
    <w:p w:rsidR="00EB32F8" w:rsidRPr="001D3629" w:rsidRDefault="00B75656" w:rsidP="001D3629">
      <w:pPr>
        <w:spacing w:after="0" w:line="360" w:lineRule="auto"/>
        <w:ind w:firstLine="567"/>
        <w:jc w:val="both"/>
      </w:pPr>
      <w:r w:rsidRPr="001D3629">
        <w:rPr>
          <w:lang w:val="uk-UA"/>
        </w:rPr>
        <w:t xml:space="preserve">При використанні широтно-імпульсної модуляції (ШІМ), керуючи середнім струмом на автономному інверторі, здійснюється регулювання частоти обертання і моменту двигуна, що обертається. </w:t>
      </w:r>
      <w:r w:rsidRPr="001D3629">
        <w:t xml:space="preserve">На рис.1.5 показано функціональну модель ЕПВД, де ВД – вентильний двигун, ДПР – датчик </w:t>
      </w:r>
      <w:r w:rsidRPr="001D3629">
        <w:lastRenderedPageBreak/>
        <w:t xml:space="preserve">положення ротора, </w:t>
      </w:r>
      <w:proofErr w:type="gramStart"/>
      <w:r w:rsidRPr="001D3629">
        <w:t>ДЖ</w:t>
      </w:r>
      <w:proofErr w:type="gramEnd"/>
      <w:r w:rsidRPr="001D3629">
        <w:t xml:space="preserve"> – джерело живлення, АІ – автономний</w:t>
      </w:r>
      <w:r w:rsidR="00940A28" w:rsidRPr="001D3629">
        <w:t xml:space="preserve"> інвертор напруги</w:t>
      </w:r>
      <w:r w:rsidR="00D01CC9" w:rsidRPr="00D01CC9">
        <w:rPr>
          <w:color w:val="000000"/>
        </w:rPr>
        <w:t xml:space="preserve"> </w:t>
      </w:r>
      <w:r w:rsidR="00D01CC9">
        <w:t>[23</w:t>
      </w:r>
      <w:r w:rsidR="00D01CC9" w:rsidRPr="00D01CC9">
        <w:t>]</w:t>
      </w:r>
      <w:r w:rsidRPr="001D3629">
        <w:t>.</w:t>
      </w:r>
    </w:p>
    <w:p w:rsidR="00D35829" w:rsidRPr="001D3629" w:rsidRDefault="00D35829" w:rsidP="001D3629">
      <w:pPr>
        <w:spacing w:after="0" w:line="360" w:lineRule="auto"/>
        <w:ind w:firstLine="567"/>
      </w:pPr>
    </w:p>
    <w:p w:rsidR="00D35829" w:rsidRPr="001D3629" w:rsidRDefault="00EA4DF5" w:rsidP="001D3629">
      <w:pPr>
        <w:spacing w:after="0" w:line="360" w:lineRule="auto"/>
        <w:ind w:firstLine="567"/>
        <w:rPr>
          <w:lang w:val="uk-UA"/>
        </w:rPr>
      </w:pPr>
      <w:r w:rsidRPr="001D3629">
        <w:t xml:space="preserve">   </w:t>
      </w:r>
      <w:r w:rsidR="00D35829" w:rsidRPr="001D3629">
        <w:t xml:space="preserve">  </w:t>
      </w:r>
      <w:r w:rsidRPr="001D3629">
        <w:rPr>
          <w:noProof/>
          <w:lang w:eastAsia="ru-RU"/>
        </w:rPr>
        <w:drawing>
          <wp:inline distT="0" distB="0" distL="0" distR="0" wp14:anchorId="1F8C1356" wp14:editId="5BCE9A0A">
            <wp:extent cx="4743450" cy="2295525"/>
            <wp:effectExtent l="0" t="0" r="0" b="9525"/>
            <wp:docPr id="7" name="Рисунок 7" descr="C:\Users\slavo\OneDrive\Изображения\Рис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slavo\OneDrive\Изображения\Рис 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2295525"/>
                    </a:xfrm>
                    <a:prstGeom prst="rect">
                      <a:avLst/>
                    </a:prstGeom>
                    <a:noFill/>
                    <a:ln>
                      <a:noFill/>
                    </a:ln>
                  </pic:spPr>
                </pic:pic>
              </a:graphicData>
            </a:graphic>
          </wp:inline>
        </w:drawing>
      </w:r>
    </w:p>
    <w:p w:rsidR="00EF0A97" w:rsidRPr="001D3629" w:rsidRDefault="00EF0A97" w:rsidP="001D3629">
      <w:pPr>
        <w:spacing w:after="0" w:line="360" w:lineRule="auto"/>
        <w:ind w:firstLine="567"/>
        <w:rPr>
          <w:lang w:val="uk-UA"/>
        </w:rPr>
      </w:pPr>
    </w:p>
    <w:p w:rsidR="00D35829" w:rsidRPr="001D3629" w:rsidRDefault="00D35829" w:rsidP="001D3629">
      <w:pPr>
        <w:spacing w:after="0" w:line="360" w:lineRule="auto"/>
        <w:ind w:firstLine="567"/>
        <w:jc w:val="center"/>
        <w:rPr>
          <w:lang w:val="uk-UA"/>
        </w:rPr>
      </w:pPr>
      <w:r w:rsidRPr="001D3629">
        <w:t xml:space="preserve">Рисунок 1.5  </w:t>
      </w:r>
      <w:r w:rsidR="009B49E7" w:rsidRPr="001D3629">
        <w:t>Функц</w:t>
      </w:r>
      <w:r w:rsidR="009B49E7" w:rsidRPr="001D3629">
        <w:rPr>
          <w:lang w:val="uk-UA"/>
        </w:rPr>
        <w:t>іональна модель ЕПВД</w:t>
      </w:r>
    </w:p>
    <w:p w:rsidR="007254E1" w:rsidRPr="001D3629" w:rsidRDefault="007254E1" w:rsidP="001D3629">
      <w:pPr>
        <w:spacing w:after="0" w:line="360" w:lineRule="auto"/>
        <w:ind w:firstLine="567"/>
        <w:jc w:val="both"/>
        <w:rPr>
          <w:lang w:val="uk-UA"/>
        </w:rPr>
      </w:pPr>
      <w:r w:rsidRPr="001D3629">
        <w:rPr>
          <w:lang w:val="uk-UA"/>
        </w:rPr>
        <w:t>У системі управління застосовується інвертор (UZ), який побудований на IGBT-транзисторах, за допомогою якого перемикаються не тільки фази, а й здійснюється широтно-імпульсна модуляція напруги. Дана схема працює в режимі АІН.</w:t>
      </w:r>
    </w:p>
    <w:p w:rsidR="00E26F82" w:rsidRPr="001D3629" w:rsidRDefault="00CA4C8C" w:rsidP="001D3629">
      <w:pPr>
        <w:spacing w:after="0" w:line="360" w:lineRule="auto"/>
        <w:ind w:firstLine="567"/>
        <w:jc w:val="both"/>
      </w:pPr>
      <w:r w:rsidRPr="001D3629">
        <w:t xml:space="preserve">Щоб забезпечити необхідні динамічні та статичні характеристики, електропривод повинен бути побудований за принципом системи </w:t>
      </w:r>
      <w:proofErr w:type="gramStart"/>
      <w:r w:rsidRPr="001D3629">
        <w:t>п</w:t>
      </w:r>
      <w:proofErr w:type="gramEnd"/>
      <w:r w:rsidRPr="001D3629">
        <w:t xml:space="preserve">ідпорядкованого регулювання [1], за аналогією з двигуном постійного струму. Необхідні характеристики забезпечуються шляхом введення </w:t>
      </w:r>
      <w:proofErr w:type="gramStart"/>
      <w:r w:rsidRPr="001D3629">
        <w:t>у</w:t>
      </w:r>
      <w:proofErr w:type="gramEnd"/>
      <w:r w:rsidRPr="001D3629">
        <w:t xml:space="preserve"> систему управління блоку обмеження струму, який відпрацьовує певний алгоритм.</w:t>
      </w:r>
    </w:p>
    <w:p w:rsidR="00F2428F" w:rsidRPr="001D3629" w:rsidRDefault="00F2428F" w:rsidP="001D3629">
      <w:pPr>
        <w:spacing w:after="0" w:line="360" w:lineRule="auto"/>
        <w:ind w:firstLine="567"/>
        <w:jc w:val="both"/>
      </w:pPr>
      <w:r w:rsidRPr="001D3629">
        <w:t>Виконуючи вимоги д</w:t>
      </w:r>
      <w:r w:rsidR="00940A28" w:rsidRPr="001D3629">
        <w:t>о системи управління</w:t>
      </w:r>
      <w:r w:rsidRPr="001D3629">
        <w:t xml:space="preserve">, можна реалізувати систему управління на основі мікропроцесорної </w:t>
      </w:r>
      <w:proofErr w:type="gramStart"/>
      <w:r w:rsidRPr="001D3629">
        <w:t>техн</w:t>
      </w:r>
      <w:proofErr w:type="gramEnd"/>
      <w:r w:rsidRPr="001D3629">
        <w:t>іки</w:t>
      </w:r>
      <w:r w:rsidR="00376DD5" w:rsidRPr="00376DD5">
        <w:rPr>
          <w:color w:val="000000"/>
        </w:rPr>
        <w:t xml:space="preserve"> </w:t>
      </w:r>
      <w:r w:rsidR="00376DD5">
        <w:t>[30-32]</w:t>
      </w:r>
      <w:r w:rsidRPr="001D3629">
        <w:t xml:space="preserve">. Структурну схему системи управління вентильним приводом для </w:t>
      </w:r>
      <w:proofErr w:type="gramStart"/>
      <w:r w:rsidRPr="001D3629">
        <w:t>автономного</w:t>
      </w:r>
      <w:proofErr w:type="gramEnd"/>
      <w:r w:rsidRPr="001D3629">
        <w:t xml:space="preserve"> транспорт</w:t>
      </w:r>
      <w:r w:rsidR="003014B9" w:rsidRPr="001D3629">
        <w:t>ного засобу наведено на рис. 1.</w:t>
      </w:r>
      <w:r w:rsidR="003014B9" w:rsidRPr="001D3629">
        <w:rPr>
          <w:lang w:val="uk-UA"/>
        </w:rPr>
        <w:t>6</w:t>
      </w:r>
      <w:r w:rsidRPr="001D3629">
        <w:t xml:space="preserve">. У схемі присутній </w:t>
      </w:r>
      <w:proofErr w:type="gramStart"/>
      <w:r w:rsidRPr="001D3629">
        <w:t>Ш</w:t>
      </w:r>
      <w:proofErr w:type="gramEnd"/>
      <w:r w:rsidRPr="001D3629">
        <w:t xml:space="preserve">ІМ – мікроконтролер із функціями (AT90PWM3). Сигнали управління надходять із пульта управління (ПУЭМ) </w:t>
      </w:r>
      <w:proofErr w:type="gramStart"/>
      <w:r w:rsidRPr="001D3629">
        <w:t>на</w:t>
      </w:r>
      <w:proofErr w:type="gramEnd"/>
      <w:r w:rsidRPr="001D3629">
        <w:t xml:space="preserve"> порти мікроконтролера. На мік</w:t>
      </w:r>
      <w:r w:rsidR="008B34A2" w:rsidRPr="001D3629">
        <w:t>роконтролер з датчика струму (Д</w:t>
      </w:r>
      <w:r w:rsidR="008B34A2" w:rsidRPr="001D3629">
        <w:rPr>
          <w:lang w:val="uk-UA"/>
        </w:rPr>
        <w:t>С</w:t>
      </w:r>
      <w:r w:rsidRPr="001D3629">
        <w:t xml:space="preserve">) і датчика положення ротора (ДПР) надходять сигнали, які </w:t>
      </w:r>
      <w:proofErr w:type="gramStart"/>
      <w:r w:rsidRPr="001D3629">
        <w:t>в</w:t>
      </w:r>
      <w:proofErr w:type="gramEnd"/>
      <w:r w:rsidRPr="001D3629">
        <w:t xml:space="preserve"> </w:t>
      </w:r>
      <w:proofErr w:type="gramStart"/>
      <w:r w:rsidRPr="001D3629">
        <w:lastRenderedPageBreak/>
        <w:t>контролер</w:t>
      </w:r>
      <w:proofErr w:type="gramEnd"/>
      <w:r w:rsidRPr="001D3629">
        <w:t xml:space="preserve">і обробляються за вказаним алгоритмом і відповідно до схеми відбувається формування механічної характеристики системи керування силовими ключами інвертора. </w:t>
      </w:r>
      <w:proofErr w:type="gramStart"/>
      <w:r w:rsidRPr="001D3629">
        <w:t>На</w:t>
      </w:r>
      <w:proofErr w:type="gramEnd"/>
      <w:r w:rsidRPr="001D3629">
        <w:t xml:space="preserve"> </w:t>
      </w:r>
      <w:proofErr w:type="gramStart"/>
      <w:r w:rsidRPr="001D3629">
        <w:t>схем</w:t>
      </w:r>
      <w:proofErr w:type="gramEnd"/>
      <w:r w:rsidRPr="001D3629">
        <w:t>і АБ – акумуляторна батарея, СМ – синхронна машина, АІН – автономний інвертор напруги.</w:t>
      </w:r>
    </w:p>
    <w:p w:rsidR="008B34A2" w:rsidRPr="001D3629" w:rsidRDefault="009C0A1D" w:rsidP="0096736A">
      <w:pPr>
        <w:spacing w:line="360" w:lineRule="auto"/>
        <w:rPr>
          <w:lang w:val="uk-UA"/>
        </w:rPr>
      </w:pPr>
      <w:r w:rsidRPr="001D3629">
        <w:t xml:space="preserve">           </w:t>
      </w:r>
      <w:r w:rsidR="0084412B" w:rsidRPr="001D3629">
        <w:t xml:space="preserve">    </w:t>
      </w:r>
      <w:r w:rsidR="008B34A2" w:rsidRPr="001D3629">
        <w:rPr>
          <w:lang w:val="uk-UA"/>
        </w:rPr>
        <w:t xml:space="preserve">  </w:t>
      </w:r>
      <w:r w:rsidR="0073567E" w:rsidRPr="001D3629">
        <w:t xml:space="preserve"> </w:t>
      </w:r>
      <w:r w:rsidR="0084412B" w:rsidRPr="001D3629">
        <w:t xml:space="preserve">   </w:t>
      </w:r>
      <w:r w:rsidR="00B16EA7" w:rsidRPr="001D3629">
        <w:t xml:space="preserve"> </w:t>
      </w:r>
      <w:r w:rsidR="008B34A2" w:rsidRPr="001D3629">
        <w:rPr>
          <w:noProof/>
          <w:lang w:eastAsia="ru-RU"/>
        </w:rPr>
        <w:drawing>
          <wp:inline distT="0" distB="0" distL="0" distR="0" wp14:anchorId="1FF85CA2" wp14:editId="16067504">
            <wp:extent cx="3886200" cy="2409825"/>
            <wp:effectExtent l="0" t="0" r="0" b="9525"/>
            <wp:docPr id="9" name="Рисунок 9" descr="C:\Users\slavo\OneDrive\Изображения\ууупд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lavo\OneDrive\Изображения\ууупдф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2409825"/>
                    </a:xfrm>
                    <a:prstGeom prst="rect">
                      <a:avLst/>
                    </a:prstGeom>
                    <a:noFill/>
                    <a:ln>
                      <a:noFill/>
                    </a:ln>
                  </pic:spPr>
                </pic:pic>
              </a:graphicData>
            </a:graphic>
          </wp:inline>
        </w:drawing>
      </w:r>
    </w:p>
    <w:p w:rsidR="003014B9" w:rsidRPr="001D3629" w:rsidRDefault="003014B9" w:rsidP="001D3629">
      <w:pPr>
        <w:spacing w:after="0" w:line="360" w:lineRule="auto"/>
        <w:ind w:firstLine="567"/>
        <w:rPr>
          <w:lang w:val="uk-UA"/>
        </w:rPr>
      </w:pPr>
      <w:r w:rsidRPr="001D3629">
        <w:t xml:space="preserve">        </w:t>
      </w:r>
      <w:r w:rsidR="00B16EA7" w:rsidRPr="001D3629">
        <w:t xml:space="preserve"> </w:t>
      </w:r>
      <w:r w:rsidRPr="001D3629">
        <w:t>Рисунок 1.</w:t>
      </w:r>
      <w:r w:rsidRPr="001D3629">
        <w:rPr>
          <w:lang w:val="uk-UA"/>
        </w:rPr>
        <w:t>6</w:t>
      </w:r>
      <w:r w:rsidRPr="001D3629">
        <w:t xml:space="preserve"> Структурна схема системи керування </w:t>
      </w:r>
      <w:r w:rsidRPr="001D3629">
        <w:rPr>
          <w:lang w:val="uk-UA"/>
        </w:rPr>
        <w:t xml:space="preserve"> ЕПВД</w:t>
      </w:r>
    </w:p>
    <w:p w:rsidR="00844EC2" w:rsidRPr="001D3629" w:rsidRDefault="00844EC2" w:rsidP="001D3629">
      <w:pPr>
        <w:spacing w:after="0" w:line="360" w:lineRule="auto"/>
        <w:ind w:firstLine="567"/>
        <w:contextualSpacing/>
        <w:jc w:val="both"/>
        <w:rPr>
          <w:lang w:val="uk-UA"/>
        </w:rPr>
      </w:pPr>
      <w:r w:rsidRPr="001D3629">
        <w:rPr>
          <w:lang w:val="uk-UA"/>
        </w:rPr>
        <w:t>Система керування вентильним двигуном схожа на систему керування ДПТ. Розглянута структура ЕПВД є перспективною, і в ній відсутні недоліки вихідного електроприводу, у зв'язку з цим зменшується момент інерції ротора, відсутня складна система охолодження, так як немає роторних обмоток, що нагріваються струмом.</w:t>
      </w:r>
    </w:p>
    <w:p w:rsidR="009C0A1D" w:rsidRPr="001D3629" w:rsidRDefault="00905D8E" w:rsidP="001D3629">
      <w:pPr>
        <w:spacing w:line="360" w:lineRule="auto"/>
        <w:ind w:firstLine="567"/>
        <w:contextualSpacing/>
        <w:jc w:val="both"/>
        <w:rPr>
          <w:lang w:val="uk-UA"/>
        </w:rPr>
      </w:pPr>
      <w:r w:rsidRPr="001D3629">
        <w:rPr>
          <w:lang w:val="uk-UA"/>
        </w:rPr>
        <w:t>Вузли, з яких складається узагальнений керований вентильний д</w:t>
      </w:r>
      <w:r w:rsidR="00C73841">
        <w:rPr>
          <w:lang w:val="uk-UA"/>
        </w:rPr>
        <w:t>вигун, показані на рис. 1.7</w:t>
      </w:r>
      <w:r w:rsidR="00C73841" w:rsidRPr="00965640">
        <w:rPr>
          <w:color w:val="000000"/>
          <w:lang w:val="uk-UA"/>
        </w:rPr>
        <w:t xml:space="preserve"> </w:t>
      </w:r>
      <w:r w:rsidR="00C73841" w:rsidRPr="00965640">
        <w:rPr>
          <w:lang w:val="uk-UA"/>
        </w:rPr>
        <w:t>[56]</w:t>
      </w:r>
      <w:r w:rsidRPr="001D3629">
        <w:rPr>
          <w:lang w:val="uk-UA"/>
        </w:rPr>
        <w:t>, де СЕМП – синхронний електромеханічний перетворювач, ТГ – тахогенератор, ПК – перетворювач координат, ПП – підсилювач потужності, СК – схема статичної корекції, що формує коригуючу напругу Ud. Вхідною керуючою напругою є напруга Uq, а вихідною величиною – кут повороту валу ВД.</w:t>
      </w:r>
    </w:p>
    <w:p w:rsidR="001124C3" w:rsidRPr="001D3629" w:rsidRDefault="007D4387" w:rsidP="001D3629">
      <w:pPr>
        <w:spacing w:after="0" w:line="360" w:lineRule="auto"/>
        <w:ind w:firstLine="567"/>
        <w:jc w:val="both"/>
        <w:rPr>
          <w:lang w:val="uk-UA"/>
        </w:rPr>
      </w:pPr>
      <w:r w:rsidRPr="001D3629">
        <w:rPr>
          <w:lang w:val="uk-UA"/>
        </w:rPr>
        <w:t>На рисунку не показаний найважливіший вузол ВД – датчик положення ротора, який може бути як електромеханічним, так і електронним, наприклад, як датчики Холла, розміщені на статорі СЕМП. Відсутні вузли контролю, захисту, діагностики та вторинного живлення ВД.</w:t>
      </w:r>
    </w:p>
    <w:p w:rsidR="001124C3" w:rsidRPr="001D3629" w:rsidRDefault="001124C3" w:rsidP="001D3629">
      <w:pPr>
        <w:spacing w:after="0" w:line="360" w:lineRule="auto"/>
        <w:rPr>
          <w:lang w:val="uk-UA"/>
        </w:rPr>
      </w:pPr>
      <w:r w:rsidRPr="001D3629">
        <w:rPr>
          <w:noProof/>
          <w:lang w:val="uk-UA" w:eastAsia="ru-RU"/>
        </w:rPr>
        <w:lastRenderedPageBreak/>
        <w:t xml:space="preserve">               </w:t>
      </w:r>
      <w:r w:rsidRPr="001D3629">
        <w:rPr>
          <w:noProof/>
          <w:lang w:eastAsia="ru-RU"/>
        </w:rPr>
        <w:drawing>
          <wp:inline distT="0" distB="0" distL="0" distR="0" wp14:anchorId="10C3DCD8" wp14:editId="44FBFB66">
            <wp:extent cx="4486275" cy="2847975"/>
            <wp:effectExtent l="0" t="0" r="9525" b="9525"/>
            <wp:docPr id="12" name="Рисунок 12" descr="C:\Users\slavo\OneDrive\Изображения\рр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lavo\OneDrive\Изображения\рр4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275" cy="2847975"/>
                    </a:xfrm>
                    <a:prstGeom prst="rect">
                      <a:avLst/>
                    </a:prstGeom>
                    <a:noFill/>
                    <a:ln>
                      <a:noFill/>
                    </a:ln>
                  </pic:spPr>
                </pic:pic>
              </a:graphicData>
            </a:graphic>
          </wp:inline>
        </w:drawing>
      </w:r>
      <w:r w:rsidRPr="001D3629">
        <w:rPr>
          <w:noProof/>
          <w:lang w:val="uk-UA" w:eastAsia="ru-RU"/>
        </w:rPr>
        <w:t xml:space="preserve"> </w:t>
      </w:r>
    </w:p>
    <w:p w:rsidR="005C62B2" w:rsidRPr="001D3629" w:rsidRDefault="00DB7523" w:rsidP="001D3629">
      <w:pPr>
        <w:spacing w:after="0" w:line="360" w:lineRule="auto"/>
        <w:ind w:firstLine="567"/>
        <w:jc w:val="center"/>
        <w:rPr>
          <w:lang w:val="uk-UA"/>
        </w:rPr>
      </w:pPr>
      <w:r w:rsidRPr="001D3629">
        <w:t>Рисунок 1.</w:t>
      </w:r>
      <w:r w:rsidRPr="001D3629">
        <w:rPr>
          <w:lang w:val="uk-UA"/>
        </w:rPr>
        <w:t>7</w:t>
      </w:r>
      <w:r w:rsidRPr="001D3629">
        <w:t xml:space="preserve"> </w:t>
      </w:r>
      <w:r w:rsidR="00EE1E6C" w:rsidRPr="001D3629">
        <w:t xml:space="preserve">Основні вузли узагальненого керованого </w:t>
      </w:r>
      <w:proofErr w:type="gramStart"/>
      <w:r w:rsidR="00EE1E6C" w:rsidRPr="001D3629">
        <w:t>вентильного</w:t>
      </w:r>
      <w:proofErr w:type="gramEnd"/>
      <w:r w:rsidR="00EE1E6C" w:rsidRPr="001D3629">
        <w:t xml:space="preserve"> двигуна</w:t>
      </w:r>
    </w:p>
    <w:p w:rsidR="005C62B2" w:rsidRPr="001D3629" w:rsidRDefault="005C62B2" w:rsidP="001D3629">
      <w:pPr>
        <w:spacing w:after="0" w:line="360" w:lineRule="auto"/>
        <w:ind w:firstLine="567"/>
        <w:rPr>
          <w:lang w:val="uk-UA"/>
        </w:rPr>
      </w:pPr>
    </w:p>
    <w:p w:rsidR="00D85902" w:rsidRPr="001D3629" w:rsidRDefault="00D85902" w:rsidP="001D3629">
      <w:pPr>
        <w:spacing w:after="0" w:line="360" w:lineRule="auto"/>
        <w:ind w:firstLine="567"/>
        <w:jc w:val="both"/>
        <w:rPr>
          <w:lang w:val="uk-UA"/>
        </w:rPr>
      </w:pPr>
      <w:r w:rsidRPr="001D3629">
        <w:rPr>
          <w:lang w:val="uk-UA"/>
        </w:rPr>
        <w:t>Щоб спростити схему ВД, потрібно вибрати число полюсів ДПР, це число вибирають рівним числу полюсів СЕМП, або ДПР можна приєднати до СЕМП за допомогою узгоджувального механічного редуктора. При різному числі фаз використовують схеми перетворення числа фаз.</w:t>
      </w:r>
    </w:p>
    <w:p w:rsidR="00D85902" w:rsidRPr="001D3629" w:rsidRDefault="00D85902" w:rsidP="001D3629">
      <w:pPr>
        <w:spacing w:after="0" w:line="360" w:lineRule="auto"/>
        <w:ind w:firstLine="567"/>
        <w:jc w:val="both"/>
        <w:rPr>
          <w:lang w:val="uk-UA"/>
        </w:rPr>
      </w:pPr>
      <w:r w:rsidRPr="001D3629">
        <w:rPr>
          <w:lang w:val="uk-UA"/>
        </w:rPr>
        <w:t>Датчики положення ротора можна розділити на:</w:t>
      </w:r>
    </w:p>
    <w:p w:rsidR="00D85902" w:rsidRPr="001D3629" w:rsidRDefault="00D85902" w:rsidP="001D3629">
      <w:pPr>
        <w:spacing w:after="0" w:line="360" w:lineRule="auto"/>
        <w:ind w:firstLine="567"/>
        <w:jc w:val="both"/>
        <w:rPr>
          <w:lang w:val="uk-UA"/>
        </w:rPr>
      </w:pPr>
      <w:r w:rsidRPr="001D3629">
        <w:rPr>
          <w:lang w:val="uk-UA"/>
        </w:rPr>
        <w:t>- імпульсні та кодові (цифрові);</w:t>
      </w:r>
    </w:p>
    <w:p w:rsidR="009B49E7" w:rsidRPr="001D3629" w:rsidRDefault="00D85902" w:rsidP="001D3629">
      <w:pPr>
        <w:spacing w:after="0" w:line="360" w:lineRule="auto"/>
        <w:ind w:firstLine="567"/>
        <w:jc w:val="both"/>
        <w:rPr>
          <w:lang w:val="uk-UA"/>
        </w:rPr>
      </w:pPr>
      <w:r w:rsidRPr="001D3629">
        <w:rPr>
          <w:lang w:val="uk-UA"/>
        </w:rPr>
        <w:t>- аналогові;</w:t>
      </w:r>
    </w:p>
    <w:p w:rsidR="000D4A7C" w:rsidRPr="001D3629" w:rsidRDefault="000D4A7C" w:rsidP="001D3629">
      <w:pPr>
        <w:spacing w:after="0" w:line="360" w:lineRule="auto"/>
        <w:ind w:firstLine="567"/>
        <w:jc w:val="both"/>
        <w:rPr>
          <w:lang w:val="uk-UA"/>
        </w:rPr>
      </w:pPr>
      <w:r w:rsidRPr="001D3629">
        <w:rPr>
          <w:lang w:val="uk-UA"/>
        </w:rPr>
        <w:t>Аналогові ДПР застосовуються переважно при безперервному способі управління МДС якоря СЕМП, а простіші імпульсні – при дискретному. Кодові ДПР, що формують код кута, можуть застосовуватися за будь-якого з цих способів.</w:t>
      </w:r>
    </w:p>
    <w:p w:rsidR="000D4A7C" w:rsidRPr="001D3629" w:rsidRDefault="000D4A7C" w:rsidP="001D3629">
      <w:pPr>
        <w:spacing w:after="0" w:line="360" w:lineRule="auto"/>
        <w:ind w:firstLine="567"/>
        <w:jc w:val="both"/>
        <w:rPr>
          <w:lang w:val="uk-UA"/>
        </w:rPr>
      </w:pPr>
      <w:r w:rsidRPr="001D3629">
        <w:rPr>
          <w:lang w:val="uk-UA"/>
        </w:rPr>
        <w:t>Існує багато принципів виміру кутового положення ротора, але в ВД широко застосовуються ДПР наступних типів:</w:t>
      </w:r>
    </w:p>
    <w:p w:rsidR="000D4A7C" w:rsidRPr="001D3629" w:rsidRDefault="000D4A7C" w:rsidP="001D3629">
      <w:pPr>
        <w:spacing w:after="0" w:line="360" w:lineRule="auto"/>
        <w:ind w:firstLine="567"/>
        <w:jc w:val="both"/>
        <w:rPr>
          <w:lang w:val="uk-UA"/>
        </w:rPr>
      </w:pPr>
      <w:r w:rsidRPr="001D3629">
        <w:rPr>
          <w:lang w:val="uk-UA"/>
        </w:rPr>
        <w:t>- Ідуктивні;</w:t>
      </w:r>
    </w:p>
    <w:p w:rsidR="000D4A7C" w:rsidRPr="001D3629" w:rsidRDefault="000D4A7C" w:rsidP="001D3629">
      <w:pPr>
        <w:spacing w:after="0" w:line="360" w:lineRule="auto"/>
        <w:ind w:firstLine="567"/>
        <w:jc w:val="both"/>
        <w:rPr>
          <w:lang w:val="uk-UA"/>
        </w:rPr>
      </w:pPr>
      <w:r w:rsidRPr="001D3629">
        <w:rPr>
          <w:lang w:val="uk-UA"/>
        </w:rPr>
        <w:t>- Оптичні;</w:t>
      </w:r>
    </w:p>
    <w:p w:rsidR="00D35829" w:rsidRPr="001D3629" w:rsidRDefault="000D4A7C" w:rsidP="001D3629">
      <w:pPr>
        <w:spacing w:after="0" w:line="360" w:lineRule="auto"/>
        <w:ind w:firstLine="567"/>
        <w:jc w:val="both"/>
        <w:rPr>
          <w:lang w:val="uk-UA"/>
        </w:rPr>
      </w:pPr>
      <w:r w:rsidRPr="001D3629">
        <w:rPr>
          <w:lang w:val="uk-UA"/>
        </w:rPr>
        <w:t>- Датчики з елементами Холла.</w:t>
      </w:r>
    </w:p>
    <w:p w:rsidR="00A06E42" w:rsidRPr="001D3629" w:rsidRDefault="00A06E42" w:rsidP="001D3629">
      <w:pPr>
        <w:spacing w:after="0" w:line="360" w:lineRule="auto"/>
        <w:ind w:firstLine="567"/>
        <w:rPr>
          <w:lang w:val="uk-UA"/>
        </w:rPr>
      </w:pPr>
    </w:p>
    <w:p w:rsidR="00A06E42" w:rsidRDefault="00A06E42" w:rsidP="001D3629">
      <w:pPr>
        <w:spacing w:after="0" w:line="360" w:lineRule="auto"/>
        <w:ind w:firstLine="567"/>
        <w:jc w:val="both"/>
        <w:rPr>
          <w:b/>
          <w:lang w:val="uk-UA"/>
        </w:rPr>
      </w:pPr>
      <w:r w:rsidRPr="001D3629">
        <w:rPr>
          <w:b/>
          <w:lang w:val="uk-UA"/>
        </w:rPr>
        <w:lastRenderedPageBreak/>
        <w:t>1.3 Основні елементи, що входять до складу ЕПВД</w:t>
      </w:r>
    </w:p>
    <w:p w:rsidR="00882EFF" w:rsidRPr="001D3629" w:rsidRDefault="00882EFF" w:rsidP="001D3629">
      <w:pPr>
        <w:spacing w:after="0" w:line="360" w:lineRule="auto"/>
        <w:ind w:firstLine="567"/>
        <w:jc w:val="both"/>
        <w:rPr>
          <w:b/>
          <w:lang w:val="uk-UA"/>
        </w:rPr>
      </w:pPr>
    </w:p>
    <w:p w:rsidR="00A06E42" w:rsidRPr="001D3629" w:rsidRDefault="00A06E42" w:rsidP="001D3629">
      <w:pPr>
        <w:spacing w:after="0" w:line="360" w:lineRule="auto"/>
        <w:ind w:firstLine="567"/>
        <w:jc w:val="both"/>
        <w:rPr>
          <w:b/>
          <w:lang w:val="uk-UA"/>
        </w:rPr>
      </w:pPr>
      <w:r w:rsidRPr="001D3629">
        <w:rPr>
          <w:b/>
          <w:lang w:val="uk-UA"/>
        </w:rPr>
        <w:t>1.3.1 Датчик положення ротора</w:t>
      </w:r>
    </w:p>
    <w:p w:rsidR="00A06E42" w:rsidRPr="001D3629" w:rsidRDefault="00A06E42" w:rsidP="001D3629">
      <w:pPr>
        <w:spacing w:after="0" w:line="360" w:lineRule="auto"/>
        <w:ind w:firstLine="567"/>
        <w:jc w:val="both"/>
        <w:rPr>
          <w:lang w:val="uk-UA"/>
        </w:rPr>
      </w:pPr>
      <w:r w:rsidRPr="001D3629">
        <w:rPr>
          <w:lang w:val="uk-UA"/>
        </w:rPr>
        <w:t>Датчик положення ротора дозволяє визначити взаємне кутове положення ротора і статора і видає команди для управління схемою комутації обмоток. Датчики поділяються на дискретні та аналогові. Датчики дискретного типу видають сигнали амплітуди. Аналоговий датчик видає безперервний сигнал із періодом 2π град.</w:t>
      </w:r>
    </w:p>
    <w:p w:rsidR="00A06E42" w:rsidRPr="001D3629" w:rsidRDefault="00A06E42" w:rsidP="001D3629">
      <w:pPr>
        <w:spacing w:after="0" w:line="360" w:lineRule="auto"/>
        <w:ind w:firstLine="567"/>
        <w:jc w:val="both"/>
        <w:rPr>
          <w:lang w:val="uk-UA"/>
        </w:rPr>
      </w:pPr>
      <w:r w:rsidRPr="001D3629">
        <w:rPr>
          <w:lang w:val="uk-UA"/>
        </w:rPr>
        <w:t>Широко використовуються датчики дискретного типу, до яких відносяться гальваномагнітні, індукційні та оптичні.</w:t>
      </w:r>
    </w:p>
    <w:p w:rsidR="00A06E42" w:rsidRPr="001D3629" w:rsidRDefault="00A06E42" w:rsidP="001D3629">
      <w:pPr>
        <w:spacing w:after="0" w:line="360" w:lineRule="auto"/>
        <w:ind w:firstLine="567"/>
        <w:jc w:val="both"/>
        <w:rPr>
          <w:lang w:val="uk-UA"/>
        </w:rPr>
      </w:pPr>
      <w:r w:rsidRPr="001D3629">
        <w:rPr>
          <w:lang w:val="uk-UA"/>
        </w:rPr>
        <w:t>Для позиційного зворотного зв'язку використовується ДПР, який призначений для формування сигналів про відносне положення осей полюсів ротора і осей фаз статорних обмоток двигуна. Для трифазної обмотки ці кути дорівнюють θ, θ -120, θ -240, де кут θ визначається поточним положенням ротора [59].</w:t>
      </w:r>
    </w:p>
    <w:p w:rsidR="00A06E42" w:rsidRPr="001D3629" w:rsidRDefault="00CF42FA" w:rsidP="001D3629">
      <w:pPr>
        <w:spacing w:after="0" w:line="360" w:lineRule="auto"/>
        <w:ind w:firstLine="567"/>
        <w:jc w:val="both"/>
        <w:rPr>
          <w:lang w:val="uk-UA"/>
        </w:rPr>
      </w:pPr>
      <w:r w:rsidRPr="001D3629">
        <w:rPr>
          <w:lang w:val="uk-UA"/>
        </w:rPr>
        <w:t>Фазами, які створюю</w:t>
      </w:r>
      <w:r w:rsidR="00A06E42" w:rsidRPr="001D3629">
        <w:rPr>
          <w:lang w:val="uk-UA"/>
        </w:rPr>
        <w:t>ть максимальний момент при взаємодії з полюсами ротора, можна управляти сигналом з ДПР. Датчик розташовується в корпусі електромеханічної частини двигуна.</w:t>
      </w:r>
    </w:p>
    <w:p w:rsidR="00CF42FA" w:rsidRPr="001D3629" w:rsidRDefault="00CF42FA" w:rsidP="001D3629">
      <w:pPr>
        <w:spacing w:after="0" w:line="360" w:lineRule="auto"/>
        <w:ind w:firstLine="567"/>
        <w:jc w:val="both"/>
        <w:rPr>
          <w:lang w:val="uk-UA"/>
        </w:rPr>
      </w:pPr>
      <w:r w:rsidRPr="001D3629">
        <w:rPr>
          <w:lang w:val="uk-UA"/>
        </w:rPr>
        <w:t>Пристрій ДПР складається із двох елементів:</w:t>
      </w:r>
    </w:p>
    <w:p w:rsidR="00CF42FA" w:rsidRPr="001D3629" w:rsidRDefault="00CF42FA" w:rsidP="001D3629">
      <w:pPr>
        <w:spacing w:after="0" w:line="360" w:lineRule="auto"/>
        <w:ind w:firstLine="567"/>
        <w:jc w:val="both"/>
        <w:rPr>
          <w:lang w:val="uk-UA"/>
        </w:rPr>
      </w:pPr>
      <w:r w:rsidRPr="001D3629">
        <w:rPr>
          <w:lang w:val="uk-UA"/>
        </w:rPr>
        <w:t>1) Сигнального елемента (СЕ), який пов'язаний із ротором двигуна.</w:t>
      </w:r>
    </w:p>
    <w:p w:rsidR="00CF42FA" w:rsidRPr="001D3629" w:rsidRDefault="00CF42FA" w:rsidP="001D3629">
      <w:pPr>
        <w:spacing w:after="0" w:line="360" w:lineRule="auto"/>
        <w:ind w:firstLine="567"/>
        <w:jc w:val="both"/>
        <w:rPr>
          <w:lang w:val="uk-UA"/>
        </w:rPr>
      </w:pPr>
      <w:r w:rsidRPr="001D3629">
        <w:rPr>
          <w:lang w:val="uk-UA"/>
        </w:rPr>
        <w:t>2) Чутливий елемент (ЧЕ).</w:t>
      </w:r>
    </w:p>
    <w:p w:rsidR="00CF42FA" w:rsidRPr="001D3629" w:rsidRDefault="00CF42FA" w:rsidP="001D3629">
      <w:pPr>
        <w:spacing w:after="0" w:line="360" w:lineRule="auto"/>
        <w:ind w:firstLine="567"/>
        <w:jc w:val="both"/>
        <w:rPr>
          <w:lang w:val="uk-UA"/>
        </w:rPr>
      </w:pPr>
      <w:r w:rsidRPr="001D3629">
        <w:rPr>
          <w:lang w:val="uk-UA"/>
        </w:rPr>
        <w:t>На нерухомій частині машини встановлюються чутливі елементи, кількість яких у датчику положення ротора має дорівнювати кількості фаз обмотки якоря двигуна. При цьому до чутливих елементів підводиться напруга живлення. Магніточутливий елемент - це електронний пристрій, що реагує на зміну магнітного потоку. Найбільш поширеними є елементи Холла та магніторезистори [7, 65].</w:t>
      </w:r>
    </w:p>
    <w:p w:rsidR="00D35829" w:rsidRPr="001D3629" w:rsidRDefault="00AF7EF9" w:rsidP="001D3629">
      <w:pPr>
        <w:spacing w:after="0" w:line="360" w:lineRule="auto"/>
        <w:ind w:firstLine="567"/>
        <w:jc w:val="both"/>
        <w:rPr>
          <w:lang w:val="uk-UA"/>
        </w:rPr>
      </w:pPr>
      <w:r w:rsidRPr="001D3629">
        <w:rPr>
          <w:lang w:val="uk-UA"/>
        </w:rPr>
        <w:t xml:space="preserve">Ефект Холла полягає в тому, що якщо до двох кутів напівпровідникового кристала рис. 1.8, поміщеного в магнітний потік, </w:t>
      </w:r>
      <w:r w:rsidRPr="001D3629">
        <w:rPr>
          <w:lang w:val="uk-UA"/>
        </w:rPr>
        <w:lastRenderedPageBreak/>
        <w:t>прикладена різниця поте</w:t>
      </w:r>
      <w:r w:rsidR="0093667D" w:rsidRPr="001D3629">
        <w:rPr>
          <w:lang w:val="uk-UA"/>
        </w:rPr>
        <w:t xml:space="preserve">нціалів і тече опорний струм </w:t>
      </w:r>
      <w:r w:rsidR="0093667D" w:rsidRPr="001D3629">
        <w:rPr>
          <w:position w:val="-12"/>
        </w:rPr>
        <w:object w:dxaOrig="380" w:dyaOrig="380">
          <v:shape id="_x0000_i1035" type="#_x0000_t75" style="width:18.6pt;height:18.6pt" o:ole="">
            <v:imagedata r:id="rId32" o:title=""/>
          </v:shape>
          <o:OLEObject Type="Embed" ProgID="Equation.DSMT4" ShapeID="_x0000_i1035" DrawAspect="Content" ObjectID="_1763280332" r:id="rId33"/>
        </w:object>
      </w:r>
      <w:r w:rsidRPr="001D3629">
        <w:rPr>
          <w:lang w:val="uk-UA"/>
        </w:rPr>
        <w:t>, то з двох інших кутів кристал</w:t>
      </w:r>
      <w:r w:rsidR="00745404" w:rsidRPr="001D3629">
        <w:rPr>
          <w:lang w:val="uk-UA"/>
        </w:rPr>
        <w:t>а знімається ЕРС або напруга Хол</w:t>
      </w:r>
      <w:r w:rsidRPr="001D3629">
        <w:rPr>
          <w:lang w:val="uk-UA"/>
        </w:rPr>
        <w:t>ла:</w:t>
      </w:r>
    </w:p>
    <w:p w:rsidR="00AF7EF9" w:rsidRPr="001D3629" w:rsidRDefault="00AF7EF9" w:rsidP="001D3629">
      <w:pPr>
        <w:spacing w:after="0" w:line="360" w:lineRule="auto"/>
        <w:ind w:firstLine="567"/>
        <w:rPr>
          <w:lang w:val="uk-UA"/>
        </w:rPr>
      </w:pPr>
    </w:p>
    <w:p w:rsidR="001E7E22" w:rsidRPr="001D3629" w:rsidRDefault="001E7E22" w:rsidP="001D3629">
      <w:pPr>
        <w:spacing w:after="0" w:line="360" w:lineRule="auto"/>
        <w:ind w:firstLine="567"/>
        <w:rPr>
          <w:lang w:val="uk-UA"/>
        </w:rPr>
      </w:pPr>
      <w:r w:rsidRPr="001D3629">
        <w:rPr>
          <w:noProof/>
          <w:lang w:eastAsia="ru-RU"/>
        </w:rPr>
        <w:drawing>
          <wp:inline distT="0" distB="0" distL="0" distR="0" wp14:anchorId="11E842FC" wp14:editId="165E899A">
            <wp:extent cx="5187176" cy="3190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4405" cy="3189170"/>
                    </a:xfrm>
                    <a:prstGeom prst="rect">
                      <a:avLst/>
                    </a:prstGeom>
                    <a:noFill/>
                    <a:ln>
                      <a:noFill/>
                    </a:ln>
                  </pic:spPr>
                </pic:pic>
              </a:graphicData>
            </a:graphic>
          </wp:inline>
        </w:drawing>
      </w:r>
    </w:p>
    <w:p w:rsidR="00190C89" w:rsidRPr="001D3629" w:rsidRDefault="00CA60ED" w:rsidP="001D3629">
      <w:pPr>
        <w:spacing w:after="0" w:line="360" w:lineRule="auto"/>
        <w:jc w:val="center"/>
      </w:pPr>
      <w:r w:rsidRPr="001D3629">
        <w:rPr>
          <w:lang w:val="uk-UA"/>
        </w:rPr>
        <w:cr/>
      </w:r>
      <w:r w:rsidR="001E7E22" w:rsidRPr="001D3629">
        <w:t xml:space="preserve"> Рисунок 1.8 Визначення напруги Холла</w:t>
      </w:r>
    </w:p>
    <w:p w:rsidR="00190C89" w:rsidRPr="001D3629" w:rsidRDefault="00190C89" w:rsidP="001D3629">
      <w:pPr>
        <w:spacing w:after="0" w:line="360" w:lineRule="auto"/>
        <w:jc w:val="center"/>
      </w:pPr>
    </w:p>
    <w:p w:rsidR="00190C89" w:rsidRPr="001D3629" w:rsidRDefault="00190C89" w:rsidP="001D3629">
      <w:pPr>
        <w:spacing w:after="0" w:line="360" w:lineRule="auto"/>
        <w:ind w:firstLine="567"/>
        <w:jc w:val="both"/>
      </w:pPr>
      <w:r w:rsidRPr="001D3629">
        <w:rPr>
          <w:position w:val="-12"/>
        </w:rPr>
        <w:object w:dxaOrig="1780" w:dyaOrig="380">
          <v:shape id="_x0000_i1036" type="#_x0000_t75" style="width:88.2pt;height:18.6pt" o:ole="">
            <v:imagedata r:id="rId35" o:title=""/>
          </v:shape>
          <o:OLEObject Type="Embed" ProgID="Equation.DSMT4" ShapeID="_x0000_i1036" DrawAspect="Content" ObjectID="_1763280333" r:id="rId36"/>
        </w:object>
      </w:r>
      <w:r w:rsidRPr="001D3629">
        <w:rPr>
          <w:lang w:val="uk-UA"/>
        </w:rPr>
        <w:t xml:space="preserve"> , де </w:t>
      </w:r>
      <w:r w:rsidRPr="001D3629">
        <w:rPr>
          <w:position w:val="-12"/>
        </w:rPr>
        <w:object w:dxaOrig="300" w:dyaOrig="380">
          <v:shape id="_x0000_i1037" type="#_x0000_t75" style="width:15pt;height:18.6pt" o:ole="">
            <v:imagedata r:id="rId37" o:title=""/>
          </v:shape>
          <o:OLEObject Type="Embed" ProgID="Equation.DSMT4" ShapeID="_x0000_i1037" DrawAspect="Content" ObjectID="_1763280334" r:id="rId38"/>
        </w:object>
      </w:r>
      <w:r w:rsidR="00D84225" w:rsidRPr="001D3629">
        <w:rPr>
          <w:lang w:val="uk-UA"/>
        </w:rPr>
        <w:t xml:space="preserve"> – коефіцієнт Холла, </w:t>
      </w:r>
      <w:r w:rsidRPr="001D3629">
        <w:rPr>
          <w:lang w:val="uk-UA"/>
        </w:rPr>
        <w:t xml:space="preserve"> </w:t>
      </w:r>
      <w:r w:rsidR="00D84225" w:rsidRPr="001D3629">
        <w:rPr>
          <w:position w:val="-12"/>
        </w:rPr>
        <w:object w:dxaOrig="360" w:dyaOrig="380">
          <v:shape id="_x0000_i1038" type="#_x0000_t75" style="width:18pt;height:18.6pt" o:ole="">
            <v:imagedata r:id="rId39" o:title=""/>
          </v:shape>
          <o:OLEObject Type="Embed" ProgID="Equation.DSMT4" ShapeID="_x0000_i1038" DrawAspect="Content" ObjectID="_1763280335" r:id="rId40"/>
        </w:object>
      </w:r>
      <w:r w:rsidR="00D84225" w:rsidRPr="001D3629">
        <w:t xml:space="preserve"> </w:t>
      </w:r>
      <w:r w:rsidRPr="001D3629">
        <w:rPr>
          <w:lang w:val="uk-UA"/>
        </w:rPr>
        <w:t>– складова індукції магнітного поля перпендикулярна площині кристала. У випадку магнітного поля, що обертається, то вихідний си</w:t>
      </w:r>
      <w:r w:rsidR="00D84225" w:rsidRPr="001D3629">
        <w:rPr>
          <w:lang w:val="uk-UA"/>
        </w:rPr>
        <w:t xml:space="preserve">гнал гармонійний </w:t>
      </w:r>
      <w:r w:rsidR="00D84225" w:rsidRPr="001D3629">
        <w:t xml:space="preserve"> </w:t>
      </w:r>
      <w:r w:rsidR="00D84225" w:rsidRPr="001D3629">
        <w:rPr>
          <w:position w:val="-12"/>
        </w:rPr>
        <w:object w:dxaOrig="2400" w:dyaOrig="380">
          <v:shape id="_x0000_i1039" type="#_x0000_t75" style="width:120pt;height:18.6pt" o:ole="">
            <v:imagedata r:id="rId41" o:title=""/>
          </v:shape>
          <o:OLEObject Type="Embed" ProgID="Equation.DSMT4" ShapeID="_x0000_i1039" DrawAspect="Content" ObjectID="_1763280336" r:id="rId42"/>
        </w:object>
      </w:r>
      <w:r w:rsidR="00D84225" w:rsidRPr="001D3629">
        <w:t>.</w:t>
      </w:r>
    </w:p>
    <w:p w:rsidR="00745404" w:rsidRPr="001D3629" w:rsidRDefault="00190C89" w:rsidP="001D3629">
      <w:pPr>
        <w:spacing w:after="0" w:line="360" w:lineRule="auto"/>
        <w:ind w:firstLine="567"/>
        <w:jc w:val="both"/>
        <w:rPr>
          <w:lang w:val="uk-UA"/>
        </w:rPr>
      </w:pPr>
      <w:r w:rsidRPr="001D3629">
        <w:rPr>
          <w:lang w:val="uk-UA"/>
        </w:rPr>
        <w:t xml:space="preserve">Отже, ефект Холла може бути використаний для вимірювання як величини, </w:t>
      </w:r>
      <w:r w:rsidR="0073489C" w:rsidRPr="001D3629">
        <w:rPr>
          <w:lang w:val="uk-UA"/>
        </w:rPr>
        <w:t>т</w:t>
      </w:r>
      <w:r w:rsidRPr="001D3629">
        <w:rPr>
          <w:lang w:val="uk-UA"/>
        </w:rPr>
        <w:t>а</w:t>
      </w:r>
      <w:r w:rsidR="0073489C" w:rsidRPr="001D3629">
        <w:rPr>
          <w:lang w:val="uk-UA"/>
        </w:rPr>
        <w:t>к й напрямку</w:t>
      </w:r>
      <w:r w:rsidRPr="001D3629">
        <w:rPr>
          <w:lang w:val="uk-UA"/>
        </w:rPr>
        <w:t xml:space="preserve"> магнітного потоку. Також елемент Холла</w:t>
      </w:r>
      <w:r w:rsidR="00952AB4" w:rsidRPr="001D3629">
        <w:rPr>
          <w:lang w:val="uk-UA"/>
        </w:rPr>
        <w:t xml:space="preserve"> </w:t>
      </w:r>
      <w:r w:rsidR="00745404" w:rsidRPr="001D3629">
        <w:rPr>
          <w:lang w:val="uk-UA"/>
        </w:rPr>
        <w:t xml:space="preserve">може додатково виконувати операцію множення, т.к. струм </w:t>
      </w:r>
      <w:r w:rsidR="00745404" w:rsidRPr="001D3629">
        <w:rPr>
          <w:position w:val="-12"/>
        </w:rPr>
        <w:object w:dxaOrig="380" w:dyaOrig="380">
          <v:shape id="_x0000_i1040" type="#_x0000_t75" style="width:18.6pt;height:18.6pt" o:ole="">
            <v:imagedata r:id="rId32" o:title=""/>
          </v:shape>
          <o:OLEObject Type="Embed" ProgID="Equation.DSMT4" ShapeID="_x0000_i1040" DrawAspect="Content" ObjectID="_1763280337" r:id="rId43"/>
        </w:object>
      </w:r>
      <w:r w:rsidR="00745404" w:rsidRPr="001D3629">
        <w:rPr>
          <w:lang w:val="uk-UA"/>
        </w:rPr>
        <w:t xml:space="preserve">  пропорційний напрузі </w:t>
      </w:r>
      <w:r w:rsidR="00745404" w:rsidRPr="001D3629">
        <w:rPr>
          <w:position w:val="-12"/>
        </w:rPr>
        <w:object w:dxaOrig="460" w:dyaOrig="380">
          <v:shape id="_x0000_i1041" type="#_x0000_t75" style="width:23.4pt;height:18.6pt" o:ole="">
            <v:imagedata r:id="rId44" o:title=""/>
          </v:shape>
          <o:OLEObject Type="Embed" ProgID="Equation.DSMT4" ShapeID="_x0000_i1041" DrawAspect="Content" ObjectID="_1763280338" r:id="rId45"/>
        </w:object>
      </w:r>
      <w:r w:rsidR="00745404" w:rsidRPr="001D3629">
        <w:rPr>
          <w:lang w:val="uk-UA"/>
        </w:rPr>
        <w:t>.</w:t>
      </w:r>
    </w:p>
    <w:p w:rsidR="00745404" w:rsidRPr="001D3629" w:rsidRDefault="00745404" w:rsidP="001D3629">
      <w:pPr>
        <w:spacing w:after="0" w:line="360" w:lineRule="auto"/>
        <w:ind w:firstLine="567"/>
        <w:jc w:val="both"/>
        <w:rPr>
          <w:lang w:val="uk-UA"/>
        </w:rPr>
      </w:pPr>
      <w:r w:rsidRPr="001D3629">
        <w:rPr>
          <w:lang w:val="uk-UA"/>
        </w:rPr>
        <w:t>Електронні компоненти, що входять до складу самого ВД, утворюють підсилювально-перетворювальний пристрій, центральним вузлом якого є перетворювач координат, побудова структури якого значно залежить від виду інформації, що надходить до нього, про електричне вугілля</w:t>
      </w:r>
      <w:r w:rsidR="00965640">
        <w:rPr>
          <w:lang w:val="uk-UA"/>
        </w:rPr>
        <w:t>. У схемі, наведеній на рис. 1.8</w:t>
      </w:r>
      <w:r w:rsidRPr="001D3629">
        <w:rPr>
          <w:lang w:val="uk-UA"/>
        </w:rPr>
        <w:t xml:space="preserve">, ця інформація передається у вигляді механічного кута </w:t>
      </w:r>
      <w:r w:rsidRPr="001D3629">
        <w:rPr>
          <w:lang w:val="uk-UA"/>
        </w:rPr>
        <w:lastRenderedPageBreak/>
        <w:t>повороту ротора СЕМП. У даному випадку перетворювач координат містить ДПР, у вигляді синусно-косинусного трансформатора, що обертається.</w:t>
      </w:r>
    </w:p>
    <w:p w:rsidR="00F87E5C" w:rsidRPr="001D3629" w:rsidRDefault="00F87E5C" w:rsidP="001D3629">
      <w:pPr>
        <w:spacing w:after="0" w:line="360" w:lineRule="auto"/>
        <w:ind w:firstLine="567"/>
        <w:jc w:val="both"/>
      </w:pPr>
      <w:r w:rsidRPr="001D3629">
        <w:t xml:space="preserve">Другим важливим вузлом перетворювального пристрою є </w:t>
      </w:r>
      <w:proofErr w:type="gramStart"/>
      <w:r w:rsidRPr="001D3629">
        <w:t>п</w:t>
      </w:r>
      <w:proofErr w:type="gramEnd"/>
      <w:r w:rsidRPr="001D3629">
        <w:t>ідсилювач потужн</w:t>
      </w:r>
      <w:r w:rsidR="00FA7721" w:rsidRPr="001D3629">
        <w:t>ості, який є важливим для ВД</w:t>
      </w:r>
      <w:r w:rsidRPr="001D3629">
        <w:t>.</w:t>
      </w:r>
    </w:p>
    <w:p w:rsidR="001E7E22" w:rsidRPr="001D3629" w:rsidRDefault="00F87E5C" w:rsidP="001D3629">
      <w:pPr>
        <w:spacing w:after="0" w:line="360" w:lineRule="auto"/>
        <w:ind w:firstLine="567"/>
        <w:jc w:val="both"/>
      </w:pPr>
      <w:r w:rsidRPr="001D3629">
        <w:t>Для керування вентильним двигуном потрібна інформація про становище рухомої частини. Джерелом цієї інформації є датчик ротора або перетворювач механічних переміщень. У регульованому електроприводі (</w:t>
      </w:r>
      <w:proofErr w:type="gramStart"/>
      <w:r w:rsidRPr="001D3629">
        <w:t>ЕП</w:t>
      </w:r>
      <w:proofErr w:type="gramEnd"/>
      <w:r w:rsidRPr="001D3629">
        <w:t>) датчик положення ротора також використовується для негативного зворотного зв'язку та обчислення швидкості та прискорення ЕП.</w:t>
      </w:r>
    </w:p>
    <w:p w:rsidR="008C0AFF" w:rsidRPr="001D3629" w:rsidRDefault="008C0AFF" w:rsidP="001D3629">
      <w:pPr>
        <w:spacing w:after="0" w:line="360" w:lineRule="auto"/>
        <w:ind w:firstLine="567"/>
        <w:jc w:val="both"/>
      </w:pPr>
      <w:r w:rsidRPr="001D3629">
        <w:t>Як датчик положення ротора і перетворювача координат (ДПР-ПК) в системах управління з ВД широке застосування знайшли обертові трансформатори, в яких число полюсів узгоджено з числом полюсі</w:t>
      </w:r>
      <w:proofErr w:type="gramStart"/>
      <w:r w:rsidRPr="001D3629">
        <w:t>в</w:t>
      </w:r>
      <w:proofErr w:type="gramEnd"/>
      <w:r w:rsidRPr="001D3629">
        <w:t xml:space="preserve"> вентильного двигуна. Трансформатор, що обертається, може бути використаний в режимі фазової модуляції, так і в р</w:t>
      </w:r>
      <w:r w:rsidR="00FA7721" w:rsidRPr="001D3629">
        <w:t>ежимі амплітудної модуляції</w:t>
      </w:r>
      <w:r w:rsidRPr="001D3629">
        <w:t>.</w:t>
      </w:r>
    </w:p>
    <w:p w:rsidR="008C0AFF" w:rsidRPr="001D3629" w:rsidRDefault="008C0AFF" w:rsidP="001D3629">
      <w:pPr>
        <w:spacing w:after="0" w:line="360" w:lineRule="auto"/>
        <w:ind w:firstLine="567"/>
        <w:jc w:val="both"/>
      </w:pPr>
      <w:r w:rsidRPr="001D3629">
        <w:t xml:space="preserve">Деякі вентильні двигуни випускаються з датчиками положення, що мають з двигуном однакову кількість пар полюсів. Широкого поширення набули датчики Холла, які взаємодіють із постійними магнітами збудження машини. Застосування датчиків Холла для комутації двигуна, і їх точність зазвичай не відповідає вимогам, що пред'являються до головного зворотного зв'язку прецизійного ЕП. Таким чином, у прецизійному </w:t>
      </w:r>
      <w:proofErr w:type="gramStart"/>
      <w:r w:rsidRPr="001D3629">
        <w:t>ЕП</w:t>
      </w:r>
      <w:proofErr w:type="gramEnd"/>
      <w:r w:rsidRPr="001D3629">
        <w:t xml:space="preserve"> краще використовувати один високоточний датчик для зворотного зв'язку за положенням і для комутації.</w:t>
      </w:r>
    </w:p>
    <w:p w:rsidR="005A0240" w:rsidRPr="001D3629" w:rsidRDefault="005A0240" w:rsidP="001D3629">
      <w:pPr>
        <w:spacing w:after="0" w:line="360" w:lineRule="auto"/>
        <w:ind w:firstLine="567"/>
        <w:jc w:val="both"/>
      </w:pPr>
      <w:proofErr w:type="gramStart"/>
      <w:r w:rsidRPr="001D3629">
        <w:t>До</w:t>
      </w:r>
      <w:proofErr w:type="gramEnd"/>
      <w:r w:rsidRPr="001D3629">
        <w:t xml:space="preserve"> </w:t>
      </w:r>
      <w:proofErr w:type="gramStart"/>
      <w:r w:rsidRPr="001D3629">
        <w:t>складу</w:t>
      </w:r>
      <w:proofErr w:type="gramEnd"/>
      <w:r w:rsidRPr="001D3629">
        <w:t xml:space="preserve"> датчика положення входить первинний перетворювач, який пов'язаний з вимірювальним елементом і представляє інформацію про положення у вигляді електричних сигналів, а також вторинного перетворювача, який обробляє цю інформацію та переводить її в аналогову або цифрову форму. Первинний перетворювач складається з елемента, що зада</w:t>
      </w:r>
      <w:proofErr w:type="gramStart"/>
      <w:r w:rsidRPr="001D3629">
        <w:t>є,</w:t>
      </w:r>
      <w:proofErr w:type="gramEnd"/>
      <w:r w:rsidRPr="001D3629">
        <w:t xml:space="preserve"> і чутливого елемента, які мають на виході електричні сигнали.</w:t>
      </w:r>
    </w:p>
    <w:p w:rsidR="005A0240" w:rsidRPr="001D3629" w:rsidRDefault="005A0240" w:rsidP="001D3629">
      <w:pPr>
        <w:spacing w:after="0" w:line="360" w:lineRule="auto"/>
        <w:ind w:firstLine="567"/>
        <w:jc w:val="both"/>
      </w:pPr>
      <w:r w:rsidRPr="001D3629">
        <w:lastRenderedPageBreak/>
        <w:t xml:space="preserve">Таким чином, головними критеріями вибору датчика положення для ВД є: похибки, швидкодія, </w:t>
      </w:r>
      <w:proofErr w:type="gramStart"/>
      <w:r w:rsidRPr="001D3629">
        <w:t>ст</w:t>
      </w:r>
      <w:proofErr w:type="gramEnd"/>
      <w:r w:rsidRPr="001D3629">
        <w:t>ійкість до експлуатаційних факторів, надійність, невисока вартість, методи обробки сигналів. Виходячи з вищепереліченого найбільш поширені енкодери і синусно-косинусний тр</w:t>
      </w:r>
      <w:r w:rsidR="00FA7721" w:rsidRPr="001D3629">
        <w:t>ансформатор, що обертається</w:t>
      </w:r>
      <w:r w:rsidR="00965640" w:rsidRPr="00965640">
        <w:rPr>
          <w:color w:val="000000"/>
        </w:rPr>
        <w:t xml:space="preserve"> </w:t>
      </w:r>
      <w:r w:rsidR="00965640" w:rsidRPr="00965640">
        <w:t>[65]</w:t>
      </w:r>
      <w:r w:rsidRPr="001D3629">
        <w:t>.</w:t>
      </w:r>
    </w:p>
    <w:p w:rsidR="009E5E71" w:rsidRPr="001D3629" w:rsidRDefault="009E5E71" w:rsidP="001D3629">
      <w:pPr>
        <w:spacing w:after="0" w:line="360" w:lineRule="auto"/>
        <w:ind w:firstLine="567"/>
      </w:pPr>
    </w:p>
    <w:p w:rsidR="009E5E71" w:rsidRPr="001D3629" w:rsidRDefault="009E5E71" w:rsidP="001D3629">
      <w:pPr>
        <w:spacing w:after="0" w:line="360" w:lineRule="auto"/>
        <w:ind w:firstLine="567"/>
        <w:jc w:val="both"/>
        <w:rPr>
          <w:b/>
        </w:rPr>
      </w:pPr>
      <w:r w:rsidRPr="001D3629">
        <w:rPr>
          <w:b/>
        </w:rPr>
        <w:t>1.3.2 Перетворювачі координат</w:t>
      </w:r>
    </w:p>
    <w:p w:rsidR="009E5E71" w:rsidRPr="001D3629" w:rsidRDefault="009E5E71" w:rsidP="001D3629">
      <w:pPr>
        <w:spacing w:after="0" w:line="360" w:lineRule="auto"/>
        <w:ind w:firstLine="567"/>
        <w:jc w:val="both"/>
      </w:pPr>
      <w:r w:rsidRPr="001D3629">
        <w:t xml:space="preserve">Структура, що реалізує алгоритм повного </w:t>
      </w:r>
      <w:proofErr w:type="gramStart"/>
      <w:r w:rsidRPr="001D3629">
        <w:t>векторного</w:t>
      </w:r>
      <w:proofErr w:type="gramEnd"/>
      <w:r w:rsidRPr="001D3629">
        <w:t xml:space="preserve"> управління ВД, показано на рис.1.9. Структура </w:t>
      </w:r>
      <w:proofErr w:type="gramStart"/>
      <w:r w:rsidRPr="001D3629">
        <w:t>містить</w:t>
      </w:r>
      <w:proofErr w:type="gramEnd"/>
      <w:r w:rsidRPr="001D3629">
        <w:t xml:space="preserve"> три основні блоки: формувач тригонометричних функцій кута ФТФ, блок помножувачів БО та блок суматорів БС. Залежно від того, в якому вигляді виконується обробка інформації, ПК діляться </w:t>
      </w:r>
      <w:proofErr w:type="gramStart"/>
      <w:r w:rsidRPr="001D3629">
        <w:t>на</w:t>
      </w:r>
      <w:proofErr w:type="gramEnd"/>
      <w:r w:rsidRPr="001D3629">
        <w:t xml:space="preserve"> аналогові, цифроаналогові та цифрові.</w:t>
      </w:r>
    </w:p>
    <w:p w:rsidR="009E5E71" w:rsidRDefault="000C0F0A" w:rsidP="001D3629">
      <w:pPr>
        <w:spacing w:after="0" w:line="360" w:lineRule="auto"/>
      </w:pPr>
      <w:r w:rsidRPr="001D3629">
        <w:rPr>
          <w:noProof/>
          <w:lang w:eastAsia="ru-RU"/>
        </w:rPr>
        <w:drawing>
          <wp:inline distT="0" distB="0" distL="0" distR="0" wp14:anchorId="43D19A6F" wp14:editId="5B1E64B9">
            <wp:extent cx="5718636" cy="4029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35000"/>
                              </a14:imgEffect>
                            </a14:imgLayer>
                          </a14:imgProps>
                        </a:ext>
                      </a:extLst>
                    </a:blip>
                    <a:stretch>
                      <a:fillRect/>
                    </a:stretch>
                  </pic:blipFill>
                  <pic:spPr>
                    <a:xfrm>
                      <a:off x="0" y="0"/>
                      <a:ext cx="5730587" cy="4037495"/>
                    </a:xfrm>
                    <a:prstGeom prst="rect">
                      <a:avLst/>
                    </a:prstGeom>
                  </pic:spPr>
                </pic:pic>
              </a:graphicData>
            </a:graphic>
          </wp:inline>
        </w:drawing>
      </w:r>
    </w:p>
    <w:p w:rsidR="00170DD7" w:rsidRPr="001D3629" w:rsidRDefault="00170DD7" w:rsidP="001D3629">
      <w:pPr>
        <w:spacing w:after="0" w:line="360" w:lineRule="auto"/>
      </w:pPr>
    </w:p>
    <w:p w:rsidR="004D1FD3" w:rsidRDefault="00BB1F0D" w:rsidP="001D3629">
      <w:pPr>
        <w:spacing w:after="0" w:line="360" w:lineRule="auto"/>
        <w:jc w:val="center"/>
      </w:pPr>
      <w:r w:rsidRPr="001D3629">
        <w:t xml:space="preserve">   Рисунок 1.9 </w:t>
      </w:r>
      <w:r w:rsidR="005C60F7" w:rsidRPr="001D3629">
        <w:t>Структура, що реалізує алгоритм повного управління ВД</w:t>
      </w:r>
    </w:p>
    <w:p w:rsidR="00170DD7" w:rsidRPr="001D3629" w:rsidRDefault="00170DD7" w:rsidP="001D3629">
      <w:pPr>
        <w:spacing w:after="0" w:line="360" w:lineRule="auto"/>
        <w:jc w:val="center"/>
        <w:rPr>
          <w:lang w:val="uk-UA"/>
        </w:rPr>
      </w:pPr>
    </w:p>
    <w:p w:rsidR="00BB1F0D" w:rsidRPr="001D3629" w:rsidRDefault="003679AB" w:rsidP="001D3629">
      <w:pPr>
        <w:spacing w:after="0" w:line="360" w:lineRule="auto"/>
        <w:ind w:firstLine="567"/>
        <w:jc w:val="both"/>
      </w:pPr>
      <w:r w:rsidRPr="001D3629">
        <w:lastRenderedPageBreak/>
        <w:t xml:space="preserve">При </w:t>
      </w:r>
      <w:proofErr w:type="gramStart"/>
      <w:r w:rsidRPr="001D3629">
        <w:t>м</w:t>
      </w:r>
      <w:proofErr w:type="gramEnd"/>
      <w:r w:rsidRPr="001D3629">
        <w:t xml:space="preserve">ікропроцесорному управлінні ВД використовуються цифрові перетворювачі координат. При спрощеному </w:t>
      </w:r>
      <w:proofErr w:type="gramStart"/>
      <w:r w:rsidRPr="001D3629">
        <w:t>векторному</w:t>
      </w:r>
      <w:proofErr w:type="gramEnd"/>
      <w:r w:rsidRPr="001D3629">
        <w:t xml:space="preserve"> управлінні, коли Uа = 0, блок множників міститиме лише два множники.</w:t>
      </w:r>
    </w:p>
    <w:p w:rsidR="00EF22C7" w:rsidRPr="001D3629" w:rsidRDefault="00EF22C7" w:rsidP="001D3629">
      <w:pPr>
        <w:spacing w:after="0" w:line="360" w:lineRule="auto"/>
        <w:ind w:firstLine="567"/>
      </w:pPr>
    </w:p>
    <w:p w:rsidR="00EF22C7" w:rsidRPr="001D3629" w:rsidRDefault="00EF22C7" w:rsidP="001D3629">
      <w:pPr>
        <w:spacing w:after="0" w:line="360" w:lineRule="auto"/>
        <w:ind w:firstLine="567"/>
      </w:pPr>
    </w:p>
    <w:p w:rsidR="00EF22C7" w:rsidRPr="001D3629" w:rsidRDefault="00EF22C7" w:rsidP="001D3629">
      <w:pPr>
        <w:spacing w:after="0" w:line="360" w:lineRule="auto"/>
        <w:ind w:firstLine="567"/>
        <w:jc w:val="both"/>
        <w:rPr>
          <w:b/>
        </w:rPr>
      </w:pPr>
      <w:r w:rsidRPr="001D3629">
        <w:rPr>
          <w:b/>
        </w:rPr>
        <w:t>1.3.3 Інвертор-комутатор</w:t>
      </w:r>
    </w:p>
    <w:p w:rsidR="00AD4F13" w:rsidRPr="001D3629" w:rsidRDefault="00EA0663" w:rsidP="001D3629">
      <w:pPr>
        <w:spacing w:after="0" w:line="360" w:lineRule="auto"/>
        <w:ind w:firstLine="567"/>
        <w:jc w:val="both"/>
        <w:rPr>
          <w:lang w:val="uk-UA"/>
        </w:rPr>
      </w:pPr>
      <w:r w:rsidRPr="001D3629">
        <w:t>Комутатори поділяються на однонапі</w:t>
      </w:r>
      <w:proofErr w:type="gramStart"/>
      <w:r w:rsidRPr="001D3629">
        <w:t>вперіодні та двонапівпер</w:t>
      </w:r>
      <w:proofErr w:type="gramEnd"/>
      <w:r w:rsidRPr="001D3629">
        <w:t xml:space="preserve">іодні. Двохнапівперіодні комутатори виконуються за мостовою схемою і являють собою інвертор. Однополуперіодні схеми застосовуються в малопотужних ВД та у вентильних </w:t>
      </w:r>
      <w:r w:rsidR="00FA7721" w:rsidRPr="001D3629">
        <w:t>двигунах на базі СРД</w:t>
      </w:r>
      <w:r w:rsidR="001F04C5" w:rsidRPr="001F04C5">
        <w:rPr>
          <w:color w:val="000000"/>
        </w:rPr>
        <w:t xml:space="preserve"> </w:t>
      </w:r>
      <w:r w:rsidR="001F04C5">
        <w:t>[9, 46, 48]</w:t>
      </w:r>
      <w:r w:rsidRPr="001D3629">
        <w:t>.</w:t>
      </w:r>
    </w:p>
    <w:p w:rsidR="00AD4F13" w:rsidRPr="001D3629" w:rsidRDefault="00AD4F13" w:rsidP="001D3629">
      <w:pPr>
        <w:spacing w:after="0" w:line="360" w:lineRule="auto"/>
        <w:rPr>
          <w:lang w:val="uk-UA"/>
        </w:rPr>
      </w:pPr>
      <w:r w:rsidRPr="001D3629">
        <w:t xml:space="preserve">  </w:t>
      </w:r>
      <w:r w:rsidR="003C11BD" w:rsidRPr="001D3629">
        <w:t xml:space="preserve"> </w:t>
      </w:r>
      <w:r w:rsidR="003C11BD" w:rsidRPr="001D3629">
        <w:rPr>
          <w:noProof/>
          <w:lang w:eastAsia="ru-RU"/>
        </w:rPr>
        <w:drawing>
          <wp:inline distT="0" distB="0" distL="0" distR="0" wp14:anchorId="380AE33A" wp14:editId="14BBEFA1">
            <wp:extent cx="5562600" cy="3810000"/>
            <wp:effectExtent l="0" t="0" r="0" b="0"/>
            <wp:docPr id="6" name="Рисунок 6" descr="C:\Users\slavo\OneDrive\Изображения\Інвер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lavo\OneDrive\Изображения\Інвертор.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3810000"/>
                    </a:xfrm>
                    <a:prstGeom prst="rect">
                      <a:avLst/>
                    </a:prstGeom>
                    <a:noFill/>
                    <a:ln>
                      <a:noFill/>
                    </a:ln>
                  </pic:spPr>
                </pic:pic>
              </a:graphicData>
            </a:graphic>
          </wp:inline>
        </w:drawing>
      </w:r>
    </w:p>
    <w:p w:rsidR="00941422" w:rsidRPr="001D3629" w:rsidRDefault="00F45DEA" w:rsidP="001D3629">
      <w:pPr>
        <w:spacing w:after="0" w:line="360" w:lineRule="auto"/>
        <w:jc w:val="center"/>
        <w:rPr>
          <w:lang w:val="uk-UA"/>
        </w:rPr>
      </w:pPr>
      <w:r w:rsidRPr="001D3629">
        <w:t xml:space="preserve">   Рисунок 1.</w:t>
      </w:r>
      <w:r w:rsidRPr="001D3629">
        <w:rPr>
          <w:lang w:val="uk-UA"/>
        </w:rPr>
        <w:t>10</w:t>
      </w:r>
      <w:r w:rsidRPr="001D3629">
        <w:t xml:space="preserve"> Мостова схема трифазного інвертора</w:t>
      </w:r>
    </w:p>
    <w:p w:rsidR="004D1FD3" w:rsidRPr="001D3629" w:rsidRDefault="004D1FD3" w:rsidP="001D3629">
      <w:pPr>
        <w:spacing w:after="0" w:line="360" w:lineRule="auto"/>
        <w:ind w:firstLine="567"/>
        <w:jc w:val="both"/>
        <w:rPr>
          <w:lang w:val="uk-UA"/>
        </w:rPr>
      </w:pPr>
      <w:r w:rsidRPr="001D3629">
        <w:t xml:space="preserve">Велике поширення набула </w:t>
      </w:r>
      <w:r w:rsidRPr="001D3629">
        <w:rPr>
          <w:lang w:val="uk-UA"/>
        </w:rPr>
        <w:t>мостова</w:t>
      </w:r>
      <w:r w:rsidRPr="001D3629">
        <w:t xml:space="preserve"> схема трифазного інвертора </w:t>
      </w:r>
    </w:p>
    <w:p w:rsidR="004D1FD3" w:rsidRPr="001D3629" w:rsidRDefault="004D1FD3" w:rsidP="001D3629">
      <w:pPr>
        <w:spacing w:after="0" w:line="360" w:lineRule="auto"/>
        <w:jc w:val="both"/>
      </w:pPr>
      <w:r w:rsidRPr="001D3629">
        <w:t xml:space="preserve">рис. 1.10. При досить простому комутаторі забезпечується потрібне значення пульсацій електромагнітного моменту та економічність. Для </w:t>
      </w:r>
      <w:proofErr w:type="gramStart"/>
      <w:r w:rsidRPr="001D3629">
        <w:t>р</w:t>
      </w:r>
      <w:proofErr w:type="gramEnd"/>
      <w:r w:rsidRPr="001D3629">
        <w:t xml:space="preserve">ізних випадків застосування </w:t>
      </w:r>
      <w:r w:rsidR="00FA7721" w:rsidRPr="001D3629">
        <w:t>цей варіант є універсальним</w:t>
      </w:r>
      <w:r w:rsidR="00920897" w:rsidRPr="00920897">
        <w:rPr>
          <w:color w:val="000000"/>
        </w:rPr>
        <w:t xml:space="preserve"> </w:t>
      </w:r>
      <w:r w:rsidR="00920897" w:rsidRPr="00920897">
        <w:t>[60]</w:t>
      </w:r>
      <w:r w:rsidRPr="001D3629">
        <w:t>.</w:t>
      </w:r>
    </w:p>
    <w:p w:rsidR="004D1FD3" w:rsidRPr="001D3629" w:rsidRDefault="004D1FD3" w:rsidP="001D3629">
      <w:pPr>
        <w:spacing w:after="0" w:line="360" w:lineRule="auto"/>
        <w:ind w:firstLine="567"/>
        <w:jc w:val="both"/>
      </w:pPr>
      <w:r w:rsidRPr="001D3629">
        <w:t>Силову частину інвертора виконують на напівпровідникових приладах:</w:t>
      </w:r>
    </w:p>
    <w:p w:rsidR="004D1FD3" w:rsidRPr="001D3629" w:rsidRDefault="004D1FD3" w:rsidP="001D3629">
      <w:pPr>
        <w:spacing w:after="0" w:line="360" w:lineRule="auto"/>
        <w:ind w:firstLine="567"/>
        <w:jc w:val="both"/>
      </w:pPr>
      <w:r w:rsidRPr="001D3629">
        <w:rPr>
          <w:lang w:val="uk-UA"/>
        </w:rPr>
        <w:t>–</w:t>
      </w:r>
      <w:r w:rsidRPr="001D3629">
        <w:t xml:space="preserve"> </w:t>
      </w:r>
      <w:r w:rsidRPr="001D3629">
        <w:rPr>
          <w:lang w:val="uk-UA"/>
        </w:rPr>
        <w:t>н</w:t>
      </w:r>
      <w:r w:rsidRPr="001D3629">
        <w:t>а транзисторах;</w:t>
      </w:r>
    </w:p>
    <w:p w:rsidR="004D1FD3" w:rsidRPr="001D3629" w:rsidRDefault="004D1FD3" w:rsidP="001D3629">
      <w:pPr>
        <w:spacing w:after="0" w:line="360" w:lineRule="auto"/>
        <w:ind w:firstLine="567"/>
        <w:jc w:val="both"/>
      </w:pPr>
      <w:r w:rsidRPr="001D3629">
        <w:rPr>
          <w:lang w:val="uk-UA"/>
        </w:rPr>
        <w:lastRenderedPageBreak/>
        <w:t>–</w:t>
      </w:r>
      <w:r w:rsidRPr="001D3629">
        <w:t xml:space="preserve"> </w:t>
      </w:r>
      <w:r w:rsidRPr="001D3629">
        <w:rPr>
          <w:lang w:val="uk-UA"/>
        </w:rPr>
        <w:t>н</w:t>
      </w:r>
      <w:r w:rsidRPr="001D3629">
        <w:t>а тиристорах;</w:t>
      </w:r>
    </w:p>
    <w:p w:rsidR="004D1FD3" w:rsidRPr="001D3629" w:rsidRDefault="004D1FD3" w:rsidP="001D3629">
      <w:pPr>
        <w:spacing w:after="0" w:line="360" w:lineRule="auto"/>
        <w:ind w:firstLine="567"/>
        <w:jc w:val="both"/>
        <w:rPr>
          <w:lang w:val="uk-UA"/>
        </w:rPr>
      </w:pPr>
      <w:r w:rsidRPr="001D3629">
        <w:rPr>
          <w:lang w:val="uk-UA"/>
        </w:rPr>
        <w:t xml:space="preserve">– на базі транзисторів із ізольованим затвором – </w:t>
      </w:r>
      <w:r w:rsidRPr="001D3629">
        <w:rPr>
          <w:lang w:val="en-US"/>
        </w:rPr>
        <w:t>IGBT</w:t>
      </w:r>
      <w:r w:rsidRPr="001D3629">
        <w:rPr>
          <w:lang w:val="uk-UA"/>
        </w:rPr>
        <w:t xml:space="preserve"> (</w:t>
      </w:r>
      <w:r w:rsidRPr="001D3629">
        <w:rPr>
          <w:lang w:val="en-US"/>
        </w:rPr>
        <w:t>Insulated</w:t>
      </w:r>
      <w:r w:rsidRPr="001D3629">
        <w:rPr>
          <w:lang w:val="uk-UA"/>
        </w:rPr>
        <w:t xml:space="preserve"> </w:t>
      </w:r>
      <w:r w:rsidRPr="001D3629">
        <w:rPr>
          <w:lang w:val="en-US"/>
        </w:rPr>
        <w:t>Gate</w:t>
      </w:r>
      <w:r w:rsidRPr="001D3629">
        <w:rPr>
          <w:lang w:val="uk-UA"/>
        </w:rPr>
        <w:t xml:space="preserve"> </w:t>
      </w:r>
      <w:r w:rsidRPr="001D3629">
        <w:rPr>
          <w:lang w:val="en-US"/>
        </w:rPr>
        <w:t>Bipolar</w:t>
      </w:r>
      <w:r w:rsidRPr="001D3629">
        <w:rPr>
          <w:lang w:val="uk-UA"/>
        </w:rPr>
        <w:t xml:space="preserve"> </w:t>
      </w:r>
      <w:r w:rsidRPr="001D3629">
        <w:rPr>
          <w:lang w:val="en-US"/>
        </w:rPr>
        <w:t>Transistor</w:t>
      </w:r>
      <w:r w:rsidRPr="001D3629">
        <w:rPr>
          <w:lang w:val="uk-UA"/>
        </w:rPr>
        <w:t xml:space="preserve">) чи </w:t>
      </w:r>
      <w:r w:rsidRPr="001D3629">
        <w:rPr>
          <w:lang w:val="en-US"/>
        </w:rPr>
        <w:t>MOSFET</w:t>
      </w:r>
      <w:r w:rsidRPr="001D3629">
        <w:rPr>
          <w:lang w:val="uk-UA"/>
        </w:rPr>
        <w:t>.</w:t>
      </w:r>
    </w:p>
    <w:p w:rsidR="00F45DEA" w:rsidRPr="001D3629" w:rsidRDefault="004D1FD3" w:rsidP="001D3629">
      <w:pPr>
        <w:spacing w:after="0" w:line="360" w:lineRule="auto"/>
        <w:ind w:firstLine="567"/>
        <w:jc w:val="both"/>
        <w:rPr>
          <w:lang w:val="uk-UA"/>
        </w:rPr>
      </w:pPr>
      <w:r w:rsidRPr="001D3629">
        <w:t>Поширеними варіантами роботи ключів інвертора трифазного ВД є два</w:t>
      </w:r>
      <w:r w:rsidRPr="001D3629">
        <w:rPr>
          <w:lang w:val="uk-UA"/>
        </w:rPr>
        <w:t>:</w:t>
      </w:r>
    </w:p>
    <w:p w:rsidR="00F3009B" w:rsidRPr="001D3629" w:rsidRDefault="00F3009B" w:rsidP="001D3629">
      <w:pPr>
        <w:spacing w:after="0" w:line="360" w:lineRule="auto"/>
        <w:ind w:firstLine="567"/>
        <w:jc w:val="both"/>
        <w:rPr>
          <w:lang w:val="uk-UA"/>
        </w:rPr>
      </w:pPr>
      <w:r w:rsidRPr="001D3629">
        <w:rPr>
          <w:lang w:val="uk-UA"/>
        </w:rPr>
        <w:t>1) 120 – градусна комутація, тобто у межах періоду (360 градусів) кожен ключ працює 120 градусів.</w:t>
      </w:r>
    </w:p>
    <w:p w:rsidR="00F3009B" w:rsidRPr="001D3629" w:rsidRDefault="00F3009B" w:rsidP="001D3629">
      <w:pPr>
        <w:spacing w:after="0" w:line="360" w:lineRule="auto"/>
        <w:ind w:firstLine="567"/>
        <w:jc w:val="both"/>
        <w:rPr>
          <w:lang w:val="uk-UA"/>
        </w:rPr>
      </w:pPr>
      <w:r w:rsidRPr="001D3629">
        <w:rPr>
          <w:lang w:val="uk-UA"/>
        </w:rPr>
        <w:t>2) 180-градусна (синусна комутація).</w:t>
      </w:r>
    </w:p>
    <w:p w:rsidR="00F3009B" w:rsidRPr="001D3629" w:rsidRDefault="00F3009B" w:rsidP="001D3629">
      <w:pPr>
        <w:spacing w:after="0" w:line="360" w:lineRule="auto"/>
        <w:ind w:firstLine="567"/>
        <w:jc w:val="both"/>
        <w:rPr>
          <w:lang w:val="uk-UA"/>
        </w:rPr>
      </w:pPr>
      <w:r w:rsidRPr="001D3629">
        <w:rPr>
          <w:lang w:val="uk-UA"/>
        </w:rPr>
        <w:t xml:space="preserve">Час відкритого стану ключа не залишається незмінним протягом напівперіоду вихідної частоти, а змінюється за синусоїдальним законом </w:t>
      </w:r>
    </w:p>
    <w:p w:rsidR="00694436" w:rsidRPr="001D3629" w:rsidRDefault="00F3009B" w:rsidP="001D3629">
      <w:pPr>
        <w:spacing w:after="0" w:line="360" w:lineRule="auto"/>
        <w:jc w:val="both"/>
        <w:rPr>
          <w:lang w:val="uk-UA"/>
        </w:rPr>
      </w:pPr>
      <w:r w:rsidRPr="001D3629">
        <w:rPr>
          <w:lang w:val="uk-UA"/>
        </w:rPr>
        <w:t>рис. 1.11а.</w:t>
      </w:r>
    </w:p>
    <w:p w:rsidR="00140A76" w:rsidRPr="001D3629" w:rsidRDefault="00140A76" w:rsidP="001D3629">
      <w:pPr>
        <w:spacing w:after="0" w:line="360" w:lineRule="auto"/>
        <w:ind w:firstLine="567"/>
        <w:rPr>
          <w:noProof/>
          <w:lang w:eastAsia="ru-RU"/>
        </w:rPr>
      </w:pPr>
    </w:p>
    <w:p w:rsidR="00A35DD4" w:rsidRPr="001D3629" w:rsidRDefault="00466A13" w:rsidP="001D3629">
      <w:pPr>
        <w:spacing w:after="0" w:line="360" w:lineRule="auto"/>
        <w:ind w:firstLine="567"/>
        <w:rPr>
          <w:lang w:val="uk-UA"/>
        </w:rPr>
      </w:pPr>
      <w:r w:rsidRPr="001D3629">
        <w:rPr>
          <w:noProof/>
          <w:lang w:eastAsia="ru-RU"/>
        </w:rPr>
        <w:drawing>
          <wp:inline distT="0" distB="0" distL="0" distR="0" wp14:anchorId="08E4B8E0" wp14:editId="4995247E">
            <wp:extent cx="5153025" cy="1440763"/>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67112" cy="1444702"/>
                    </a:xfrm>
                    <a:prstGeom prst="rect">
                      <a:avLst/>
                    </a:prstGeom>
                  </pic:spPr>
                </pic:pic>
              </a:graphicData>
            </a:graphic>
          </wp:inline>
        </w:drawing>
      </w:r>
    </w:p>
    <w:p w:rsidR="00466A13" w:rsidRPr="001D3629" w:rsidRDefault="00466A13" w:rsidP="001D3629">
      <w:pPr>
        <w:spacing w:after="0" w:line="360" w:lineRule="auto"/>
      </w:pPr>
      <w:r w:rsidRPr="001D3629">
        <w:t xml:space="preserve">                                 а)                                                    б)</w:t>
      </w:r>
    </w:p>
    <w:p w:rsidR="00466A13" w:rsidRPr="001D3629" w:rsidRDefault="00466A13" w:rsidP="001D3629">
      <w:pPr>
        <w:spacing w:after="0" w:line="360" w:lineRule="auto"/>
        <w:jc w:val="center"/>
        <w:rPr>
          <w:lang w:val="uk-UA"/>
        </w:rPr>
      </w:pPr>
      <w:r w:rsidRPr="001D3629">
        <w:t>Рисунок 1.</w:t>
      </w:r>
      <w:r w:rsidRPr="001D3629">
        <w:rPr>
          <w:lang w:val="uk-UA"/>
        </w:rPr>
        <w:t>11</w:t>
      </w:r>
      <w:r w:rsidRPr="001D3629">
        <w:t xml:space="preserve"> </w:t>
      </w:r>
      <w:r w:rsidR="00425145" w:rsidRPr="001D3629">
        <w:t xml:space="preserve">Формування синусоїдальної напруги при </w:t>
      </w:r>
      <w:proofErr w:type="gramStart"/>
      <w:r w:rsidR="00425145" w:rsidRPr="001D3629">
        <w:t>Ш</w:t>
      </w:r>
      <w:proofErr w:type="gramEnd"/>
      <w:r w:rsidR="00425145" w:rsidRPr="001D3629">
        <w:t>ІМі</w:t>
      </w:r>
    </w:p>
    <w:p w:rsidR="00443CEC" w:rsidRPr="001D3629" w:rsidRDefault="00443CEC" w:rsidP="001D3629">
      <w:pPr>
        <w:spacing w:after="0" w:line="360" w:lineRule="auto"/>
        <w:ind w:firstLine="567"/>
        <w:jc w:val="both"/>
        <w:rPr>
          <w:lang w:val="uk-UA"/>
        </w:rPr>
      </w:pPr>
      <w:r w:rsidRPr="001D3629">
        <w:rPr>
          <w:lang w:val="uk-UA"/>
        </w:rPr>
        <w:t xml:space="preserve">На вхід компаратора подається сигнал несучої синусоїди та сигнал пилкоподібної напруги. Транзистор буде включений, коли значення напруги несучої синусоїди перевищуватиме значення пилкоподібної напруги </w:t>
      </w:r>
    </w:p>
    <w:p w:rsidR="00466A13" w:rsidRPr="001D3629" w:rsidRDefault="00443CEC" w:rsidP="001D3629">
      <w:pPr>
        <w:spacing w:after="0" w:line="360" w:lineRule="auto"/>
        <w:jc w:val="both"/>
        <w:rPr>
          <w:lang w:val="uk-UA"/>
        </w:rPr>
      </w:pPr>
      <w:r w:rsidRPr="001D3629">
        <w:rPr>
          <w:lang w:val="uk-UA"/>
        </w:rPr>
        <w:t>рис. 1.11а.</w:t>
      </w:r>
    </w:p>
    <w:p w:rsidR="007039CB" w:rsidRPr="001D3629" w:rsidRDefault="007039CB" w:rsidP="001D3629">
      <w:pPr>
        <w:spacing w:after="0" w:line="360" w:lineRule="auto"/>
        <w:rPr>
          <w:lang w:val="uk-UA"/>
        </w:rPr>
      </w:pPr>
    </w:p>
    <w:p w:rsidR="007039CB" w:rsidRPr="001D3629" w:rsidRDefault="007039CB" w:rsidP="001D3629">
      <w:pPr>
        <w:spacing w:after="0" w:line="360" w:lineRule="auto"/>
        <w:ind w:firstLine="567"/>
        <w:jc w:val="both"/>
        <w:rPr>
          <w:b/>
          <w:lang w:val="uk-UA"/>
        </w:rPr>
      </w:pPr>
      <w:r w:rsidRPr="001D3629">
        <w:rPr>
          <w:b/>
          <w:lang w:val="uk-UA"/>
        </w:rPr>
        <w:t>1.4 Аналіз електроприводів із вентильним двигуном</w:t>
      </w:r>
    </w:p>
    <w:p w:rsidR="007039CB" w:rsidRPr="001D3629" w:rsidRDefault="007039CB" w:rsidP="001D3629">
      <w:pPr>
        <w:spacing w:after="0" w:line="360" w:lineRule="auto"/>
        <w:ind w:firstLine="567"/>
        <w:jc w:val="both"/>
        <w:rPr>
          <w:lang w:val="uk-UA"/>
        </w:rPr>
      </w:pPr>
      <w:r w:rsidRPr="001D3629">
        <w:rPr>
          <w:lang w:val="uk-UA"/>
        </w:rPr>
        <w:t>Регульований електропривод з СМ та перетворювачами ч</w:t>
      </w:r>
      <w:r w:rsidR="00FA7721" w:rsidRPr="001D3629">
        <w:rPr>
          <w:lang w:val="uk-UA"/>
        </w:rPr>
        <w:t xml:space="preserve">астоти </w:t>
      </w:r>
      <w:r w:rsidRPr="001D3629">
        <w:rPr>
          <w:lang w:val="uk-UA"/>
        </w:rPr>
        <w:t xml:space="preserve"> будується за принципом зовнішнього або внутрішнього управління</w:t>
      </w:r>
      <w:r w:rsidR="002E07A3" w:rsidRPr="002E07A3">
        <w:rPr>
          <w:color w:val="000000"/>
        </w:rPr>
        <w:t xml:space="preserve"> </w:t>
      </w:r>
      <w:r w:rsidR="002E07A3">
        <w:t>[3</w:t>
      </w:r>
      <w:r w:rsidR="002E07A3" w:rsidRPr="002E07A3">
        <w:t>]</w:t>
      </w:r>
      <w:r w:rsidRPr="001D3629">
        <w:rPr>
          <w:lang w:val="uk-UA"/>
        </w:rPr>
        <w:t xml:space="preserve">. Принцип частотного регулювання при частоті мережі, що змінюється, аналогічно частотно-регульованому приводу (ЧРП) з асинхронною машиною. У вентильному двигуні керування інвертором перетворювача частоти </w:t>
      </w:r>
      <w:r w:rsidRPr="001D3629">
        <w:rPr>
          <w:lang w:val="uk-UA"/>
        </w:rPr>
        <w:lastRenderedPageBreak/>
        <w:t>здійснюється функцією кутового становища ротора двигуна, тобто здійснюється принцип внутрішнього управління. У будь-якому режимі вихідна частота інвертора збігається з частотою ЕРС обертання СМ. Такий принцип дії електромеханічного перетворювача енергії у ВД.</w:t>
      </w:r>
    </w:p>
    <w:p w:rsidR="007039CB" w:rsidRPr="001D3629" w:rsidRDefault="007039CB" w:rsidP="001D3629">
      <w:pPr>
        <w:spacing w:after="0" w:line="360" w:lineRule="auto"/>
        <w:ind w:firstLine="567"/>
        <w:jc w:val="both"/>
        <w:rPr>
          <w:lang w:val="uk-UA"/>
        </w:rPr>
      </w:pPr>
      <w:r w:rsidRPr="001D3629">
        <w:rPr>
          <w:lang w:val="uk-UA"/>
        </w:rPr>
        <w:t>Самоврядний синхронний двигун має властивості двигуна постійного струму і тому називається вентильним (безколекторним) двигуном.</w:t>
      </w:r>
    </w:p>
    <w:p w:rsidR="00AB5657" w:rsidRPr="001D3629" w:rsidRDefault="00AB5657" w:rsidP="001D3629">
      <w:pPr>
        <w:spacing w:after="0" w:line="360" w:lineRule="auto"/>
        <w:ind w:firstLine="567"/>
        <w:jc w:val="both"/>
        <w:rPr>
          <w:lang w:val="uk-UA"/>
        </w:rPr>
      </w:pPr>
      <w:r w:rsidRPr="001D3629">
        <w:rPr>
          <w:lang w:val="uk-UA"/>
        </w:rPr>
        <w:t>Напівпровідниковий інвертор, керований розташованим на валу СМ датчиком положення ротора (ДПР), виконує функції механічного колектора, а вентилі інвертора струму – функції ковзного щіткового контакту машини постійного струму.</w:t>
      </w:r>
    </w:p>
    <w:p w:rsidR="00967870" w:rsidRPr="001D3629" w:rsidRDefault="00967870" w:rsidP="001D3629">
      <w:pPr>
        <w:spacing w:after="0" w:line="360" w:lineRule="auto"/>
        <w:ind w:firstLine="567"/>
        <w:jc w:val="both"/>
        <w:rPr>
          <w:lang w:val="uk-UA"/>
        </w:rPr>
      </w:pPr>
      <w:r w:rsidRPr="001D3629">
        <w:rPr>
          <w:lang w:val="uk-UA"/>
        </w:rPr>
        <w:t>Принцип роботи ВД істотно відрізняється від частотно регульованої синхронної машини, що живиться від мережі. У порівнянні з СМ, що живиться від перетворювача частоти із зовнішнім управлінням, в якому частота інвертора струму (напруги) задається примусово, привід з ВД має наступні переваги:</w:t>
      </w:r>
    </w:p>
    <w:p w:rsidR="00967870" w:rsidRPr="001D3629" w:rsidRDefault="00967870" w:rsidP="001D3629">
      <w:pPr>
        <w:spacing w:after="0" w:line="360" w:lineRule="auto"/>
        <w:ind w:firstLine="567"/>
        <w:jc w:val="both"/>
        <w:rPr>
          <w:lang w:val="uk-UA"/>
        </w:rPr>
      </w:pPr>
      <w:r w:rsidRPr="001D3629">
        <w:rPr>
          <w:lang w:val="uk-UA"/>
        </w:rPr>
        <w:t>1. Має властивість автокомутації, завдяки чому у вентильному двигуні неможливий асинхронний режим;</w:t>
      </w:r>
    </w:p>
    <w:p w:rsidR="00967870" w:rsidRPr="001D3629" w:rsidRDefault="00967870" w:rsidP="001D3629">
      <w:pPr>
        <w:spacing w:after="0" w:line="360" w:lineRule="auto"/>
        <w:ind w:firstLine="567"/>
        <w:jc w:val="both"/>
        <w:rPr>
          <w:lang w:val="uk-UA"/>
        </w:rPr>
      </w:pPr>
      <w:r w:rsidRPr="001D3629">
        <w:rPr>
          <w:lang w:val="uk-UA"/>
        </w:rPr>
        <w:t>2. Перевантажувальна здатність ВД не залежить від перекидального моменту СМ, а визначається встановленою потужністю перетворювача. При перевантаженні ВД знижує швидкість, але не виходить із синхронізму;</w:t>
      </w:r>
    </w:p>
    <w:p w:rsidR="00777145" w:rsidRPr="00777145" w:rsidRDefault="00967870" w:rsidP="00777145">
      <w:pPr>
        <w:spacing w:after="0" w:line="360" w:lineRule="auto"/>
        <w:ind w:firstLine="567"/>
        <w:jc w:val="both"/>
      </w:pPr>
      <w:r w:rsidRPr="001D3629">
        <w:rPr>
          <w:lang w:val="uk-UA"/>
        </w:rPr>
        <w:t>3.</w:t>
      </w:r>
      <w:r w:rsidR="003C5033" w:rsidRPr="001D3629">
        <w:rPr>
          <w:lang w:val="uk-UA"/>
        </w:rPr>
        <w:t xml:space="preserve"> ВД має високий пусковий момент</w:t>
      </w:r>
      <w:r w:rsidR="00777145" w:rsidRPr="00777145">
        <w:rPr>
          <w:color w:val="000000"/>
          <w:sz w:val="24"/>
          <w:szCs w:val="24"/>
        </w:rPr>
        <w:t xml:space="preserve"> </w:t>
      </w:r>
      <w:r w:rsidR="00777145">
        <w:t>[34-35, 38</w:t>
      </w:r>
      <w:r w:rsidR="00777145" w:rsidRPr="00777145">
        <w:t xml:space="preserve">]. </w:t>
      </w:r>
    </w:p>
    <w:p w:rsidR="00967870" w:rsidRPr="001D3629" w:rsidRDefault="00967870" w:rsidP="001D3629">
      <w:pPr>
        <w:spacing w:after="0" w:line="360" w:lineRule="auto"/>
        <w:ind w:firstLine="567"/>
        <w:jc w:val="both"/>
        <w:rPr>
          <w:lang w:val="uk-UA"/>
        </w:rPr>
      </w:pPr>
    </w:p>
    <w:p w:rsidR="003C5033" w:rsidRPr="001D3629" w:rsidRDefault="003C5033" w:rsidP="001D3629">
      <w:pPr>
        <w:spacing w:after="0" w:line="360" w:lineRule="auto"/>
        <w:ind w:firstLine="567"/>
        <w:jc w:val="both"/>
        <w:rPr>
          <w:lang w:val="uk-UA"/>
        </w:rPr>
      </w:pPr>
    </w:p>
    <w:p w:rsidR="003C5033" w:rsidRPr="001D3629" w:rsidRDefault="003C5033" w:rsidP="001D3629">
      <w:pPr>
        <w:spacing w:after="0" w:line="360" w:lineRule="auto"/>
        <w:ind w:firstLine="567"/>
        <w:jc w:val="both"/>
        <w:rPr>
          <w:b/>
          <w:lang w:val="uk-UA"/>
        </w:rPr>
      </w:pPr>
      <w:r w:rsidRPr="001D3629">
        <w:rPr>
          <w:b/>
          <w:lang w:val="uk-UA"/>
        </w:rPr>
        <w:t>Висновки за розділом 1</w:t>
      </w:r>
    </w:p>
    <w:p w:rsidR="003C5033" w:rsidRPr="001D3629" w:rsidRDefault="003C5033" w:rsidP="001D3629">
      <w:pPr>
        <w:spacing w:after="0" w:line="360" w:lineRule="auto"/>
        <w:ind w:firstLine="567"/>
        <w:jc w:val="both"/>
        <w:rPr>
          <w:lang w:val="uk-UA"/>
        </w:rPr>
      </w:pPr>
      <w:r w:rsidRPr="001D3629">
        <w:rPr>
          <w:lang w:val="uk-UA"/>
        </w:rPr>
        <w:t>Дослідження показує, що вирішення питання створення високоефективних електроприводів на базі вентильних двигунів є актуальним завданням. Серед питань, які потребують додаткових досліджень, є:</w:t>
      </w:r>
    </w:p>
    <w:p w:rsidR="003C5033" w:rsidRPr="001D3629" w:rsidRDefault="003C5033" w:rsidP="001D3629">
      <w:pPr>
        <w:spacing w:after="0" w:line="360" w:lineRule="auto"/>
        <w:jc w:val="both"/>
        <w:rPr>
          <w:lang w:val="uk-UA"/>
        </w:rPr>
      </w:pPr>
      <w:r w:rsidRPr="001D3629">
        <w:rPr>
          <w:lang w:val="uk-UA"/>
        </w:rPr>
        <w:t>1. Електроприводи з низькою чутливістю до параметричних змін.</w:t>
      </w:r>
    </w:p>
    <w:p w:rsidR="00FF236C" w:rsidRPr="001D3629" w:rsidRDefault="003C5033" w:rsidP="001D3629">
      <w:pPr>
        <w:spacing w:after="0" w:line="360" w:lineRule="auto"/>
        <w:jc w:val="both"/>
        <w:rPr>
          <w:lang w:val="uk-UA"/>
        </w:rPr>
      </w:pPr>
      <w:r w:rsidRPr="001D3629">
        <w:rPr>
          <w:lang w:val="uk-UA"/>
        </w:rPr>
        <w:t>2. Синтез схем керування вентильного двигуна за кутом установки ДПР.</w:t>
      </w:r>
    </w:p>
    <w:p w:rsidR="009D4594" w:rsidRPr="001D3629" w:rsidRDefault="009D4594" w:rsidP="001D3629">
      <w:pPr>
        <w:spacing w:after="0" w:line="360" w:lineRule="auto"/>
        <w:jc w:val="both"/>
        <w:rPr>
          <w:lang w:val="uk-UA"/>
        </w:rPr>
      </w:pPr>
    </w:p>
    <w:p w:rsidR="009D4594" w:rsidRPr="001D3629" w:rsidRDefault="009D4594" w:rsidP="001D3629">
      <w:pPr>
        <w:spacing w:after="0" w:line="360" w:lineRule="auto"/>
        <w:jc w:val="both"/>
        <w:rPr>
          <w:lang w:val="uk-UA"/>
        </w:rPr>
      </w:pPr>
    </w:p>
    <w:p w:rsidR="00E97339" w:rsidRPr="00882EFF" w:rsidRDefault="009D4594" w:rsidP="002B4844">
      <w:pPr>
        <w:spacing w:after="0" w:line="360" w:lineRule="auto"/>
        <w:jc w:val="center"/>
        <w:rPr>
          <w:b/>
        </w:rPr>
      </w:pPr>
      <w:r w:rsidRPr="001D3629">
        <w:rPr>
          <w:b/>
          <w:lang w:val="uk-UA"/>
        </w:rPr>
        <w:t>2. РОЗРОБКА І С</w:t>
      </w:r>
      <w:r w:rsidR="00E97339">
        <w:rPr>
          <w:b/>
          <w:lang w:val="uk-UA"/>
        </w:rPr>
        <w:t>ИНТЕЗ ВУЗЛІВ ПЕРСПЕКТИВНИХ ЕПВД</w:t>
      </w:r>
    </w:p>
    <w:p w:rsidR="002B4844" w:rsidRPr="00882EFF" w:rsidRDefault="002B4844" w:rsidP="002B4844">
      <w:pPr>
        <w:spacing w:after="0" w:line="360" w:lineRule="auto"/>
        <w:jc w:val="center"/>
        <w:rPr>
          <w:b/>
        </w:rPr>
      </w:pPr>
    </w:p>
    <w:p w:rsidR="009D4594" w:rsidRPr="001D3629" w:rsidRDefault="009D4594" w:rsidP="002B4844">
      <w:pPr>
        <w:spacing w:after="0" w:line="360" w:lineRule="auto"/>
        <w:ind w:firstLine="567"/>
        <w:jc w:val="both"/>
        <w:rPr>
          <w:b/>
        </w:rPr>
      </w:pPr>
      <w:r w:rsidRPr="001D3629">
        <w:rPr>
          <w:b/>
          <w:lang w:val="uk-UA"/>
        </w:rPr>
        <w:t>2.1 Синтез структури та моделі ЕПВД із векторним управлінням.</w:t>
      </w:r>
    </w:p>
    <w:p w:rsidR="00091053" w:rsidRPr="001D3629" w:rsidRDefault="00431946" w:rsidP="001D3629">
      <w:pPr>
        <w:spacing w:after="0" w:line="360" w:lineRule="auto"/>
        <w:ind w:firstLine="567"/>
        <w:jc w:val="both"/>
        <w:rPr>
          <w:lang w:val="uk-UA"/>
        </w:rPr>
      </w:pPr>
      <w:r w:rsidRPr="001D3629">
        <w:rPr>
          <w:lang w:val="uk-UA"/>
        </w:rPr>
        <w:t xml:space="preserve">Поле збудження, яке створюється постійними магнітами, не регулюється – це основний недолік ВД. Перетворювач для такого двигуна потрібно проектувати з максимально завищеною встановленою потужністю одночасно і на великий струм, і на високу напругу. За допомогою ослаблення поля машини, прикладаючи струм статора, що розмагнічує, спрямований по осі d, можна вирішити цю проблему. Якщо раптово відключити силовий перетворювач під час роботи в зоні ослаблення поля, то ЕРС двигуна може вивести з ладу його автономний інвертор </w:t>
      </w:r>
      <w:r w:rsidR="00B964A0" w:rsidRPr="001D3629">
        <w:rPr>
          <w:lang w:val="uk-UA"/>
        </w:rPr>
        <w:t xml:space="preserve">напруги. Існують методи, які зменшують нестачу даного регулювання потоку збудження. Одним з методів є використання реактивного моменту синхронної явнополюсної машини з постійними магнітами. Магнітне поле, створюване магнітами, вибирається порівняно слабким, у результаті машина може розігнатися до великої частоти обертання без ослаблення поля. А трохи активного моменту компенсується наявністю реактивного, який може становити до 60% від сумарного. </w:t>
      </w:r>
    </w:p>
    <w:p w:rsidR="00091053" w:rsidRPr="001D3629" w:rsidRDefault="00B964A0" w:rsidP="001D3629">
      <w:pPr>
        <w:spacing w:after="0" w:line="360" w:lineRule="auto"/>
        <w:ind w:firstLine="567"/>
        <w:jc w:val="both"/>
        <w:rPr>
          <w:lang w:val="uk-UA"/>
        </w:rPr>
      </w:pPr>
      <w:r w:rsidRPr="001D3629">
        <w:rPr>
          <w:lang w:val="uk-UA"/>
        </w:rPr>
        <w:t>Для якісної роботи</w:t>
      </w:r>
      <w:r w:rsidR="00091053" w:rsidRPr="001D3629">
        <w:rPr>
          <w:lang w:val="uk-UA"/>
        </w:rPr>
        <w:t xml:space="preserve"> вентильного двигуна як тяговий привод потрібно використовувати датчик положення ротора і векто</w:t>
      </w:r>
      <w:r w:rsidR="00F3600A" w:rsidRPr="001D3629">
        <w:rPr>
          <w:lang w:val="uk-UA"/>
        </w:rPr>
        <w:t>рне управління</w:t>
      </w:r>
      <w:r w:rsidR="00C65449" w:rsidRPr="00C65449">
        <w:rPr>
          <w:color w:val="000000"/>
        </w:rPr>
        <w:t xml:space="preserve"> </w:t>
      </w:r>
      <w:r w:rsidR="00C65449" w:rsidRPr="00C65449">
        <w:t>[23]</w:t>
      </w:r>
      <w:r w:rsidR="00091053" w:rsidRPr="001D3629">
        <w:rPr>
          <w:lang w:val="uk-UA"/>
        </w:rPr>
        <w:t>. Важливо визначити, якою координатою має управлятись привід. Відомі чотири основні методи управління ВД, кожен з представлених має свої переваги і недоліки: 1) Управління частотою обертання приводу; 2) Управління рівнем струму; 3) Управління потужністю; 4) Управління моментом. Кожен із цих способів має свої плюси та мінуси.</w:t>
      </w:r>
    </w:p>
    <w:p w:rsidR="00091053" w:rsidRPr="001D3629" w:rsidRDefault="00091053" w:rsidP="001D3629">
      <w:pPr>
        <w:spacing w:after="0" w:line="360" w:lineRule="auto"/>
        <w:ind w:firstLine="567"/>
        <w:jc w:val="both"/>
        <w:rPr>
          <w:lang w:val="uk-UA"/>
        </w:rPr>
      </w:pPr>
      <w:r w:rsidRPr="001D3629">
        <w:rPr>
          <w:lang w:val="uk-UA"/>
        </w:rPr>
        <w:t>Управління частотою обертання приводу:</w:t>
      </w:r>
    </w:p>
    <w:p w:rsidR="00091053" w:rsidRPr="001D3629" w:rsidRDefault="00091053" w:rsidP="001D3629">
      <w:pPr>
        <w:spacing w:after="0" w:line="360" w:lineRule="auto"/>
        <w:ind w:firstLine="567"/>
        <w:jc w:val="both"/>
        <w:rPr>
          <w:lang w:val="uk-UA"/>
        </w:rPr>
      </w:pPr>
      <w:r w:rsidRPr="001D3629">
        <w:rPr>
          <w:lang w:val="uk-UA"/>
        </w:rPr>
        <w:t>Переваги:</w:t>
      </w:r>
    </w:p>
    <w:p w:rsidR="00091053" w:rsidRPr="001D3629" w:rsidRDefault="00091053" w:rsidP="001D3629">
      <w:pPr>
        <w:spacing w:after="0" w:line="360" w:lineRule="auto"/>
        <w:ind w:firstLine="567"/>
        <w:jc w:val="both"/>
        <w:rPr>
          <w:lang w:val="uk-UA"/>
        </w:rPr>
      </w:pPr>
      <w:r w:rsidRPr="001D3629">
        <w:rPr>
          <w:lang w:val="uk-UA"/>
        </w:rPr>
        <w:t>1. Для скалярної системи управління єдиний можливий спосіб керування.</w:t>
      </w:r>
    </w:p>
    <w:p w:rsidR="00091053" w:rsidRPr="001D3629" w:rsidRDefault="00091053" w:rsidP="001D3629">
      <w:pPr>
        <w:spacing w:after="0" w:line="360" w:lineRule="auto"/>
        <w:ind w:firstLine="567"/>
        <w:jc w:val="both"/>
        <w:rPr>
          <w:lang w:val="uk-UA"/>
        </w:rPr>
      </w:pPr>
      <w:r w:rsidRPr="001D3629">
        <w:rPr>
          <w:lang w:val="uk-UA"/>
        </w:rPr>
        <w:lastRenderedPageBreak/>
        <w:t>2. Серійні перетворювачі частоти мають штатний регулятор частоти обертання, деякі з них дозволяють задавати тільки частоту обертання. При використанні серійних перетворювачів управління частої обертання може бути єдиним можливим варіантом.</w:t>
      </w:r>
    </w:p>
    <w:p w:rsidR="00091053" w:rsidRPr="001D3629" w:rsidRDefault="00091053" w:rsidP="001D3629">
      <w:pPr>
        <w:spacing w:after="0" w:line="360" w:lineRule="auto"/>
        <w:ind w:firstLine="567"/>
        <w:jc w:val="both"/>
        <w:rPr>
          <w:lang w:val="uk-UA"/>
        </w:rPr>
      </w:pPr>
      <w:r w:rsidRPr="001D3629">
        <w:rPr>
          <w:lang w:val="uk-UA"/>
        </w:rPr>
        <w:t>Недоліки:</w:t>
      </w:r>
    </w:p>
    <w:p w:rsidR="00091053" w:rsidRPr="001D3629" w:rsidRDefault="00091053" w:rsidP="001D3629">
      <w:pPr>
        <w:spacing w:after="0" w:line="360" w:lineRule="auto"/>
        <w:ind w:firstLine="567"/>
        <w:jc w:val="both"/>
        <w:rPr>
          <w:lang w:val="uk-UA"/>
        </w:rPr>
      </w:pPr>
      <w:r w:rsidRPr="001D3629">
        <w:rPr>
          <w:lang w:val="uk-UA"/>
        </w:rPr>
        <w:t>1. Управління частотою обертання менш зручне та звичне для водія автономного транспортного засобу.</w:t>
      </w:r>
    </w:p>
    <w:p w:rsidR="008E4494" w:rsidRPr="001D3629" w:rsidRDefault="00091053" w:rsidP="001D3629">
      <w:pPr>
        <w:spacing w:after="0" w:line="360" w:lineRule="auto"/>
        <w:ind w:firstLine="567"/>
        <w:jc w:val="both"/>
      </w:pPr>
      <w:r w:rsidRPr="001D3629">
        <w:rPr>
          <w:lang w:val="uk-UA"/>
        </w:rPr>
        <w:t xml:space="preserve">2. Можливі автоколивання в деяких режимах руху, на початку </w:t>
      </w:r>
    </w:p>
    <w:p w:rsidR="00D27B69" w:rsidRPr="001D3629" w:rsidRDefault="008E4494" w:rsidP="001D3629">
      <w:pPr>
        <w:spacing w:after="0" w:line="360" w:lineRule="auto"/>
        <w:jc w:val="both"/>
        <w:rPr>
          <w:lang w:val="uk-UA"/>
        </w:rPr>
      </w:pPr>
      <w:r w:rsidRPr="001D3629">
        <w:t>руху та зупинці.</w:t>
      </w:r>
    </w:p>
    <w:p w:rsidR="00D27B69" w:rsidRPr="001D3629" w:rsidRDefault="008E4494" w:rsidP="001D3629">
      <w:pPr>
        <w:spacing w:after="0" w:line="360" w:lineRule="auto"/>
        <w:ind w:firstLine="567"/>
        <w:jc w:val="both"/>
      </w:pPr>
      <w:r w:rsidRPr="001D3629">
        <w:t xml:space="preserve"> </w:t>
      </w:r>
      <w:r w:rsidR="00D27B69" w:rsidRPr="001D3629">
        <w:t xml:space="preserve">Управління </w:t>
      </w:r>
      <w:proofErr w:type="gramStart"/>
      <w:r w:rsidR="00D27B69" w:rsidRPr="001D3629">
        <w:t>р</w:t>
      </w:r>
      <w:proofErr w:type="gramEnd"/>
      <w:r w:rsidR="00D27B69" w:rsidRPr="001D3629">
        <w:t>івнем струму осі Iq:</w:t>
      </w:r>
    </w:p>
    <w:p w:rsidR="00D27B69" w:rsidRPr="001D3629" w:rsidRDefault="00D27B69" w:rsidP="001D3629">
      <w:pPr>
        <w:spacing w:after="0" w:line="360" w:lineRule="auto"/>
        <w:ind w:firstLine="567"/>
        <w:jc w:val="both"/>
      </w:pPr>
      <w:r w:rsidRPr="001D3629">
        <w:t>Переваги:</w:t>
      </w:r>
    </w:p>
    <w:p w:rsidR="00D27B69" w:rsidRPr="001D3629" w:rsidRDefault="00D27B69" w:rsidP="001D3629">
      <w:pPr>
        <w:spacing w:after="0" w:line="360" w:lineRule="auto"/>
        <w:ind w:firstLine="567"/>
        <w:jc w:val="both"/>
      </w:pPr>
      <w:r w:rsidRPr="001D3629">
        <w:t xml:space="preserve">1. Простий та природний спосіб. Широко використовується для постійного струму, </w:t>
      </w:r>
      <w:proofErr w:type="gramStart"/>
      <w:r w:rsidRPr="001D3629">
        <w:t>вентильного</w:t>
      </w:r>
      <w:proofErr w:type="gramEnd"/>
      <w:r w:rsidRPr="001D3629">
        <w:t xml:space="preserve"> приводу.</w:t>
      </w:r>
    </w:p>
    <w:p w:rsidR="00D27B69" w:rsidRPr="001D3629" w:rsidRDefault="00D27B69" w:rsidP="001D3629">
      <w:pPr>
        <w:spacing w:after="0" w:line="360" w:lineRule="auto"/>
        <w:ind w:firstLine="567"/>
        <w:jc w:val="both"/>
      </w:pPr>
      <w:r w:rsidRPr="001D3629">
        <w:t xml:space="preserve">2. Можна реалізувати функції електричного диференціалу. При повороті автономного об'єкта двигуни обертаються із </w:t>
      </w:r>
      <w:proofErr w:type="gramStart"/>
      <w:r w:rsidRPr="001D3629">
        <w:t>р</w:t>
      </w:r>
      <w:proofErr w:type="gramEnd"/>
      <w:r w:rsidRPr="001D3629">
        <w:t>ізною частотою.</w:t>
      </w:r>
    </w:p>
    <w:p w:rsidR="00D27B69" w:rsidRPr="001D3629" w:rsidRDefault="00D27B69" w:rsidP="001D3629">
      <w:pPr>
        <w:spacing w:after="0" w:line="360" w:lineRule="auto"/>
        <w:ind w:firstLine="567"/>
        <w:jc w:val="both"/>
      </w:pPr>
      <w:r w:rsidRPr="001D3629">
        <w:t>Недоліки:</w:t>
      </w:r>
    </w:p>
    <w:p w:rsidR="00D27B69" w:rsidRPr="001D3629" w:rsidRDefault="00D27B69" w:rsidP="001D3629">
      <w:pPr>
        <w:spacing w:after="0" w:line="360" w:lineRule="auto"/>
        <w:ind w:firstLine="567"/>
        <w:jc w:val="both"/>
      </w:pPr>
      <w:r w:rsidRPr="001D3629">
        <w:t xml:space="preserve">1. У системі управління не можна точно встановити </w:t>
      </w:r>
      <w:proofErr w:type="gramStart"/>
      <w:r w:rsidRPr="001D3629">
        <w:t>р</w:t>
      </w:r>
      <w:proofErr w:type="gramEnd"/>
      <w:r w:rsidRPr="001D3629">
        <w:t>івень струму через те, що між струмом і моментом існує нелінійна залежність.</w:t>
      </w:r>
    </w:p>
    <w:p w:rsidR="00D27B69" w:rsidRPr="001D3629" w:rsidRDefault="00D27B69" w:rsidP="001D3629">
      <w:pPr>
        <w:spacing w:after="0" w:line="360" w:lineRule="auto"/>
        <w:ind w:firstLine="567"/>
        <w:jc w:val="both"/>
      </w:pPr>
      <w:r w:rsidRPr="001D3629">
        <w:t>Управління потужністю</w:t>
      </w:r>
    </w:p>
    <w:p w:rsidR="00D27B69" w:rsidRPr="001D3629" w:rsidRDefault="00D27B69" w:rsidP="001D3629">
      <w:pPr>
        <w:spacing w:after="0" w:line="360" w:lineRule="auto"/>
        <w:ind w:firstLine="567"/>
        <w:jc w:val="both"/>
      </w:pPr>
      <w:r w:rsidRPr="001D3629">
        <w:t>Переваги:</w:t>
      </w:r>
    </w:p>
    <w:p w:rsidR="008E4494" w:rsidRPr="001D3629" w:rsidRDefault="00D27B69" w:rsidP="001D3629">
      <w:pPr>
        <w:spacing w:after="0" w:line="360" w:lineRule="auto"/>
        <w:ind w:firstLine="567"/>
        <w:jc w:val="both"/>
        <w:rPr>
          <w:lang w:val="uk-UA"/>
        </w:rPr>
      </w:pPr>
      <w:r w:rsidRPr="001D3629">
        <w:t xml:space="preserve">1. При керуванні потужністю </w:t>
      </w:r>
      <w:proofErr w:type="gramStart"/>
      <w:r w:rsidRPr="001D3629">
        <w:t>кожного</w:t>
      </w:r>
      <w:proofErr w:type="gramEnd"/>
      <w:r w:rsidRPr="001D3629">
        <w:t xml:space="preserve"> двигуна положення педалі газу можна відразу передавати на всі двигуни як завдання швидкості руху. Таке керування схоже на класичне керування машиною із двигуном внутрішнього згоряння.</w:t>
      </w:r>
    </w:p>
    <w:p w:rsidR="00D12B03" w:rsidRPr="001D3629" w:rsidRDefault="00D12B03" w:rsidP="001D3629">
      <w:pPr>
        <w:spacing w:after="0" w:line="360" w:lineRule="auto"/>
        <w:ind w:firstLine="567"/>
        <w:jc w:val="both"/>
        <w:rPr>
          <w:lang w:val="uk-UA"/>
        </w:rPr>
      </w:pPr>
      <w:r w:rsidRPr="001D3629">
        <w:rPr>
          <w:lang w:val="uk-UA"/>
        </w:rPr>
        <w:t>Недоліки:</w:t>
      </w:r>
    </w:p>
    <w:p w:rsidR="00D12B03" w:rsidRPr="001D3629" w:rsidRDefault="00D12B03" w:rsidP="001D3629">
      <w:pPr>
        <w:spacing w:after="0" w:line="360" w:lineRule="auto"/>
        <w:ind w:firstLine="567"/>
        <w:jc w:val="both"/>
        <w:rPr>
          <w:lang w:val="uk-UA"/>
        </w:rPr>
      </w:pPr>
      <w:r w:rsidRPr="001D3629">
        <w:rPr>
          <w:lang w:val="uk-UA"/>
        </w:rPr>
        <w:t>1. За однакового завдання потужності на всі двигуни функція автоматичного диференціала працює, але не зовсім якісно.</w:t>
      </w:r>
    </w:p>
    <w:p w:rsidR="00D12B03" w:rsidRPr="001D3629" w:rsidRDefault="00D12B03" w:rsidP="001D3629">
      <w:pPr>
        <w:spacing w:after="0" w:line="360" w:lineRule="auto"/>
        <w:ind w:firstLine="567"/>
        <w:jc w:val="both"/>
        <w:rPr>
          <w:lang w:val="uk-UA"/>
        </w:rPr>
      </w:pPr>
      <w:r w:rsidRPr="001D3629">
        <w:rPr>
          <w:lang w:val="uk-UA"/>
        </w:rPr>
        <w:t>Управління моментом</w:t>
      </w:r>
    </w:p>
    <w:p w:rsidR="00D12B03" w:rsidRPr="001D3629" w:rsidRDefault="00D12B03" w:rsidP="001D3629">
      <w:pPr>
        <w:spacing w:after="0" w:line="360" w:lineRule="auto"/>
        <w:ind w:firstLine="567"/>
        <w:jc w:val="both"/>
        <w:rPr>
          <w:lang w:val="uk-UA"/>
        </w:rPr>
      </w:pPr>
      <w:r w:rsidRPr="001D3629">
        <w:rPr>
          <w:lang w:val="uk-UA"/>
        </w:rPr>
        <w:t>Переваги:</w:t>
      </w:r>
    </w:p>
    <w:p w:rsidR="00D12B03" w:rsidRPr="001D3629" w:rsidRDefault="00D12B03" w:rsidP="001D3629">
      <w:pPr>
        <w:spacing w:after="0" w:line="360" w:lineRule="auto"/>
        <w:ind w:firstLine="567"/>
        <w:jc w:val="both"/>
        <w:rPr>
          <w:lang w:val="uk-UA"/>
        </w:rPr>
      </w:pPr>
      <w:r w:rsidRPr="001D3629">
        <w:rPr>
          <w:lang w:val="uk-UA"/>
        </w:rPr>
        <w:lastRenderedPageBreak/>
        <w:t>1. Автоматично реалізується функція електричного диференціала при індивідуальному приводі кожного колеса.</w:t>
      </w:r>
    </w:p>
    <w:p w:rsidR="00D12B03" w:rsidRPr="001D3629" w:rsidRDefault="00D12B03" w:rsidP="001D3629">
      <w:pPr>
        <w:spacing w:after="0" w:line="360" w:lineRule="auto"/>
        <w:ind w:firstLine="567"/>
        <w:jc w:val="both"/>
        <w:rPr>
          <w:lang w:val="uk-UA"/>
        </w:rPr>
      </w:pPr>
      <w:r w:rsidRPr="001D3629">
        <w:rPr>
          <w:lang w:val="uk-UA"/>
        </w:rPr>
        <w:t>Недоліки:</w:t>
      </w:r>
    </w:p>
    <w:p w:rsidR="00D12B03" w:rsidRPr="001D3629" w:rsidRDefault="00D12B03" w:rsidP="001D3629">
      <w:pPr>
        <w:spacing w:after="0" w:line="360" w:lineRule="auto"/>
        <w:ind w:firstLine="567"/>
        <w:jc w:val="both"/>
        <w:rPr>
          <w:lang w:val="uk-UA"/>
        </w:rPr>
      </w:pPr>
      <w:r w:rsidRPr="001D3629">
        <w:rPr>
          <w:lang w:val="uk-UA"/>
        </w:rPr>
        <w:t>1. Великий діапазон зміни тягового моменту в залежності від швидкості</w:t>
      </w:r>
      <w:r w:rsidR="0080275C" w:rsidRPr="001D3629">
        <w:rPr>
          <w:lang w:val="uk-UA"/>
        </w:rPr>
        <w:t>,</w:t>
      </w:r>
      <w:r w:rsidRPr="001D3629">
        <w:rPr>
          <w:lang w:val="uk-UA"/>
        </w:rPr>
        <w:t xml:space="preserve"> потрібно уважно поставитися до вибору типу цифрових даних для завдання моменту.</w:t>
      </w:r>
    </w:p>
    <w:p w:rsidR="00D12B03" w:rsidRPr="001D3629" w:rsidRDefault="00D12B03" w:rsidP="001D3629">
      <w:pPr>
        <w:spacing w:after="0" w:line="360" w:lineRule="auto"/>
        <w:ind w:firstLine="567"/>
        <w:jc w:val="both"/>
        <w:rPr>
          <w:lang w:val="uk-UA"/>
        </w:rPr>
      </w:pPr>
      <w:r w:rsidRPr="001D3629">
        <w:rPr>
          <w:lang w:val="uk-UA"/>
        </w:rPr>
        <w:t>Розглядаючи всі наведені варіанти, для новостворюваної системи керування перспективним і простим є варіант керування кутом установки.</w:t>
      </w:r>
    </w:p>
    <w:p w:rsidR="00D12B03" w:rsidRPr="001D3629" w:rsidRDefault="00D12B03" w:rsidP="001D3629">
      <w:pPr>
        <w:spacing w:after="0" w:line="360" w:lineRule="auto"/>
        <w:ind w:firstLine="567"/>
        <w:jc w:val="both"/>
        <w:rPr>
          <w:lang w:val="uk-UA"/>
        </w:rPr>
      </w:pPr>
      <w:r w:rsidRPr="001D3629">
        <w:rPr>
          <w:lang w:val="uk-UA"/>
        </w:rPr>
        <w:t xml:space="preserve">У формулу моменту не входить струм у проекції на вісь d і не впливає на момент, тому цей струм можна задати рівним нулю. Створення негативного струму осі d призводить до поліпшення характеристик приводу. Недостатня напруга інвертора не </w:t>
      </w:r>
      <w:r w:rsidR="0080275C" w:rsidRPr="001D3629">
        <w:rPr>
          <w:lang w:val="uk-UA"/>
        </w:rPr>
        <w:t>зможе створити необхідний струм</w:t>
      </w:r>
      <w:r w:rsidRPr="001D3629">
        <w:rPr>
          <w:lang w:val="uk-UA"/>
        </w:rPr>
        <w:t xml:space="preserve"> статора, тоді фактичний струм статора вия</w:t>
      </w:r>
      <w:r w:rsidR="0080275C" w:rsidRPr="001D3629">
        <w:rPr>
          <w:lang w:val="uk-UA"/>
        </w:rPr>
        <w:t>виться істотно менше заданого і</w:t>
      </w:r>
      <w:r w:rsidRPr="001D3629">
        <w:rPr>
          <w:lang w:val="uk-UA"/>
        </w:rPr>
        <w:t xml:space="preserve"> призведе до неможливості реалізувати заданий момент. Складові, на які витрачається напруга інвертора з лінеаризованої моделі ВД в координатах d, q:</w:t>
      </w:r>
    </w:p>
    <w:p w:rsidR="004B60C6" w:rsidRPr="001D3629" w:rsidRDefault="00272270" w:rsidP="001D3629">
      <w:pPr>
        <w:spacing w:after="0" w:line="360" w:lineRule="auto"/>
        <w:ind w:firstLine="567"/>
        <w:jc w:val="both"/>
        <w:rPr>
          <w:lang w:val="en-US"/>
        </w:rPr>
      </w:pPr>
      <w:r w:rsidRPr="001D3629">
        <w:rPr>
          <w:noProof/>
          <w:lang w:eastAsia="ru-RU"/>
        </w:rPr>
        <w:drawing>
          <wp:inline distT="0" distB="0" distL="0" distR="0" wp14:anchorId="79A5DBAC" wp14:editId="6AE956E2">
            <wp:extent cx="2047875" cy="1181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lum contrast="2000"/>
                      <a:extLst>
                        <a:ext uri="{28A0092B-C50C-407E-A947-70E740481C1C}">
                          <a14:useLocalDpi xmlns:a14="http://schemas.microsoft.com/office/drawing/2010/main" val="0"/>
                        </a:ext>
                      </a:extLst>
                    </a:blip>
                    <a:srcRect/>
                    <a:stretch>
                      <a:fillRect/>
                    </a:stretch>
                  </pic:blipFill>
                  <pic:spPr bwMode="auto">
                    <a:xfrm>
                      <a:off x="0" y="0"/>
                      <a:ext cx="2047875" cy="1181100"/>
                    </a:xfrm>
                    <a:prstGeom prst="rect">
                      <a:avLst/>
                    </a:prstGeom>
                    <a:noFill/>
                    <a:ln>
                      <a:noFill/>
                    </a:ln>
                  </pic:spPr>
                </pic:pic>
              </a:graphicData>
            </a:graphic>
          </wp:inline>
        </w:drawing>
      </w:r>
    </w:p>
    <w:p w:rsidR="009D4594" w:rsidRPr="001D3629" w:rsidRDefault="00DF797A" w:rsidP="001D3629">
      <w:pPr>
        <w:spacing w:after="0" w:line="360" w:lineRule="auto"/>
        <w:ind w:firstLine="567"/>
        <w:jc w:val="both"/>
      </w:pPr>
      <w:r w:rsidRPr="001D3629">
        <w:rPr>
          <w:lang w:val="uk-UA"/>
        </w:rPr>
        <w:t xml:space="preserve"> </w:t>
      </w:r>
      <w:r w:rsidR="00272270" w:rsidRPr="001D3629">
        <w:rPr>
          <w:lang w:val="uk-UA"/>
        </w:rPr>
        <w:t xml:space="preserve">де потоки машин </w:t>
      </w:r>
      <w:r w:rsidR="00F705B9" w:rsidRPr="001D3629">
        <w:rPr>
          <w:position w:val="-34"/>
        </w:rPr>
        <w:object w:dxaOrig="1680" w:dyaOrig="820">
          <v:shape id="_x0000_i1042" type="#_x0000_t75" style="width:84.6pt;height:40.8pt" o:ole="">
            <v:imagedata r:id="rId51" o:title=""/>
          </v:shape>
          <o:OLEObject Type="Embed" ProgID="Equation.DSMT4" ShapeID="_x0000_i1042" DrawAspect="Content" ObjectID="_1763280339" r:id="rId52"/>
        </w:object>
      </w:r>
      <w:r w:rsidR="00F705B9" w:rsidRPr="001D3629">
        <w:t>,</w:t>
      </w:r>
    </w:p>
    <w:p w:rsidR="00D417A5" w:rsidRPr="001D3629" w:rsidRDefault="007379B9" w:rsidP="001D3629">
      <w:pPr>
        <w:spacing w:after="0" w:line="360" w:lineRule="auto"/>
        <w:ind w:firstLine="567"/>
        <w:jc w:val="both"/>
      </w:pPr>
      <w:r w:rsidRPr="001D3629">
        <w:rPr>
          <w:position w:val="-12"/>
        </w:rPr>
        <w:object w:dxaOrig="380" w:dyaOrig="380">
          <v:shape id="_x0000_i1043" type="#_x0000_t75" style="width:19.2pt;height:18.6pt" o:ole="">
            <v:imagedata r:id="rId53" o:title=""/>
          </v:shape>
          <o:OLEObject Type="Embed" ProgID="Equation.DSMT4" ShapeID="_x0000_i1043" DrawAspect="Content" ObjectID="_1763280340" r:id="rId54"/>
        </w:object>
      </w:r>
      <w:r w:rsidRPr="001D3629">
        <w:t xml:space="preserve">, </w:t>
      </w:r>
      <w:r w:rsidRPr="001D3629">
        <w:rPr>
          <w:position w:val="-16"/>
        </w:rPr>
        <w:object w:dxaOrig="360" w:dyaOrig="420">
          <v:shape id="_x0000_i1044" type="#_x0000_t75" style="width:18pt;height:21pt" o:ole="">
            <v:imagedata r:id="rId55" o:title=""/>
          </v:shape>
          <o:OLEObject Type="Embed" ProgID="Equation.DSMT4" ShapeID="_x0000_i1044" DrawAspect="Content" ObjectID="_1763280341" r:id="rId56"/>
        </w:object>
      </w:r>
      <w:r w:rsidR="00D417A5" w:rsidRPr="001D3629">
        <w:t xml:space="preserve">, проекції </w:t>
      </w:r>
      <w:r w:rsidRPr="001D3629">
        <w:t xml:space="preserve">вектора напруги на осі d і q, </w:t>
      </w:r>
      <w:r w:rsidRPr="001D3629">
        <w:rPr>
          <w:position w:val="-12"/>
        </w:rPr>
        <w:object w:dxaOrig="320" w:dyaOrig="380">
          <v:shape id="_x0000_i1045" type="#_x0000_t75" style="width:16.2pt;height:18.6pt" o:ole="">
            <v:imagedata r:id="rId57" o:title=""/>
          </v:shape>
          <o:OLEObject Type="Embed" ProgID="Equation.DSMT4" ShapeID="_x0000_i1045" DrawAspect="Content" ObjectID="_1763280342" r:id="rId58"/>
        </w:object>
      </w:r>
      <w:r w:rsidR="00D417A5" w:rsidRPr="001D3629">
        <w:t xml:space="preserve"> - опору статора обмотки, ω - електрична частота обертання, ψ - п</w:t>
      </w:r>
      <w:r w:rsidRPr="001D3629">
        <w:t xml:space="preserve">отокосцепления по </w:t>
      </w:r>
      <w:proofErr w:type="gramStart"/>
      <w:r w:rsidRPr="001D3629">
        <w:t>осях</w:t>
      </w:r>
      <w:proofErr w:type="gramEnd"/>
      <w:r w:rsidRPr="001D3629">
        <w:t xml:space="preserve"> d і q, </w:t>
      </w:r>
      <w:r w:rsidRPr="001D3629">
        <w:rPr>
          <w:position w:val="-12"/>
        </w:rPr>
        <w:object w:dxaOrig="320" w:dyaOrig="380">
          <v:shape id="_x0000_i1046" type="#_x0000_t75" style="width:16.2pt;height:18.6pt" o:ole="">
            <v:imagedata r:id="rId59" o:title=""/>
          </v:shape>
          <o:OLEObject Type="Embed" ProgID="Equation.DSMT4" ShapeID="_x0000_i1046" DrawAspect="Content" ObjectID="_1763280343" r:id="rId60"/>
        </w:object>
      </w:r>
      <w:r w:rsidR="00D417A5" w:rsidRPr="001D3629">
        <w:t xml:space="preserve"> - індуктивність обмотки статора.</w:t>
      </w:r>
    </w:p>
    <w:p w:rsidR="00D417A5" w:rsidRPr="001D3629" w:rsidRDefault="00D417A5" w:rsidP="001D3629">
      <w:pPr>
        <w:spacing w:after="0" w:line="360" w:lineRule="auto"/>
        <w:ind w:firstLine="567"/>
        <w:jc w:val="both"/>
      </w:pPr>
      <w:r w:rsidRPr="001D3629">
        <w:t>Розглядаємо кожну складову напруги осі d та q. Для електродвигуна, розрахованого на низьку напругу, опі</w:t>
      </w:r>
      <w:proofErr w:type="gramStart"/>
      <w:r w:rsidRPr="001D3629">
        <w:t>р</w:t>
      </w:r>
      <w:proofErr w:type="gramEnd"/>
      <w:r w:rsidRPr="001D3629">
        <w:t xml:space="preserve"> обмоток статора </w:t>
      </w:r>
      <w:r w:rsidRPr="001D3629">
        <w:rPr>
          <w:lang w:val="uk-UA"/>
        </w:rPr>
        <w:t>дуже невелик</w:t>
      </w:r>
      <w:r w:rsidR="00223499" w:rsidRPr="001D3629">
        <w:t xml:space="preserve">, тому складовими </w:t>
      </w:r>
      <w:r w:rsidR="00223499" w:rsidRPr="001D3629">
        <w:rPr>
          <w:position w:val="-12"/>
        </w:rPr>
        <w:object w:dxaOrig="480" w:dyaOrig="380">
          <v:shape id="_x0000_i1047" type="#_x0000_t75" style="width:24pt;height:18.6pt" o:ole="">
            <v:imagedata r:id="rId61" o:title=""/>
          </v:shape>
          <o:OLEObject Type="Embed" ProgID="Equation.DSMT4" ShapeID="_x0000_i1047" DrawAspect="Content" ObjectID="_1763280344" r:id="rId62"/>
        </w:object>
      </w:r>
      <w:r w:rsidR="00223499" w:rsidRPr="001D3629">
        <w:t xml:space="preserve"> і </w:t>
      </w:r>
      <w:r w:rsidR="00223499" w:rsidRPr="001D3629">
        <w:rPr>
          <w:position w:val="-16"/>
        </w:rPr>
        <w:object w:dxaOrig="460" w:dyaOrig="420">
          <v:shape id="_x0000_i1048" type="#_x0000_t75" style="width:23.4pt;height:21pt" o:ole="">
            <v:imagedata r:id="rId63" o:title=""/>
          </v:shape>
          <o:OLEObject Type="Embed" ProgID="Equation.DSMT4" ShapeID="_x0000_i1048" DrawAspect="Content" ObjectID="_1763280345" r:id="rId64"/>
        </w:object>
      </w:r>
      <w:r w:rsidRPr="001D3629">
        <w:t xml:space="preserve"> можна знехтувати. У </w:t>
      </w:r>
      <w:proofErr w:type="gramStart"/>
      <w:r w:rsidRPr="001D3629">
        <w:t>статичному</w:t>
      </w:r>
      <w:proofErr w:type="gramEnd"/>
      <w:r w:rsidRPr="001D3629">
        <w:t xml:space="preserve"> режимі напруги на виходах регуляторів можна прийняти такими:</w:t>
      </w:r>
    </w:p>
    <w:p w:rsidR="00CC3BF2" w:rsidRPr="001D3629" w:rsidRDefault="00CC3BF2" w:rsidP="001D3629">
      <w:pPr>
        <w:spacing w:after="0" w:line="360" w:lineRule="auto"/>
        <w:ind w:firstLine="567"/>
        <w:jc w:val="both"/>
      </w:pPr>
    </w:p>
    <w:p w:rsidR="00223499" w:rsidRPr="001D3629" w:rsidRDefault="00CC3BF2" w:rsidP="001D3629">
      <w:pPr>
        <w:spacing w:after="0" w:line="360" w:lineRule="auto"/>
        <w:ind w:firstLine="567"/>
      </w:pPr>
      <w:r w:rsidRPr="001D3629">
        <w:rPr>
          <w:noProof/>
          <w:lang w:eastAsia="ru-RU"/>
        </w:rPr>
        <w:lastRenderedPageBreak/>
        <w:drawing>
          <wp:inline distT="0" distB="0" distL="0" distR="0" wp14:anchorId="14B7109E" wp14:editId="4E054242">
            <wp:extent cx="1578865" cy="76200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9552" cy="767158"/>
                    </a:xfrm>
                    <a:prstGeom prst="rect">
                      <a:avLst/>
                    </a:prstGeom>
                    <a:noFill/>
                    <a:ln>
                      <a:noFill/>
                    </a:ln>
                  </pic:spPr>
                </pic:pic>
              </a:graphicData>
            </a:graphic>
          </wp:inline>
        </w:drawing>
      </w:r>
      <w:r w:rsidRPr="001D3629">
        <w:t>.</w:t>
      </w:r>
    </w:p>
    <w:p w:rsidR="00CC3BF2" w:rsidRPr="001D3629" w:rsidRDefault="00CC3BF2" w:rsidP="001D3629">
      <w:pPr>
        <w:spacing w:after="0" w:line="360" w:lineRule="auto"/>
        <w:ind w:firstLine="567"/>
      </w:pPr>
      <w:r w:rsidRPr="001D3629">
        <w:t>Виходячи з вище представленого, можна зробити висновок, що для зниження загального вектора напруги можна:</w:t>
      </w:r>
    </w:p>
    <w:p w:rsidR="00AB4045" w:rsidRPr="001D3629" w:rsidRDefault="00AB4045" w:rsidP="001D3629">
      <w:pPr>
        <w:spacing w:after="0" w:line="360" w:lineRule="auto"/>
        <w:ind w:firstLine="567"/>
      </w:pPr>
      <w:r w:rsidRPr="001D3629">
        <w:t xml:space="preserve">1. Знижувати струм осі </w:t>
      </w:r>
      <w:r w:rsidRPr="001D3629">
        <w:rPr>
          <w:lang w:val="en-US"/>
        </w:rPr>
        <w:t>q</w:t>
      </w:r>
      <w:r w:rsidRPr="001D3629">
        <w:t>, що призведе до зниження моменту.</w:t>
      </w:r>
    </w:p>
    <w:p w:rsidR="00AB4045" w:rsidRPr="001D3629" w:rsidRDefault="00AB4045" w:rsidP="001D3629">
      <w:pPr>
        <w:spacing w:after="0" w:line="360" w:lineRule="auto"/>
        <w:ind w:firstLine="567"/>
      </w:pPr>
      <w:r w:rsidRPr="001D3629">
        <w:t xml:space="preserve">2. Створювати негативний струм по осі </w:t>
      </w:r>
      <w:r w:rsidRPr="001D3629">
        <w:rPr>
          <w:lang w:val="en-US"/>
        </w:rPr>
        <w:t>d</w:t>
      </w:r>
      <w:r w:rsidRPr="001D3629">
        <w:t>, щоб компенсувати складову ЕРС машини.</w:t>
      </w:r>
    </w:p>
    <w:p w:rsidR="00AB4045" w:rsidRPr="001D3629" w:rsidRDefault="00AB4045" w:rsidP="001D3629">
      <w:pPr>
        <w:spacing w:after="0" w:line="360" w:lineRule="auto"/>
        <w:ind w:firstLine="567"/>
      </w:pPr>
      <w:r w:rsidRPr="001D3629">
        <w:t xml:space="preserve">  Створення негативного струму осі </w:t>
      </w:r>
      <w:r w:rsidRPr="001D3629">
        <w:rPr>
          <w:lang w:val="en-US"/>
        </w:rPr>
        <w:t>d</w:t>
      </w:r>
      <w:r w:rsidRPr="001D3629">
        <w:t xml:space="preserve"> дозволить зменшити напругу, що прикладається до двигуна, не зменшуючи при цьому момент. А це означа</w:t>
      </w:r>
      <w:proofErr w:type="gramStart"/>
      <w:r w:rsidRPr="001D3629">
        <w:t>є,</w:t>
      </w:r>
      <w:proofErr w:type="gramEnd"/>
      <w:r w:rsidRPr="001D3629">
        <w:t xml:space="preserve"> що при низькій напрузі на інвертор створення негативного струму осі </w:t>
      </w:r>
      <w:r w:rsidRPr="001D3629">
        <w:rPr>
          <w:lang w:val="en-US"/>
        </w:rPr>
        <w:t>d</w:t>
      </w:r>
      <w:r w:rsidRPr="001D3629">
        <w:t xml:space="preserve"> дозволить реалізувати заданий момент. Такий метод називається ослабленням поля двигуна струмом статора і успішно застосовується для роботи ВД на високій швидкості.</w:t>
      </w:r>
    </w:p>
    <w:p w:rsidR="0026552B" w:rsidRPr="001D3629" w:rsidRDefault="0026552B" w:rsidP="001D3629">
      <w:pPr>
        <w:spacing w:after="0" w:line="360" w:lineRule="auto"/>
        <w:ind w:firstLine="567"/>
      </w:pPr>
    </w:p>
    <w:p w:rsidR="0026552B" w:rsidRPr="001D3629" w:rsidRDefault="0026552B" w:rsidP="001D3629">
      <w:pPr>
        <w:spacing w:after="0" w:line="360" w:lineRule="auto"/>
        <w:ind w:firstLine="567"/>
        <w:rPr>
          <w:b/>
        </w:rPr>
      </w:pPr>
      <w:r w:rsidRPr="001D3629">
        <w:rPr>
          <w:b/>
        </w:rPr>
        <w:t>2.2 Зменшення втрат в автономному інверторі напруги</w:t>
      </w:r>
    </w:p>
    <w:p w:rsidR="0026552B" w:rsidRPr="001D3629" w:rsidRDefault="0026552B" w:rsidP="001D3629">
      <w:pPr>
        <w:spacing w:after="0" w:line="360" w:lineRule="auto"/>
        <w:ind w:firstLine="567"/>
      </w:pPr>
      <w:r w:rsidRPr="001D3629">
        <w:t xml:space="preserve">Для інверторів напруги, що використовуються зокрема на автономному транспортному засобі, існує багато </w:t>
      </w:r>
      <w:proofErr w:type="gramStart"/>
      <w:r w:rsidRPr="001D3629">
        <w:t>р</w:t>
      </w:r>
      <w:proofErr w:type="gramEnd"/>
      <w:r w:rsidRPr="001D3629">
        <w:t>ізних алгоритмів формування трифазної синусоїдальної ШІМ.</w:t>
      </w:r>
    </w:p>
    <w:p w:rsidR="00901F5F" w:rsidRPr="001D3629" w:rsidRDefault="00B51D55" w:rsidP="001D3629">
      <w:pPr>
        <w:spacing w:after="0" w:line="360" w:lineRule="auto"/>
        <w:ind w:firstLine="567"/>
        <w:rPr>
          <w:lang w:val="uk-UA"/>
        </w:rPr>
      </w:pPr>
      <w:r w:rsidRPr="001D3629">
        <w:rPr>
          <w:noProof/>
          <w:lang w:eastAsia="ru-RU"/>
        </w:rPr>
        <w:drawing>
          <wp:inline distT="0" distB="0" distL="0" distR="0" wp14:anchorId="3ACBB50B" wp14:editId="33ED4362">
            <wp:extent cx="5230960" cy="2057400"/>
            <wp:effectExtent l="0" t="0" r="8255" b="0"/>
            <wp:docPr id="11" name="Рисунок 11" descr="C:\Users\slavo\OneDrive\Изображения\Двигу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lavo\OneDrive\Изображения\Двигун.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7272" cy="2059883"/>
                    </a:xfrm>
                    <a:prstGeom prst="rect">
                      <a:avLst/>
                    </a:prstGeom>
                    <a:noFill/>
                    <a:ln>
                      <a:noFill/>
                    </a:ln>
                  </pic:spPr>
                </pic:pic>
              </a:graphicData>
            </a:graphic>
          </wp:inline>
        </w:drawing>
      </w:r>
    </w:p>
    <w:p w:rsidR="00FF7888" w:rsidRPr="006D73A9" w:rsidRDefault="00FF7888" w:rsidP="001D3629">
      <w:pPr>
        <w:spacing w:after="0" w:line="360" w:lineRule="auto"/>
        <w:jc w:val="center"/>
        <w:rPr>
          <w:lang w:val="uk-UA"/>
        </w:rPr>
      </w:pPr>
      <w:r w:rsidRPr="001D3629">
        <w:t xml:space="preserve">Рисунок </w:t>
      </w:r>
      <w:r w:rsidRPr="001D3629">
        <w:rPr>
          <w:lang w:val="uk-UA"/>
        </w:rPr>
        <w:t>2</w:t>
      </w:r>
      <w:r w:rsidRPr="001D3629">
        <w:t>.</w:t>
      </w:r>
      <w:r w:rsidRPr="001D3629">
        <w:rPr>
          <w:lang w:val="uk-UA"/>
        </w:rPr>
        <w:t>1</w:t>
      </w:r>
      <w:r w:rsidRPr="001D3629">
        <w:t xml:space="preserve"> Інвертор напруги </w:t>
      </w:r>
      <w:proofErr w:type="gramStart"/>
      <w:r w:rsidRPr="001D3629">
        <w:t>автономного</w:t>
      </w:r>
      <w:proofErr w:type="gramEnd"/>
      <w:r w:rsidRPr="001D3629">
        <w:t xml:space="preserve"> транспортно</w:t>
      </w:r>
      <w:r w:rsidR="006D73A9">
        <w:t>го засобу із трифазним двигуном</w:t>
      </w:r>
    </w:p>
    <w:p w:rsidR="00EA70B8" w:rsidRPr="001D3629" w:rsidRDefault="00EA70B8" w:rsidP="001D3629">
      <w:pPr>
        <w:spacing w:after="0" w:line="360" w:lineRule="auto"/>
        <w:ind w:firstLine="567"/>
        <w:jc w:val="both"/>
        <w:rPr>
          <w:lang w:val="uk-UA"/>
        </w:rPr>
      </w:pPr>
    </w:p>
    <w:p w:rsidR="00FF7888" w:rsidRPr="001D3629" w:rsidRDefault="00FF7888" w:rsidP="001D3629">
      <w:pPr>
        <w:spacing w:after="0" w:line="360" w:lineRule="auto"/>
        <w:ind w:firstLine="567"/>
        <w:rPr>
          <w:lang w:val="uk-UA"/>
        </w:rPr>
      </w:pPr>
    </w:p>
    <w:p w:rsidR="00EA70B8" w:rsidRPr="001D3629" w:rsidRDefault="00EA70B8" w:rsidP="001D3629">
      <w:pPr>
        <w:spacing w:after="0" w:line="360" w:lineRule="auto"/>
        <w:ind w:firstLine="567"/>
        <w:rPr>
          <w:lang w:val="uk-UA"/>
        </w:rPr>
      </w:pPr>
      <w:r w:rsidRPr="001D3629">
        <w:rPr>
          <w:lang w:val="uk-UA"/>
        </w:rPr>
        <w:lastRenderedPageBreak/>
        <w:t>Тут використаний метод «синусоїдальної ШІМ», в якому проводиться шість комутацій силових ключів на періоді, а вихідна напруга автономного інвертора менше, ніж на вході випрямляча. Щоб підвищити напругу, почали використовувати метод підмішування третьої гармоніки в завдання шпарувань, що призводило до збільшення підсумкової вихідної напруги. Потім цей метод доопрацювали та реалізували в деяких мікроконтролерах, наприклад, IR, на апаратному рівні.</w:t>
      </w:r>
    </w:p>
    <w:p w:rsidR="008D6B90" w:rsidRPr="001D3629" w:rsidRDefault="008D6B90" w:rsidP="001D3629">
      <w:pPr>
        <w:spacing w:after="0" w:line="360" w:lineRule="auto"/>
        <w:ind w:firstLine="567"/>
        <w:rPr>
          <w:lang w:val="uk-UA"/>
        </w:rPr>
      </w:pPr>
      <w:r w:rsidRPr="001D3629">
        <w:rPr>
          <w:lang w:val="uk-UA"/>
        </w:rPr>
        <w:t>На рис. 2.2 зображено малюнок, що показує базові вектори інвертора, що має шість ключів та відповідні коди стану (кожна цифра кодує стан силового ключа інвертора, якщо значення 0, то працює нижній ключ, якщо значення 1, то працює верхній ключ). Для того щоб реалізувати деяку задану напругу Uзад, яка лежить в нульовому секторі, при використанні векторної ШІМ допускається використовувати як базові вектори з кодами 100, 110, 111, так і 000, 100, 110. Роботу схеми можна представити наступним чином. Позначимо ситуацію, коли замкнені всі «нижні» ключі, кодом 000, аналогічно позначимо кодом 111 стан коли замкнуті всі «верхні ключі». Робота системи починається з коду 000 або 111. Відомі способи, що дозволяють знижувати спотворення вихідної синусоїди, викликане впливом мертвого часу. Для цього рекомендується змінити використовуваний нульовий вектор безпосередньо під час роботи. Дана зміна проводиться посередині сектора, за рахунок чого візуально утворюється дванадцять секторів, звідси отримано і назву - дванадцятисекторна ШІМ. У двох сусідніх секторах, що раніше були одним, при такому методі ШІМ використовують різні нульові вектори з кодами 000 і</w:t>
      </w:r>
      <w:r w:rsidR="00B50626" w:rsidRPr="001D3629">
        <w:rPr>
          <w:lang w:val="uk-UA"/>
        </w:rPr>
        <w:t xml:space="preserve"> 111. У даному методі зниження втрат пропонується також використовувати зміну використовуваних нульових векторів при роботі, але зміну проводити у функції струмів фаз з метою зменшення динамічних втрат інвертора.</w:t>
      </w:r>
    </w:p>
    <w:p w:rsidR="00FB6F1D" w:rsidRPr="001D3629" w:rsidRDefault="00FB6F1D" w:rsidP="00882EFF">
      <w:pPr>
        <w:spacing w:after="0" w:line="360" w:lineRule="auto"/>
        <w:ind w:firstLine="567"/>
        <w:rPr>
          <w:lang w:val="uk-UA"/>
        </w:rPr>
      </w:pPr>
      <w:r w:rsidRPr="001D3629">
        <w:rPr>
          <w:lang w:val="uk-UA"/>
        </w:rPr>
        <w:t xml:space="preserve">На рис. 2.2 наведено схему кодування векторів. Аналіз роботи інвертора у двох різних режимах (початковий код 000 або початковий код 111) показує, </w:t>
      </w:r>
      <w:r w:rsidRPr="001D3629">
        <w:rPr>
          <w:lang w:val="uk-UA"/>
        </w:rPr>
        <w:lastRenderedPageBreak/>
        <w:t>що вихідна напруга інвертора бу</w:t>
      </w:r>
      <w:r w:rsidR="0071114F">
        <w:rPr>
          <w:lang w:val="uk-UA"/>
        </w:rPr>
        <w:t xml:space="preserve">де відповідати в обох випадках </w:t>
      </w:r>
      <w:r w:rsidR="0071114F" w:rsidRPr="0071114F">
        <w:rPr>
          <w:position w:val="-12"/>
        </w:rPr>
        <w:object w:dxaOrig="540" w:dyaOrig="380">
          <v:shape id="_x0000_i1049" type="#_x0000_t75" style="width:27pt;height:18.6pt" o:ole="">
            <v:imagedata r:id="rId67" o:title=""/>
          </v:shape>
          <o:OLEObject Type="Embed" ProgID="Equation.DSMT4" ShapeID="_x0000_i1049" DrawAspect="Content" ObjectID="_1763280346" r:id="rId68"/>
        </w:object>
      </w:r>
      <w:r w:rsidRPr="001D3629">
        <w:rPr>
          <w:lang w:val="uk-UA"/>
        </w:rPr>
        <w:t>(рис. 2.3).</w:t>
      </w:r>
    </w:p>
    <w:p w:rsidR="007F58AE" w:rsidRPr="001D3629" w:rsidRDefault="007F58AE" w:rsidP="001D3629">
      <w:pPr>
        <w:spacing w:after="0" w:line="360" w:lineRule="auto"/>
        <w:ind w:firstLine="567"/>
        <w:rPr>
          <w:lang w:val="uk-UA"/>
        </w:rPr>
      </w:pPr>
      <w:r w:rsidRPr="001D3629">
        <w:rPr>
          <w:lang w:val="uk-UA"/>
        </w:rPr>
        <w:t xml:space="preserve">                    </w:t>
      </w:r>
      <w:r w:rsidRPr="001D3629">
        <w:rPr>
          <w:noProof/>
          <w:lang w:val="uk-UA" w:eastAsia="ru-RU"/>
        </w:rPr>
        <w:t xml:space="preserve">  </w:t>
      </w:r>
      <w:r w:rsidRPr="001D3629">
        <w:rPr>
          <w:noProof/>
          <w:lang w:eastAsia="ru-RU"/>
        </w:rPr>
        <w:drawing>
          <wp:inline distT="0" distB="0" distL="0" distR="0" wp14:anchorId="303EDF05" wp14:editId="76FE832D">
            <wp:extent cx="3152775" cy="24807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7356" cy="2484385"/>
                    </a:xfrm>
                    <a:prstGeom prst="rect">
                      <a:avLst/>
                    </a:prstGeom>
                    <a:noFill/>
                    <a:ln>
                      <a:noFill/>
                    </a:ln>
                  </pic:spPr>
                </pic:pic>
              </a:graphicData>
            </a:graphic>
          </wp:inline>
        </w:drawing>
      </w:r>
    </w:p>
    <w:p w:rsidR="007F58AE" w:rsidRPr="0071114F" w:rsidRDefault="007F58AE" w:rsidP="001D3629">
      <w:pPr>
        <w:spacing w:after="0" w:line="360" w:lineRule="auto"/>
        <w:ind w:firstLine="567"/>
        <w:jc w:val="center"/>
        <w:rPr>
          <w:lang w:val="en-US"/>
        </w:rPr>
      </w:pPr>
      <w:r w:rsidRPr="001D3629">
        <w:t xml:space="preserve">Рисунок </w:t>
      </w:r>
      <w:r w:rsidRPr="001D3629">
        <w:rPr>
          <w:lang w:val="uk-UA"/>
        </w:rPr>
        <w:t>2</w:t>
      </w:r>
      <w:r w:rsidRPr="001D3629">
        <w:t>.</w:t>
      </w:r>
      <w:r w:rsidR="002C6F36" w:rsidRPr="001D3629">
        <w:rPr>
          <w:lang w:val="uk-UA"/>
        </w:rPr>
        <w:t>2</w:t>
      </w:r>
      <w:r w:rsidRPr="001D3629">
        <w:t xml:space="preserve"> Схе</w:t>
      </w:r>
      <w:r w:rsidR="0071114F">
        <w:t>ма кодування векторів інвертора</w:t>
      </w:r>
    </w:p>
    <w:p w:rsidR="002C6F36" w:rsidRPr="001D3629" w:rsidRDefault="002C6F36" w:rsidP="001D3629">
      <w:pPr>
        <w:spacing w:after="0" w:line="360" w:lineRule="auto"/>
        <w:ind w:firstLine="567"/>
        <w:rPr>
          <w:lang w:val="uk-UA"/>
        </w:rPr>
      </w:pPr>
    </w:p>
    <w:p w:rsidR="002C6F36" w:rsidRPr="001D3629" w:rsidRDefault="002C6F36" w:rsidP="001D3629">
      <w:pPr>
        <w:spacing w:after="0" w:line="360" w:lineRule="auto"/>
        <w:ind w:firstLine="567"/>
        <w:rPr>
          <w:lang w:val="uk-UA"/>
        </w:rPr>
      </w:pPr>
      <w:r w:rsidRPr="001D3629">
        <w:rPr>
          <w:noProof/>
          <w:lang w:eastAsia="ru-RU"/>
        </w:rPr>
        <w:drawing>
          <wp:inline distT="0" distB="0" distL="0" distR="0" wp14:anchorId="1CFB56AD" wp14:editId="7138F21A">
            <wp:extent cx="5245461" cy="1876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7819" cy="1877269"/>
                    </a:xfrm>
                    <a:prstGeom prst="rect">
                      <a:avLst/>
                    </a:prstGeom>
                    <a:noFill/>
                    <a:ln>
                      <a:noFill/>
                    </a:ln>
                  </pic:spPr>
                </pic:pic>
              </a:graphicData>
            </a:graphic>
          </wp:inline>
        </w:drawing>
      </w:r>
    </w:p>
    <w:p w:rsidR="002C6F36" w:rsidRPr="0071114F" w:rsidRDefault="002C6F36" w:rsidP="001D3629">
      <w:pPr>
        <w:spacing w:after="0" w:line="360" w:lineRule="auto"/>
        <w:ind w:firstLine="567"/>
        <w:jc w:val="center"/>
      </w:pPr>
      <w:r w:rsidRPr="001D3629">
        <w:t xml:space="preserve">Рисунок </w:t>
      </w:r>
      <w:r w:rsidRPr="001D3629">
        <w:rPr>
          <w:lang w:val="uk-UA"/>
        </w:rPr>
        <w:t>2</w:t>
      </w:r>
      <w:r w:rsidRPr="001D3629">
        <w:t>.</w:t>
      </w:r>
      <w:r w:rsidRPr="001D3629">
        <w:rPr>
          <w:lang w:val="uk-UA"/>
        </w:rPr>
        <w:t>3</w:t>
      </w:r>
      <w:r w:rsidRPr="001D3629">
        <w:t xml:space="preserve"> Схеми черго</w:t>
      </w:r>
      <w:r w:rsidR="0071114F">
        <w:t>вості роботи векторів інвертора</w:t>
      </w:r>
    </w:p>
    <w:p w:rsidR="00EF07F4" w:rsidRPr="001D3629" w:rsidRDefault="00EF07F4" w:rsidP="001D3629">
      <w:pPr>
        <w:spacing w:after="0" w:line="360" w:lineRule="auto"/>
        <w:ind w:firstLine="567"/>
        <w:jc w:val="center"/>
        <w:rPr>
          <w:lang w:val="uk-UA"/>
        </w:rPr>
      </w:pPr>
    </w:p>
    <w:p w:rsidR="00EF07F4" w:rsidRPr="001D3629" w:rsidRDefault="00A128FD" w:rsidP="001D3629">
      <w:pPr>
        <w:spacing w:after="0" w:line="360" w:lineRule="auto"/>
        <w:ind w:firstLine="567"/>
        <w:jc w:val="both"/>
        <w:rPr>
          <w:lang w:val="uk-UA"/>
        </w:rPr>
      </w:pPr>
      <w:r w:rsidRPr="001D3629">
        <w:rPr>
          <w:lang w:val="uk-UA"/>
        </w:rPr>
        <w:t>Аналіз комутації ключів інвертора відповідно до черговості роботи векторів у двох режимах роботи (початковий код 000 або початковий код 111) показує, що на всьому періоді комутації завжди буде одна некомутована стійка. При цьому динамічні втрати можуть бути знижені за рахунок того, що за логікою управління не комутується стійка з найбільшим струмом, завдяки цьому знижуються втрати в ключах. Цей алгоритм можна реалізувати на мікроконтролері, де повинен обраховуватися кожен період ШІМ. Таким чином, можна буде вибрати найвигіднішу для поточних струмів фаз послідовність комутації ключів.</w:t>
      </w:r>
    </w:p>
    <w:p w:rsidR="00BA5FD0" w:rsidRPr="001D3629" w:rsidRDefault="00BA5FD0" w:rsidP="001D3629">
      <w:pPr>
        <w:spacing w:after="0" w:line="360" w:lineRule="auto"/>
        <w:ind w:firstLine="567"/>
        <w:jc w:val="both"/>
        <w:rPr>
          <w:lang w:val="uk-UA"/>
        </w:rPr>
      </w:pPr>
    </w:p>
    <w:p w:rsidR="00BA5FD0" w:rsidRPr="001D3629" w:rsidRDefault="00BA5FD0" w:rsidP="001D3629">
      <w:pPr>
        <w:spacing w:after="0" w:line="360" w:lineRule="auto"/>
        <w:ind w:firstLine="567"/>
        <w:jc w:val="both"/>
        <w:rPr>
          <w:b/>
          <w:lang w:val="uk-UA"/>
        </w:rPr>
      </w:pPr>
      <w:r w:rsidRPr="001D3629">
        <w:rPr>
          <w:b/>
          <w:lang w:val="uk-UA"/>
        </w:rPr>
        <w:t>2.3. Вибір та розрахунок силових елементів схеми</w:t>
      </w:r>
    </w:p>
    <w:p w:rsidR="00BA5FD0" w:rsidRPr="001D3629" w:rsidRDefault="00BA5FD0" w:rsidP="001D3629">
      <w:pPr>
        <w:spacing w:after="0" w:line="360" w:lineRule="auto"/>
        <w:ind w:firstLine="567"/>
        <w:jc w:val="both"/>
        <w:rPr>
          <w:lang w:val="uk-UA"/>
        </w:rPr>
      </w:pPr>
      <w:r w:rsidRPr="001D3629">
        <w:rPr>
          <w:lang w:val="uk-UA"/>
        </w:rPr>
        <w:t>Особливістю автономних електроприводів є живлення від низьковольтних джерел струму, зокрема від акумуляторів. Для таких схем як керовані ключі рекомендується вибирати MOSFET транзистори, вони мають мінімальне падіння напруги у відкритому стані. Крім цього істотно спрощуються ланцюги управління подібними ключами за рахунок використання напівмостових драйверів з використанням схем плаваючого потенціалу.</w:t>
      </w:r>
    </w:p>
    <w:p w:rsidR="00D53490" w:rsidRPr="001D3629" w:rsidRDefault="00D53490" w:rsidP="001D3629">
      <w:pPr>
        <w:spacing w:after="0" w:line="360" w:lineRule="auto"/>
        <w:ind w:firstLine="567"/>
        <w:jc w:val="both"/>
        <w:rPr>
          <w:lang w:val="uk-UA"/>
        </w:rPr>
      </w:pPr>
      <w:r w:rsidRPr="001D3629">
        <w:rPr>
          <w:lang w:val="uk-UA"/>
        </w:rPr>
        <w:t>Вибір силових елементів потрібно проводити з урахуванням дворазових запасів за напругою та максимально допустимим струмом об'єкта управління.</w:t>
      </w:r>
    </w:p>
    <w:p w:rsidR="00D53490" w:rsidRPr="001D3629" w:rsidRDefault="00D53490" w:rsidP="001D3629">
      <w:pPr>
        <w:spacing w:after="0" w:line="360" w:lineRule="auto"/>
        <w:ind w:firstLine="567"/>
        <w:jc w:val="both"/>
        <w:rPr>
          <w:lang w:val="uk-UA"/>
        </w:rPr>
      </w:pPr>
      <w:r w:rsidRPr="001D3629">
        <w:rPr>
          <w:lang w:val="uk-UA"/>
        </w:rPr>
        <w:t>З паспортних даних двигуна вибирається MOSFET транзистор IRFP90N20D.</w:t>
      </w:r>
    </w:p>
    <w:p w:rsidR="00D53490" w:rsidRPr="001D3629" w:rsidRDefault="00D53490" w:rsidP="001D3629">
      <w:pPr>
        <w:spacing w:after="0" w:line="360" w:lineRule="auto"/>
        <w:ind w:firstLine="567"/>
        <w:jc w:val="both"/>
        <w:rPr>
          <w:lang w:val="uk-UA"/>
        </w:rPr>
      </w:pPr>
      <w:r w:rsidRPr="001D3629">
        <w:rPr>
          <w:lang w:val="uk-UA"/>
        </w:rPr>
        <w:t>Вибрані силові MOSFET транзистори стійкі до короткого замикання тривалістю до 10 мкс, володіють високою швидкістю перемикання та малою напругою насичення.</w:t>
      </w:r>
    </w:p>
    <w:p w:rsidR="00D53490" w:rsidRPr="001D3629" w:rsidRDefault="00D53490" w:rsidP="001D3629">
      <w:pPr>
        <w:spacing w:after="0" w:line="360" w:lineRule="auto"/>
        <w:ind w:firstLine="567"/>
        <w:jc w:val="both"/>
        <w:rPr>
          <w:lang w:val="uk-UA"/>
        </w:rPr>
      </w:pPr>
      <w:r w:rsidRPr="001D3629">
        <w:rPr>
          <w:lang w:val="uk-UA"/>
        </w:rPr>
        <w:t>Система управління перетворювачем має бути побудована на основі спеціалізованих вузлів управління ключами драйверів. Вибір драйвера здійснюється за потрібною напругою живлення перетворювача та струму ланцюгів керування силовими ключами. Для узгодження роботи драйверів та ключових елементів перетворювача необхідно розрахувати резистори у ланцюгах управління ключами та зарядні ємності драйверів.</w:t>
      </w:r>
    </w:p>
    <w:p w:rsidR="00D53490" w:rsidRPr="001D3629" w:rsidRDefault="00D53490" w:rsidP="001D3629">
      <w:pPr>
        <w:spacing w:after="0" w:line="360" w:lineRule="auto"/>
        <w:ind w:firstLine="567"/>
        <w:jc w:val="both"/>
        <w:rPr>
          <w:lang w:val="uk-UA"/>
        </w:rPr>
      </w:pPr>
      <w:r w:rsidRPr="001D3629">
        <w:rPr>
          <w:lang w:val="uk-UA"/>
        </w:rPr>
        <w:t xml:space="preserve">На відміну від біполярних транзисторів, транзистори MOSFET управляються потенціалом і споживають струм управління лише у процесі комутації. Такі транзистори можуть працювати на високій частоті 50 кГц і вище. Для цього необхідно формувати кола управління для запобігання комутаційних перенапруг. Існують способи, які дозволяють вирішити це завдання. Одним з ефективних методом боротьби з перенапругою при </w:t>
      </w:r>
      <w:r w:rsidRPr="001D3629">
        <w:rPr>
          <w:lang w:val="uk-UA"/>
        </w:rPr>
        <w:lastRenderedPageBreak/>
        <w:t>комутації є обмеження струму затвора, що ґрунтується не наступному розрахунку.</w:t>
      </w:r>
    </w:p>
    <w:p w:rsidR="00901F5F" w:rsidRPr="001D3629" w:rsidRDefault="00D53490" w:rsidP="001D3629">
      <w:pPr>
        <w:spacing w:after="0" w:line="360" w:lineRule="auto"/>
        <w:ind w:firstLine="567"/>
        <w:jc w:val="both"/>
        <w:rPr>
          <w:lang w:val="uk-UA"/>
        </w:rPr>
      </w:pPr>
      <w:r w:rsidRPr="001D3629">
        <w:rPr>
          <w:lang w:val="uk-UA"/>
        </w:rPr>
        <w:t>По виду кулонівської характеристики затвора (рис. 2.4) визначаємо необхідний заряд Q1 для перемикання транзистора:</w:t>
      </w:r>
    </w:p>
    <w:p w:rsidR="00440737" w:rsidRPr="001D3629" w:rsidRDefault="00440737" w:rsidP="001D3629">
      <w:pPr>
        <w:spacing w:after="0" w:line="360" w:lineRule="auto"/>
        <w:ind w:firstLine="567"/>
        <w:jc w:val="both"/>
      </w:pPr>
      <w:r w:rsidRPr="001D3629">
        <w:rPr>
          <w:position w:val="-12"/>
        </w:rPr>
        <w:object w:dxaOrig="1240" w:dyaOrig="380">
          <v:shape id="_x0000_i1050" type="#_x0000_t75" style="width:63pt;height:18.6pt" o:ole="">
            <v:imagedata r:id="rId71" o:title=""/>
          </v:shape>
          <o:OLEObject Type="Embed" ProgID="Equation.DSMT4" ShapeID="_x0000_i1050" DrawAspect="Content" ObjectID="_1763280347" r:id="rId72"/>
        </w:object>
      </w:r>
      <w:r w:rsidRPr="001D3629">
        <w:t xml:space="preserve"> напруга ланцюга керування. </w:t>
      </w:r>
    </w:p>
    <w:p w:rsidR="00440737" w:rsidRPr="001D3629" w:rsidRDefault="00440737" w:rsidP="001D3629">
      <w:pPr>
        <w:spacing w:after="0" w:line="360" w:lineRule="auto"/>
        <w:ind w:firstLine="567"/>
        <w:jc w:val="both"/>
      </w:pPr>
      <w:r w:rsidRPr="001D3629">
        <w:rPr>
          <w:position w:val="-12"/>
        </w:rPr>
        <w:object w:dxaOrig="1060" w:dyaOrig="380">
          <v:shape id="_x0000_i1051" type="#_x0000_t75" style="width:53.4pt;height:18.6pt" o:ole="">
            <v:imagedata r:id="rId73" o:title=""/>
          </v:shape>
          <o:OLEObject Type="Embed" ProgID="Equation.DSMT4" ShapeID="_x0000_i1051" DrawAspect="Content" ObjectID="_1763280348" r:id="rId74"/>
        </w:object>
      </w:r>
      <w:r w:rsidRPr="001D3629">
        <w:t>,</w:t>
      </w:r>
    </w:p>
    <w:p w:rsidR="00440737" w:rsidRPr="001D3629" w:rsidRDefault="00440737" w:rsidP="001D3629">
      <w:pPr>
        <w:spacing w:after="0" w:line="360" w:lineRule="auto"/>
        <w:ind w:firstLine="567"/>
        <w:jc w:val="both"/>
      </w:pPr>
      <w:r w:rsidRPr="001D3629">
        <w:t xml:space="preserve">где  </w:t>
      </w:r>
      <w:r w:rsidRPr="001D3629">
        <w:rPr>
          <w:position w:val="-12"/>
        </w:rPr>
        <w:object w:dxaOrig="279" w:dyaOrig="380">
          <v:shape id="_x0000_i1052" type="#_x0000_t75" style="width:14.4pt;height:18.6pt" o:ole="">
            <v:imagedata r:id="rId75" o:title=""/>
          </v:shape>
          <o:OLEObject Type="Embed" ProgID="Equation.DSMT4" ShapeID="_x0000_i1052" DrawAspect="Content" ObjectID="_1763280349" r:id="rId76"/>
        </w:object>
      </w:r>
      <w:r w:rsidRPr="001D3629">
        <w:t>- струм затвора при перемиканні;</w:t>
      </w:r>
    </w:p>
    <w:p w:rsidR="00E638D0" w:rsidRPr="001D3629" w:rsidRDefault="00E638D0" w:rsidP="001D3629">
      <w:pPr>
        <w:spacing w:after="0" w:line="360" w:lineRule="auto"/>
        <w:ind w:firstLine="567"/>
        <w:jc w:val="both"/>
      </w:pPr>
      <w:r w:rsidRPr="001D3629">
        <w:rPr>
          <w:position w:val="-12"/>
        </w:rPr>
        <w:object w:dxaOrig="300" w:dyaOrig="380">
          <v:shape id="_x0000_i1053" type="#_x0000_t75" style="width:15pt;height:18.6pt" o:ole="">
            <v:imagedata r:id="rId77" o:title=""/>
          </v:shape>
          <o:OLEObject Type="Embed" ProgID="Equation.DSMT4" ShapeID="_x0000_i1053" DrawAspect="Content" ObjectID="_1763280350" r:id="rId78"/>
        </w:object>
      </w:r>
      <w:r w:rsidRPr="001D3629">
        <w:t xml:space="preserve">- час перемикання, </w:t>
      </w:r>
      <w:r w:rsidRPr="001D3629">
        <w:rPr>
          <w:position w:val="-12"/>
        </w:rPr>
        <w:object w:dxaOrig="1660" w:dyaOrig="380">
          <v:shape id="_x0000_i1054" type="#_x0000_t75" style="width:84pt;height:18.6pt" o:ole="">
            <v:imagedata r:id="rId79" o:title=""/>
          </v:shape>
          <o:OLEObject Type="Embed" ProgID="Equation.DSMT4" ShapeID="_x0000_i1054" DrawAspect="Content" ObjectID="_1763280351" r:id="rId80"/>
        </w:object>
      </w:r>
      <w:r w:rsidRPr="001D3629">
        <w:t xml:space="preserve">, </w:t>
      </w:r>
      <w:r w:rsidRPr="001D3629">
        <w:rPr>
          <w:position w:val="-12"/>
        </w:rPr>
        <w:object w:dxaOrig="1340" w:dyaOrig="380">
          <v:shape id="_x0000_i1055" type="#_x0000_t75" style="width:67.2pt;height:18.6pt" o:ole="">
            <v:imagedata r:id="rId81" o:title=""/>
          </v:shape>
          <o:OLEObject Type="Embed" ProgID="Equation.DSMT4" ShapeID="_x0000_i1055" DrawAspect="Content" ObjectID="_1763280352" r:id="rId82"/>
        </w:object>
      </w:r>
      <w:r w:rsidRPr="001D3629">
        <w:t>- частота комутації.</w:t>
      </w:r>
    </w:p>
    <w:p w:rsidR="00E638D0" w:rsidRPr="001D3629" w:rsidRDefault="00F035D7" w:rsidP="001D3629">
      <w:pPr>
        <w:spacing w:after="0" w:line="360" w:lineRule="auto"/>
        <w:ind w:firstLine="567"/>
        <w:jc w:val="both"/>
      </w:pPr>
      <w:r w:rsidRPr="001D3629">
        <w:rPr>
          <w:position w:val="-34"/>
        </w:rPr>
        <w:object w:dxaOrig="3760" w:dyaOrig="780">
          <v:shape id="_x0000_i1056" type="#_x0000_t75" style="width:189.6pt;height:38.4pt" o:ole="">
            <v:imagedata r:id="rId83" o:title=""/>
          </v:shape>
          <o:OLEObject Type="Embed" ProgID="Equation.DSMT4" ShapeID="_x0000_i1056" DrawAspect="Content" ObjectID="_1763280353" r:id="rId84"/>
        </w:object>
      </w:r>
      <w:r w:rsidRPr="001D3629">
        <w:t xml:space="preserve">  </w:t>
      </w:r>
      <w:r w:rsidRPr="001D3629">
        <w:rPr>
          <w:position w:val="-32"/>
        </w:rPr>
        <w:object w:dxaOrig="3540" w:dyaOrig="800">
          <v:shape id="_x0000_i1057" type="#_x0000_t75" style="width:179.4pt;height:39.6pt" o:ole="">
            <v:imagedata r:id="rId85" o:title=""/>
          </v:shape>
          <o:OLEObject Type="Embed" ProgID="Equation.DSMT4" ShapeID="_x0000_i1057" DrawAspect="Content" ObjectID="_1763280354" r:id="rId86"/>
        </w:object>
      </w:r>
    </w:p>
    <w:p w:rsidR="007F66A5" w:rsidRPr="001D3629" w:rsidRDefault="00C50E24" w:rsidP="001D3629">
      <w:pPr>
        <w:spacing w:after="0" w:line="360" w:lineRule="auto"/>
        <w:ind w:firstLine="567"/>
        <w:jc w:val="both"/>
      </w:pPr>
      <w:r w:rsidRPr="001D3629">
        <w:t xml:space="preserve">          </w:t>
      </w:r>
      <w:r w:rsidRPr="001D3629">
        <w:rPr>
          <w:noProof/>
          <w:lang w:eastAsia="ru-RU"/>
        </w:rPr>
        <w:drawing>
          <wp:inline distT="0" distB="0" distL="0" distR="0" wp14:anchorId="30ACC5AF" wp14:editId="6F289653">
            <wp:extent cx="4333875" cy="41719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33875" cy="4171950"/>
                    </a:xfrm>
                    <a:prstGeom prst="rect">
                      <a:avLst/>
                    </a:prstGeom>
                    <a:noFill/>
                    <a:ln>
                      <a:noFill/>
                    </a:ln>
                  </pic:spPr>
                </pic:pic>
              </a:graphicData>
            </a:graphic>
          </wp:inline>
        </w:drawing>
      </w:r>
    </w:p>
    <w:p w:rsidR="00C96C38" w:rsidRPr="0071114F" w:rsidRDefault="00C96C38" w:rsidP="001D3629">
      <w:pPr>
        <w:spacing w:after="0" w:line="360" w:lineRule="auto"/>
        <w:jc w:val="center"/>
        <w:rPr>
          <w:lang w:val="en-US"/>
        </w:rPr>
      </w:pPr>
      <w:r w:rsidRPr="001D3629">
        <w:t xml:space="preserve">Рисунок </w:t>
      </w:r>
      <w:r w:rsidRPr="001D3629">
        <w:rPr>
          <w:lang w:val="uk-UA"/>
        </w:rPr>
        <w:t>2</w:t>
      </w:r>
      <w:r w:rsidRPr="001D3629">
        <w:t>.4 Кулонівська характеристика ланцюга затвора</w:t>
      </w:r>
    </w:p>
    <w:p w:rsidR="009E573E" w:rsidRPr="001D3629" w:rsidRDefault="009E573E" w:rsidP="001D3629">
      <w:pPr>
        <w:spacing w:after="0" w:line="360" w:lineRule="auto"/>
        <w:ind w:firstLine="567"/>
      </w:pPr>
      <w:r w:rsidRPr="001D3629">
        <w:t>Потім визначаємо опі</w:t>
      </w:r>
      <w:proofErr w:type="gramStart"/>
      <w:r w:rsidRPr="001D3629">
        <w:t>р</w:t>
      </w:r>
      <w:proofErr w:type="gramEnd"/>
      <w:r w:rsidRPr="001D3629">
        <w:t xml:space="preserve"> ланцюга управління </w:t>
      </w:r>
      <w:r w:rsidRPr="001D3629">
        <w:rPr>
          <w:position w:val="-12"/>
        </w:rPr>
        <w:object w:dxaOrig="499" w:dyaOrig="380">
          <v:shape id="_x0000_i1058" type="#_x0000_t75" style="width:25.2pt;height:18.6pt" o:ole="">
            <v:imagedata r:id="rId88" o:title=""/>
          </v:shape>
          <o:OLEObject Type="Embed" ProgID="Equation.DSMT4" ShapeID="_x0000_i1058" DrawAspect="Content" ObjectID="_1763280355" r:id="rId89"/>
        </w:object>
      </w:r>
      <w:r w:rsidRPr="001D3629">
        <w:t>:</w:t>
      </w:r>
    </w:p>
    <w:p w:rsidR="009E573E" w:rsidRPr="001D3629" w:rsidRDefault="009E573E" w:rsidP="001D3629">
      <w:pPr>
        <w:spacing w:after="0" w:line="360" w:lineRule="auto"/>
        <w:ind w:firstLine="567"/>
      </w:pPr>
      <w:r w:rsidRPr="001D3629">
        <w:rPr>
          <w:position w:val="-72"/>
        </w:rPr>
        <w:object w:dxaOrig="3660" w:dyaOrig="1579">
          <v:shape id="_x0000_i1059" type="#_x0000_t75" style="width:185.4pt;height:78pt" o:ole="">
            <v:imagedata r:id="rId90" o:title=""/>
          </v:shape>
          <o:OLEObject Type="Embed" ProgID="Equation.DSMT4" ShapeID="_x0000_i1059" DrawAspect="Content" ObjectID="_1763280356" r:id="rId91"/>
        </w:object>
      </w:r>
      <w:r w:rsidRPr="001D3629">
        <w:t>.</w:t>
      </w:r>
    </w:p>
    <w:p w:rsidR="009E573E" w:rsidRPr="001D3629" w:rsidRDefault="009E573E" w:rsidP="001D3629">
      <w:pPr>
        <w:spacing w:after="0" w:line="360" w:lineRule="auto"/>
        <w:ind w:firstLine="567"/>
      </w:pPr>
      <w:r w:rsidRPr="001D3629">
        <w:t xml:space="preserve">При керуванні ключами верхнього </w:t>
      </w:r>
      <w:proofErr w:type="gramStart"/>
      <w:r w:rsidRPr="001D3629">
        <w:t>р</w:t>
      </w:r>
      <w:proofErr w:type="gramEnd"/>
      <w:r w:rsidRPr="001D3629">
        <w:t>івня використовуємо схему з плаваючим потенціалом. Основним елементом якої є ємність (рис. 2.5)</w:t>
      </w:r>
    </w:p>
    <w:p w:rsidR="009E573E" w:rsidRPr="001D3629" w:rsidRDefault="009E573E" w:rsidP="001D3629">
      <w:pPr>
        <w:spacing w:after="0" w:line="360" w:lineRule="auto"/>
        <w:ind w:firstLine="567"/>
      </w:pPr>
      <w:r w:rsidRPr="001D3629">
        <w:t>Місткість забезпечує надійне живлення ланцюга управління верхнім ключем.</w:t>
      </w:r>
    </w:p>
    <w:p w:rsidR="009E573E" w:rsidRPr="001D3629" w:rsidRDefault="009E573E" w:rsidP="001D3629">
      <w:pPr>
        <w:spacing w:after="0" w:line="360" w:lineRule="auto"/>
        <w:ind w:firstLine="567"/>
      </w:pPr>
      <w:r w:rsidRPr="001D3629">
        <w:t xml:space="preserve">Відомо, що </w:t>
      </w:r>
      <w:r w:rsidRPr="001D3629">
        <w:rPr>
          <w:position w:val="-12"/>
        </w:rPr>
        <w:object w:dxaOrig="1060" w:dyaOrig="380">
          <v:shape id="_x0000_i1060" type="#_x0000_t75" style="width:53.4pt;height:18.6pt" o:ole="">
            <v:imagedata r:id="rId92" o:title=""/>
          </v:shape>
          <o:OLEObject Type="Embed" ProgID="Equation.DSMT4" ShapeID="_x0000_i1060" DrawAspect="Content" ObjectID="_1763280357" r:id="rId93"/>
        </w:object>
      </w:r>
      <w:proofErr w:type="gramStart"/>
      <w:r w:rsidRPr="001D3629">
        <w:t xml:space="preserve"> ,</w:t>
      </w:r>
      <w:proofErr w:type="gramEnd"/>
      <w:r w:rsidRPr="001D3629">
        <w:t xml:space="preserve"> </w:t>
      </w:r>
    </w:p>
    <w:p w:rsidR="009E573E" w:rsidRPr="001D3629" w:rsidRDefault="009E573E" w:rsidP="001D3629">
      <w:pPr>
        <w:spacing w:after="0" w:line="360" w:lineRule="auto"/>
        <w:ind w:firstLine="567"/>
      </w:pPr>
      <w:r w:rsidRPr="001D3629">
        <w:t xml:space="preserve">де </w:t>
      </w:r>
      <w:r w:rsidRPr="001D3629">
        <w:rPr>
          <w:lang w:val="en-US"/>
        </w:rPr>
        <w:t>C</w:t>
      </w:r>
      <w:r w:rsidRPr="001D3629">
        <w:t xml:space="preserve"> – величина ємності;</w:t>
      </w:r>
    </w:p>
    <w:p w:rsidR="009E573E" w:rsidRPr="001D3629" w:rsidRDefault="009E573E" w:rsidP="001D3629">
      <w:pPr>
        <w:spacing w:after="0" w:line="360" w:lineRule="auto"/>
        <w:ind w:firstLine="567"/>
        <w:rPr>
          <w:lang w:val="en-US"/>
        </w:rPr>
      </w:pPr>
      <w:r w:rsidRPr="001D3629">
        <w:rPr>
          <w:lang w:val="en-US"/>
        </w:rPr>
        <w:t xml:space="preserve">U – </w:t>
      </w:r>
      <w:proofErr w:type="gramStart"/>
      <w:r w:rsidRPr="001D3629">
        <w:rPr>
          <w:lang w:val="en-US"/>
        </w:rPr>
        <w:t>прикладена</w:t>
      </w:r>
      <w:proofErr w:type="gramEnd"/>
      <w:r w:rsidRPr="001D3629">
        <w:rPr>
          <w:lang w:val="en-US"/>
        </w:rPr>
        <w:t xml:space="preserve"> напруга.</w:t>
      </w:r>
    </w:p>
    <w:p w:rsidR="002D68CE" w:rsidRPr="001D3629" w:rsidRDefault="002D68CE" w:rsidP="001D3629">
      <w:pPr>
        <w:spacing w:after="0" w:line="360" w:lineRule="auto"/>
        <w:ind w:firstLine="567"/>
        <w:rPr>
          <w:lang w:val="en-US"/>
        </w:rPr>
      </w:pPr>
    </w:p>
    <w:p w:rsidR="002D68CE" w:rsidRPr="001D3629" w:rsidRDefault="0053239D" w:rsidP="001D3629">
      <w:pPr>
        <w:spacing w:after="0" w:line="360" w:lineRule="auto"/>
        <w:ind w:firstLine="567"/>
      </w:pPr>
      <w:r w:rsidRPr="001D3629">
        <w:t xml:space="preserve">           </w:t>
      </w:r>
      <w:r w:rsidR="002D68CE" w:rsidRPr="001D3629">
        <w:rPr>
          <w:noProof/>
          <w:lang w:eastAsia="ru-RU"/>
        </w:rPr>
        <w:drawing>
          <wp:inline distT="0" distB="0" distL="0" distR="0" wp14:anchorId="031BE07F" wp14:editId="5F8022CE">
            <wp:extent cx="4162425" cy="2936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62019" cy="2936038"/>
                    </a:xfrm>
                    <a:prstGeom prst="rect">
                      <a:avLst/>
                    </a:prstGeom>
                    <a:noFill/>
                    <a:ln>
                      <a:noFill/>
                    </a:ln>
                  </pic:spPr>
                </pic:pic>
              </a:graphicData>
            </a:graphic>
          </wp:inline>
        </w:drawing>
      </w:r>
    </w:p>
    <w:p w:rsidR="0053239D" w:rsidRPr="0020572E" w:rsidRDefault="0053239D" w:rsidP="001D3629">
      <w:pPr>
        <w:spacing w:after="0" w:line="360" w:lineRule="auto"/>
        <w:jc w:val="center"/>
      </w:pPr>
      <w:r w:rsidRPr="001D3629">
        <w:t xml:space="preserve">Рисунок </w:t>
      </w:r>
      <w:r w:rsidRPr="001D3629">
        <w:rPr>
          <w:lang w:val="uk-UA"/>
        </w:rPr>
        <w:t>2</w:t>
      </w:r>
      <w:r w:rsidRPr="001D3629">
        <w:t>.5 Схе</w:t>
      </w:r>
      <w:r w:rsidR="0071114F">
        <w:t>ма ланцюга керування затвором</w:t>
      </w:r>
    </w:p>
    <w:p w:rsidR="00BD0152" w:rsidRPr="001D3629" w:rsidRDefault="00BD0152" w:rsidP="001D3629">
      <w:pPr>
        <w:spacing w:after="0" w:line="360" w:lineRule="auto"/>
        <w:ind w:firstLine="567"/>
        <w:jc w:val="both"/>
      </w:pPr>
    </w:p>
    <w:p w:rsidR="00BD0152" w:rsidRPr="001D3629" w:rsidRDefault="00BD0152" w:rsidP="001D3629">
      <w:pPr>
        <w:spacing w:after="0" w:line="360" w:lineRule="auto"/>
        <w:ind w:firstLine="567"/>
        <w:jc w:val="both"/>
      </w:pPr>
      <w:r w:rsidRPr="001D3629">
        <w:t>Напруга, яка прикладена до ємності, визначаємо за виразом:</w:t>
      </w:r>
    </w:p>
    <w:p w:rsidR="00BD0152" w:rsidRPr="001D3629" w:rsidRDefault="00BD0152" w:rsidP="001D3629">
      <w:pPr>
        <w:spacing w:after="0" w:line="360" w:lineRule="auto"/>
        <w:ind w:firstLine="567"/>
        <w:jc w:val="both"/>
        <w:rPr>
          <w:lang w:val="en-US"/>
        </w:rPr>
      </w:pPr>
      <w:r w:rsidRPr="001D3629">
        <w:rPr>
          <w:position w:val="-14"/>
        </w:rPr>
        <w:object w:dxaOrig="2299" w:dyaOrig="400">
          <v:shape id="_x0000_i1061" type="#_x0000_t75" style="width:116.4pt;height:19.8pt" o:ole="">
            <v:imagedata r:id="rId95" o:title=""/>
          </v:shape>
          <o:OLEObject Type="Embed" ProgID="Equation.DSMT4" ShapeID="_x0000_i1061" DrawAspect="Content" ObjectID="_1763280358" r:id="rId96"/>
        </w:object>
      </w:r>
    </w:p>
    <w:p w:rsidR="00BD0152" w:rsidRPr="001D3629" w:rsidRDefault="00BD0152" w:rsidP="001D3629">
      <w:pPr>
        <w:spacing w:after="0" w:line="360" w:lineRule="auto"/>
        <w:ind w:firstLine="567"/>
      </w:pPr>
      <w:r w:rsidRPr="001D3629">
        <w:t xml:space="preserve">де </w:t>
      </w:r>
      <w:r w:rsidRPr="001D3629">
        <w:rPr>
          <w:position w:val="-12"/>
        </w:rPr>
        <w:object w:dxaOrig="520" w:dyaOrig="380">
          <v:shape id="_x0000_i1062" type="#_x0000_t75" style="width:26.4pt;height:18.6pt" o:ole="">
            <v:imagedata r:id="rId97" o:title=""/>
          </v:shape>
          <o:OLEObject Type="Embed" ProgID="Equation.DSMT4" ShapeID="_x0000_i1062" DrawAspect="Content" ObjectID="_1763280359" r:id="rId98"/>
        </w:object>
      </w:r>
      <w:r w:rsidRPr="001D3629">
        <w:t>= 15</w:t>
      </w:r>
      <w:r w:rsidR="004E0798" w:rsidRPr="001D3629">
        <w:t xml:space="preserve"> </w:t>
      </w:r>
      <w:r w:rsidRPr="001D3629">
        <w:rPr>
          <w:lang w:val="en-US"/>
        </w:rPr>
        <w:t>B</w:t>
      </w:r>
      <w:r w:rsidRPr="001D3629">
        <w:t xml:space="preserve"> - напруга джерела живлення;</w:t>
      </w:r>
    </w:p>
    <w:p w:rsidR="00BD0152" w:rsidRPr="001D3629" w:rsidRDefault="00BD0152" w:rsidP="001D3629">
      <w:pPr>
        <w:spacing w:after="0" w:line="360" w:lineRule="auto"/>
        <w:ind w:firstLine="567"/>
      </w:pPr>
      <w:r w:rsidRPr="001D3629">
        <w:t xml:space="preserve"> </w:t>
      </w:r>
      <w:r w:rsidRPr="001D3629">
        <w:rPr>
          <w:position w:val="-14"/>
        </w:rPr>
        <w:object w:dxaOrig="400" w:dyaOrig="400">
          <v:shape id="_x0000_i1063" type="#_x0000_t75" style="width:20.4pt;height:19.8pt" o:ole="">
            <v:imagedata r:id="rId99" o:title=""/>
          </v:shape>
          <o:OLEObject Type="Embed" ProgID="Equation.DSMT4" ShapeID="_x0000_i1063" DrawAspect="Content" ObjectID="_1763280360" r:id="rId100"/>
        </w:object>
      </w:r>
      <w:r w:rsidRPr="001D3629">
        <w:t xml:space="preserve"> = (0,7...1)</w:t>
      </w:r>
      <w:r w:rsidR="004E0798" w:rsidRPr="001D3629">
        <w:t xml:space="preserve"> </w:t>
      </w:r>
      <w:r w:rsidRPr="001D3629">
        <w:rPr>
          <w:lang w:val="en-US"/>
        </w:rPr>
        <w:t>B</w:t>
      </w:r>
      <w:r w:rsidRPr="001D3629">
        <w:t xml:space="preserve">  – падіння напруги </w:t>
      </w:r>
      <w:proofErr w:type="gramStart"/>
      <w:r w:rsidRPr="001D3629">
        <w:t>на</w:t>
      </w:r>
      <w:proofErr w:type="gramEnd"/>
      <w:r w:rsidRPr="001D3629">
        <w:t xml:space="preserve"> відкритому діоді;</w:t>
      </w:r>
    </w:p>
    <w:p w:rsidR="009E573E" w:rsidRPr="001D3629" w:rsidRDefault="007D5D6C" w:rsidP="001D3629">
      <w:pPr>
        <w:spacing w:after="0" w:line="360" w:lineRule="auto"/>
        <w:ind w:firstLine="567"/>
      </w:pPr>
      <w:r w:rsidRPr="001D3629">
        <w:rPr>
          <w:position w:val="-12"/>
        </w:rPr>
        <w:object w:dxaOrig="380" w:dyaOrig="380">
          <v:shape id="_x0000_i1064" type="#_x0000_t75" style="width:19.2pt;height:18.6pt" o:ole="">
            <v:imagedata r:id="rId101" o:title=""/>
          </v:shape>
          <o:OLEObject Type="Embed" ProgID="Equation.DSMT4" ShapeID="_x0000_i1064" DrawAspect="Content" ObjectID="_1763280361" r:id="rId102"/>
        </w:object>
      </w:r>
      <w:r w:rsidRPr="001D3629">
        <w:t xml:space="preserve">= </w:t>
      </w:r>
      <w:r w:rsidR="004E0798" w:rsidRPr="001D3629">
        <w:t>1,9</w:t>
      </w:r>
      <w:r w:rsidR="006422B9" w:rsidRPr="001D3629">
        <w:t>5</w:t>
      </w:r>
      <w:r w:rsidR="004E0798" w:rsidRPr="001D3629">
        <w:t xml:space="preserve"> </w:t>
      </w:r>
      <w:r w:rsidRPr="001D3629">
        <w:rPr>
          <w:lang w:val="en-US"/>
        </w:rPr>
        <w:t>B</w:t>
      </w:r>
      <w:r w:rsidR="004E0798" w:rsidRPr="001D3629">
        <w:t xml:space="preserve">  - </w:t>
      </w:r>
      <w:r w:rsidR="00BD0152" w:rsidRPr="001D3629">
        <w:t>падіння напруги на переході затвор – джерело транзистора.</w:t>
      </w:r>
    </w:p>
    <w:p w:rsidR="003637F5" w:rsidRPr="001D3629" w:rsidRDefault="008457F0" w:rsidP="001D3629">
      <w:pPr>
        <w:spacing w:after="0" w:line="360" w:lineRule="auto"/>
        <w:ind w:firstLine="567"/>
        <w:jc w:val="both"/>
        <w:rPr>
          <w:lang w:val="en-US"/>
        </w:rPr>
      </w:pPr>
      <w:r w:rsidRPr="001D3629">
        <w:rPr>
          <w:position w:val="-6"/>
        </w:rPr>
        <w:object w:dxaOrig="499" w:dyaOrig="300">
          <v:shape id="_x0000_i1065" type="#_x0000_t75" style="width:25.2pt;height:15pt" o:ole="">
            <v:imagedata r:id="rId103" o:title=""/>
          </v:shape>
          <o:OLEObject Type="Embed" ProgID="Equation.DSMT4" ShapeID="_x0000_i1065" DrawAspect="Content" ObjectID="_1763280362" r:id="rId104"/>
        </w:object>
      </w:r>
      <w:r w:rsidRPr="001D3629">
        <w:rPr>
          <w:lang w:val="en-US"/>
        </w:rPr>
        <w:t>15</w:t>
      </w:r>
      <w:r w:rsidR="00C27973" w:rsidRPr="001D3629">
        <w:rPr>
          <w:lang w:val="en-US"/>
        </w:rPr>
        <w:t xml:space="preserve"> – 1 – </w:t>
      </w:r>
      <w:r w:rsidRPr="001D3629">
        <w:rPr>
          <w:lang w:val="en-US"/>
        </w:rPr>
        <w:t>1</w:t>
      </w:r>
      <w:proofErr w:type="gramStart"/>
      <w:r w:rsidRPr="001D3629">
        <w:rPr>
          <w:lang w:val="en-US"/>
        </w:rPr>
        <w:t>,95</w:t>
      </w:r>
      <w:proofErr w:type="gramEnd"/>
      <w:r w:rsidRPr="001D3629">
        <w:rPr>
          <w:lang w:val="en-US"/>
        </w:rPr>
        <w:t xml:space="preserve"> = 12,05 B.</w:t>
      </w:r>
    </w:p>
    <w:p w:rsidR="00C02701" w:rsidRPr="001D3629" w:rsidRDefault="00C02701" w:rsidP="001D3629">
      <w:pPr>
        <w:spacing w:after="0" w:line="360" w:lineRule="auto"/>
        <w:ind w:firstLine="567"/>
        <w:jc w:val="both"/>
      </w:pPr>
      <w:r w:rsidRPr="001D3629">
        <w:rPr>
          <w:position w:val="-32"/>
        </w:rPr>
        <w:object w:dxaOrig="5260" w:dyaOrig="1200">
          <v:shape id="_x0000_i1066" type="#_x0000_t75" style="width:266.4pt;height:59.4pt" o:ole="">
            <v:imagedata r:id="rId105" o:title=""/>
          </v:shape>
          <o:OLEObject Type="Embed" ProgID="Equation.DSMT4" ShapeID="_x0000_i1066" DrawAspect="Content" ObjectID="_1763280363" r:id="rId106"/>
        </w:object>
      </w:r>
    </w:p>
    <w:p w:rsidR="00BC6E3A" w:rsidRPr="001D3629" w:rsidRDefault="00BC6E3A" w:rsidP="001D3629">
      <w:pPr>
        <w:spacing w:after="0" w:line="360" w:lineRule="auto"/>
        <w:ind w:firstLine="567"/>
        <w:jc w:val="both"/>
      </w:pPr>
    </w:p>
    <w:p w:rsidR="00BC6E3A" w:rsidRPr="001D3629" w:rsidRDefault="00BC6E3A" w:rsidP="001D3629">
      <w:pPr>
        <w:spacing w:after="0" w:line="360" w:lineRule="auto"/>
        <w:ind w:firstLine="567"/>
        <w:jc w:val="both"/>
      </w:pPr>
      <w:r w:rsidRPr="001D3629">
        <w:t xml:space="preserve">Управляючі сигнали на систему автоматичного управління надходять із </w:t>
      </w:r>
      <w:proofErr w:type="gramStart"/>
      <w:r w:rsidRPr="001D3629">
        <w:t>Ш</w:t>
      </w:r>
      <w:proofErr w:type="gramEnd"/>
      <w:r w:rsidRPr="001D3629">
        <w:t>ІМ-контролера TL494.</w:t>
      </w:r>
    </w:p>
    <w:p w:rsidR="00BC6E3A" w:rsidRPr="001D3629" w:rsidRDefault="00BC6E3A" w:rsidP="001D3629">
      <w:pPr>
        <w:spacing w:after="0" w:line="360" w:lineRule="auto"/>
        <w:ind w:firstLine="567"/>
        <w:jc w:val="both"/>
      </w:pPr>
      <w:r w:rsidRPr="001D3629">
        <w:t>Для зниження нагрівання двигуна необхідно фільтрувати напругу на виході інвертора.</w:t>
      </w:r>
    </w:p>
    <w:p w:rsidR="00BC6E3A" w:rsidRPr="001D3629" w:rsidRDefault="00BC6E3A" w:rsidP="001D3629">
      <w:pPr>
        <w:spacing w:after="0" w:line="360" w:lineRule="auto"/>
        <w:ind w:firstLine="567"/>
        <w:jc w:val="both"/>
      </w:pPr>
      <w:r w:rsidRPr="001D3629">
        <w:t>Розрахунок RLC – фільтра:</w:t>
      </w:r>
    </w:p>
    <w:p w:rsidR="00BC6E3A" w:rsidRPr="001D3629" w:rsidRDefault="00BC6E3A" w:rsidP="001D3629">
      <w:pPr>
        <w:spacing w:after="0" w:line="360" w:lineRule="auto"/>
        <w:ind w:firstLine="567"/>
        <w:jc w:val="both"/>
      </w:pPr>
      <w:r w:rsidRPr="001D3629">
        <w:t xml:space="preserve">Розглянемо цей спосіб розрахунку вихідного фільтра на заданий коефіцієнт гармонік синусоїдальної напруги на навантаженні. Інвертор напруги реалізує </w:t>
      </w:r>
      <w:proofErr w:type="gramStart"/>
      <w:r w:rsidRPr="001D3629">
        <w:t>Ш</w:t>
      </w:r>
      <w:proofErr w:type="gramEnd"/>
      <w:r w:rsidRPr="001D3629">
        <w:t xml:space="preserve">ІМ із частотою квантування fк = 20 кГц для побудови синусоїдальної вихідної напруги з частотою f = 0..50 Гц. </w:t>
      </w:r>
      <w:r w:rsidR="00B42F78" w:rsidRPr="001D3629">
        <w:t>Далі потрібно визначити параметри вихідного Г-подібного LC-фільтра, що забезпечує активне навантаження R =0.1 Ом коефіцієнт гармонік трохи більше КГ = 3%. Для оптимальних масогабаритних показникі</w:t>
      </w:r>
      <w:proofErr w:type="gramStart"/>
      <w:r w:rsidR="00B42F78" w:rsidRPr="001D3629">
        <w:t>в</w:t>
      </w:r>
      <w:proofErr w:type="gramEnd"/>
      <w:r w:rsidR="00B42F78" w:rsidRPr="001D3629">
        <w:t xml:space="preserve"> </w:t>
      </w:r>
      <w:proofErr w:type="gramStart"/>
      <w:r w:rsidR="00B42F78" w:rsidRPr="001D3629">
        <w:t>пор</w:t>
      </w:r>
      <w:proofErr w:type="gramEnd"/>
      <w:r w:rsidR="00B42F78" w:rsidRPr="001D3629">
        <w:t xml:space="preserve">івняно із звичайними фільтрами вибрали Г-подібний LC-фільтр. Отримана </w:t>
      </w:r>
      <w:proofErr w:type="gramStart"/>
      <w:r w:rsidR="00B42F78" w:rsidRPr="001D3629">
        <w:t>Ш</w:t>
      </w:r>
      <w:proofErr w:type="gramEnd"/>
      <w:r w:rsidR="00B42F78" w:rsidRPr="001D3629">
        <w:t>ІМ – послідовність, яка керує ключем (Рис.2.6).</w:t>
      </w:r>
    </w:p>
    <w:p w:rsidR="00AF17DB" w:rsidRPr="001D3629" w:rsidRDefault="00AF17DB" w:rsidP="001D3629">
      <w:pPr>
        <w:spacing w:after="0" w:line="360" w:lineRule="auto"/>
        <w:ind w:firstLine="567"/>
        <w:jc w:val="both"/>
        <w:rPr>
          <w:lang w:val="uk-UA"/>
        </w:rPr>
      </w:pPr>
      <w:r w:rsidRPr="001D3629">
        <w:rPr>
          <w:lang w:val="uk-UA"/>
        </w:rPr>
        <w:t xml:space="preserve">         </w:t>
      </w:r>
      <w:r w:rsidRPr="001D3629">
        <w:rPr>
          <w:noProof/>
          <w:lang w:eastAsia="ru-RU"/>
        </w:rPr>
        <w:drawing>
          <wp:inline distT="0" distB="0" distL="0" distR="0" wp14:anchorId="51C41B4B" wp14:editId="6B57F0A6">
            <wp:extent cx="4343400" cy="2019300"/>
            <wp:effectExtent l="0" t="0" r="0" b="0"/>
            <wp:docPr id="20" name="Рисунок 20" descr="C:\Users\slavo\OneDrive\Изображения\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slavo\OneDrive\Изображения\2.6.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43400" cy="2019300"/>
                    </a:xfrm>
                    <a:prstGeom prst="rect">
                      <a:avLst/>
                    </a:prstGeom>
                    <a:noFill/>
                    <a:ln>
                      <a:noFill/>
                    </a:ln>
                  </pic:spPr>
                </pic:pic>
              </a:graphicData>
            </a:graphic>
          </wp:inline>
        </w:drawing>
      </w:r>
    </w:p>
    <w:p w:rsidR="00AF17DB" w:rsidRPr="001D3629" w:rsidRDefault="00AA7F30" w:rsidP="001D3629">
      <w:pPr>
        <w:spacing w:after="0" w:line="360" w:lineRule="auto"/>
        <w:ind w:firstLine="567"/>
        <w:jc w:val="center"/>
      </w:pPr>
      <w:r w:rsidRPr="001D3629">
        <w:t xml:space="preserve">Рисунок </w:t>
      </w:r>
      <w:r w:rsidRPr="001D3629">
        <w:rPr>
          <w:lang w:val="uk-UA"/>
        </w:rPr>
        <w:t>2</w:t>
      </w:r>
      <w:r w:rsidRPr="001D3629">
        <w:t>.</w:t>
      </w:r>
      <w:r w:rsidRPr="001D3629">
        <w:rPr>
          <w:lang w:val="uk-UA"/>
        </w:rPr>
        <w:t>6</w:t>
      </w:r>
      <w:r w:rsidRPr="001D3629">
        <w:t xml:space="preserve"> </w:t>
      </w:r>
      <w:r w:rsidRPr="001D3629">
        <w:rPr>
          <w:lang w:val="uk-UA"/>
        </w:rPr>
        <w:t>Форма вихідної напруги РН</w:t>
      </w:r>
      <w:r w:rsidRPr="001D3629">
        <w:t xml:space="preserve">  </w:t>
      </w:r>
    </w:p>
    <w:p w:rsidR="001B7BDC" w:rsidRPr="001D3629" w:rsidRDefault="001B7BDC" w:rsidP="001D3629">
      <w:pPr>
        <w:spacing w:after="0" w:line="360" w:lineRule="auto"/>
        <w:ind w:firstLine="567"/>
        <w:jc w:val="both"/>
      </w:pPr>
      <w:r w:rsidRPr="001D3629">
        <w:t xml:space="preserve">Розклавши отриману функцію, ми можемо визначити спектр амплітуд гармонійних складових. Перша гармонійна складова (0.50 Гц) та </w:t>
      </w:r>
      <w:proofErr w:type="gramStart"/>
      <w:r w:rsidRPr="001D3629">
        <w:t>безл</w:t>
      </w:r>
      <w:proofErr w:type="gramEnd"/>
      <w:r w:rsidRPr="001D3629">
        <w:t xml:space="preserve">іч високочастотних гармонік, сконцентрованих біля частот, кратних частоті </w:t>
      </w:r>
      <w:r w:rsidRPr="001D3629">
        <w:lastRenderedPageBreak/>
        <w:t>квантування (20; 40 кГц тощо). Таким чином, спектр не містить відносно низькочастотних гармонійних складових (</w:t>
      </w:r>
      <w:proofErr w:type="gramStart"/>
      <w:r w:rsidRPr="001D3629">
        <w:t>кр</w:t>
      </w:r>
      <w:proofErr w:type="gramEnd"/>
      <w:r w:rsidRPr="001D3629">
        <w:t xml:space="preserve">ім першої), а високочастотні складові можна фільтрувати, використовуючи LC-фільтр. Чим вище частота квантування, тим більш високому </w:t>
      </w:r>
      <w:proofErr w:type="gramStart"/>
      <w:r w:rsidRPr="001D3629">
        <w:t>частотному</w:t>
      </w:r>
      <w:proofErr w:type="gramEnd"/>
      <w:r w:rsidRPr="001D3629">
        <w:t xml:space="preserve"> діапазоні виявляться масиви високочастотних гармонічних складових.</w:t>
      </w:r>
    </w:p>
    <w:p w:rsidR="00D53490" w:rsidRPr="001D3629" w:rsidRDefault="001B7BDC" w:rsidP="001D3629">
      <w:pPr>
        <w:spacing w:after="0" w:line="360" w:lineRule="auto"/>
        <w:ind w:firstLine="567"/>
        <w:jc w:val="both"/>
      </w:pPr>
      <w:r w:rsidRPr="001D3629">
        <w:t>Залежно від номера гармонійної складової, ми можемо знайти функцію коефіцієнта передачі вихідного фільтра. Для цього за еквівалентною схемою вихідного фільтра (рис.2.7) складаємо систему:</w:t>
      </w:r>
    </w:p>
    <w:p w:rsidR="00236596" w:rsidRPr="001D3629" w:rsidRDefault="00982611" w:rsidP="001D3629">
      <w:pPr>
        <w:spacing w:after="0" w:line="360" w:lineRule="auto"/>
        <w:ind w:firstLine="567"/>
        <w:jc w:val="both"/>
      </w:pPr>
      <w:r w:rsidRPr="001D3629">
        <w:t xml:space="preserve">              </w:t>
      </w:r>
      <w:r w:rsidR="00236596" w:rsidRPr="001D3629">
        <w:t xml:space="preserve"> </w:t>
      </w:r>
      <w:r w:rsidRPr="001D3629">
        <w:rPr>
          <w:noProof/>
          <w:lang w:eastAsia="ru-RU"/>
        </w:rPr>
        <w:drawing>
          <wp:inline distT="0" distB="0" distL="0" distR="0" wp14:anchorId="27B7F96E" wp14:editId="57E8C4CE">
            <wp:extent cx="4010025" cy="2019300"/>
            <wp:effectExtent l="0" t="0" r="9525" b="0"/>
            <wp:docPr id="10" name="Рисунок 10" descr="C:\Users\slavo\OneDrive\Изображения\о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lavo\OneDrive\Изображения\оно.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10025" cy="2019300"/>
                    </a:xfrm>
                    <a:prstGeom prst="rect">
                      <a:avLst/>
                    </a:prstGeom>
                    <a:noFill/>
                    <a:ln>
                      <a:noFill/>
                    </a:ln>
                  </pic:spPr>
                </pic:pic>
              </a:graphicData>
            </a:graphic>
          </wp:inline>
        </w:drawing>
      </w:r>
    </w:p>
    <w:p w:rsidR="00236596" w:rsidRPr="001D3629" w:rsidRDefault="00236596" w:rsidP="001D3629">
      <w:pPr>
        <w:spacing w:after="0" w:line="360" w:lineRule="auto"/>
        <w:ind w:firstLine="567"/>
      </w:pPr>
      <w:r w:rsidRPr="001D3629">
        <w:t xml:space="preserve">                                Рисунок </w:t>
      </w:r>
      <w:r w:rsidRPr="001D3629">
        <w:rPr>
          <w:lang w:val="uk-UA"/>
        </w:rPr>
        <w:t>2</w:t>
      </w:r>
      <w:r w:rsidRPr="001D3629">
        <w:t>.7 Вихідний фільтр</w:t>
      </w:r>
    </w:p>
    <w:p w:rsidR="00453496" w:rsidRPr="001D3629" w:rsidRDefault="005F3305" w:rsidP="001D3629">
      <w:pPr>
        <w:spacing w:after="0" w:line="360" w:lineRule="auto"/>
        <w:jc w:val="both"/>
      </w:pPr>
      <w:proofErr w:type="gramStart"/>
      <w:r w:rsidRPr="001D3629">
        <w:t>р</w:t>
      </w:r>
      <w:proofErr w:type="gramEnd"/>
      <w:r w:rsidRPr="001D3629">
        <w:t>івнянь з використанням законів Кірхгофа і, робимо математичні перетворення, після яких можна знайти потрібну функцію:</w:t>
      </w:r>
    </w:p>
    <w:p w:rsidR="005F3305" w:rsidRPr="001D3629" w:rsidRDefault="005F3305" w:rsidP="001D3629">
      <w:pPr>
        <w:spacing w:after="0" w:line="360" w:lineRule="auto"/>
        <w:ind w:firstLine="567"/>
        <w:jc w:val="both"/>
      </w:pPr>
      <w:r w:rsidRPr="001D3629">
        <w:rPr>
          <w:position w:val="-34"/>
        </w:rPr>
        <w:object w:dxaOrig="4060" w:dyaOrig="780">
          <v:shape id="_x0000_i1067" type="#_x0000_t75" style="width:205.2pt;height:38.4pt" o:ole="">
            <v:imagedata r:id="rId109" o:title=""/>
          </v:shape>
          <o:OLEObject Type="Embed" ProgID="Equation.DSMT4" ShapeID="_x0000_i1067" DrawAspect="Content" ObjectID="_1763280364" r:id="rId110"/>
        </w:object>
      </w:r>
    </w:p>
    <w:p w:rsidR="00816A7B" w:rsidRPr="001D3629" w:rsidRDefault="00816A7B" w:rsidP="001D3629">
      <w:pPr>
        <w:spacing w:after="0" w:line="360" w:lineRule="auto"/>
        <w:ind w:firstLine="567"/>
        <w:jc w:val="both"/>
      </w:pPr>
      <w:r w:rsidRPr="001D3629">
        <w:t xml:space="preserve">де n – номер гармонічної складової; </w:t>
      </w:r>
      <w:r w:rsidRPr="001D3629">
        <w:rPr>
          <w:position w:val="-12"/>
        </w:rPr>
        <w:object w:dxaOrig="1060" w:dyaOrig="360">
          <v:shape id="_x0000_i1068" type="#_x0000_t75" style="width:53.4pt;height:18pt" o:ole="">
            <v:imagedata r:id="rId111" o:title=""/>
          </v:shape>
          <o:OLEObject Type="Embed" ProgID="Equation.DSMT4" ShapeID="_x0000_i1068" DrawAspect="Content" ObjectID="_1763280365" r:id="rId112"/>
        </w:object>
      </w:r>
      <w:r w:rsidRPr="001D3629">
        <w:t xml:space="preserve"> –  кругова частота вихідної напруги; L – індуктивність дроселя фільтра; </w:t>
      </w:r>
      <w:r w:rsidRPr="001D3629">
        <w:rPr>
          <w:lang w:val="en-US"/>
        </w:rPr>
        <w:t>C</w:t>
      </w:r>
      <w:r w:rsidRPr="001D3629">
        <w:t xml:space="preserve"> - ємність конденсатора фільтра; R – опі</w:t>
      </w:r>
      <w:proofErr w:type="gramStart"/>
      <w:r w:rsidRPr="001D3629">
        <w:t>р</w:t>
      </w:r>
      <w:proofErr w:type="gramEnd"/>
      <w:r w:rsidRPr="001D3629">
        <w:t xml:space="preserve"> навантаження.</w:t>
      </w:r>
    </w:p>
    <w:p w:rsidR="005F3305" w:rsidRPr="001D3629" w:rsidRDefault="00816A7B" w:rsidP="001D3629">
      <w:pPr>
        <w:spacing w:after="0" w:line="360" w:lineRule="auto"/>
        <w:ind w:firstLine="567"/>
        <w:jc w:val="both"/>
      </w:pPr>
      <w:r w:rsidRPr="001D3629">
        <w:t xml:space="preserve">При подальших обчисленнях нам потрібно встановити початкові параметри фільтра. Індуктивність можна вибрати довільно, а ємність конденсатора знаходимо з умови </w:t>
      </w:r>
      <w:proofErr w:type="gramStart"/>
      <w:r w:rsidRPr="001D3629">
        <w:t>р</w:t>
      </w:r>
      <w:proofErr w:type="gramEnd"/>
      <w:r w:rsidRPr="001D3629">
        <w:t>івності хвильового опору фільтра опору навантаження для виключення резонансних явищ на одній з гармонійних гармонійних складових:</w:t>
      </w:r>
    </w:p>
    <w:p w:rsidR="00236596" w:rsidRPr="001D3629" w:rsidRDefault="005A2F94" w:rsidP="001D3629">
      <w:pPr>
        <w:spacing w:after="0" w:line="360" w:lineRule="auto"/>
        <w:ind w:firstLine="567"/>
        <w:jc w:val="both"/>
      </w:pPr>
      <w:r w:rsidRPr="001D3629">
        <w:rPr>
          <w:position w:val="-28"/>
        </w:rPr>
        <w:object w:dxaOrig="1660" w:dyaOrig="720">
          <v:shape id="_x0000_i1069" type="#_x0000_t75" style="width:84pt;height:35.4pt" o:ole="">
            <v:imagedata r:id="rId113" o:title=""/>
          </v:shape>
          <o:OLEObject Type="Embed" ProgID="Equation.DSMT4" ShapeID="_x0000_i1069" DrawAspect="Content" ObjectID="_1763280366" r:id="rId114"/>
        </w:object>
      </w:r>
    </w:p>
    <w:p w:rsidR="005A2F94" w:rsidRPr="001D3629" w:rsidRDefault="005A2F94" w:rsidP="001D3629">
      <w:pPr>
        <w:spacing w:after="0" w:line="360" w:lineRule="auto"/>
        <w:ind w:firstLine="567"/>
        <w:jc w:val="both"/>
      </w:pPr>
      <w:r w:rsidRPr="001D3629">
        <w:lastRenderedPageBreak/>
        <w:t>Далі потрібно перемножити кожну гармонійну складову вихідної напруги коефіцієнт передачі фі</w:t>
      </w:r>
      <w:r w:rsidR="00556006" w:rsidRPr="001D3629">
        <w:t xml:space="preserve">льтра. </w:t>
      </w:r>
      <w:proofErr w:type="gramStart"/>
      <w:r w:rsidR="00556006" w:rsidRPr="001D3629">
        <w:t xml:space="preserve">Потім знаходимо діаграму </w:t>
      </w:r>
      <w:r w:rsidRPr="001D3629">
        <w:t>напруги на навантаженні. Якщо напруга на навантаженні має синусоїдальний характер з деякими спотвореннями через наявність високочас</w:t>
      </w:r>
      <w:r w:rsidR="00556006" w:rsidRPr="001D3629">
        <w:t>тотних гармонічних складових, ще</w:t>
      </w:r>
      <w:r w:rsidRPr="001D3629">
        <w:t xml:space="preserve"> не повністю пригнічених фільтром, то фільтр із зазначеними параметрами недостатній для забезпечення на виході заданого коефіцієнта гармонік напруги.</w:t>
      </w:r>
      <w:proofErr w:type="gramEnd"/>
    </w:p>
    <w:p w:rsidR="00A822F5" w:rsidRPr="001D3629" w:rsidRDefault="00A822F5" w:rsidP="001D3629">
      <w:pPr>
        <w:spacing w:after="0" w:line="360" w:lineRule="auto"/>
        <w:ind w:firstLine="567"/>
        <w:jc w:val="both"/>
      </w:pPr>
      <w:r w:rsidRPr="001D3629">
        <w:t xml:space="preserve">За наведеним алгоритмом розраховуємо коефіцієнт гармонік напруги на навантаженні за </w:t>
      </w:r>
      <w:proofErr w:type="gramStart"/>
      <w:r w:rsidRPr="001D3629">
        <w:t>р</w:t>
      </w:r>
      <w:proofErr w:type="gramEnd"/>
      <w:r w:rsidRPr="001D3629">
        <w:t xml:space="preserve">ізних параметрів фільтра від початкового значення індуктивності дроселя з кроком </w:t>
      </w:r>
      <w:r w:rsidRPr="001D3629">
        <w:rPr>
          <w:position w:val="-4"/>
        </w:rPr>
        <w:object w:dxaOrig="400" w:dyaOrig="279">
          <v:shape id="_x0000_i1070" type="#_x0000_t75" style="width:20.4pt;height:13.8pt" o:ole="">
            <v:imagedata r:id="rId115" o:title=""/>
          </v:shape>
          <o:OLEObject Type="Embed" ProgID="Equation.DSMT4" ShapeID="_x0000_i1070" DrawAspect="Content" ObjectID="_1763280367" r:id="rId116"/>
        </w:object>
      </w:r>
      <w:r w:rsidRPr="001D3629">
        <w:t xml:space="preserve"> для кількох значень. Отримуємо залежність коефіцієнта гармонік вихідної напруги від індуктивності дроселя фільтра. Виконуючи розрахунки за </w:t>
      </w:r>
      <w:proofErr w:type="gramStart"/>
      <w:r w:rsidRPr="001D3629">
        <w:t>р</w:t>
      </w:r>
      <w:proofErr w:type="gramEnd"/>
      <w:r w:rsidRPr="001D3629">
        <w:t>ізних частот квантування, можна отримати сімейства подібних характеристик.</w:t>
      </w:r>
    </w:p>
    <w:p w:rsidR="00A822F5" w:rsidRPr="001D3629" w:rsidRDefault="00A822F5" w:rsidP="001D3629">
      <w:pPr>
        <w:spacing w:after="0" w:line="360" w:lineRule="auto"/>
        <w:ind w:firstLine="567"/>
        <w:jc w:val="both"/>
      </w:pPr>
      <w:r w:rsidRPr="001D3629">
        <w:t xml:space="preserve"> Вибираємо індуктивність дроселя та знаходимо ємність конденсатора. Потім знаходимо діаграму напруги на навантаженні. Вибираємо характеристику, на яку коефіцієнт гармонік напруги на навантаженні задовольняє заданому в початковій умові. Таким чином, ми можемо визначити необхідні основні параметри фільтра </w:t>
      </w:r>
      <w:proofErr w:type="gramStart"/>
      <w:r w:rsidRPr="001D3629">
        <w:t>при</w:t>
      </w:r>
      <w:proofErr w:type="gramEnd"/>
      <w:r w:rsidRPr="001D3629">
        <w:t xml:space="preserve"> заданій частоті виходу і частоті квантування.</w:t>
      </w:r>
    </w:p>
    <w:p w:rsidR="005611A7" w:rsidRPr="001D3629" w:rsidRDefault="005611A7" w:rsidP="001D3629">
      <w:pPr>
        <w:spacing w:after="0" w:line="360" w:lineRule="auto"/>
        <w:ind w:firstLine="567"/>
        <w:jc w:val="both"/>
      </w:pPr>
    </w:p>
    <w:p w:rsidR="005611A7" w:rsidRPr="001D3629" w:rsidRDefault="005611A7" w:rsidP="001D3629">
      <w:pPr>
        <w:spacing w:after="0" w:line="360" w:lineRule="auto"/>
        <w:ind w:firstLine="567"/>
        <w:jc w:val="both"/>
        <w:rPr>
          <w:b/>
        </w:rPr>
      </w:pPr>
      <w:r w:rsidRPr="001D3629">
        <w:rPr>
          <w:b/>
        </w:rPr>
        <w:t>2.4 Синтез структури та модель ЕПВД</w:t>
      </w:r>
    </w:p>
    <w:p w:rsidR="005611A7" w:rsidRPr="001D3629" w:rsidRDefault="005611A7" w:rsidP="001D3629">
      <w:pPr>
        <w:spacing w:after="0" w:line="360" w:lineRule="auto"/>
        <w:ind w:firstLine="567"/>
        <w:jc w:val="both"/>
      </w:pPr>
      <w:r w:rsidRPr="001D3629">
        <w:t>У більшості джерел літератури</w:t>
      </w:r>
      <w:r w:rsidR="00872C0C" w:rsidRPr="00872C0C">
        <w:rPr>
          <w:color w:val="000000"/>
        </w:rPr>
        <w:t xml:space="preserve"> </w:t>
      </w:r>
      <w:r w:rsidR="00872C0C" w:rsidRPr="00872C0C">
        <w:t xml:space="preserve">[62, 63] </w:t>
      </w:r>
      <w:r w:rsidRPr="001D3629">
        <w:t xml:space="preserve">диференціальні </w:t>
      </w:r>
      <w:proofErr w:type="gramStart"/>
      <w:r w:rsidRPr="001D3629">
        <w:t>р</w:t>
      </w:r>
      <w:proofErr w:type="gramEnd"/>
      <w:r w:rsidRPr="001D3629">
        <w:t xml:space="preserve">івняння опису ВД наведено для </w:t>
      </w:r>
      <w:r w:rsidR="00CF2492" w:rsidRPr="001D3629">
        <w:rPr>
          <w:position w:val="-10"/>
        </w:rPr>
        <w:object w:dxaOrig="1040" w:dyaOrig="340">
          <v:shape id="_x0000_i1071" type="#_x0000_t75" style="width:52.8pt;height:16.8pt" o:ole="">
            <v:imagedata r:id="rId117" o:title=""/>
          </v:shape>
          <o:OLEObject Type="Embed" ProgID="Equation.DSMT4" ShapeID="_x0000_i1071" DrawAspect="Content" ObjectID="_1763280368" r:id="rId118"/>
        </w:object>
      </w:r>
      <w:r w:rsidRPr="001D3629">
        <w:t xml:space="preserve">, для зручності обчислень перетворюємо вихідні рівняння за допомогою тригонометричних перетворень. За базові величини взяті номінальні значення для </w:t>
      </w:r>
      <w:proofErr w:type="gramStart"/>
      <w:r w:rsidRPr="001D3629">
        <w:t>досл</w:t>
      </w:r>
      <w:proofErr w:type="gramEnd"/>
      <w:r w:rsidRPr="001D3629">
        <w:t xml:space="preserve">іджуваної машини. </w:t>
      </w:r>
      <w:proofErr w:type="gramStart"/>
      <w:r w:rsidRPr="001D3629">
        <w:t>Р</w:t>
      </w:r>
      <w:proofErr w:type="gramEnd"/>
      <w:r w:rsidRPr="001D3629">
        <w:t>івняння набувають вигляду:</w:t>
      </w:r>
    </w:p>
    <w:p w:rsidR="0097535A" w:rsidRPr="001D3629" w:rsidRDefault="008A70C6" w:rsidP="001D3629">
      <w:pPr>
        <w:spacing w:after="0" w:line="360" w:lineRule="auto"/>
        <w:ind w:firstLine="567"/>
        <w:jc w:val="both"/>
      </w:pPr>
      <w:r w:rsidRPr="001D3629">
        <w:rPr>
          <w:position w:val="-66"/>
        </w:rPr>
        <w:object w:dxaOrig="4680" w:dyaOrig="1460">
          <v:shape id="_x0000_i1072" type="#_x0000_t75" style="width:236.4pt;height:1in" o:ole="">
            <v:imagedata r:id="rId119" o:title=""/>
          </v:shape>
          <o:OLEObject Type="Embed" ProgID="Equation.DSMT4" ShapeID="_x0000_i1072" DrawAspect="Content" ObjectID="_1763280369" r:id="rId120"/>
        </w:object>
      </w:r>
    </w:p>
    <w:p w:rsidR="004D59AB" w:rsidRPr="001D3629" w:rsidRDefault="00FF0564" w:rsidP="001D3629">
      <w:pPr>
        <w:spacing w:after="0" w:line="360" w:lineRule="auto"/>
        <w:ind w:firstLine="567"/>
        <w:jc w:val="both"/>
      </w:pPr>
      <w:r w:rsidRPr="001D3629">
        <w:lastRenderedPageBreak/>
        <w:t xml:space="preserve">де </w:t>
      </w:r>
      <w:proofErr w:type="gramStart"/>
      <w:r w:rsidRPr="001D3629">
        <w:t>у</w:t>
      </w:r>
      <w:proofErr w:type="gramEnd"/>
      <w:r w:rsidRPr="001D3629">
        <w:t xml:space="preserve"> відносних одиницях </w:t>
      </w:r>
      <w:proofErr w:type="gramStart"/>
      <w:r w:rsidRPr="001D3629">
        <w:t>представлен</w:t>
      </w:r>
      <w:proofErr w:type="gramEnd"/>
      <w:r w:rsidRPr="001D3629">
        <w:t xml:space="preserve">і наступні координати: </w:t>
      </w:r>
      <w:r w:rsidRPr="001D3629">
        <w:rPr>
          <w:position w:val="-16"/>
        </w:rPr>
        <w:object w:dxaOrig="300" w:dyaOrig="420">
          <v:shape id="_x0000_i1073" type="#_x0000_t75" style="width:15pt;height:21pt" o:ole="">
            <v:imagedata r:id="rId121" o:title=""/>
          </v:shape>
          <o:OLEObject Type="Embed" ProgID="Equation.DSMT4" ShapeID="_x0000_i1073" DrawAspect="Content" ObjectID="_1763280370" r:id="rId122"/>
        </w:object>
      </w:r>
      <w:r w:rsidRPr="001D3629">
        <w:rPr>
          <w:lang w:val="uk-UA"/>
        </w:rPr>
        <w:t xml:space="preserve">і </w:t>
      </w:r>
      <w:r w:rsidRPr="001D3629">
        <w:rPr>
          <w:position w:val="-12"/>
        </w:rPr>
        <w:object w:dxaOrig="300" w:dyaOrig="380">
          <v:shape id="_x0000_i1074" type="#_x0000_t75" style="width:15pt;height:18.6pt" o:ole="">
            <v:imagedata r:id="rId123" o:title=""/>
          </v:shape>
          <o:OLEObject Type="Embed" ProgID="Equation.DSMT4" ShapeID="_x0000_i1074" DrawAspect="Content" ObjectID="_1763280371" r:id="rId124"/>
        </w:object>
      </w:r>
      <w:r w:rsidRPr="001D3629">
        <w:t xml:space="preserve"> – проекції струму на осі d і q у системі координат, що обертається,</w:t>
      </w:r>
      <w:r w:rsidR="002B4FDB" w:rsidRPr="001D3629">
        <w:t xml:space="preserve"> </w:t>
      </w:r>
      <w:r w:rsidR="002B4FDB" w:rsidRPr="001D3629">
        <w:rPr>
          <w:position w:val="-12"/>
        </w:rPr>
        <w:object w:dxaOrig="380" w:dyaOrig="380">
          <v:shape id="_x0000_i1075" type="#_x0000_t75" style="width:19.2pt;height:18.6pt" o:ole="">
            <v:imagedata r:id="rId125" o:title=""/>
          </v:shape>
          <o:OLEObject Type="Embed" ProgID="Equation.DSMT4" ShapeID="_x0000_i1075" DrawAspect="Content" ObjectID="_1763280372" r:id="rId126"/>
        </w:object>
      </w:r>
      <w:r w:rsidRPr="001D3629">
        <w:t xml:space="preserve"> – електромеханічна постійна часу. За відносні одиниці взято номінальні значення координат.</w:t>
      </w:r>
    </w:p>
    <w:p w:rsidR="00D56609" w:rsidRPr="001D3629" w:rsidRDefault="00D56609" w:rsidP="001D3629">
      <w:pPr>
        <w:spacing w:after="0" w:line="360" w:lineRule="auto"/>
        <w:ind w:firstLine="567"/>
        <w:jc w:val="both"/>
      </w:pPr>
      <w:r w:rsidRPr="001D3629">
        <w:t xml:space="preserve">В режимі, що встановився, </w:t>
      </w:r>
      <w:proofErr w:type="gramStart"/>
      <w:r w:rsidRPr="001D3629">
        <w:t>р</w:t>
      </w:r>
      <w:proofErr w:type="gramEnd"/>
      <w:r w:rsidRPr="001D3629">
        <w:t>івняння механічних характеристик для вентильного двигуна описується формулою</w:t>
      </w:r>
      <w:r w:rsidR="00872C0C" w:rsidRPr="00872C0C">
        <w:rPr>
          <w:color w:val="000000"/>
        </w:rPr>
        <w:t xml:space="preserve"> </w:t>
      </w:r>
      <w:r w:rsidR="00872C0C" w:rsidRPr="00872C0C">
        <w:t>[28,60,61]</w:t>
      </w:r>
      <w:r w:rsidRPr="001D3629">
        <w:t>:</w:t>
      </w:r>
    </w:p>
    <w:p w:rsidR="00D56609" w:rsidRPr="001D3629" w:rsidRDefault="008A70C6" w:rsidP="001D3629">
      <w:pPr>
        <w:spacing w:after="0" w:line="360" w:lineRule="auto"/>
        <w:ind w:firstLine="567"/>
        <w:jc w:val="both"/>
      </w:pPr>
      <w:r w:rsidRPr="001D3629">
        <w:rPr>
          <w:position w:val="-34"/>
        </w:rPr>
        <w:object w:dxaOrig="3180" w:dyaOrig="780">
          <v:shape id="_x0000_i1076" type="#_x0000_t75" style="width:160.2pt;height:38.4pt" o:ole="">
            <v:imagedata r:id="rId127" o:title=""/>
          </v:shape>
          <o:OLEObject Type="Embed" ProgID="Equation.DSMT4" ShapeID="_x0000_i1076" DrawAspect="Content" ObjectID="_1763280373" r:id="rId128"/>
        </w:object>
      </w:r>
      <w:r w:rsidR="00D56609" w:rsidRPr="001D3629">
        <w:t>,</w:t>
      </w:r>
    </w:p>
    <w:p w:rsidR="00D56609" w:rsidRPr="001D3629" w:rsidRDefault="00446761" w:rsidP="001D3629">
      <w:pPr>
        <w:spacing w:after="0" w:line="360" w:lineRule="auto"/>
        <w:ind w:firstLine="567"/>
        <w:jc w:val="both"/>
      </w:pPr>
      <w:r w:rsidRPr="001D3629">
        <w:t xml:space="preserve">де M , </w:t>
      </w:r>
      <w:r w:rsidRPr="001D3629">
        <w:rPr>
          <w:position w:val="-6"/>
        </w:rPr>
        <w:object w:dxaOrig="260" w:dyaOrig="240">
          <v:shape id="_x0000_i1077" type="#_x0000_t75" style="width:13.2pt;height:12pt" o:ole="">
            <v:imagedata r:id="rId129" o:title=""/>
          </v:shape>
          <o:OLEObject Type="Embed" ProgID="Equation.DSMT4" ShapeID="_x0000_i1077" DrawAspect="Content" ObjectID="_1763280374" r:id="rId130"/>
        </w:object>
      </w:r>
      <w:r w:rsidRPr="001D3629">
        <w:t xml:space="preserve"> , U , </w:t>
      </w:r>
      <w:r w:rsidR="008A70C6" w:rsidRPr="001D3629">
        <w:rPr>
          <w:position w:val="-12"/>
        </w:rPr>
        <w:object w:dxaOrig="279" w:dyaOrig="380">
          <v:shape id="_x0000_i1078" type="#_x0000_t75" style="width:14.4pt;height:18.6pt" o:ole="">
            <v:imagedata r:id="rId131" o:title=""/>
          </v:shape>
          <o:OLEObject Type="Embed" ProgID="Equation.DSMT4" ShapeID="_x0000_i1078" DrawAspect="Content" ObjectID="_1763280375" r:id="rId132"/>
        </w:object>
      </w:r>
      <w:r w:rsidR="00D56609" w:rsidRPr="001D3629">
        <w:t xml:space="preserve"> - відносні значення моменту, швидкості, напруги та електромагнітної постійної ВД, внутрішнього кута.</w:t>
      </w:r>
    </w:p>
    <w:p w:rsidR="00D56609" w:rsidRPr="001D3629" w:rsidRDefault="00D56609" w:rsidP="001D3629">
      <w:pPr>
        <w:spacing w:after="0" w:line="360" w:lineRule="auto"/>
        <w:ind w:firstLine="567"/>
        <w:jc w:val="both"/>
      </w:pPr>
      <w:proofErr w:type="gramStart"/>
      <w:r w:rsidRPr="001D3629">
        <w:t>З</w:t>
      </w:r>
      <w:proofErr w:type="gramEnd"/>
      <w:r w:rsidRPr="001D3629">
        <w:t xml:space="preserve"> рівняння видно, що керування двигуном може бути реалізовано за рахунок зміни напруги U або кута установки</w:t>
      </w:r>
      <w:r w:rsidR="00446761" w:rsidRPr="001D3629">
        <w:t xml:space="preserve"> </w:t>
      </w:r>
      <w:r w:rsidR="00446761" w:rsidRPr="001D3629">
        <w:rPr>
          <w:position w:val="-6"/>
        </w:rPr>
        <w:object w:dxaOrig="220" w:dyaOrig="300">
          <v:shape id="_x0000_i1079" type="#_x0000_t75" style="width:11.4pt;height:15pt" o:ole="">
            <v:imagedata r:id="rId133" o:title=""/>
          </v:shape>
          <o:OLEObject Type="Embed" ProgID="Equation.DSMT4" ShapeID="_x0000_i1079" DrawAspect="Content" ObjectID="_1763280376" r:id="rId134"/>
        </w:object>
      </w:r>
      <w:r w:rsidRPr="001D3629">
        <w:t xml:space="preserve"> . Широко використовують спосіб управління напругою</w:t>
      </w:r>
      <w:r w:rsidR="003A0434" w:rsidRPr="003A0434">
        <w:rPr>
          <w:color w:val="000000"/>
        </w:rPr>
        <w:t xml:space="preserve"> </w:t>
      </w:r>
      <w:r w:rsidR="003A0434" w:rsidRPr="003A0434">
        <w:t>[4]</w:t>
      </w:r>
      <w:r w:rsidRPr="001D3629">
        <w:t>, т.к. доне</w:t>
      </w:r>
      <w:r w:rsidR="00446761" w:rsidRPr="001D3629">
        <w:t xml:space="preserve">давна електронні способи зміни </w:t>
      </w:r>
      <w:r w:rsidR="00446761" w:rsidRPr="001D3629">
        <w:rPr>
          <w:position w:val="-6"/>
        </w:rPr>
        <w:object w:dxaOrig="220" w:dyaOrig="300">
          <v:shape id="_x0000_i1080" type="#_x0000_t75" style="width:11.4pt;height:15pt" o:ole="">
            <v:imagedata r:id="rId133" o:title=""/>
          </v:shape>
          <o:OLEObject Type="Embed" ProgID="Equation.DSMT4" ShapeID="_x0000_i1080" DrawAspect="Content" ObjectID="_1763280377" r:id="rId135"/>
        </w:object>
      </w:r>
      <w:r w:rsidRPr="001D3629">
        <w:t xml:space="preserve"> були складними. Сучасний розвиток перетворювальної </w:t>
      </w:r>
      <w:proofErr w:type="gramStart"/>
      <w:r w:rsidRPr="001D3629">
        <w:t>техн</w:t>
      </w:r>
      <w:proofErr w:type="gramEnd"/>
      <w:r w:rsidRPr="001D3629">
        <w:t>іки та електроніки дозволяє створювати прості вузли електронного регулюва</w:t>
      </w:r>
      <w:r w:rsidR="00446761" w:rsidRPr="001D3629">
        <w:t xml:space="preserve">ння кута </w:t>
      </w:r>
      <w:r w:rsidR="00446761" w:rsidRPr="001D3629">
        <w:rPr>
          <w:position w:val="-6"/>
        </w:rPr>
        <w:object w:dxaOrig="220" w:dyaOrig="300">
          <v:shape id="_x0000_i1081" type="#_x0000_t75" style="width:11.4pt;height:15pt" o:ole="">
            <v:imagedata r:id="rId133" o:title=""/>
          </v:shape>
          <o:OLEObject Type="Embed" ProgID="Equation.DSMT4" ShapeID="_x0000_i1081" DrawAspect="Content" ObjectID="_1763280378" r:id="rId136"/>
        </w:object>
      </w:r>
      <w:r w:rsidRPr="001D3629">
        <w:t>.</w:t>
      </w:r>
    </w:p>
    <w:p w:rsidR="006679FA" w:rsidRPr="001D3629" w:rsidRDefault="006679FA" w:rsidP="001D3629">
      <w:pPr>
        <w:spacing w:after="0" w:line="360" w:lineRule="auto"/>
        <w:ind w:firstLine="567"/>
        <w:jc w:val="both"/>
      </w:pPr>
      <w:r w:rsidRPr="001D3629">
        <w:t xml:space="preserve">На </w:t>
      </w:r>
      <w:proofErr w:type="gramStart"/>
      <w:r w:rsidRPr="001D3629">
        <w:t>п</w:t>
      </w:r>
      <w:proofErr w:type="gramEnd"/>
      <w:r w:rsidRPr="001D3629">
        <w:t>ідставі отриманої системи рівнянь збудуємо структурну схему двигуна (рисунок 2.8).</w:t>
      </w:r>
    </w:p>
    <w:p w:rsidR="00E100F6" w:rsidRPr="001D3629" w:rsidRDefault="00086D3C" w:rsidP="001D3629">
      <w:pPr>
        <w:spacing w:after="0" w:line="360" w:lineRule="auto"/>
        <w:jc w:val="both"/>
      </w:pPr>
      <w:r w:rsidRPr="001D3629">
        <w:rPr>
          <w:noProof/>
          <w:lang w:eastAsia="ru-RU"/>
        </w:rPr>
        <w:lastRenderedPageBreak/>
        <w:drawing>
          <wp:inline distT="0" distB="0" distL="0" distR="0" wp14:anchorId="17D2F67E" wp14:editId="13470995">
            <wp:extent cx="5942096" cy="3609975"/>
            <wp:effectExtent l="0" t="0" r="1905" b="0"/>
            <wp:docPr id="23" name="Рисунок 23" descr="C:\Users\slavo\OneDrive\Изображения\он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slavo\OneDrive\Изображения\оно1.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0425" cy="3608960"/>
                    </a:xfrm>
                    <a:prstGeom prst="rect">
                      <a:avLst/>
                    </a:prstGeom>
                    <a:noFill/>
                    <a:ln>
                      <a:noFill/>
                    </a:ln>
                  </pic:spPr>
                </pic:pic>
              </a:graphicData>
            </a:graphic>
          </wp:inline>
        </w:drawing>
      </w:r>
    </w:p>
    <w:p w:rsidR="00E100F6" w:rsidRPr="0071114F" w:rsidRDefault="00E100F6" w:rsidP="001D3629">
      <w:pPr>
        <w:spacing w:after="0" w:line="360" w:lineRule="auto"/>
        <w:ind w:firstLine="567"/>
        <w:jc w:val="center"/>
      </w:pPr>
      <w:r w:rsidRPr="001D3629">
        <w:t xml:space="preserve">Рисунок </w:t>
      </w:r>
      <w:r w:rsidRPr="001D3629">
        <w:rPr>
          <w:lang w:val="uk-UA"/>
        </w:rPr>
        <w:t>2</w:t>
      </w:r>
      <w:r w:rsidRPr="001D3629">
        <w:t xml:space="preserve">.8 Структурна схема вентильного двигуна з урахуванням значення кута установки </w:t>
      </w:r>
      <w:r w:rsidRPr="001D3629">
        <w:rPr>
          <w:position w:val="-10"/>
        </w:rPr>
        <w:object w:dxaOrig="240" w:dyaOrig="279">
          <v:shape id="_x0000_i1082" type="#_x0000_t75" style="width:12pt;height:13.8pt" o:ole="">
            <v:imagedata r:id="rId138" o:title=""/>
          </v:shape>
          <o:OLEObject Type="Embed" ProgID="Equation.DSMT4" ShapeID="_x0000_i1082" DrawAspect="Content" ObjectID="_1763280379" r:id="rId139"/>
        </w:object>
      </w:r>
    </w:p>
    <w:p w:rsidR="00975A2F" w:rsidRPr="0071114F" w:rsidRDefault="008F614B" w:rsidP="001D3629">
      <w:pPr>
        <w:spacing w:after="0" w:line="360" w:lineRule="auto"/>
        <w:ind w:firstLine="567"/>
        <w:jc w:val="both"/>
      </w:pPr>
      <w:proofErr w:type="gramStart"/>
      <w:r w:rsidRPr="001D3629">
        <w:t>З</w:t>
      </w:r>
      <w:proofErr w:type="gramEnd"/>
      <w:r w:rsidRPr="001D3629">
        <w:t xml:space="preserve"> виразу вище слід, більшість координат ВД залежить від кута </w:t>
      </w:r>
      <w:r w:rsidR="00DE280A" w:rsidRPr="001D3629">
        <w:rPr>
          <w:position w:val="-6"/>
        </w:rPr>
        <w:object w:dxaOrig="220" w:dyaOrig="300">
          <v:shape id="_x0000_i1083" type="#_x0000_t75" style="width:11.4pt;height:15pt" o:ole="">
            <v:imagedata r:id="rId133" o:title=""/>
          </v:shape>
          <o:OLEObject Type="Embed" ProgID="Equation.DSMT4" ShapeID="_x0000_i1083" DrawAspect="Content" ObjectID="_1763280380" r:id="rId140"/>
        </w:object>
      </w:r>
      <w:r w:rsidRPr="001D3629">
        <w:t xml:space="preserve">. Аналіз рівняння  показав, що функції </w:t>
      </w:r>
      <w:r w:rsidR="00DE280A" w:rsidRPr="001D3629">
        <w:rPr>
          <w:position w:val="-12"/>
        </w:rPr>
        <w:object w:dxaOrig="1180" w:dyaOrig="360">
          <v:shape id="_x0000_i1084" type="#_x0000_t75" style="width:60pt;height:18pt" o:ole="">
            <v:imagedata r:id="rId141" o:title=""/>
          </v:shape>
          <o:OLEObject Type="Embed" ProgID="Equation.DSMT4" ShapeID="_x0000_i1084" DrawAspect="Content" ObjectID="_1763280381" r:id="rId142"/>
        </w:object>
      </w:r>
      <w:r w:rsidRPr="001D3629">
        <w:t xml:space="preserve"> є екстремум за умови:</w:t>
      </w:r>
    </w:p>
    <w:p w:rsidR="00AB5ADF" w:rsidRPr="001D3629" w:rsidRDefault="00AB5ADF" w:rsidP="001D3629">
      <w:pPr>
        <w:spacing w:after="0" w:line="360" w:lineRule="auto"/>
        <w:ind w:firstLine="567"/>
        <w:jc w:val="both"/>
        <w:rPr>
          <w:lang w:val="en-US"/>
        </w:rPr>
      </w:pPr>
      <w:r w:rsidRPr="001D3629">
        <w:rPr>
          <w:position w:val="-12"/>
        </w:rPr>
        <w:object w:dxaOrig="2020" w:dyaOrig="380">
          <v:shape id="_x0000_i1085" type="#_x0000_t75" style="width:103.8pt;height:18.6pt" o:ole="">
            <v:imagedata r:id="rId143" o:title=""/>
          </v:shape>
          <o:OLEObject Type="Embed" ProgID="Equation.DSMT4" ShapeID="_x0000_i1085" DrawAspect="Content" ObjectID="_1763280382" r:id="rId144"/>
        </w:object>
      </w:r>
    </w:p>
    <w:p w:rsidR="00AB5ADF" w:rsidRPr="001D3629" w:rsidRDefault="00AB5ADF" w:rsidP="001D3629">
      <w:pPr>
        <w:spacing w:after="0" w:line="360" w:lineRule="auto"/>
        <w:ind w:firstLine="567"/>
        <w:jc w:val="both"/>
      </w:pPr>
      <w:r w:rsidRPr="001D3629">
        <w:rPr>
          <w:position w:val="-52"/>
        </w:rPr>
        <w:object w:dxaOrig="7040" w:dyaOrig="1100">
          <v:shape id="_x0000_i1086" type="#_x0000_t75" style="width:5in;height:54.6pt" o:ole="">
            <v:imagedata r:id="rId145" o:title=""/>
          </v:shape>
          <o:OLEObject Type="Embed" ProgID="Equation.DSMT4" ShapeID="_x0000_i1086" DrawAspect="Content" ObjectID="_1763280383" r:id="rId146"/>
        </w:object>
      </w:r>
      <w:r w:rsidR="008A6FF1" w:rsidRPr="001D3629">
        <w:t>,</w:t>
      </w:r>
    </w:p>
    <w:p w:rsidR="000F6223" w:rsidRPr="001D3629" w:rsidRDefault="000F6223" w:rsidP="001D3629">
      <w:pPr>
        <w:spacing w:after="0" w:line="360" w:lineRule="auto"/>
        <w:ind w:firstLine="567"/>
        <w:jc w:val="both"/>
      </w:pPr>
      <w:r w:rsidRPr="001D3629">
        <w:t xml:space="preserve">Аналогічний аналіз можна провести для функції </w:t>
      </w:r>
      <w:r w:rsidRPr="001D3629">
        <w:rPr>
          <w:position w:val="-12"/>
        </w:rPr>
        <w:object w:dxaOrig="1120" w:dyaOrig="360">
          <v:shape id="_x0000_i1087" type="#_x0000_t75" style="width:57pt;height:18pt" o:ole="">
            <v:imagedata r:id="rId147" o:title=""/>
          </v:shape>
          <o:OLEObject Type="Embed" ProgID="Equation.DSMT4" ShapeID="_x0000_i1087" DrawAspect="Content" ObjectID="_1763280384" r:id="rId148"/>
        </w:object>
      </w:r>
      <w:proofErr w:type="gramStart"/>
      <w:r w:rsidRPr="001D3629">
        <w:t xml:space="preserve"> .</w:t>
      </w:r>
      <w:proofErr w:type="gramEnd"/>
      <w:r w:rsidRPr="001D3629">
        <w:t xml:space="preserve"> Екстремум  </w:t>
      </w:r>
      <w:r w:rsidRPr="001D3629">
        <w:rPr>
          <w:position w:val="-12"/>
        </w:rPr>
        <w:object w:dxaOrig="1120" w:dyaOrig="360">
          <v:shape id="_x0000_i1088" type="#_x0000_t75" style="width:57pt;height:18pt" o:ole="">
            <v:imagedata r:id="rId147" o:title=""/>
          </v:shape>
          <o:OLEObject Type="Embed" ProgID="Equation.DSMT4" ShapeID="_x0000_i1088" DrawAspect="Content" ObjectID="_1763280385" r:id="rId149"/>
        </w:object>
      </w:r>
      <w:r w:rsidRPr="001D3629">
        <w:t>досягається за тієї ж умови.</w:t>
      </w:r>
    </w:p>
    <w:p w:rsidR="000F6223" w:rsidRPr="001D3629" w:rsidRDefault="00BD4B2D" w:rsidP="001D3629">
      <w:pPr>
        <w:spacing w:after="0" w:line="360" w:lineRule="auto"/>
        <w:ind w:firstLine="567"/>
        <w:jc w:val="both"/>
      </w:pPr>
      <w:r w:rsidRPr="001D3629">
        <w:rPr>
          <w:position w:val="-44"/>
        </w:rPr>
        <w:object w:dxaOrig="4260" w:dyaOrig="920">
          <v:shape id="_x0000_i1089" type="#_x0000_t75" style="width:218.4pt;height:45.6pt" o:ole="">
            <v:imagedata r:id="rId150" o:title=""/>
          </v:shape>
          <o:OLEObject Type="Embed" ProgID="Equation.DSMT4" ShapeID="_x0000_i1089" DrawAspect="Content" ObjectID="_1763280386" r:id="rId151"/>
        </w:object>
      </w:r>
      <w:r w:rsidRPr="001D3629">
        <w:t>.</w:t>
      </w:r>
    </w:p>
    <w:p w:rsidR="00BD4B2D" w:rsidRPr="001D3629" w:rsidRDefault="00BD4B2D" w:rsidP="001D3629">
      <w:pPr>
        <w:spacing w:after="0" w:line="360" w:lineRule="auto"/>
        <w:ind w:firstLine="567"/>
        <w:jc w:val="both"/>
      </w:pPr>
      <w:r w:rsidRPr="001D3629">
        <w:t xml:space="preserve">Аналіз функції </w:t>
      </w:r>
      <w:r w:rsidRPr="001D3629">
        <w:rPr>
          <w:position w:val="-12"/>
        </w:rPr>
        <w:object w:dxaOrig="1080" w:dyaOrig="360">
          <v:shape id="_x0000_i1090" type="#_x0000_t75" style="width:55.8pt;height:18pt" o:ole="">
            <v:imagedata r:id="rId152" o:title=""/>
          </v:shape>
          <o:OLEObject Type="Embed" ProgID="Equation.DSMT4" ShapeID="_x0000_i1090" DrawAspect="Content" ObjectID="_1763280387" r:id="rId153"/>
        </w:object>
      </w:r>
      <w:r w:rsidRPr="001D3629">
        <w:t xml:space="preserve"> показу</w:t>
      </w:r>
      <w:proofErr w:type="gramStart"/>
      <w:r w:rsidRPr="001D3629">
        <w:t>є,</w:t>
      </w:r>
      <w:proofErr w:type="gramEnd"/>
      <w:r w:rsidRPr="001D3629">
        <w:t xml:space="preserve"> що екстремум досягається за умови:</w:t>
      </w:r>
    </w:p>
    <w:p w:rsidR="00C255F3" w:rsidRPr="001D3629" w:rsidRDefault="00C255F3" w:rsidP="001D3629">
      <w:pPr>
        <w:spacing w:after="0" w:line="360" w:lineRule="auto"/>
        <w:ind w:firstLine="567"/>
        <w:jc w:val="both"/>
      </w:pPr>
      <w:r w:rsidRPr="001D3629">
        <w:rPr>
          <w:position w:val="-12"/>
        </w:rPr>
        <w:object w:dxaOrig="3220" w:dyaOrig="380">
          <v:shape id="_x0000_i1091" type="#_x0000_t75" style="width:165pt;height:18.6pt" o:ole="">
            <v:imagedata r:id="rId154" o:title=""/>
          </v:shape>
          <o:OLEObject Type="Embed" ProgID="Equation.DSMT4" ShapeID="_x0000_i1091" DrawAspect="Content" ObjectID="_1763280388" r:id="rId155"/>
        </w:object>
      </w:r>
      <w:r w:rsidRPr="001D3629">
        <w:t>.</w:t>
      </w:r>
    </w:p>
    <w:p w:rsidR="00C255F3" w:rsidRPr="001D3629" w:rsidRDefault="00C255F3" w:rsidP="001D3629">
      <w:pPr>
        <w:spacing w:after="0" w:line="360" w:lineRule="auto"/>
        <w:ind w:firstLine="567"/>
        <w:jc w:val="both"/>
      </w:pPr>
      <w:r w:rsidRPr="001D3629">
        <w:t xml:space="preserve">Це </w:t>
      </w:r>
      <w:proofErr w:type="gramStart"/>
      <w:r w:rsidRPr="001D3629">
        <w:t>р</w:t>
      </w:r>
      <w:proofErr w:type="gramEnd"/>
      <w:r w:rsidRPr="001D3629">
        <w:t xml:space="preserve">івняння не дозволяє однозначно, як у попередніх випадках визначити значення </w:t>
      </w:r>
      <w:r w:rsidRPr="001D3629">
        <w:rPr>
          <w:position w:val="-12"/>
        </w:rPr>
        <w:object w:dxaOrig="460" w:dyaOrig="380">
          <v:shape id="_x0000_i1092" type="#_x0000_t75" style="width:23.4pt;height:18.6pt" o:ole="">
            <v:imagedata r:id="rId156" o:title=""/>
          </v:shape>
          <o:OLEObject Type="Embed" ProgID="Equation.DSMT4" ShapeID="_x0000_i1092" DrawAspect="Content" ObjectID="_1763280389" r:id="rId157"/>
        </w:object>
      </w:r>
      <w:r w:rsidRPr="001D3629">
        <w:t xml:space="preserve"> . Можна знайти </w:t>
      </w:r>
      <w:r w:rsidRPr="001D3629">
        <w:rPr>
          <w:position w:val="-12"/>
        </w:rPr>
        <w:object w:dxaOrig="460" w:dyaOrig="380">
          <v:shape id="_x0000_i1093" type="#_x0000_t75" style="width:23.4pt;height:18.6pt" o:ole="">
            <v:imagedata r:id="rId156" o:title=""/>
          </v:shape>
          <o:OLEObject Type="Embed" ProgID="Equation.DSMT4" ShapeID="_x0000_i1093" DrawAspect="Content" ObjectID="_1763280390" r:id="rId158"/>
        </w:object>
      </w:r>
      <w:r w:rsidRPr="001D3629">
        <w:t xml:space="preserve"> для умови М=0:</w:t>
      </w:r>
    </w:p>
    <w:p w:rsidR="00665E42" w:rsidRPr="001D3629" w:rsidRDefault="00665E42" w:rsidP="001D3629">
      <w:pPr>
        <w:spacing w:after="0" w:line="360" w:lineRule="auto"/>
        <w:ind w:firstLine="567"/>
        <w:jc w:val="both"/>
        <w:rPr>
          <w:lang w:val="en-US"/>
        </w:rPr>
      </w:pPr>
      <w:r w:rsidRPr="001D3629">
        <w:rPr>
          <w:position w:val="-12"/>
        </w:rPr>
        <w:object w:dxaOrig="2160" w:dyaOrig="380">
          <v:shape id="_x0000_i1094" type="#_x0000_t75" style="width:110.4pt;height:18.6pt" o:ole="">
            <v:imagedata r:id="rId159" o:title=""/>
          </v:shape>
          <o:OLEObject Type="Embed" ProgID="Equation.DSMT4" ShapeID="_x0000_i1094" DrawAspect="Content" ObjectID="_1763280391" r:id="rId160"/>
        </w:object>
      </w:r>
    </w:p>
    <w:p w:rsidR="00665E42" w:rsidRPr="001D3629" w:rsidRDefault="00665E42" w:rsidP="001D3629">
      <w:pPr>
        <w:spacing w:after="0" w:line="360" w:lineRule="auto"/>
        <w:ind w:firstLine="567"/>
        <w:jc w:val="both"/>
        <w:rPr>
          <w:lang w:val="en-US"/>
        </w:rPr>
      </w:pPr>
      <w:r w:rsidRPr="001D3629">
        <w:rPr>
          <w:lang w:val="en-US"/>
        </w:rPr>
        <w:lastRenderedPageBreak/>
        <w:t>В цьому випадку:</w:t>
      </w:r>
    </w:p>
    <w:p w:rsidR="00665E42" w:rsidRPr="001D3629" w:rsidRDefault="00665E42" w:rsidP="001D3629">
      <w:pPr>
        <w:spacing w:after="0" w:line="360" w:lineRule="auto"/>
        <w:ind w:firstLine="567"/>
        <w:jc w:val="both"/>
      </w:pPr>
      <w:r w:rsidRPr="001D3629">
        <w:rPr>
          <w:position w:val="-34"/>
        </w:rPr>
        <w:object w:dxaOrig="3019" w:dyaOrig="920">
          <v:shape id="_x0000_i1095" type="#_x0000_t75" style="width:154.8pt;height:45.6pt" o:ole="">
            <v:imagedata r:id="rId161" o:title=""/>
          </v:shape>
          <o:OLEObject Type="Embed" ProgID="Equation.DSMT4" ShapeID="_x0000_i1095" DrawAspect="Content" ObjectID="_1763280392" r:id="rId162"/>
        </w:object>
      </w:r>
      <w:r w:rsidRPr="001D3629">
        <w:t>.</w:t>
      </w:r>
    </w:p>
    <w:p w:rsidR="00665E42" w:rsidRPr="001D3629" w:rsidRDefault="00665E42" w:rsidP="001D3629">
      <w:pPr>
        <w:spacing w:after="0" w:line="360" w:lineRule="auto"/>
        <w:ind w:firstLine="567"/>
        <w:jc w:val="both"/>
      </w:pPr>
      <w:r w:rsidRPr="001D3629">
        <w:t xml:space="preserve">Для того щоб оцінити вплив кута установки на момент, знайдемо збільшення </w:t>
      </w:r>
      <w:r w:rsidRPr="001D3629">
        <w:rPr>
          <w:position w:val="-4"/>
        </w:rPr>
        <w:object w:dxaOrig="520" w:dyaOrig="279">
          <v:shape id="_x0000_i1096" type="#_x0000_t75" style="width:26.4pt;height:14.4pt" o:ole="">
            <v:imagedata r:id="rId163" o:title=""/>
          </v:shape>
          <o:OLEObject Type="Embed" ProgID="Equation.DSMT4" ShapeID="_x0000_i1096" DrawAspect="Content" ObjectID="_1763280393" r:id="rId164"/>
        </w:object>
      </w:r>
      <w:r w:rsidRPr="001D3629">
        <w:t xml:space="preserve"> за формулою:</w:t>
      </w:r>
    </w:p>
    <w:p w:rsidR="00C51A38" w:rsidRPr="001D3629" w:rsidRDefault="00C51A38" w:rsidP="001D3629">
      <w:pPr>
        <w:spacing w:after="0" w:line="360" w:lineRule="auto"/>
        <w:ind w:firstLine="567"/>
        <w:jc w:val="both"/>
      </w:pPr>
      <w:r w:rsidRPr="001D3629">
        <w:rPr>
          <w:position w:val="-12"/>
        </w:rPr>
        <w:object w:dxaOrig="2100" w:dyaOrig="380">
          <v:shape id="_x0000_i1097" type="#_x0000_t75" style="width:107.4pt;height:18.6pt" o:ole="">
            <v:imagedata r:id="rId165" o:title=""/>
          </v:shape>
          <o:OLEObject Type="Embed" ProgID="Equation.DSMT4" ShapeID="_x0000_i1097" DrawAspect="Content" ObjectID="_1763280394" r:id="rId166"/>
        </w:object>
      </w:r>
      <w:r w:rsidRPr="001D3629">
        <w:t>,</w:t>
      </w:r>
    </w:p>
    <w:p w:rsidR="00C51A38" w:rsidRPr="001D3629" w:rsidRDefault="00C51A38" w:rsidP="001D3629">
      <w:pPr>
        <w:spacing w:after="0" w:line="360" w:lineRule="auto"/>
        <w:ind w:firstLine="567"/>
        <w:jc w:val="both"/>
      </w:pPr>
      <w:r w:rsidRPr="001D3629">
        <w:t xml:space="preserve">де </w:t>
      </w:r>
      <w:r w:rsidRPr="001D3629">
        <w:rPr>
          <w:position w:val="-6"/>
        </w:rPr>
        <w:object w:dxaOrig="700" w:dyaOrig="300">
          <v:shape id="_x0000_i1098" type="#_x0000_t75" style="width:36pt;height:15pt" o:ole="">
            <v:imagedata r:id="rId167" o:title=""/>
          </v:shape>
          <o:OLEObject Type="Embed" ProgID="Equation.DSMT4" ShapeID="_x0000_i1098" DrawAspect="Content" ObjectID="_1763280395" r:id="rId168"/>
        </w:object>
      </w:r>
      <w:r w:rsidRPr="001D3629">
        <w:t>- екстремальне значення за формулою,</w:t>
      </w:r>
    </w:p>
    <w:p w:rsidR="00C51A38" w:rsidRPr="001D3629" w:rsidRDefault="00C51A38" w:rsidP="001D3629">
      <w:pPr>
        <w:spacing w:after="0" w:line="360" w:lineRule="auto"/>
        <w:ind w:firstLine="567"/>
        <w:jc w:val="both"/>
      </w:pPr>
      <w:r w:rsidRPr="001D3629">
        <w:rPr>
          <w:position w:val="-12"/>
        </w:rPr>
        <w:object w:dxaOrig="499" w:dyaOrig="380">
          <v:shape id="_x0000_i1099" type="#_x0000_t75" style="width:25.2pt;height:18.6pt" o:ole="">
            <v:imagedata r:id="rId169" o:title=""/>
          </v:shape>
          <o:OLEObject Type="Embed" ProgID="Equation.DSMT4" ShapeID="_x0000_i1099" DrawAspect="Content" ObjectID="_1763280396" r:id="rId170"/>
        </w:object>
      </w:r>
      <w:r w:rsidRPr="001D3629">
        <w:t xml:space="preserve">- значення М за формулою за умови </w:t>
      </w:r>
      <w:r w:rsidRPr="001D3629">
        <w:rPr>
          <w:position w:val="-6"/>
        </w:rPr>
        <w:object w:dxaOrig="639" w:dyaOrig="300">
          <v:shape id="_x0000_i1100" type="#_x0000_t75" style="width:33pt;height:15pt" o:ole="">
            <v:imagedata r:id="rId171" o:title=""/>
          </v:shape>
          <o:OLEObject Type="Embed" ProgID="Equation.DSMT4" ShapeID="_x0000_i1100" DrawAspect="Content" ObjectID="_1763280397" r:id="rId172"/>
        </w:object>
      </w:r>
      <w:r w:rsidRPr="001D3629">
        <w:t xml:space="preserve"> (нейтральна установка датчика).</w:t>
      </w:r>
    </w:p>
    <w:p w:rsidR="00C51A38" w:rsidRPr="001D3629" w:rsidRDefault="00C51A38" w:rsidP="001D3629">
      <w:pPr>
        <w:spacing w:after="0" w:line="360" w:lineRule="auto"/>
        <w:ind w:firstLine="567"/>
        <w:jc w:val="both"/>
        <w:rPr>
          <w:lang w:val="en-US"/>
        </w:rPr>
      </w:pPr>
      <w:r w:rsidRPr="001D3629">
        <w:rPr>
          <w:position w:val="-34"/>
        </w:rPr>
        <w:object w:dxaOrig="2860" w:dyaOrig="920">
          <v:shape id="_x0000_i1101" type="#_x0000_t75" style="width:146.4pt;height:45.6pt" o:ole="">
            <v:imagedata r:id="rId173" o:title=""/>
          </v:shape>
          <o:OLEObject Type="Embed" ProgID="Equation.DSMT4" ShapeID="_x0000_i1101" DrawAspect="Content" ObjectID="_1763280398" r:id="rId174"/>
        </w:object>
      </w:r>
    </w:p>
    <w:p w:rsidR="00C51A38" w:rsidRPr="001D3629" w:rsidRDefault="00C51A38" w:rsidP="001D3629">
      <w:pPr>
        <w:spacing w:after="0" w:line="360" w:lineRule="auto"/>
        <w:ind w:firstLine="567"/>
        <w:jc w:val="both"/>
      </w:pPr>
      <w:proofErr w:type="gramStart"/>
      <w:r w:rsidRPr="001D3629">
        <w:t>З</w:t>
      </w:r>
      <w:proofErr w:type="gramEnd"/>
      <w:r w:rsidRPr="001D3629">
        <w:t xml:space="preserve"> рівняння  видно, що </w:t>
      </w:r>
      <w:r w:rsidRPr="001D3629">
        <w:rPr>
          <w:position w:val="-4"/>
        </w:rPr>
        <w:object w:dxaOrig="520" w:dyaOrig="279">
          <v:shape id="_x0000_i1102" type="#_x0000_t75" style="width:26.4pt;height:14.4pt" o:ole="">
            <v:imagedata r:id="rId163" o:title=""/>
          </v:shape>
          <o:OLEObject Type="Embed" ProgID="Equation.DSMT4" ShapeID="_x0000_i1102" DrawAspect="Content" ObjectID="_1763280399" r:id="rId175"/>
        </w:object>
      </w:r>
      <w:r w:rsidRPr="001D3629">
        <w:t xml:space="preserve"> зростає зі зростанням </w:t>
      </w:r>
      <w:r w:rsidRPr="001D3629">
        <w:rPr>
          <w:lang w:val="en-US"/>
        </w:rPr>
        <w:t>U</w:t>
      </w:r>
      <w:r w:rsidRPr="001D3629">
        <w:t xml:space="preserve"> вплив </w:t>
      </w:r>
      <w:r w:rsidR="00AE63CE" w:rsidRPr="001D3629">
        <w:rPr>
          <w:position w:val="-12"/>
        </w:rPr>
        <w:object w:dxaOrig="279" w:dyaOrig="380">
          <v:shape id="_x0000_i1103" type="#_x0000_t75" style="width:14.4pt;height:18.6pt" o:ole="">
            <v:imagedata r:id="rId176" o:title=""/>
          </v:shape>
          <o:OLEObject Type="Embed" ProgID="Equation.DSMT4" ShapeID="_x0000_i1103" DrawAspect="Content" ObjectID="_1763280400" r:id="rId177"/>
        </w:object>
      </w:r>
      <w:r w:rsidR="00AE63CE" w:rsidRPr="001D3629">
        <w:t xml:space="preserve"> і </w:t>
      </w:r>
      <w:r w:rsidR="00AE63CE" w:rsidRPr="001D3629">
        <w:rPr>
          <w:position w:val="-6"/>
        </w:rPr>
        <w:object w:dxaOrig="260" w:dyaOrig="240">
          <v:shape id="_x0000_i1104" type="#_x0000_t75" style="width:13.2pt;height:12pt" o:ole="">
            <v:imagedata r:id="rId178" o:title=""/>
          </v:shape>
          <o:OLEObject Type="Embed" ProgID="Equation.DSMT4" ShapeID="_x0000_i1104" DrawAspect="Content" ObjectID="_1763280401" r:id="rId179"/>
        </w:object>
      </w:r>
      <w:r w:rsidR="00AE63CE" w:rsidRPr="001D3629">
        <w:t xml:space="preserve"> </w:t>
      </w:r>
      <w:r w:rsidRPr="001D3629">
        <w:t xml:space="preserve">на  </w:t>
      </w:r>
      <w:r w:rsidR="00AE63CE" w:rsidRPr="001D3629">
        <w:t xml:space="preserve"> </w:t>
      </w:r>
      <w:r w:rsidR="00AE63CE" w:rsidRPr="001D3629">
        <w:rPr>
          <w:position w:val="-4"/>
        </w:rPr>
        <w:object w:dxaOrig="520" w:dyaOrig="279">
          <v:shape id="_x0000_i1105" type="#_x0000_t75" style="width:26.4pt;height:14.4pt" o:ole="">
            <v:imagedata r:id="rId163" o:title=""/>
          </v:shape>
          <o:OLEObject Type="Embed" ProgID="Equation.DSMT4" ShapeID="_x0000_i1105" DrawAspect="Content" ObjectID="_1763280402" r:id="rId180"/>
        </w:object>
      </w:r>
      <w:r w:rsidR="00C879EA" w:rsidRPr="001D3629">
        <w:t>незначн</w:t>
      </w:r>
      <w:r w:rsidR="00C879EA" w:rsidRPr="001D3629">
        <w:rPr>
          <w:lang w:val="uk-UA"/>
        </w:rPr>
        <w:t>е</w:t>
      </w:r>
      <w:r w:rsidRPr="001D3629">
        <w:t>.</w:t>
      </w:r>
    </w:p>
    <w:p w:rsidR="00C879EA" w:rsidRPr="001D3629" w:rsidRDefault="00C879EA" w:rsidP="001D3629">
      <w:pPr>
        <w:spacing w:after="0" w:line="360" w:lineRule="auto"/>
        <w:ind w:firstLine="567"/>
        <w:jc w:val="both"/>
      </w:pPr>
      <w:r w:rsidRPr="001D3629">
        <w:t>Для оцінки впливу кута установки на напругу виконаємо аналогічний аналіз:</w:t>
      </w:r>
    </w:p>
    <w:p w:rsidR="000C1B39" w:rsidRPr="001D3629" w:rsidRDefault="000C1B39" w:rsidP="001D3629">
      <w:pPr>
        <w:spacing w:after="0" w:line="360" w:lineRule="auto"/>
        <w:ind w:firstLine="567"/>
        <w:jc w:val="both"/>
      </w:pPr>
      <w:r w:rsidRPr="001D3629">
        <w:rPr>
          <w:position w:val="-12"/>
        </w:rPr>
        <w:object w:dxaOrig="1939" w:dyaOrig="380">
          <v:shape id="_x0000_i1106" type="#_x0000_t75" style="width:99pt;height:18.6pt" o:ole="">
            <v:imagedata r:id="rId181" o:title=""/>
          </v:shape>
          <o:OLEObject Type="Embed" ProgID="Equation.DSMT4" ShapeID="_x0000_i1106" DrawAspect="Content" ObjectID="_1763280403" r:id="rId182"/>
        </w:object>
      </w:r>
      <w:r w:rsidR="00581E50" w:rsidRPr="001D3629">
        <w:t>,</w:t>
      </w:r>
    </w:p>
    <w:p w:rsidR="00581E50" w:rsidRPr="001D3629" w:rsidRDefault="00581E50" w:rsidP="001D3629">
      <w:pPr>
        <w:spacing w:after="0" w:line="360" w:lineRule="auto"/>
        <w:ind w:firstLine="567"/>
        <w:jc w:val="both"/>
      </w:pPr>
      <w:r w:rsidRPr="001D3629">
        <w:t xml:space="preserve">де </w:t>
      </w:r>
      <w:r w:rsidRPr="001D3629">
        <w:rPr>
          <w:position w:val="-6"/>
        </w:rPr>
        <w:object w:dxaOrig="639" w:dyaOrig="300">
          <v:shape id="_x0000_i1107" type="#_x0000_t75" style="width:32.4pt;height:15pt" o:ole="">
            <v:imagedata r:id="rId183" o:title=""/>
          </v:shape>
          <o:OLEObject Type="Embed" ProgID="Equation.DSMT4" ShapeID="_x0000_i1107" DrawAspect="Content" ObjectID="_1763280404" r:id="rId184"/>
        </w:object>
      </w:r>
      <w:r w:rsidRPr="001D3629">
        <w:t>-</w:t>
      </w:r>
      <w:r w:rsidR="00364470" w:rsidRPr="001D3629">
        <w:t xml:space="preserve"> екстремальне значення U за формулою</w:t>
      </w:r>
      <w:r w:rsidRPr="001D3629">
        <w:t xml:space="preserve">;  </w:t>
      </w:r>
    </w:p>
    <w:p w:rsidR="00FD6A5D" w:rsidRPr="001D3629" w:rsidRDefault="00581E50" w:rsidP="001D3629">
      <w:pPr>
        <w:spacing w:after="0" w:line="360" w:lineRule="auto"/>
        <w:ind w:firstLine="567"/>
        <w:jc w:val="both"/>
        <w:rPr>
          <w:lang w:val="en-US"/>
        </w:rPr>
      </w:pPr>
      <w:r w:rsidRPr="001D3629">
        <w:rPr>
          <w:position w:val="-12"/>
        </w:rPr>
        <w:object w:dxaOrig="440" w:dyaOrig="380">
          <v:shape id="_x0000_i1108" type="#_x0000_t75" style="width:22.8pt;height:18.6pt" o:ole="">
            <v:imagedata r:id="rId185" o:title=""/>
          </v:shape>
          <o:OLEObject Type="Embed" ProgID="Equation.DSMT4" ShapeID="_x0000_i1108" DrawAspect="Content" ObjectID="_1763280405" r:id="rId186"/>
        </w:object>
      </w:r>
      <w:r w:rsidRPr="001D3629">
        <w:t>-</w:t>
      </w:r>
      <w:r w:rsidR="00364470" w:rsidRPr="001D3629">
        <w:t xml:space="preserve"> значення U за умови</w:t>
      </w:r>
      <w:r w:rsidRPr="001D3629">
        <w:t xml:space="preserve"> </w:t>
      </w:r>
      <w:r w:rsidRPr="001D3629">
        <w:rPr>
          <w:position w:val="-6"/>
        </w:rPr>
        <w:object w:dxaOrig="220" w:dyaOrig="300">
          <v:shape id="_x0000_i1109" type="#_x0000_t75" style="width:11.4pt;height:15pt" o:ole="">
            <v:imagedata r:id="rId187" o:title=""/>
          </v:shape>
          <o:OLEObject Type="Embed" ProgID="Equation.DSMT4" ShapeID="_x0000_i1109" DrawAspect="Content" ObjectID="_1763280406" r:id="rId188"/>
        </w:object>
      </w:r>
      <w:r w:rsidRPr="001D3629">
        <w:t>=0.</w:t>
      </w:r>
    </w:p>
    <w:p w:rsidR="00581E50" w:rsidRPr="001D3629" w:rsidRDefault="00531C7E" w:rsidP="001D3629">
      <w:pPr>
        <w:spacing w:after="0" w:line="360" w:lineRule="auto"/>
        <w:ind w:firstLine="567"/>
        <w:jc w:val="both"/>
        <w:rPr>
          <w:lang w:val="en-US"/>
        </w:rPr>
      </w:pPr>
      <w:r w:rsidRPr="001D3629">
        <w:rPr>
          <w:position w:val="-46"/>
        </w:rPr>
        <w:object w:dxaOrig="4800" w:dyaOrig="1060">
          <v:shape id="_x0000_i1110" type="#_x0000_t75" style="width:245.4pt;height:52.8pt" o:ole="">
            <v:imagedata r:id="rId189" o:title=""/>
          </v:shape>
          <o:OLEObject Type="Embed" ProgID="Equation.DSMT4" ShapeID="_x0000_i1110" DrawAspect="Content" ObjectID="_1763280407" r:id="rId190"/>
        </w:object>
      </w:r>
      <w:r w:rsidR="00581E50" w:rsidRPr="001D3629">
        <w:t xml:space="preserve"> </w:t>
      </w:r>
    </w:p>
    <w:p w:rsidR="00531C7E" w:rsidRPr="001D3629" w:rsidRDefault="00531C7E" w:rsidP="001D3629">
      <w:pPr>
        <w:spacing w:after="0" w:line="360" w:lineRule="auto"/>
        <w:ind w:firstLine="567"/>
        <w:jc w:val="both"/>
      </w:pPr>
      <w:proofErr w:type="gramStart"/>
      <w:r w:rsidRPr="001D3629">
        <w:t>З</w:t>
      </w:r>
      <w:proofErr w:type="gramEnd"/>
      <w:r w:rsidRPr="001D3629">
        <w:t xml:space="preserve"> рівняння вище видно, що модуль</w:t>
      </w:r>
      <w:r w:rsidRPr="001D3629">
        <w:rPr>
          <w:position w:val="-6"/>
        </w:rPr>
        <w:object w:dxaOrig="480" w:dyaOrig="300">
          <v:shape id="_x0000_i1111" type="#_x0000_t75" style="width:24.6pt;height:15pt" o:ole="">
            <v:imagedata r:id="rId191" o:title=""/>
          </v:shape>
          <o:OLEObject Type="Embed" ProgID="Equation.DSMT4" ShapeID="_x0000_i1111" DrawAspect="Content" ObjectID="_1763280408" r:id="rId192"/>
        </w:object>
      </w:r>
      <w:r w:rsidRPr="001D3629">
        <w:t xml:space="preserve">  зростає із зростанням M ,</w:t>
      </w:r>
      <w:r w:rsidRPr="001D3629">
        <w:rPr>
          <w:position w:val="-6"/>
        </w:rPr>
        <w:object w:dxaOrig="260" w:dyaOrig="240">
          <v:shape id="_x0000_i1112" type="#_x0000_t75" style="width:13.2pt;height:12pt" o:ole="">
            <v:imagedata r:id="rId129" o:title=""/>
          </v:shape>
          <o:OLEObject Type="Embed" ProgID="Equation.DSMT4" ShapeID="_x0000_i1112" DrawAspect="Content" ObjectID="_1763280409" r:id="rId193"/>
        </w:object>
      </w:r>
      <w:r w:rsidRPr="001D3629">
        <w:t>,</w:t>
      </w:r>
      <w:r w:rsidRPr="001D3629">
        <w:rPr>
          <w:position w:val="-12"/>
        </w:rPr>
        <w:object w:dxaOrig="279" w:dyaOrig="380">
          <v:shape id="_x0000_i1113" type="#_x0000_t75" style="width:14.4pt;height:18.6pt" o:ole="">
            <v:imagedata r:id="rId131" o:title=""/>
          </v:shape>
          <o:OLEObject Type="Embed" ProgID="Equation.DSMT4" ShapeID="_x0000_i1113" DrawAspect="Content" ObjectID="_1763280410" r:id="rId194"/>
        </w:object>
      </w:r>
      <w:r w:rsidRPr="001D3629">
        <w:t>.</w:t>
      </w:r>
    </w:p>
    <w:p w:rsidR="00531C7E" w:rsidRPr="001D3629" w:rsidRDefault="00531C7E" w:rsidP="001D3629">
      <w:pPr>
        <w:spacing w:after="0" w:line="360" w:lineRule="auto"/>
        <w:ind w:firstLine="567"/>
        <w:jc w:val="both"/>
      </w:pPr>
      <w:r w:rsidRPr="001D3629">
        <w:t>Визначимо чутливість моменту до змін напруги та кута установки. Чутливість до зміни напруги визначається виразом:</w:t>
      </w:r>
    </w:p>
    <w:p w:rsidR="000A023B" w:rsidRPr="001D3629" w:rsidRDefault="000A023B" w:rsidP="001D3629">
      <w:pPr>
        <w:spacing w:after="0" w:line="360" w:lineRule="auto"/>
        <w:ind w:firstLine="567"/>
        <w:jc w:val="both"/>
      </w:pPr>
    </w:p>
    <w:p w:rsidR="00FD6A5D" w:rsidRPr="001D3629" w:rsidRDefault="00397C0A" w:rsidP="001D3629">
      <w:pPr>
        <w:spacing w:after="0" w:line="360" w:lineRule="auto"/>
        <w:ind w:firstLine="567"/>
        <w:jc w:val="both"/>
        <w:rPr>
          <w:lang w:val="en-US"/>
        </w:rPr>
      </w:pPr>
      <w:r w:rsidRPr="001D3629">
        <w:rPr>
          <w:position w:val="-28"/>
        </w:rPr>
        <w:object w:dxaOrig="1579" w:dyaOrig="720">
          <v:shape id="_x0000_i1114" type="#_x0000_t75" style="width:81pt;height:36pt" o:ole="">
            <v:imagedata r:id="rId195" o:title=""/>
          </v:shape>
          <o:OLEObject Type="Embed" ProgID="Equation.DSMT4" ShapeID="_x0000_i1114" DrawAspect="Content" ObjectID="_1763280411" r:id="rId196"/>
        </w:object>
      </w:r>
    </w:p>
    <w:p w:rsidR="00397C0A" w:rsidRPr="001D3629" w:rsidRDefault="00397C0A" w:rsidP="001D3629">
      <w:pPr>
        <w:spacing w:after="0" w:line="360" w:lineRule="auto"/>
        <w:ind w:firstLine="567"/>
        <w:jc w:val="both"/>
        <w:rPr>
          <w:lang w:val="en-US"/>
        </w:rPr>
      </w:pPr>
      <w:r w:rsidRPr="001D3629">
        <w:t>Отже, отримуємо наступний вираз:</w:t>
      </w:r>
    </w:p>
    <w:p w:rsidR="00C879EA" w:rsidRPr="001D3629" w:rsidRDefault="005D183D" w:rsidP="001D3629">
      <w:pPr>
        <w:spacing w:after="0" w:line="360" w:lineRule="auto"/>
        <w:ind w:firstLine="567"/>
        <w:jc w:val="both"/>
        <w:rPr>
          <w:lang w:val="en-US"/>
        </w:rPr>
      </w:pPr>
      <w:r w:rsidRPr="001D3629">
        <w:rPr>
          <w:position w:val="-34"/>
        </w:rPr>
        <w:object w:dxaOrig="2600" w:dyaOrig="780">
          <v:shape id="_x0000_i1115" type="#_x0000_t75" style="width:132.6pt;height:39pt" o:ole="">
            <v:imagedata r:id="rId197" o:title=""/>
          </v:shape>
          <o:OLEObject Type="Embed" ProgID="Equation.DSMT4" ShapeID="_x0000_i1115" DrawAspect="Content" ObjectID="_1763280412" r:id="rId198"/>
        </w:object>
      </w:r>
    </w:p>
    <w:p w:rsidR="005D183D" w:rsidRPr="001D3629" w:rsidRDefault="005D183D" w:rsidP="001D3629">
      <w:pPr>
        <w:spacing w:after="0" w:line="360" w:lineRule="auto"/>
        <w:ind w:firstLine="567"/>
        <w:jc w:val="both"/>
      </w:pPr>
      <w:r w:rsidRPr="001D3629">
        <w:t xml:space="preserve">За аналогічною формулою визначається чутливість до зміни кута установки: </w:t>
      </w:r>
    </w:p>
    <w:p w:rsidR="005D183D" w:rsidRPr="001D3629" w:rsidRDefault="005D183D" w:rsidP="001D3629">
      <w:pPr>
        <w:spacing w:after="0" w:line="360" w:lineRule="auto"/>
        <w:ind w:firstLine="567"/>
        <w:jc w:val="both"/>
        <w:rPr>
          <w:lang w:val="en-US"/>
        </w:rPr>
      </w:pPr>
      <w:r w:rsidRPr="001D3629">
        <w:rPr>
          <w:position w:val="-34"/>
        </w:rPr>
        <w:object w:dxaOrig="3000" w:dyaOrig="780">
          <v:shape id="_x0000_i1116" type="#_x0000_t75" style="width:153.6pt;height:39pt" o:ole="">
            <v:imagedata r:id="rId199" o:title=""/>
          </v:shape>
          <o:OLEObject Type="Embed" ProgID="Equation.DSMT4" ShapeID="_x0000_i1116" DrawAspect="Content" ObjectID="_1763280413" r:id="rId200"/>
        </w:object>
      </w:r>
    </w:p>
    <w:p w:rsidR="005D183D" w:rsidRPr="001D3629" w:rsidRDefault="00E05F26" w:rsidP="001D3629">
      <w:pPr>
        <w:spacing w:after="0" w:line="360" w:lineRule="auto"/>
        <w:ind w:firstLine="567"/>
        <w:jc w:val="both"/>
        <w:rPr>
          <w:lang w:val="en-US"/>
        </w:rPr>
      </w:pPr>
      <w:r w:rsidRPr="001D3629">
        <w:t xml:space="preserve">Порівняння виразів </w:t>
      </w:r>
      <w:r w:rsidRPr="001D3629">
        <w:rPr>
          <w:position w:val="-6"/>
        </w:rPr>
        <w:object w:dxaOrig="400" w:dyaOrig="380">
          <v:shape id="_x0000_i1117" type="#_x0000_t75" style="width:20.4pt;height:18.6pt" o:ole="">
            <v:imagedata r:id="rId201" o:title=""/>
          </v:shape>
          <o:OLEObject Type="Embed" ProgID="Equation.DSMT4" ShapeID="_x0000_i1117" DrawAspect="Content" ObjectID="_1763280414" r:id="rId202"/>
        </w:object>
      </w:r>
      <w:r w:rsidR="005D183D" w:rsidRPr="001D3629">
        <w:t xml:space="preserve"> та</w:t>
      </w:r>
      <w:r w:rsidRPr="001D3629">
        <w:t xml:space="preserve"> </w:t>
      </w:r>
      <w:r w:rsidRPr="001D3629">
        <w:rPr>
          <w:position w:val="-6"/>
        </w:rPr>
        <w:object w:dxaOrig="360" w:dyaOrig="380">
          <v:shape id="_x0000_i1118" type="#_x0000_t75" style="width:18.6pt;height:18.6pt" o:ole="">
            <v:imagedata r:id="rId203" o:title=""/>
          </v:shape>
          <o:OLEObject Type="Embed" ProgID="Equation.DSMT4" ShapeID="_x0000_i1118" DrawAspect="Content" ObjectID="_1763280415" r:id="rId204"/>
        </w:object>
      </w:r>
      <w:r w:rsidR="005D183D" w:rsidRPr="001D3629">
        <w:t xml:space="preserve"> показу</w:t>
      </w:r>
      <w:proofErr w:type="gramStart"/>
      <w:r w:rsidR="005D183D" w:rsidRPr="001D3629">
        <w:t>є,</w:t>
      </w:r>
      <w:proofErr w:type="gramEnd"/>
      <w:r w:rsidR="005D183D" w:rsidRPr="001D3629">
        <w:t xml:space="preserve"> що за інших рівних умов механічна характеристика вентильного двигуна більш чутлива до зміни кута установки ДПР, ніж до зміни напруги. </w:t>
      </w:r>
      <w:r w:rsidR="005D183D" w:rsidRPr="001D3629">
        <w:rPr>
          <w:lang w:val="en-US"/>
        </w:rPr>
        <w:t xml:space="preserve">Нехай екстремальний регулятор </w:t>
      </w:r>
      <w:r w:rsidRPr="001D3629">
        <w:rPr>
          <w:lang w:val="en-US"/>
        </w:rPr>
        <w:t xml:space="preserve">забезпечує виконання </w:t>
      </w:r>
      <w:proofErr w:type="gramStart"/>
      <w:r w:rsidRPr="001D3629">
        <w:rPr>
          <w:lang w:val="en-US"/>
        </w:rPr>
        <w:t xml:space="preserve">умови </w:t>
      </w:r>
      <w:proofErr w:type="gramEnd"/>
      <w:r w:rsidRPr="001D3629">
        <w:rPr>
          <w:position w:val="-12"/>
        </w:rPr>
        <w:object w:dxaOrig="1960" w:dyaOrig="380">
          <v:shape id="_x0000_i1119" type="#_x0000_t75" style="width:100.8pt;height:18.6pt" o:ole="">
            <v:imagedata r:id="rId205" o:title=""/>
          </v:shape>
          <o:OLEObject Type="Embed" ProgID="Equation.DSMT4" ShapeID="_x0000_i1119" DrawAspect="Content" ObjectID="_1763280416" r:id="rId206"/>
        </w:object>
      </w:r>
      <w:r w:rsidR="005D183D" w:rsidRPr="001D3629">
        <w:rPr>
          <w:lang w:val="en-US"/>
        </w:rPr>
        <w:t>. В цьому випадку</w:t>
      </w:r>
      <w:r w:rsidRPr="001D3629">
        <w:rPr>
          <w:lang w:val="en-US"/>
        </w:rPr>
        <w:t xml:space="preserve"> </w:t>
      </w:r>
    </w:p>
    <w:p w:rsidR="000A5E5C" w:rsidRPr="001D3629" w:rsidRDefault="000A5E5C" w:rsidP="001D3629">
      <w:pPr>
        <w:spacing w:after="0" w:line="360" w:lineRule="auto"/>
        <w:ind w:firstLine="567"/>
        <w:jc w:val="both"/>
        <w:rPr>
          <w:lang w:val="en-US"/>
        </w:rPr>
      </w:pPr>
      <w:r w:rsidRPr="001D3629">
        <w:rPr>
          <w:position w:val="-84"/>
        </w:rPr>
        <w:object w:dxaOrig="4640" w:dyaOrig="1820">
          <v:shape id="_x0000_i1120" type="#_x0000_t75" style="width:237.6pt;height:90pt" o:ole="">
            <v:imagedata r:id="rId207" o:title=""/>
          </v:shape>
          <o:OLEObject Type="Embed" ProgID="Equation.DSMT4" ShapeID="_x0000_i1120" DrawAspect="Content" ObjectID="_1763280417" r:id="rId208"/>
        </w:object>
      </w:r>
    </w:p>
    <w:p w:rsidR="00182A7A" w:rsidRPr="0020572E" w:rsidRDefault="00182A7A" w:rsidP="001D3629">
      <w:pPr>
        <w:spacing w:after="0" w:line="360" w:lineRule="auto"/>
        <w:ind w:firstLine="567"/>
        <w:jc w:val="both"/>
      </w:pPr>
      <w:proofErr w:type="gramStart"/>
      <w:r w:rsidRPr="001D3629">
        <w:t>З</w:t>
      </w:r>
      <w:proofErr w:type="gramEnd"/>
      <w:r w:rsidRPr="001D3629">
        <w:t xml:space="preserve"> вище викладеного можна побудувати структурну схему обчислювача наведено на рис. 2.9.</w:t>
      </w:r>
    </w:p>
    <w:p w:rsidR="00F5292F" w:rsidRPr="001D3629" w:rsidRDefault="00F5292F" w:rsidP="001D3629">
      <w:pPr>
        <w:spacing w:after="0" w:line="360" w:lineRule="auto"/>
        <w:ind w:firstLine="567"/>
        <w:jc w:val="both"/>
      </w:pPr>
      <w:r w:rsidRPr="001D3629">
        <w:t xml:space="preserve"> </w:t>
      </w:r>
      <w:r w:rsidRPr="001D3629">
        <w:rPr>
          <w:noProof/>
          <w:lang w:eastAsia="ru-RU"/>
        </w:rPr>
        <w:drawing>
          <wp:inline distT="0" distB="0" distL="0" distR="0" wp14:anchorId="27474962" wp14:editId="74D70D8A">
            <wp:extent cx="5934075" cy="3000375"/>
            <wp:effectExtent l="0" t="0" r="9525" b="9525"/>
            <wp:docPr id="21" name="Рисунок 21" descr="C:\Users\slavo\OneDrive\Изображения\ее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slavo\OneDrive\Изображения\еее1.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30905" cy="2998772"/>
                    </a:xfrm>
                    <a:prstGeom prst="rect">
                      <a:avLst/>
                    </a:prstGeom>
                    <a:noFill/>
                    <a:ln>
                      <a:noFill/>
                    </a:ln>
                  </pic:spPr>
                </pic:pic>
              </a:graphicData>
            </a:graphic>
          </wp:inline>
        </w:drawing>
      </w:r>
    </w:p>
    <w:p w:rsidR="00F5292F" w:rsidRPr="001D3629" w:rsidRDefault="00F5292F" w:rsidP="001D3629">
      <w:pPr>
        <w:spacing w:line="360" w:lineRule="auto"/>
      </w:pPr>
    </w:p>
    <w:p w:rsidR="00F5292F" w:rsidRPr="0071114F" w:rsidRDefault="00F5292F" w:rsidP="001D3629">
      <w:pPr>
        <w:spacing w:after="0" w:line="360" w:lineRule="auto"/>
        <w:ind w:firstLine="567"/>
        <w:jc w:val="center"/>
      </w:pPr>
      <w:r w:rsidRPr="001D3629">
        <w:t xml:space="preserve">Рисунок </w:t>
      </w:r>
      <w:r w:rsidRPr="001D3629">
        <w:rPr>
          <w:lang w:val="uk-UA"/>
        </w:rPr>
        <w:t>2</w:t>
      </w:r>
      <w:r w:rsidRPr="001D3629">
        <w:t>.</w:t>
      </w:r>
      <w:r w:rsidR="00923EFA">
        <w:t>9</w:t>
      </w:r>
      <w:r w:rsidRPr="001D3629">
        <w:t xml:space="preserve"> Структурна схема обчислювача </w:t>
      </w:r>
      <w:r w:rsidRPr="001D3629">
        <w:rPr>
          <w:position w:val="-12"/>
        </w:rPr>
        <w:object w:dxaOrig="460" w:dyaOrig="380">
          <v:shape id="_x0000_i1121" type="#_x0000_t75" style="width:23.4pt;height:18.6pt" o:ole="">
            <v:imagedata r:id="rId210" o:title=""/>
          </v:shape>
          <o:OLEObject Type="Embed" ProgID="Equation.DSMT4" ShapeID="_x0000_i1121" DrawAspect="Content" ObjectID="_1763280418" r:id="rId211"/>
        </w:object>
      </w:r>
    </w:p>
    <w:p w:rsidR="00182A7A" w:rsidRPr="001D3629" w:rsidRDefault="00083F26" w:rsidP="001D3629">
      <w:pPr>
        <w:spacing w:line="360" w:lineRule="auto"/>
        <w:ind w:firstLine="567"/>
        <w:jc w:val="both"/>
      </w:pPr>
      <w:r w:rsidRPr="001D3629">
        <w:lastRenderedPageBreak/>
        <w:t xml:space="preserve">У </w:t>
      </w:r>
      <w:proofErr w:type="gramStart"/>
      <w:r w:rsidRPr="001D3629">
        <w:t>реальному</w:t>
      </w:r>
      <w:proofErr w:type="gramEnd"/>
      <w:r w:rsidRPr="001D3629">
        <w:t xml:space="preserve"> електроприводі екстремальний регулятор повинен змінювати сигнали ДПР згідно із законом:</w:t>
      </w:r>
    </w:p>
    <w:p w:rsidR="00083F26" w:rsidRPr="001D3629" w:rsidRDefault="00083F26" w:rsidP="001D3629">
      <w:pPr>
        <w:spacing w:line="360" w:lineRule="auto"/>
        <w:ind w:firstLine="567"/>
        <w:jc w:val="both"/>
      </w:pPr>
      <w:r w:rsidRPr="001D3629">
        <w:rPr>
          <w:position w:val="-36"/>
        </w:rPr>
        <w:object w:dxaOrig="2620" w:dyaOrig="859">
          <v:shape id="_x0000_i1122" type="#_x0000_t75" style="width:134.4pt;height:42.6pt" o:ole="">
            <v:imagedata r:id="rId212" o:title=""/>
          </v:shape>
          <o:OLEObject Type="Embed" ProgID="Equation.DSMT4" ShapeID="_x0000_i1122" DrawAspect="Content" ObjectID="_1763280419" r:id="rId213"/>
        </w:object>
      </w:r>
    </w:p>
    <w:p w:rsidR="00083F26" w:rsidRDefault="001D3629" w:rsidP="00A60D52">
      <w:pPr>
        <w:spacing w:line="360" w:lineRule="auto"/>
        <w:ind w:firstLine="567"/>
        <w:contextualSpacing/>
        <w:jc w:val="both"/>
      </w:pPr>
      <w:r w:rsidRPr="001D3629">
        <w:t xml:space="preserve">Для виконання цих умов використовуємо вузол координатного перетворення. У </w:t>
      </w:r>
      <w:proofErr w:type="gramStart"/>
      <w:r w:rsidRPr="001D3629">
        <w:t>вентильному</w:t>
      </w:r>
      <w:proofErr w:type="gramEnd"/>
      <w:r w:rsidRPr="001D3629">
        <w:t xml:space="preserve"> двигуні є сигнали </w:t>
      </w:r>
      <w:r w:rsidRPr="001D3629">
        <w:rPr>
          <w:position w:val="-10"/>
        </w:rPr>
        <w:object w:dxaOrig="600" w:dyaOrig="340">
          <v:shape id="_x0000_i1123" type="#_x0000_t75" style="width:30.6pt;height:16.8pt" o:ole="">
            <v:imagedata r:id="rId214" o:title=""/>
          </v:shape>
          <o:OLEObject Type="Embed" ProgID="Equation.DSMT4" ShapeID="_x0000_i1123" DrawAspect="Content" ObjectID="_1763280420" r:id="rId215"/>
        </w:object>
      </w:r>
      <w:r w:rsidRPr="001D3629">
        <w:t xml:space="preserve"> і </w:t>
      </w:r>
      <w:r w:rsidRPr="001D3629">
        <w:rPr>
          <w:position w:val="-10"/>
        </w:rPr>
        <w:object w:dxaOrig="639" w:dyaOrig="279">
          <v:shape id="_x0000_i1124" type="#_x0000_t75" style="width:33pt;height:13.8pt" o:ole="">
            <v:imagedata r:id="rId216" o:title=""/>
          </v:shape>
          <o:OLEObject Type="Embed" ProgID="Equation.DSMT4" ShapeID="_x0000_i1124" DrawAspect="Content" ObjectID="_1763280421" r:id="rId217"/>
        </w:object>
      </w:r>
      <w:r w:rsidRPr="001D3629">
        <w:t>, що ви</w:t>
      </w:r>
      <w:r w:rsidR="00A60D52">
        <w:t xml:space="preserve">робляються ДПР. Сигнали </w:t>
      </w:r>
      <w:r w:rsidR="00A60D52" w:rsidRPr="00A60D52">
        <w:rPr>
          <w:position w:val="-12"/>
        </w:rPr>
        <w:object w:dxaOrig="820" w:dyaOrig="380">
          <v:shape id="_x0000_i1125" type="#_x0000_t75" style="width:42pt;height:18.6pt" o:ole="">
            <v:imagedata r:id="rId218" o:title=""/>
          </v:shape>
          <o:OLEObject Type="Embed" ProgID="Equation.DSMT4" ShapeID="_x0000_i1125" DrawAspect="Content" ObjectID="_1763280422" r:id="rId219"/>
        </w:object>
      </w:r>
      <w:r w:rsidR="00A60D52">
        <w:t xml:space="preserve"> та </w:t>
      </w:r>
      <w:r w:rsidR="00A60D52" w:rsidRPr="00A60D52">
        <w:rPr>
          <w:position w:val="-12"/>
        </w:rPr>
        <w:object w:dxaOrig="859" w:dyaOrig="380">
          <v:shape id="_x0000_i1126" type="#_x0000_t75" style="width:44.4pt;height:18.6pt" o:ole="">
            <v:imagedata r:id="rId220" o:title=""/>
          </v:shape>
          <o:OLEObject Type="Embed" ProgID="Equation.DSMT4" ShapeID="_x0000_i1126" DrawAspect="Content" ObjectID="_1763280423" r:id="rId221"/>
        </w:object>
      </w:r>
      <w:r w:rsidRPr="001D3629">
        <w:t xml:space="preserve"> формуються обчислювачем (рис. 2.9). На </w:t>
      </w:r>
      <w:proofErr w:type="gramStart"/>
      <w:r w:rsidRPr="001D3629">
        <w:t>п</w:t>
      </w:r>
      <w:proofErr w:type="gramEnd"/>
      <w:r w:rsidRPr="001D3629">
        <w:t>ідставі цього координатне перетворення може бути реалізовано схемою,</w:t>
      </w:r>
      <w:r w:rsidR="00A60D52" w:rsidRPr="00A60D52">
        <w:t xml:space="preserve"> </w:t>
      </w:r>
      <w:r w:rsidR="00A60D52">
        <w:t>структуру</w:t>
      </w:r>
      <w:r w:rsidRPr="001D3629">
        <w:t xml:space="preserve"> якої наведено на рис. 2.10.</w:t>
      </w:r>
    </w:p>
    <w:p w:rsidR="00A60D52" w:rsidRDefault="00A60D52" w:rsidP="00A60D52">
      <w:pPr>
        <w:spacing w:line="360" w:lineRule="auto"/>
        <w:ind w:firstLine="567"/>
        <w:contextualSpacing/>
        <w:jc w:val="both"/>
      </w:pPr>
    </w:p>
    <w:p w:rsidR="00A60D52" w:rsidRDefault="00A60D52" w:rsidP="00A60D52">
      <w:pPr>
        <w:spacing w:line="360" w:lineRule="auto"/>
        <w:ind w:firstLine="567"/>
        <w:contextualSpacing/>
        <w:jc w:val="both"/>
      </w:pPr>
    </w:p>
    <w:p w:rsidR="00A60D52" w:rsidRDefault="00A60D52" w:rsidP="00A60D52">
      <w:pPr>
        <w:spacing w:line="360" w:lineRule="auto"/>
        <w:ind w:firstLine="567"/>
        <w:contextualSpacing/>
        <w:jc w:val="both"/>
      </w:pPr>
    </w:p>
    <w:p w:rsidR="00A60D52" w:rsidRDefault="00A60D52" w:rsidP="00A60D52">
      <w:pPr>
        <w:spacing w:line="360" w:lineRule="auto"/>
        <w:ind w:firstLine="567"/>
        <w:contextualSpacing/>
        <w:jc w:val="both"/>
      </w:pPr>
    </w:p>
    <w:p w:rsidR="00A60D52" w:rsidRDefault="001878BA" w:rsidP="00A60D52">
      <w:pPr>
        <w:spacing w:line="360" w:lineRule="auto"/>
        <w:ind w:firstLine="567"/>
        <w:contextualSpacing/>
        <w:jc w:val="both"/>
      </w:pPr>
      <w:r>
        <w:rPr>
          <w:noProof/>
          <w:lang w:eastAsia="ru-RU"/>
        </w:rPr>
        <w:drawing>
          <wp:inline distT="0" distB="0" distL="0" distR="0" wp14:anchorId="792F5845" wp14:editId="285A5A0F">
            <wp:extent cx="5172075" cy="2914650"/>
            <wp:effectExtent l="0" t="0" r="9525" b="0"/>
            <wp:docPr id="22" name="Рисунок 22" descr="C:\Users\slavo\OneDrive\Изображения\ее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C:\Users\slavo\OneDrive\Изображения\еее2.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172075" cy="2914650"/>
                    </a:xfrm>
                    <a:prstGeom prst="rect">
                      <a:avLst/>
                    </a:prstGeom>
                    <a:noFill/>
                    <a:ln>
                      <a:noFill/>
                    </a:ln>
                  </pic:spPr>
                </pic:pic>
              </a:graphicData>
            </a:graphic>
          </wp:inline>
        </w:drawing>
      </w:r>
    </w:p>
    <w:p w:rsidR="006D7FE3" w:rsidRPr="0071114F" w:rsidRDefault="006D7FE3" w:rsidP="006D7FE3">
      <w:pPr>
        <w:spacing w:after="0" w:line="360" w:lineRule="auto"/>
        <w:ind w:firstLine="567"/>
        <w:jc w:val="center"/>
      </w:pPr>
      <w:r w:rsidRPr="001D3629">
        <w:t xml:space="preserve">Рисунок </w:t>
      </w:r>
      <w:r w:rsidRPr="001D3629">
        <w:rPr>
          <w:lang w:val="uk-UA"/>
        </w:rPr>
        <w:t>2</w:t>
      </w:r>
      <w:r w:rsidRPr="001D3629">
        <w:t>.</w:t>
      </w:r>
      <w:r w:rsidR="009E501D">
        <w:t>10</w:t>
      </w:r>
      <w:r w:rsidRPr="001D3629">
        <w:t xml:space="preserve"> Структурна схема </w:t>
      </w:r>
      <w:r w:rsidRPr="006D7FE3">
        <w:t xml:space="preserve">вузла </w:t>
      </w:r>
      <w:proofErr w:type="gramStart"/>
      <w:r w:rsidRPr="006D7FE3">
        <w:t>координатного</w:t>
      </w:r>
      <w:proofErr w:type="gramEnd"/>
      <w:r w:rsidRPr="006D7FE3">
        <w:t xml:space="preserve"> перетворення</w:t>
      </w:r>
    </w:p>
    <w:p w:rsidR="00AA22FF" w:rsidRDefault="00AA22FF" w:rsidP="006D7FE3">
      <w:pPr>
        <w:spacing w:after="0" w:line="360" w:lineRule="auto"/>
        <w:ind w:firstLine="567"/>
        <w:jc w:val="center"/>
      </w:pPr>
    </w:p>
    <w:p w:rsidR="001878BA" w:rsidRDefault="00AA22FF" w:rsidP="00A60D52">
      <w:pPr>
        <w:spacing w:line="360" w:lineRule="auto"/>
        <w:ind w:firstLine="567"/>
        <w:contextualSpacing/>
        <w:jc w:val="both"/>
      </w:pPr>
      <w:r w:rsidRPr="00AA22FF">
        <w:t xml:space="preserve">По структурі (рис. 2.8) було здійснено моделювання </w:t>
      </w:r>
      <w:proofErr w:type="gramStart"/>
      <w:r w:rsidRPr="00AA22FF">
        <w:t>вентильного</w:t>
      </w:r>
      <w:proofErr w:type="gramEnd"/>
      <w:r w:rsidRPr="00AA22FF">
        <w:t xml:space="preserve"> двигуна. На рис. 2.11 наведено логарифмічні амплітудні характеристики при керуванні напругою (1) та при управлінні з кута установки (2) [61].</w:t>
      </w:r>
    </w:p>
    <w:p w:rsidR="009E501D" w:rsidRDefault="009E501D" w:rsidP="00A60D52">
      <w:pPr>
        <w:spacing w:line="360" w:lineRule="auto"/>
        <w:ind w:firstLine="567"/>
        <w:contextualSpacing/>
        <w:jc w:val="both"/>
      </w:pPr>
      <w:r>
        <w:rPr>
          <w:noProof/>
          <w:lang w:eastAsia="ru-RU"/>
        </w:rPr>
        <w:lastRenderedPageBreak/>
        <w:drawing>
          <wp:inline distT="0" distB="0" distL="0" distR="0" wp14:anchorId="2D3DC931" wp14:editId="365C2B2D">
            <wp:extent cx="4921956" cy="2962275"/>
            <wp:effectExtent l="0" t="0" r="0" b="0"/>
            <wp:docPr id="25" name="Рисунок 25" descr="C:\Users\slavo\OneDrive\Изображения\уууу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Users\slavo\OneDrive\Изображения\уууу4.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920645" cy="2961486"/>
                    </a:xfrm>
                    <a:prstGeom prst="rect">
                      <a:avLst/>
                    </a:prstGeom>
                    <a:noFill/>
                    <a:ln>
                      <a:noFill/>
                    </a:ln>
                  </pic:spPr>
                </pic:pic>
              </a:graphicData>
            </a:graphic>
          </wp:inline>
        </w:drawing>
      </w:r>
    </w:p>
    <w:p w:rsidR="009E501D" w:rsidRDefault="009E501D" w:rsidP="00A60D52">
      <w:pPr>
        <w:spacing w:line="360" w:lineRule="auto"/>
        <w:ind w:firstLine="567"/>
        <w:contextualSpacing/>
        <w:jc w:val="both"/>
      </w:pPr>
    </w:p>
    <w:p w:rsidR="009E501D" w:rsidRPr="009E501D" w:rsidRDefault="009E501D" w:rsidP="00FD6EB4">
      <w:pPr>
        <w:spacing w:line="360" w:lineRule="auto"/>
        <w:ind w:firstLine="567"/>
        <w:contextualSpacing/>
        <w:jc w:val="center"/>
      </w:pPr>
      <w:r w:rsidRPr="009E501D">
        <w:t xml:space="preserve">Рисунок </w:t>
      </w:r>
      <w:r w:rsidRPr="009E501D">
        <w:rPr>
          <w:lang w:val="uk-UA"/>
        </w:rPr>
        <w:t>2</w:t>
      </w:r>
      <w:r w:rsidRPr="009E501D">
        <w:t>.</w:t>
      </w:r>
      <w:r>
        <w:t>11</w:t>
      </w:r>
      <w:r w:rsidR="00FD6EB4" w:rsidRPr="00FD6EB4">
        <w:t xml:space="preserve"> Логариф</w:t>
      </w:r>
      <w:r w:rsidR="0071114F">
        <w:t>мічні амплітудні характеристики</w:t>
      </w:r>
      <w:r w:rsidRPr="009E501D">
        <w:t xml:space="preserve"> </w:t>
      </w:r>
    </w:p>
    <w:p w:rsidR="009E501D" w:rsidRDefault="00FD6EB4" w:rsidP="00A60D52">
      <w:pPr>
        <w:spacing w:line="360" w:lineRule="auto"/>
        <w:ind w:firstLine="567"/>
        <w:contextualSpacing/>
        <w:jc w:val="both"/>
      </w:pPr>
      <w:r w:rsidRPr="00FD6EB4">
        <w:t>Порівняння логарифмічних характеристик показують переваги при управлінні кутом установки ДПР, тим самим збільшуючи смугу пропускання.</w:t>
      </w:r>
    </w:p>
    <w:p w:rsidR="00522E57" w:rsidRDefault="00522E57" w:rsidP="00A60D52">
      <w:pPr>
        <w:spacing w:line="360" w:lineRule="auto"/>
        <w:ind w:firstLine="567"/>
        <w:contextualSpacing/>
        <w:jc w:val="both"/>
      </w:pPr>
    </w:p>
    <w:p w:rsidR="00522E57" w:rsidRPr="00522E57" w:rsidRDefault="00522E57" w:rsidP="00DA3F49">
      <w:pPr>
        <w:spacing w:line="360" w:lineRule="auto"/>
        <w:ind w:left="567"/>
        <w:contextualSpacing/>
        <w:jc w:val="both"/>
        <w:rPr>
          <w:b/>
        </w:rPr>
      </w:pPr>
      <w:r w:rsidRPr="00522E57">
        <w:rPr>
          <w:b/>
        </w:rPr>
        <w:t>2.5 Синтез обчислювачів координа</w:t>
      </w:r>
      <w:r w:rsidR="00DA3F49">
        <w:rPr>
          <w:b/>
        </w:rPr>
        <w:t xml:space="preserve">т </w:t>
      </w:r>
      <w:proofErr w:type="gramStart"/>
      <w:r w:rsidR="00DA3F49">
        <w:rPr>
          <w:b/>
        </w:rPr>
        <w:t>вентильного</w:t>
      </w:r>
      <w:proofErr w:type="gramEnd"/>
      <w:r w:rsidR="00DA3F49">
        <w:rPr>
          <w:b/>
        </w:rPr>
        <w:t xml:space="preserve"> двигуна на                 основі </w:t>
      </w:r>
      <w:r w:rsidRPr="00522E57">
        <w:rPr>
          <w:b/>
        </w:rPr>
        <w:t>первинних датчиків</w:t>
      </w:r>
    </w:p>
    <w:p w:rsidR="00522E57" w:rsidRDefault="00522E57" w:rsidP="00522E57">
      <w:pPr>
        <w:spacing w:line="360" w:lineRule="auto"/>
        <w:ind w:firstLine="567"/>
        <w:contextualSpacing/>
        <w:jc w:val="both"/>
        <w:rPr>
          <w:lang w:val="en-US"/>
        </w:rPr>
      </w:pPr>
      <w:r w:rsidRPr="00522E57">
        <w:t xml:space="preserve">В автономних електроприводах для </w:t>
      </w:r>
      <w:proofErr w:type="gramStart"/>
      <w:r w:rsidRPr="00522E57">
        <w:t>п</w:t>
      </w:r>
      <w:proofErr w:type="gramEnd"/>
      <w:r w:rsidRPr="00522E57">
        <w:t>ідвищення моменту використовується двигун з електричною редукцією, тому сигнали класичних тахогенераторів на низьких швидкостях мають низький рівень при досить високій складовій перешкоді. На рис. 2.12 наведена схема обчислювача швидкості [10, 28]. Вон</w:t>
      </w:r>
      <w:r w:rsidR="0000330B">
        <w:t xml:space="preserve">а </w:t>
      </w:r>
      <w:proofErr w:type="gramStart"/>
      <w:r w:rsidR="0000330B">
        <w:t>містить</w:t>
      </w:r>
      <w:proofErr w:type="gramEnd"/>
      <w:r w:rsidR="0000330B">
        <w:t xml:space="preserve"> дві множинні ланки </w:t>
      </w:r>
      <w:r w:rsidR="0000330B" w:rsidRPr="00A60D52">
        <w:rPr>
          <w:position w:val="-12"/>
        </w:rPr>
        <w:object w:dxaOrig="400" w:dyaOrig="380">
          <v:shape id="_x0000_i1127" type="#_x0000_t75" style="width:20.4pt;height:18.6pt" o:ole="">
            <v:imagedata r:id="rId224" o:title=""/>
          </v:shape>
          <o:OLEObject Type="Embed" ProgID="Equation.DSMT4" ShapeID="_x0000_i1127" DrawAspect="Content" ObjectID="_1763280424" r:id="rId225"/>
        </w:object>
      </w:r>
      <w:r w:rsidR="0000330B">
        <w:t xml:space="preserve"> і </w:t>
      </w:r>
      <w:r w:rsidR="0000330B" w:rsidRPr="00A60D52">
        <w:rPr>
          <w:position w:val="-12"/>
        </w:rPr>
        <w:object w:dxaOrig="440" w:dyaOrig="380">
          <v:shape id="_x0000_i1128" type="#_x0000_t75" style="width:22.8pt;height:18.6pt" o:ole="">
            <v:imagedata r:id="rId226" o:title=""/>
          </v:shape>
          <o:OLEObject Type="Embed" ProgID="Equation.DSMT4" ShapeID="_x0000_i1128" DrawAspect="Content" ObjectID="_1763280425" r:id="rId227"/>
        </w:object>
      </w:r>
      <w:r w:rsidRPr="00522E57">
        <w:t xml:space="preserve"> і дві</w:t>
      </w:r>
      <w:r w:rsidR="0000330B">
        <w:t xml:space="preserve"> диференційні ланки. Напруги </w:t>
      </w:r>
      <w:r w:rsidR="0000330B" w:rsidRPr="00A60D52">
        <w:rPr>
          <w:position w:val="-12"/>
        </w:rPr>
        <w:object w:dxaOrig="340" w:dyaOrig="380">
          <v:shape id="_x0000_i1129" type="#_x0000_t75" style="width:17.4pt;height:18.6pt" o:ole="">
            <v:imagedata r:id="rId228" o:title=""/>
          </v:shape>
          <o:OLEObject Type="Embed" ProgID="Equation.DSMT4" ShapeID="_x0000_i1129" DrawAspect="Content" ObjectID="_1763280426" r:id="rId229"/>
        </w:object>
      </w:r>
      <w:r w:rsidR="0000330B">
        <w:t xml:space="preserve"> і </w:t>
      </w:r>
      <w:r w:rsidR="0000330B" w:rsidRPr="00A60D52">
        <w:rPr>
          <w:position w:val="-12"/>
        </w:rPr>
        <w:object w:dxaOrig="360" w:dyaOrig="380">
          <v:shape id="_x0000_i1130" type="#_x0000_t75" style="width:18.6pt;height:18.6pt" o:ole="">
            <v:imagedata r:id="rId230" o:title=""/>
          </v:shape>
          <o:OLEObject Type="Embed" ProgID="Equation.DSMT4" ShapeID="_x0000_i1130" DrawAspect="Content" ObjectID="_1763280427" r:id="rId231"/>
        </w:object>
      </w:r>
      <w:proofErr w:type="gramStart"/>
      <w:r w:rsidRPr="00522E57">
        <w:t xml:space="preserve"> ,</w:t>
      </w:r>
      <w:proofErr w:type="gramEnd"/>
      <w:r w:rsidRPr="00522E57">
        <w:t xml:space="preserve"> що надходять від ДПР, визначаються виразами:</w:t>
      </w:r>
    </w:p>
    <w:p w:rsidR="0000330B" w:rsidRDefault="00631D59" w:rsidP="00522E57">
      <w:pPr>
        <w:spacing w:line="360" w:lineRule="auto"/>
        <w:ind w:firstLine="567"/>
        <w:contextualSpacing/>
        <w:jc w:val="both"/>
        <w:rPr>
          <w:lang w:val="en-US"/>
        </w:rPr>
      </w:pPr>
      <w:r w:rsidRPr="00631D59">
        <w:rPr>
          <w:position w:val="-36"/>
        </w:rPr>
        <w:object w:dxaOrig="2260" w:dyaOrig="859">
          <v:shape id="_x0000_i1131" type="#_x0000_t75" style="width:115.2pt;height:42.6pt" o:ole="">
            <v:imagedata r:id="rId232" o:title=""/>
          </v:shape>
          <o:OLEObject Type="Embed" ProgID="Equation.DSMT4" ShapeID="_x0000_i1131" DrawAspect="Content" ObjectID="_1763280428" r:id="rId233"/>
        </w:object>
      </w:r>
    </w:p>
    <w:p w:rsidR="00DA594F" w:rsidRPr="0020572E" w:rsidRDefault="00DA594F" w:rsidP="00522E57">
      <w:pPr>
        <w:spacing w:line="360" w:lineRule="auto"/>
        <w:ind w:firstLine="567"/>
        <w:contextualSpacing/>
        <w:jc w:val="both"/>
      </w:pPr>
      <w:r w:rsidRPr="00DA594F">
        <w:t xml:space="preserve">де  </w:t>
      </w:r>
      <w:r w:rsidRPr="00DA594F">
        <w:rPr>
          <w:position w:val="-12"/>
        </w:rPr>
        <w:object w:dxaOrig="520" w:dyaOrig="380">
          <v:shape id="_x0000_i1132" type="#_x0000_t75" style="width:27pt;height:18.6pt" o:ole="">
            <v:imagedata r:id="rId234" o:title=""/>
          </v:shape>
          <o:OLEObject Type="Embed" ProgID="Equation.DSMT4" ShapeID="_x0000_i1132" DrawAspect="Content" ObjectID="_1763280429" r:id="rId235"/>
        </w:object>
      </w:r>
      <w:r w:rsidRPr="00DA594F">
        <w:t>- амплітуда вихідної напруги ДПР.</w:t>
      </w:r>
    </w:p>
    <w:p w:rsidR="00E303FA" w:rsidRPr="0020572E" w:rsidRDefault="00E303FA" w:rsidP="00522E57">
      <w:pPr>
        <w:spacing w:line="360" w:lineRule="auto"/>
        <w:ind w:firstLine="567"/>
        <w:contextualSpacing/>
        <w:jc w:val="both"/>
      </w:pPr>
      <w:r w:rsidRPr="00E303FA">
        <w:t>Так як на виході датчика швидкості встановлений фільтр, остаточно отримуємо:</w:t>
      </w:r>
    </w:p>
    <w:p w:rsidR="00E303FA" w:rsidRDefault="00E303FA" w:rsidP="00522E57">
      <w:pPr>
        <w:spacing w:line="360" w:lineRule="auto"/>
        <w:ind w:firstLine="567"/>
        <w:contextualSpacing/>
        <w:jc w:val="both"/>
      </w:pPr>
      <w:r w:rsidRPr="00E303FA">
        <w:rPr>
          <w:position w:val="-38"/>
        </w:rPr>
        <w:object w:dxaOrig="3960" w:dyaOrig="859">
          <v:shape id="_x0000_i1133" type="#_x0000_t75" style="width:203.4pt;height:42.6pt" o:ole="">
            <v:imagedata r:id="rId236" o:title=""/>
          </v:shape>
          <o:OLEObject Type="Embed" ProgID="Equation.DSMT4" ShapeID="_x0000_i1133" DrawAspect="Content" ObjectID="_1763280430" r:id="rId237"/>
        </w:object>
      </w:r>
    </w:p>
    <w:p w:rsidR="0042509E" w:rsidRPr="0020572E" w:rsidRDefault="0042509E" w:rsidP="00522E57">
      <w:pPr>
        <w:spacing w:line="360" w:lineRule="auto"/>
        <w:ind w:firstLine="567"/>
        <w:contextualSpacing/>
        <w:jc w:val="both"/>
      </w:pPr>
      <w:r w:rsidRPr="0042509E">
        <w:t xml:space="preserve">На рис. 2.13 наведена схема датчика моменту, який складається з двох множинних ланок </w:t>
      </w:r>
      <w:r w:rsidRPr="00A60D52">
        <w:rPr>
          <w:position w:val="-12"/>
        </w:rPr>
        <w:object w:dxaOrig="420" w:dyaOrig="380">
          <v:shape id="_x0000_i1134" type="#_x0000_t75" style="width:21.6pt;height:18.6pt" o:ole="">
            <v:imagedata r:id="rId238" o:title=""/>
          </v:shape>
          <o:OLEObject Type="Embed" ProgID="Equation.DSMT4" ShapeID="_x0000_i1134" DrawAspect="Content" ObjectID="_1763280431" r:id="rId239"/>
        </w:object>
      </w:r>
      <w:r w:rsidRPr="0042509E">
        <w:t xml:space="preserve">і </w:t>
      </w:r>
      <w:r w:rsidRPr="00A60D52">
        <w:rPr>
          <w:position w:val="-12"/>
        </w:rPr>
        <w:object w:dxaOrig="440" w:dyaOrig="380">
          <v:shape id="_x0000_i1135" type="#_x0000_t75" style="width:22.8pt;height:18.6pt" o:ole="">
            <v:imagedata r:id="rId240" o:title=""/>
          </v:shape>
          <o:OLEObject Type="Embed" ProgID="Equation.DSMT4" ShapeID="_x0000_i1135" DrawAspect="Content" ObjectID="_1763280432" r:id="rId241"/>
        </w:object>
      </w:r>
      <w:r w:rsidRPr="0042509E">
        <w:t>, на входи яких подаються напруги</w:t>
      </w:r>
      <w:r w:rsidR="005812AB" w:rsidRPr="00A60D52">
        <w:rPr>
          <w:position w:val="-12"/>
        </w:rPr>
        <w:object w:dxaOrig="340" w:dyaOrig="380">
          <v:shape id="_x0000_i1136" type="#_x0000_t75" style="width:17.4pt;height:18.6pt" o:ole="">
            <v:imagedata r:id="rId242" o:title=""/>
          </v:shape>
          <o:OLEObject Type="Embed" ProgID="Equation.DSMT4" ShapeID="_x0000_i1136" DrawAspect="Content" ObjectID="_1763280433" r:id="rId243"/>
        </w:object>
      </w:r>
      <w:r w:rsidRPr="0042509E">
        <w:t xml:space="preserve"> і </w:t>
      </w:r>
      <w:r w:rsidR="005812AB" w:rsidRPr="00A60D52">
        <w:rPr>
          <w:position w:val="-12"/>
        </w:rPr>
        <w:object w:dxaOrig="360" w:dyaOrig="380">
          <v:shape id="_x0000_i1137" type="#_x0000_t75" style="width:18.6pt;height:18.6pt" o:ole="">
            <v:imagedata r:id="rId244" o:title=""/>
          </v:shape>
          <o:OLEObject Type="Embed" ProgID="Equation.DSMT4" ShapeID="_x0000_i1137" DrawAspect="Content" ObjectID="_1763280434" r:id="rId245"/>
        </w:object>
      </w:r>
      <w:r w:rsidRPr="0042509E">
        <w:t>, а також напруги</w:t>
      </w:r>
      <w:r w:rsidR="005812AB" w:rsidRPr="005812AB">
        <w:t xml:space="preserve"> </w:t>
      </w:r>
      <w:r w:rsidR="005812AB" w:rsidRPr="00A60D52">
        <w:rPr>
          <w:position w:val="-12"/>
        </w:rPr>
        <w:object w:dxaOrig="440" w:dyaOrig="380">
          <v:shape id="_x0000_i1138" type="#_x0000_t75" style="width:22.8pt;height:18.6pt" o:ole="">
            <v:imagedata r:id="rId246" o:title=""/>
          </v:shape>
          <o:OLEObject Type="Embed" ProgID="Equation.DSMT4" ShapeID="_x0000_i1138" DrawAspect="Content" ObjectID="_1763280435" r:id="rId247"/>
        </w:object>
      </w:r>
      <w:r w:rsidRPr="0042509E">
        <w:t xml:space="preserve"> і</w:t>
      </w:r>
      <w:r w:rsidR="005812AB" w:rsidRPr="005812AB">
        <w:t xml:space="preserve"> </w:t>
      </w:r>
      <w:r w:rsidR="005812AB" w:rsidRPr="005812AB">
        <w:rPr>
          <w:position w:val="-16"/>
        </w:rPr>
        <w:object w:dxaOrig="440" w:dyaOrig="420">
          <v:shape id="_x0000_i1139" type="#_x0000_t75" style="width:22.8pt;height:21pt" o:ole="">
            <v:imagedata r:id="rId248" o:title=""/>
          </v:shape>
          <o:OLEObject Type="Embed" ProgID="Equation.DSMT4" ShapeID="_x0000_i1139" DrawAspect="Content" ObjectID="_1763280436" r:id="rId249"/>
        </w:object>
      </w:r>
      <w:r w:rsidRPr="0042509E">
        <w:t xml:space="preserve"> пропорційні струмам </w:t>
      </w:r>
      <w:proofErr w:type="gramStart"/>
      <w:r w:rsidRPr="0042509E">
        <w:t>у</w:t>
      </w:r>
      <w:proofErr w:type="gramEnd"/>
      <w:r w:rsidRPr="0042509E">
        <w:t xml:space="preserve"> фазах.</w:t>
      </w:r>
    </w:p>
    <w:p w:rsidR="00E30D8D" w:rsidRDefault="00E30D8D" w:rsidP="00522E57">
      <w:pPr>
        <w:spacing w:line="360" w:lineRule="auto"/>
        <w:ind w:firstLine="567"/>
        <w:contextualSpacing/>
        <w:jc w:val="both"/>
        <w:rPr>
          <w:lang w:val="en-US"/>
        </w:rPr>
      </w:pPr>
      <w:r w:rsidRPr="00E30D8D">
        <w:rPr>
          <w:position w:val="-38"/>
        </w:rPr>
        <w:object w:dxaOrig="2140" w:dyaOrig="900">
          <v:shape id="_x0000_i1140" type="#_x0000_t75" style="width:109.2pt;height:44.4pt" o:ole="">
            <v:imagedata r:id="rId250" o:title=""/>
          </v:shape>
          <o:OLEObject Type="Embed" ProgID="Equation.DSMT4" ShapeID="_x0000_i1140" DrawAspect="Content" ObjectID="_1763280437" r:id="rId251"/>
        </w:object>
      </w:r>
    </w:p>
    <w:p w:rsidR="009F1EB7" w:rsidRPr="00A67D99" w:rsidRDefault="009F1EB7" w:rsidP="00522E57">
      <w:pPr>
        <w:spacing w:line="360" w:lineRule="auto"/>
        <w:ind w:firstLine="567"/>
        <w:contextualSpacing/>
        <w:jc w:val="both"/>
      </w:pPr>
      <w:r>
        <w:rPr>
          <w:lang w:val="uk-UA"/>
        </w:rPr>
        <w:t xml:space="preserve">де </w:t>
      </w:r>
      <w:r w:rsidRPr="00A60D52">
        <w:rPr>
          <w:position w:val="-12"/>
        </w:rPr>
        <w:object w:dxaOrig="320" w:dyaOrig="380">
          <v:shape id="_x0000_i1141" type="#_x0000_t75" style="width:16.2pt;height:18.6pt" o:ole="">
            <v:imagedata r:id="rId252" o:title=""/>
          </v:shape>
          <o:OLEObject Type="Embed" ProgID="Equation.DSMT4" ShapeID="_x0000_i1141" DrawAspect="Content" ObjectID="_1763280438" r:id="rId253"/>
        </w:object>
      </w:r>
      <w:r w:rsidRPr="00A67D99">
        <w:t>- модуль фазного струму.</w:t>
      </w:r>
    </w:p>
    <w:p w:rsidR="009F1EB7" w:rsidRDefault="00A67D99" w:rsidP="00522E57">
      <w:pPr>
        <w:spacing w:line="360" w:lineRule="auto"/>
        <w:ind w:firstLine="567"/>
        <w:contextualSpacing/>
        <w:jc w:val="both"/>
        <w:rPr>
          <w:lang w:val="uk-UA"/>
        </w:rPr>
      </w:pPr>
      <w:r>
        <w:t xml:space="preserve">Сигнал на виході схеми </w:t>
      </w:r>
      <w:r>
        <w:rPr>
          <w:lang w:val="uk-UA"/>
        </w:rPr>
        <w:t>рис</w:t>
      </w:r>
      <w:r w:rsidRPr="00A67D99">
        <w:t>. 2.13</w:t>
      </w:r>
      <w:r>
        <w:rPr>
          <w:lang w:val="uk-UA"/>
        </w:rPr>
        <w:t>:</w:t>
      </w:r>
    </w:p>
    <w:p w:rsidR="00A67D99" w:rsidRDefault="00B567B7" w:rsidP="00522E57">
      <w:pPr>
        <w:spacing w:line="360" w:lineRule="auto"/>
        <w:ind w:firstLine="567"/>
        <w:contextualSpacing/>
        <w:jc w:val="both"/>
        <w:rPr>
          <w:lang w:val="en-US"/>
        </w:rPr>
      </w:pPr>
      <w:r w:rsidRPr="00B567B7">
        <w:rPr>
          <w:position w:val="-16"/>
        </w:rPr>
        <w:object w:dxaOrig="7680" w:dyaOrig="480">
          <v:shape id="_x0000_i1142" type="#_x0000_t75" style="width:393.6pt;height:24pt" o:ole="">
            <v:imagedata r:id="rId254" o:title=""/>
          </v:shape>
          <o:OLEObject Type="Embed" ProgID="Equation.DSMT4" ShapeID="_x0000_i1142" DrawAspect="Content" ObjectID="_1763280439" r:id="rId255"/>
        </w:object>
      </w:r>
    </w:p>
    <w:p w:rsidR="00C970BD" w:rsidRPr="00C970BD" w:rsidRDefault="00C970BD" w:rsidP="00C970BD">
      <w:pPr>
        <w:spacing w:line="360" w:lineRule="auto"/>
        <w:ind w:firstLine="567"/>
        <w:contextualSpacing/>
        <w:jc w:val="both"/>
      </w:pPr>
      <w:r w:rsidRPr="00C970BD">
        <w:t xml:space="preserve">Таким чином, напруга </w:t>
      </w:r>
      <w:r w:rsidRPr="00B567B7">
        <w:rPr>
          <w:position w:val="-16"/>
        </w:rPr>
        <w:object w:dxaOrig="600" w:dyaOrig="420">
          <v:shape id="_x0000_i1143" type="#_x0000_t75" style="width:30.6pt;height:21pt" o:ole="">
            <v:imagedata r:id="rId256" o:title=""/>
          </v:shape>
          <o:OLEObject Type="Embed" ProgID="Equation.DSMT4" ShapeID="_x0000_i1143" DrawAspect="Content" ObjectID="_1763280440" r:id="rId257"/>
        </w:object>
      </w:r>
      <w:r w:rsidRPr="00C970BD">
        <w:t xml:space="preserve"> пропорційна до модуля струму, який </w:t>
      </w:r>
      <w:proofErr w:type="gramStart"/>
      <w:r w:rsidRPr="00C970BD">
        <w:t>у</w:t>
      </w:r>
      <w:proofErr w:type="gramEnd"/>
      <w:r w:rsidRPr="00C970BD">
        <w:t xml:space="preserve"> свою чергу пропорційний електромагнітному моменту двигуна. Враховуючи що</w:t>
      </w:r>
    </w:p>
    <w:p w:rsidR="00C970BD" w:rsidRPr="0020572E" w:rsidRDefault="00C970BD" w:rsidP="00C970BD">
      <w:pPr>
        <w:spacing w:line="360" w:lineRule="auto"/>
        <w:contextualSpacing/>
        <w:jc w:val="both"/>
      </w:pPr>
      <w:proofErr w:type="gramStart"/>
      <w:r w:rsidRPr="00C970BD">
        <w:t>у</w:t>
      </w:r>
      <w:proofErr w:type="gramEnd"/>
      <w:r w:rsidRPr="00C970BD">
        <w:t xml:space="preserve"> </w:t>
      </w:r>
      <w:proofErr w:type="gramStart"/>
      <w:r w:rsidRPr="00C970BD">
        <w:t>канал</w:t>
      </w:r>
      <w:proofErr w:type="gramEnd"/>
      <w:r w:rsidRPr="00C970BD">
        <w:t xml:space="preserve">і вимірювання </w:t>
      </w:r>
      <w:r w:rsidRPr="00A60D52">
        <w:rPr>
          <w:position w:val="-12"/>
        </w:rPr>
        <w:object w:dxaOrig="260" w:dyaOrig="380">
          <v:shape id="_x0000_i1144" type="#_x0000_t75" style="width:13.2pt;height:18.6pt" o:ole="">
            <v:imagedata r:id="rId258" o:title=""/>
          </v:shape>
          <o:OLEObject Type="Embed" ProgID="Equation.DSMT4" ShapeID="_x0000_i1144" DrawAspect="Content" ObjectID="_1763280441" r:id="rId259"/>
        </w:object>
      </w:r>
      <w:r w:rsidRPr="00C970BD">
        <w:t xml:space="preserve">та </w:t>
      </w:r>
      <w:r w:rsidRPr="00C970BD">
        <w:rPr>
          <w:position w:val="-16"/>
        </w:rPr>
        <w:object w:dxaOrig="260" w:dyaOrig="420">
          <v:shape id="_x0000_i1145" type="#_x0000_t75" style="width:13.2pt;height:21pt" o:ole="">
            <v:imagedata r:id="rId260" o:title=""/>
          </v:shape>
          <o:OLEObject Type="Embed" ProgID="Equation.DSMT4" ShapeID="_x0000_i1145" DrawAspect="Content" ObjectID="_1763280442" r:id="rId261"/>
        </w:object>
      </w:r>
      <w:r w:rsidRPr="00C970BD">
        <w:t xml:space="preserve"> встановлені фільтри, і такий самий фільтр встановлений на виході датчика моменту, остаточно отримуємо:</w:t>
      </w:r>
    </w:p>
    <w:p w:rsidR="00137FFA" w:rsidRPr="0020572E" w:rsidRDefault="00137FFA" w:rsidP="00137FFA">
      <w:pPr>
        <w:spacing w:line="360" w:lineRule="auto"/>
        <w:ind w:firstLine="567"/>
        <w:contextualSpacing/>
        <w:jc w:val="both"/>
      </w:pPr>
    </w:p>
    <w:p w:rsidR="00137FFA" w:rsidRDefault="00137FFA" w:rsidP="00137FFA">
      <w:pPr>
        <w:spacing w:line="360" w:lineRule="auto"/>
        <w:ind w:firstLine="567"/>
        <w:contextualSpacing/>
        <w:jc w:val="both"/>
        <w:rPr>
          <w:lang w:val="en-US"/>
        </w:rPr>
      </w:pPr>
      <w:r w:rsidRPr="00137FFA">
        <w:rPr>
          <w:position w:val="-34"/>
        </w:rPr>
        <w:object w:dxaOrig="3180" w:dyaOrig="820">
          <v:shape id="_x0000_i1146" type="#_x0000_t75" style="width:162.6pt;height:40.8pt" o:ole="">
            <v:imagedata r:id="rId262" o:title=""/>
          </v:shape>
          <o:OLEObject Type="Embed" ProgID="Equation.DSMT4" ShapeID="_x0000_i1146" DrawAspect="Content" ObjectID="_1763280443" r:id="rId263"/>
        </w:object>
      </w:r>
    </w:p>
    <w:p w:rsidR="00AA2818" w:rsidRPr="0020572E" w:rsidRDefault="00AA2818" w:rsidP="00137FFA">
      <w:pPr>
        <w:spacing w:line="360" w:lineRule="auto"/>
        <w:ind w:firstLine="567"/>
        <w:contextualSpacing/>
        <w:jc w:val="both"/>
      </w:pPr>
      <w:r w:rsidRPr="0020572E">
        <w:t xml:space="preserve">        </w:t>
      </w:r>
      <w:r>
        <w:rPr>
          <w:noProof/>
          <w:lang w:eastAsia="ru-RU"/>
        </w:rPr>
        <w:drawing>
          <wp:inline distT="0" distB="0" distL="0" distR="0" wp14:anchorId="08F1370A" wp14:editId="28D93E5F">
            <wp:extent cx="4657725" cy="2190750"/>
            <wp:effectExtent l="0" t="0" r="9525" b="0"/>
            <wp:docPr id="26" name="Рисунок 26" descr="C:\Users\slavo\OneDrive\Изображения\hhhh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C:\Users\slavo\OneDrive\Изображения\hhhhh1.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57725" cy="2190750"/>
                    </a:xfrm>
                    <a:prstGeom prst="rect">
                      <a:avLst/>
                    </a:prstGeom>
                    <a:noFill/>
                    <a:ln>
                      <a:noFill/>
                    </a:ln>
                  </pic:spPr>
                </pic:pic>
              </a:graphicData>
            </a:graphic>
          </wp:inline>
        </w:drawing>
      </w:r>
    </w:p>
    <w:p w:rsidR="00AA2818" w:rsidRPr="0020572E" w:rsidRDefault="00AA2818" w:rsidP="00137FFA">
      <w:pPr>
        <w:spacing w:line="360" w:lineRule="auto"/>
        <w:ind w:firstLine="567"/>
        <w:contextualSpacing/>
        <w:jc w:val="both"/>
      </w:pPr>
    </w:p>
    <w:p w:rsidR="001878B3" w:rsidRPr="0020572E" w:rsidRDefault="00AA2818" w:rsidP="00AA2818">
      <w:pPr>
        <w:spacing w:line="360" w:lineRule="auto"/>
        <w:ind w:firstLine="567"/>
        <w:contextualSpacing/>
        <w:jc w:val="center"/>
      </w:pPr>
      <w:r w:rsidRPr="009E501D">
        <w:t xml:space="preserve">Рисунок </w:t>
      </w:r>
      <w:r w:rsidRPr="009E501D">
        <w:rPr>
          <w:lang w:val="uk-UA"/>
        </w:rPr>
        <w:t>2</w:t>
      </w:r>
      <w:r w:rsidRPr="009E501D">
        <w:t>.</w:t>
      </w:r>
      <w:r>
        <w:t>1</w:t>
      </w:r>
      <w:r w:rsidRPr="00AA2818">
        <w:t>2 Структурна схема обчислювача сигналу швидкості</w:t>
      </w:r>
    </w:p>
    <w:p w:rsidR="001878B3" w:rsidRPr="0020572E" w:rsidRDefault="001878B3" w:rsidP="001878B3">
      <w:pPr>
        <w:spacing w:line="360" w:lineRule="auto"/>
        <w:ind w:firstLine="567"/>
        <w:contextualSpacing/>
        <w:jc w:val="both"/>
      </w:pPr>
    </w:p>
    <w:p w:rsidR="00AA2818" w:rsidRPr="009E501D" w:rsidRDefault="00AA2818" w:rsidP="001878B3">
      <w:pPr>
        <w:spacing w:line="360" w:lineRule="auto"/>
        <w:ind w:firstLine="567"/>
        <w:contextualSpacing/>
        <w:jc w:val="both"/>
      </w:pPr>
      <w:r w:rsidRPr="00FD6EB4">
        <w:lastRenderedPageBreak/>
        <w:t xml:space="preserve"> </w:t>
      </w:r>
      <w:r w:rsidR="001878B3">
        <w:rPr>
          <w:noProof/>
          <w:lang w:eastAsia="ru-RU"/>
        </w:rPr>
        <w:drawing>
          <wp:inline distT="0" distB="0" distL="0" distR="0" wp14:anchorId="313A7DC8" wp14:editId="2BF82F22">
            <wp:extent cx="5940425" cy="2373108"/>
            <wp:effectExtent l="0" t="0" r="3175" b="8255"/>
            <wp:docPr id="27" name="Рисунок 27" descr="C:\Users\slavo\OneDrive\Изображения\hhhhh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C:\Users\slavo\OneDrive\Изображения\hhhhh23.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40425" cy="2373108"/>
                    </a:xfrm>
                    <a:prstGeom prst="rect">
                      <a:avLst/>
                    </a:prstGeom>
                    <a:noFill/>
                    <a:ln>
                      <a:noFill/>
                    </a:ln>
                  </pic:spPr>
                </pic:pic>
              </a:graphicData>
            </a:graphic>
          </wp:inline>
        </w:drawing>
      </w:r>
      <w:r w:rsidRPr="009E501D">
        <w:t xml:space="preserve"> </w:t>
      </w:r>
    </w:p>
    <w:p w:rsidR="001878B3" w:rsidRDefault="001878B3" w:rsidP="001878B3">
      <w:pPr>
        <w:spacing w:line="360" w:lineRule="auto"/>
        <w:ind w:firstLine="567"/>
        <w:contextualSpacing/>
        <w:jc w:val="center"/>
        <w:rPr>
          <w:lang w:val="uk-UA"/>
        </w:rPr>
      </w:pPr>
      <w:r w:rsidRPr="009E501D">
        <w:t xml:space="preserve">Рисунок </w:t>
      </w:r>
      <w:r w:rsidRPr="009E501D">
        <w:rPr>
          <w:lang w:val="uk-UA"/>
        </w:rPr>
        <w:t>2</w:t>
      </w:r>
      <w:r w:rsidRPr="009E501D">
        <w:t>.</w:t>
      </w:r>
      <w:r>
        <w:t>1</w:t>
      </w:r>
      <w:r w:rsidR="001A0F79">
        <w:rPr>
          <w:lang w:val="uk-UA"/>
        </w:rPr>
        <w:t>3</w:t>
      </w:r>
      <w:r w:rsidRPr="00AA2818">
        <w:t xml:space="preserve"> </w:t>
      </w:r>
      <w:r w:rsidRPr="001878B3">
        <w:t>Структурна схема датчика моменту</w:t>
      </w:r>
    </w:p>
    <w:p w:rsidR="006D73A9" w:rsidRDefault="006D73A9" w:rsidP="006D73A9">
      <w:pPr>
        <w:spacing w:line="360" w:lineRule="auto"/>
        <w:ind w:firstLine="567"/>
        <w:contextualSpacing/>
        <w:jc w:val="both"/>
        <w:rPr>
          <w:lang w:val="uk-UA"/>
        </w:rPr>
      </w:pPr>
    </w:p>
    <w:p w:rsidR="006D73A9" w:rsidRDefault="001A0F79" w:rsidP="006D73A9">
      <w:pPr>
        <w:spacing w:line="360" w:lineRule="auto"/>
        <w:ind w:firstLine="567"/>
        <w:contextualSpacing/>
        <w:jc w:val="both"/>
        <w:rPr>
          <w:lang w:val="uk-UA"/>
        </w:rPr>
      </w:pPr>
      <w:r w:rsidRPr="001A0F79">
        <w:rPr>
          <w:lang w:val="uk-UA"/>
        </w:rPr>
        <w:t>Таким чином, розрахункова структурна схема системи перетворювач – вентильний двигун для режимів роботи з малими швидкостями та використання розроблених датчиків моменту та швидкості має</w:t>
      </w:r>
      <w:r w:rsidR="00630129">
        <w:rPr>
          <w:lang w:val="uk-UA"/>
        </w:rPr>
        <w:t xml:space="preserve"> вигляд, наведений на рис. 2.14</w:t>
      </w:r>
    </w:p>
    <w:p w:rsidR="00630129" w:rsidRDefault="00630129" w:rsidP="006D73A9">
      <w:pPr>
        <w:spacing w:line="360" w:lineRule="auto"/>
        <w:ind w:firstLine="567"/>
        <w:contextualSpacing/>
        <w:jc w:val="both"/>
        <w:rPr>
          <w:lang w:val="uk-UA"/>
        </w:rPr>
      </w:pPr>
    </w:p>
    <w:p w:rsidR="00630129" w:rsidRDefault="00630129" w:rsidP="006D73A9">
      <w:pPr>
        <w:spacing w:line="360" w:lineRule="auto"/>
        <w:ind w:firstLine="567"/>
        <w:contextualSpacing/>
        <w:jc w:val="both"/>
        <w:rPr>
          <w:lang w:val="uk-UA"/>
        </w:rPr>
      </w:pPr>
    </w:p>
    <w:p w:rsidR="00630129" w:rsidRDefault="00630129" w:rsidP="006D73A9">
      <w:pPr>
        <w:spacing w:line="360" w:lineRule="auto"/>
        <w:ind w:firstLine="567"/>
        <w:contextualSpacing/>
        <w:jc w:val="both"/>
        <w:rPr>
          <w:lang w:val="uk-UA"/>
        </w:rPr>
      </w:pPr>
      <w:r>
        <w:rPr>
          <w:noProof/>
          <w:lang w:eastAsia="ru-RU"/>
        </w:rPr>
        <w:drawing>
          <wp:inline distT="0" distB="0" distL="0" distR="0" wp14:anchorId="6B34FE25" wp14:editId="6B06C6A0">
            <wp:extent cx="5234950" cy="2752725"/>
            <wp:effectExtent l="0" t="0" r="3810" b="0"/>
            <wp:docPr id="28" name="Рисунок 28" descr="C:\Users\slavo\OneDrive\Изображения\ооо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C:\Users\slavo\OneDrive\Изображения\оооо3.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234094" cy="2752275"/>
                    </a:xfrm>
                    <a:prstGeom prst="rect">
                      <a:avLst/>
                    </a:prstGeom>
                    <a:noFill/>
                    <a:ln>
                      <a:noFill/>
                    </a:ln>
                  </pic:spPr>
                </pic:pic>
              </a:graphicData>
            </a:graphic>
          </wp:inline>
        </w:drawing>
      </w:r>
    </w:p>
    <w:p w:rsidR="00F77FD1" w:rsidRDefault="00F77FD1" w:rsidP="00F77FD1">
      <w:pPr>
        <w:spacing w:line="360" w:lineRule="auto"/>
        <w:ind w:firstLine="567"/>
        <w:contextualSpacing/>
        <w:jc w:val="center"/>
        <w:rPr>
          <w:lang w:val="uk-UA"/>
        </w:rPr>
      </w:pPr>
      <w:r w:rsidRPr="009E501D">
        <w:t xml:space="preserve">Рисунок </w:t>
      </w:r>
      <w:r w:rsidRPr="009E501D">
        <w:rPr>
          <w:lang w:val="uk-UA"/>
        </w:rPr>
        <w:t>2</w:t>
      </w:r>
      <w:r w:rsidRPr="009E501D">
        <w:t>.</w:t>
      </w:r>
      <w:r>
        <w:t>1</w:t>
      </w:r>
      <w:r>
        <w:rPr>
          <w:lang w:val="uk-UA"/>
        </w:rPr>
        <w:t>4</w:t>
      </w:r>
      <w:r w:rsidRPr="00AA2818">
        <w:t xml:space="preserve"> </w:t>
      </w:r>
      <w:r w:rsidRPr="00F77FD1">
        <w:t>Структурна схема ВД з обчислювачами моменту та швидкості</w:t>
      </w:r>
    </w:p>
    <w:p w:rsidR="008F5CC9" w:rsidRDefault="008F5CC9" w:rsidP="00F77FD1">
      <w:pPr>
        <w:spacing w:line="360" w:lineRule="auto"/>
        <w:ind w:firstLine="567"/>
        <w:contextualSpacing/>
        <w:jc w:val="center"/>
        <w:rPr>
          <w:lang w:val="uk-UA"/>
        </w:rPr>
      </w:pPr>
    </w:p>
    <w:p w:rsidR="007870D3" w:rsidRPr="007870D3" w:rsidRDefault="007870D3" w:rsidP="007870D3">
      <w:pPr>
        <w:spacing w:line="360" w:lineRule="auto"/>
        <w:ind w:firstLine="567"/>
        <w:contextualSpacing/>
        <w:jc w:val="both"/>
        <w:rPr>
          <w:b/>
          <w:lang w:val="uk-UA"/>
        </w:rPr>
      </w:pPr>
      <w:r w:rsidRPr="007870D3">
        <w:rPr>
          <w:b/>
          <w:lang w:val="uk-UA"/>
        </w:rPr>
        <w:t>Висновки за розділом 2</w:t>
      </w:r>
    </w:p>
    <w:p w:rsidR="007870D3" w:rsidRPr="007870D3" w:rsidRDefault="007870D3" w:rsidP="007870D3">
      <w:pPr>
        <w:spacing w:line="360" w:lineRule="auto"/>
        <w:ind w:firstLine="567"/>
        <w:contextualSpacing/>
        <w:jc w:val="both"/>
        <w:rPr>
          <w:lang w:val="uk-UA"/>
        </w:rPr>
      </w:pPr>
      <w:r w:rsidRPr="007870D3">
        <w:rPr>
          <w:lang w:val="uk-UA"/>
        </w:rPr>
        <w:t>У розділі обґрунтовано та синтезовано основні алгоритми управління ВД, яких достатньо для застосування електроприводу в автономному електротранспорті. Система управління ВД містить вузол, що забезпечує узгоджене управління струмами Id, Iq, двигуна в режимі ефективного динамічного гальмування. Отримані результати дозволяють зробити такі висновки:</w:t>
      </w:r>
    </w:p>
    <w:p w:rsidR="007870D3" w:rsidRPr="007870D3" w:rsidRDefault="007870D3" w:rsidP="007870D3">
      <w:pPr>
        <w:spacing w:line="360" w:lineRule="auto"/>
        <w:ind w:firstLine="567"/>
        <w:contextualSpacing/>
        <w:jc w:val="both"/>
        <w:rPr>
          <w:lang w:val="uk-UA"/>
        </w:rPr>
      </w:pPr>
      <w:r w:rsidRPr="007870D3">
        <w:rPr>
          <w:lang w:val="uk-UA"/>
        </w:rPr>
        <w:t>1. Управління ВД по куту установки ДПР є ефективним та дозволяє оптимізувати режими роботи двигуна;</w:t>
      </w:r>
    </w:p>
    <w:p w:rsidR="007870D3" w:rsidRPr="007870D3" w:rsidRDefault="007870D3" w:rsidP="007870D3">
      <w:pPr>
        <w:spacing w:line="360" w:lineRule="auto"/>
        <w:ind w:firstLine="567"/>
        <w:contextualSpacing/>
        <w:jc w:val="both"/>
        <w:rPr>
          <w:lang w:val="uk-UA"/>
        </w:rPr>
      </w:pPr>
      <w:r w:rsidRPr="007870D3">
        <w:rPr>
          <w:lang w:val="uk-UA"/>
        </w:rPr>
        <w:t>2. У разі створення реверсивного швидкодіючого електроприводу найбільш прийнятною є нейтральна установка;</w:t>
      </w:r>
    </w:p>
    <w:p w:rsidR="007870D3" w:rsidRPr="007870D3" w:rsidRDefault="007870D3" w:rsidP="007870D3">
      <w:pPr>
        <w:spacing w:line="360" w:lineRule="auto"/>
        <w:ind w:firstLine="567"/>
        <w:contextualSpacing/>
        <w:jc w:val="both"/>
        <w:rPr>
          <w:lang w:val="uk-UA"/>
        </w:rPr>
      </w:pPr>
      <w:r w:rsidRPr="007870D3">
        <w:rPr>
          <w:lang w:val="uk-UA"/>
        </w:rPr>
        <w:t>3. Отримані вирази справедливі для аналогових ДПР різних типів (трансформатор, що обертається, датчик Холла з лінійною характеристикою і т.д.);</w:t>
      </w:r>
    </w:p>
    <w:p w:rsidR="008F5CC9" w:rsidRDefault="007870D3" w:rsidP="007870D3">
      <w:pPr>
        <w:spacing w:line="360" w:lineRule="auto"/>
        <w:ind w:firstLine="567"/>
        <w:contextualSpacing/>
        <w:jc w:val="both"/>
        <w:rPr>
          <w:lang w:val="uk-UA"/>
        </w:rPr>
      </w:pPr>
      <w:r w:rsidRPr="007870D3">
        <w:rPr>
          <w:lang w:val="uk-UA"/>
        </w:rPr>
        <w:t>4. Управління по куту установки має більш високу швидкодію, ніж за напругою.</w:t>
      </w:r>
    </w:p>
    <w:p w:rsidR="000F23E5" w:rsidRDefault="000F23E5" w:rsidP="007870D3">
      <w:pPr>
        <w:spacing w:line="360" w:lineRule="auto"/>
        <w:ind w:firstLine="567"/>
        <w:contextualSpacing/>
        <w:jc w:val="both"/>
        <w:rPr>
          <w:lang w:val="uk-UA"/>
        </w:rPr>
      </w:pPr>
    </w:p>
    <w:p w:rsidR="00C02100" w:rsidRPr="00C02100" w:rsidRDefault="00C02100" w:rsidP="007A4AA7">
      <w:pPr>
        <w:tabs>
          <w:tab w:val="left" w:pos="1418"/>
          <w:tab w:val="left" w:pos="1560"/>
        </w:tabs>
        <w:spacing w:line="360" w:lineRule="auto"/>
        <w:ind w:firstLine="567"/>
        <w:contextualSpacing/>
        <w:jc w:val="center"/>
        <w:rPr>
          <w:b/>
          <w:lang w:val="uk-UA"/>
        </w:rPr>
      </w:pPr>
      <w:r w:rsidRPr="00C02100">
        <w:rPr>
          <w:b/>
          <w:lang w:val="uk-UA"/>
        </w:rPr>
        <w:t>3 . CИНТЕЗ ЕПВД З НИЗЬКОЮ ЧУТЛИВІСТЮ ДО</w:t>
      </w:r>
    </w:p>
    <w:p w:rsidR="00C02100" w:rsidRPr="007A4AA7" w:rsidRDefault="00C02100" w:rsidP="00F96CCA">
      <w:pPr>
        <w:spacing w:line="360" w:lineRule="auto"/>
        <w:ind w:firstLine="567"/>
        <w:contextualSpacing/>
        <w:jc w:val="center"/>
        <w:rPr>
          <w:b/>
        </w:rPr>
      </w:pPr>
      <w:r w:rsidRPr="00C02100">
        <w:rPr>
          <w:b/>
          <w:lang w:val="uk-UA"/>
        </w:rPr>
        <w:t>ПАРАМЕТРИЧНИХ ЗМІН</w:t>
      </w:r>
    </w:p>
    <w:p w:rsidR="00F96CCA" w:rsidRPr="007A4AA7" w:rsidRDefault="00F96CCA" w:rsidP="00F96CCA">
      <w:pPr>
        <w:spacing w:line="360" w:lineRule="auto"/>
        <w:ind w:firstLine="567"/>
        <w:contextualSpacing/>
        <w:jc w:val="center"/>
        <w:rPr>
          <w:b/>
        </w:rPr>
      </w:pPr>
    </w:p>
    <w:p w:rsidR="000F23E5" w:rsidRPr="00C02100" w:rsidRDefault="00C02100" w:rsidP="00C02100">
      <w:pPr>
        <w:spacing w:line="360" w:lineRule="auto"/>
        <w:ind w:left="567"/>
        <w:contextualSpacing/>
        <w:jc w:val="both"/>
        <w:rPr>
          <w:b/>
          <w:lang w:val="uk-UA"/>
        </w:rPr>
      </w:pPr>
      <w:r w:rsidRPr="00C02100">
        <w:rPr>
          <w:b/>
          <w:lang w:val="uk-UA"/>
        </w:rPr>
        <w:t>3.1 Аналіз ЕПВД до параметричних змін та електроприводу з низькою  чутливістю.</w:t>
      </w:r>
    </w:p>
    <w:p w:rsidR="00672067" w:rsidRPr="00672067" w:rsidRDefault="00672067" w:rsidP="00672067">
      <w:pPr>
        <w:spacing w:line="360" w:lineRule="auto"/>
        <w:ind w:firstLine="567"/>
        <w:contextualSpacing/>
        <w:jc w:val="both"/>
        <w:rPr>
          <w:lang w:val="uk-UA"/>
        </w:rPr>
      </w:pPr>
      <w:r w:rsidRPr="00672067">
        <w:rPr>
          <w:lang w:val="uk-UA"/>
        </w:rPr>
        <w:t>Електроприводи на основі вентильних двигунів (ВД) із збудженням від постійних магнітів широко застосовують у різних галузях. Відзначено [23, 61], що вони мають поєднання властивостей, недосяжних для інших двигунів – високими динамічними характеристиками та енергоефективністю, малими масою та габаритами, високою надійністю. Існує велика різноманітність систем управління ВД [54, 55], водночас з'являються нові схеми, що мають</w:t>
      </w:r>
      <w:r>
        <w:rPr>
          <w:lang w:val="uk-UA"/>
        </w:rPr>
        <w:t xml:space="preserve"> </w:t>
      </w:r>
      <w:r w:rsidRPr="00672067">
        <w:rPr>
          <w:lang w:val="uk-UA"/>
        </w:rPr>
        <w:t xml:space="preserve">вищі функціональні можливості [23]. Розглянуто синтез системи управління </w:t>
      </w:r>
      <w:r w:rsidRPr="00672067">
        <w:rPr>
          <w:lang w:val="uk-UA"/>
        </w:rPr>
        <w:lastRenderedPageBreak/>
        <w:t>ВД з можливістю електронного керування кутом установки датчика положення ротора (ДПР).</w:t>
      </w:r>
    </w:p>
    <w:p w:rsidR="00630129" w:rsidRDefault="00672067" w:rsidP="00672067">
      <w:pPr>
        <w:spacing w:line="360" w:lineRule="auto"/>
        <w:ind w:firstLine="567"/>
        <w:contextualSpacing/>
        <w:jc w:val="both"/>
        <w:rPr>
          <w:lang w:val="uk-UA"/>
        </w:rPr>
      </w:pPr>
      <w:r w:rsidRPr="00672067">
        <w:rPr>
          <w:lang w:val="uk-UA"/>
        </w:rPr>
        <w:t>Функціональна схема системи управління ВД набуває вигляду рис. 3.1. Вона виконана на основі автономного інвертора напруги (АІ). Схема побудована за структурою підлеглого регулювання з контурами регулювання струмів в системі координат d-q, що обертається, і регуляторами цих струмів РТq і РТd, контуром проекції d потоку Ф з регулятором РФd і кон</w:t>
      </w:r>
      <w:r>
        <w:rPr>
          <w:lang w:val="uk-UA"/>
        </w:rPr>
        <w:t>туром швидкості з регулятором РШ</w:t>
      </w:r>
      <w:r w:rsidRPr="00672067">
        <w:rPr>
          <w:lang w:val="uk-UA"/>
        </w:rPr>
        <w:t xml:space="preserve"> [78, 79].</w:t>
      </w:r>
    </w:p>
    <w:p w:rsidR="0071114F" w:rsidRDefault="000443D5" w:rsidP="000443D5">
      <w:pPr>
        <w:spacing w:line="360" w:lineRule="auto"/>
        <w:ind w:firstLine="567"/>
        <w:contextualSpacing/>
        <w:jc w:val="both"/>
        <w:rPr>
          <w:lang w:val="uk-UA"/>
        </w:rPr>
      </w:pPr>
      <w:r w:rsidRPr="000443D5">
        <w:rPr>
          <w:lang w:val="uk-UA"/>
        </w:rPr>
        <w:t xml:space="preserve">Контроль струму статора ВД здійснює датчик-перетворювач струму UT, який вимірює миттєві значення фазних струмів у двох фазах А і </w:t>
      </w:r>
      <w:r>
        <w:rPr>
          <w:lang w:val="uk-UA"/>
        </w:rPr>
        <w:t xml:space="preserve">В </w:t>
      </w:r>
      <w:r w:rsidRPr="000443D5">
        <w:rPr>
          <w:lang w:val="uk-UA"/>
        </w:rPr>
        <w:t>видає пропорційні їм сигнали. Тут же ці сигнали перетворюються на сигнали нерухомої системи координат α-β відповідно до формул:</w:t>
      </w:r>
    </w:p>
    <w:p w:rsidR="00222997" w:rsidRDefault="00222997" w:rsidP="000443D5">
      <w:pPr>
        <w:spacing w:line="360" w:lineRule="auto"/>
        <w:ind w:firstLine="567"/>
        <w:contextualSpacing/>
        <w:jc w:val="both"/>
        <w:rPr>
          <w:lang w:val="uk-UA"/>
        </w:rPr>
      </w:pPr>
      <w:r w:rsidRPr="00222997">
        <w:rPr>
          <w:position w:val="-58"/>
        </w:rPr>
        <w:object w:dxaOrig="2780" w:dyaOrig="1300">
          <v:shape id="_x0000_i1147" type="#_x0000_t75" style="width:142.2pt;height:64.2pt" o:ole="">
            <v:imagedata r:id="rId267" o:title=""/>
          </v:shape>
          <o:OLEObject Type="Embed" ProgID="Equation.DSMT4" ShapeID="_x0000_i1147" DrawAspect="Content" ObjectID="_1763280444" r:id="rId268"/>
        </w:object>
      </w:r>
      <w:r>
        <w:rPr>
          <w:lang w:val="uk-UA"/>
        </w:rPr>
        <w:t>.</w:t>
      </w:r>
    </w:p>
    <w:p w:rsidR="005303D8" w:rsidRDefault="005303D8" w:rsidP="000443D5">
      <w:pPr>
        <w:spacing w:line="360" w:lineRule="auto"/>
        <w:ind w:firstLine="567"/>
        <w:contextualSpacing/>
        <w:jc w:val="both"/>
        <w:rPr>
          <w:lang w:val="uk-UA"/>
        </w:rPr>
      </w:pPr>
    </w:p>
    <w:p w:rsidR="005303D8" w:rsidRDefault="005303D8" w:rsidP="000443D5">
      <w:pPr>
        <w:spacing w:line="360" w:lineRule="auto"/>
        <w:ind w:firstLine="567"/>
        <w:contextualSpacing/>
        <w:jc w:val="both"/>
        <w:rPr>
          <w:lang w:val="uk-UA"/>
        </w:rPr>
      </w:pPr>
    </w:p>
    <w:p w:rsidR="005303D8" w:rsidRDefault="005303D8" w:rsidP="000443D5">
      <w:pPr>
        <w:spacing w:line="360" w:lineRule="auto"/>
        <w:ind w:firstLine="567"/>
        <w:contextualSpacing/>
        <w:jc w:val="both"/>
        <w:rPr>
          <w:lang w:val="uk-UA"/>
        </w:rPr>
      </w:pPr>
    </w:p>
    <w:p w:rsidR="005303D8" w:rsidRDefault="005303D8" w:rsidP="000443D5">
      <w:pPr>
        <w:spacing w:line="360" w:lineRule="auto"/>
        <w:ind w:firstLine="567"/>
        <w:contextualSpacing/>
        <w:jc w:val="both"/>
        <w:rPr>
          <w:lang w:val="uk-UA"/>
        </w:rPr>
        <w:sectPr w:rsidR="005303D8" w:rsidSect="001A5399">
          <w:headerReference w:type="default" r:id="rId269"/>
          <w:headerReference w:type="first" r:id="rId270"/>
          <w:pgSz w:w="11906" w:h="16838"/>
          <w:pgMar w:top="1134" w:right="850" w:bottom="1134" w:left="1701" w:header="708" w:footer="708" w:gutter="0"/>
          <w:pgNumType w:start="6"/>
          <w:cols w:space="708"/>
          <w:docGrid w:linePitch="360"/>
        </w:sectPr>
      </w:pPr>
    </w:p>
    <w:p w:rsidR="00B5474E" w:rsidRDefault="00887312" w:rsidP="0028512C">
      <w:pPr>
        <w:spacing w:line="360" w:lineRule="auto"/>
        <w:contextualSpacing/>
        <w:jc w:val="center"/>
        <w:rPr>
          <w:lang w:val="uk-UA"/>
        </w:rPr>
        <w:sectPr w:rsidR="00B5474E" w:rsidSect="00CB2A36">
          <w:headerReference w:type="default" r:id="rId271"/>
          <w:pgSz w:w="16838" w:h="11906" w:orient="landscape"/>
          <w:pgMar w:top="850" w:right="1134" w:bottom="1701" w:left="1134" w:header="708" w:footer="708" w:gutter="0"/>
          <w:pgNumType w:start="44"/>
          <w:cols w:space="708"/>
          <w:docGrid w:linePitch="360"/>
        </w:sectPr>
      </w:pPr>
      <w:r>
        <w:rPr>
          <w:noProof/>
          <w:lang w:eastAsia="ru-RU"/>
        </w:rPr>
        <w:lastRenderedPageBreak/>
        <w:drawing>
          <wp:inline distT="0" distB="0" distL="0" distR="0" wp14:anchorId="168D793E" wp14:editId="4C710189">
            <wp:extent cx="9240163" cy="5097780"/>
            <wp:effectExtent l="0" t="0" r="0" b="7620"/>
            <wp:docPr id="29" name="Рисунок 29" descr="C:\Users\slavo\OneDrive\Изображения\г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C:\Users\slavo\OneDrive\Изображения\гор.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242405" cy="5099017"/>
                    </a:xfrm>
                    <a:prstGeom prst="rect">
                      <a:avLst/>
                    </a:prstGeom>
                    <a:noFill/>
                    <a:ln>
                      <a:noFill/>
                    </a:ln>
                  </pic:spPr>
                </pic:pic>
              </a:graphicData>
            </a:graphic>
          </wp:inline>
        </w:drawing>
      </w:r>
      <w:r w:rsidRPr="00887312">
        <w:rPr>
          <w:lang w:val="uk-UA"/>
        </w:rPr>
        <w:t>Рис</w:t>
      </w:r>
      <w:r>
        <w:rPr>
          <w:lang w:val="uk-UA"/>
        </w:rPr>
        <w:t>унок 3.1</w:t>
      </w:r>
      <w:r w:rsidRPr="00887312">
        <w:rPr>
          <w:lang w:val="uk-UA"/>
        </w:rPr>
        <w:t xml:space="preserve"> Фу</w:t>
      </w:r>
      <w:r>
        <w:rPr>
          <w:lang w:val="uk-UA"/>
        </w:rPr>
        <w:t>нкціональна схема управління ВД</w:t>
      </w:r>
    </w:p>
    <w:p w:rsidR="005303D8" w:rsidRPr="00222997" w:rsidRDefault="005303D8" w:rsidP="00B5474E">
      <w:pPr>
        <w:spacing w:line="360" w:lineRule="auto"/>
        <w:ind w:firstLine="567"/>
        <w:contextualSpacing/>
        <w:jc w:val="both"/>
        <w:rPr>
          <w:lang w:val="uk-UA"/>
        </w:rPr>
      </w:pPr>
    </w:p>
    <w:p w:rsidR="00E30D8D" w:rsidRDefault="0020572E" w:rsidP="00522E57">
      <w:pPr>
        <w:spacing w:line="360" w:lineRule="auto"/>
        <w:ind w:firstLine="567"/>
        <w:contextualSpacing/>
        <w:jc w:val="both"/>
      </w:pPr>
      <w:r w:rsidRPr="0020572E">
        <w:t>Датчик потоку</w:t>
      </w:r>
      <w:r>
        <w:t xml:space="preserve"> </w:t>
      </w:r>
      <w:r w:rsidRPr="0020572E">
        <w:rPr>
          <w:position w:val="-12"/>
        </w:rPr>
        <w:object w:dxaOrig="340" w:dyaOrig="380">
          <v:shape id="_x0000_i1148" type="#_x0000_t75" style="width:18pt;height:18.6pt" o:ole="">
            <v:imagedata r:id="rId273" o:title=""/>
          </v:shape>
          <o:OLEObject Type="Embed" ProgID="Equation.DSMT4" ShapeID="_x0000_i1148" DrawAspect="Content" ObjectID="_1763280445" r:id="rId274"/>
        </w:object>
      </w:r>
      <w:r>
        <w:t xml:space="preserve"> </w:t>
      </w:r>
      <w:r w:rsidRPr="0020572E">
        <w:t xml:space="preserve">побудований на основі елементів Холла, який розміщується в повітряному зазорі двигуна, і вимірює миттєві значення проекцій </w:t>
      </w:r>
      <w:r w:rsidRPr="0020572E">
        <w:rPr>
          <w:position w:val="-12"/>
        </w:rPr>
        <w:object w:dxaOrig="340" w:dyaOrig="380">
          <v:shape id="_x0000_i1149" type="#_x0000_t75" style="width:18pt;height:18.6pt" o:ole="">
            <v:imagedata r:id="rId273" o:title=""/>
          </v:shape>
          <o:OLEObject Type="Embed" ProgID="Equation.DSMT4" ShapeID="_x0000_i1149" DrawAspect="Content" ObjectID="_1763280446" r:id="rId275"/>
        </w:object>
      </w:r>
      <w:r w:rsidRPr="0020572E">
        <w:t>у тих же фазах</w:t>
      </w:r>
      <w:proofErr w:type="gramStart"/>
      <w:r w:rsidRPr="0020572E">
        <w:t xml:space="preserve"> А</w:t>
      </w:r>
      <w:proofErr w:type="gramEnd"/>
      <w:r w:rsidRPr="0020572E">
        <w:t xml:space="preserve"> і В. Тут ці сигнали перетворюються в проекції координат α-β, за формулами, аналогічними вище.</w:t>
      </w:r>
    </w:p>
    <w:p w:rsidR="00875DF9" w:rsidRPr="003444A3" w:rsidRDefault="00875DF9" w:rsidP="00875DF9">
      <w:pPr>
        <w:spacing w:line="360" w:lineRule="auto"/>
        <w:ind w:firstLine="567"/>
        <w:contextualSpacing/>
        <w:jc w:val="both"/>
        <w:rPr>
          <w:lang w:val="uk-UA"/>
        </w:rPr>
      </w:pPr>
      <w:r w:rsidRPr="00875DF9">
        <w:t>Сигнали</w:t>
      </w:r>
      <w:r w:rsidR="009F45C1">
        <w:t xml:space="preserve"> </w:t>
      </w:r>
      <w:r w:rsidR="009F45C1" w:rsidRPr="009F45C1">
        <w:rPr>
          <w:position w:val="-16"/>
        </w:rPr>
        <w:object w:dxaOrig="520" w:dyaOrig="420">
          <v:shape id="_x0000_i1150" type="#_x0000_t75" style="width:27pt;height:21pt" o:ole="">
            <v:imagedata r:id="rId276" o:title=""/>
          </v:shape>
          <o:OLEObject Type="Embed" ProgID="Equation.DSMT4" ShapeID="_x0000_i1150" DrawAspect="Content" ObjectID="_1763280447" r:id="rId277"/>
        </w:object>
      </w:r>
      <w:r w:rsidRPr="00875DF9">
        <w:t xml:space="preserve"> і </w:t>
      </w:r>
      <w:r w:rsidR="009F45C1" w:rsidRPr="009F45C1">
        <w:rPr>
          <w:position w:val="-16"/>
        </w:rPr>
        <w:object w:dxaOrig="520" w:dyaOrig="420">
          <v:shape id="_x0000_i1151" type="#_x0000_t75" style="width:27pt;height:21pt" o:ole="">
            <v:imagedata r:id="rId278" o:title=""/>
          </v:shape>
          <o:OLEObject Type="Embed" ProgID="Equation.DSMT4" ShapeID="_x0000_i1151" DrawAspect="Content" ObjectID="_1763280448" r:id="rId279"/>
        </w:object>
      </w:r>
      <w:r w:rsidR="009F45C1">
        <w:rPr>
          <w:lang w:val="uk-UA"/>
        </w:rPr>
        <w:t xml:space="preserve"> </w:t>
      </w:r>
      <w:r w:rsidRPr="00875DF9">
        <w:t>надходять у вузол</w:t>
      </w:r>
      <w:proofErr w:type="gramStart"/>
      <w:r w:rsidRPr="00875DF9">
        <w:t xml:space="preserve"> Д</w:t>
      </w:r>
      <w:proofErr w:type="gramEnd"/>
      <w:r w:rsidRPr="00875DF9">
        <w:t xml:space="preserve">, де визначається кут між вектором потоку і нерухомими осями статора </w:t>
      </w:r>
      <w:r w:rsidR="009F45C1" w:rsidRPr="0020572E">
        <w:t>α</w:t>
      </w:r>
      <w:r w:rsidRPr="00875DF9">
        <w:t>-β, необхідний для переходу до координат, що обертаються d-q. У вузл</w:t>
      </w:r>
      <w:proofErr w:type="gramStart"/>
      <w:r w:rsidRPr="00875DF9">
        <w:t>і Д</w:t>
      </w:r>
      <w:proofErr w:type="gramEnd"/>
      <w:r w:rsidRPr="00875DF9">
        <w:t xml:space="preserve"> визначаються сигнали, пропорційні тригонометричним функціям</w:t>
      </w:r>
      <w:r w:rsidR="003444A3">
        <w:rPr>
          <w:lang w:val="uk-UA"/>
        </w:rPr>
        <w:t>:</w:t>
      </w:r>
    </w:p>
    <w:p w:rsidR="009069D7" w:rsidRPr="009069D7" w:rsidRDefault="009069D7" w:rsidP="009069D7">
      <w:pPr>
        <w:spacing w:line="360" w:lineRule="auto"/>
        <w:ind w:firstLine="567"/>
        <w:contextualSpacing/>
        <w:jc w:val="both"/>
        <w:rPr>
          <w:lang w:val="en-US"/>
        </w:rPr>
      </w:pPr>
      <w:r w:rsidRPr="009F45C1">
        <w:rPr>
          <w:position w:val="-16"/>
        </w:rPr>
        <w:object w:dxaOrig="1980" w:dyaOrig="420">
          <v:shape id="_x0000_i1152" type="#_x0000_t75" style="width:102.6pt;height:21pt" o:ole="">
            <v:imagedata r:id="rId280" o:title=""/>
          </v:shape>
          <o:OLEObject Type="Embed" ProgID="Equation.DSMT4" ShapeID="_x0000_i1152" DrawAspect="Content" ObjectID="_1763280449" r:id="rId281"/>
        </w:object>
      </w:r>
    </w:p>
    <w:p w:rsidR="009069D7" w:rsidRDefault="009069D7" w:rsidP="00875DF9">
      <w:pPr>
        <w:spacing w:line="360" w:lineRule="auto"/>
        <w:ind w:firstLine="567"/>
        <w:contextualSpacing/>
        <w:jc w:val="both"/>
        <w:rPr>
          <w:lang w:val="en-US"/>
        </w:rPr>
      </w:pPr>
      <w:r w:rsidRPr="009F45C1">
        <w:rPr>
          <w:position w:val="-16"/>
        </w:rPr>
        <w:object w:dxaOrig="2000" w:dyaOrig="420">
          <v:shape id="_x0000_i1153" type="#_x0000_t75" style="width:103.8pt;height:21pt" o:ole="">
            <v:imagedata r:id="rId282" o:title=""/>
          </v:shape>
          <o:OLEObject Type="Embed" ProgID="Equation.DSMT4" ShapeID="_x0000_i1153" DrawAspect="Content" ObjectID="_1763280450" r:id="rId283"/>
        </w:object>
      </w:r>
    </w:p>
    <w:p w:rsidR="009069D7" w:rsidRDefault="009069D7" w:rsidP="00875DF9">
      <w:pPr>
        <w:spacing w:line="360" w:lineRule="auto"/>
        <w:ind w:firstLine="567"/>
        <w:contextualSpacing/>
        <w:jc w:val="both"/>
        <w:rPr>
          <w:lang w:val="uk-UA"/>
        </w:rPr>
      </w:pPr>
      <w:r>
        <w:rPr>
          <w:lang w:val="uk-UA"/>
        </w:rPr>
        <w:t xml:space="preserve">де  </w:t>
      </w:r>
      <w:r w:rsidRPr="009069D7">
        <w:rPr>
          <w:position w:val="-18"/>
        </w:rPr>
        <w:object w:dxaOrig="2460" w:dyaOrig="560">
          <v:shape id="_x0000_i1154" type="#_x0000_t75" style="width:127.8pt;height:27.6pt" o:ole="">
            <v:imagedata r:id="rId284" o:title=""/>
          </v:shape>
          <o:OLEObject Type="Embed" ProgID="Equation.DSMT4" ShapeID="_x0000_i1154" DrawAspect="Content" ObjectID="_1763280451" r:id="rId285"/>
        </w:object>
      </w:r>
      <w:r>
        <w:rPr>
          <w:lang w:val="uk-UA"/>
        </w:rPr>
        <w:t>.</w:t>
      </w:r>
    </w:p>
    <w:p w:rsidR="00E06726" w:rsidRDefault="003444A3" w:rsidP="00875DF9">
      <w:pPr>
        <w:spacing w:line="360" w:lineRule="auto"/>
        <w:ind w:firstLine="567"/>
        <w:contextualSpacing/>
        <w:jc w:val="both"/>
        <w:rPr>
          <w:lang w:val="uk-UA"/>
        </w:rPr>
      </w:pPr>
      <w:proofErr w:type="gramStart"/>
      <w:r w:rsidRPr="003444A3">
        <w:t>Ц</w:t>
      </w:r>
      <w:proofErr w:type="gramEnd"/>
      <w:r w:rsidRPr="003444A3">
        <w:t xml:space="preserve">і сигнали в модулі А1 дозволяють перетворити напруження </w:t>
      </w:r>
      <w:r w:rsidR="00E06726" w:rsidRPr="00E06726">
        <w:rPr>
          <w:position w:val="-12"/>
        </w:rPr>
        <w:object w:dxaOrig="499" w:dyaOrig="380">
          <v:shape id="_x0000_i1155" type="#_x0000_t75" style="width:26.4pt;height:18.6pt" o:ole="">
            <v:imagedata r:id="rId286" o:title=""/>
          </v:shape>
          <o:OLEObject Type="Embed" ProgID="Equation.DSMT4" ShapeID="_x0000_i1155" DrawAspect="Content" ObjectID="_1763280452" r:id="rId287"/>
        </w:object>
      </w:r>
      <w:r>
        <w:t xml:space="preserve"> </w:t>
      </w:r>
      <w:r>
        <w:rPr>
          <w:lang w:val="uk-UA"/>
        </w:rPr>
        <w:t>і</w:t>
      </w:r>
      <w:r w:rsidR="00E06726">
        <w:t xml:space="preserve"> </w:t>
      </w:r>
      <w:r w:rsidR="00E06726" w:rsidRPr="009F45C1">
        <w:rPr>
          <w:position w:val="-16"/>
        </w:rPr>
        <w:object w:dxaOrig="520" w:dyaOrig="420">
          <v:shape id="_x0000_i1156" type="#_x0000_t75" style="width:27pt;height:21pt" o:ole="">
            <v:imagedata r:id="rId288" o:title=""/>
          </v:shape>
          <o:OLEObject Type="Embed" ProgID="Equation.DSMT4" ShapeID="_x0000_i1156" DrawAspect="Content" ObjectID="_1763280453" r:id="rId289"/>
        </w:object>
      </w:r>
      <w:r w:rsidR="00E06726" w:rsidRPr="00E06726">
        <w:t xml:space="preserve"> </w:t>
      </w:r>
      <w:r w:rsidR="00E06726">
        <w:t>в</w:t>
      </w:r>
      <w:r>
        <w:t xml:space="preserve"> </w:t>
      </w:r>
      <w:r w:rsidRPr="00E06726">
        <w:rPr>
          <w:position w:val="-12"/>
        </w:rPr>
        <w:object w:dxaOrig="480" w:dyaOrig="380">
          <v:shape id="_x0000_i1157" type="#_x0000_t75" style="width:24.6pt;height:18.6pt" o:ole="">
            <v:imagedata r:id="rId290" o:title=""/>
          </v:shape>
          <o:OLEObject Type="Embed" ProgID="Equation.DSMT4" ShapeID="_x0000_i1157" DrawAspect="Content" ObjectID="_1763280454" r:id="rId291"/>
        </w:object>
      </w:r>
      <w:r>
        <w:t xml:space="preserve"> </w:t>
      </w:r>
      <w:r>
        <w:rPr>
          <w:lang w:val="uk-UA"/>
        </w:rPr>
        <w:t>і</w:t>
      </w:r>
      <w:r>
        <w:t xml:space="preserve"> </w:t>
      </w:r>
      <w:r w:rsidRPr="003444A3">
        <w:rPr>
          <w:position w:val="-16"/>
        </w:rPr>
        <w:object w:dxaOrig="460" w:dyaOrig="420">
          <v:shape id="_x0000_i1158" type="#_x0000_t75" style="width:24pt;height:21pt" o:ole="">
            <v:imagedata r:id="rId292" o:title=""/>
          </v:shape>
          <o:OLEObject Type="Embed" ProgID="Equation.DSMT4" ShapeID="_x0000_i1158" DrawAspect="Content" ObjectID="_1763280455" r:id="rId293"/>
        </w:object>
      </w:r>
      <w:r w:rsidR="00E06726">
        <w:t xml:space="preserve"> </w:t>
      </w:r>
      <w:r w:rsidRPr="003444A3">
        <w:t>за формулами</w:t>
      </w:r>
      <w:r>
        <w:rPr>
          <w:lang w:val="uk-UA"/>
        </w:rPr>
        <w:t>:</w:t>
      </w:r>
    </w:p>
    <w:p w:rsidR="003444A3" w:rsidRPr="00121033" w:rsidRDefault="003444A3" w:rsidP="00875DF9">
      <w:pPr>
        <w:spacing w:line="360" w:lineRule="auto"/>
        <w:ind w:firstLine="567"/>
        <w:contextualSpacing/>
        <w:jc w:val="both"/>
        <w:rPr>
          <w:lang w:val="uk-UA"/>
        </w:rPr>
      </w:pPr>
      <w:r w:rsidRPr="003444A3">
        <w:rPr>
          <w:position w:val="-38"/>
        </w:rPr>
        <w:object w:dxaOrig="3019" w:dyaOrig="900">
          <v:shape id="_x0000_i1159" type="#_x0000_t75" style="width:156.6pt;height:45pt" o:ole="">
            <v:imagedata r:id="rId294" o:title=""/>
          </v:shape>
          <o:OLEObject Type="Embed" ProgID="Equation.DSMT4" ShapeID="_x0000_i1159" DrawAspect="Content" ObjectID="_1763280456" r:id="rId295"/>
        </w:object>
      </w:r>
      <w:r w:rsidRPr="00121033">
        <w:rPr>
          <w:lang w:val="uk-UA"/>
        </w:rPr>
        <w:t>.</w:t>
      </w:r>
    </w:p>
    <w:p w:rsidR="003444A3" w:rsidRPr="00121033" w:rsidRDefault="009E12F3" w:rsidP="00875DF9">
      <w:pPr>
        <w:spacing w:line="360" w:lineRule="auto"/>
        <w:ind w:firstLine="567"/>
        <w:contextualSpacing/>
        <w:jc w:val="both"/>
      </w:pPr>
      <w:r w:rsidRPr="00121033">
        <w:rPr>
          <w:lang w:val="uk-UA"/>
        </w:rPr>
        <w:t xml:space="preserve">Обчислені сигнали струмів у проекціях </w:t>
      </w:r>
      <w:r w:rsidRPr="009E12F3">
        <w:rPr>
          <w:lang w:val="en-US"/>
        </w:rPr>
        <w:t>d</w:t>
      </w:r>
      <w:r w:rsidRPr="00121033">
        <w:rPr>
          <w:lang w:val="uk-UA"/>
        </w:rPr>
        <w:t>-</w:t>
      </w:r>
      <w:r w:rsidRPr="009E12F3">
        <w:rPr>
          <w:lang w:val="en-US"/>
        </w:rPr>
        <w:t>q</w:t>
      </w:r>
      <w:r w:rsidRPr="00121033">
        <w:rPr>
          <w:lang w:val="uk-UA"/>
        </w:rPr>
        <w:t xml:space="preserve"> надходять у вигляді зворотних зв'язків відповідні регулятори РТ</w:t>
      </w:r>
      <w:r w:rsidRPr="009E12F3">
        <w:rPr>
          <w:lang w:val="en-US"/>
        </w:rPr>
        <w:t>q</w:t>
      </w:r>
      <w:r w:rsidRPr="00121033">
        <w:rPr>
          <w:lang w:val="uk-UA"/>
        </w:rPr>
        <w:t xml:space="preserve"> і РТ</w:t>
      </w:r>
      <w:r w:rsidRPr="009E12F3">
        <w:rPr>
          <w:lang w:val="en-US"/>
        </w:rPr>
        <w:t>d</w:t>
      </w:r>
      <w:r w:rsidRPr="00121033">
        <w:rPr>
          <w:lang w:val="uk-UA"/>
        </w:rPr>
        <w:t xml:space="preserve">. </w:t>
      </w:r>
      <w:r w:rsidRPr="009E12F3">
        <w:t xml:space="preserve">Виходи цих регуляторів </w:t>
      </w:r>
      <w:proofErr w:type="gramStart"/>
      <w:r w:rsidRPr="009E12F3">
        <w:t>п</w:t>
      </w:r>
      <w:proofErr w:type="gramEnd"/>
      <w:r w:rsidRPr="009E12F3">
        <w:t>ідключені до входу модуля А2 де відбувається зворотне перетворення в нерухому систему координат за формулами:</w:t>
      </w:r>
    </w:p>
    <w:p w:rsidR="004C6EBB" w:rsidRPr="00121033" w:rsidRDefault="004C6EBB" w:rsidP="00875DF9">
      <w:pPr>
        <w:spacing w:line="360" w:lineRule="auto"/>
        <w:ind w:firstLine="567"/>
        <w:contextualSpacing/>
        <w:jc w:val="both"/>
      </w:pPr>
      <w:r w:rsidRPr="003444A3">
        <w:rPr>
          <w:position w:val="-38"/>
        </w:rPr>
        <w:object w:dxaOrig="3060" w:dyaOrig="900">
          <v:shape id="_x0000_i1160" type="#_x0000_t75" style="width:159pt;height:45pt" o:ole="">
            <v:imagedata r:id="rId296" o:title=""/>
          </v:shape>
          <o:OLEObject Type="Embed" ProgID="Equation.DSMT4" ShapeID="_x0000_i1160" DrawAspect="Content" ObjectID="_1763280457" r:id="rId297"/>
        </w:object>
      </w:r>
      <w:r w:rsidRPr="00121033">
        <w:t>.</w:t>
      </w:r>
    </w:p>
    <w:p w:rsidR="00813DF0" w:rsidRPr="000003CC" w:rsidRDefault="00813DF0" w:rsidP="00813DF0">
      <w:pPr>
        <w:spacing w:line="360" w:lineRule="auto"/>
        <w:ind w:firstLine="567"/>
        <w:contextualSpacing/>
        <w:jc w:val="both"/>
      </w:pPr>
      <w:r w:rsidRPr="000003CC">
        <w:t>Отримані</w:t>
      </w:r>
      <w:r w:rsidR="000003CC" w:rsidRPr="000003CC">
        <w:t xml:space="preserve"> сигнали управління </w:t>
      </w:r>
      <w:r w:rsidR="000003CC" w:rsidRPr="000003CC">
        <w:rPr>
          <w:position w:val="-12"/>
        </w:rPr>
        <w:object w:dxaOrig="499" w:dyaOrig="380">
          <v:shape id="_x0000_i1161" type="#_x0000_t75" style="width:26.4pt;height:18.6pt" o:ole="">
            <v:imagedata r:id="rId298" o:title=""/>
          </v:shape>
          <o:OLEObject Type="Embed" ProgID="Equation.DSMT4" ShapeID="_x0000_i1161" DrawAspect="Content" ObjectID="_1763280458" r:id="rId299"/>
        </w:object>
      </w:r>
      <w:r w:rsidRPr="000003CC">
        <w:t xml:space="preserve">та </w:t>
      </w:r>
      <w:r w:rsidR="000003CC" w:rsidRPr="000003CC">
        <w:rPr>
          <w:position w:val="-16"/>
        </w:rPr>
        <w:object w:dxaOrig="520" w:dyaOrig="420">
          <v:shape id="_x0000_i1162" type="#_x0000_t75" style="width:27pt;height:21pt" o:ole="">
            <v:imagedata r:id="rId300" o:title=""/>
          </v:shape>
          <o:OLEObject Type="Embed" ProgID="Equation.DSMT4" ShapeID="_x0000_i1162" DrawAspect="Content" ObjectID="_1763280459" r:id="rId301"/>
        </w:object>
      </w:r>
      <w:r w:rsidRPr="000003CC">
        <w:t xml:space="preserve"> у блоці 2/3 перетворюються з двофазної системи на трифазну за відомими спі</w:t>
      </w:r>
      <w:proofErr w:type="gramStart"/>
      <w:r w:rsidRPr="000003CC">
        <w:t>вв</w:t>
      </w:r>
      <w:proofErr w:type="gramEnd"/>
      <w:r w:rsidRPr="000003CC">
        <w:t>ідношеннями.</w:t>
      </w:r>
    </w:p>
    <w:p w:rsidR="004C6EBB" w:rsidRDefault="00813DF0" w:rsidP="00813DF0">
      <w:pPr>
        <w:spacing w:line="360" w:lineRule="auto"/>
        <w:ind w:firstLine="567"/>
        <w:contextualSpacing/>
        <w:jc w:val="both"/>
        <w:rPr>
          <w:lang w:val="en-US"/>
        </w:rPr>
      </w:pPr>
      <w:r w:rsidRPr="00813DF0">
        <w:t xml:space="preserve">Така побудова системи дозволяє використовувати два канали управління ВД – за швидкістю та потоком </w:t>
      </w:r>
      <w:r w:rsidR="00783A84" w:rsidRPr="0020572E">
        <w:rPr>
          <w:position w:val="-12"/>
        </w:rPr>
        <w:object w:dxaOrig="360" w:dyaOrig="380">
          <v:shape id="_x0000_i1163" type="#_x0000_t75" style="width:18.6pt;height:18.6pt" o:ole="">
            <v:imagedata r:id="rId302" o:title=""/>
          </v:shape>
          <o:OLEObject Type="Embed" ProgID="Equation.DSMT4" ShapeID="_x0000_i1163" DrawAspect="Content" ObjectID="_1763280460" r:id="rId303"/>
        </w:object>
      </w:r>
      <w:proofErr w:type="gramStart"/>
      <w:r w:rsidRPr="00813DF0">
        <w:t xml:space="preserve"> .</w:t>
      </w:r>
      <w:proofErr w:type="gramEnd"/>
      <w:r w:rsidRPr="00813DF0">
        <w:t xml:space="preserve"> </w:t>
      </w:r>
      <w:r w:rsidR="00783A84">
        <w:t>При нейтральній установці ДПР</w:t>
      </w:r>
      <w:r w:rsidR="00783A84">
        <w:rPr>
          <w:lang w:val="en-US"/>
        </w:rPr>
        <w:t xml:space="preserve"> </w:t>
      </w:r>
      <w:r w:rsidR="00783A84" w:rsidRPr="00E06726">
        <w:rPr>
          <w:position w:val="-12"/>
        </w:rPr>
        <w:object w:dxaOrig="480" w:dyaOrig="380">
          <v:shape id="_x0000_i1164" type="#_x0000_t75" style="width:24.6pt;height:18.6pt" o:ole="">
            <v:imagedata r:id="rId304" o:title=""/>
          </v:shape>
          <o:OLEObject Type="Embed" ProgID="Equation.DSMT4" ShapeID="_x0000_i1164" DrawAspect="Content" ObjectID="_1763280461" r:id="rId305"/>
        </w:object>
      </w:r>
      <w:r w:rsidRPr="00783A84">
        <w:t xml:space="preserve"> = 0;</w:t>
      </w:r>
      <w:r w:rsidR="00ED38AD" w:rsidRPr="00ED38AD">
        <w:t xml:space="preserve"> </w:t>
      </w:r>
      <w:r w:rsidR="00ED38AD" w:rsidRPr="00ED38AD">
        <w:rPr>
          <w:position w:val="-16"/>
        </w:rPr>
        <w:object w:dxaOrig="1740" w:dyaOrig="420">
          <v:shape id="_x0000_i1165" type="#_x0000_t75" style="width:90pt;height:21pt" o:ole="">
            <v:imagedata r:id="rId306" o:title=""/>
          </v:shape>
          <o:OLEObject Type="Embed" ProgID="Equation.DSMT4" ShapeID="_x0000_i1165" DrawAspect="Content" ObjectID="_1763280462" r:id="rId307"/>
        </w:object>
      </w:r>
      <w:r w:rsidRPr="00783A84">
        <w:t>.</w:t>
      </w:r>
    </w:p>
    <w:p w:rsidR="00C57DFF" w:rsidRPr="00C57DFF" w:rsidRDefault="00C57DFF" w:rsidP="00C57DFF">
      <w:pPr>
        <w:spacing w:line="360" w:lineRule="auto"/>
        <w:ind w:firstLine="567"/>
        <w:contextualSpacing/>
        <w:jc w:val="both"/>
      </w:pPr>
      <w:r w:rsidRPr="00C57DFF">
        <w:lastRenderedPageBreak/>
        <w:t xml:space="preserve">На </w:t>
      </w:r>
      <w:proofErr w:type="gramStart"/>
      <w:r w:rsidRPr="00C57DFF">
        <w:t>п</w:t>
      </w:r>
      <w:proofErr w:type="gramEnd"/>
      <w:r w:rsidRPr="00C57DFF">
        <w:t>ідставі функціональної схеми (рис. 3.1) було складено структурну (рис. 3.2). Автономний інвертор напруги приймається безінерційним.</w:t>
      </w:r>
    </w:p>
    <w:p w:rsidR="00C57DFF" w:rsidRPr="00C57DFF" w:rsidRDefault="00C57DFF" w:rsidP="00C57DFF">
      <w:pPr>
        <w:spacing w:line="360" w:lineRule="auto"/>
        <w:ind w:firstLine="567"/>
        <w:contextualSpacing/>
        <w:jc w:val="both"/>
      </w:pPr>
      <w:r w:rsidRPr="00C57DFF">
        <w:t xml:space="preserve">Зазначається [23], що складова </w:t>
      </w:r>
      <w:r w:rsidRPr="0020572E">
        <w:rPr>
          <w:position w:val="-12"/>
        </w:rPr>
        <w:object w:dxaOrig="360" w:dyaOrig="380">
          <v:shape id="_x0000_i1166" type="#_x0000_t75" style="width:18.6pt;height:18.6pt" o:ole="">
            <v:imagedata r:id="rId302" o:title=""/>
          </v:shape>
          <o:OLEObject Type="Embed" ProgID="Equation.DSMT4" ShapeID="_x0000_i1166" DrawAspect="Content" ObjectID="_1763280463" r:id="rId308"/>
        </w:object>
      </w:r>
      <w:r w:rsidRPr="00C57DFF">
        <w:t xml:space="preserve"> послаблює потік, що </w:t>
      </w:r>
      <w:r>
        <w:rPr>
          <w:lang w:val="uk-UA"/>
        </w:rPr>
        <w:t>приймає участь</w:t>
      </w:r>
      <w:r w:rsidRPr="00C57DFF">
        <w:t xml:space="preserve"> у створенні моменту </w:t>
      </w:r>
      <w:r w:rsidRPr="00C57DFF">
        <w:rPr>
          <w:lang w:val="en-US"/>
        </w:rPr>
        <w:t>M</w:t>
      </w:r>
      <w:r w:rsidRPr="00C57DFF">
        <w:t>ä . Тому за аналогією з двигуном постійного струму це дає можливість двозонного регулювання ВД.</w:t>
      </w:r>
    </w:p>
    <w:p w:rsidR="00C753B6" w:rsidRDefault="00C57DFF" w:rsidP="006C305E">
      <w:pPr>
        <w:spacing w:line="360" w:lineRule="auto"/>
        <w:ind w:firstLine="567"/>
        <w:contextualSpacing/>
        <w:jc w:val="both"/>
        <w:rPr>
          <w:lang w:val="uk-UA"/>
        </w:rPr>
      </w:pPr>
      <w:r w:rsidRPr="00C57DFF">
        <w:t xml:space="preserve">Силовий ланцюг інвертора напруги </w:t>
      </w:r>
      <w:proofErr w:type="gramStart"/>
      <w:r w:rsidRPr="00C57DFF">
        <w:t>п</w:t>
      </w:r>
      <w:proofErr w:type="gramEnd"/>
      <w:r w:rsidRPr="00C57DFF">
        <w:t>ідключається безпосередньо до автономного джерела електроенергії (акумулятора). Це дозволяє реалізувати енергоефективне керування електроприводом</w:t>
      </w:r>
      <w:r w:rsidR="006C305E">
        <w:t xml:space="preserve"> ВД за рахунок режиму рекупера</w:t>
      </w:r>
      <w:r w:rsidRPr="00C57DFF">
        <w:t xml:space="preserve">ції. </w:t>
      </w:r>
      <w:r w:rsidR="006C305E">
        <w:t>Це досить просто реалізується</w:t>
      </w:r>
      <w:r w:rsidRPr="00C57DFF">
        <w:t xml:space="preserve"> керування</w:t>
      </w:r>
      <w:r w:rsidR="006C305E">
        <w:rPr>
          <w:lang w:val="uk-UA"/>
        </w:rPr>
        <w:t>м</w:t>
      </w:r>
      <w:r w:rsidR="006C305E">
        <w:t xml:space="preserve"> за участю</w:t>
      </w:r>
      <w:r w:rsidR="006C305E">
        <w:rPr>
          <w:lang w:val="uk-UA"/>
        </w:rPr>
        <w:t xml:space="preserve"> </w:t>
      </w:r>
      <w:r w:rsidR="006C305E" w:rsidRPr="0020572E">
        <w:rPr>
          <w:position w:val="-12"/>
        </w:rPr>
        <w:object w:dxaOrig="360" w:dyaOrig="380">
          <v:shape id="_x0000_i1167" type="#_x0000_t75" style="width:18.6pt;height:18.6pt" o:ole="">
            <v:imagedata r:id="rId302" o:title=""/>
          </v:shape>
          <o:OLEObject Type="Embed" ProgID="Equation.DSMT4" ShapeID="_x0000_i1167" DrawAspect="Content" ObjectID="_1763280464" r:id="rId309"/>
        </w:object>
      </w:r>
      <w:r w:rsidRPr="00C57DFF">
        <w:t xml:space="preserve"> за рахунок деформації механічних характеристик.</w:t>
      </w:r>
    </w:p>
    <w:p w:rsidR="008C1B10" w:rsidRPr="008C1B10" w:rsidRDefault="008C1B10" w:rsidP="006C305E">
      <w:pPr>
        <w:spacing w:line="360" w:lineRule="auto"/>
        <w:ind w:firstLine="567"/>
        <w:contextualSpacing/>
        <w:jc w:val="both"/>
        <w:rPr>
          <w:lang w:val="uk-UA"/>
        </w:rPr>
      </w:pPr>
    </w:p>
    <w:p w:rsidR="003444A3" w:rsidRDefault="003444A3"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pPr>
    </w:p>
    <w:p w:rsidR="00BA4B84" w:rsidRDefault="00BA4B84" w:rsidP="00875DF9">
      <w:pPr>
        <w:spacing w:line="360" w:lineRule="auto"/>
        <w:ind w:firstLine="567"/>
        <w:contextualSpacing/>
        <w:jc w:val="both"/>
        <w:rPr>
          <w:lang w:val="uk-UA"/>
        </w:rPr>
        <w:sectPr w:rsidR="00BA4B84" w:rsidSect="00B5474E">
          <w:pgSz w:w="11906" w:h="16838"/>
          <w:pgMar w:top="1134" w:right="850" w:bottom="1134" w:left="1701" w:header="708" w:footer="708" w:gutter="0"/>
          <w:cols w:space="708"/>
          <w:docGrid w:linePitch="360"/>
        </w:sectPr>
      </w:pPr>
    </w:p>
    <w:p w:rsidR="00BA4B84" w:rsidRDefault="0009336B" w:rsidP="00875DF9">
      <w:pPr>
        <w:spacing w:line="360" w:lineRule="auto"/>
        <w:ind w:firstLine="567"/>
        <w:contextualSpacing/>
        <w:jc w:val="both"/>
        <w:rPr>
          <w:lang w:val="uk-UA"/>
        </w:rPr>
      </w:pPr>
      <w:r>
        <w:rPr>
          <w:lang w:val="uk-UA"/>
        </w:rPr>
        <w:lastRenderedPageBreak/>
        <w:t xml:space="preserve">         </w:t>
      </w:r>
      <w:r>
        <w:rPr>
          <w:noProof/>
          <w:lang w:eastAsia="ru-RU"/>
        </w:rPr>
        <w:drawing>
          <wp:inline distT="0" distB="0" distL="0" distR="0">
            <wp:extent cx="7572375" cy="4972050"/>
            <wp:effectExtent l="0" t="0" r="9525" b="0"/>
            <wp:docPr id="30" name="Рисунок 30" descr="C:\Users\slavo\OneDrive\Изображения\лллл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slavo\OneDrive\Изображения\лллл7.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572375" cy="4972050"/>
                    </a:xfrm>
                    <a:prstGeom prst="rect">
                      <a:avLst/>
                    </a:prstGeom>
                    <a:noFill/>
                    <a:ln>
                      <a:noFill/>
                    </a:ln>
                  </pic:spPr>
                </pic:pic>
              </a:graphicData>
            </a:graphic>
          </wp:inline>
        </w:drawing>
      </w:r>
    </w:p>
    <w:p w:rsidR="0009336B" w:rsidRDefault="0009276E" w:rsidP="0009276E">
      <w:pPr>
        <w:spacing w:line="360" w:lineRule="auto"/>
        <w:ind w:firstLine="567"/>
        <w:contextualSpacing/>
        <w:jc w:val="center"/>
        <w:rPr>
          <w:lang w:val="uk-UA"/>
        </w:rPr>
      </w:pPr>
      <w:r w:rsidRPr="00887312">
        <w:rPr>
          <w:lang w:val="uk-UA"/>
        </w:rPr>
        <w:t>Рис</w:t>
      </w:r>
      <w:r>
        <w:rPr>
          <w:lang w:val="uk-UA"/>
        </w:rPr>
        <w:t>унок 3.2</w:t>
      </w:r>
      <w:r w:rsidRPr="00887312">
        <w:rPr>
          <w:lang w:val="uk-UA"/>
        </w:rPr>
        <w:t xml:space="preserve"> </w:t>
      </w:r>
      <w:r w:rsidRPr="0009276E">
        <w:rPr>
          <w:lang w:val="uk-UA"/>
        </w:rPr>
        <w:t xml:space="preserve">Структурна схема </w:t>
      </w:r>
      <w:r w:rsidR="00F42439">
        <w:rPr>
          <w:lang w:val="uk-UA"/>
        </w:rPr>
        <w:t>системи керування ВД в осях d-q</w:t>
      </w:r>
    </w:p>
    <w:p w:rsidR="0009276E" w:rsidRDefault="0009276E" w:rsidP="0009276E">
      <w:pPr>
        <w:spacing w:line="360" w:lineRule="auto"/>
        <w:ind w:firstLine="567"/>
        <w:contextualSpacing/>
        <w:jc w:val="center"/>
        <w:rPr>
          <w:lang w:val="uk-UA"/>
        </w:rPr>
        <w:sectPr w:rsidR="0009276E" w:rsidSect="00BA4B84">
          <w:pgSz w:w="16838" w:h="11906" w:orient="landscape"/>
          <w:pgMar w:top="850" w:right="1134" w:bottom="1701" w:left="1134" w:header="708" w:footer="708" w:gutter="0"/>
          <w:cols w:space="708"/>
          <w:docGrid w:linePitch="360"/>
        </w:sectPr>
      </w:pPr>
    </w:p>
    <w:p w:rsidR="0009276E" w:rsidRDefault="00264172" w:rsidP="00264172">
      <w:pPr>
        <w:spacing w:line="360" w:lineRule="auto"/>
        <w:ind w:firstLine="567"/>
        <w:contextualSpacing/>
        <w:jc w:val="both"/>
        <w:rPr>
          <w:b/>
          <w:lang w:val="uk-UA"/>
        </w:rPr>
      </w:pPr>
      <w:r w:rsidRPr="00264172">
        <w:rPr>
          <w:b/>
          <w:lang w:val="uk-UA"/>
        </w:rPr>
        <w:lastRenderedPageBreak/>
        <w:t>3.2 Динаміка ЕПВД за зміни моменту інерції об'єкта</w:t>
      </w:r>
    </w:p>
    <w:p w:rsidR="005D7A20" w:rsidRPr="005D7A20" w:rsidRDefault="005D7A20" w:rsidP="006900FA">
      <w:pPr>
        <w:spacing w:line="360" w:lineRule="auto"/>
        <w:ind w:firstLine="567"/>
        <w:contextualSpacing/>
        <w:jc w:val="both"/>
        <w:rPr>
          <w:lang w:val="uk-UA"/>
        </w:rPr>
      </w:pPr>
      <w:r w:rsidRPr="005D7A20">
        <w:rPr>
          <w:lang w:val="uk-UA"/>
        </w:rPr>
        <w:t>Робота автономних транспортних засобів (електрокара тощо) характеризується змінами моменту інерції об'єкта у межах, тому ефективне управління ЭПВД має враховувати цю особливість. Проведемо аналіз</w:t>
      </w:r>
    </w:p>
    <w:p w:rsidR="00264172" w:rsidRDefault="005D7A20" w:rsidP="006900FA">
      <w:pPr>
        <w:spacing w:line="360" w:lineRule="auto"/>
        <w:contextualSpacing/>
        <w:jc w:val="both"/>
        <w:rPr>
          <w:lang w:val="uk-UA"/>
        </w:rPr>
      </w:pPr>
      <w:r w:rsidRPr="005D7A20">
        <w:rPr>
          <w:lang w:val="uk-UA"/>
        </w:rPr>
        <w:t>чутливості досліджуваного ЕПВД, побудованого за структурою підлеглого регулювання до параметричних збурень (зміни моменту інерції)</w:t>
      </w:r>
      <w:r w:rsidR="006900FA">
        <w:rPr>
          <w:lang w:val="uk-UA"/>
        </w:rPr>
        <w:t xml:space="preserve">. </w:t>
      </w:r>
      <w:r w:rsidRPr="005D7A20">
        <w:rPr>
          <w:lang w:val="uk-UA"/>
        </w:rPr>
        <w:t>Пропонується використовувати попереджувальну корекцію [11] зниження чутливості схеми до змін параметрів об'єкта. Структурна схема системи наведено на рис. 3.3.</w:t>
      </w:r>
      <w:r w:rsidR="006900FA">
        <w:rPr>
          <w:lang w:val="uk-UA"/>
        </w:rPr>
        <w:t xml:space="preserve"> </w:t>
      </w:r>
      <w:r w:rsidRPr="005D7A20">
        <w:rPr>
          <w:lang w:val="uk-UA"/>
        </w:rPr>
        <w:t>Синтез регулятора струму виконується виходячи з налаштування контуру на технічний оптимум, при цьому передавальна функція замкнутого контуру струму набуває вигляду:</w:t>
      </w:r>
    </w:p>
    <w:p w:rsidR="006900FA" w:rsidRDefault="006900FA" w:rsidP="006900FA">
      <w:pPr>
        <w:spacing w:line="360" w:lineRule="auto"/>
        <w:ind w:firstLine="567"/>
        <w:contextualSpacing/>
        <w:jc w:val="both"/>
        <w:rPr>
          <w:lang w:val="en-US"/>
        </w:rPr>
      </w:pPr>
      <w:r w:rsidRPr="006900FA">
        <w:rPr>
          <w:position w:val="-34"/>
        </w:rPr>
        <w:object w:dxaOrig="2060" w:dyaOrig="780">
          <v:shape id="_x0000_i1168" type="#_x0000_t75" style="width:107.4pt;height:39pt" o:ole="">
            <v:imagedata r:id="rId311" o:title=""/>
          </v:shape>
          <o:OLEObject Type="Embed" ProgID="Equation.DSMT4" ShapeID="_x0000_i1168" DrawAspect="Content" ObjectID="_1763280465" r:id="rId312"/>
        </w:object>
      </w:r>
    </w:p>
    <w:p w:rsidR="006900FA" w:rsidRPr="006900FA" w:rsidRDefault="006900FA" w:rsidP="006900FA">
      <w:pPr>
        <w:spacing w:line="360" w:lineRule="auto"/>
        <w:ind w:firstLine="567"/>
        <w:contextualSpacing/>
        <w:jc w:val="both"/>
      </w:pPr>
      <w:r>
        <w:t xml:space="preserve">де </w:t>
      </w:r>
      <w:r w:rsidRPr="006900FA">
        <w:rPr>
          <w:position w:val="-12"/>
        </w:rPr>
        <w:object w:dxaOrig="540" w:dyaOrig="380">
          <v:shape id="_x0000_i1169" type="#_x0000_t75" style="width:27.6pt;height:18.6pt" o:ole="">
            <v:imagedata r:id="rId313" o:title=""/>
          </v:shape>
          <o:OLEObject Type="Embed" ProgID="Equation.DSMT4" ShapeID="_x0000_i1169" DrawAspect="Content" ObjectID="_1763280466" r:id="rId314"/>
        </w:object>
      </w:r>
      <w:r w:rsidRPr="006900FA">
        <w:t>-</w:t>
      </w:r>
      <w:r w:rsidRPr="006900FA">
        <w:t>коэффици</w:t>
      </w:r>
      <w:r>
        <w:t xml:space="preserve">ент зворотний зв'язок струму, </w:t>
      </w:r>
      <w:r w:rsidRPr="006900FA">
        <w:rPr>
          <w:position w:val="-12"/>
        </w:rPr>
        <w:object w:dxaOrig="480" w:dyaOrig="380">
          <v:shape id="_x0000_i1170" type="#_x0000_t75" style="width:24.6pt;height:18.6pt" o:ole="">
            <v:imagedata r:id="rId315" o:title=""/>
          </v:shape>
          <o:OLEObject Type="Embed" ProgID="Equation.DSMT4" ShapeID="_x0000_i1170" DrawAspect="Content" ObjectID="_1763280467" r:id="rId316"/>
        </w:object>
      </w:r>
      <w:r w:rsidRPr="006900FA">
        <w:t xml:space="preserve"> - еквівалентна постійна часу контуру струму.</w:t>
      </w:r>
    </w:p>
    <w:p w:rsidR="006900FA" w:rsidRPr="006900FA" w:rsidRDefault="006900FA" w:rsidP="006900FA">
      <w:pPr>
        <w:spacing w:line="360" w:lineRule="auto"/>
        <w:ind w:firstLine="567"/>
        <w:contextualSpacing/>
        <w:jc w:val="both"/>
      </w:pPr>
      <w:r w:rsidRPr="006900FA">
        <w:t xml:space="preserve">Для отримання необхідної характеристики виконаємо налаштування зовнішнього контуру на </w:t>
      </w:r>
      <w:proofErr w:type="gramStart"/>
      <w:r w:rsidRPr="006900FA">
        <w:t>техн</w:t>
      </w:r>
      <w:proofErr w:type="gramEnd"/>
      <w:r w:rsidRPr="006900FA">
        <w:t>ічний оптимум:</w:t>
      </w:r>
    </w:p>
    <w:p w:rsidR="006900FA" w:rsidRDefault="009253A1" w:rsidP="006900FA">
      <w:pPr>
        <w:spacing w:line="360" w:lineRule="auto"/>
        <w:ind w:firstLine="567"/>
        <w:contextualSpacing/>
        <w:jc w:val="both"/>
        <w:rPr>
          <w:lang w:val="en-US"/>
        </w:rPr>
      </w:pPr>
      <w:r w:rsidRPr="009253A1">
        <w:rPr>
          <w:position w:val="-38"/>
        </w:rPr>
        <w:object w:dxaOrig="2500" w:dyaOrig="859">
          <v:shape id="_x0000_i1171" type="#_x0000_t75" style="width:129.6pt;height:42.6pt" o:ole="">
            <v:imagedata r:id="rId317" o:title=""/>
          </v:shape>
          <o:OLEObject Type="Embed" ProgID="Equation.DSMT4" ShapeID="_x0000_i1171" DrawAspect="Content" ObjectID="_1763280468" r:id="rId318"/>
        </w:object>
      </w:r>
    </w:p>
    <w:p w:rsidR="009253A1" w:rsidRDefault="00E578F3" w:rsidP="00E578F3">
      <w:pPr>
        <w:spacing w:line="360" w:lineRule="auto"/>
        <w:ind w:firstLine="567"/>
        <w:contextualSpacing/>
        <w:jc w:val="both"/>
        <w:rPr>
          <w:lang w:val="en-US"/>
        </w:rPr>
      </w:pPr>
      <w:proofErr w:type="gramStart"/>
      <w:r>
        <w:rPr>
          <w:lang w:val="en-US"/>
        </w:rPr>
        <w:t>де</w:t>
      </w:r>
      <w:proofErr w:type="gramEnd"/>
      <w:r>
        <w:rPr>
          <w:lang w:val="en-US"/>
        </w:rPr>
        <w:t xml:space="preserve"> </w:t>
      </w:r>
      <w:r w:rsidRPr="006900FA">
        <w:rPr>
          <w:position w:val="-12"/>
        </w:rPr>
        <w:object w:dxaOrig="340" w:dyaOrig="380">
          <v:shape id="_x0000_i1172" type="#_x0000_t75" style="width:18pt;height:18.6pt" o:ole="">
            <v:imagedata r:id="rId319" o:title=""/>
          </v:shape>
          <o:OLEObject Type="Embed" ProgID="Equation.DSMT4" ShapeID="_x0000_i1172" DrawAspect="Content" ObjectID="_1763280469" r:id="rId320"/>
        </w:object>
      </w:r>
      <w:r w:rsidR="00FE50BE" w:rsidRPr="00FE50BE">
        <w:rPr>
          <w:lang w:val="en-US"/>
        </w:rPr>
        <w:t>-розрахункове фіксова</w:t>
      </w:r>
      <w:r>
        <w:rPr>
          <w:lang w:val="en-US"/>
        </w:rPr>
        <w:t xml:space="preserve">не значення постійного часу, </w:t>
      </w:r>
      <w:r w:rsidRPr="006900FA">
        <w:rPr>
          <w:position w:val="-12"/>
        </w:rPr>
        <w:object w:dxaOrig="540" w:dyaOrig="380">
          <v:shape id="_x0000_i1173" type="#_x0000_t75" style="width:27.6pt;height:18.6pt" o:ole="">
            <v:imagedata r:id="rId321" o:title=""/>
          </v:shape>
          <o:OLEObject Type="Embed" ProgID="Equation.DSMT4" ShapeID="_x0000_i1173" DrawAspect="Content" ObjectID="_1763280470" r:id="rId322"/>
        </w:object>
      </w:r>
      <w:r w:rsidR="00FE50BE" w:rsidRPr="00FE50BE">
        <w:rPr>
          <w:lang w:val="en-US"/>
        </w:rPr>
        <w:t xml:space="preserve"> - коефіцієнт зво</w:t>
      </w:r>
      <w:r>
        <w:rPr>
          <w:lang w:val="en-US"/>
        </w:rPr>
        <w:t xml:space="preserve">ротного зв'язку за швидкістю, </w:t>
      </w:r>
      <w:r w:rsidRPr="00E578F3">
        <w:rPr>
          <w:position w:val="-16"/>
        </w:rPr>
        <w:object w:dxaOrig="440" w:dyaOrig="420">
          <v:shape id="_x0000_i1174" type="#_x0000_t75" style="width:22.8pt;height:21pt" o:ole="">
            <v:imagedata r:id="rId323" o:title=""/>
          </v:shape>
          <o:OLEObject Type="Embed" ProgID="Equation.DSMT4" ShapeID="_x0000_i1174" DrawAspect="Content" ObjectID="_1763280471" r:id="rId324"/>
        </w:object>
      </w:r>
      <w:r>
        <w:rPr>
          <w:lang w:val="en-US"/>
        </w:rPr>
        <w:t xml:space="preserve"> - коефіцієнт передачі двигуна,</w:t>
      </w:r>
      <w:r>
        <w:rPr>
          <w:lang w:val="uk-UA"/>
        </w:rPr>
        <w:t xml:space="preserve"> </w:t>
      </w:r>
      <w:r w:rsidRPr="006900FA">
        <w:rPr>
          <w:position w:val="-12"/>
        </w:rPr>
        <w:object w:dxaOrig="320" w:dyaOrig="380">
          <v:shape id="_x0000_i1175" type="#_x0000_t75" style="width:16.2pt;height:18.6pt" o:ole="">
            <v:imagedata r:id="rId325" o:title=""/>
          </v:shape>
          <o:OLEObject Type="Embed" ProgID="Equation.DSMT4" ShapeID="_x0000_i1175" DrawAspect="Content" ObjectID="_1763280472" r:id="rId326"/>
        </w:object>
      </w:r>
      <w:r w:rsidR="00FE50BE" w:rsidRPr="00FE50BE">
        <w:rPr>
          <w:lang w:val="en-US"/>
        </w:rPr>
        <w:t xml:space="preserve"> – еквівалентний опір двигуна.</w:t>
      </w:r>
    </w:p>
    <w:p w:rsidR="009D19B5" w:rsidRDefault="009D19B5" w:rsidP="00E578F3">
      <w:pPr>
        <w:spacing w:line="360" w:lineRule="auto"/>
        <w:ind w:firstLine="567"/>
        <w:contextualSpacing/>
        <w:jc w:val="both"/>
        <w:rPr>
          <w:lang w:val="en-US"/>
        </w:rPr>
      </w:pPr>
    </w:p>
    <w:p w:rsidR="009D19B5" w:rsidRDefault="009D19B5" w:rsidP="00E578F3">
      <w:pPr>
        <w:spacing w:line="360" w:lineRule="auto"/>
        <w:ind w:firstLine="567"/>
        <w:contextualSpacing/>
        <w:jc w:val="both"/>
        <w:rPr>
          <w:lang w:val="en-US"/>
        </w:rPr>
      </w:pPr>
    </w:p>
    <w:p w:rsidR="009D19B5" w:rsidRDefault="009D19B5" w:rsidP="00E578F3">
      <w:pPr>
        <w:spacing w:line="360" w:lineRule="auto"/>
        <w:ind w:firstLine="567"/>
        <w:contextualSpacing/>
        <w:jc w:val="both"/>
        <w:rPr>
          <w:lang w:val="en-US"/>
        </w:rPr>
      </w:pPr>
    </w:p>
    <w:p w:rsidR="009D19B5" w:rsidRDefault="009D19B5" w:rsidP="00E578F3">
      <w:pPr>
        <w:spacing w:line="360" w:lineRule="auto"/>
        <w:ind w:firstLine="567"/>
        <w:contextualSpacing/>
        <w:jc w:val="both"/>
        <w:rPr>
          <w:lang w:val="en-US"/>
        </w:rPr>
      </w:pPr>
    </w:p>
    <w:p w:rsidR="009D19B5" w:rsidRDefault="009D19B5" w:rsidP="00E578F3">
      <w:pPr>
        <w:spacing w:line="360" w:lineRule="auto"/>
        <w:ind w:firstLine="567"/>
        <w:contextualSpacing/>
        <w:jc w:val="both"/>
        <w:rPr>
          <w:lang w:val="en-US"/>
        </w:rPr>
      </w:pPr>
    </w:p>
    <w:p w:rsidR="009D19B5" w:rsidRDefault="009D19B5" w:rsidP="00E578F3">
      <w:pPr>
        <w:spacing w:line="360" w:lineRule="auto"/>
        <w:ind w:firstLine="567"/>
        <w:contextualSpacing/>
        <w:jc w:val="both"/>
        <w:rPr>
          <w:lang w:val="en-US"/>
        </w:rPr>
      </w:pPr>
    </w:p>
    <w:p w:rsidR="009D19B5" w:rsidRDefault="009D19B5" w:rsidP="00E578F3">
      <w:pPr>
        <w:spacing w:line="360" w:lineRule="auto"/>
        <w:ind w:firstLine="567"/>
        <w:contextualSpacing/>
        <w:jc w:val="both"/>
        <w:rPr>
          <w:lang w:val="en-US"/>
        </w:rPr>
        <w:sectPr w:rsidR="009D19B5" w:rsidSect="0009276E">
          <w:pgSz w:w="11906" w:h="16838"/>
          <w:pgMar w:top="1134" w:right="850" w:bottom="1134" w:left="1701" w:header="708" w:footer="708" w:gutter="0"/>
          <w:cols w:space="708"/>
          <w:docGrid w:linePitch="360"/>
        </w:sectPr>
      </w:pPr>
    </w:p>
    <w:p w:rsidR="00AA1A9A" w:rsidRPr="00121033" w:rsidRDefault="00AA1A9A" w:rsidP="00E578F3">
      <w:pPr>
        <w:spacing w:line="360" w:lineRule="auto"/>
        <w:ind w:firstLine="567"/>
        <w:contextualSpacing/>
        <w:jc w:val="both"/>
        <w:rPr>
          <w:lang w:val="en-US"/>
        </w:rPr>
      </w:pPr>
    </w:p>
    <w:p w:rsidR="00AA1A9A" w:rsidRPr="00121033" w:rsidRDefault="00AA1A9A" w:rsidP="00E578F3">
      <w:pPr>
        <w:spacing w:line="360" w:lineRule="auto"/>
        <w:ind w:firstLine="567"/>
        <w:contextualSpacing/>
        <w:jc w:val="both"/>
        <w:rPr>
          <w:lang w:val="en-US"/>
        </w:rPr>
      </w:pPr>
    </w:p>
    <w:p w:rsidR="009D19B5" w:rsidRDefault="00AA1A9A" w:rsidP="00E578F3">
      <w:pPr>
        <w:spacing w:line="360" w:lineRule="auto"/>
        <w:ind w:firstLine="567"/>
        <w:contextualSpacing/>
        <w:jc w:val="both"/>
      </w:pPr>
      <w:r>
        <w:rPr>
          <w:noProof/>
          <w:lang w:eastAsia="ru-RU"/>
        </w:rPr>
        <w:drawing>
          <wp:inline distT="0" distB="0" distL="0" distR="0">
            <wp:extent cx="8551670" cy="4000500"/>
            <wp:effectExtent l="0" t="0" r="1905" b="0"/>
            <wp:docPr id="31" name="Рисунок 31" descr="C:\Users\slavo\OneDrive\Изображения\ннн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slavo\OneDrive\Изображения\ннннг.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8556386" cy="4002706"/>
                    </a:xfrm>
                    <a:prstGeom prst="rect">
                      <a:avLst/>
                    </a:prstGeom>
                    <a:noFill/>
                    <a:ln>
                      <a:noFill/>
                    </a:ln>
                  </pic:spPr>
                </pic:pic>
              </a:graphicData>
            </a:graphic>
          </wp:inline>
        </w:drawing>
      </w:r>
    </w:p>
    <w:p w:rsidR="00AA1A9A" w:rsidRDefault="00AA1A9A" w:rsidP="00E578F3">
      <w:pPr>
        <w:spacing w:line="360" w:lineRule="auto"/>
        <w:ind w:firstLine="567"/>
        <w:contextualSpacing/>
        <w:jc w:val="both"/>
      </w:pPr>
    </w:p>
    <w:p w:rsidR="00AA1A9A" w:rsidRDefault="00AA1A9A" w:rsidP="00AA1A9A">
      <w:pPr>
        <w:spacing w:line="360" w:lineRule="auto"/>
        <w:ind w:firstLine="567"/>
        <w:contextualSpacing/>
        <w:jc w:val="center"/>
        <w:rPr>
          <w:lang w:val="uk-UA"/>
        </w:rPr>
      </w:pPr>
      <w:r w:rsidRPr="00887312">
        <w:rPr>
          <w:lang w:val="uk-UA"/>
        </w:rPr>
        <w:t>Рис</w:t>
      </w:r>
      <w:r>
        <w:rPr>
          <w:lang w:val="uk-UA"/>
        </w:rPr>
        <w:t>унок 3.3</w:t>
      </w:r>
      <w:r w:rsidRPr="00887312">
        <w:rPr>
          <w:lang w:val="uk-UA"/>
        </w:rPr>
        <w:t xml:space="preserve"> </w:t>
      </w:r>
      <w:r w:rsidRPr="0009276E">
        <w:rPr>
          <w:lang w:val="uk-UA"/>
        </w:rPr>
        <w:t>Структурна схема</w:t>
      </w:r>
      <w:r>
        <w:rPr>
          <w:lang w:val="uk-UA"/>
        </w:rPr>
        <w:t xml:space="preserve"> системи </w:t>
      </w:r>
    </w:p>
    <w:p w:rsidR="00AA1A9A" w:rsidRPr="00AA1A9A" w:rsidRDefault="00AA1A9A" w:rsidP="00E578F3">
      <w:pPr>
        <w:spacing w:line="360" w:lineRule="auto"/>
        <w:ind w:firstLine="567"/>
        <w:contextualSpacing/>
        <w:jc w:val="both"/>
        <w:rPr>
          <w:lang w:val="uk-UA"/>
        </w:rPr>
      </w:pPr>
    </w:p>
    <w:p w:rsidR="00F42439" w:rsidRDefault="00F42439" w:rsidP="00E578F3">
      <w:pPr>
        <w:spacing w:line="360" w:lineRule="auto"/>
        <w:ind w:firstLine="567"/>
        <w:contextualSpacing/>
        <w:jc w:val="both"/>
        <w:sectPr w:rsidR="00F42439" w:rsidSect="009D19B5">
          <w:pgSz w:w="16838" w:h="11906" w:orient="landscape"/>
          <w:pgMar w:top="850" w:right="1134" w:bottom="1701" w:left="1134" w:header="708" w:footer="708" w:gutter="0"/>
          <w:cols w:space="708"/>
          <w:docGrid w:linePitch="360"/>
        </w:sectPr>
      </w:pPr>
    </w:p>
    <w:p w:rsidR="00D347D6" w:rsidRDefault="00D347D6" w:rsidP="00E578F3">
      <w:pPr>
        <w:spacing w:line="360" w:lineRule="auto"/>
        <w:ind w:firstLine="567"/>
        <w:contextualSpacing/>
        <w:jc w:val="both"/>
      </w:pPr>
    </w:p>
    <w:p w:rsidR="00AA1A9A" w:rsidRDefault="00D347D6" w:rsidP="00E578F3">
      <w:pPr>
        <w:spacing w:line="360" w:lineRule="auto"/>
        <w:ind w:firstLine="567"/>
        <w:contextualSpacing/>
        <w:jc w:val="both"/>
      </w:pPr>
      <w:r w:rsidRPr="00D347D6">
        <w:t xml:space="preserve">Передатна функція </w:t>
      </w:r>
      <w:proofErr w:type="gramStart"/>
      <w:r w:rsidRPr="00D347D6">
        <w:t>замкнутого</w:t>
      </w:r>
      <w:proofErr w:type="gramEnd"/>
      <w:r w:rsidRPr="00D347D6">
        <w:t xml:space="preserve"> контуру швидкості набуває вигляду:</w:t>
      </w:r>
    </w:p>
    <w:p w:rsidR="00D347D6" w:rsidRDefault="00D347D6" w:rsidP="00E578F3">
      <w:pPr>
        <w:spacing w:line="360" w:lineRule="auto"/>
        <w:ind w:firstLine="567"/>
        <w:contextualSpacing/>
        <w:jc w:val="both"/>
      </w:pPr>
      <w:r w:rsidRPr="00D347D6">
        <w:rPr>
          <w:position w:val="-34"/>
        </w:rPr>
        <w:object w:dxaOrig="3240" w:dyaOrig="780">
          <v:shape id="_x0000_i1176" type="#_x0000_t75" style="width:168pt;height:39pt" o:ole="">
            <v:imagedata r:id="rId328" o:title=""/>
          </v:shape>
          <o:OLEObject Type="Embed" ProgID="Equation.DSMT4" ShapeID="_x0000_i1176" DrawAspect="Content" ObjectID="_1763280473" r:id="rId329"/>
        </w:object>
      </w:r>
    </w:p>
    <w:p w:rsidR="003A6292" w:rsidRDefault="003A6292" w:rsidP="00E578F3">
      <w:pPr>
        <w:spacing w:line="360" w:lineRule="auto"/>
        <w:ind w:firstLine="567"/>
        <w:contextualSpacing/>
        <w:jc w:val="both"/>
      </w:pPr>
      <w:proofErr w:type="gramStart"/>
      <w:r>
        <w:t xml:space="preserve">де </w:t>
      </w:r>
      <w:r w:rsidRPr="003A6292">
        <w:rPr>
          <w:position w:val="-12"/>
        </w:rPr>
        <w:object w:dxaOrig="1440" w:dyaOrig="380">
          <v:shape id="_x0000_i1177" type="#_x0000_t75" style="width:75pt;height:18.6pt" o:ole="">
            <v:imagedata r:id="rId330" o:title=""/>
          </v:shape>
          <o:OLEObject Type="Embed" ProgID="Equation.DSMT4" ShapeID="_x0000_i1177" DrawAspect="Content" ObjectID="_1763280474" r:id="rId331"/>
        </w:object>
      </w:r>
      <w:r>
        <w:t>- к</w:t>
      </w:r>
      <w:r w:rsidRPr="003A6292">
        <w:t>оефіцієнт характеризує відмінність поточного та розрахункового значення.</w:t>
      </w:r>
      <w:proofErr w:type="gramEnd"/>
    </w:p>
    <w:p w:rsidR="00DE2972" w:rsidRPr="00DE2972" w:rsidRDefault="00DE2972" w:rsidP="00DE2972">
      <w:pPr>
        <w:spacing w:line="360" w:lineRule="auto"/>
        <w:ind w:firstLine="567"/>
        <w:contextualSpacing/>
        <w:jc w:val="both"/>
      </w:pPr>
      <w:r w:rsidRPr="00DE2972">
        <w:t>Проведемо аналіз виразу за чутливістю показника коливання М коефіцієнта α.</w:t>
      </w:r>
    </w:p>
    <w:p w:rsidR="00DE2972" w:rsidRDefault="00DE2972" w:rsidP="00DE2972">
      <w:pPr>
        <w:spacing w:line="360" w:lineRule="auto"/>
        <w:ind w:firstLine="567"/>
        <w:contextualSpacing/>
        <w:jc w:val="both"/>
      </w:pPr>
      <w:r w:rsidRPr="00DE2972">
        <w:t>Вираз для показника коливання наступне:</w:t>
      </w:r>
    </w:p>
    <w:p w:rsidR="00A25656" w:rsidRDefault="00A25656" w:rsidP="00DE2972">
      <w:pPr>
        <w:spacing w:line="360" w:lineRule="auto"/>
        <w:ind w:firstLine="567"/>
        <w:contextualSpacing/>
        <w:jc w:val="both"/>
      </w:pPr>
      <w:r w:rsidRPr="00A25656">
        <w:rPr>
          <w:position w:val="-32"/>
        </w:rPr>
        <w:object w:dxaOrig="1740" w:dyaOrig="800">
          <v:shape id="_x0000_i1178" type="#_x0000_t75" style="width:90pt;height:39.6pt" o:ole="">
            <v:imagedata r:id="rId332" o:title=""/>
          </v:shape>
          <o:OLEObject Type="Embed" ProgID="Equation.DSMT4" ShapeID="_x0000_i1178" DrawAspect="Content" ObjectID="_1763280475" r:id="rId333"/>
        </w:object>
      </w:r>
    </w:p>
    <w:p w:rsidR="006D171E" w:rsidRPr="006D171E" w:rsidRDefault="00A25656" w:rsidP="006D171E">
      <w:pPr>
        <w:spacing w:line="360" w:lineRule="auto"/>
        <w:ind w:firstLine="567"/>
        <w:contextualSpacing/>
        <w:jc w:val="both"/>
      </w:pPr>
      <w:r>
        <w:t xml:space="preserve">де </w:t>
      </w:r>
      <w:r w:rsidR="006D171E" w:rsidRPr="006D171E">
        <w:rPr>
          <w:position w:val="-16"/>
        </w:rPr>
        <w:object w:dxaOrig="780" w:dyaOrig="420">
          <v:shape id="_x0000_i1179" type="#_x0000_t75" style="width:40.2pt;height:21pt" o:ole="">
            <v:imagedata r:id="rId334" o:title=""/>
          </v:shape>
          <o:OLEObject Type="Embed" ProgID="Equation.DSMT4" ShapeID="_x0000_i1179" DrawAspect="Content" ObjectID="_1763280476" r:id="rId335"/>
        </w:object>
      </w:r>
      <w:r w:rsidR="006D171E">
        <w:t xml:space="preserve">- </w:t>
      </w:r>
      <w:r w:rsidR="006D171E" w:rsidRPr="006D171E">
        <w:t>значення амплітудної характеристики системи на резонансній</w:t>
      </w:r>
    </w:p>
    <w:p w:rsidR="006D171E" w:rsidRPr="006D171E" w:rsidRDefault="006D171E" w:rsidP="006D171E">
      <w:pPr>
        <w:spacing w:line="360" w:lineRule="auto"/>
        <w:contextualSpacing/>
        <w:jc w:val="both"/>
      </w:pPr>
      <w:r w:rsidRPr="006D171E">
        <w:t>частоті.</w:t>
      </w:r>
    </w:p>
    <w:p w:rsidR="00A25656" w:rsidRDefault="006D171E" w:rsidP="006D171E">
      <w:pPr>
        <w:spacing w:line="360" w:lineRule="auto"/>
        <w:ind w:firstLine="567"/>
        <w:contextualSpacing/>
        <w:jc w:val="both"/>
      </w:pPr>
      <w:r w:rsidRPr="006D171E">
        <w:t xml:space="preserve">Для системи з налаштуванням на </w:t>
      </w:r>
      <w:proofErr w:type="gramStart"/>
      <w:r w:rsidRPr="006D171E">
        <w:t>техн</w:t>
      </w:r>
      <w:proofErr w:type="gramEnd"/>
      <w:r w:rsidRPr="006D171E">
        <w:t>ічний оптимум передавальна функція має наведений вище вигляд. Наведемо її до нормованої форми запису [11]</w:t>
      </w:r>
      <w:r>
        <w:t>.</w:t>
      </w:r>
    </w:p>
    <w:p w:rsidR="00D347D6" w:rsidRDefault="00121033" w:rsidP="00E578F3">
      <w:pPr>
        <w:spacing w:line="360" w:lineRule="auto"/>
        <w:ind w:firstLine="567"/>
        <w:contextualSpacing/>
        <w:jc w:val="both"/>
      </w:pPr>
      <w:r w:rsidRPr="00121033">
        <w:rPr>
          <w:position w:val="-34"/>
        </w:rPr>
        <w:object w:dxaOrig="2439" w:dyaOrig="780">
          <v:shape id="_x0000_i1180" type="#_x0000_t75" style="width:126pt;height:39pt" o:ole="">
            <v:imagedata r:id="rId336" o:title=""/>
          </v:shape>
          <o:OLEObject Type="Embed" ProgID="Equation.DSMT4" ShapeID="_x0000_i1180" DrawAspect="Content" ObjectID="_1763280477" r:id="rId337"/>
        </w:object>
      </w:r>
    </w:p>
    <w:p w:rsidR="00121033" w:rsidRDefault="00121033" w:rsidP="00E578F3">
      <w:pPr>
        <w:spacing w:line="360" w:lineRule="auto"/>
        <w:ind w:firstLine="567"/>
        <w:contextualSpacing/>
        <w:jc w:val="both"/>
      </w:pPr>
      <w:r>
        <w:t xml:space="preserve">де </w:t>
      </w:r>
      <w:r w:rsidR="00F1357C" w:rsidRPr="00F1357C">
        <w:rPr>
          <w:position w:val="-12"/>
        </w:rPr>
        <w:object w:dxaOrig="1320" w:dyaOrig="380">
          <v:shape id="_x0000_i1181" type="#_x0000_t75" style="width:68.4pt;height:18.6pt" o:ole="">
            <v:imagedata r:id="rId338" o:title=""/>
          </v:shape>
          <o:OLEObject Type="Embed" ProgID="Equation.DSMT4" ShapeID="_x0000_i1181" DrawAspect="Content" ObjectID="_1763280478" r:id="rId339"/>
        </w:object>
      </w:r>
      <w:r w:rsidR="00F1357C">
        <w:t xml:space="preserve">, </w:t>
      </w:r>
      <w:r w:rsidR="00F1357C" w:rsidRPr="00F1357C">
        <w:rPr>
          <w:position w:val="-12"/>
        </w:rPr>
        <w:object w:dxaOrig="1359" w:dyaOrig="440">
          <v:shape id="_x0000_i1182" type="#_x0000_t75" style="width:70.8pt;height:21.6pt" o:ole="">
            <v:imagedata r:id="rId340" o:title=""/>
          </v:shape>
          <o:OLEObject Type="Embed" ProgID="Equation.DSMT4" ShapeID="_x0000_i1182" DrawAspect="Content" ObjectID="_1763280479" r:id="rId341"/>
        </w:object>
      </w:r>
      <w:r w:rsidR="00F1357C">
        <w:t xml:space="preserve">, </w:t>
      </w:r>
      <w:r w:rsidR="00F1357C" w:rsidRPr="00F1357C">
        <w:rPr>
          <w:position w:val="-28"/>
        </w:rPr>
        <w:object w:dxaOrig="940" w:dyaOrig="780">
          <v:shape id="_x0000_i1183" type="#_x0000_t75" style="width:48.6pt;height:39pt" o:ole="">
            <v:imagedata r:id="rId342" o:title=""/>
          </v:shape>
          <o:OLEObject Type="Embed" ProgID="Equation.DSMT4" ShapeID="_x0000_i1183" DrawAspect="Content" ObjectID="_1763280480" r:id="rId343"/>
        </w:object>
      </w:r>
      <w:r w:rsidR="00F1357C">
        <w:t>.</w:t>
      </w:r>
    </w:p>
    <w:p w:rsidR="00A55D14" w:rsidRDefault="00A55D14" w:rsidP="00E578F3">
      <w:pPr>
        <w:spacing w:line="360" w:lineRule="auto"/>
        <w:ind w:firstLine="567"/>
        <w:contextualSpacing/>
        <w:jc w:val="both"/>
      </w:pPr>
      <w:r w:rsidRPr="00A55D14">
        <w:t>Амплітудна характеристика для системи, що розглядається, відома:</w:t>
      </w:r>
    </w:p>
    <w:p w:rsidR="00A55D14" w:rsidRPr="00745F8E" w:rsidRDefault="009A4AC3" w:rsidP="00E578F3">
      <w:pPr>
        <w:spacing w:line="360" w:lineRule="auto"/>
        <w:ind w:firstLine="567"/>
        <w:contextualSpacing/>
        <w:jc w:val="both"/>
        <w:rPr>
          <w:lang w:val="uk-UA"/>
        </w:rPr>
      </w:pPr>
      <w:r w:rsidRPr="00A55D14">
        <w:rPr>
          <w:position w:val="-42"/>
        </w:rPr>
        <w:object w:dxaOrig="3660" w:dyaOrig="859">
          <v:shape id="_x0000_i1184" type="#_x0000_t75" style="width:189pt;height:42.6pt" o:ole="">
            <v:imagedata r:id="rId344" o:title=""/>
          </v:shape>
          <o:OLEObject Type="Embed" ProgID="Equation.DSMT4" ShapeID="_x0000_i1184" DrawAspect="Content" ObjectID="_1763280481" r:id="rId345"/>
        </w:object>
      </w:r>
      <w:r w:rsidR="00745F8E">
        <w:rPr>
          <w:lang w:val="uk-UA"/>
        </w:rPr>
        <w:t>,</w:t>
      </w:r>
    </w:p>
    <w:p w:rsidR="00A55D14" w:rsidRDefault="00F0415C" w:rsidP="00E578F3">
      <w:pPr>
        <w:spacing w:line="360" w:lineRule="auto"/>
        <w:ind w:firstLine="567"/>
        <w:contextualSpacing/>
        <w:jc w:val="both"/>
      </w:pPr>
      <w:r>
        <w:t xml:space="preserve">при </w:t>
      </w:r>
      <w:r w:rsidR="001553B0" w:rsidRPr="006D171E">
        <w:rPr>
          <w:position w:val="-16"/>
        </w:rPr>
        <w:object w:dxaOrig="840" w:dyaOrig="420">
          <v:shape id="_x0000_i1185" type="#_x0000_t75" style="width:43.8pt;height:21pt" o:ole="">
            <v:imagedata r:id="rId346" o:title=""/>
          </v:shape>
          <o:OLEObject Type="Embed" ProgID="Equation.DSMT4" ShapeID="_x0000_i1185" DrawAspect="Content" ObjectID="_1763280482" r:id="rId347"/>
        </w:object>
      </w:r>
      <w:r w:rsidR="001553B0" w:rsidRPr="001553B0">
        <w:t>ця характеристика набуває екстремального значення</w:t>
      </w:r>
      <w:r w:rsidR="001553B0">
        <w:t>.</w:t>
      </w:r>
    </w:p>
    <w:p w:rsidR="001553B0" w:rsidRPr="00745F8E" w:rsidRDefault="009A4AC3" w:rsidP="00E578F3">
      <w:pPr>
        <w:spacing w:line="360" w:lineRule="auto"/>
        <w:ind w:firstLine="567"/>
        <w:contextualSpacing/>
        <w:jc w:val="both"/>
        <w:rPr>
          <w:lang w:val="uk-UA"/>
        </w:rPr>
      </w:pPr>
      <w:r w:rsidRPr="009A4AC3">
        <w:rPr>
          <w:position w:val="-32"/>
        </w:rPr>
        <w:object w:dxaOrig="1219" w:dyaOrig="760">
          <v:shape id="_x0000_i1186" type="#_x0000_t75" style="width:63pt;height:38.4pt" o:ole="">
            <v:imagedata r:id="rId348" o:title=""/>
          </v:shape>
          <o:OLEObject Type="Embed" ProgID="Equation.DSMT4" ShapeID="_x0000_i1186" DrawAspect="Content" ObjectID="_1763280483" r:id="rId349"/>
        </w:object>
      </w:r>
      <w:r w:rsidR="00745F8E">
        <w:rPr>
          <w:lang w:val="uk-UA"/>
        </w:rPr>
        <w:t>,</w:t>
      </w:r>
    </w:p>
    <w:p w:rsidR="009A4AC3" w:rsidRDefault="009A4AC3" w:rsidP="00E578F3">
      <w:pPr>
        <w:spacing w:line="360" w:lineRule="auto"/>
        <w:ind w:firstLine="567"/>
        <w:contextualSpacing/>
        <w:jc w:val="both"/>
      </w:pPr>
      <w:r w:rsidRPr="009A4AC3">
        <w:t>Знаходження умов екстремуму функції A(ω) дає результат</w:t>
      </w:r>
    </w:p>
    <w:p w:rsidR="009A4AC3" w:rsidRPr="00745F8E" w:rsidRDefault="009A4AC3" w:rsidP="00E578F3">
      <w:pPr>
        <w:spacing w:line="360" w:lineRule="auto"/>
        <w:ind w:firstLine="567"/>
        <w:contextualSpacing/>
        <w:jc w:val="both"/>
        <w:rPr>
          <w:lang w:val="uk-UA"/>
        </w:rPr>
      </w:pPr>
      <w:r w:rsidRPr="009A4AC3">
        <w:rPr>
          <w:position w:val="-30"/>
        </w:rPr>
        <w:object w:dxaOrig="1700" w:dyaOrig="859">
          <v:shape id="_x0000_i1187" type="#_x0000_t75" style="width:87.6pt;height:42.6pt" o:ole="">
            <v:imagedata r:id="rId350" o:title=""/>
          </v:shape>
          <o:OLEObject Type="Embed" ProgID="Equation.DSMT4" ShapeID="_x0000_i1187" DrawAspect="Content" ObjectID="_1763280484" r:id="rId351"/>
        </w:object>
      </w:r>
      <w:r w:rsidR="00745F8E">
        <w:rPr>
          <w:lang w:val="uk-UA"/>
        </w:rPr>
        <w:t>,</w:t>
      </w:r>
    </w:p>
    <w:p w:rsidR="009A4AC3" w:rsidRDefault="009A4AC3" w:rsidP="00E578F3">
      <w:pPr>
        <w:spacing w:line="360" w:lineRule="auto"/>
        <w:ind w:firstLine="567"/>
        <w:contextualSpacing/>
        <w:jc w:val="both"/>
      </w:pPr>
    </w:p>
    <w:p w:rsidR="009A4AC3" w:rsidRDefault="009A4AC3" w:rsidP="00E578F3">
      <w:pPr>
        <w:spacing w:line="360" w:lineRule="auto"/>
        <w:ind w:firstLine="567"/>
        <w:contextualSpacing/>
        <w:jc w:val="both"/>
      </w:pPr>
      <w:proofErr w:type="gramStart"/>
      <w:r>
        <w:t>П</w:t>
      </w:r>
      <w:proofErr w:type="gramEnd"/>
      <w:r>
        <w:t>ідставимо</w:t>
      </w:r>
      <w:r w:rsidRPr="009A4AC3">
        <w:rPr>
          <w:position w:val="-12"/>
        </w:rPr>
        <w:object w:dxaOrig="639" w:dyaOrig="360">
          <v:shape id="_x0000_i1188" type="#_x0000_t75" style="width:33pt;height:18pt" o:ole="">
            <v:imagedata r:id="rId352" o:title=""/>
          </v:shape>
          <o:OLEObject Type="Embed" ProgID="Equation.DSMT4" ShapeID="_x0000_i1188" DrawAspect="Content" ObjectID="_1763280485" r:id="rId353"/>
        </w:object>
      </w:r>
      <w:r>
        <w:t xml:space="preserve"> у вираз з </w:t>
      </w:r>
      <w:r w:rsidRPr="004F018C">
        <w:rPr>
          <w:position w:val="-16"/>
        </w:rPr>
        <w:object w:dxaOrig="380" w:dyaOrig="420">
          <v:shape id="_x0000_i1189" type="#_x0000_t75" style="width:18.6pt;height:21pt" o:ole="">
            <v:imagedata r:id="rId354" o:title=""/>
          </v:shape>
          <o:OLEObject Type="Embed" ProgID="Equation.DSMT4" ShapeID="_x0000_i1189" DrawAspect="Content" ObjectID="_1763280486" r:id="rId355"/>
        </w:object>
      </w:r>
      <w:r w:rsidR="004E5769">
        <w:t xml:space="preserve"> і визначимо значення </w:t>
      </w:r>
      <w:r w:rsidR="004E5769" w:rsidRPr="004E5769">
        <w:rPr>
          <w:position w:val="-16"/>
        </w:rPr>
        <w:object w:dxaOrig="780" w:dyaOrig="420">
          <v:shape id="_x0000_i1190" type="#_x0000_t75" style="width:40.2pt;height:21pt" o:ole="">
            <v:imagedata r:id="rId356" o:title=""/>
          </v:shape>
          <o:OLEObject Type="Embed" ProgID="Equation.DSMT4" ShapeID="_x0000_i1190" DrawAspect="Content" ObjectID="_1763280487" r:id="rId357"/>
        </w:object>
      </w:r>
    </w:p>
    <w:p w:rsidR="00FF24A2" w:rsidRPr="00745F8E" w:rsidRDefault="00FF24A2" w:rsidP="00E578F3">
      <w:pPr>
        <w:spacing w:line="360" w:lineRule="auto"/>
        <w:ind w:firstLine="567"/>
        <w:contextualSpacing/>
        <w:jc w:val="both"/>
        <w:rPr>
          <w:lang w:val="uk-UA"/>
        </w:rPr>
      </w:pPr>
      <w:r w:rsidRPr="00FF24A2">
        <w:rPr>
          <w:position w:val="-42"/>
        </w:rPr>
        <w:object w:dxaOrig="2240" w:dyaOrig="859">
          <v:shape id="_x0000_i1191" type="#_x0000_t75" style="width:115.2pt;height:42.6pt" o:ole="">
            <v:imagedata r:id="rId358" o:title=""/>
          </v:shape>
          <o:OLEObject Type="Embed" ProgID="Equation.DSMT4" ShapeID="_x0000_i1191" DrawAspect="Content" ObjectID="_1763280488" r:id="rId359"/>
        </w:object>
      </w:r>
      <w:r w:rsidR="00745F8E">
        <w:rPr>
          <w:lang w:val="uk-UA"/>
        </w:rPr>
        <w:t>,</w:t>
      </w:r>
    </w:p>
    <w:p w:rsidR="009A4AC3" w:rsidRDefault="004E5769" w:rsidP="00E578F3">
      <w:pPr>
        <w:spacing w:line="360" w:lineRule="auto"/>
        <w:ind w:firstLine="567"/>
        <w:contextualSpacing/>
        <w:jc w:val="both"/>
      </w:pPr>
      <w:r>
        <w:t xml:space="preserve">Використовуючи вираз </w:t>
      </w:r>
      <w:r w:rsidRPr="009A4AC3">
        <w:t xml:space="preserve">A(ω) </w:t>
      </w:r>
      <w:r w:rsidRPr="004E5769">
        <w:t xml:space="preserve"> можна визначити показник коливності для аналізованої системи</w:t>
      </w:r>
    </w:p>
    <w:p w:rsidR="004E5769" w:rsidRPr="00745F8E" w:rsidRDefault="004E5769" w:rsidP="00E578F3">
      <w:pPr>
        <w:spacing w:line="360" w:lineRule="auto"/>
        <w:ind w:firstLine="567"/>
        <w:contextualSpacing/>
        <w:jc w:val="both"/>
        <w:rPr>
          <w:lang w:val="uk-UA"/>
        </w:rPr>
      </w:pPr>
      <w:r w:rsidRPr="004E5769">
        <w:rPr>
          <w:position w:val="-36"/>
        </w:rPr>
        <w:object w:dxaOrig="1780" w:dyaOrig="800">
          <v:shape id="_x0000_i1192" type="#_x0000_t75" style="width:92.4pt;height:39.6pt" o:ole="">
            <v:imagedata r:id="rId360" o:title=""/>
          </v:shape>
          <o:OLEObject Type="Embed" ProgID="Equation.DSMT4" ShapeID="_x0000_i1192" DrawAspect="Content" ObjectID="_1763280489" r:id="rId361"/>
        </w:object>
      </w:r>
      <w:r w:rsidR="00745F8E">
        <w:rPr>
          <w:lang w:val="uk-UA"/>
        </w:rPr>
        <w:t>,</w:t>
      </w:r>
    </w:p>
    <w:p w:rsidR="004E5769" w:rsidRDefault="004E5769" w:rsidP="00E578F3">
      <w:pPr>
        <w:spacing w:line="360" w:lineRule="auto"/>
        <w:ind w:firstLine="567"/>
        <w:contextualSpacing/>
        <w:jc w:val="both"/>
      </w:pPr>
      <w:r w:rsidRPr="004E5769">
        <w:t>Оцінимо вплив α на значення показника коливання:</w:t>
      </w:r>
    </w:p>
    <w:p w:rsidR="004E5769" w:rsidRPr="00745F8E" w:rsidRDefault="004E5769" w:rsidP="00E578F3">
      <w:pPr>
        <w:spacing w:line="360" w:lineRule="auto"/>
        <w:ind w:firstLine="567"/>
        <w:contextualSpacing/>
        <w:jc w:val="both"/>
        <w:rPr>
          <w:lang w:val="uk-UA"/>
        </w:rPr>
      </w:pPr>
      <w:r w:rsidRPr="004E5769">
        <w:rPr>
          <w:position w:val="-34"/>
        </w:rPr>
        <w:object w:dxaOrig="2400" w:dyaOrig="780">
          <v:shape id="_x0000_i1193" type="#_x0000_t75" style="width:124.8pt;height:39pt" o:ole="">
            <v:imagedata r:id="rId362" o:title=""/>
          </v:shape>
          <o:OLEObject Type="Embed" ProgID="Equation.DSMT4" ShapeID="_x0000_i1193" DrawAspect="Content" ObjectID="_1763280490" r:id="rId363"/>
        </w:object>
      </w:r>
      <w:r w:rsidR="00745F8E">
        <w:rPr>
          <w:lang w:val="uk-UA"/>
        </w:rPr>
        <w:t>.</w:t>
      </w:r>
    </w:p>
    <w:p w:rsidR="004E5769" w:rsidRPr="004E5769" w:rsidRDefault="004E5769" w:rsidP="004E5769">
      <w:pPr>
        <w:spacing w:line="360" w:lineRule="auto"/>
        <w:ind w:firstLine="567"/>
        <w:contextualSpacing/>
        <w:jc w:val="both"/>
      </w:pPr>
      <w:proofErr w:type="gramStart"/>
      <w:r w:rsidRPr="004E5769">
        <w:t>З</w:t>
      </w:r>
      <w:proofErr w:type="gramEnd"/>
      <w:r w:rsidRPr="004E5769">
        <w:t xml:space="preserve"> виразу видно, що значення коливності М змінюється в широких межах залежно від α. Для усунення цього недоліку використовуємо попереджувальну корекцію. Формування сигналу, що коригу</w:t>
      </w:r>
      <w:proofErr w:type="gramStart"/>
      <w:r w:rsidRPr="004E5769">
        <w:t>є,</w:t>
      </w:r>
      <w:proofErr w:type="gramEnd"/>
      <w:r w:rsidRPr="004E5769">
        <w:t xml:space="preserve"> показано на рис.3.6. Сигнал із датчика струму надходить на ланку моделі </w:t>
      </w:r>
      <w:proofErr w:type="gramStart"/>
      <w:r w:rsidRPr="004E5769">
        <w:t>W</w:t>
      </w:r>
      <w:proofErr w:type="gramEnd"/>
      <w:r w:rsidRPr="004E5769">
        <w:t>МОД(p), параметри якої вибираються з умови:</w:t>
      </w:r>
    </w:p>
    <w:p w:rsidR="004E5769" w:rsidRPr="004E5769" w:rsidRDefault="00C70773" w:rsidP="004E5769">
      <w:pPr>
        <w:spacing w:line="360" w:lineRule="auto"/>
        <w:ind w:firstLine="567"/>
        <w:contextualSpacing/>
        <w:jc w:val="both"/>
      </w:pPr>
      <w:r w:rsidRPr="00C70773">
        <w:rPr>
          <w:position w:val="-16"/>
        </w:rPr>
        <w:object w:dxaOrig="2760" w:dyaOrig="420">
          <v:shape id="_x0000_i1194" type="#_x0000_t75" style="width:143.4pt;height:21pt" o:ole="">
            <v:imagedata r:id="rId364" o:title=""/>
          </v:shape>
          <o:OLEObject Type="Embed" ProgID="Equation.DSMT4" ShapeID="_x0000_i1194" DrawAspect="Content" ObjectID="_1763280491" r:id="rId365"/>
        </w:object>
      </w:r>
      <w:r w:rsidR="004E5769" w:rsidRPr="004E5769">
        <w:t>,</w:t>
      </w:r>
    </w:p>
    <w:p w:rsidR="004E5769" w:rsidRPr="004E5769" w:rsidRDefault="00C70773" w:rsidP="004E5769">
      <w:pPr>
        <w:spacing w:line="360" w:lineRule="auto"/>
        <w:ind w:firstLine="567"/>
        <w:contextualSpacing/>
        <w:jc w:val="both"/>
      </w:pPr>
      <w:r>
        <w:t xml:space="preserve">де </w:t>
      </w:r>
      <w:r w:rsidRPr="00C70773">
        <w:rPr>
          <w:position w:val="-12"/>
        </w:rPr>
        <w:object w:dxaOrig="1380" w:dyaOrig="380">
          <v:shape id="_x0000_i1195" type="#_x0000_t75" style="width:71.4pt;height:18.6pt" o:ole="">
            <v:imagedata r:id="rId366" o:title=""/>
          </v:shape>
          <o:OLEObject Type="Embed" ProgID="Equation.DSMT4" ShapeID="_x0000_i1195" DrawAspect="Content" ObjectID="_1763280492" r:id="rId367"/>
        </w:object>
      </w:r>
      <w:r w:rsidR="004E5769" w:rsidRPr="004E5769">
        <w:t xml:space="preserve"> – передатна функція об'єкта у номінальному режимі.</w:t>
      </w:r>
    </w:p>
    <w:p w:rsidR="004E5769" w:rsidRDefault="004E5769" w:rsidP="004E5769">
      <w:pPr>
        <w:spacing w:line="360" w:lineRule="auto"/>
        <w:ind w:firstLine="567"/>
        <w:contextualSpacing/>
        <w:jc w:val="both"/>
        <w:rPr>
          <w:lang w:val="uk-UA"/>
        </w:rPr>
      </w:pPr>
      <w:r w:rsidRPr="004E5769">
        <w:t>Для розглянутого випадку:</w:t>
      </w:r>
    </w:p>
    <w:p w:rsidR="00A4234B" w:rsidRDefault="00A4234B" w:rsidP="004E5769">
      <w:pPr>
        <w:spacing w:line="360" w:lineRule="auto"/>
        <w:ind w:firstLine="567"/>
        <w:contextualSpacing/>
        <w:jc w:val="both"/>
        <w:rPr>
          <w:lang w:val="uk-UA"/>
        </w:rPr>
      </w:pPr>
      <w:r w:rsidRPr="00A4234B">
        <w:rPr>
          <w:position w:val="-38"/>
        </w:rPr>
        <w:object w:dxaOrig="2240" w:dyaOrig="859">
          <v:shape id="_x0000_i1196" type="#_x0000_t75" style="width:116.4pt;height:42.6pt" o:ole="">
            <v:imagedata r:id="rId368" o:title=""/>
          </v:shape>
          <o:OLEObject Type="Embed" ProgID="Equation.DSMT4" ShapeID="_x0000_i1196" DrawAspect="Content" ObjectID="_1763280493" r:id="rId369"/>
        </w:object>
      </w:r>
    </w:p>
    <w:p w:rsidR="00A4234B" w:rsidRDefault="00543147" w:rsidP="00375B58">
      <w:pPr>
        <w:spacing w:line="360" w:lineRule="auto"/>
        <w:ind w:firstLine="567"/>
        <w:contextualSpacing/>
        <w:jc w:val="both"/>
        <w:rPr>
          <w:lang w:val="uk-UA"/>
        </w:rPr>
      </w:pPr>
      <w:r>
        <w:rPr>
          <w:lang w:val="uk-UA"/>
        </w:rPr>
        <w:t xml:space="preserve">Розглянемо випадок, коли </w:t>
      </w:r>
      <w:r w:rsidRPr="00543147">
        <w:rPr>
          <w:position w:val="-16"/>
        </w:rPr>
        <w:object w:dxaOrig="1100" w:dyaOrig="420">
          <v:shape id="_x0000_i1197" type="#_x0000_t75" style="width:57pt;height:21pt" o:ole="">
            <v:imagedata r:id="rId370" o:title=""/>
          </v:shape>
          <o:OLEObject Type="Embed" ProgID="Equation.DSMT4" ShapeID="_x0000_i1197" DrawAspect="Content" ObjectID="_1763280494" r:id="rId371"/>
        </w:object>
      </w:r>
      <w:r w:rsidR="00375B58" w:rsidRPr="00375B58">
        <w:rPr>
          <w:lang w:val="uk-UA"/>
        </w:rPr>
        <w:t xml:space="preserve"> виконуєтьс</w:t>
      </w:r>
      <w:r w:rsidR="00375B58">
        <w:rPr>
          <w:lang w:val="uk-UA"/>
        </w:rPr>
        <w:t xml:space="preserve">я у вигляді аперіодичноЇ ланки </w:t>
      </w:r>
      <w:r w:rsidR="00375B58" w:rsidRPr="00375B58">
        <w:rPr>
          <w:lang w:val="uk-UA"/>
        </w:rPr>
        <w:t>[11]:</w:t>
      </w:r>
    </w:p>
    <w:p w:rsidR="00375B58" w:rsidRDefault="00150A19" w:rsidP="00375B58">
      <w:pPr>
        <w:spacing w:line="360" w:lineRule="auto"/>
        <w:ind w:firstLine="567"/>
        <w:contextualSpacing/>
        <w:jc w:val="both"/>
        <w:rPr>
          <w:lang w:val="uk-UA"/>
        </w:rPr>
      </w:pPr>
      <w:r w:rsidRPr="00A4234B">
        <w:rPr>
          <w:position w:val="-38"/>
        </w:rPr>
        <w:object w:dxaOrig="2580" w:dyaOrig="859">
          <v:shape id="_x0000_i1198" type="#_x0000_t75" style="width:134.4pt;height:42.6pt" o:ole="">
            <v:imagedata r:id="rId372" o:title=""/>
          </v:shape>
          <o:OLEObject Type="Embed" ProgID="Equation.DSMT4" ShapeID="_x0000_i1198" DrawAspect="Content" ObjectID="_1763280495" r:id="rId373"/>
        </w:object>
      </w:r>
    </w:p>
    <w:p w:rsidR="00543147" w:rsidRDefault="0055401D" w:rsidP="00375B58">
      <w:pPr>
        <w:spacing w:line="360" w:lineRule="auto"/>
        <w:ind w:firstLine="567"/>
        <w:contextualSpacing/>
        <w:jc w:val="both"/>
        <w:rPr>
          <w:lang w:val="uk-UA"/>
        </w:rPr>
      </w:pPr>
      <w:r w:rsidRPr="0055401D">
        <w:rPr>
          <w:lang w:val="uk-UA"/>
        </w:rPr>
        <w:t xml:space="preserve">Сигнал із виходу ланки моделі порівнюється із сигналом зворотного зв'язку за швидкістю. Отриманий диференціальний сигнал з коефіцієнтом ν надходить на регулятор швидкості. Спрощена передавальна функцію </w:t>
      </w:r>
      <w:r w:rsidRPr="0055401D">
        <w:rPr>
          <w:lang w:val="uk-UA"/>
        </w:rPr>
        <w:lastRenderedPageBreak/>
        <w:t>замкнутого контуру швидкості з по</w:t>
      </w:r>
      <w:r>
        <w:rPr>
          <w:lang w:val="uk-UA"/>
        </w:rPr>
        <w:t xml:space="preserve">переджувальною корекцією </w:t>
      </w:r>
      <w:r w:rsidRPr="0055401D">
        <w:rPr>
          <w:position w:val="-12"/>
        </w:rPr>
        <w:object w:dxaOrig="1140" w:dyaOrig="380">
          <v:shape id="_x0000_i1199" type="#_x0000_t75" style="width:59.4pt;height:18.6pt" o:ole="">
            <v:imagedata r:id="rId374" o:title=""/>
          </v:shape>
          <o:OLEObject Type="Embed" ProgID="Equation.DSMT4" ShapeID="_x0000_i1199" DrawAspect="Content" ObjectID="_1763280496" r:id="rId375"/>
        </w:object>
      </w:r>
      <w:r w:rsidRPr="0055401D">
        <w:rPr>
          <w:lang w:val="uk-UA"/>
        </w:rPr>
        <w:t xml:space="preserve"> має вигляд:</w:t>
      </w:r>
    </w:p>
    <w:p w:rsidR="009178E0" w:rsidRDefault="00D51EA9" w:rsidP="00375B58">
      <w:pPr>
        <w:spacing w:line="360" w:lineRule="auto"/>
        <w:ind w:firstLine="567"/>
        <w:contextualSpacing/>
        <w:jc w:val="both"/>
        <w:rPr>
          <w:lang w:val="en-US"/>
        </w:rPr>
      </w:pPr>
      <w:r w:rsidRPr="00D51EA9">
        <w:rPr>
          <w:position w:val="-62"/>
        </w:rPr>
        <w:object w:dxaOrig="3600" w:dyaOrig="1060">
          <v:shape id="_x0000_i1200" type="#_x0000_t75" style="width:186.6pt;height:53.4pt" o:ole="">
            <v:imagedata r:id="rId376" o:title=""/>
          </v:shape>
          <o:OLEObject Type="Embed" ProgID="Equation.DSMT4" ShapeID="_x0000_i1200" DrawAspect="Content" ObjectID="_1763280497" r:id="rId377"/>
        </w:object>
      </w:r>
    </w:p>
    <w:p w:rsidR="00D51EA9" w:rsidRDefault="00D51EA9" w:rsidP="00375B58">
      <w:pPr>
        <w:spacing w:line="360" w:lineRule="auto"/>
        <w:ind w:firstLine="567"/>
        <w:contextualSpacing/>
        <w:jc w:val="both"/>
        <w:rPr>
          <w:lang w:val="uk-UA"/>
        </w:rPr>
      </w:pPr>
      <w:r>
        <w:rPr>
          <w:lang w:val="uk-UA"/>
        </w:rPr>
        <w:t xml:space="preserve">де </w:t>
      </w:r>
      <w:r>
        <w:t>x=1+ν(α-1)</w:t>
      </w:r>
      <w:r>
        <w:rPr>
          <w:lang w:val="uk-UA"/>
        </w:rPr>
        <w:t>.</w:t>
      </w:r>
    </w:p>
    <w:p w:rsidR="00D51EA9" w:rsidRDefault="00D51EA9" w:rsidP="00375B58">
      <w:pPr>
        <w:spacing w:line="360" w:lineRule="auto"/>
        <w:ind w:firstLine="567"/>
        <w:contextualSpacing/>
        <w:jc w:val="both"/>
        <w:rPr>
          <w:lang w:val="uk-UA"/>
        </w:rPr>
      </w:pPr>
      <w:r>
        <w:rPr>
          <w:lang w:val="uk-UA"/>
        </w:rPr>
        <w:t xml:space="preserve">Для </w:t>
      </w:r>
      <w:r w:rsidRPr="0055401D">
        <w:rPr>
          <w:position w:val="-12"/>
        </w:rPr>
        <w:object w:dxaOrig="1140" w:dyaOrig="380">
          <v:shape id="_x0000_i1201" type="#_x0000_t75" style="width:59.4pt;height:18.6pt" o:ole="">
            <v:imagedata r:id="rId374" o:title=""/>
          </v:shape>
          <o:OLEObject Type="Embed" ProgID="Equation.DSMT4" ShapeID="_x0000_i1201" DrawAspect="Content" ObjectID="_1763280498" r:id="rId378"/>
        </w:object>
      </w:r>
      <w:r w:rsidRPr="00D51EA9">
        <w:rPr>
          <w:lang w:val="uk-UA"/>
        </w:rPr>
        <w:t xml:space="preserve"> показник коливання визначається формулою:</w:t>
      </w:r>
    </w:p>
    <w:p w:rsidR="00D51EA9" w:rsidRDefault="0086547D" w:rsidP="00375B58">
      <w:pPr>
        <w:spacing w:line="360" w:lineRule="auto"/>
        <w:ind w:firstLine="567"/>
        <w:contextualSpacing/>
        <w:jc w:val="both"/>
        <w:rPr>
          <w:lang w:val="en-US"/>
        </w:rPr>
      </w:pPr>
      <w:r w:rsidRPr="0086547D">
        <w:rPr>
          <w:position w:val="-84"/>
        </w:rPr>
        <w:object w:dxaOrig="5220" w:dyaOrig="1280">
          <v:shape id="_x0000_i1202" type="#_x0000_t75" style="width:270pt;height:63.6pt" o:ole="">
            <v:imagedata r:id="rId379" o:title=""/>
          </v:shape>
          <o:OLEObject Type="Embed" ProgID="Equation.DSMT4" ShapeID="_x0000_i1202" DrawAspect="Content" ObjectID="_1763280499" r:id="rId380"/>
        </w:object>
      </w:r>
    </w:p>
    <w:p w:rsidR="006A2E99" w:rsidRPr="006A2E99" w:rsidRDefault="006A2E99" w:rsidP="006A2E99">
      <w:pPr>
        <w:spacing w:line="360" w:lineRule="auto"/>
        <w:ind w:firstLine="567"/>
        <w:contextualSpacing/>
        <w:jc w:val="both"/>
      </w:pPr>
      <w:r w:rsidRPr="006A2E99">
        <w:t>Аналіз формули дозволяє зробити такі висновки:</w:t>
      </w:r>
    </w:p>
    <w:p w:rsidR="006A2E99" w:rsidRPr="006A2E99" w:rsidRDefault="006A2E99" w:rsidP="006A2E99">
      <w:pPr>
        <w:spacing w:line="360" w:lineRule="auto"/>
        <w:ind w:firstLine="567"/>
        <w:contextualSpacing/>
        <w:jc w:val="both"/>
      </w:pPr>
      <w:r w:rsidRPr="006A2E99">
        <w:t xml:space="preserve">- за умови </w:t>
      </w:r>
      <w:r w:rsidRPr="006A2E99">
        <w:rPr>
          <w:lang w:val="en-US"/>
        </w:rPr>
        <w:t>ν</w:t>
      </w:r>
      <w:r w:rsidRPr="006A2E99">
        <w:t>=0, значення М відповідає системі без випереджувальної корекції;</w:t>
      </w:r>
    </w:p>
    <w:p w:rsidR="006A2E99" w:rsidRPr="006A2E99" w:rsidRDefault="006A2E99" w:rsidP="006A2E99">
      <w:pPr>
        <w:spacing w:line="360" w:lineRule="auto"/>
        <w:ind w:firstLine="567"/>
        <w:contextualSpacing/>
        <w:jc w:val="both"/>
      </w:pPr>
      <w:r w:rsidRPr="006A2E99">
        <w:t xml:space="preserve">- за умови </w:t>
      </w:r>
      <w:r w:rsidRPr="006A2E99">
        <w:rPr>
          <w:lang w:val="en-US"/>
        </w:rPr>
        <w:t>ν</w:t>
      </w:r>
      <w:r w:rsidRPr="006A2E99">
        <w:t xml:space="preserve">=1 значення </w:t>
      </w:r>
      <w:r w:rsidRPr="006A2E99">
        <w:rPr>
          <w:lang w:val="en-US"/>
        </w:rPr>
        <w:t>M</w:t>
      </w:r>
      <w:r w:rsidRPr="006A2E99">
        <w:t xml:space="preserve">=1 незалежно від значення </w:t>
      </w:r>
      <w:r w:rsidRPr="006A2E99">
        <w:rPr>
          <w:lang w:val="en-US"/>
        </w:rPr>
        <w:t>α</w:t>
      </w:r>
      <w:r w:rsidRPr="006A2E99">
        <w:t>;</w:t>
      </w:r>
    </w:p>
    <w:p w:rsidR="006A2E99" w:rsidRPr="006A2E99" w:rsidRDefault="006A2E99" w:rsidP="006A2E99">
      <w:pPr>
        <w:spacing w:line="360" w:lineRule="auto"/>
        <w:ind w:firstLine="567"/>
        <w:contextualSpacing/>
        <w:jc w:val="both"/>
      </w:pPr>
      <w:r w:rsidRPr="006A2E99">
        <w:t xml:space="preserve">- за умови </w:t>
      </w:r>
      <w:r w:rsidRPr="006A2E99">
        <w:rPr>
          <w:lang w:val="en-US"/>
        </w:rPr>
        <w:t>α</w:t>
      </w:r>
      <w:r w:rsidRPr="006A2E99">
        <w:t xml:space="preserve">=1 значення </w:t>
      </w:r>
      <w:r w:rsidRPr="006A2E99">
        <w:rPr>
          <w:lang w:val="en-US"/>
        </w:rPr>
        <w:t>M</w:t>
      </w:r>
      <w:r w:rsidRPr="006A2E99">
        <w:t xml:space="preserve">=1 незалежно від значення </w:t>
      </w:r>
      <w:r w:rsidRPr="006A2E99">
        <w:rPr>
          <w:lang w:val="en-US"/>
        </w:rPr>
        <w:t>ν</w:t>
      </w:r>
      <w:r w:rsidRPr="006A2E99">
        <w:t>.</w:t>
      </w:r>
    </w:p>
    <w:p w:rsidR="006A2E99" w:rsidRPr="00BD6294" w:rsidRDefault="006A2E99" w:rsidP="006A2E99">
      <w:pPr>
        <w:spacing w:line="360" w:lineRule="auto"/>
        <w:ind w:firstLine="567"/>
        <w:contextualSpacing/>
        <w:jc w:val="both"/>
      </w:pPr>
      <w:r w:rsidRPr="006A2E99">
        <w:t xml:space="preserve">Видно, що застосування випереджувальної корекції дозволяє усунути вплив зміни моменту інерції </w:t>
      </w:r>
      <w:proofErr w:type="gramStart"/>
      <w:r w:rsidRPr="006A2E99">
        <w:t>на</w:t>
      </w:r>
      <w:proofErr w:type="gramEnd"/>
      <w:r w:rsidRPr="006A2E99">
        <w:t xml:space="preserve"> динамічні властивості системи.</w:t>
      </w:r>
    </w:p>
    <w:p w:rsidR="00C01150" w:rsidRPr="00BD6294" w:rsidRDefault="00C01150" w:rsidP="006A2E99">
      <w:pPr>
        <w:spacing w:line="360" w:lineRule="auto"/>
        <w:ind w:firstLine="567"/>
        <w:contextualSpacing/>
        <w:jc w:val="both"/>
      </w:pPr>
    </w:p>
    <w:p w:rsidR="00C01150" w:rsidRDefault="00C01150" w:rsidP="006A2E99">
      <w:pPr>
        <w:spacing w:line="360" w:lineRule="auto"/>
        <w:ind w:firstLine="567"/>
        <w:contextualSpacing/>
        <w:jc w:val="both"/>
        <w:rPr>
          <w:b/>
          <w:lang w:val="en-US"/>
        </w:rPr>
      </w:pPr>
      <w:r w:rsidRPr="00C01150">
        <w:rPr>
          <w:b/>
          <w:lang w:val="en-US"/>
        </w:rPr>
        <w:t>3.3 Зміна рівня заряду акумулятора</w:t>
      </w:r>
    </w:p>
    <w:p w:rsidR="00782E41" w:rsidRPr="00782E41" w:rsidRDefault="00782E41" w:rsidP="00782E41">
      <w:pPr>
        <w:spacing w:line="360" w:lineRule="auto"/>
        <w:ind w:firstLine="567"/>
        <w:contextualSpacing/>
        <w:jc w:val="both"/>
      </w:pPr>
      <w:r w:rsidRPr="00782E41">
        <w:t>В автономних транспортних засобах заряд акумулятора змінюється (знижується) від довжини пробігу, температури навколишн</w:t>
      </w:r>
      <w:r>
        <w:t>ього середовища, старіння тощо.</w:t>
      </w:r>
      <w:r w:rsidRPr="00782E41">
        <w:t xml:space="preserve"> Це відбивається </w:t>
      </w:r>
      <w:proofErr w:type="gramStart"/>
      <w:r w:rsidRPr="00782E41">
        <w:t>на</w:t>
      </w:r>
      <w:proofErr w:type="gramEnd"/>
      <w:r w:rsidRPr="00782E41">
        <w:t xml:space="preserve"> динамічних властивостях системи електроприводу. Зниження заряду еквівалентне зміні параметрі</w:t>
      </w:r>
      <w:proofErr w:type="gramStart"/>
      <w:r w:rsidRPr="00782E41">
        <w:t>в</w:t>
      </w:r>
      <w:proofErr w:type="gramEnd"/>
      <w:r w:rsidRPr="00782E41">
        <w:t xml:space="preserve"> </w:t>
      </w:r>
      <w:proofErr w:type="gramStart"/>
      <w:r>
        <w:t>контуру</w:t>
      </w:r>
      <w:proofErr w:type="gramEnd"/>
      <w:r>
        <w:t xml:space="preserve"> регулювання струму (</w:t>
      </w:r>
      <w:r>
        <w:rPr>
          <w:lang w:val="uk-UA"/>
        </w:rPr>
        <w:t xml:space="preserve">рис. </w:t>
      </w:r>
      <w:r>
        <w:t xml:space="preserve">3.6) зниження </w:t>
      </w:r>
      <w:r w:rsidRPr="0055401D">
        <w:rPr>
          <w:position w:val="-12"/>
        </w:rPr>
        <w:object w:dxaOrig="540" w:dyaOrig="380">
          <v:shape id="_x0000_i1203" type="#_x0000_t75" style="width:27.6pt;height:18.6pt" o:ole="">
            <v:imagedata r:id="rId381" o:title=""/>
          </v:shape>
          <o:OLEObject Type="Embed" ProgID="Equation.DSMT4" ShapeID="_x0000_i1203" DrawAspect="Content" ObjectID="_1763280500" r:id="rId382"/>
        </w:object>
      </w:r>
      <w:r>
        <w:t xml:space="preserve"> та збільшення </w:t>
      </w:r>
      <w:r w:rsidRPr="0055401D">
        <w:rPr>
          <w:position w:val="-12"/>
        </w:rPr>
        <w:object w:dxaOrig="320" w:dyaOrig="380">
          <v:shape id="_x0000_i1204" type="#_x0000_t75" style="width:16.2pt;height:18.6pt" o:ole="">
            <v:imagedata r:id="rId383" o:title=""/>
          </v:shape>
          <o:OLEObject Type="Embed" ProgID="Equation.DSMT4" ShapeID="_x0000_i1204" DrawAspect="Content" ObjectID="_1763280501" r:id="rId384"/>
        </w:object>
      </w:r>
      <w:r w:rsidRPr="00782E41">
        <w:t xml:space="preserve">. Використовуємо і в цьому випадку для збереження динамічних показників системи коригування. Для зниження впливу зміни параметрів внутрішнього контуру у структурі </w:t>
      </w:r>
      <w:proofErr w:type="gramStart"/>
      <w:r w:rsidRPr="00782E41">
        <w:t>п</w:t>
      </w:r>
      <w:proofErr w:type="gramEnd"/>
      <w:r w:rsidRPr="00782E41">
        <w:t>ідлеглого</w:t>
      </w:r>
      <w:r>
        <w:rPr>
          <w:lang w:val="uk-UA"/>
        </w:rPr>
        <w:t xml:space="preserve"> </w:t>
      </w:r>
      <w:r w:rsidRPr="00782E41">
        <w:t>регулювання (рис. 3.7) можна використовувати простішу реалізацію випереджувальної корекції.</w:t>
      </w:r>
    </w:p>
    <w:p w:rsidR="00A834D5" w:rsidRPr="00A834D5" w:rsidRDefault="00782E41" w:rsidP="00A834D5">
      <w:pPr>
        <w:spacing w:line="360" w:lineRule="auto"/>
        <w:ind w:firstLine="567"/>
        <w:contextualSpacing/>
        <w:jc w:val="both"/>
      </w:pPr>
      <w:r w:rsidRPr="00782E41">
        <w:t xml:space="preserve">Широке поширення у </w:t>
      </w:r>
      <w:proofErr w:type="gramStart"/>
      <w:r w:rsidRPr="00782E41">
        <w:t>техн</w:t>
      </w:r>
      <w:proofErr w:type="gramEnd"/>
      <w:r w:rsidRPr="00782E41">
        <w:t xml:space="preserve">іці автоматичного управління, особливо для побудови автоматизованих електроприводів, знаходить структура з </w:t>
      </w:r>
      <w:r w:rsidRPr="00782E41">
        <w:lastRenderedPageBreak/>
        <w:t>підлеглим регулюванням рис. 3.7, що має низку загальновідомих</w:t>
      </w:r>
      <w:r w:rsidR="00A834D5" w:rsidRPr="00A834D5">
        <w:t xml:space="preserve"> переваг. У той самий час відомий і її недолік, </w:t>
      </w:r>
      <w:proofErr w:type="gramStart"/>
      <w:r w:rsidR="00A834D5" w:rsidRPr="00A834D5">
        <w:t>у</w:t>
      </w:r>
      <w:proofErr w:type="gramEnd"/>
      <w:r w:rsidR="00A834D5" w:rsidRPr="00A834D5">
        <w:t xml:space="preserve"> тому, що зі збільшенням кількості контурі</w:t>
      </w:r>
      <w:r w:rsidR="00A834D5">
        <w:t>в, неминуче знижується швидкоді</w:t>
      </w:r>
      <w:r w:rsidR="00A834D5">
        <w:rPr>
          <w:lang w:val="uk-UA"/>
        </w:rPr>
        <w:t>я</w:t>
      </w:r>
      <w:r w:rsidR="00A834D5" w:rsidRPr="00A834D5">
        <w:t xml:space="preserve"> системи.</w:t>
      </w:r>
    </w:p>
    <w:p w:rsidR="003D3B4E" w:rsidRDefault="00A834D5" w:rsidP="00A834D5">
      <w:pPr>
        <w:spacing w:line="360" w:lineRule="auto"/>
        <w:ind w:firstLine="567"/>
        <w:contextualSpacing/>
        <w:jc w:val="both"/>
        <w:rPr>
          <w:lang w:val="uk-UA"/>
        </w:rPr>
      </w:pPr>
      <w:r w:rsidRPr="00A834D5">
        <w:t xml:space="preserve">Реалізація попереджувальної корекції у структурі </w:t>
      </w:r>
      <w:proofErr w:type="gramStart"/>
      <w:r w:rsidRPr="00A834D5">
        <w:t>п</w:t>
      </w:r>
      <w:proofErr w:type="gramEnd"/>
      <w:r w:rsidRPr="00A834D5">
        <w:t>ідлеглого регулювання дозволяє [11] стабілізувати систему за зміни параметрів ланок у процесі експлуатації. Причому це досягається практично без зниження запасу стійкості системи та при використанні лише фізично реалізованих ланок [57]</w:t>
      </w:r>
      <w:r w:rsidR="00181D24">
        <w:rPr>
          <w:lang w:val="uk-UA"/>
        </w:rPr>
        <w:t>.</w:t>
      </w:r>
    </w:p>
    <w:p w:rsidR="007173B6" w:rsidRDefault="007173B6" w:rsidP="007173B6">
      <w:pPr>
        <w:spacing w:line="360" w:lineRule="auto"/>
        <w:contextualSpacing/>
        <w:jc w:val="both"/>
        <w:rPr>
          <w:lang w:val="uk-UA"/>
        </w:rPr>
      </w:pPr>
      <w:r>
        <w:rPr>
          <w:lang w:val="uk-UA"/>
        </w:rPr>
        <w:t xml:space="preserve">     </w:t>
      </w:r>
      <w:r>
        <w:rPr>
          <w:noProof/>
          <w:lang w:eastAsia="ru-RU"/>
        </w:rPr>
        <w:drawing>
          <wp:inline distT="0" distB="0" distL="0" distR="0" wp14:anchorId="7C31229F" wp14:editId="040A2C65">
            <wp:extent cx="5406675" cy="1457325"/>
            <wp:effectExtent l="0" t="0" r="3810" b="0"/>
            <wp:docPr id="24" name="Рисунок 24" descr="C:\Users\slavo\OneDrive\Изображения\щщщщ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slavo\OneDrive\Изображения\щщщщ6.pn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410030" cy="1458229"/>
                    </a:xfrm>
                    <a:prstGeom prst="rect">
                      <a:avLst/>
                    </a:prstGeom>
                    <a:noFill/>
                    <a:ln>
                      <a:noFill/>
                    </a:ln>
                  </pic:spPr>
                </pic:pic>
              </a:graphicData>
            </a:graphic>
          </wp:inline>
        </w:drawing>
      </w:r>
    </w:p>
    <w:p w:rsidR="007173B6" w:rsidRDefault="007173B6" w:rsidP="007173B6">
      <w:pPr>
        <w:spacing w:line="360" w:lineRule="auto"/>
        <w:ind w:firstLine="567"/>
        <w:contextualSpacing/>
        <w:jc w:val="center"/>
        <w:rPr>
          <w:lang w:val="uk-UA"/>
        </w:rPr>
      </w:pPr>
      <w:r w:rsidRPr="00887312">
        <w:rPr>
          <w:lang w:val="uk-UA"/>
        </w:rPr>
        <w:t>Рис</w:t>
      </w:r>
      <w:r>
        <w:rPr>
          <w:lang w:val="uk-UA"/>
        </w:rPr>
        <w:t>унок 3.4</w:t>
      </w:r>
      <w:r w:rsidRPr="00887312">
        <w:rPr>
          <w:lang w:val="uk-UA"/>
        </w:rPr>
        <w:t xml:space="preserve"> </w:t>
      </w:r>
      <w:r w:rsidRPr="007173B6">
        <w:rPr>
          <w:lang w:val="uk-UA"/>
        </w:rPr>
        <w:t xml:space="preserve">Структура системи підлеглого регулювання </w:t>
      </w:r>
      <w:r>
        <w:rPr>
          <w:lang w:val="uk-UA"/>
        </w:rPr>
        <w:t>в традиційной</w:t>
      </w:r>
      <w:r w:rsidRPr="007173B6">
        <w:rPr>
          <w:lang w:val="uk-UA"/>
        </w:rPr>
        <w:t xml:space="preserve"> побудові</w:t>
      </w:r>
      <w:r>
        <w:rPr>
          <w:lang w:val="uk-UA"/>
        </w:rPr>
        <w:t xml:space="preserve"> </w:t>
      </w:r>
    </w:p>
    <w:p w:rsidR="009F579C" w:rsidRDefault="002571B4" w:rsidP="007F05F7">
      <w:pPr>
        <w:spacing w:line="360" w:lineRule="auto"/>
        <w:ind w:firstLine="567"/>
        <w:contextualSpacing/>
        <w:jc w:val="both"/>
        <w:rPr>
          <w:noProof/>
          <w:lang w:val="uk-UA" w:eastAsia="ru-RU"/>
        </w:rPr>
      </w:pPr>
      <w:r w:rsidRPr="002571B4">
        <w:rPr>
          <w:lang w:val="uk-UA"/>
        </w:rPr>
        <w:t>Правила застосування випереджувальної корекції у структурі підлеглого регулювання випливають із таких міркувань. Припустимо, що внутрішній контур у структурі рис.3.4 є ланкою, вплив якої на стійкість другого бажано усунути. У внутрішньому контурі структури підлеглого регулювання є результат порівня</w:t>
      </w:r>
      <w:r w:rsidR="001665DE">
        <w:rPr>
          <w:lang w:val="uk-UA"/>
        </w:rPr>
        <w:t xml:space="preserve">ння як сигналу помилки </w:t>
      </w:r>
      <w:r w:rsidR="001665DE" w:rsidRPr="001665DE">
        <w:rPr>
          <w:position w:val="-16"/>
        </w:rPr>
        <w:object w:dxaOrig="1540" w:dyaOrig="420">
          <v:shape id="_x0000_i1205" type="#_x0000_t75" style="width:80.4pt;height:21pt" o:ole="">
            <v:imagedata r:id="rId386" o:title=""/>
          </v:shape>
          <o:OLEObject Type="Embed" ProgID="Equation.DSMT4" ShapeID="_x0000_i1205" DrawAspect="Content" ObjectID="_1763280502" r:id="rId387"/>
        </w:object>
      </w:r>
      <w:r w:rsidRPr="002571B4">
        <w:rPr>
          <w:lang w:val="uk-UA"/>
        </w:rPr>
        <w:t>, то реалізації запобіжно</w:t>
      </w:r>
      <w:r w:rsidR="001665DE">
        <w:rPr>
          <w:lang w:val="uk-UA"/>
        </w:rPr>
        <w:t>ї корекції необхідно пропустити</w:t>
      </w:r>
      <w:r w:rsidR="001665DE" w:rsidRPr="001665DE">
        <w:t xml:space="preserve"> </w:t>
      </w:r>
      <w:r w:rsidR="001665DE">
        <w:rPr>
          <w:lang w:val="uk-UA"/>
        </w:rPr>
        <w:t xml:space="preserve">сигнал </w:t>
      </w:r>
      <w:r w:rsidR="001665DE" w:rsidRPr="001665DE">
        <w:rPr>
          <w:position w:val="-12"/>
        </w:rPr>
        <w:object w:dxaOrig="260" w:dyaOrig="380">
          <v:shape id="_x0000_i1206" type="#_x0000_t75" style="width:13.2pt;height:18.6pt" o:ole="">
            <v:imagedata r:id="rId388" o:title=""/>
          </v:shape>
          <o:OLEObject Type="Embed" ProgID="Equation.DSMT4" ShapeID="_x0000_i1206" DrawAspect="Content" ObjectID="_1763280503" r:id="rId389"/>
        </w:object>
      </w:r>
      <w:r w:rsidR="001665DE">
        <w:rPr>
          <w:lang w:val="uk-UA"/>
        </w:rPr>
        <w:t xml:space="preserve"> через модель ланки </w:t>
      </w:r>
      <w:r w:rsidR="001665DE" w:rsidRPr="001665DE">
        <w:rPr>
          <w:position w:val="-12"/>
        </w:rPr>
        <w:object w:dxaOrig="460" w:dyaOrig="380">
          <v:shape id="_x0000_i1207" type="#_x0000_t75" style="width:24pt;height:18.6pt" o:ole="">
            <v:imagedata r:id="rId390" o:title=""/>
          </v:shape>
          <o:OLEObject Type="Embed" ProgID="Equation.DSMT4" ShapeID="_x0000_i1207" DrawAspect="Content" ObjectID="_1763280504" r:id="rId391"/>
        </w:object>
      </w:r>
      <w:r w:rsidR="001665DE" w:rsidRPr="001665DE">
        <w:t>.</w:t>
      </w:r>
      <w:r w:rsidRPr="002571B4">
        <w:rPr>
          <w:lang w:val="uk-UA"/>
        </w:rPr>
        <w:t xml:space="preserve"> Далі, щоб компенсувати вплив другого контуру на стійкість треть</w:t>
      </w:r>
      <w:r w:rsidR="001665DE">
        <w:rPr>
          <w:lang w:val="uk-UA"/>
        </w:rPr>
        <w:t xml:space="preserve">ого, необхідно сигнал помилки </w:t>
      </w:r>
      <w:r w:rsidR="001665DE" w:rsidRPr="001665DE">
        <w:rPr>
          <w:position w:val="-12"/>
        </w:rPr>
        <w:object w:dxaOrig="300" w:dyaOrig="380">
          <v:shape id="_x0000_i1208" type="#_x0000_t75" style="width:15.6pt;height:18.6pt" o:ole="">
            <v:imagedata r:id="rId392" o:title=""/>
          </v:shape>
          <o:OLEObject Type="Embed" ProgID="Equation.DSMT4" ShapeID="_x0000_i1208" DrawAspect="Content" ObjectID="_1763280505" r:id="rId393"/>
        </w:object>
      </w:r>
      <w:r w:rsidRPr="002571B4">
        <w:rPr>
          <w:lang w:val="uk-UA"/>
        </w:rPr>
        <w:t xml:space="preserve"> п</w:t>
      </w:r>
      <w:r w:rsidR="001665DE">
        <w:rPr>
          <w:lang w:val="uk-UA"/>
        </w:rPr>
        <w:t xml:space="preserve">ропустити через модель ланки </w:t>
      </w:r>
      <w:r w:rsidR="001665DE" w:rsidRPr="001665DE">
        <w:rPr>
          <w:position w:val="-12"/>
        </w:rPr>
        <w:object w:dxaOrig="440" w:dyaOrig="380">
          <v:shape id="_x0000_i1209" type="#_x0000_t75" style="width:22.8pt;height:18.6pt" o:ole="">
            <v:imagedata r:id="rId394" o:title=""/>
          </v:shape>
          <o:OLEObject Type="Embed" ProgID="Equation.DSMT4" ShapeID="_x0000_i1209" DrawAspect="Content" ObjectID="_1763280506" r:id="rId395"/>
        </w:object>
      </w:r>
      <w:r w:rsidRPr="002571B4">
        <w:rPr>
          <w:lang w:val="uk-UA"/>
        </w:rPr>
        <w:t xml:space="preserve"> і подати як сигнал негативного зворотног</w:t>
      </w:r>
      <w:r w:rsidR="001665DE">
        <w:rPr>
          <w:lang w:val="uk-UA"/>
        </w:rPr>
        <w:t>о зв'язку на вхід регулятора</w:t>
      </w:r>
      <w:r w:rsidR="001665DE" w:rsidRPr="001665DE">
        <w:t xml:space="preserve"> </w:t>
      </w:r>
      <w:r w:rsidR="001665DE" w:rsidRPr="001665DE">
        <w:rPr>
          <w:position w:val="-16"/>
        </w:rPr>
        <w:object w:dxaOrig="480" w:dyaOrig="420">
          <v:shape id="_x0000_i1210" type="#_x0000_t75" style="width:24.6pt;height:21pt" o:ole="">
            <v:imagedata r:id="rId396" o:title=""/>
          </v:shape>
          <o:OLEObject Type="Embed" ProgID="Equation.DSMT4" ShapeID="_x0000_i1210" DrawAspect="Content" ObjectID="_1763280507" r:id="rId397"/>
        </w:object>
      </w:r>
      <w:r w:rsidR="001665DE">
        <w:rPr>
          <w:lang w:val="uk-UA"/>
        </w:rPr>
        <w:t xml:space="preserve"> . На рис.</w:t>
      </w:r>
      <w:r w:rsidRPr="002571B4">
        <w:rPr>
          <w:lang w:val="uk-UA"/>
        </w:rPr>
        <w:t xml:space="preserve"> 3.5 наведе</w:t>
      </w:r>
      <w:r w:rsidR="001665DE">
        <w:rPr>
          <w:lang w:val="uk-UA"/>
        </w:rPr>
        <w:t>но структурну схему системи підлеглого</w:t>
      </w:r>
      <w:r w:rsidRPr="002571B4">
        <w:rPr>
          <w:lang w:val="uk-UA"/>
        </w:rPr>
        <w:t xml:space="preserve"> регулювання з попереджувальною корекцією, в якій динамічні властивості внутрішнього контуру забезпечені за рахунок послідовного пристрою, що коректує.</w:t>
      </w:r>
      <w:r w:rsidR="007F05F7">
        <w:rPr>
          <w:noProof/>
          <w:lang w:val="uk-UA" w:eastAsia="ru-RU"/>
        </w:rPr>
        <w:t xml:space="preserve">  </w:t>
      </w:r>
    </w:p>
    <w:p w:rsidR="007F05F7" w:rsidRDefault="009F579C" w:rsidP="007F05F7">
      <w:pPr>
        <w:spacing w:line="360" w:lineRule="auto"/>
        <w:ind w:firstLine="567"/>
        <w:contextualSpacing/>
        <w:jc w:val="both"/>
        <w:rPr>
          <w:noProof/>
          <w:lang w:val="uk-UA" w:eastAsia="ru-RU"/>
        </w:rPr>
      </w:pPr>
      <w:r w:rsidRPr="009F579C">
        <w:rPr>
          <w:noProof/>
          <w:lang w:eastAsia="ru-RU"/>
        </w:rPr>
        <w:t xml:space="preserve">Оцінимо динамічні показники структури рис.3.5 з керуючого впливу. За винятком перехресних зв'язків після нескладних перетворень, знайдемо передавальні функції замкнутих контурів: </w:t>
      </w:r>
      <w:r w:rsidR="007F05F7">
        <w:rPr>
          <w:noProof/>
          <w:lang w:val="uk-UA" w:eastAsia="ru-RU"/>
        </w:rPr>
        <w:t xml:space="preserve"> </w:t>
      </w:r>
    </w:p>
    <w:p w:rsidR="007F05F7" w:rsidRDefault="007F05F7" w:rsidP="007F05F7">
      <w:pPr>
        <w:spacing w:line="360" w:lineRule="auto"/>
        <w:ind w:firstLine="567"/>
        <w:contextualSpacing/>
        <w:jc w:val="both"/>
        <w:rPr>
          <w:noProof/>
          <w:lang w:val="uk-UA" w:eastAsia="ru-RU"/>
        </w:rPr>
      </w:pPr>
    </w:p>
    <w:p w:rsidR="007F05F7" w:rsidRPr="00181D24" w:rsidRDefault="007F05F7" w:rsidP="007F05F7">
      <w:pPr>
        <w:spacing w:line="360" w:lineRule="auto"/>
        <w:ind w:firstLine="567"/>
        <w:contextualSpacing/>
        <w:jc w:val="both"/>
        <w:rPr>
          <w:lang w:val="uk-UA"/>
        </w:rPr>
      </w:pPr>
      <w:r>
        <w:rPr>
          <w:noProof/>
          <w:lang w:eastAsia="ru-RU"/>
        </w:rPr>
        <w:drawing>
          <wp:inline distT="0" distB="0" distL="0" distR="0" wp14:anchorId="1555D145" wp14:editId="184A0ED9">
            <wp:extent cx="5263225" cy="1485900"/>
            <wp:effectExtent l="0" t="0" r="0" b="0"/>
            <wp:docPr id="32" name="Рисунок 32" descr="C:\Users\slavo\OneDrive\Изображения\иии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slavo\OneDrive\Изображения\иии76.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343996" cy="1508703"/>
                    </a:xfrm>
                    <a:prstGeom prst="rect">
                      <a:avLst/>
                    </a:prstGeom>
                    <a:noFill/>
                    <a:ln>
                      <a:noFill/>
                    </a:ln>
                  </pic:spPr>
                </pic:pic>
              </a:graphicData>
            </a:graphic>
          </wp:inline>
        </w:drawing>
      </w:r>
    </w:p>
    <w:p w:rsidR="00525CE2" w:rsidRDefault="00525CE2" w:rsidP="00525CE2">
      <w:pPr>
        <w:spacing w:line="360" w:lineRule="auto"/>
        <w:ind w:firstLine="567"/>
        <w:contextualSpacing/>
        <w:jc w:val="center"/>
        <w:rPr>
          <w:lang w:val="uk-UA"/>
        </w:rPr>
      </w:pPr>
      <w:r w:rsidRPr="00887312">
        <w:rPr>
          <w:lang w:val="uk-UA"/>
        </w:rPr>
        <w:t>Рис</w:t>
      </w:r>
      <w:r>
        <w:rPr>
          <w:lang w:val="uk-UA"/>
        </w:rPr>
        <w:t>унок 3.5</w:t>
      </w:r>
      <w:r w:rsidRPr="00887312">
        <w:rPr>
          <w:lang w:val="uk-UA"/>
        </w:rPr>
        <w:t xml:space="preserve"> </w:t>
      </w:r>
      <w:r w:rsidRPr="007173B6">
        <w:rPr>
          <w:lang w:val="uk-UA"/>
        </w:rPr>
        <w:t>Структура системи підлеглого регулювання</w:t>
      </w:r>
      <w:r w:rsidR="00B968B4" w:rsidRPr="00B968B4">
        <w:t xml:space="preserve"> </w:t>
      </w:r>
      <w:r w:rsidR="00B968B4" w:rsidRPr="00B968B4">
        <w:rPr>
          <w:lang w:val="uk-UA"/>
        </w:rPr>
        <w:t>з попереджувальною корекцією</w:t>
      </w:r>
      <w:r w:rsidRPr="007173B6">
        <w:rPr>
          <w:lang w:val="uk-UA"/>
        </w:rPr>
        <w:t xml:space="preserve"> </w:t>
      </w:r>
      <w:r>
        <w:rPr>
          <w:lang w:val="uk-UA"/>
        </w:rPr>
        <w:t xml:space="preserve"> </w:t>
      </w:r>
    </w:p>
    <w:p w:rsidR="003B31E5" w:rsidRDefault="00534DE1" w:rsidP="003B31E5">
      <w:pPr>
        <w:spacing w:line="360" w:lineRule="auto"/>
        <w:ind w:firstLine="567"/>
        <w:contextualSpacing/>
        <w:jc w:val="both"/>
        <w:rPr>
          <w:lang w:val="uk-UA"/>
        </w:rPr>
      </w:pPr>
      <w:r w:rsidRPr="00534DE1">
        <w:rPr>
          <w:position w:val="-38"/>
        </w:rPr>
        <w:object w:dxaOrig="5319" w:dyaOrig="859">
          <v:shape id="_x0000_i1211" type="#_x0000_t75" style="width:276pt;height:42.6pt" o:ole="">
            <v:imagedata r:id="rId399" o:title=""/>
          </v:shape>
          <o:OLEObject Type="Embed" ProgID="Equation.DSMT4" ShapeID="_x0000_i1211" DrawAspect="Content" ObjectID="_1763280508" r:id="rId400"/>
        </w:object>
      </w:r>
    </w:p>
    <w:p w:rsidR="009F579C" w:rsidRPr="00BD6294" w:rsidRDefault="00534DE1" w:rsidP="009F579C">
      <w:pPr>
        <w:spacing w:line="360" w:lineRule="auto"/>
        <w:ind w:firstLine="567"/>
        <w:contextualSpacing/>
        <w:jc w:val="both"/>
      </w:pPr>
      <w:r w:rsidRPr="00534DE1">
        <w:rPr>
          <w:lang w:val="uk-UA"/>
        </w:rPr>
        <w:t>Для схеми, що розглядається, маємо:</w:t>
      </w:r>
    </w:p>
    <w:p w:rsidR="00534DE1" w:rsidRDefault="00534DE1" w:rsidP="009F579C">
      <w:pPr>
        <w:spacing w:line="360" w:lineRule="auto"/>
        <w:ind w:firstLine="567"/>
        <w:contextualSpacing/>
        <w:jc w:val="both"/>
        <w:rPr>
          <w:lang w:val="uk-UA"/>
        </w:rPr>
      </w:pPr>
      <w:r w:rsidRPr="00534DE1">
        <w:rPr>
          <w:position w:val="-210"/>
        </w:rPr>
        <w:object w:dxaOrig="3200" w:dyaOrig="4340">
          <v:shape id="_x0000_i1212" type="#_x0000_t75" style="width:165.6pt;height:216.6pt" o:ole="">
            <v:imagedata r:id="rId401" o:title=""/>
          </v:shape>
          <o:OLEObject Type="Embed" ProgID="Equation.DSMT4" ShapeID="_x0000_i1212" DrawAspect="Content" ObjectID="_1763280509" r:id="rId402"/>
        </w:object>
      </w:r>
    </w:p>
    <w:p w:rsidR="00E61D0D" w:rsidRPr="00E61D0D" w:rsidRDefault="00E61D0D" w:rsidP="00E61D0D">
      <w:pPr>
        <w:spacing w:line="360" w:lineRule="auto"/>
        <w:ind w:firstLine="567"/>
        <w:contextualSpacing/>
        <w:jc w:val="both"/>
      </w:pPr>
      <w:r>
        <w:t xml:space="preserve">де </w:t>
      </w:r>
      <w:r w:rsidRPr="00E61D0D">
        <w:rPr>
          <w:position w:val="-12"/>
        </w:rPr>
        <w:object w:dxaOrig="320" w:dyaOrig="380">
          <v:shape id="_x0000_i1213" type="#_x0000_t75" style="width:16.2pt;height:18.6pt" o:ole="">
            <v:imagedata r:id="rId403" o:title=""/>
          </v:shape>
          <o:OLEObject Type="Embed" ProgID="Equation.DSMT4" ShapeID="_x0000_i1213" DrawAspect="Content" ObjectID="_1763280510" r:id="rId404"/>
        </w:object>
      </w:r>
      <w:r>
        <w:t xml:space="preserve"> та </w:t>
      </w:r>
      <w:r w:rsidRPr="00E61D0D">
        <w:rPr>
          <w:position w:val="-12"/>
        </w:rPr>
        <w:object w:dxaOrig="300" w:dyaOrig="380">
          <v:shape id="_x0000_i1214" type="#_x0000_t75" style="width:15.6pt;height:18.6pt" o:ole="">
            <v:imagedata r:id="rId405" o:title=""/>
          </v:shape>
          <o:OLEObject Type="Embed" ProgID="Equation.DSMT4" ShapeID="_x0000_i1214" DrawAspect="Content" ObjectID="_1763280511" r:id="rId406"/>
        </w:object>
      </w:r>
      <w:r w:rsidRPr="00E61D0D">
        <w:t xml:space="preserve"> настроювальні значення величин для вибору параметрі</w:t>
      </w:r>
      <w:proofErr w:type="gramStart"/>
      <w:r w:rsidRPr="00E61D0D">
        <w:t>в</w:t>
      </w:r>
      <w:proofErr w:type="gramEnd"/>
      <w:r w:rsidRPr="00E61D0D">
        <w:t xml:space="preserve"> регулятора.</w:t>
      </w:r>
    </w:p>
    <w:p w:rsidR="00C66273" w:rsidRPr="00E61D0D" w:rsidRDefault="00E61D0D" w:rsidP="00E61D0D">
      <w:pPr>
        <w:spacing w:line="360" w:lineRule="auto"/>
        <w:ind w:firstLine="567"/>
        <w:contextualSpacing/>
        <w:jc w:val="both"/>
      </w:pPr>
      <w:r w:rsidRPr="00E61D0D">
        <w:t xml:space="preserve">На основі наведених вище </w:t>
      </w:r>
      <w:proofErr w:type="gramStart"/>
      <w:r w:rsidRPr="00E61D0D">
        <w:t>р</w:t>
      </w:r>
      <w:proofErr w:type="gramEnd"/>
      <w:r w:rsidRPr="00E61D0D">
        <w:t>івнянь можна отримати передат</w:t>
      </w:r>
      <w:r>
        <w:t xml:space="preserve">ні функції з урахуванням змін </w:t>
      </w:r>
      <w:r w:rsidRPr="00E61D0D">
        <w:rPr>
          <w:position w:val="-12"/>
        </w:rPr>
        <w:object w:dxaOrig="320" w:dyaOrig="380">
          <v:shape id="_x0000_i1215" type="#_x0000_t75" style="width:16.2pt;height:18.6pt" o:ole="">
            <v:imagedata r:id="rId407" o:title=""/>
          </v:shape>
          <o:OLEObject Type="Embed" ProgID="Equation.DSMT4" ShapeID="_x0000_i1215" DrawAspect="Content" ObjectID="_1763280512" r:id="rId408"/>
        </w:object>
      </w:r>
      <w:r>
        <w:t xml:space="preserve"> та </w:t>
      </w:r>
      <w:r w:rsidRPr="00E61D0D">
        <w:rPr>
          <w:position w:val="-12"/>
        </w:rPr>
        <w:object w:dxaOrig="279" w:dyaOrig="380">
          <v:shape id="_x0000_i1216" type="#_x0000_t75" style="width:14.4pt;height:18.6pt" o:ole="">
            <v:imagedata r:id="rId409" o:title=""/>
          </v:shape>
          <o:OLEObject Type="Embed" ProgID="Equation.DSMT4" ShapeID="_x0000_i1216" DrawAspect="Content" ObjectID="_1763280513" r:id="rId410"/>
        </w:object>
      </w:r>
      <w:r w:rsidRPr="00E61D0D">
        <w:t xml:space="preserve"> для структури з вузлом п</w:t>
      </w:r>
      <w:r>
        <w:t xml:space="preserve">опереджувальної корекції </w:t>
      </w:r>
      <w:r w:rsidRPr="00E61D0D">
        <w:rPr>
          <w:position w:val="-12"/>
        </w:rPr>
        <w:object w:dxaOrig="1060" w:dyaOrig="380">
          <v:shape id="_x0000_i1217" type="#_x0000_t75" style="width:54.6pt;height:18.6pt" o:ole="">
            <v:imagedata r:id="rId411" o:title=""/>
          </v:shape>
          <o:OLEObject Type="Embed" ProgID="Equation.DSMT4" ShapeID="_x0000_i1217" DrawAspect="Content" ObjectID="_1763280514" r:id="rId412"/>
        </w:object>
      </w:r>
    </w:p>
    <w:p w:rsidR="00A834D5" w:rsidRDefault="00E61D0D" w:rsidP="00A834D5">
      <w:pPr>
        <w:spacing w:line="360" w:lineRule="auto"/>
        <w:ind w:firstLine="567"/>
        <w:contextualSpacing/>
        <w:jc w:val="both"/>
        <w:rPr>
          <w:lang w:val="uk-UA"/>
        </w:rPr>
      </w:pPr>
      <w:r w:rsidRPr="00E61D0D">
        <w:rPr>
          <w:position w:val="-34"/>
        </w:rPr>
        <w:object w:dxaOrig="3640" w:dyaOrig="780">
          <v:shape id="_x0000_i1218" type="#_x0000_t75" style="width:189pt;height:39pt" o:ole="">
            <v:imagedata r:id="rId413" o:title=""/>
          </v:shape>
          <o:OLEObject Type="Embed" ProgID="Equation.DSMT4" ShapeID="_x0000_i1218" DrawAspect="Content" ObjectID="_1763280515" r:id="rId414"/>
        </w:object>
      </w:r>
    </w:p>
    <w:p w:rsidR="00E61D0D" w:rsidRDefault="00E61D0D" w:rsidP="00A834D5">
      <w:pPr>
        <w:spacing w:line="360" w:lineRule="auto"/>
        <w:ind w:firstLine="567"/>
        <w:contextualSpacing/>
        <w:jc w:val="both"/>
        <w:rPr>
          <w:lang w:val="uk-UA"/>
        </w:rPr>
      </w:pPr>
      <w:r w:rsidRPr="00E61D0D">
        <w:rPr>
          <w:position w:val="-38"/>
        </w:rPr>
        <w:object w:dxaOrig="4940" w:dyaOrig="820">
          <v:shape id="_x0000_i1219" type="#_x0000_t75" style="width:256.2pt;height:41.4pt" o:ole="">
            <v:imagedata r:id="rId415" o:title=""/>
          </v:shape>
          <o:OLEObject Type="Embed" ProgID="Equation.DSMT4" ShapeID="_x0000_i1219" DrawAspect="Content" ObjectID="_1763280516" r:id="rId416"/>
        </w:object>
      </w:r>
    </w:p>
    <w:p w:rsidR="00E61D0D" w:rsidRPr="00BD6294" w:rsidRDefault="009E7B11" w:rsidP="00A834D5">
      <w:pPr>
        <w:spacing w:line="360" w:lineRule="auto"/>
        <w:ind w:firstLine="567"/>
        <w:contextualSpacing/>
        <w:jc w:val="both"/>
      </w:pPr>
      <w:r>
        <w:rPr>
          <w:lang w:val="uk-UA"/>
        </w:rPr>
        <w:lastRenderedPageBreak/>
        <w:t xml:space="preserve">де </w:t>
      </w:r>
      <w:r w:rsidR="007A0294" w:rsidRPr="007A0294">
        <w:rPr>
          <w:position w:val="-34"/>
        </w:rPr>
        <w:object w:dxaOrig="2220" w:dyaOrig="780">
          <v:shape id="_x0000_i1220" type="#_x0000_t75" style="width:115.8pt;height:39pt" o:ole="">
            <v:imagedata r:id="rId417" o:title=""/>
          </v:shape>
          <o:OLEObject Type="Embed" ProgID="Equation.DSMT4" ShapeID="_x0000_i1220" DrawAspect="Content" ObjectID="_1763280517" r:id="rId418"/>
        </w:object>
      </w:r>
    </w:p>
    <w:p w:rsidR="007A0294" w:rsidRDefault="00BD6294" w:rsidP="00A834D5">
      <w:pPr>
        <w:spacing w:line="360" w:lineRule="auto"/>
        <w:ind w:firstLine="567"/>
        <w:contextualSpacing/>
        <w:jc w:val="both"/>
      </w:pPr>
      <w:r w:rsidRPr="00BD6294">
        <w:t xml:space="preserve">Оцінимо чутливість передавальних функцій </w:t>
      </w:r>
      <w:r w:rsidRPr="00E61D0D">
        <w:rPr>
          <w:position w:val="-12"/>
        </w:rPr>
        <w:object w:dxaOrig="1040" w:dyaOrig="380">
          <v:shape id="_x0000_i1221" type="#_x0000_t75" style="width:54pt;height:18.6pt" o:ole="">
            <v:imagedata r:id="rId419" o:title=""/>
          </v:shape>
          <o:OLEObject Type="Embed" ProgID="Equation.DSMT4" ShapeID="_x0000_i1221" DrawAspect="Content" ObjectID="_1763280518" r:id="rId420"/>
        </w:object>
      </w:r>
      <w:r>
        <w:t xml:space="preserve"> та </w:t>
      </w:r>
      <w:r w:rsidRPr="00E61D0D">
        <w:rPr>
          <w:position w:val="-12"/>
        </w:rPr>
        <w:object w:dxaOrig="1060" w:dyaOrig="380">
          <v:shape id="_x0000_i1222" type="#_x0000_t75" style="width:54.6pt;height:18.6pt" o:ole="">
            <v:imagedata r:id="rId411" o:title=""/>
          </v:shape>
          <o:OLEObject Type="Embed" ProgID="Equation.DSMT4" ShapeID="_x0000_i1222" DrawAspect="Content" ObjectID="_1763280519" r:id="rId421"/>
        </w:object>
      </w:r>
      <w:r w:rsidRPr="00BD6294">
        <w:t xml:space="preserve"> до змін </w:t>
      </w:r>
      <w:r w:rsidRPr="00BD6294">
        <w:rPr>
          <w:lang w:val="en-US"/>
        </w:rPr>
        <w:t>x</w:t>
      </w:r>
      <w:r w:rsidRPr="00BD6294">
        <w:t xml:space="preserve"> та </w:t>
      </w:r>
      <w:r w:rsidRPr="00BD6294">
        <w:rPr>
          <w:lang w:val="en-US"/>
        </w:rPr>
        <w:t>y</w:t>
      </w:r>
      <w:r w:rsidRPr="00BD6294">
        <w:t>:</w:t>
      </w:r>
    </w:p>
    <w:p w:rsidR="00BD6294" w:rsidRDefault="00DF2C54" w:rsidP="00A834D5">
      <w:pPr>
        <w:spacing w:line="360" w:lineRule="auto"/>
        <w:ind w:firstLine="567"/>
        <w:contextualSpacing/>
        <w:jc w:val="both"/>
        <w:rPr>
          <w:lang w:val="en-US"/>
        </w:rPr>
      </w:pPr>
      <w:r w:rsidRPr="00DF2C54">
        <w:rPr>
          <w:position w:val="-50"/>
        </w:rPr>
        <w:object w:dxaOrig="4220" w:dyaOrig="980">
          <v:shape id="_x0000_i1223" type="#_x0000_t75" style="width:219pt;height:49.2pt" o:ole="">
            <v:imagedata r:id="rId422" o:title=""/>
          </v:shape>
          <o:OLEObject Type="Embed" ProgID="Equation.DSMT4" ShapeID="_x0000_i1223" DrawAspect="Content" ObjectID="_1763280520" r:id="rId423"/>
        </w:object>
      </w:r>
    </w:p>
    <w:p w:rsidR="00DF2C54" w:rsidRDefault="00DF2C54" w:rsidP="00A834D5">
      <w:pPr>
        <w:spacing w:line="360" w:lineRule="auto"/>
        <w:ind w:firstLine="567"/>
        <w:contextualSpacing/>
        <w:jc w:val="both"/>
        <w:rPr>
          <w:lang w:val="en-US"/>
        </w:rPr>
      </w:pPr>
      <w:r w:rsidRPr="00DF2C54">
        <w:rPr>
          <w:position w:val="-50"/>
        </w:rPr>
        <w:object w:dxaOrig="4220" w:dyaOrig="980">
          <v:shape id="_x0000_i1224" type="#_x0000_t75" style="width:219pt;height:49.2pt" o:ole="">
            <v:imagedata r:id="rId424" o:title=""/>
          </v:shape>
          <o:OLEObject Type="Embed" ProgID="Equation.DSMT4" ShapeID="_x0000_i1224" DrawAspect="Content" ObjectID="_1763280521" r:id="rId425"/>
        </w:object>
      </w:r>
    </w:p>
    <w:p w:rsidR="00DF2C54" w:rsidRDefault="00DF2C54" w:rsidP="00A834D5">
      <w:pPr>
        <w:spacing w:line="360" w:lineRule="auto"/>
        <w:ind w:firstLine="567"/>
        <w:contextualSpacing/>
        <w:jc w:val="both"/>
        <w:rPr>
          <w:lang w:val="en-US"/>
        </w:rPr>
      </w:pPr>
      <w:r w:rsidRPr="00DF2C54">
        <w:rPr>
          <w:position w:val="-52"/>
        </w:rPr>
        <w:object w:dxaOrig="5660" w:dyaOrig="999">
          <v:shape id="_x0000_i1225" type="#_x0000_t75" style="width:294pt;height:50.4pt" o:ole="">
            <v:imagedata r:id="rId426" o:title=""/>
          </v:shape>
          <o:OLEObject Type="Embed" ProgID="Equation.DSMT4" ShapeID="_x0000_i1225" DrawAspect="Content" ObjectID="_1763280522" r:id="rId427"/>
        </w:object>
      </w:r>
    </w:p>
    <w:p w:rsidR="001422B6" w:rsidRDefault="001422B6" w:rsidP="00A834D5">
      <w:pPr>
        <w:spacing w:line="360" w:lineRule="auto"/>
        <w:ind w:firstLine="567"/>
        <w:contextualSpacing/>
        <w:jc w:val="both"/>
        <w:rPr>
          <w:lang w:val="en-US"/>
        </w:rPr>
      </w:pPr>
      <w:r w:rsidRPr="00DF2C54">
        <w:rPr>
          <w:position w:val="-52"/>
        </w:rPr>
        <w:object w:dxaOrig="5660" w:dyaOrig="960">
          <v:shape id="_x0000_i1226" type="#_x0000_t75" style="width:294pt;height:48pt" o:ole="">
            <v:imagedata r:id="rId428" o:title=""/>
          </v:shape>
          <o:OLEObject Type="Embed" ProgID="Equation.DSMT4" ShapeID="_x0000_i1226" DrawAspect="Content" ObjectID="_1763280523" r:id="rId429"/>
        </w:object>
      </w:r>
    </w:p>
    <w:p w:rsidR="00E24DEF" w:rsidRPr="00E24DEF" w:rsidRDefault="00E24DEF" w:rsidP="00E24DEF">
      <w:pPr>
        <w:spacing w:line="360" w:lineRule="auto"/>
        <w:ind w:firstLine="567"/>
        <w:contextualSpacing/>
        <w:jc w:val="both"/>
      </w:pPr>
      <w:r>
        <w:t>Аналіз виразів</w:t>
      </w:r>
      <w:r w:rsidRPr="00E24DEF">
        <w:t xml:space="preserve"> показу</w:t>
      </w:r>
      <w:proofErr w:type="gramStart"/>
      <w:r w:rsidRPr="00E24DEF">
        <w:t>є,</w:t>
      </w:r>
      <w:proofErr w:type="gramEnd"/>
      <w:r w:rsidRPr="00E24DEF">
        <w:t xml:space="preserve"> що у системі підлеглого регулювання зміна значень x чи y призводить до змі</w:t>
      </w:r>
      <w:r>
        <w:t xml:space="preserve">ни передавальної функції </w:t>
      </w:r>
      <w:r w:rsidRPr="00E61D0D">
        <w:rPr>
          <w:position w:val="-12"/>
        </w:rPr>
        <w:object w:dxaOrig="1040" w:dyaOrig="380">
          <v:shape id="_x0000_i1227" type="#_x0000_t75" style="width:54pt;height:18.6pt" o:ole="">
            <v:imagedata r:id="rId419" o:title=""/>
          </v:shape>
          <o:OLEObject Type="Embed" ProgID="Equation.DSMT4" ShapeID="_x0000_i1227" DrawAspect="Content" ObjectID="_1763280524" r:id="rId430"/>
        </w:object>
      </w:r>
      <w:r w:rsidRPr="00E24DEF">
        <w:t>;</w:t>
      </w:r>
    </w:p>
    <w:p w:rsidR="00E24DEF" w:rsidRPr="00E24DEF" w:rsidRDefault="00E24DEF" w:rsidP="00E24DEF">
      <w:pPr>
        <w:spacing w:line="360" w:lineRule="auto"/>
        <w:ind w:firstLine="567"/>
        <w:contextualSpacing/>
        <w:jc w:val="both"/>
      </w:pPr>
      <w:r w:rsidRPr="00E24DEF">
        <w:t xml:space="preserve">вплив x та у </w:t>
      </w:r>
      <w:proofErr w:type="gramStart"/>
      <w:r w:rsidRPr="00E24DEF">
        <w:t>проявляється</w:t>
      </w:r>
      <w:proofErr w:type="gramEnd"/>
      <w:r w:rsidRPr="00E24DEF">
        <w:t xml:space="preserve"> на зміні динамічних властивостей системи;</w:t>
      </w:r>
    </w:p>
    <w:p w:rsidR="00E24DEF" w:rsidRPr="00E24DEF" w:rsidRDefault="00E24DEF" w:rsidP="00E24DEF">
      <w:pPr>
        <w:spacing w:line="360" w:lineRule="auto"/>
        <w:ind w:firstLine="567"/>
        <w:contextualSpacing/>
        <w:jc w:val="both"/>
      </w:pPr>
      <w:r w:rsidRPr="00E24DEF">
        <w:t>У системі із попереджувальною корекцією:</w:t>
      </w:r>
    </w:p>
    <w:p w:rsidR="00E24DEF" w:rsidRPr="00E24DEF" w:rsidRDefault="00E24DEF" w:rsidP="00E24DEF">
      <w:pPr>
        <w:spacing w:line="360" w:lineRule="auto"/>
        <w:ind w:firstLine="567"/>
        <w:contextualSpacing/>
        <w:jc w:val="both"/>
      </w:pPr>
      <w:r w:rsidRPr="00E24DEF">
        <w:t xml:space="preserve"> можливо повністю компенсувати вплив зміни x за умови ν=1;</w:t>
      </w:r>
    </w:p>
    <w:p w:rsidR="00E24DEF" w:rsidRPr="00E24DEF" w:rsidRDefault="00E24DEF" w:rsidP="00E24DEF">
      <w:pPr>
        <w:spacing w:line="360" w:lineRule="auto"/>
        <w:ind w:firstLine="567"/>
        <w:contextualSpacing/>
        <w:jc w:val="both"/>
      </w:pPr>
      <w:r w:rsidRPr="00E24DEF">
        <w:t xml:space="preserve"> змінюючи значення величини компенсуючого сигналу можна знизити сумарний вплив x і y на зміну динамічних властивостей системи.</w:t>
      </w:r>
    </w:p>
    <w:p w:rsidR="00E24DEF" w:rsidRPr="00E24DEF" w:rsidRDefault="00E24DEF" w:rsidP="00E24DEF">
      <w:pPr>
        <w:spacing w:line="360" w:lineRule="auto"/>
        <w:ind w:firstLine="567"/>
        <w:contextualSpacing/>
        <w:jc w:val="both"/>
      </w:pPr>
      <w:r w:rsidRPr="00E24DEF">
        <w:t xml:space="preserve">В результаті проведених </w:t>
      </w:r>
      <w:proofErr w:type="gramStart"/>
      <w:r w:rsidRPr="00E24DEF">
        <w:t>досл</w:t>
      </w:r>
      <w:proofErr w:type="gramEnd"/>
      <w:r w:rsidRPr="00E24DEF">
        <w:t>іджень можна зробити такі висновки:</w:t>
      </w:r>
    </w:p>
    <w:p w:rsidR="00E24DEF" w:rsidRPr="00E24DEF" w:rsidRDefault="00E24DEF" w:rsidP="00E24DEF">
      <w:pPr>
        <w:spacing w:line="360" w:lineRule="auto"/>
        <w:contextualSpacing/>
        <w:jc w:val="both"/>
      </w:pPr>
      <w:r w:rsidRPr="00E24DEF">
        <w:t xml:space="preserve">застосування випереджувальної корекції дозволяє знизити або повністю компенсувати вплив параметричних змін електроприводу </w:t>
      </w:r>
      <w:proofErr w:type="gramStart"/>
      <w:r w:rsidRPr="00E24DEF">
        <w:t>на</w:t>
      </w:r>
      <w:proofErr w:type="gramEnd"/>
      <w:r w:rsidRPr="00E24DEF">
        <w:t xml:space="preserve"> динамічні показники системи;</w:t>
      </w:r>
    </w:p>
    <w:p w:rsidR="00E24DEF" w:rsidRPr="00E24DEF" w:rsidRDefault="00E24DEF" w:rsidP="00E24DEF">
      <w:pPr>
        <w:spacing w:line="360" w:lineRule="auto"/>
        <w:ind w:firstLine="567"/>
        <w:contextualSpacing/>
        <w:jc w:val="both"/>
      </w:pPr>
      <w:r w:rsidRPr="00E24DEF">
        <w:t>можливо повністю компенсувати зміну моменту інерції;</w:t>
      </w:r>
    </w:p>
    <w:p w:rsidR="00074174" w:rsidRDefault="00E24DEF" w:rsidP="008D56C9">
      <w:pPr>
        <w:spacing w:line="360" w:lineRule="auto"/>
        <w:ind w:firstLine="567"/>
        <w:contextualSpacing/>
        <w:jc w:val="both"/>
      </w:pPr>
      <w:r>
        <w:t xml:space="preserve">зміна </w:t>
      </w:r>
      <w:r w:rsidRPr="006900FA">
        <w:rPr>
          <w:position w:val="-12"/>
        </w:rPr>
        <w:object w:dxaOrig="800" w:dyaOrig="380">
          <v:shape id="_x0000_i1228" type="#_x0000_t75" style="width:41.4pt;height:18.6pt" o:ole="">
            <v:imagedata r:id="rId431" o:title=""/>
          </v:shape>
          <o:OLEObject Type="Embed" ProgID="Equation.DSMT4" ShapeID="_x0000_i1228" DrawAspect="Content" ObjectID="_1763280525" r:id="rId432"/>
        </w:object>
      </w:r>
      <w:r w:rsidRPr="00E24DEF">
        <w:t xml:space="preserve"> компенсується частково, повна компенсація істотно доповнює схему.</w:t>
      </w:r>
      <w:r w:rsidR="008D56C9">
        <w:t xml:space="preserve"> </w:t>
      </w:r>
      <w:r w:rsidRPr="00E24DEF">
        <w:t xml:space="preserve">Розглянемо комп'ютерне моделювання структурної схеми рис. 3.5. Модель системи </w:t>
      </w:r>
      <w:proofErr w:type="gramStart"/>
      <w:r w:rsidRPr="00E24DEF">
        <w:t>п</w:t>
      </w:r>
      <w:proofErr w:type="gramEnd"/>
      <w:r w:rsidRPr="00E24DEF">
        <w:t>ідлеглого регулювання з попереджува</w:t>
      </w:r>
      <w:r w:rsidR="00015C3B">
        <w:t>льною корекцією показано на рис.</w:t>
      </w:r>
      <w:r w:rsidRPr="00E24DEF">
        <w:t xml:space="preserve"> 3.6</w:t>
      </w:r>
    </w:p>
    <w:p w:rsidR="00074174" w:rsidRDefault="00074174" w:rsidP="00B96F44">
      <w:pPr>
        <w:spacing w:line="360" w:lineRule="auto"/>
        <w:contextualSpacing/>
        <w:jc w:val="both"/>
        <w:sectPr w:rsidR="00074174" w:rsidSect="00074174">
          <w:pgSz w:w="11906" w:h="16838"/>
          <w:pgMar w:top="1134" w:right="850" w:bottom="1134" w:left="1701" w:header="708" w:footer="708" w:gutter="0"/>
          <w:cols w:space="708"/>
          <w:docGrid w:linePitch="360"/>
        </w:sectPr>
      </w:pPr>
    </w:p>
    <w:p w:rsidR="00074174" w:rsidRDefault="00074174" w:rsidP="00B96F44">
      <w:pPr>
        <w:spacing w:line="360" w:lineRule="auto"/>
        <w:contextualSpacing/>
        <w:jc w:val="both"/>
        <w:rPr>
          <w:noProof/>
          <w:lang w:eastAsia="ru-RU"/>
        </w:rPr>
      </w:pPr>
      <w:r>
        <w:rPr>
          <w:noProof/>
          <w:lang w:eastAsia="ru-RU"/>
        </w:rPr>
        <w:lastRenderedPageBreak/>
        <w:t xml:space="preserve">                </w:t>
      </w:r>
    </w:p>
    <w:p w:rsidR="00074174" w:rsidRDefault="00074174" w:rsidP="00B96F44">
      <w:pPr>
        <w:spacing w:line="360" w:lineRule="auto"/>
        <w:contextualSpacing/>
        <w:jc w:val="both"/>
      </w:pPr>
      <w:r>
        <w:rPr>
          <w:noProof/>
          <w:lang w:eastAsia="ru-RU"/>
        </w:rPr>
        <w:t xml:space="preserve">            </w:t>
      </w:r>
      <w:r>
        <w:rPr>
          <w:noProof/>
          <w:lang w:eastAsia="ru-RU"/>
        </w:rPr>
        <w:drawing>
          <wp:inline distT="0" distB="0" distL="0" distR="0" wp14:anchorId="194F8A61" wp14:editId="1B7C7066">
            <wp:extent cx="9258300" cy="4312729"/>
            <wp:effectExtent l="0" t="0" r="0" b="0"/>
            <wp:docPr id="37" name="Рисунок 37" descr="C:\Users\slavo\OneDrive\Изображения\гггг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slavo\OneDrive\Изображения\гггг6.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9304662" cy="4334325"/>
                    </a:xfrm>
                    <a:prstGeom prst="rect">
                      <a:avLst/>
                    </a:prstGeom>
                    <a:noFill/>
                    <a:ln>
                      <a:noFill/>
                    </a:ln>
                  </pic:spPr>
                </pic:pic>
              </a:graphicData>
            </a:graphic>
          </wp:inline>
        </w:drawing>
      </w:r>
    </w:p>
    <w:p w:rsidR="00074174" w:rsidRDefault="00074174" w:rsidP="00074174">
      <w:pPr>
        <w:spacing w:line="360" w:lineRule="auto"/>
        <w:ind w:firstLine="567"/>
        <w:contextualSpacing/>
        <w:jc w:val="center"/>
        <w:rPr>
          <w:lang w:val="uk-UA"/>
        </w:rPr>
      </w:pPr>
      <w:r>
        <w:t xml:space="preserve">      </w:t>
      </w:r>
      <w:r w:rsidRPr="00887312">
        <w:rPr>
          <w:lang w:val="uk-UA"/>
        </w:rPr>
        <w:t>Рис</w:t>
      </w:r>
      <w:r>
        <w:rPr>
          <w:lang w:val="uk-UA"/>
        </w:rPr>
        <w:t>унок 3.6</w:t>
      </w:r>
      <w:r w:rsidRPr="00887312">
        <w:rPr>
          <w:lang w:val="uk-UA"/>
        </w:rPr>
        <w:t xml:space="preserve"> </w:t>
      </w:r>
      <w:r>
        <w:rPr>
          <w:lang w:val="uk-UA"/>
        </w:rPr>
        <w:t>Модель</w:t>
      </w:r>
      <w:r w:rsidRPr="007173B6">
        <w:rPr>
          <w:lang w:val="uk-UA"/>
        </w:rPr>
        <w:t xml:space="preserve"> системи підлеглого регулювання</w:t>
      </w:r>
      <w:r w:rsidRPr="00B968B4">
        <w:t xml:space="preserve"> </w:t>
      </w:r>
      <w:r w:rsidRPr="00B968B4">
        <w:rPr>
          <w:lang w:val="uk-UA"/>
        </w:rPr>
        <w:t>з попереджувальною корекцією</w:t>
      </w:r>
      <w:r w:rsidRPr="007173B6">
        <w:rPr>
          <w:lang w:val="uk-UA"/>
        </w:rPr>
        <w:t xml:space="preserve"> </w:t>
      </w:r>
      <w:r>
        <w:rPr>
          <w:lang w:val="uk-UA"/>
        </w:rPr>
        <w:t xml:space="preserve"> </w:t>
      </w:r>
    </w:p>
    <w:p w:rsidR="00074174" w:rsidRPr="00074174" w:rsidRDefault="00074174" w:rsidP="00B96F44">
      <w:pPr>
        <w:spacing w:line="360" w:lineRule="auto"/>
        <w:contextualSpacing/>
        <w:jc w:val="both"/>
        <w:rPr>
          <w:lang w:val="uk-UA"/>
        </w:rPr>
      </w:pPr>
    </w:p>
    <w:p w:rsidR="008D56C9" w:rsidRDefault="008D56C9" w:rsidP="00B96F44">
      <w:pPr>
        <w:spacing w:line="360" w:lineRule="auto"/>
        <w:contextualSpacing/>
        <w:jc w:val="both"/>
        <w:sectPr w:rsidR="008D56C9" w:rsidSect="00074174">
          <w:pgSz w:w="16838" w:h="11906" w:orient="landscape"/>
          <w:pgMar w:top="850" w:right="1134" w:bottom="1701" w:left="1134" w:header="708" w:footer="708" w:gutter="0"/>
          <w:cols w:space="708"/>
          <w:docGrid w:linePitch="360"/>
        </w:sectPr>
      </w:pPr>
    </w:p>
    <w:p w:rsidR="008D56C9" w:rsidRDefault="008D56C9" w:rsidP="008D56C9">
      <w:pPr>
        <w:spacing w:line="360" w:lineRule="auto"/>
        <w:ind w:firstLine="567"/>
        <w:contextualSpacing/>
        <w:jc w:val="both"/>
      </w:pPr>
      <w:r w:rsidRPr="000306E5">
        <w:lastRenderedPageBreak/>
        <w:t xml:space="preserve">На рис. 3.7 показано три перехідні процеси при </w:t>
      </w:r>
      <w:proofErr w:type="gramStart"/>
      <w:r w:rsidRPr="000306E5">
        <w:t>р</w:t>
      </w:r>
      <w:proofErr w:type="gramEnd"/>
      <w:r w:rsidRPr="000306E5">
        <w:t xml:space="preserve">ізних значеннях α. Аналіз даних перехідних процесів показує, що при підпорядкованому регулюванні зміна моменту інерції негативно впливає на амплітуду переходного процесу. </w:t>
      </w:r>
      <w:proofErr w:type="gramStart"/>
      <w:r w:rsidRPr="000306E5">
        <w:t>Чим б</w:t>
      </w:r>
      <w:proofErr w:type="gramEnd"/>
      <w:r w:rsidRPr="000306E5">
        <w:t>ільше α, тим менша амплітуда перехідного процесу, а час перехідно</w:t>
      </w:r>
      <w:r>
        <w:t>го процесу зменшується. При α=1,</w:t>
      </w:r>
      <w:r w:rsidRPr="000306E5">
        <w:t>5 немає перерегулювання.</w:t>
      </w:r>
    </w:p>
    <w:p w:rsidR="00074174" w:rsidRDefault="001B146D" w:rsidP="001B146D">
      <w:pPr>
        <w:spacing w:line="360" w:lineRule="auto"/>
        <w:contextualSpacing/>
        <w:jc w:val="both"/>
      </w:pPr>
      <w:r>
        <w:rPr>
          <w:noProof/>
          <w:lang w:eastAsia="ru-RU"/>
        </w:rPr>
        <w:drawing>
          <wp:inline distT="0" distB="0" distL="0" distR="0" wp14:anchorId="053E7DD9" wp14:editId="496EAD99">
            <wp:extent cx="5940425" cy="3070234"/>
            <wp:effectExtent l="0" t="0" r="3175" b="0"/>
            <wp:docPr id="39" name="Рисунок 39" descr="C:\Users\slavo\OneDrive\Изображения\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slavo\OneDrive\Изображения\555555.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940425" cy="3070234"/>
                    </a:xfrm>
                    <a:prstGeom prst="rect">
                      <a:avLst/>
                    </a:prstGeom>
                    <a:noFill/>
                    <a:ln>
                      <a:noFill/>
                    </a:ln>
                  </pic:spPr>
                </pic:pic>
              </a:graphicData>
            </a:graphic>
          </wp:inline>
        </w:drawing>
      </w:r>
    </w:p>
    <w:p w:rsidR="00074174" w:rsidRDefault="001B146D" w:rsidP="001B146D">
      <w:pPr>
        <w:spacing w:line="360" w:lineRule="auto"/>
        <w:contextualSpacing/>
        <w:jc w:val="center"/>
      </w:pPr>
      <w:r w:rsidRPr="001B146D">
        <w:t xml:space="preserve">α=1 зміна моменту інерції </w:t>
      </w:r>
      <w:proofErr w:type="gramStart"/>
      <w:r w:rsidRPr="001B146D">
        <w:t>п</w:t>
      </w:r>
      <w:proofErr w:type="gramEnd"/>
      <w:r w:rsidRPr="001B146D">
        <w:t>ідпорядковане регулювання</w:t>
      </w:r>
    </w:p>
    <w:p w:rsidR="00B81F77" w:rsidRDefault="00B81F77" w:rsidP="001B146D">
      <w:pPr>
        <w:spacing w:line="360" w:lineRule="auto"/>
        <w:contextualSpacing/>
        <w:jc w:val="center"/>
      </w:pPr>
    </w:p>
    <w:p w:rsidR="001B146D" w:rsidRDefault="00B81F77" w:rsidP="001B146D">
      <w:pPr>
        <w:spacing w:line="360" w:lineRule="auto"/>
        <w:contextualSpacing/>
        <w:jc w:val="both"/>
      </w:pPr>
      <w:r>
        <w:rPr>
          <w:noProof/>
          <w:lang w:eastAsia="ru-RU"/>
        </w:rPr>
        <w:drawing>
          <wp:inline distT="0" distB="0" distL="0" distR="0">
            <wp:extent cx="5940425" cy="3070234"/>
            <wp:effectExtent l="0" t="0" r="3175" b="0"/>
            <wp:docPr id="40" name="Рисунок 40" descr="C:\Users\slavo\OneDrive\Изображения\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slavo\OneDrive\Изображения\44444.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940425" cy="3070234"/>
                    </a:xfrm>
                    <a:prstGeom prst="rect">
                      <a:avLst/>
                    </a:prstGeom>
                    <a:noFill/>
                    <a:ln>
                      <a:noFill/>
                    </a:ln>
                  </pic:spPr>
                </pic:pic>
              </a:graphicData>
            </a:graphic>
          </wp:inline>
        </w:drawing>
      </w:r>
    </w:p>
    <w:p w:rsidR="00B81F77" w:rsidRDefault="00B81F77" w:rsidP="00B81F77">
      <w:pPr>
        <w:spacing w:line="360" w:lineRule="auto"/>
        <w:contextualSpacing/>
        <w:jc w:val="center"/>
      </w:pPr>
      <w:r>
        <w:t>α=0,5</w:t>
      </w:r>
      <w:r w:rsidRPr="001B146D">
        <w:t xml:space="preserve"> зміна моменту інерції </w:t>
      </w:r>
      <w:proofErr w:type="gramStart"/>
      <w:r w:rsidRPr="001B146D">
        <w:t>п</w:t>
      </w:r>
      <w:proofErr w:type="gramEnd"/>
      <w:r w:rsidRPr="001B146D">
        <w:t>ідпорядковане регулювання</w:t>
      </w:r>
    </w:p>
    <w:p w:rsidR="00074174" w:rsidRDefault="00DA146F" w:rsidP="00B96F44">
      <w:pPr>
        <w:spacing w:line="360" w:lineRule="auto"/>
        <w:contextualSpacing/>
        <w:jc w:val="both"/>
      </w:pPr>
      <w:r>
        <w:lastRenderedPageBreak/>
        <w:t xml:space="preserve">   </w:t>
      </w:r>
      <w:r w:rsidR="003734E3">
        <w:rPr>
          <w:noProof/>
          <w:lang w:eastAsia="ru-RU"/>
        </w:rPr>
        <w:drawing>
          <wp:inline distT="0" distB="0" distL="0" distR="0">
            <wp:extent cx="5934075" cy="2229720"/>
            <wp:effectExtent l="0" t="0" r="0" b="0"/>
            <wp:docPr id="41" name="Рисунок 41" descr="C:\Users\slavo\OneDrive\Изображения\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slavo\OneDrive\Изображения\111111.png"/>
                    <pic:cNvPicPr>
                      <a:picLocks noChangeAspect="1" noChangeArrowheads="1"/>
                    </pic:cNvPicPr>
                  </pic:nvPicPr>
                  <pic:blipFill>
                    <a:blip r:embed="rId436">
                      <a:extLst>
                        <a:ext uri="{BEBA8EAE-BF5A-486C-A8C5-ECC9F3942E4B}">
                          <a14:imgProps xmlns:a14="http://schemas.microsoft.com/office/drawing/2010/main">
                            <a14:imgLayer r:embed="rId437">
                              <a14:imgEffect>
                                <a14:sharpenSoften amount="20000"/>
                              </a14:imgEffect>
                            </a14:imgLayer>
                          </a14:imgProps>
                        </a:ext>
                        <a:ext uri="{28A0092B-C50C-407E-A947-70E740481C1C}">
                          <a14:useLocalDpi xmlns:a14="http://schemas.microsoft.com/office/drawing/2010/main" val="0"/>
                        </a:ext>
                      </a:extLst>
                    </a:blip>
                    <a:srcRect/>
                    <a:stretch>
                      <a:fillRect/>
                    </a:stretch>
                  </pic:blipFill>
                  <pic:spPr bwMode="auto">
                    <a:xfrm>
                      <a:off x="0" y="0"/>
                      <a:ext cx="5978499" cy="2246412"/>
                    </a:xfrm>
                    <a:prstGeom prst="rect">
                      <a:avLst/>
                    </a:prstGeom>
                    <a:noFill/>
                    <a:ln>
                      <a:noFill/>
                    </a:ln>
                  </pic:spPr>
                </pic:pic>
              </a:graphicData>
            </a:graphic>
          </wp:inline>
        </w:drawing>
      </w:r>
    </w:p>
    <w:p w:rsidR="00DA146F" w:rsidRPr="00DA146F" w:rsidRDefault="00DA146F" w:rsidP="00DA146F">
      <w:pPr>
        <w:spacing w:line="360" w:lineRule="auto"/>
        <w:contextualSpacing/>
        <w:jc w:val="center"/>
      </w:pPr>
      <w:r>
        <w:t>α=1,5</w:t>
      </w:r>
      <w:r w:rsidRPr="001B146D">
        <w:t xml:space="preserve"> зміна моменту інерції </w:t>
      </w:r>
      <w:proofErr w:type="gramStart"/>
      <w:r w:rsidRPr="001B146D">
        <w:t>п</w:t>
      </w:r>
      <w:proofErr w:type="gramEnd"/>
      <w:r w:rsidRPr="001B146D">
        <w:t>ідпорядковане регулювання</w:t>
      </w:r>
    </w:p>
    <w:p w:rsidR="0060139D" w:rsidRDefault="00DA146F" w:rsidP="00ED6038">
      <w:pPr>
        <w:spacing w:line="360" w:lineRule="auto"/>
        <w:contextualSpacing/>
        <w:jc w:val="center"/>
      </w:pPr>
      <w:r w:rsidRPr="00DA146F">
        <w:t xml:space="preserve">Рис.3.7 Зміна моменту інерції за </w:t>
      </w:r>
      <w:proofErr w:type="gramStart"/>
      <w:r w:rsidRPr="00DA146F">
        <w:t>р</w:t>
      </w:r>
      <w:proofErr w:type="gramEnd"/>
      <w:r w:rsidRPr="00DA146F">
        <w:t>ізних значень α.</w:t>
      </w:r>
    </w:p>
    <w:p w:rsidR="0060139D" w:rsidRDefault="0060139D" w:rsidP="0060139D">
      <w:pPr>
        <w:spacing w:line="360" w:lineRule="auto"/>
        <w:contextualSpacing/>
        <w:jc w:val="both"/>
      </w:pPr>
      <w:r>
        <w:rPr>
          <w:noProof/>
          <w:lang w:eastAsia="ru-RU"/>
        </w:rPr>
        <w:drawing>
          <wp:inline distT="0" distB="0" distL="0" distR="0" wp14:anchorId="76B0D318" wp14:editId="789F2A30">
            <wp:extent cx="5940425" cy="3070234"/>
            <wp:effectExtent l="0" t="0" r="3175" b="0"/>
            <wp:docPr id="42" name="Рисунок 42" descr="C:\Users\slavo\OneDrive\Изображения\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slavo\OneDrive\Изображения\0101.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940425" cy="3070234"/>
                    </a:xfrm>
                    <a:prstGeom prst="rect">
                      <a:avLst/>
                    </a:prstGeom>
                    <a:noFill/>
                    <a:ln>
                      <a:noFill/>
                    </a:ln>
                  </pic:spPr>
                </pic:pic>
              </a:graphicData>
            </a:graphic>
          </wp:inline>
        </w:drawing>
      </w:r>
    </w:p>
    <w:p w:rsidR="0060139D" w:rsidRDefault="00ED6038" w:rsidP="00ED6038">
      <w:pPr>
        <w:spacing w:line="360" w:lineRule="auto"/>
        <w:contextualSpacing/>
        <w:jc w:val="center"/>
      </w:pPr>
      <w:r w:rsidRPr="00ED6038">
        <w:t>X=1 із випереджальною корекцією змі</w:t>
      </w:r>
      <w:proofErr w:type="gramStart"/>
      <w:r w:rsidRPr="00ED6038">
        <w:t>на</w:t>
      </w:r>
      <w:proofErr w:type="gramEnd"/>
      <w:r w:rsidRPr="00ED6038">
        <w:t xml:space="preserve"> моменту інерції</w:t>
      </w:r>
    </w:p>
    <w:p w:rsidR="00ED6038" w:rsidRDefault="0010083E" w:rsidP="00ED6038">
      <w:pPr>
        <w:spacing w:line="360" w:lineRule="auto"/>
        <w:ind w:firstLine="567"/>
        <w:contextualSpacing/>
        <w:jc w:val="both"/>
      </w:pPr>
      <w:r>
        <w:t xml:space="preserve"> </w:t>
      </w:r>
      <w:r w:rsidR="00ED6038">
        <w:rPr>
          <w:noProof/>
          <w:lang w:eastAsia="ru-RU"/>
        </w:rPr>
        <w:drawing>
          <wp:inline distT="0" distB="0" distL="0" distR="0">
            <wp:extent cx="5086347" cy="2124075"/>
            <wp:effectExtent l="0" t="0" r="635" b="0"/>
            <wp:docPr id="44" name="Рисунок 44" descr="C:\Users\slavo\OneDrive\Изображения\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slavo\OneDrive\Изображения\0202.png"/>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093458" cy="2127044"/>
                    </a:xfrm>
                    <a:prstGeom prst="rect">
                      <a:avLst/>
                    </a:prstGeom>
                    <a:noFill/>
                    <a:ln>
                      <a:noFill/>
                    </a:ln>
                  </pic:spPr>
                </pic:pic>
              </a:graphicData>
            </a:graphic>
          </wp:inline>
        </w:drawing>
      </w:r>
    </w:p>
    <w:p w:rsidR="0010083E" w:rsidRDefault="0010083E" w:rsidP="0010083E">
      <w:pPr>
        <w:spacing w:line="360" w:lineRule="auto"/>
        <w:ind w:firstLine="567"/>
        <w:contextualSpacing/>
        <w:jc w:val="center"/>
      </w:pPr>
      <w:r w:rsidRPr="0010083E">
        <w:lastRenderedPageBreak/>
        <w:t>X=0.5 із випереджальною корекцією змі</w:t>
      </w:r>
      <w:proofErr w:type="gramStart"/>
      <w:r w:rsidRPr="0010083E">
        <w:t>на</w:t>
      </w:r>
      <w:proofErr w:type="gramEnd"/>
      <w:r w:rsidRPr="0010083E">
        <w:t xml:space="preserve"> моменту інерції</w:t>
      </w:r>
    </w:p>
    <w:p w:rsidR="0060139D" w:rsidRDefault="00E36534" w:rsidP="00E36534">
      <w:pPr>
        <w:spacing w:line="360" w:lineRule="auto"/>
        <w:contextualSpacing/>
        <w:jc w:val="both"/>
      </w:pPr>
      <w:r>
        <w:rPr>
          <w:noProof/>
          <w:lang w:eastAsia="ru-RU"/>
        </w:rPr>
        <w:drawing>
          <wp:inline distT="0" distB="0" distL="0" distR="0" wp14:anchorId="75113D47" wp14:editId="3168B458">
            <wp:extent cx="5940425" cy="3070234"/>
            <wp:effectExtent l="0" t="0" r="3175" b="0"/>
            <wp:docPr id="45" name="Рисунок 45" descr="C:\Users\slavo\OneDrive\Изображения\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slavo\OneDrive\Изображения\0303.png"/>
                    <pic:cNvPicPr>
                      <a:picLocks noChangeAspect="1" noChangeArrowheads="1"/>
                    </pic:cNvPicPr>
                  </pic:nvPicPr>
                  <pic:blipFill>
                    <a:blip r:embed="rId439">
                      <a:extLst>
                        <a:ext uri="{BEBA8EAE-BF5A-486C-A8C5-ECC9F3942E4B}">
                          <a14:imgProps xmlns:a14="http://schemas.microsoft.com/office/drawing/2010/main">
                            <a14:imgLayer r:embed="rId440">
                              <a14:imgEffect>
                                <a14:sharpenSoften amount="1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070234"/>
                    </a:xfrm>
                    <a:prstGeom prst="rect">
                      <a:avLst/>
                    </a:prstGeom>
                    <a:noFill/>
                    <a:ln>
                      <a:noFill/>
                    </a:ln>
                  </pic:spPr>
                </pic:pic>
              </a:graphicData>
            </a:graphic>
          </wp:inline>
        </w:drawing>
      </w:r>
    </w:p>
    <w:p w:rsidR="00E36534" w:rsidRPr="00E36534" w:rsidRDefault="00E36534" w:rsidP="00E36534">
      <w:pPr>
        <w:spacing w:line="360" w:lineRule="auto"/>
        <w:ind w:firstLine="567"/>
        <w:contextualSpacing/>
        <w:jc w:val="center"/>
      </w:pPr>
      <w:r w:rsidRPr="00E36534">
        <w:t>X=1.5 із випереджальною корекцією змі</w:t>
      </w:r>
      <w:proofErr w:type="gramStart"/>
      <w:r w:rsidRPr="00E36534">
        <w:t>на</w:t>
      </w:r>
      <w:proofErr w:type="gramEnd"/>
      <w:r w:rsidRPr="00E36534">
        <w:t xml:space="preserve"> моменту інерції</w:t>
      </w:r>
    </w:p>
    <w:p w:rsidR="0060139D" w:rsidRDefault="00E36534" w:rsidP="00E36534">
      <w:pPr>
        <w:spacing w:line="360" w:lineRule="auto"/>
        <w:ind w:firstLine="567"/>
        <w:contextualSpacing/>
        <w:jc w:val="center"/>
      </w:pPr>
      <w:r w:rsidRPr="00E36534">
        <w:t>Рис</w:t>
      </w:r>
      <w:r>
        <w:t xml:space="preserve">унок </w:t>
      </w:r>
      <w:r w:rsidRPr="00E36534">
        <w:t xml:space="preserve">3.8 Зміна моменту інерції за </w:t>
      </w:r>
      <w:proofErr w:type="gramStart"/>
      <w:r w:rsidRPr="00E36534">
        <w:t>р</w:t>
      </w:r>
      <w:proofErr w:type="gramEnd"/>
      <w:r w:rsidRPr="00E36534">
        <w:t>ізних</w:t>
      </w:r>
      <w:r>
        <w:t xml:space="preserve"> значеннях X</w:t>
      </w:r>
    </w:p>
    <w:p w:rsidR="008C66B0" w:rsidRDefault="008C66B0" w:rsidP="008C66B0">
      <w:pPr>
        <w:spacing w:line="360" w:lineRule="auto"/>
        <w:ind w:firstLine="567"/>
        <w:contextualSpacing/>
        <w:jc w:val="both"/>
      </w:pPr>
      <w:r w:rsidRPr="008C66B0">
        <w:t xml:space="preserve">На рис.3.8 показані три перехідних процесу при </w:t>
      </w:r>
      <w:proofErr w:type="gramStart"/>
      <w:r w:rsidRPr="008C66B0">
        <w:t>р</w:t>
      </w:r>
      <w:proofErr w:type="gramEnd"/>
      <w:r w:rsidRPr="008C66B0">
        <w:t>ізних значеннях Х. Аналіз перехідних процесів показує, що застосування випереджувальної корекції позитивно впливає на систему в цілому. Час перехідного процесу зменшується, амплітуда перехідного процесу зменшується, перерегулювання практично відсутн</w:t>
      </w:r>
      <w:proofErr w:type="gramStart"/>
      <w:r w:rsidRPr="008C66B0">
        <w:t>є</w:t>
      </w:r>
      <w:r w:rsidR="00547DD3">
        <w:t>.</w:t>
      </w:r>
      <w:proofErr w:type="gramEnd"/>
    </w:p>
    <w:p w:rsidR="006E2C97" w:rsidRDefault="006E2C97" w:rsidP="008C66B0">
      <w:pPr>
        <w:spacing w:line="360" w:lineRule="auto"/>
        <w:ind w:firstLine="567"/>
        <w:contextualSpacing/>
        <w:jc w:val="both"/>
      </w:pPr>
    </w:p>
    <w:p w:rsidR="006E2C97" w:rsidRDefault="006E2C97" w:rsidP="008C66B0">
      <w:pPr>
        <w:spacing w:line="360" w:lineRule="auto"/>
        <w:ind w:firstLine="567"/>
        <w:contextualSpacing/>
        <w:jc w:val="both"/>
        <w:rPr>
          <w:b/>
        </w:rPr>
      </w:pPr>
      <w:r w:rsidRPr="006E2C97">
        <w:rPr>
          <w:b/>
        </w:rPr>
        <w:t>3.4 Схемотехнічна реалізація та енергозберігаючі режими ЕПВД</w:t>
      </w:r>
    </w:p>
    <w:p w:rsidR="006E2C97" w:rsidRPr="006E2C97" w:rsidRDefault="006E2C97" w:rsidP="006E2C97">
      <w:pPr>
        <w:spacing w:line="360" w:lineRule="auto"/>
        <w:ind w:firstLine="567"/>
        <w:contextualSpacing/>
        <w:jc w:val="both"/>
      </w:pPr>
      <w:r w:rsidRPr="006E2C97">
        <w:t xml:space="preserve">На автономних об'єктах (автомобілі, судна, літаки) використовуються електроприводи </w:t>
      </w:r>
      <w:proofErr w:type="gramStart"/>
      <w:r w:rsidRPr="006E2C97">
        <w:t>р</w:t>
      </w:r>
      <w:proofErr w:type="gramEnd"/>
      <w:r w:rsidRPr="006E2C97">
        <w:t xml:space="preserve">ізного застосування. Дуже часто в якості первинного джерела електроенергії виступає акумулятор. В цьому випадку питання енергоефективності системи джерело-споживач є актуальними. Одним із енергозберігаючих режимів роботи є рекуперативне гальмування ЕП. Він можливий, якщо в </w:t>
      </w:r>
      <w:proofErr w:type="gramStart"/>
      <w:r w:rsidRPr="006E2C97">
        <w:t>силовому</w:t>
      </w:r>
      <w:proofErr w:type="gramEnd"/>
      <w:r w:rsidRPr="006E2C97">
        <w:t xml:space="preserve"> ланцюгу між акумулятором і двигуном відсутні односпрямовані ланцюги [62, 66].</w:t>
      </w:r>
    </w:p>
    <w:p w:rsidR="006E2C97" w:rsidRPr="006E2C97" w:rsidRDefault="006E2C97" w:rsidP="006E2C97">
      <w:pPr>
        <w:spacing w:line="360" w:lineRule="auto"/>
        <w:ind w:firstLine="567"/>
        <w:contextualSpacing/>
        <w:jc w:val="both"/>
        <w:rPr>
          <w:lang w:val="uk-UA"/>
        </w:rPr>
      </w:pPr>
      <w:r w:rsidRPr="006E2C97">
        <w:t xml:space="preserve">Розглянемо режими роботи тягового електроприводу автономного об'єкта з погляду максимальної енергоефективності. </w:t>
      </w:r>
      <w:proofErr w:type="gramStart"/>
      <w:r w:rsidRPr="006E2C97">
        <w:t>П</w:t>
      </w:r>
      <w:proofErr w:type="gramEnd"/>
      <w:r w:rsidRPr="006E2C97">
        <w:t xml:space="preserve">ід час роботи </w:t>
      </w:r>
      <w:r w:rsidRPr="006E2C97">
        <w:lastRenderedPageBreak/>
        <w:t>відбуваєтьс</w:t>
      </w:r>
      <w:r>
        <w:t>я споживання електроенергії, яке</w:t>
      </w:r>
      <w:r w:rsidRPr="006E2C97">
        <w:t xml:space="preserve"> можна розділити на </w:t>
      </w:r>
      <w:r w:rsidRPr="006E2C97">
        <w:rPr>
          <w:lang w:val="uk-UA"/>
        </w:rPr>
        <w:t>дві</w:t>
      </w:r>
      <w:r w:rsidRPr="006E2C97">
        <w:t xml:space="preserve"> складові:</w:t>
      </w:r>
    </w:p>
    <w:p w:rsidR="008C66B0" w:rsidRDefault="008C66B0" w:rsidP="008C66B0">
      <w:pPr>
        <w:spacing w:line="360" w:lineRule="auto"/>
        <w:ind w:firstLine="567"/>
        <w:contextualSpacing/>
        <w:jc w:val="both"/>
        <w:rPr>
          <w:lang w:val="uk-UA"/>
        </w:rPr>
      </w:pPr>
    </w:p>
    <w:p w:rsidR="00875DFD" w:rsidRPr="00875DFD" w:rsidRDefault="00875DFD" w:rsidP="00875DFD">
      <w:pPr>
        <w:spacing w:line="360" w:lineRule="auto"/>
        <w:ind w:firstLine="567"/>
        <w:contextualSpacing/>
        <w:jc w:val="both"/>
        <w:rPr>
          <w:lang w:val="uk-UA"/>
        </w:rPr>
      </w:pPr>
      <w:r w:rsidRPr="00875DFD">
        <w:rPr>
          <w:lang w:val="uk-UA"/>
        </w:rPr>
        <w:t>- енергія втрат (нагрів частин електрообладнання),</w:t>
      </w:r>
    </w:p>
    <w:p w:rsidR="00875DFD" w:rsidRPr="00875DFD" w:rsidRDefault="00875DFD" w:rsidP="00875DFD">
      <w:pPr>
        <w:spacing w:line="360" w:lineRule="auto"/>
        <w:ind w:firstLine="567"/>
        <w:contextualSpacing/>
        <w:jc w:val="both"/>
        <w:rPr>
          <w:lang w:val="uk-UA"/>
        </w:rPr>
      </w:pPr>
      <w:r>
        <w:rPr>
          <w:lang w:val="uk-UA"/>
        </w:rPr>
        <w:t>- к</w:t>
      </w:r>
      <w:r w:rsidRPr="00875DFD">
        <w:rPr>
          <w:lang w:val="uk-UA"/>
        </w:rPr>
        <w:t>інетична енергія руху.</w:t>
      </w:r>
    </w:p>
    <w:p w:rsidR="00875DFD" w:rsidRPr="00875DFD" w:rsidRDefault="00875DFD" w:rsidP="00875DFD">
      <w:pPr>
        <w:spacing w:line="360" w:lineRule="auto"/>
        <w:ind w:firstLine="567"/>
        <w:contextualSpacing/>
        <w:jc w:val="both"/>
        <w:rPr>
          <w:lang w:val="uk-UA"/>
        </w:rPr>
      </w:pPr>
      <w:r w:rsidRPr="00875DFD">
        <w:rPr>
          <w:lang w:val="uk-UA"/>
        </w:rPr>
        <w:t>Перша складова витрачається необоротно. Можливості її зниження відомі: підвищення ККД двигуна, кінематичної передачі та силового перетворювача.</w:t>
      </w:r>
    </w:p>
    <w:p w:rsidR="00875DFD" w:rsidRPr="00875DFD" w:rsidRDefault="00875DFD" w:rsidP="00875DFD">
      <w:pPr>
        <w:spacing w:line="360" w:lineRule="auto"/>
        <w:ind w:firstLine="567"/>
        <w:contextualSpacing/>
        <w:jc w:val="both"/>
        <w:rPr>
          <w:lang w:val="uk-UA"/>
        </w:rPr>
      </w:pPr>
      <w:r w:rsidRPr="00875DFD">
        <w:rPr>
          <w:lang w:val="uk-UA"/>
        </w:rPr>
        <w:t>Шляхами досягнення цих цілей є: використання високомоментних двигунів з збудженням від постійних магнітів, мінімізація кількості ланок кінематичного ланцюга, застосування силових ключів з низьким падінням напруги (MOSFET).</w:t>
      </w:r>
    </w:p>
    <w:p w:rsidR="00074174" w:rsidRDefault="00875DFD" w:rsidP="00875DFD">
      <w:pPr>
        <w:spacing w:line="360" w:lineRule="auto"/>
        <w:ind w:firstLine="567"/>
        <w:contextualSpacing/>
        <w:jc w:val="both"/>
        <w:rPr>
          <w:lang w:val="uk-UA"/>
        </w:rPr>
      </w:pPr>
      <w:r w:rsidRPr="00875DFD">
        <w:rPr>
          <w:lang w:val="uk-UA"/>
        </w:rPr>
        <w:t>Розглянемо схему, що містить вентильний двигун, який при певних припущеннях в генераторному режимі можн</w:t>
      </w:r>
      <w:r>
        <w:rPr>
          <w:lang w:val="uk-UA"/>
        </w:rPr>
        <w:t>а представити наступною схемою, наведеною на рис. 3.9.</w:t>
      </w:r>
    </w:p>
    <w:p w:rsidR="005D4A62" w:rsidRDefault="005D4A62" w:rsidP="00875DFD">
      <w:pPr>
        <w:spacing w:line="360" w:lineRule="auto"/>
        <w:ind w:firstLine="567"/>
        <w:contextualSpacing/>
        <w:jc w:val="both"/>
      </w:pPr>
      <w:r>
        <w:rPr>
          <w:noProof/>
          <w:lang w:eastAsia="ru-RU"/>
        </w:rPr>
        <w:drawing>
          <wp:inline distT="0" distB="0" distL="0" distR="0">
            <wp:extent cx="5181600" cy="2256103"/>
            <wp:effectExtent l="0" t="0" r="0" b="0"/>
            <wp:docPr id="46" name="Рисунок 46" descr="C:\Users\slavo\OneDrive\Изображения\0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slavo\OneDrive\Изображения\0404.pn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196716" cy="2262685"/>
                    </a:xfrm>
                    <a:prstGeom prst="rect">
                      <a:avLst/>
                    </a:prstGeom>
                    <a:noFill/>
                    <a:ln>
                      <a:noFill/>
                    </a:ln>
                  </pic:spPr>
                </pic:pic>
              </a:graphicData>
            </a:graphic>
          </wp:inline>
        </w:drawing>
      </w:r>
    </w:p>
    <w:p w:rsidR="006D70AA" w:rsidRDefault="006D70AA" w:rsidP="006D70AA">
      <w:pPr>
        <w:spacing w:line="360" w:lineRule="auto"/>
        <w:ind w:firstLine="567"/>
        <w:contextualSpacing/>
        <w:jc w:val="center"/>
      </w:pPr>
      <w:r>
        <w:t xml:space="preserve">Рисунок </w:t>
      </w:r>
      <w:r w:rsidRPr="006D70AA">
        <w:t>3.9 Схема заміщення</w:t>
      </w:r>
    </w:p>
    <w:p w:rsidR="006D70AA" w:rsidRDefault="00E3610A" w:rsidP="00E3610A">
      <w:pPr>
        <w:spacing w:line="360" w:lineRule="auto"/>
        <w:ind w:firstLine="567"/>
        <w:contextualSpacing/>
        <w:jc w:val="both"/>
      </w:pPr>
      <w:r w:rsidRPr="00E3610A">
        <w:t xml:space="preserve">На </w:t>
      </w:r>
      <w:proofErr w:type="gramStart"/>
      <w:r w:rsidRPr="00E3610A">
        <w:t>п</w:t>
      </w:r>
      <w:proofErr w:type="gramEnd"/>
      <w:r w:rsidRPr="00E3610A">
        <w:t>ідставі схеми рис.3.9 і виходячи з рівнянь [62], що описують роботу акумулятора, перетворювача та двигуна, можна скласти структурну схему автономного електроприводу рис.</w:t>
      </w:r>
      <w:r>
        <w:t xml:space="preserve"> 3.11. Акумулятор має внутрішню </w:t>
      </w:r>
      <w:r w:rsidRPr="00E3610A">
        <w:t>ємність (Са) та опі</w:t>
      </w:r>
      <w:proofErr w:type="gramStart"/>
      <w:r w:rsidRPr="00E3610A">
        <w:t>р</w:t>
      </w:r>
      <w:proofErr w:type="gramEnd"/>
      <w:r w:rsidRPr="00E3610A">
        <w:t xml:space="preserve"> (Ra). При </w:t>
      </w:r>
      <w:proofErr w:type="gramStart"/>
      <w:r w:rsidRPr="00E3610A">
        <w:t>п</w:t>
      </w:r>
      <w:proofErr w:type="gramEnd"/>
      <w:r w:rsidRPr="00E3610A">
        <w:t>ідключенні навантаження напруга на акумуляторі визначається рівнянням:</w:t>
      </w:r>
    </w:p>
    <w:p w:rsidR="004654F0" w:rsidRDefault="004654F0" w:rsidP="00E3610A">
      <w:pPr>
        <w:spacing w:line="360" w:lineRule="auto"/>
        <w:ind w:firstLine="567"/>
        <w:contextualSpacing/>
        <w:jc w:val="both"/>
        <w:rPr>
          <w:lang w:val="uk-UA"/>
        </w:rPr>
      </w:pPr>
      <w:r w:rsidRPr="004654F0">
        <w:rPr>
          <w:position w:val="-38"/>
        </w:rPr>
        <w:object w:dxaOrig="2900" w:dyaOrig="820">
          <v:shape id="_x0000_i1229" type="#_x0000_t75" style="width:149.4pt;height:40.8pt" o:ole="">
            <v:imagedata r:id="rId442" o:title=""/>
          </v:shape>
          <o:OLEObject Type="Embed" ProgID="Equation.DSMT4" ShapeID="_x0000_i1229" DrawAspect="Content" ObjectID="_1763280526" r:id="rId443"/>
        </w:object>
      </w:r>
    </w:p>
    <w:p w:rsidR="004654F0" w:rsidRDefault="004654F0" w:rsidP="00E3610A">
      <w:pPr>
        <w:spacing w:line="360" w:lineRule="auto"/>
        <w:ind w:firstLine="567"/>
        <w:contextualSpacing/>
        <w:jc w:val="both"/>
        <w:rPr>
          <w:lang w:val="uk-UA"/>
        </w:rPr>
      </w:pPr>
      <w:r>
        <w:rPr>
          <w:lang w:val="uk-UA"/>
        </w:rPr>
        <w:t xml:space="preserve">де </w:t>
      </w:r>
      <w:r w:rsidRPr="004654F0">
        <w:rPr>
          <w:position w:val="-12"/>
        </w:rPr>
        <w:object w:dxaOrig="380" w:dyaOrig="380">
          <v:shape id="_x0000_i1230" type="#_x0000_t75" style="width:19.2pt;height:18.6pt" o:ole="">
            <v:imagedata r:id="rId444" o:title=""/>
          </v:shape>
          <o:OLEObject Type="Embed" ProgID="Equation.DSMT4" ShapeID="_x0000_i1230" DrawAspect="Content" ObjectID="_1763280527" r:id="rId445"/>
        </w:object>
      </w:r>
      <w:r>
        <w:rPr>
          <w:lang w:val="uk-UA"/>
        </w:rPr>
        <w:t xml:space="preserve">, </w:t>
      </w:r>
      <w:r w:rsidRPr="004654F0">
        <w:rPr>
          <w:position w:val="-12"/>
        </w:rPr>
        <w:object w:dxaOrig="340" w:dyaOrig="380">
          <v:shape id="_x0000_i1231" type="#_x0000_t75" style="width:17.4pt;height:18.6pt" o:ole="">
            <v:imagedata r:id="rId446" o:title=""/>
          </v:shape>
          <o:OLEObject Type="Embed" ProgID="Equation.DSMT4" ShapeID="_x0000_i1231" DrawAspect="Content" ObjectID="_1763280528" r:id="rId447"/>
        </w:object>
      </w:r>
      <w:r>
        <w:rPr>
          <w:lang w:val="uk-UA"/>
        </w:rPr>
        <w:t xml:space="preserve"> </w:t>
      </w:r>
      <w:r w:rsidRPr="004654F0">
        <w:rPr>
          <w:lang w:val="uk-UA"/>
        </w:rPr>
        <w:t xml:space="preserve"> коефіцієнт та постійна часу акумулятора.</w:t>
      </w:r>
    </w:p>
    <w:p w:rsidR="008B0708" w:rsidRDefault="005D7F99" w:rsidP="00E3610A">
      <w:pPr>
        <w:spacing w:line="360" w:lineRule="auto"/>
        <w:ind w:firstLine="567"/>
        <w:contextualSpacing/>
        <w:jc w:val="both"/>
        <w:rPr>
          <w:lang w:val="uk-UA"/>
        </w:rPr>
      </w:pPr>
      <w:r w:rsidRPr="005D7F99">
        <w:rPr>
          <w:lang w:val="uk-UA"/>
        </w:rPr>
        <w:t>Силовий перетворювач може бути представлений аперіодичною ланкою</w:t>
      </w:r>
      <w:r>
        <w:rPr>
          <w:lang w:val="uk-UA"/>
        </w:rPr>
        <w:t xml:space="preserve"> </w:t>
      </w:r>
      <w:r w:rsidRPr="005D7F99">
        <w:rPr>
          <w:position w:val="-34"/>
        </w:rPr>
        <w:object w:dxaOrig="2040" w:dyaOrig="780">
          <v:shape id="_x0000_i1232" type="#_x0000_t75" style="width:105pt;height:38.4pt" o:ole="">
            <v:imagedata r:id="rId448" o:title=""/>
          </v:shape>
          <o:OLEObject Type="Embed" ProgID="Equation.DSMT4" ShapeID="_x0000_i1232" DrawAspect="Content" ObjectID="_1763280529" r:id="rId449"/>
        </w:object>
      </w:r>
      <w:r w:rsidRPr="005D7F99">
        <w:rPr>
          <w:lang w:val="uk-UA"/>
        </w:rPr>
        <w:t>, де Кп і Тп - коефіцієнт та постійна часу перетворювача. Рівняння розряду та заряду містять ЕРС поляризації Еn:</w:t>
      </w:r>
    </w:p>
    <w:p w:rsidR="005D7F99" w:rsidRDefault="005D7F99" w:rsidP="00E3610A">
      <w:pPr>
        <w:spacing w:line="360" w:lineRule="auto"/>
        <w:ind w:firstLine="567"/>
        <w:contextualSpacing/>
        <w:jc w:val="both"/>
        <w:rPr>
          <w:lang w:val="uk-UA"/>
        </w:rPr>
      </w:pPr>
      <w:r w:rsidRPr="005D7F99">
        <w:rPr>
          <w:position w:val="-36"/>
        </w:rPr>
        <w:object w:dxaOrig="2180" w:dyaOrig="859">
          <v:shape id="_x0000_i1233" type="#_x0000_t75" style="width:112.2pt;height:42.6pt" o:ole="">
            <v:imagedata r:id="rId450" o:title=""/>
          </v:shape>
          <o:OLEObject Type="Embed" ProgID="Equation.DSMT4" ShapeID="_x0000_i1233" DrawAspect="Content" ObjectID="_1763280530" r:id="rId451"/>
        </w:object>
      </w:r>
      <w:r w:rsidR="00E7045C">
        <w:rPr>
          <w:lang w:val="uk-UA"/>
        </w:rPr>
        <w:t>,</w:t>
      </w:r>
    </w:p>
    <w:p w:rsidR="00E7045C" w:rsidRDefault="00E7045C" w:rsidP="00E3610A">
      <w:pPr>
        <w:spacing w:line="360" w:lineRule="auto"/>
        <w:ind w:firstLine="567"/>
        <w:contextualSpacing/>
        <w:jc w:val="both"/>
        <w:rPr>
          <w:lang w:val="uk-UA"/>
        </w:rPr>
      </w:pPr>
      <w:r>
        <w:rPr>
          <w:lang w:val="uk-UA"/>
        </w:rPr>
        <w:t xml:space="preserve">де </w:t>
      </w:r>
      <w:r w:rsidRPr="00E7045C">
        <w:rPr>
          <w:position w:val="-16"/>
        </w:rPr>
        <w:object w:dxaOrig="400" w:dyaOrig="420">
          <v:shape id="_x0000_i1234" type="#_x0000_t75" style="width:20.4pt;height:21pt" o:ole="">
            <v:imagedata r:id="rId452" o:title=""/>
          </v:shape>
          <o:OLEObject Type="Embed" ProgID="Equation.DSMT4" ShapeID="_x0000_i1234" DrawAspect="Content" ObjectID="_1763280531" r:id="rId453"/>
        </w:object>
      </w:r>
      <w:r>
        <w:rPr>
          <w:lang w:val="uk-UA"/>
        </w:rPr>
        <w:t xml:space="preserve">, </w:t>
      </w:r>
      <w:r w:rsidRPr="00E7045C">
        <w:rPr>
          <w:position w:val="-12"/>
        </w:rPr>
        <w:object w:dxaOrig="360" w:dyaOrig="380">
          <v:shape id="_x0000_i1235" type="#_x0000_t75" style="width:18.6pt;height:18.6pt" o:ole="">
            <v:imagedata r:id="rId454" o:title=""/>
          </v:shape>
          <o:OLEObject Type="Embed" ProgID="Equation.DSMT4" ShapeID="_x0000_i1235" DrawAspect="Content" ObjectID="_1763280532" r:id="rId455"/>
        </w:object>
      </w:r>
      <w:r w:rsidRPr="00E7045C">
        <w:rPr>
          <w:lang w:val="uk-UA"/>
        </w:rPr>
        <w:t xml:space="preserve"> напруги розряду та заряду t</w:t>
      </w:r>
      <w:r>
        <w:rPr>
          <w:lang w:val="uk-UA"/>
        </w:rPr>
        <w:t xml:space="preserve"> </w:t>
      </w:r>
      <w:r w:rsidRPr="00E7045C">
        <w:rPr>
          <w:lang w:val="uk-UA"/>
        </w:rPr>
        <w:t>- час процесу</w:t>
      </w:r>
      <w:r>
        <w:rPr>
          <w:lang w:val="uk-UA"/>
        </w:rPr>
        <w:t>.</w:t>
      </w:r>
    </w:p>
    <w:p w:rsidR="0081030F" w:rsidRPr="0081030F" w:rsidRDefault="0081030F" w:rsidP="0081030F">
      <w:pPr>
        <w:spacing w:line="360" w:lineRule="auto"/>
        <w:ind w:firstLine="567"/>
        <w:contextualSpacing/>
        <w:jc w:val="both"/>
        <w:rPr>
          <w:lang w:val="uk-UA"/>
        </w:rPr>
      </w:pPr>
      <w:r w:rsidRPr="0081030F">
        <w:rPr>
          <w:lang w:val="uk-UA"/>
        </w:rPr>
        <w:t>У процесі роботи напруга акумулятора може змінюватися, для обліку цього використовується множина. Струм, що протікає двигуном, призводить до розряду акумулятора. На структурі це реалізується за допомогою діода D1 та інтегруючої ланки K1/p.</w:t>
      </w:r>
    </w:p>
    <w:p w:rsidR="0081030F" w:rsidRDefault="0081030F" w:rsidP="0081030F">
      <w:pPr>
        <w:spacing w:line="360" w:lineRule="auto"/>
        <w:ind w:firstLine="567"/>
        <w:contextualSpacing/>
        <w:jc w:val="both"/>
        <w:rPr>
          <w:lang w:val="uk-UA"/>
        </w:rPr>
      </w:pPr>
      <w:r w:rsidRPr="0081030F">
        <w:rPr>
          <w:lang w:val="uk-UA"/>
        </w:rPr>
        <w:t>У режимі гальмування знижується Uя. Запасена кінетична енергія підтримує рівень Ея, що у результаті призводить зміну струму Iя.</w:t>
      </w:r>
    </w:p>
    <w:p w:rsidR="003B0109" w:rsidRDefault="003B0109" w:rsidP="0081030F">
      <w:pPr>
        <w:spacing w:line="360" w:lineRule="auto"/>
        <w:ind w:firstLine="567"/>
        <w:contextualSpacing/>
        <w:jc w:val="both"/>
        <w:rPr>
          <w:lang w:val="uk-UA"/>
        </w:rPr>
      </w:pPr>
      <w:r w:rsidRPr="003B0109">
        <w:rPr>
          <w:lang w:val="uk-UA"/>
        </w:rPr>
        <w:t>Існують ланки, що дозволяють врахувати напругу поляризації акумулятора та ланцюг рекуперації. У процесі моделювання задавалися цикли розгону-гальмування, графіки процесів наведено на рис. 3.10.</w:t>
      </w:r>
    </w:p>
    <w:p w:rsidR="003B0109" w:rsidRDefault="008D68C2" w:rsidP="008D68C2">
      <w:pPr>
        <w:spacing w:line="360" w:lineRule="auto"/>
        <w:contextualSpacing/>
        <w:jc w:val="both"/>
        <w:rPr>
          <w:lang w:val="uk-UA"/>
        </w:rPr>
      </w:pPr>
      <w:r>
        <w:rPr>
          <w:noProof/>
          <w:lang w:eastAsia="ru-RU"/>
        </w:rPr>
        <w:lastRenderedPageBreak/>
        <w:drawing>
          <wp:inline distT="0" distB="0" distL="0" distR="0">
            <wp:extent cx="5943217" cy="3867150"/>
            <wp:effectExtent l="0" t="0" r="635" b="0"/>
            <wp:docPr id="49" name="Рисунок 49" descr="C:\Users\slavo\OneDrive\Изображения\0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slavo\OneDrive\Изображения\0808.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940425" cy="3865333"/>
                    </a:xfrm>
                    <a:prstGeom prst="rect">
                      <a:avLst/>
                    </a:prstGeom>
                    <a:noFill/>
                    <a:ln>
                      <a:noFill/>
                    </a:ln>
                  </pic:spPr>
                </pic:pic>
              </a:graphicData>
            </a:graphic>
          </wp:inline>
        </w:drawing>
      </w:r>
    </w:p>
    <w:p w:rsidR="004D0088" w:rsidRDefault="004D0088" w:rsidP="008D68C2">
      <w:pPr>
        <w:spacing w:line="360" w:lineRule="auto"/>
        <w:contextualSpacing/>
        <w:jc w:val="both"/>
        <w:rPr>
          <w:lang w:val="uk-UA"/>
        </w:rPr>
      </w:pPr>
    </w:p>
    <w:p w:rsidR="004D0088" w:rsidRDefault="004D0088" w:rsidP="008D68C2">
      <w:pPr>
        <w:spacing w:line="360" w:lineRule="auto"/>
        <w:contextualSpacing/>
        <w:jc w:val="both"/>
        <w:rPr>
          <w:lang w:val="uk-UA"/>
        </w:rPr>
      </w:pPr>
      <w:r>
        <w:rPr>
          <w:noProof/>
          <w:lang w:eastAsia="ru-RU"/>
        </w:rPr>
        <w:drawing>
          <wp:inline distT="0" distB="0" distL="0" distR="0">
            <wp:extent cx="5940425" cy="3939953"/>
            <wp:effectExtent l="0" t="0" r="3175" b="3810"/>
            <wp:docPr id="50" name="Рисунок 50" descr="C:\Users\slavo\OneDrive\Изображения\0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slavo\OneDrive\Изображения\0909.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940425" cy="3939953"/>
                    </a:xfrm>
                    <a:prstGeom prst="rect">
                      <a:avLst/>
                    </a:prstGeom>
                    <a:noFill/>
                    <a:ln>
                      <a:noFill/>
                    </a:ln>
                  </pic:spPr>
                </pic:pic>
              </a:graphicData>
            </a:graphic>
          </wp:inline>
        </w:drawing>
      </w:r>
    </w:p>
    <w:p w:rsidR="004D0088" w:rsidRPr="004D0088" w:rsidRDefault="004D0088" w:rsidP="004D0088">
      <w:pPr>
        <w:spacing w:line="360" w:lineRule="auto"/>
        <w:ind w:firstLine="567"/>
        <w:contextualSpacing/>
        <w:jc w:val="center"/>
      </w:pPr>
      <w:r>
        <w:t>Рисунок 3.</w:t>
      </w:r>
      <w:r>
        <w:rPr>
          <w:lang w:val="uk-UA"/>
        </w:rPr>
        <w:t>10</w:t>
      </w:r>
      <w:r>
        <w:t xml:space="preserve"> </w:t>
      </w:r>
      <w:r w:rsidRPr="004D0088">
        <w:t>Цикли розгону та гальмування:</w:t>
      </w:r>
    </w:p>
    <w:p w:rsidR="004D0088" w:rsidRDefault="004D0088" w:rsidP="004D0088">
      <w:pPr>
        <w:spacing w:line="360" w:lineRule="auto"/>
        <w:ind w:firstLine="567"/>
        <w:contextualSpacing/>
        <w:jc w:val="center"/>
        <w:rPr>
          <w:lang w:val="uk-UA"/>
        </w:rPr>
      </w:pPr>
      <w:r w:rsidRPr="004D0088">
        <w:rPr>
          <w:lang w:val="en-US"/>
        </w:rPr>
        <w:t>1- I=</w:t>
      </w:r>
      <w:r>
        <w:rPr>
          <w:lang w:val="uk-UA"/>
        </w:rPr>
        <w:t xml:space="preserve"> </w:t>
      </w:r>
      <w:r w:rsidRPr="004D0088">
        <w:rPr>
          <w:lang w:val="en-US"/>
        </w:rPr>
        <w:t>f</w:t>
      </w:r>
      <w:r>
        <w:rPr>
          <w:lang w:val="uk-UA"/>
        </w:rPr>
        <w:t xml:space="preserve"> </w:t>
      </w:r>
      <w:r w:rsidRPr="004D0088">
        <w:rPr>
          <w:lang w:val="en-US"/>
        </w:rPr>
        <w:t xml:space="preserve">(t); 2 - </w:t>
      </w:r>
      <w:r w:rsidRPr="004D0088">
        <w:t>ω</w:t>
      </w:r>
      <w:r w:rsidRPr="004D0088">
        <w:rPr>
          <w:lang w:val="en-US"/>
        </w:rPr>
        <w:t xml:space="preserve"> = f (t); 3 - U</w:t>
      </w:r>
      <w:r w:rsidRPr="004D0088">
        <w:t>з</w:t>
      </w:r>
      <w:r w:rsidRPr="004D0088">
        <w:rPr>
          <w:lang w:val="en-US"/>
        </w:rPr>
        <w:t xml:space="preserve"> = f (t); 4 – </w:t>
      </w:r>
      <w:r w:rsidRPr="004D0088">
        <w:t>Δ</w:t>
      </w:r>
      <w:r w:rsidRPr="004D0088">
        <w:rPr>
          <w:lang w:val="en-US"/>
        </w:rPr>
        <w:t>P</w:t>
      </w:r>
      <w:r>
        <w:rPr>
          <w:lang w:val="uk-UA"/>
        </w:rPr>
        <w:t xml:space="preserve"> </w:t>
      </w:r>
      <w:r w:rsidRPr="004D0088">
        <w:rPr>
          <w:lang w:val="en-US"/>
        </w:rPr>
        <w:t>=</w:t>
      </w:r>
      <w:r>
        <w:rPr>
          <w:lang w:val="uk-UA"/>
        </w:rPr>
        <w:t xml:space="preserve"> </w:t>
      </w:r>
      <w:r w:rsidRPr="004D0088">
        <w:rPr>
          <w:lang w:val="en-US"/>
        </w:rPr>
        <w:t>f</w:t>
      </w:r>
      <w:r>
        <w:rPr>
          <w:lang w:val="uk-UA"/>
        </w:rPr>
        <w:t xml:space="preserve"> </w:t>
      </w:r>
      <w:r w:rsidRPr="004D0088">
        <w:rPr>
          <w:lang w:val="en-US"/>
        </w:rPr>
        <w:t>(t)</w:t>
      </w:r>
    </w:p>
    <w:p w:rsidR="007840D6" w:rsidRPr="007840D6" w:rsidRDefault="007840D6" w:rsidP="004D0088">
      <w:pPr>
        <w:spacing w:line="360" w:lineRule="auto"/>
        <w:ind w:firstLine="567"/>
        <w:contextualSpacing/>
        <w:jc w:val="center"/>
        <w:rPr>
          <w:lang w:val="uk-UA"/>
        </w:rPr>
      </w:pPr>
    </w:p>
    <w:p w:rsidR="00474A44" w:rsidRPr="00474A44" w:rsidRDefault="007840D6" w:rsidP="007840D6">
      <w:pPr>
        <w:spacing w:line="360" w:lineRule="auto"/>
        <w:contextualSpacing/>
        <w:jc w:val="both"/>
        <w:rPr>
          <w:lang w:val="uk-UA"/>
        </w:rPr>
      </w:pPr>
      <w:r>
        <w:rPr>
          <w:lang w:val="uk-UA"/>
        </w:rPr>
        <w:t xml:space="preserve">     </w:t>
      </w:r>
      <w:r>
        <w:rPr>
          <w:noProof/>
          <w:lang w:val="uk-UA" w:eastAsia="ru-RU"/>
        </w:rPr>
        <w:t xml:space="preserve"> </w:t>
      </w:r>
      <w:r w:rsidR="00474A44">
        <w:rPr>
          <w:noProof/>
          <w:lang w:eastAsia="ru-RU"/>
        </w:rPr>
        <w:drawing>
          <wp:inline distT="0" distB="0" distL="0" distR="0" wp14:anchorId="0F4DE312" wp14:editId="3A0CDFDD">
            <wp:extent cx="5436593" cy="3771900"/>
            <wp:effectExtent l="0" t="0" r="0" b="0"/>
            <wp:docPr id="51" name="Рисунок 51" descr="C:\Users\slavo\OneDrive\Изображения\00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slavo\OneDrive\Изображения\001001.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434042" cy="3770130"/>
                    </a:xfrm>
                    <a:prstGeom prst="rect">
                      <a:avLst/>
                    </a:prstGeom>
                    <a:noFill/>
                    <a:ln>
                      <a:noFill/>
                    </a:ln>
                  </pic:spPr>
                </pic:pic>
              </a:graphicData>
            </a:graphic>
          </wp:inline>
        </w:drawing>
      </w:r>
    </w:p>
    <w:p w:rsidR="007840D6" w:rsidRPr="007840D6" w:rsidRDefault="007840D6" w:rsidP="007840D6">
      <w:pPr>
        <w:spacing w:line="360" w:lineRule="auto"/>
        <w:ind w:firstLine="567"/>
        <w:contextualSpacing/>
        <w:jc w:val="center"/>
        <w:rPr>
          <w:lang w:val="uk-UA"/>
        </w:rPr>
      </w:pPr>
      <w:r>
        <w:t>Рисунок 3.</w:t>
      </w:r>
      <w:r w:rsidR="00673E9C">
        <w:rPr>
          <w:lang w:val="uk-UA"/>
        </w:rPr>
        <w:t>11</w:t>
      </w:r>
      <w:r>
        <w:t xml:space="preserve"> </w:t>
      </w:r>
      <w:r>
        <w:rPr>
          <w:lang w:val="uk-UA"/>
        </w:rPr>
        <w:t>Структурна схема електропривода</w:t>
      </w:r>
    </w:p>
    <w:p w:rsidR="004D0088" w:rsidRDefault="00673E9C" w:rsidP="00673E9C">
      <w:pPr>
        <w:spacing w:line="360" w:lineRule="auto"/>
        <w:ind w:firstLine="567"/>
        <w:contextualSpacing/>
        <w:jc w:val="both"/>
        <w:rPr>
          <w:lang w:val="uk-UA"/>
        </w:rPr>
      </w:pPr>
      <w:r w:rsidRPr="00673E9C">
        <w:t xml:space="preserve">Контролювався </w:t>
      </w:r>
      <w:proofErr w:type="gramStart"/>
      <w:r w:rsidRPr="00673E9C">
        <w:t>р</w:t>
      </w:r>
      <w:proofErr w:type="gramEnd"/>
      <w:r w:rsidRPr="00673E9C">
        <w:t xml:space="preserve">івень напруги акумулятора різних значень. Збільшення цих координат дозволяє знизити втрати </w:t>
      </w:r>
      <w:proofErr w:type="gramStart"/>
      <w:r w:rsidRPr="00673E9C">
        <w:t>у</w:t>
      </w:r>
      <w:proofErr w:type="gramEnd"/>
      <w:r w:rsidRPr="00673E9C">
        <w:t xml:space="preserve"> режимі роботи, що показано на рис. 3.12.</w:t>
      </w:r>
    </w:p>
    <w:p w:rsidR="006D0915" w:rsidRDefault="006D0915" w:rsidP="00673E9C">
      <w:pPr>
        <w:spacing w:line="360" w:lineRule="auto"/>
        <w:ind w:firstLine="567"/>
        <w:contextualSpacing/>
        <w:jc w:val="both"/>
        <w:rPr>
          <w:lang w:val="uk-UA"/>
        </w:rPr>
      </w:pPr>
      <w:r>
        <w:rPr>
          <w:noProof/>
          <w:lang w:eastAsia="ru-RU"/>
        </w:rPr>
        <w:lastRenderedPageBreak/>
        <w:drawing>
          <wp:inline distT="0" distB="0" distL="0" distR="0">
            <wp:extent cx="4953000" cy="5972175"/>
            <wp:effectExtent l="0" t="0" r="0" b="9525"/>
            <wp:docPr id="53" name="Рисунок 53" descr="C:\Users\slavo\OneDrive\Изображения\0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slavo\OneDrive\Изображения\0071.pn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953000" cy="5972175"/>
                    </a:xfrm>
                    <a:prstGeom prst="rect">
                      <a:avLst/>
                    </a:prstGeom>
                    <a:noFill/>
                    <a:ln>
                      <a:noFill/>
                    </a:ln>
                  </pic:spPr>
                </pic:pic>
              </a:graphicData>
            </a:graphic>
          </wp:inline>
        </w:drawing>
      </w:r>
    </w:p>
    <w:p w:rsidR="006D0915" w:rsidRPr="007840D6" w:rsidRDefault="006D0915" w:rsidP="006D0915">
      <w:pPr>
        <w:spacing w:line="360" w:lineRule="auto"/>
        <w:ind w:firstLine="567"/>
        <w:contextualSpacing/>
        <w:jc w:val="center"/>
        <w:rPr>
          <w:lang w:val="uk-UA"/>
        </w:rPr>
      </w:pPr>
      <w:r>
        <w:t>Рисунок 3.</w:t>
      </w:r>
      <w:r>
        <w:rPr>
          <w:lang w:val="uk-UA"/>
        </w:rPr>
        <w:t>12</w:t>
      </w:r>
      <w:r>
        <w:t xml:space="preserve"> </w:t>
      </w:r>
      <w:r w:rsidRPr="006D0915">
        <w:t>Залежність втрат електроенергії ΔP від напруги збу</w:t>
      </w:r>
      <w:r>
        <w:t xml:space="preserve">дження </w:t>
      </w:r>
      <w:proofErr w:type="gramStart"/>
      <w:r>
        <w:t>U</w:t>
      </w:r>
      <w:proofErr w:type="gramEnd"/>
      <w:r>
        <w:t>в та моменту інерції J</w:t>
      </w:r>
      <w:r w:rsidRPr="006D0915">
        <w:rPr>
          <w:position w:val="-12"/>
        </w:rPr>
        <w:object w:dxaOrig="139" w:dyaOrig="380">
          <v:shape id="_x0000_i1236" type="#_x0000_t75" style="width:6.6pt;height:18.6pt" o:ole="">
            <v:imagedata r:id="rId460" o:title=""/>
          </v:shape>
          <o:OLEObject Type="Embed" ProgID="Equation.DSMT4" ShapeID="_x0000_i1236" DrawAspect="Content" ObjectID="_1763280533" r:id="rId461"/>
        </w:object>
      </w:r>
      <w:r w:rsidRPr="006D0915">
        <w:t>- з навантаженням, 2 – без навантаження.</w:t>
      </w:r>
    </w:p>
    <w:p w:rsidR="002F1BEE" w:rsidRPr="002F1BEE" w:rsidRDefault="002F1BEE" w:rsidP="002F1BEE">
      <w:pPr>
        <w:spacing w:line="360" w:lineRule="auto"/>
        <w:ind w:firstLine="567"/>
        <w:contextualSpacing/>
        <w:jc w:val="both"/>
        <w:rPr>
          <w:lang w:val="uk-UA"/>
        </w:rPr>
      </w:pPr>
      <w:r w:rsidRPr="002F1BEE">
        <w:rPr>
          <w:lang w:val="uk-UA"/>
        </w:rPr>
        <w:t xml:space="preserve">Типовим для тягового режиму є вентиляторне навантаження. У той же час двигун внутрішнього згоряння (ДВЗ) при керуванні педаллю газу є системою регулювання моменту </w:t>
      </w:r>
      <w:r>
        <w:rPr>
          <w:lang w:val="uk-UA"/>
        </w:rPr>
        <w:t xml:space="preserve">(тяги). Це дозволяє забезпечити </w:t>
      </w:r>
      <w:r w:rsidRPr="002F1BEE">
        <w:rPr>
          <w:lang w:val="uk-UA"/>
        </w:rPr>
        <w:t>рух без ударних навантажень. Подібну м'яку характеристику електроприводу можна забезпечити за допомогою зворотного зв'язку струму. Але така характеристика не забезпечить ефективної рекуперації</w:t>
      </w:r>
      <w:r>
        <w:rPr>
          <w:lang w:val="uk-UA"/>
        </w:rPr>
        <w:t xml:space="preserve"> при зниженні швидкості або тор</w:t>
      </w:r>
      <w:r w:rsidRPr="002F1BEE">
        <w:rPr>
          <w:lang w:val="uk-UA"/>
        </w:rPr>
        <w:t>моженні. Для досягнення струмів гальмування характеристика має бути жорсткою.</w:t>
      </w:r>
    </w:p>
    <w:p w:rsidR="006D0915" w:rsidRDefault="002F1BEE" w:rsidP="002F1BEE">
      <w:pPr>
        <w:spacing w:line="360" w:lineRule="auto"/>
        <w:ind w:firstLine="567"/>
        <w:contextualSpacing/>
        <w:jc w:val="both"/>
        <w:rPr>
          <w:lang w:val="uk-UA"/>
        </w:rPr>
      </w:pPr>
      <w:r w:rsidRPr="002F1BEE">
        <w:rPr>
          <w:lang w:val="uk-UA"/>
        </w:rPr>
        <w:lastRenderedPageBreak/>
        <w:t>Для суміщення цих вимог механічна характеристика електроприводу повинна мати жорстку характерис</w:t>
      </w:r>
      <w:r>
        <w:rPr>
          <w:lang w:val="uk-UA"/>
        </w:rPr>
        <w:t>тику при M&lt;Mc та м'яку при M&gt;Mc р</w:t>
      </w:r>
      <w:r w:rsidRPr="002F1BEE">
        <w:rPr>
          <w:lang w:val="uk-UA"/>
        </w:rPr>
        <w:t>ис. 3.13.</w:t>
      </w:r>
    </w:p>
    <w:p w:rsidR="00AC222C" w:rsidRDefault="00AC222C" w:rsidP="00AC222C">
      <w:pPr>
        <w:spacing w:line="360" w:lineRule="auto"/>
        <w:contextualSpacing/>
        <w:jc w:val="both"/>
        <w:rPr>
          <w:lang w:val="uk-UA"/>
        </w:rPr>
      </w:pPr>
      <w:r>
        <w:rPr>
          <w:noProof/>
          <w:lang w:eastAsia="ru-RU"/>
        </w:rPr>
        <w:drawing>
          <wp:inline distT="0" distB="0" distL="0" distR="0" wp14:anchorId="312ACF4A" wp14:editId="525F2033">
            <wp:extent cx="5915025" cy="3668926"/>
            <wp:effectExtent l="0" t="0" r="0" b="8255"/>
            <wp:docPr id="54" name="Рисунок 54" descr="C:\Users\slavo\OneDrive\Изображения\090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slavo\OneDrive\Изображения\090999.pn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915531" cy="3669240"/>
                    </a:xfrm>
                    <a:prstGeom prst="rect">
                      <a:avLst/>
                    </a:prstGeom>
                    <a:noFill/>
                    <a:ln>
                      <a:noFill/>
                    </a:ln>
                  </pic:spPr>
                </pic:pic>
              </a:graphicData>
            </a:graphic>
          </wp:inline>
        </w:drawing>
      </w:r>
    </w:p>
    <w:p w:rsidR="00AC222C" w:rsidRDefault="00AC222C" w:rsidP="00AC222C">
      <w:pPr>
        <w:spacing w:line="360" w:lineRule="auto"/>
        <w:contextualSpacing/>
        <w:jc w:val="center"/>
        <w:rPr>
          <w:lang w:val="uk-UA"/>
        </w:rPr>
      </w:pPr>
      <w:r>
        <w:t>Рисунок 3.</w:t>
      </w:r>
      <w:r>
        <w:rPr>
          <w:lang w:val="uk-UA"/>
        </w:rPr>
        <w:t xml:space="preserve">13 </w:t>
      </w:r>
      <w:r w:rsidRPr="00AC222C">
        <w:rPr>
          <w:lang w:val="uk-UA"/>
        </w:rPr>
        <w:t>Бажані механічні характеристики</w:t>
      </w:r>
    </w:p>
    <w:p w:rsidR="00AC222C" w:rsidRDefault="00AC222C" w:rsidP="00AC222C">
      <w:pPr>
        <w:spacing w:line="360" w:lineRule="auto"/>
        <w:ind w:firstLine="567"/>
        <w:contextualSpacing/>
        <w:jc w:val="both"/>
        <w:rPr>
          <w:lang w:val="uk-UA"/>
        </w:rPr>
      </w:pPr>
      <w:r w:rsidRPr="00AC222C">
        <w:rPr>
          <w:lang w:val="uk-UA"/>
        </w:rPr>
        <w:t>Така характеристика дозволить забезпечити плавний розгін та ефективне (рекуперативне) гальмування. Вузол залежного струмообмеження для цього електроприводу реалізований на цифровій перетвор</w:t>
      </w:r>
      <w:r>
        <w:rPr>
          <w:lang w:val="uk-UA"/>
        </w:rPr>
        <w:t>ювальній техніці та наведено на р</w:t>
      </w:r>
      <w:r w:rsidRPr="00AC222C">
        <w:rPr>
          <w:lang w:val="uk-UA"/>
        </w:rPr>
        <w:t>ис. 3.14.</w:t>
      </w:r>
    </w:p>
    <w:p w:rsidR="00A21DC8" w:rsidRDefault="00A21DC8" w:rsidP="00A21DC8">
      <w:pPr>
        <w:spacing w:line="360" w:lineRule="auto"/>
        <w:ind w:firstLine="567"/>
        <w:contextualSpacing/>
        <w:jc w:val="both"/>
        <w:rPr>
          <w:lang w:val="uk-UA"/>
        </w:rPr>
      </w:pPr>
      <w:r w:rsidRPr="00A21DC8">
        <w:rPr>
          <w:lang w:val="uk-UA"/>
        </w:rPr>
        <w:t>Схема залежного струмообмеження працює в такий спосіб. За допомогою блоків множення 1 і 2 формуються значення сигналу залежного струмообмеження:</w:t>
      </w:r>
    </w:p>
    <w:p w:rsidR="008A0F36" w:rsidRPr="00A21DC8" w:rsidRDefault="008A0F36" w:rsidP="00A21DC8">
      <w:pPr>
        <w:spacing w:line="360" w:lineRule="auto"/>
        <w:ind w:firstLine="567"/>
        <w:contextualSpacing/>
        <w:jc w:val="both"/>
        <w:rPr>
          <w:lang w:val="uk-UA"/>
        </w:rPr>
      </w:pPr>
      <w:r w:rsidRPr="00E7045C">
        <w:rPr>
          <w:position w:val="-12"/>
        </w:rPr>
        <w:object w:dxaOrig="1620" w:dyaOrig="440">
          <v:shape id="_x0000_i1237" type="#_x0000_t75" style="width:84.6pt;height:21.6pt" o:ole="">
            <v:imagedata r:id="rId463" o:title=""/>
          </v:shape>
          <o:OLEObject Type="Embed" ProgID="Equation.DSMT4" ShapeID="_x0000_i1237" DrawAspect="Content" ObjectID="_1763280534" r:id="rId464"/>
        </w:object>
      </w:r>
    </w:p>
    <w:p w:rsidR="00A21DC8" w:rsidRPr="00A21DC8" w:rsidRDefault="008A0F36" w:rsidP="00A21DC8">
      <w:pPr>
        <w:spacing w:line="360" w:lineRule="auto"/>
        <w:ind w:firstLine="567"/>
        <w:contextualSpacing/>
        <w:jc w:val="both"/>
        <w:rPr>
          <w:lang w:val="uk-UA"/>
        </w:rPr>
      </w:pPr>
      <w:r>
        <w:rPr>
          <w:lang w:val="uk-UA"/>
        </w:rPr>
        <w:t xml:space="preserve">Якщо </w:t>
      </w:r>
      <w:r w:rsidRPr="00E7045C">
        <w:rPr>
          <w:position w:val="-12"/>
        </w:rPr>
        <w:object w:dxaOrig="520" w:dyaOrig="380">
          <v:shape id="_x0000_i1238" type="#_x0000_t75" style="width:27pt;height:18.6pt" o:ole="">
            <v:imagedata r:id="rId465" o:title=""/>
          </v:shape>
          <o:OLEObject Type="Embed" ProgID="Equation.DSMT4" ShapeID="_x0000_i1238" DrawAspect="Content" ObjectID="_1763280535" r:id="rId466"/>
        </w:object>
      </w:r>
      <w:r>
        <w:rPr>
          <w:lang w:val="uk-UA"/>
        </w:rPr>
        <w:t>&gt;</w:t>
      </w:r>
      <w:r w:rsidRPr="00E7045C">
        <w:rPr>
          <w:position w:val="-12"/>
        </w:rPr>
        <w:object w:dxaOrig="499" w:dyaOrig="380">
          <v:shape id="_x0000_i1239" type="#_x0000_t75" style="width:26.4pt;height:18.6pt" o:ole="">
            <v:imagedata r:id="rId467" o:title=""/>
          </v:shape>
          <o:OLEObject Type="Embed" ProgID="Equation.DSMT4" ShapeID="_x0000_i1239" DrawAspect="Content" ObjectID="_1763280536" r:id="rId468"/>
        </w:object>
      </w:r>
      <w:r w:rsidR="00A21DC8" w:rsidRPr="00A21DC8">
        <w:rPr>
          <w:lang w:val="uk-UA"/>
        </w:rPr>
        <w:t xml:space="preserve"> (розгін), то мультиплексор сигналу блоку порівняння 1 забезпе</w:t>
      </w:r>
      <w:r>
        <w:rPr>
          <w:lang w:val="uk-UA"/>
        </w:rPr>
        <w:t xml:space="preserve">чує </w:t>
      </w:r>
      <w:r w:rsidRPr="00E7045C">
        <w:rPr>
          <w:position w:val="-12"/>
        </w:rPr>
        <w:object w:dxaOrig="499" w:dyaOrig="380">
          <v:shape id="_x0000_i1240" type="#_x0000_t75" style="width:26.4pt;height:18.6pt" o:ole="">
            <v:imagedata r:id="rId469" o:title=""/>
          </v:shape>
          <o:OLEObject Type="Embed" ProgID="Equation.DSMT4" ShapeID="_x0000_i1240" DrawAspect="Content" ObjectID="_1763280537" r:id="rId470"/>
        </w:object>
      </w:r>
      <w:r w:rsidR="00A21DC8" w:rsidRPr="00A21DC8">
        <w:rPr>
          <w:lang w:val="uk-UA"/>
        </w:rPr>
        <w:t>=const.</w:t>
      </w:r>
    </w:p>
    <w:p w:rsidR="00A21DC8" w:rsidRPr="00A21DC8" w:rsidRDefault="008A0F36" w:rsidP="00A21DC8">
      <w:pPr>
        <w:spacing w:line="360" w:lineRule="auto"/>
        <w:ind w:firstLine="567"/>
        <w:contextualSpacing/>
        <w:jc w:val="both"/>
        <w:rPr>
          <w:lang w:val="uk-UA"/>
        </w:rPr>
      </w:pPr>
      <w:r>
        <w:rPr>
          <w:lang w:val="uk-UA"/>
        </w:rPr>
        <w:t xml:space="preserve">Якщо  </w:t>
      </w:r>
      <w:r w:rsidRPr="00E7045C">
        <w:rPr>
          <w:position w:val="-12"/>
        </w:rPr>
        <w:object w:dxaOrig="520" w:dyaOrig="380">
          <v:shape id="_x0000_i1241" type="#_x0000_t75" style="width:27pt;height:18.6pt" o:ole="">
            <v:imagedata r:id="rId465" o:title=""/>
          </v:shape>
          <o:OLEObject Type="Embed" ProgID="Equation.DSMT4" ShapeID="_x0000_i1241" DrawAspect="Content" ObjectID="_1763280538" r:id="rId471"/>
        </w:object>
      </w:r>
      <w:r>
        <w:rPr>
          <w:lang w:val="uk-UA"/>
        </w:rPr>
        <w:t>=</w:t>
      </w:r>
      <w:r w:rsidRPr="00E7045C">
        <w:rPr>
          <w:position w:val="-12"/>
        </w:rPr>
        <w:object w:dxaOrig="499" w:dyaOrig="380">
          <v:shape id="_x0000_i1242" type="#_x0000_t75" style="width:26.4pt;height:18.6pt" o:ole="">
            <v:imagedata r:id="rId467" o:title=""/>
          </v:shape>
          <o:OLEObject Type="Embed" ProgID="Equation.DSMT4" ShapeID="_x0000_i1242" DrawAspect="Content" ObjectID="_1763280539" r:id="rId472"/>
        </w:object>
      </w:r>
      <w:r w:rsidR="00A21DC8" w:rsidRPr="00A21DC8">
        <w:rPr>
          <w:lang w:val="uk-UA"/>
        </w:rPr>
        <w:t xml:space="preserve"> (рух із постійною швидкістю), т</w:t>
      </w:r>
      <w:r>
        <w:rPr>
          <w:lang w:val="uk-UA"/>
        </w:rPr>
        <w:t xml:space="preserve">о забезпечується умова </w:t>
      </w:r>
      <w:r w:rsidRPr="00E7045C">
        <w:rPr>
          <w:position w:val="-12"/>
        </w:rPr>
        <w:object w:dxaOrig="1460" w:dyaOrig="440">
          <v:shape id="_x0000_i1243" type="#_x0000_t75" style="width:75.6pt;height:21.6pt" o:ole="">
            <v:imagedata r:id="rId473" o:title=""/>
          </v:shape>
          <o:OLEObject Type="Embed" ProgID="Equation.DSMT4" ShapeID="_x0000_i1243" DrawAspect="Content" ObjectID="_1763280540" r:id="rId474"/>
        </w:object>
      </w:r>
      <w:r w:rsidR="00A21DC8" w:rsidRPr="00A21DC8">
        <w:rPr>
          <w:lang w:val="uk-UA"/>
        </w:rPr>
        <w:t>.</w:t>
      </w:r>
    </w:p>
    <w:p w:rsidR="00A21DC8" w:rsidRPr="00A21DC8" w:rsidRDefault="00C07F5D" w:rsidP="00A21DC8">
      <w:pPr>
        <w:spacing w:line="360" w:lineRule="auto"/>
        <w:ind w:firstLine="567"/>
        <w:contextualSpacing/>
        <w:jc w:val="both"/>
        <w:rPr>
          <w:lang w:val="uk-UA"/>
        </w:rPr>
      </w:pPr>
      <w:r>
        <w:rPr>
          <w:lang w:val="uk-UA"/>
        </w:rPr>
        <w:lastRenderedPageBreak/>
        <w:t>Якщо</w:t>
      </w:r>
      <w:r w:rsidRPr="00C07F5D">
        <w:rPr>
          <w:lang w:val="uk-UA"/>
        </w:rPr>
        <w:t xml:space="preserve"> </w:t>
      </w:r>
      <w:r w:rsidR="008A0F36" w:rsidRPr="00E7045C">
        <w:rPr>
          <w:position w:val="-12"/>
        </w:rPr>
        <w:object w:dxaOrig="520" w:dyaOrig="380">
          <v:shape id="_x0000_i1244" type="#_x0000_t75" style="width:27pt;height:18.6pt" o:ole="">
            <v:imagedata r:id="rId465" o:title=""/>
          </v:shape>
          <o:OLEObject Type="Embed" ProgID="Equation.DSMT4" ShapeID="_x0000_i1244" DrawAspect="Content" ObjectID="_1763280541" r:id="rId475"/>
        </w:object>
      </w:r>
      <w:r w:rsidRPr="00C07F5D">
        <w:rPr>
          <w:lang w:val="uk-UA"/>
        </w:rPr>
        <w:t xml:space="preserve">&lt; </w:t>
      </w:r>
      <w:r w:rsidRPr="00E7045C">
        <w:rPr>
          <w:position w:val="-12"/>
        </w:rPr>
        <w:object w:dxaOrig="499" w:dyaOrig="380">
          <v:shape id="_x0000_i1245" type="#_x0000_t75" style="width:26.4pt;height:18.6pt" o:ole="">
            <v:imagedata r:id="rId467" o:title=""/>
          </v:shape>
          <o:OLEObject Type="Embed" ProgID="Equation.DSMT4" ShapeID="_x0000_i1245" DrawAspect="Content" ObjectID="_1763280542" r:id="rId476"/>
        </w:object>
      </w:r>
      <w:r w:rsidR="00A21DC8" w:rsidRPr="00A21DC8">
        <w:rPr>
          <w:lang w:val="uk-UA"/>
        </w:rPr>
        <w:t>(гальмування), блок порівняння 2 блок множ</w:t>
      </w:r>
      <w:r>
        <w:rPr>
          <w:lang w:val="uk-UA"/>
        </w:rPr>
        <w:t xml:space="preserve">ення 3 забезпечують </w:t>
      </w:r>
      <w:r w:rsidRPr="00E7045C">
        <w:rPr>
          <w:position w:val="-12"/>
        </w:rPr>
        <w:object w:dxaOrig="1620" w:dyaOrig="440">
          <v:shape id="_x0000_i1246" type="#_x0000_t75" style="width:84.6pt;height:21.6pt" o:ole="">
            <v:imagedata r:id="rId477" o:title=""/>
          </v:shape>
          <o:OLEObject Type="Embed" ProgID="Equation.DSMT4" ShapeID="_x0000_i1246" DrawAspect="Content" ObjectID="_1763280543" r:id="rId478"/>
        </w:object>
      </w:r>
      <w:r w:rsidR="00A21DC8" w:rsidRPr="00A21DC8">
        <w:rPr>
          <w:lang w:val="uk-UA"/>
        </w:rPr>
        <w:t>.</w:t>
      </w:r>
    </w:p>
    <w:p w:rsidR="00AC222C" w:rsidRDefault="00A21DC8" w:rsidP="00A21DC8">
      <w:pPr>
        <w:spacing w:line="360" w:lineRule="auto"/>
        <w:ind w:firstLine="567"/>
        <w:contextualSpacing/>
        <w:jc w:val="both"/>
        <w:rPr>
          <w:lang w:val="en-US"/>
        </w:rPr>
      </w:pPr>
      <w:r w:rsidRPr="00A21DC8">
        <w:rPr>
          <w:lang w:val="uk-UA"/>
        </w:rPr>
        <w:t>Таким чином забезпечується режим роботи електроприводу із залежним струмообмеженням. При побудові ЕП структурою підлеглого регулювання струмообмеження реалізується на регуляторі швидкості. Для вентиляторного навантаження відоме співвідношення:</w:t>
      </w:r>
    </w:p>
    <w:p w:rsidR="002856FC" w:rsidRDefault="002856FC" w:rsidP="00A21DC8">
      <w:pPr>
        <w:spacing w:line="360" w:lineRule="auto"/>
        <w:ind w:firstLine="567"/>
        <w:contextualSpacing/>
        <w:jc w:val="both"/>
      </w:pPr>
      <w:r w:rsidRPr="00E7045C">
        <w:rPr>
          <w:position w:val="-12"/>
        </w:rPr>
        <w:object w:dxaOrig="1200" w:dyaOrig="440">
          <v:shape id="_x0000_i1247" type="#_x0000_t75" style="width:62.4pt;height:21.6pt" o:ole="">
            <v:imagedata r:id="rId479" o:title=""/>
          </v:shape>
          <o:OLEObject Type="Embed" ProgID="Equation.DSMT4" ShapeID="_x0000_i1247" DrawAspect="Content" ObjectID="_1763280544" r:id="rId480"/>
        </w:object>
      </w:r>
      <w:r>
        <w:rPr>
          <w:lang w:val="en-US"/>
        </w:rPr>
        <w:t>.</w:t>
      </w:r>
    </w:p>
    <w:p w:rsidR="00FF1658" w:rsidRDefault="00FF1658" w:rsidP="00FF1658">
      <w:pPr>
        <w:spacing w:line="360" w:lineRule="auto"/>
        <w:contextualSpacing/>
        <w:jc w:val="both"/>
        <w:rPr>
          <w:noProof/>
          <w:lang w:eastAsia="ru-RU"/>
        </w:rPr>
      </w:pPr>
      <w:r>
        <w:t xml:space="preserve">   </w:t>
      </w:r>
      <w:r>
        <w:rPr>
          <w:noProof/>
          <w:lang w:eastAsia="ru-RU"/>
        </w:rPr>
        <w:t xml:space="preserve">  </w:t>
      </w:r>
      <w:r>
        <w:rPr>
          <w:noProof/>
          <w:lang w:eastAsia="ru-RU"/>
        </w:rPr>
        <w:drawing>
          <wp:inline distT="0" distB="0" distL="0" distR="0" wp14:anchorId="797D416D" wp14:editId="5543E53D">
            <wp:extent cx="5502184" cy="3057525"/>
            <wp:effectExtent l="0" t="0" r="3810" b="0"/>
            <wp:docPr id="33" name="Рисунок 33" descr="C:\Users\slavo\OneDrive\Изображения\6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slavo\OneDrive\Изображения\6565.pn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499245" cy="3055892"/>
                    </a:xfrm>
                    <a:prstGeom prst="rect">
                      <a:avLst/>
                    </a:prstGeom>
                    <a:noFill/>
                    <a:ln>
                      <a:noFill/>
                    </a:ln>
                  </pic:spPr>
                </pic:pic>
              </a:graphicData>
            </a:graphic>
          </wp:inline>
        </w:drawing>
      </w:r>
    </w:p>
    <w:p w:rsidR="00BD229F" w:rsidRPr="00FF1658" w:rsidRDefault="00BD229F" w:rsidP="00FF1658">
      <w:pPr>
        <w:spacing w:line="360" w:lineRule="auto"/>
        <w:contextualSpacing/>
        <w:jc w:val="both"/>
      </w:pPr>
    </w:p>
    <w:p w:rsidR="00BD229F" w:rsidRDefault="00BD229F" w:rsidP="00BD229F">
      <w:pPr>
        <w:spacing w:line="360" w:lineRule="auto"/>
        <w:contextualSpacing/>
        <w:jc w:val="center"/>
        <w:rPr>
          <w:lang w:val="uk-UA"/>
        </w:rPr>
      </w:pPr>
      <w:r>
        <w:t>Рисунок 3.</w:t>
      </w:r>
      <w:r>
        <w:rPr>
          <w:lang w:val="uk-UA"/>
        </w:rPr>
        <w:t xml:space="preserve">14 Вузол </w:t>
      </w:r>
      <w:proofErr w:type="gramStart"/>
      <w:r>
        <w:rPr>
          <w:lang w:val="uk-UA"/>
        </w:rPr>
        <w:t>залежного</w:t>
      </w:r>
      <w:proofErr w:type="gramEnd"/>
      <w:r>
        <w:rPr>
          <w:lang w:val="uk-UA"/>
        </w:rPr>
        <w:t xml:space="preserve"> струмообмеження</w:t>
      </w:r>
    </w:p>
    <w:p w:rsidR="00BD229F" w:rsidRDefault="00B53A4E" w:rsidP="00BD229F">
      <w:pPr>
        <w:spacing w:line="360" w:lineRule="auto"/>
        <w:ind w:firstLine="567"/>
        <w:contextualSpacing/>
        <w:jc w:val="both"/>
        <w:rPr>
          <w:lang w:val="uk-UA"/>
        </w:rPr>
      </w:pPr>
      <w:r>
        <w:rPr>
          <w:lang w:val="uk-UA"/>
        </w:rPr>
        <w:t xml:space="preserve">Відповідно до значення </w:t>
      </w:r>
      <w:r w:rsidRPr="00E7045C">
        <w:rPr>
          <w:position w:val="-12"/>
        </w:rPr>
        <w:object w:dxaOrig="1200" w:dyaOrig="440">
          <v:shape id="_x0000_i1248" type="#_x0000_t75" style="width:62.4pt;height:21.6pt" o:ole="">
            <v:imagedata r:id="rId479" o:title=""/>
          </v:shape>
          <o:OLEObject Type="Embed" ProgID="Equation.DSMT4" ShapeID="_x0000_i1248" DrawAspect="Content" ObjectID="_1763280545" r:id="rId482"/>
        </w:object>
      </w:r>
      <w:r w:rsidRPr="00B53A4E">
        <w:rPr>
          <w:lang w:val="uk-UA"/>
        </w:rPr>
        <w:t xml:space="preserve"> повинен змінюватися рівень струмообмеження, що забезпечується застосуванням ланки множення.</w:t>
      </w:r>
    </w:p>
    <w:p w:rsidR="00AC222C" w:rsidRDefault="00AC222C" w:rsidP="00AC222C">
      <w:pPr>
        <w:spacing w:line="360" w:lineRule="auto"/>
        <w:contextualSpacing/>
        <w:jc w:val="center"/>
        <w:rPr>
          <w:lang w:val="uk-UA"/>
        </w:rPr>
      </w:pPr>
    </w:p>
    <w:p w:rsidR="00E9410C" w:rsidRDefault="00E9410C" w:rsidP="00E9410C">
      <w:pPr>
        <w:spacing w:line="360" w:lineRule="auto"/>
        <w:ind w:firstLine="567"/>
        <w:contextualSpacing/>
        <w:jc w:val="both"/>
        <w:rPr>
          <w:b/>
          <w:lang w:val="uk-UA"/>
        </w:rPr>
      </w:pPr>
      <w:r w:rsidRPr="00E9410C">
        <w:rPr>
          <w:b/>
          <w:lang w:val="uk-UA"/>
        </w:rPr>
        <w:t>3.5 Управління та діагностика вентильного двигуна</w:t>
      </w:r>
    </w:p>
    <w:p w:rsidR="00E9410C" w:rsidRPr="00E9410C" w:rsidRDefault="00E9410C" w:rsidP="00E9410C">
      <w:pPr>
        <w:spacing w:line="360" w:lineRule="auto"/>
        <w:ind w:firstLine="567"/>
        <w:contextualSpacing/>
        <w:jc w:val="both"/>
        <w:rPr>
          <w:lang w:val="uk-UA"/>
        </w:rPr>
      </w:pPr>
      <w:r w:rsidRPr="00E9410C">
        <w:rPr>
          <w:lang w:val="uk-UA"/>
        </w:rPr>
        <w:t>Розглянемо управління ВД у складі автономного електроприводу. Особливістю аналізованої системи є багатофункціональне використання датчика положення ротора (ДПР), зокрема для непрямого виміру</w:t>
      </w:r>
      <w:r>
        <w:rPr>
          <w:lang w:val="uk-UA"/>
        </w:rPr>
        <w:t xml:space="preserve"> </w:t>
      </w:r>
      <w:r w:rsidRPr="00E9410C">
        <w:rPr>
          <w:lang w:val="uk-UA"/>
        </w:rPr>
        <w:t>електромагнітного моменту та частоти обертання, а також як зворотний зв'язок по положенню ротора [65].</w:t>
      </w:r>
    </w:p>
    <w:p w:rsidR="00E9410C" w:rsidRDefault="00E9410C" w:rsidP="00263C50">
      <w:pPr>
        <w:spacing w:line="360" w:lineRule="auto"/>
        <w:ind w:firstLine="567"/>
        <w:contextualSpacing/>
        <w:jc w:val="both"/>
        <w:rPr>
          <w:lang w:val="uk-UA"/>
        </w:rPr>
      </w:pPr>
      <w:r w:rsidRPr="00E9410C">
        <w:rPr>
          <w:lang w:val="uk-UA"/>
        </w:rPr>
        <w:lastRenderedPageBreak/>
        <w:t>На рис. 3.15 наведено функціональну схему аналі</w:t>
      </w:r>
      <w:r>
        <w:rPr>
          <w:lang w:val="uk-UA"/>
        </w:rPr>
        <w:t>зованої системи електроприводу. Д</w:t>
      </w:r>
      <w:r w:rsidRPr="00E9410C">
        <w:rPr>
          <w:lang w:val="uk-UA"/>
        </w:rPr>
        <w:t>вигун управляється від трьох реверсивних підсилювачів постійного струму П1, П2 і П3, навантаження</w:t>
      </w:r>
      <w:r>
        <w:rPr>
          <w:lang w:val="uk-UA"/>
        </w:rPr>
        <w:t>м</w:t>
      </w:r>
      <w:r w:rsidRPr="00E9410C">
        <w:rPr>
          <w:lang w:val="uk-UA"/>
        </w:rPr>
        <w:t xml:space="preserve"> яких є якірні обмотки ОЯ1, ОЯ2 і ОЯ3. Як ДПР використовується індукційний 3-х фазний редуктосин, на вихідних</w:t>
      </w:r>
      <w:r>
        <w:rPr>
          <w:lang w:val="uk-UA"/>
        </w:rPr>
        <w:t xml:space="preserve"> </w:t>
      </w:r>
      <w:r w:rsidRPr="00E9410C">
        <w:rPr>
          <w:lang w:val="uk-UA"/>
        </w:rPr>
        <w:t xml:space="preserve">обмотках якого формуються промодульовані кутом повороту синусно-косинусні напруги Е1, Е2 </w:t>
      </w:r>
      <w:r w:rsidR="00263C50">
        <w:rPr>
          <w:lang w:val="uk-UA"/>
        </w:rPr>
        <w:t xml:space="preserve">і Е3, що мають несучу частоту </w:t>
      </w:r>
      <w:r w:rsidR="00263C50" w:rsidRPr="00E7045C">
        <w:rPr>
          <w:position w:val="-12"/>
        </w:rPr>
        <w:object w:dxaOrig="340" w:dyaOrig="380">
          <v:shape id="_x0000_i1249" type="#_x0000_t75" style="width:18pt;height:18.6pt" o:ole="">
            <v:imagedata r:id="rId483" o:title=""/>
          </v:shape>
          <o:OLEObject Type="Embed" ProgID="Equation.DSMT4" ShapeID="_x0000_i1249" DrawAspect="Content" ObjectID="_1763280546" r:id="rId484"/>
        </w:object>
      </w:r>
      <w:r w:rsidRPr="00E9410C">
        <w:rPr>
          <w:lang w:val="uk-UA"/>
        </w:rPr>
        <w:t>. За допомогою множинних ланок М1, М2 та М3 формуються напруги U1, U2 та U3</w:t>
      </w:r>
      <w:r w:rsidR="00263C50">
        <w:rPr>
          <w:lang w:val="uk-UA"/>
        </w:rPr>
        <w:t xml:space="preserve"> </w:t>
      </w:r>
      <w:r w:rsidRPr="00E9410C">
        <w:rPr>
          <w:lang w:val="uk-UA"/>
        </w:rPr>
        <w:t>що є огинаючими напруг E1, E2 та E3:</w:t>
      </w:r>
    </w:p>
    <w:p w:rsidR="00691CE4" w:rsidRDefault="009105BD" w:rsidP="00263C50">
      <w:pPr>
        <w:spacing w:line="360" w:lineRule="auto"/>
        <w:ind w:firstLine="567"/>
        <w:contextualSpacing/>
        <w:jc w:val="both"/>
        <w:rPr>
          <w:lang w:val="en-US"/>
        </w:rPr>
      </w:pPr>
      <w:r w:rsidRPr="009105BD">
        <w:rPr>
          <w:position w:val="-56"/>
        </w:rPr>
        <w:object w:dxaOrig="3000" w:dyaOrig="1260">
          <v:shape id="_x0000_i1250" type="#_x0000_t75" style="width:156pt;height:62.4pt" o:ole="">
            <v:imagedata r:id="rId485" o:title=""/>
          </v:shape>
          <o:OLEObject Type="Embed" ProgID="Equation.DSMT4" ShapeID="_x0000_i1250" DrawAspect="Content" ObjectID="_1763280547" r:id="rId486"/>
        </w:object>
      </w:r>
    </w:p>
    <w:p w:rsidR="009105BD" w:rsidRDefault="009105BD" w:rsidP="00263C50">
      <w:pPr>
        <w:spacing w:line="360" w:lineRule="auto"/>
        <w:ind w:firstLine="567"/>
        <w:contextualSpacing/>
        <w:jc w:val="both"/>
        <w:rPr>
          <w:lang w:val="uk-UA"/>
        </w:rPr>
      </w:pPr>
      <w:r>
        <w:rPr>
          <w:lang w:val="uk-UA"/>
        </w:rPr>
        <w:t xml:space="preserve">де </w:t>
      </w:r>
      <w:r w:rsidRPr="0019170E">
        <w:rPr>
          <w:position w:val="-12"/>
        </w:rPr>
        <w:object w:dxaOrig="560" w:dyaOrig="380">
          <v:shape id="_x0000_i1251" type="#_x0000_t75" style="width:27.6pt;height:18.6pt" o:ole="">
            <v:imagedata r:id="rId487" o:title=""/>
          </v:shape>
          <o:OLEObject Type="Embed" ProgID="Equation.DSMT4" ShapeID="_x0000_i1251" DrawAspect="Content" ObjectID="_1763280548" r:id="rId488"/>
        </w:object>
      </w:r>
      <w:r>
        <w:rPr>
          <w:lang w:val="uk-UA"/>
        </w:rPr>
        <w:t xml:space="preserve"> - </w:t>
      </w:r>
      <w:r w:rsidRPr="009105BD">
        <w:rPr>
          <w:lang w:val="uk-UA"/>
        </w:rPr>
        <w:t>амп</w:t>
      </w:r>
      <w:r>
        <w:rPr>
          <w:lang w:val="uk-UA"/>
        </w:rPr>
        <w:t>літудне значення напруги розмножувальної ланки</w:t>
      </w:r>
      <w:r w:rsidRPr="009105BD">
        <w:rPr>
          <w:lang w:val="uk-UA"/>
        </w:rPr>
        <w:t>.</w:t>
      </w:r>
    </w:p>
    <w:p w:rsidR="00C33ED7" w:rsidRDefault="00264B11" w:rsidP="00264B11">
      <w:pPr>
        <w:spacing w:line="360" w:lineRule="auto"/>
        <w:ind w:firstLine="567"/>
        <w:contextualSpacing/>
        <w:jc w:val="both"/>
        <w:rPr>
          <w:lang w:val="uk-UA"/>
        </w:rPr>
        <w:sectPr w:rsidR="00C33ED7" w:rsidSect="00074174">
          <w:pgSz w:w="11906" w:h="16838"/>
          <w:pgMar w:top="1134" w:right="850" w:bottom="1134" w:left="1701" w:header="708" w:footer="708" w:gutter="0"/>
          <w:cols w:space="708"/>
          <w:docGrid w:linePitch="360"/>
        </w:sectPr>
      </w:pPr>
      <w:r>
        <w:rPr>
          <w:lang w:val="uk-UA"/>
        </w:rPr>
        <w:t xml:space="preserve">Напруги </w:t>
      </w:r>
      <w:r w:rsidRPr="00E7045C">
        <w:rPr>
          <w:position w:val="-12"/>
        </w:rPr>
        <w:object w:dxaOrig="340" w:dyaOrig="380">
          <v:shape id="_x0000_i1252" type="#_x0000_t75" style="width:18pt;height:18.6pt" o:ole="">
            <v:imagedata r:id="rId489" o:title=""/>
          </v:shape>
          <o:OLEObject Type="Embed" ProgID="Equation.DSMT4" ShapeID="_x0000_i1252" DrawAspect="Content" ObjectID="_1763280549" r:id="rId490"/>
        </w:object>
      </w:r>
      <w:r>
        <w:rPr>
          <w:lang w:val="uk-UA"/>
        </w:rPr>
        <w:t xml:space="preserve">, </w:t>
      </w:r>
      <w:r w:rsidRPr="00E7045C">
        <w:rPr>
          <w:position w:val="-12"/>
        </w:rPr>
        <w:object w:dxaOrig="360" w:dyaOrig="380">
          <v:shape id="_x0000_i1253" type="#_x0000_t75" style="width:18.6pt;height:18.6pt" o:ole="">
            <v:imagedata r:id="rId491" o:title=""/>
          </v:shape>
          <o:OLEObject Type="Embed" ProgID="Equation.DSMT4" ShapeID="_x0000_i1253" DrawAspect="Content" ObjectID="_1763280550" r:id="rId492"/>
        </w:object>
      </w:r>
      <w:r>
        <w:rPr>
          <w:lang w:val="uk-UA"/>
        </w:rPr>
        <w:t xml:space="preserve"> і </w:t>
      </w:r>
      <w:r w:rsidRPr="00E7045C">
        <w:rPr>
          <w:position w:val="-12"/>
        </w:rPr>
        <w:object w:dxaOrig="360" w:dyaOrig="380">
          <v:shape id="_x0000_i1254" type="#_x0000_t75" style="width:18.6pt;height:18.6pt" o:ole="">
            <v:imagedata r:id="rId493" o:title=""/>
          </v:shape>
          <o:OLEObject Type="Embed" ProgID="Equation.DSMT4" ShapeID="_x0000_i1254" DrawAspect="Content" ObjectID="_1763280551" r:id="rId494"/>
        </w:object>
      </w:r>
      <w:r w:rsidR="00CF252C" w:rsidRPr="00CF252C">
        <w:rPr>
          <w:lang w:val="uk-UA"/>
        </w:rPr>
        <w:t xml:space="preserve"> у свою чергу мо</w:t>
      </w:r>
      <w:r>
        <w:rPr>
          <w:lang w:val="uk-UA"/>
        </w:rPr>
        <w:t>дулюються сигналом управління</w:t>
      </w:r>
      <w:r w:rsidRPr="00264B11">
        <w:rPr>
          <w:position w:val="-16"/>
        </w:rPr>
        <w:object w:dxaOrig="380" w:dyaOrig="420">
          <v:shape id="_x0000_i1255" type="#_x0000_t75" style="width:19.2pt;height:21pt" o:ole="">
            <v:imagedata r:id="rId495" o:title=""/>
          </v:shape>
          <o:OLEObject Type="Embed" ProgID="Equation.DSMT4" ShapeID="_x0000_i1255" DrawAspect="Content" ObjectID="_1763280552" r:id="rId496"/>
        </w:object>
      </w:r>
      <w:r>
        <w:rPr>
          <w:lang w:val="uk-UA"/>
        </w:rPr>
        <w:t xml:space="preserve"> </w:t>
      </w:r>
      <w:r w:rsidR="00CF252C" w:rsidRPr="00CF252C">
        <w:rPr>
          <w:lang w:val="uk-UA"/>
        </w:rPr>
        <w:t>, що визначає завдання швидкості двигуна. Використання множинних ланок М1-М3 і ДПР із властивостями</w:t>
      </w:r>
      <w:r>
        <w:rPr>
          <w:lang w:val="uk-UA"/>
        </w:rPr>
        <w:t xml:space="preserve"> синусно-косинусного обертового</w:t>
      </w:r>
      <w:r w:rsidRPr="00264B11">
        <w:t xml:space="preserve"> </w:t>
      </w:r>
      <w:r w:rsidR="00CF252C" w:rsidRPr="00CF252C">
        <w:rPr>
          <w:lang w:val="uk-UA"/>
        </w:rPr>
        <w:t>трансформатора дозволяє за будь-якого завдання швидкості формувати кругове обертове поле я</w:t>
      </w:r>
      <w:r>
        <w:rPr>
          <w:lang w:val="uk-UA"/>
        </w:rPr>
        <w:t xml:space="preserve">коря за умови, що підсилювачі </w:t>
      </w:r>
      <w:r w:rsidRPr="00E9410C">
        <w:rPr>
          <w:lang w:val="uk-UA"/>
        </w:rPr>
        <w:t>П1, П2 і П3</w:t>
      </w:r>
      <w:r>
        <w:rPr>
          <w:lang w:val="uk-UA"/>
        </w:rPr>
        <w:t xml:space="preserve">  </w:t>
      </w:r>
      <w:r w:rsidR="00CF252C" w:rsidRPr="00CF252C">
        <w:rPr>
          <w:lang w:val="uk-UA"/>
        </w:rPr>
        <w:t>без спотворень</w:t>
      </w:r>
      <w:r w:rsidRPr="00264B11">
        <w:t xml:space="preserve"> </w:t>
      </w:r>
      <w:r w:rsidR="00CF252C" w:rsidRPr="00CF252C">
        <w:rPr>
          <w:lang w:val="uk-UA"/>
        </w:rPr>
        <w:t>повторюють форму вихідних напруг розмножувальних ланок М4-М6. Прийнятий спосіб завдання швидкості на відміну зміни її шляхом описаного в [61] способу регулювання напруги збудження редуктосина дозволяє обходитися без спеціального каналу ревер</w:t>
      </w:r>
      <w:r>
        <w:rPr>
          <w:lang w:val="uk-UA"/>
        </w:rPr>
        <w:t xml:space="preserve">су, так як при зміні знака </w:t>
      </w:r>
      <w:r w:rsidR="00CF252C" w:rsidRPr="00CF252C">
        <w:rPr>
          <w:lang w:val="uk-UA"/>
        </w:rPr>
        <w:t xml:space="preserve"> </w:t>
      </w:r>
      <w:r w:rsidRPr="00264B11">
        <w:rPr>
          <w:position w:val="-16"/>
        </w:rPr>
        <w:object w:dxaOrig="380" w:dyaOrig="420">
          <v:shape id="_x0000_i1256" type="#_x0000_t75" style="width:19.2pt;height:21pt" o:ole="">
            <v:imagedata r:id="rId495" o:title=""/>
          </v:shape>
          <o:OLEObject Type="Embed" ProgID="Equation.DSMT4" ShapeID="_x0000_i1256" DrawAspect="Content" ObjectID="_1763280553" r:id="rId497"/>
        </w:object>
      </w:r>
      <w:r w:rsidRPr="00264B11">
        <w:rPr>
          <w:lang w:val="uk-UA"/>
        </w:rPr>
        <w:t xml:space="preserve"> </w:t>
      </w:r>
      <w:r w:rsidR="00CF252C" w:rsidRPr="00CF252C">
        <w:rPr>
          <w:lang w:val="uk-UA"/>
        </w:rPr>
        <w:t>змінюється і порядок проходження фаз якоря двигуна. Крім цього, прийнятий спосіб дає можливість використання ДПР і як датчик положення робочого</w:t>
      </w:r>
      <w:r>
        <w:rPr>
          <w:lang w:val="uk-UA"/>
        </w:rPr>
        <w:t xml:space="preserve"> </w:t>
      </w:r>
      <w:r w:rsidR="00CF252C" w:rsidRPr="00CF252C">
        <w:rPr>
          <w:lang w:val="uk-UA"/>
        </w:rPr>
        <w:t>органу, так як його метролог</w:t>
      </w:r>
      <w:r>
        <w:rPr>
          <w:lang w:val="uk-UA"/>
        </w:rPr>
        <w:t xml:space="preserve">ічні характеристики при </w:t>
      </w:r>
      <w:r w:rsidRPr="00264B11">
        <w:rPr>
          <w:position w:val="-12"/>
        </w:rPr>
        <w:object w:dxaOrig="1300" w:dyaOrig="380">
          <v:shape id="_x0000_i1257" type="#_x0000_t75" style="width:67.2pt;height:18.6pt" o:ole="">
            <v:imagedata r:id="rId498" o:title=""/>
          </v:shape>
          <o:OLEObject Type="Embed" ProgID="Equation.DSMT4" ShapeID="_x0000_i1257" DrawAspect="Content" ObjectID="_1763280554" r:id="rId499"/>
        </w:object>
      </w:r>
      <w:r w:rsidR="00CF252C" w:rsidRPr="00CF252C">
        <w:rPr>
          <w:lang w:val="uk-UA"/>
        </w:rPr>
        <w:t xml:space="preserve"> зберігаються. Оскільки безпосередній вимір електромагнітного моменту та частоти обертання тихохідного ВД утруднено, в електроприводі за схемою рис. 3.12 реалізовано датчики з непрямими вимірами згаданих величин [65].</w:t>
      </w:r>
    </w:p>
    <w:p w:rsidR="00020637" w:rsidRDefault="00020637" w:rsidP="00264B11">
      <w:pPr>
        <w:spacing w:line="360" w:lineRule="auto"/>
        <w:ind w:firstLine="567"/>
        <w:contextualSpacing/>
        <w:jc w:val="both"/>
        <w:rPr>
          <w:lang w:val="uk-UA"/>
        </w:rPr>
      </w:pPr>
    </w:p>
    <w:p w:rsidR="00020637" w:rsidRDefault="00020637" w:rsidP="00264B11">
      <w:pPr>
        <w:spacing w:line="360" w:lineRule="auto"/>
        <w:ind w:firstLine="567"/>
        <w:contextualSpacing/>
        <w:jc w:val="both"/>
        <w:rPr>
          <w:lang w:val="uk-UA"/>
        </w:rPr>
      </w:pPr>
    </w:p>
    <w:p w:rsidR="00CF252C" w:rsidRPr="00C33ED7" w:rsidRDefault="00020637" w:rsidP="00264B11">
      <w:pPr>
        <w:spacing w:line="360" w:lineRule="auto"/>
        <w:ind w:firstLine="567"/>
        <w:contextualSpacing/>
        <w:jc w:val="both"/>
        <w:rPr>
          <w:lang w:val="uk-UA"/>
        </w:rPr>
      </w:pPr>
      <w:r>
        <w:rPr>
          <w:noProof/>
          <w:lang w:eastAsia="ru-RU"/>
        </w:rPr>
        <w:drawing>
          <wp:inline distT="0" distB="0" distL="0" distR="0">
            <wp:extent cx="8586685" cy="3981450"/>
            <wp:effectExtent l="0" t="0" r="5080" b="0"/>
            <wp:docPr id="34" name="Рисунок 34" descr="C:\Users\slavo\OneDrive\Изображения\8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slavo\OneDrive\Изображения\8585.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8594033" cy="3984857"/>
                    </a:xfrm>
                    <a:prstGeom prst="rect">
                      <a:avLst/>
                    </a:prstGeom>
                    <a:noFill/>
                    <a:ln>
                      <a:noFill/>
                    </a:ln>
                  </pic:spPr>
                </pic:pic>
              </a:graphicData>
            </a:graphic>
          </wp:inline>
        </w:drawing>
      </w:r>
    </w:p>
    <w:p w:rsidR="00C33ED7" w:rsidRPr="00C33ED7" w:rsidRDefault="00C33ED7" w:rsidP="00264B11">
      <w:pPr>
        <w:spacing w:line="360" w:lineRule="auto"/>
        <w:ind w:firstLine="567"/>
        <w:contextualSpacing/>
        <w:jc w:val="both"/>
        <w:rPr>
          <w:lang w:val="uk-UA"/>
        </w:rPr>
      </w:pPr>
    </w:p>
    <w:p w:rsidR="009105BD" w:rsidRDefault="00020637" w:rsidP="00020637">
      <w:pPr>
        <w:spacing w:line="360" w:lineRule="auto"/>
        <w:ind w:firstLine="567"/>
        <w:contextualSpacing/>
        <w:jc w:val="center"/>
        <w:rPr>
          <w:lang w:val="uk-UA"/>
        </w:rPr>
      </w:pPr>
      <w:r>
        <w:rPr>
          <w:lang w:val="uk-UA"/>
        </w:rPr>
        <w:t>Р</w:t>
      </w:r>
      <w:r w:rsidRPr="00E9410C">
        <w:rPr>
          <w:lang w:val="uk-UA"/>
        </w:rPr>
        <w:t>ис</w:t>
      </w:r>
      <w:r>
        <w:rPr>
          <w:lang w:val="uk-UA"/>
        </w:rPr>
        <w:t>унок 3.15  Функціональна схема</w:t>
      </w:r>
      <w:r w:rsidRPr="00E9410C">
        <w:rPr>
          <w:lang w:val="uk-UA"/>
        </w:rPr>
        <w:t xml:space="preserve"> аналі</w:t>
      </w:r>
      <w:r>
        <w:rPr>
          <w:lang w:val="uk-UA"/>
        </w:rPr>
        <w:t>зованої системи електроприводу</w:t>
      </w:r>
    </w:p>
    <w:p w:rsidR="00440598" w:rsidRDefault="00440598" w:rsidP="00020637">
      <w:pPr>
        <w:spacing w:line="360" w:lineRule="auto"/>
        <w:ind w:firstLine="567"/>
        <w:contextualSpacing/>
        <w:jc w:val="center"/>
        <w:rPr>
          <w:lang w:val="uk-UA"/>
        </w:rPr>
        <w:sectPr w:rsidR="00440598" w:rsidSect="00C33ED7">
          <w:pgSz w:w="16838" w:h="11906" w:orient="landscape"/>
          <w:pgMar w:top="850" w:right="1134" w:bottom="1701" w:left="1134" w:header="708" w:footer="708" w:gutter="0"/>
          <w:cols w:space="708"/>
          <w:docGrid w:linePitch="360"/>
        </w:sectPr>
      </w:pPr>
    </w:p>
    <w:p w:rsidR="00440598" w:rsidRDefault="00440598" w:rsidP="00440598">
      <w:pPr>
        <w:spacing w:line="360" w:lineRule="auto"/>
        <w:ind w:firstLine="567"/>
        <w:contextualSpacing/>
        <w:jc w:val="both"/>
        <w:rPr>
          <w:lang w:val="uk-UA"/>
        </w:rPr>
      </w:pPr>
      <w:r w:rsidRPr="00440598">
        <w:rPr>
          <w:lang w:val="uk-UA"/>
        </w:rPr>
        <w:lastRenderedPageBreak/>
        <w:t>Датчик моменту ДМ складається з множинних ла</w:t>
      </w:r>
      <w:r>
        <w:rPr>
          <w:lang w:val="uk-UA"/>
        </w:rPr>
        <w:t xml:space="preserve">нок M7 -M9 суматора і фільтра </w:t>
      </w:r>
      <w:r w:rsidRPr="00440598">
        <w:rPr>
          <w:position w:val="-16"/>
        </w:rPr>
        <w:object w:dxaOrig="400" w:dyaOrig="420">
          <v:shape id="_x0000_i1258" type="#_x0000_t75" style="width:21pt;height:21pt" o:ole="">
            <v:imagedata r:id="rId501" o:title=""/>
          </v:shape>
          <o:OLEObject Type="Embed" ProgID="Equation.DSMT4" ShapeID="_x0000_i1258" DrawAspect="Content" ObjectID="_1763280555" r:id="rId502"/>
        </w:object>
      </w:r>
      <w:r>
        <w:rPr>
          <w:lang w:val="uk-UA"/>
        </w:rPr>
        <w:t xml:space="preserve"> . Напруги </w:t>
      </w:r>
      <w:r w:rsidRPr="00E7045C">
        <w:rPr>
          <w:position w:val="-12"/>
        </w:rPr>
        <w:object w:dxaOrig="1020" w:dyaOrig="380">
          <v:shape id="_x0000_i1259" type="#_x0000_t75" style="width:53.4pt;height:18.6pt" o:ole="">
            <v:imagedata r:id="rId503" o:title=""/>
          </v:shape>
          <o:OLEObject Type="Embed" ProgID="Equation.DSMT4" ShapeID="_x0000_i1259" DrawAspect="Content" ObjectID="_1763280556" r:id="rId504"/>
        </w:object>
      </w:r>
      <w:r w:rsidRPr="00440598">
        <w:rPr>
          <w:lang w:val="uk-UA"/>
        </w:rPr>
        <w:t xml:space="preserve"> з дат</w:t>
      </w:r>
      <w:r w:rsidR="006C1424">
        <w:rPr>
          <w:lang w:val="uk-UA"/>
        </w:rPr>
        <w:t xml:space="preserve">чиків фазних струмів </w:t>
      </w:r>
      <w:r w:rsidR="006C1424" w:rsidRPr="0019170E">
        <w:rPr>
          <w:position w:val="-12"/>
        </w:rPr>
        <w:object w:dxaOrig="1280" w:dyaOrig="380">
          <v:shape id="_x0000_i1260" type="#_x0000_t75" style="width:63.6pt;height:18.6pt" o:ole="">
            <v:imagedata r:id="rId505" o:title=""/>
          </v:shape>
          <o:OLEObject Type="Embed" ProgID="Equation.DSMT4" ShapeID="_x0000_i1260" DrawAspect="Content" ObjectID="_1763280557" r:id="rId506"/>
        </w:object>
      </w:r>
      <w:r w:rsidRPr="00440598">
        <w:rPr>
          <w:lang w:val="uk-UA"/>
        </w:rPr>
        <w:t xml:space="preserve"> визначаються виразами:</w:t>
      </w:r>
    </w:p>
    <w:p w:rsidR="001F3D80" w:rsidRDefault="001F3D80" w:rsidP="00440598">
      <w:pPr>
        <w:spacing w:line="360" w:lineRule="auto"/>
        <w:ind w:firstLine="567"/>
        <w:contextualSpacing/>
        <w:jc w:val="both"/>
        <w:rPr>
          <w:lang w:val="uk-UA"/>
        </w:rPr>
      </w:pPr>
      <w:r w:rsidRPr="001F3D80">
        <w:rPr>
          <w:position w:val="-56"/>
        </w:rPr>
        <w:object w:dxaOrig="3180" w:dyaOrig="1260">
          <v:shape id="_x0000_i1261" type="#_x0000_t75" style="width:159pt;height:63pt" o:ole="">
            <v:imagedata r:id="rId507" o:title=""/>
          </v:shape>
          <o:OLEObject Type="Embed" ProgID="Equation.DSMT4" ShapeID="_x0000_i1261" DrawAspect="Content" ObjectID="_1763280558" r:id="rId508"/>
        </w:object>
      </w:r>
    </w:p>
    <w:p w:rsidR="001F3D80" w:rsidRPr="001F3D80" w:rsidRDefault="001F3D80" w:rsidP="001F3D80">
      <w:pPr>
        <w:spacing w:line="360" w:lineRule="auto"/>
        <w:ind w:firstLine="567"/>
        <w:contextualSpacing/>
        <w:jc w:val="both"/>
        <w:rPr>
          <w:lang w:val="uk-UA"/>
        </w:rPr>
      </w:pPr>
      <w:r>
        <w:rPr>
          <w:lang w:val="uk-UA"/>
        </w:rPr>
        <w:t xml:space="preserve">де </w:t>
      </w:r>
      <w:r w:rsidRPr="001F3D80">
        <w:rPr>
          <w:position w:val="-12"/>
        </w:rPr>
        <w:object w:dxaOrig="240" w:dyaOrig="380">
          <v:shape id="_x0000_i1262" type="#_x0000_t75" style="width:12.6pt;height:18.6pt" o:ole="">
            <v:imagedata r:id="rId509" o:title=""/>
          </v:shape>
          <o:OLEObject Type="Embed" ProgID="Equation.DSMT4" ShapeID="_x0000_i1262" DrawAspect="Content" ObjectID="_1763280559" r:id="rId510"/>
        </w:object>
      </w:r>
      <w:r w:rsidRPr="001F3D80">
        <w:t xml:space="preserve">- </w:t>
      </w:r>
      <w:r w:rsidRPr="001F3D80">
        <w:rPr>
          <w:lang w:val="uk-UA"/>
        </w:rPr>
        <w:t>масштабний коефіцієнт;</w:t>
      </w:r>
    </w:p>
    <w:p w:rsidR="001F3D80" w:rsidRPr="001F3D80" w:rsidRDefault="001F3D80" w:rsidP="001F3D80">
      <w:pPr>
        <w:spacing w:line="360" w:lineRule="auto"/>
        <w:ind w:firstLine="567"/>
        <w:contextualSpacing/>
        <w:jc w:val="both"/>
        <w:rPr>
          <w:lang w:val="uk-UA"/>
        </w:rPr>
      </w:pPr>
      <w:r w:rsidRPr="001F3D80">
        <w:rPr>
          <w:position w:val="-12"/>
        </w:rPr>
        <w:object w:dxaOrig="480" w:dyaOrig="380">
          <v:shape id="_x0000_i1263" type="#_x0000_t75" style="width:24.6pt;height:18.6pt" o:ole="">
            <v:imagedata r:id="rId511" o:title=""/>
          </v:shape>
          <o:OLEObject Type="Embed" ProgID="Equation.DSMT4" ShapeID="_x0000_i1263" DrawAspect="Content" ObjectID="_1763280560" r:id="rId512"/>
        </w:object>
      </w:r>
      <w:r w:rsidRPr="001F3D80">
        <w:rPr>
          <w:lang w:val="uk-UA"/>
        </w:rPr>
        <w:t xml:space="preserve"> – амплітудне значення струму фази двигуна.</w:t>
      </w:r>
    </w:p>
    <w:p w:rsidR="001F3D80" w:rsidRDefault="001F3D80" w:rsidP="001F3D80">
      <w:pPr>
        <w:spacing w:line="360" w:lineRule="auto"/>
        <w:ind w:firstLine="567"/>
        <w:contextualSpacing/>
        <w:jc w:val="both"/>
        <w:rPr>
          <w:lang w:val="uk-UA"/>
        </w:rPr>
      </w:pPr>
      <w:r w:rsidRPr="001F3D80">
        <w:rPr>
          <w:lang w:val="uk-UA"/>
        </w:rPr>
        <w:t>Момент, що розвива</w:t>
      </w:r>
      <w:r>
        <w:rPr>
          <w:lang w:val="uk-UA"/>
        </w:rPr>
        <w:t xml:space="preserve">ється двигуном </w:t>
      </w:r>
      <w:r w:rsidRPr="00440598">
        <w:rPr>
          <w:position w:val="-16"/>
        </w:rPr>
        <w:object w:dxaOrig="499" w:dyaOrig="420">
          <v:shape id="_x0000_i1264" type="#_x0000_t75" style="width:26.4pt;height:21pt" o:ole="">
            <v:imagedata r:id="rId513" o:title=""/>
          </v:shape>
          <o:OLEObject Type="Embed" ProgID="Equation.DSMT4" ShapeID="_x0000_i1264" DrawAspect="Content" ObjectID="_1763280561" r:id="rId514"/>
        </w:object>
      </w:r>
      <w:r>
        <w:rPr>
          <w:lang w:val="uk-UA"/>
        </w:rPr>
        <w:t xml:space="preserve"> і потік </w:t>
      </w:r>
      <w:r w:rsidRPr="001F3D80">
        <w:rPr>
          <w:position w:val="-12"/>
        </w:rPr>
        <w:object w:dxaOrig="400" w:dyaOrig="380">
          <v:shape id="_x0000_i1265" type="#_x0000_t75" style="width:21pt;height:18.6pt" o:ole="">
            <v:imagedata r:id="rId515" o:title=""/>
          </v:shape>
          <o:OLEObject Type="Embed" ProgID="Equation.DSMT4" ShapeID="_x0000_i1265" DrawAspect="Content" ObjectID="_1763280562" r:id="rId516"/>
        </w:object>
      </w:r>
      <w:r w:rsidRPr="001F3D80">
        <w:rPr>
          <w:lang w:val="uk-UA"/>
        </w:rPr>
        <w:t xml:space="preserve"> визначаються виразами:</w:t>
      </w:r>
    </w:p>
    <w:p w:rsidR="001F3D80" w:rsidRDefault="0013298A" w:rsidP="001F3D80">
      <w:pPr>
        <w:spacing w:line="360" w:lineRule="auto"/>
        <w:ind w:firstLine="567"/>
        <w:contextualSpacing/>
        <w:jc w:val="both"/>
        <w:rPr>
          <w:lang w:val="en-US"/>
        </w:rPr>
      </w:pPr>
      <w:r w:rsidRPr="00440598">
        <w:rPr>
          <w:position w:val="-16"/>
        </w:rPr>
        <w:object w:dxaOrig="3739" w:dyaOrig="420">
          <v:shape id="_x0000_i1266" type="#_x0000_t75" style="width:195pt;height:21pt" o:ole="">
            <v:imagedata r:id="rId517" o:title=""/>
          </v:shape>
          <o:OLEObject Type="Embed" ProgID="Equation.DSMT4" ShapeID="_x0000_i1266" DrawAspect="Content" ObjectID="_1763280563" r:id="rId518"/>
        </w:object>
      </w:r>
    </w:p>
    <w:p w:rsidR="0013298A" w:rsidRDefault="0013298A" w:rsidP="001F3D80">
      <w:pPr>
        <w:spacing w:line="360" w:lineRule="auto"/>
        <w:ind w:firstLine="567"/>
        <w:contextualSpacing/>
        <w:jc w:val="both"/>
        <w:rPr>
          <w:lang w:val="uk-UA"/>
        </w:rPr>
      </w:pPr>
      <w:r>
        <w:rPr>
          <w:lang w:val="uk-UA"/>
        </w:rPr>
        <w:t xml:space="preserve">де  </w:t>
      </w:r>
      <w:r w:rsidRPr="0013298A">
        <w:rPr>
          <w:position w:val="-12"/>
        </w:rPr>
        <w:object w:dxaOrig="380" w:dyaOrig="380">
          <v:shape id="_x0000_i1267" type="#_x0000_t75" style="width:19.2pt;height:18.6pt" o:ole="">
            <v:imagedata r:id="rId519" o:title=""/>
          </v:shape>
          <o:OLEObject Type="Embed" ProgID="Equation.DSMT4" ShapeID="_x0000_i1267" DrawAspect="Content" ObjectID="_1763280564" r:id="rId520"/>
        </w:object>
      </w:r>
      <w:r>
        <w:rPr>
          <w:lang w:val="uk-UA"/>
        </w:rPr>
        <w:t xml:space="preserve">- </w:t>
      </w:r>
      <w:r w:rsidRPr="0013298A">
        <w:rPr>
          <w:lang w:val="uk-UA"/>
        </w:rPr>
        <w:t>моментний коефіцієнт двигуна.</w:t>
      </w:r>
    </w:p>
    <w:p w:rsidR="0013298A" w:rsidRPr="0013298A" w:rsidRDefault="005051E3" w:rsidP="001F3D80">
      <w:pPr>
        <w:spacing w:line="360" w:lineRule="auto"/>
        <w:ind w:firstLine="567"/>
        <w:contextualSpacing/>
        <w:jc w:val="both"/>
        <w:rPr>
          <w:lang w:val="uk-UA"/>
        </w:rPr>
      </w:pPr>
      <w:r w:rsidRPr="005051E3">
        <w:rPr>
          <w:lang w:val="uk-UA"/>
        </w:rPr>
        <w:t>Напруг</w:t>
      </w:r>
      <w:r>
        <w:rPr>
          <w:lang w:val="uk-UA"/>
        </w:rPr>
        <w:t>а на виході датчика моменту (</w:t>
      </w:r>
      <w:r w:rsidRPr="00440598">
        <w:rPr>
          <w:position w:val="-16"/>
        </w:rPr>
        <w:object w:dxaOrig="600" w:dyaOrig="420">
          <v:shape id="_x0000_i1268" type="#_x0000_t75" style="width:31.8pt;height:21pt" o:ole="">
            <v:imagedata r:id="rId521" o:title=""/>
          </v:shape>
          <o:OLEObject Type="Embed" ProgID="Equation.DSMT4" ShapeID="_x0000_i1268" DrawAspect="Content" ObjectID="_1763280565" r:id="rId522"/>
        </w:object>
      </w:r>
      <w:r w:rsidRPr="005051E3">
        <w:rPr>
          <w:lang w:val="uk-UA"/>
        </w:rPr>
        <w:t>) формується таким чином:</w:t>
      </w:r>
    </w:p>
    <w:p w:rsidR="001F3D80" w:rsidRDefault="0050084F" w:rsidP="0050084F">
      <w:pPr>
        <w:spacing w:line="360" w:lineRule="auto"/>
        <w:ind w:firstLine="567"/>
        <w:contextualSpacing/>
        <w:jc w:val="both"/>
      </w:pPr>
      <w:r w:rsidRPr="0050084F">
        <w:rPr>
          <w:position w:val="-66"/>
        </w:rPr>
        <w:object w:dxaOrig="8520" w:dyaOrig="1460">
          <v:shape id="_x0000_i1269" type="#_x0000_t75" style="width:432.6pt;height:70.8pt" o:ole="">
            <v:imagedata r:id="rId523" o:title=""/>
          </v:shape>
          <o:OLEObject Type="Embed" ProgID="Equation.DSMT4" ShapeID="_x0000_i1269" DrawAspect="Content" ObjectID="_1763280566" r:id="rId524"/>
        </w:object>
      </w:r>
    </w:p>
    <w:p w:rsidR="0050084F" w:rsidRDefault="007E49CA" w:rsidP="0050084F">
      <w:pPr>
        <w:spacing w:line="360" w:lineRule="auto"/>
        <w:ind w:firstLine="567"/>
        <w:contextualSpacing/>
        <w:jc w:val="both"/>
      </w:pPr>
      <w:r>
        <w:t xml:space="preserve">де </w:t>
      </w:r>
      <w:r w:rsidRPr="007E49CA">
        <w:rPr>
          <w:position w:val="-16"/>
        </w:rPr>
        <w:object w:dxaOrig="600" w:dyaOrig="420">
          <v:shape id="_x0000_i1270" type="#_x0000_t75" style="width:31.8pt;height:21pt" o:ole="">
            <v:imagedata r:id="rId525" o:title=""/>
          </v:shape>
          <o:OLEObject Type="Embed" ProgID="Equation.DSMT4" ShapeID="_x0000_i1270" DrawAspect="Content" ObjectID="_1763280567" r:id="rId526"/>
        </w:object>
      </w:r>
      <w:r w:rsidRPr="007E49CA">
        <w:t xml:space="preserve"> - коефіцієнт датчика моменту.</w:t>
      </w:r>
    </w:p>
    <w:p w:rsidR="00C616EF" w:rsidRPr="00C616EF" w:rsidRDefault="00C616EF" w:rsidP="00C616EF">
      <w:pPr>
        <w:spacing w:line="360" w:lineRule="auto"/>
        <w:ind w:firstLine="567"/>
        <w:contextualSpacing/>
        <w:jc w:val="both"/>
      </w:pPr>
      <w:r w:rsidRPr="00C616EF">
        <w:t>Наявність датчика положення ротора в електроприводах з вентильними двигунами дозволяє організувати зворотний зв'язок за становищем робочого органу (РВ) і реалізувати системи, що слідкують, точність яких буде визначатися точністю застосовуваних ДПР [60].</w:t>
      </w:r>
    </w:p>
    <w:p w:rsidR="00C616EF" w:rsidRPr="00C616EF" w:rsidRDefault="00C616EF" w:rsidP="00C616EF">
      <w:pPr>
        <w:spacing w:line="360" w:lineRule="auto"/>
        <w:ind w:firstLine="567"/>
        <w:contextualSpacing/>
        <w:jc w:val="both"/>
      </w:pPr>
      <w:r w:rsidRPr="00C616EF">
        <w:t xml:space="preserve">При розробці пристрою діагностування блоку (з'єднання блоків, </w:t>
      </w:r>
      <w:proofErr w:type="gramStart"/>
      <w:r w:rsidRPr="00C616EF">
        <w:t>замкнутого</w:t>
      </w:r>
      <w:proofErr w:type="gramEnd"/>
      <w:r w:rsidRPr="00C616EF">
        <w:t xml:space="preserve"> контуру) прийнято такі положення:</w:t>
      </w:r>
    </w:p>
    <w:p w:rsidR="007E49CA" w:rsidRDefault="00C616EF" w:rsidP="00C616EF">
      <w:pPr>
        <w:spacing w:line="360" w:lineRule="auto"/>
        <w:ind w:firstLine="567"/>
        <w:contextualSpacing/>
        <w:jc w:val="both"/>
        <w:rPr>
          <w:lang w:val="uk-UA"/>
        </w:rPr>
      </w:pPr>
      <w:r>
        <w:t>−</w:t>
      </w:r>
      <w:r w:rsidRPr="00C616EF">
        <w:t xml:space="preserve"> Напруга на виході блоку може змінюватися </w:t>
      </w:r>
      <w:proofErr w:type="gramStart"/>
      <w:r w:rsidRPr="00C616EF">
        <w:t>за дов</w:t>
      </w:r>
      <w:proofErr w:type="gramEnd"/>
      <w:r w:rsidRPr="00C616EF">
        <w:t>ільним законом і набувати будь-</w:t>
      </w:r>
      <w:r>
        <w:t xml:space="preserve">яких значень у діапазоні </w:t>
      </w:r>
      <w:r w:rsidRPr="00C616EF">
        <w:rPr>
          <w:position w:val="-12"/>
        </w:rPr>
        <w:object w:dxaOrig="1860" w:dyaOrig="380">
          <v:shape id="_x0000_i1271" type="#_x0000_t75" style="width:96.6pt;height:18.6pt" o:ole="">
            <v:imagedata r:id="rId527" o:title=""/>
          </v:shape>
          <o:OLEObject Type="Embed" ProgID="Equation.DSMT4" ShapeID="_x0000_i1271" DrawAspect="Content" ObjectID="_1763280568" r:id="rId528"/>
        </w:object>
      </w:r>
      <w:r w:rsidR="0069245D">
        <w:rPr>
          <w:lang w:val="uk-UA"/>
        </w:rPr>
        <w:t>;</w:t>
      </w:r>
    </w:p>
    <w:p w:rsidR="0069245D" w:rsidRDefault="0069245D" w:rsidP="00C616EF">
      <w:pPr>
        <w:spacing w:line="360" w:lineRule="auto"/>
        <w:ind w:firstLine="567"/>
        <w:contextualSpacing/>
        <w:jc w:val="both"/>
        <w:rPr>
          <w:lang w:val="uk-UA"/>
        </w:rPr>
      </w:pPr>
      <w:r>
        <w:rPr>
          <w:lang w:val="uk-UA"/>
        </w:rPr>
        <w:t xml:space="preserve">− </w:t>
      </w:r>
      <w:r w:rsidRPr="0069245D">
        <w:rPr>
          <w:lang w:val="uk-UA"/>
        </w:rPr>
        <w:t>Пристрій має забезпеч</w:t>
      </w:r>
      <w:r>
        <w:rPr>
          <w:lang w:val="uk-UA"/>
        </w:rPr>
        <w:t>ити контроль у «статиці», тобто</w:t>
      </w:r>
      <w:r w:rsidRPr="0069245D">
        <w:rPr>
          <w:lang w:val="uk-UA"/>
        </w:rPr>
        <w:t xml:space="preserve"> при частоті вхідного сигналу суттєво меншої смуги пропускання контрольованого блоку.</w:t>
      </w:r>
    </w:p>
    <w:p w:rsidR="0069245D" w:rsidRDefault="0069245D" w:rsidP="00C616EF">
      <w:pPr>
        <w:spacing w:line="360" w:lineRule="auto"/>
        <w:ind w:firstLine="567"/>
        <w:contextualSpacing/>
        <w:jc w:val="both"/>
        <w:rPr>
          <w:lang w:val="uk-UA"/>
        </w:rPr>
      </w:pPr>
      <w:r>
        <w:rPr>
          <w:lang w:val="uk-UA"/>
        </w:rPr>
        <w:lastRenderedPageBreak/>
        <w:t xml:space="preserve">− </w:t>
      </w:r>
      <w:r w:rsidRPr="0069245D">
        <w:rPr>
          <w:lang w:val="uk-UA"/>
        </w:rPr>
        <w:t xml:space="preserve">Пристрій має правильно функціонувати </w:t>
      </w:r>
      <w:r>
        <w:rPr>
          <w:lang w:val="uk-UA"/>
        </w:rPr>
        <w:t>в «динаміці», тобто</w:t>
      </w:r>
      <w:r w:rsidRPr="0069245D">
        <w:rPr>
          <w:lang w:val="uk-UA"/>
        </w:rPr>
        <w:t xml:space="preserve"> при частоті вхідного сигналу, що дорівнює або більше смуги пр</w:t>
      </w:r>
      <w:r w:rsidR="007A1ED0">
        <w:rPr>
          <w:lang w:val="uk-UA"/>
        </w:rPr>
        <w:t>опускання контрольованого блоку;</w:t>
      </w:r>
    </w:p>
    <w:p w:rsidR="007A1ED0" w:rsidRPr="007A1ED0" w:rsidRDefault="007A1ED0" w:rsidP="007A1ED0">
      <w:pPr>
        <w:spacing w:line="360" w:lineRule="auto"/>
        <w:ind w:firstLine="567"/>
        <w:contextualSpacing/>
        <w:jc w:val="both"/>
        <w:rPr>
          <w:lang w:val="uk-UA"/>
        </w:rPr>
      </w:pPr>
      <w:r>
        <w:rPr>
          <w:lang w:val="uk-UA"/>
        </w:rPr>
        <w:t>−</w:t>
      </w:r>
      <w:r w:rsidRPr="007A1ED0">
        <w:rPr>
          <w:lang w:val="uk-UA"/>
        </w:rPr>
        <w:t xml:space="preserve"> Діапазон вимірюваного сигналу має бути Д&gt;50</w:t>
      </w:r>
      <w:r>
        <w:rPr>
          <w:lang w:val="uk-UA"/>
        </w:rPr>
        <w:t>;</w:t>
      </w:r>
    </w:p>
    <w:p w:rsidR="007A1ED0" w:rsidRPr="007A1ED0" w:rsidRDefault="007A1ED0" w:rsidP="007A1ED0">
      <w:pPr>
        <w:spacing w:line="360" w:lineRule="auto"/>
        <w:ind w:firstLine="567"/>
        <w:contextualSpacing/>
        <w:jc w:val="both"/>
        <w:rPr>
          <w:lang w:val="uk-UA"/>
        </w:rPr>
      </w:pPr>
      <w:r>
        <w:rPr>
          <w:lang w:val="uk-UA"/>
        </w:rPr>
        <w:t xml:space="preserve">− </w:t>
      </w:r>
      <w:r w:rsidRPr="007A1ED0">
        <w:rPr>
          <w:lang w:val="uk-UA"/>
        </w:rPr>
        <w:t>Частотний діапазон вхідних сигналі</w:t>
      </w:r>
      <w:r>
        <w:rPr>
          <w:lang w:val="uk-UA"/>
        </w:rPr>
        <w:t>в повинен бути не менше</w:t>
      </w:r>
      <w:r w:rsidRPr="007A1ED0">
        <w:rPr>
          <w:position w:val="-12"/>
        </w:rPr>
        <w:object w:dxaOrig="1260" w:dyaOrig="380">
          <v:shape id="_x0000_i1272" type="#_x0000_t75" style="width:66pt;height:18.6pt" o:ole="">
            <v:imagedata r:id="rId529" o:title=""/>
          </v:shape>
          <o:OLEObject Type="Embed" ProgID="Equation.DSMT4" ShapeID="_x0000_i1272" DrawAspect="Content" ObjectID="_1763280569" r:id="rId530"/>
        </w:object>
      </w:r>
      <w:r>
        <w:rPr>
          <w:lang w:val="uk-UA"/>
        </w:rPr>
        <w:t xml:space="preserve">;  </w:t>
      </w:r>
    </w:p>
    <w:p w:rsidR="007A1ED0" w:rsidRPr="007A1ED0" w:rsidRDefault="007A1ED0" w:rsidP="007A1ED0">
      <w:pPr>
        <w:spacing w:line="360" w:lineRule="auto"/>
        <w:ind w:firstLine="567"/>
        <w:contextualSpacing/>
        <w:jc w:val="both"/>
        <w:rPr>
          <w:lang w:val="uk-UA"/>
        </w:rPr>
      </w:pPr>
      <w:r>
        <w:rPr>
          <w:lang w:val="uk-UA"/>
        </w:rPr>
        <w:t>−</w:t>
      </w:r>
      <w:r w:rsidRPr="007A1ED0">
        <w:rPr>
          <w:lang w:val="uk-UA"/>
        </w:rPr>
        <w:t xml:space="preserve"> Форма вихідних сигналів може бути синусоїдою, однополярним ме</w:t>
      </w:r>
      <w:r>
        <w:rPr>
          <w:lang w:val="uk-UA"/>
        </w:rPr>
        <w:t>андром або двополярним меандром;</w:t>
      </w:r>
    </w:p>
    <w:p w:rsidR="007A1ED0" w:rsidRDefault="007A1ED0" w:rsidP="007A1ED0">
      <w:pPr>
        <w:spacing w:line="360" w:lineRule="auto"/>
        <w:ind w:firstLine="567"/>
        <w:contextualSpacing/>
        <w:jc w:val="both"/>
        <w:rPr>
          <w:lang w:val="uk-UA"/>
        </w:rPr>
      </w:pPr>
      <w:r>
        <w:rPr>
          <w:lang w:val="uk-UA"/>
        </w:rPr>
        <w:t xml:space="preserve">− </w:t>
      </w:r>
      <w:r w:rsidRPr="007A1ED0">
        <w:rPr>
          <w:lang w:val="uk-UA"/>
        </w:rPr>
        <w:t>Пристрій повинен забезпечувати контроль за працездатністю нелінійного блоку (замкнутий контур). У контурі швидкості необхідно врахувати дві істотні нелінійності: «насичення» та «сухе тертя»</w:t>
      </w:r>
      <w:r>
        <w:rPr>
          <w:lang w:val="uk-UA"/>
        </w:rPr>
        <w:t>.</w:t>
      </w:r>
    </w:p>
    <w:p w:rsidR="00D656D5" w:rsidRPr="007B6C36" w:rsidRDefault="00D656D5" w:rsidP="00D656D5">
      <w:pPr>
        <w:spacing w:line="360" w:lineRule="auto"/>
        <w:ind w:firstLine="567"/>
        <w:contextualSpacing/>
        <w:jc w:val="both"/>
        <w:rPr>
          <w:b/>
          <w:lang w:val="uk-UA"/>
        </w:rPr>
      </w:pPr>
      <w:r w:rsidRPr="007B6C36">
        <w:rPr>
          <w:b/>
          <w:lang w:val="uk-UA"/>
        </w:rPr>
        <w:t>Висновки за розділом 3</w:t>
      </w:r>
    </w:p>
    <w:p w:rsidR="00D656D5" w:rsidRPr="00D656D5" w:rsidRDefault="00D656D5" w:rsidP="00D656D5">
      <w:pPr>
        <w:spacing w:line="360" w:lineRule="auto"/>
        <w:ind w:firstLine="567"/>
        <w:contextualSpacing/>
        <w:jc w:val="both"/>
        <w:rPr>
          <w:lang w:val="uk-UA"/>
        </w:rPr>
      </w:pPr>
      <w:r w:rsidRPr="00D656D5">
        <w:rPr>
          <w:lang w:val="uk-UA"/>
        </w:rPr>
        <w:t>Отримані результати дозволяють зробити такі висновки:</w:t>
      </w:r>
    </w:p>
    <w:p w:rsidR="00D656D5" w:rsidRPr="00D656D5" w:rsidRDefault="00D656D5" w:rsidP="00D656D5">
      <w:pPr>
        <w:spacing w:line="360" w:lineRule="auto"/>
        <w:ind w:firstLine="567"/>
        <w:contextualSpacing/>
        <w:jc w:val="both"/>
        <w:rPr>
          <w:lang w:val="uk-UA"/>
        </w:rPr>
      </w:pPr>
      <w:r w:rsidRPr="00D656D5">
        <w:rPr>
          <w:lang w:val="uk-UA"/>
        </w:rPr>
        <w:t>1. Розроблені обчислювачі координат дозволяють створювати електроприводи з високими технічними показниками;</w:t>
      </w:r>
    </w:p>
    <w:p w:rsidR="00D656D5" w:rsidRPr="00D656D5" w:rsidRDefault="00D656D5" w:rsidP="00D656D5">
      <w:pPr>
        <w:spacing w:line="360" w:lineRule="auto"/>
        <w:ind w:firstLine="567"/>
        <w:contextualSpacing/>
        <w:jc w:val="both"/>
        <w:rPr>
          <w:lang w:val="uk-UA"/>
        </w:rPr>
      </w:pPr>
      <w:r w:rsidRPr="00D656D5">
        <w:rPr>
          <w:lang w:val="uk-UA"/>
        </w:rPr>
        <w:t>2. Датчик положення ротора з 2-х або 3-х фазними синусоїдальними вихідними сигналами може бути використаний в роботі обчислювачів координат електроприводу та формуванні зворотного зв'язку за становищем;</w:t>
      </w:r>
    </w:p>
    <w:p w:rsidR="00D656D5" w:rsidRPr="00D656D5" w:rsidRDefault="00D656D5" w:rsidP="00D656D5">
      <w:pPr>
        <w:spacing w:line="360" w:lineRule="auto"/>
        <w:ind w:firstLine="567"/>
        <w:contextualSpacing/>
        <w:jc w:val="both"/>
        <w:rPr>
          <w:lang w:val="uk-UA"/>
        </w:rPr>
      </w:pPr>
      <w:r w:rsidRPr="00D656D5">
        <w:rPr>
          <w:lang w:val="uk-UA"/>
        </w:rPr>
        <w:t>3. Для підвищення експлуатаційних властивостей сучасних електроприводів необхідно використовувати поточну діагностику їх функціонування;</w:t>
      </w:r>
    </w:p>
    <w:p w:rsidR="00D656D5" w:rsidRPr="00D656D5" w:rsidRDefault="00D656D5" w:rsidP="00D656D5">
      <w:pPr>
        <w:spacing w:line="360" w:lineRule="auto"/>
        <w:ind w:firstLine="567"/>
        <w:contextualSpacing/>
        <w:jc w:val="both"/>
        <w:rPr>
          <w:lang w:val="uk-UA"/>
        </w:rPr>
      </w:pPr>
      <w:r w:rsidRPr="00D656D5">
        <w:rPr>
          <w:lang w:val="uk-UA"/>
        </w:rPr>
        <w:t>4. Розроблений вузол діагностики дозволяє ефективно контролювати роботу електроприводу у статичному та динамічному режимах.</w:t>
      </w:r>
    </w:p>
    <w:p w:rsidR="00D656D5" w:rsidRDefault="00D656D5" w:rsidP="00D656D5">
      <w:pPr>
        <w:spacing w:line="360" w:lineRule="auto"/>
        <w:ind w:firstLine="567"/>
        <w:contextualSpacing/>
        <w:jc w:val="both"/>
        <w:rPr>
          <w:lang w:val="uk-UA"/>
        </w:rPr>
      </w:pPr>
      <w:r w:rsidRPr="00D656D5">
        <w:rPr>
          <w:lang w:val="uk-UA"/>
        </w:rPr>
        <w:t>На основі проведеного математичного моделювання та дослідження перехідних процесів можна підвищити енергоефективність автономних електромеханічних систем. Забезпечити режим рекуперативного гальмування, цим продовжити час роботи акумулятора автономного транспо</w:t>
      </w:r>
      <w:r w:rsidR="00CB2A36">
        <w:rPr>
          <w:lang w:val="uk-UA"/>
        </w:rPr>
        <w:t>ртного засобу без підзарядки [47, 5</w:t>
      </w:r>
      <w:r w:rsidRPr="00D656D5">
        <w:rPr>
          <w:lang w:val="uk-UA"/>
        </w:rPr>
        <w:t>0].</w:t>
      </w:r>
    </w:p>
    <w:p w:rsidR="007676E8" w:rsidRDefault="007676E8" w:rsidP="007676E8">
      <w:pPr>
        <w:tabs>
          <w:tab w:val="left" w:pos="1418"/>
          <w:tab w:val="left" w:pos="1560"/>
        </w:tabs>
        <w:spacing w:line="360" w:lineRule="auto"/>
        <w:contextualSpacing/>
        <w:rPr>
          <w:lang w:val="uk-UA"/>
        </w:rPr>
      </w:pPr>
    </w:p>
    <w:p w:rsidR="007A4AA7" w:rsidRDefault="007A4AA7" w:rsidP="007676E8">
      <w:pPr>
        <w:tabs>
          <w:tab w:val="left" w:pos="1418"/>
          <w:tab w:val="left" w:pos="1560"/>
        </w:tabs>
        <w:spacing w:line="360" w:lineRule="auto"/>
        <w:contextualSpacing/>
        <w:jc w:val="center"/>
        <w:rPr>
          <w:b/>
          <w:lang w:val="uk-UA"/>
        </w:rPr>
      </w:pPr>
      <w:r>
        <w:rPr>
          <w:b/>
          <w:lang w:val="uk-UA"/>
        </w:rPr>
        <w:lastRenderedPageBreak/>
        <w:t>4</w:t>
      </w:r>
      <w:r w:rsidRPr="00C02100">
        <w:rPr>
          <w:b/>
          <w:lang w:val="uk-UA"/>
        </w:rPr>
        <w:t xml:space="preserve"> . </w:t>
      </w:r>
      <w:r w:rsidR="00057374">
        <w:rPr>
          <w:b/>
          <w:lang w:val="uk-UA"/>
        </w:rPr>
        <w:t xml:space="preserve">ДОСЛІДЖЕННЯ АЛГОРИТМІВ ДІАГНОСТИЧНОГО </w:t>
      </w:r>
      <w:r w:rsidR="007676E8">
        <w:rPr>
          <w:b/>
          <w:lang w:val="uk-UA"/>
        </w:rPr>
        <w:t xml:space="preserve">  </w:t>
      </w:r>
      <w:r w:rsidR="00057374">
        <w:rPr>
          <w:b/>
          <w:lang w:val="uk-UA"/>
        </w:rPr>
        <w:t>МОДЕЛЮВАННЯ ВЕНТИЛЬНОГО ЕЛЕКТРОПРИВОДУ</w:t>
      </w:r>
    </w:p>
    <w:p w:rsidR="00057374" w:rsidRPr="007A4AA7" w:rsidRDefault="00057374" w:rsidP="00057374">
      <w:pPr>
        <w:tabs>
          <w:tab w:val="left" w:pos="1418"/>
          <w:tab w:val="left" w:pos="1560"/>
        </w:tabs>
        <w:spacing w:line="360" w:lineRule="auto"/>
        <w:ind w:firstLine="567"/>
        <w:contextualSpacing/>
        <w:jc w:val="center"/>
        <w:rPr>
          <w:b/>
        </w:rPr>
      </w:pPr>
    </w:p>
    <w:p w:rsidR="00A6605E" w:rsidRPr="00A6605E" w:rsidRDefault="00057374" w:rsidP="00A6605E">
      <w:pPr>
        <w:spacing w:line="360" w:lineRule="auto"/>
        <w:ind w:firstLine="567"/>
        <w:contextualSpacing/>
        <w:jc w:val="both"/>
        <w:rPr>
          <w:b/>
          <w:lang w:val="uk-UA"/>
        </w:rPr>
      </w:pPr>
      <w:r>
        <w:rPr>
          <w:b/>
          <w:lang w:val="uk-UA"/>
        </w:rPr>
        <w:t>4</w:t>
      </w:r>
      <w:r w:rsidRPr="00C02100">
        <w:rPr>
          <w:b/>
          <w:lang w:val="uk-UA"/>
        </w:rPr>
        <w:t>.1</w:t>
      </w:r>
      <w:r>
        <w:rPr>
          <w:b/>
          <w:lang w:val="uk-UA"/>
        </w:rPr>
        <w:t xml:space="preserve"> </w:t>
      </w:r>
      <w:r w:rsidRPr="00C02100">
        <w:rPr>
          <w:b/>
          <w:lang w:val="uk-UA"/>
        </w:rPr>
        <w:t xml:space="preserve"> </w:t>
      </w:r>
      <w:r w:rsidR="00A6605E" w:rsidRPr="00A6605E">
        <w:rPr>
          <w:b/>
          <w:lang w:val="uk-UA"/>
        </w:rPr>
        <w:t>Режими роботи вентильного електроприводу автономних</w:t>
      </w:r>
    </w:p>
    <w:p w:rsidR="00057374" w:rsidRDefault="00A6605E" w:rsidP="00A6605E">
      <w:pPr>
        <w:spacing w:line="360" w:lineRule="auto"/>
        <w:ind w:firstLine="567"/>
        <w:contextualSpacing/>
        <w:jc w:val="both"/>
        <w:rPr>
          <w:b/>
          <w:lang w:val="uk-UA"/>
        </w:rPr>
      </w:pPr>
      <w:r w:rsidRPr="00A6605E">
        <w:rPr>
          <w:b/>
          <w:lang w:val="uk-UA"/>
        </w:rPr>
        <w:t>об'єктів</w:t>
      </w:r>
    </w:p>
    <w:p w:rsidR="009C36DB" w:rsidRDefault="00057374" w:rsidP="007B6C36">
      <w:pPr>
        <w:spacing w:line="360" w:lineRule="auto"/>
        <w:ind w:firstLine="567"/>
        <w:contextualSpacing/>
        <w:jc w:val="both"/>
        <w:rPr>
          <w:lang w:val="en-US"/>
        </w:rPr>
      </w:pPr>
      <w:r w:rsidRPr="00057374">
        <w:rPr>
          <w:lang w:val="uk-UA"/>
        </w:rPr>
        <w:t>Розглянемо можливість функціональної діагностики основних вузлів та ВД загалом. Датчик положення ротора в процесі нормальної роботи після демодуляції виробляє сигнали керування двигуном</w:t>
      </w:r>
      <w:r w:rsidR="004917E4" w:rsidRPr="004917E4">
        <w:t xml:space="preserve"> </w:t>
      </w:r>
      <w:r w:rsidR="004917E4" w:rsidRPr="004917E4">
        <w:rPr>
          <w:position w:val="-12"/>
        </w:rPr>
        <w:object w:dxaOrig="340" w:dyaOrig="380">
          <v:shape id="_x0000_i1273" type="#_x0000_t75" style="width:16.8pt;height:19.2pt" o:ole="">
            <v:imagedata r:id="rId531" o:title=""/>
          </v:shape>
          <o:OLEObject Type="Embed" ProgID="Equation.DSMT4" ShapeID="_x0000_i1273" DrawAspect="Content" ObjectID="_1763280570" r:id="rId532"/>
        </w:object>
      </w:r>
      <w:r w:rsidR="004917E4">
        <w:rPr>
          <w:lang w:val="uk-UA"/>
        </w:rPr>
        <w:t xml:space="preserve">і </w:t>
      </w:r>
      <w:r w:rsidR="004917E4" w:rsidRPr="004917E4">
        <w:rPr>
          <w:position w:val="-12"/>
        </w:rPr>
        <w:object w:dxaOrig="360" w:dyaOrig="380">
          <v:shape id="_x0000_i1274" type="#_x0000_t75" style="width:18pt;height:19.2pt" o:ole="">
            <v:imagedata r:id="rId533" o:title=""/>
          </v:shape>
          <o:OLEObject Type="Embed" ProgID="Equation.DSMT4" ShapeID="_x0000_i1274" DrawAspect="Content" ObjectID="_1763280571" r:id="rId534"/>
        </w:object>
      </w:r>
      <w:r w:rsidR="00815D8D">
        <w:rPr>
          <w:lang w:val="uk-UA"/>
        </w:rPr>
        <w:t xml:space="preserve">. </w:t>
      </w:r>
      <w:r w:rsidR="009C36DB" w:rsidRPr="009C36DB">
        <w:rPr>
          <w:lang w:val="uk-UA"/>
        </w:rPr>
        <w:t>Зникнення або відхилення хоча б одного із цих сигналів від зазначеної закономірності може призвести до аварійної ситуації. Пропонується така функці</w:t>
      </w:r>
      <w:r w:rsidR="00D412F9">
        <w:rPr>
          <w:lang w:val="uk-UA"/>
        </w:rPr>
        <w:t>ональна перевірка ДПР [12,14</w:t>
      </w:r>
      <w:r w:rsidR="009C36DB" w:rsidRPr="009C36DB">
        <w:rPr>
          <w:lang w:val="uk-UA"/>
        </w:rPr>
        <w:t>]. Відомо що</w:t>
      </w:r>
      <w:r w:rsidR="009C36DB">
        <w:rPr>
          <w:lang w:val="uk-UA"/>
        </w:rPr>
        <w:t xml:space="preserve"> </w:t>
      </w:r>
    </w:p>
    <w:p w:rsidR="000C2466" w:rsidRPr="00EF2D17" w:rsidRDefault="009C36DB" w:rsidP="009C36DB">
      <w:pPr>
        <w:spacing w:line="360" w:lineRule="auto"/>
        <w:ind w:firstLine="567"/>
        <w:contextualSpacing/>
      </w:pPr>
      <w:r w:rsidRPr="00EF2D17">
        <w:t xml:space="preserve">                                 </w:t>
      </w:r>
      <w:r w:rsidRPr="009C36DB">
        <w:rPr>
          <w:position w:val="-6"/>
        </w:rPr>
        <w:object w:dxaOrig="2079" w:dyaOrig="380">
          <v:shape id="_x0000_i1275" type="#_x0000_t75" style="width:103.8pt;height:19.2pt" o:ole="">
            <v:imagedata r:id="rId535" o:title=""/>
          </v:shape>
          <o:OLEObject Type="Embed" ProgID="Equation.DSMT4" ShapeID="_x0000_i1275" DrawAspect="Content" ObjectID="_1763280572" r:id="rId536"/>
        </w:object>
      </w:r>
      <w:r w:rsidRPr="00EF2D17">
        <w:t>.</w:t>
      </w:r>
    </w:p>
    <w:p w:rsidR="009C36DB" w:rsidRDefault="00EF2D17" w:rsidP="0012797C">
      <w:pPr>
        <w:spacing w:line="360" w:lineRule="auto"/>
        <w:ind w:firstLine="567"/>
        <w:contextualSpacing/>
        <w:jc w:val="both"/>
        <w:rPr>
          <w:lang w:val="uk-UA"/>
        </w:rPr>
      </w:pPr>
      <w:r>
        <w:rPr>
          <w:lang w:val="uk-UA"/>
        </w:rPr>
        <w:t>Ця у</w:t>
      </w:r>
      <w:r>
        <w:t xml:space="preserve">мова </w:t>
      </w:r>
      <w:r w:rsidRPr="00EF2D17">
        <w:t xml:space="preserve"> може бути використана </w:t>
      </w:r>
      <w:r>
        <w:rPr>
          <w:lang w:val="uk-UA"/>
        </w:rPr>
        <w:t xml:space="preserve">для </w:t>
      </w:r>
      <w:r w:rsidRPr="00EF2D17">
        <w:t>контролю ДПР. Проте аналіз можливих аварійних ситуацій показу</w:t>
      </w:r>
      <w:proofErr w:type="gramStart"/>
      <w:r w:rsidRPr="00EF2D17">
        <w:t>є,</w:t>
      </w:r>
      <w:proofErr w:type="gramEnd"/>
      <w:r w:rsidRPr="00EF2D17">
        <w:t xml:space="preserve"> </w:t>
      </w:r>
      <w:r>
        <w:t>що застосування лише</w:t>
      </w:r>
      <w:r>
        <w:rPr>
          <w:lang w:val="uk-UA"/>
        </w:rPr>
        <w:t xml:space="preserve"> даної</w:t>
      </w:r>
      <w:r>
        <w:t xml:space="preserve"> умови </w:t>
      </w:r>
      <w:r w:rsidRPr="00EF2D17">
        <w:t xml:space="preserve"> для перевірки ДПР недостатньо. Для досягнення достовірного результату діагностики необхідно контролювати зміну сигналів</w:t>
      </w:r>
      <w:r w:rsidR="007B3CA8">
        <w:rPr>
          <w:lang w:val="uk-UA"/>
        </w:rPr>
        <w:t xml:space="preserve"> </w:t>
      </w:r>
      <w:proofErr w:type="gramStart"/>
      <w:r w:rsidR="007B3CA8">
        <w:rPr>
          <w:lang w:val="uk-UA"/>
        </w:rPr>
        <w:t>в</w:t>
      </w:r>
      <w:proofErr w:type="gramEnd"/>
      <w:r w:rsidRPr="00EF2D17">
        <w:t xml:space="preserve"> динаміці. Роботу системи можна розділити на два режими: статичний та динамічний. Було розроблено алгоритм діагностики, заснований на логічному зіставленні змін контрольованих сигналів. </w:t>
      </w:r>
      <w:r w:rsidRPr="0012797C">
        <w:t>Цей алгоритм дозволяє</w:t>
      </w:r>
      <w:r w:rsidR="007B3CA8">
        <w:rPr>
          <w:lang w:val="uk-UA"/>
        </w:rPr>
        <w:t xml:space="preserve"> </w:t>
      </w:r>
      <w:r w:rsidR="0012797C" w:rsidRPr="0012797C">
        <w:rPr>
          <w:lang w:val="uk-UA"/>
        </w:rPr>
        <w:t>визначити несправний ел</w:t>
      </w:r>
      <w:r w:rsidR="0012797C">
        <w:rPr>
          <w:lang w:val="uk-UA"/>
        </w:rPr>
        <w:t xml:space="preserve">емент сигнальної частини схеми, </w:t>
      </w:r>
      <w:r w:rsidR="0012797C" w:rsidRPr="0012797C">
        <w:rPr>
          <w:lang w:val="uk-UA"/>
        </w:rPr>
        <w:t xml:space="preserve">сформувати сигнал </w:t>
      </w:r>
      <w:proofErr w:type="gramStart"/>
      <w:r w:rsidR="0012797C" w:rsidRPr="0012797C">
        <w:rPr>
          <w:lang w:val="uk-UA"/>
        </w:rPr>
        <w:t>на</w:t>
      </w:r>
      <w:proofErr w:type="gramEnd"/>
      <w:r w:rsidR="0012797C" w:rsidRPr="0012797C">
        <w:rPr>
          <w:lang w:val="uk-UA"/>
        </w:rPr>
        <w:t xml:space="preserve"> відклю</w:t>
      </w:r>
      <w:r w:rsidR="0012797C">
        <w:rPr>
          <w:lang w:val="uk-UA"/>
        </w:rPr>
        <w:t xml:space="preserve">чення та вивести інформацію про </w:t>
      </w:r>
      <w:r w:rsidR="0012797C" w:rsidRPr="0012797C">
        <w:rPr>
          <w:lang w:val="uk-UA"/>
        </w:rPr>
        <w:t>несправності.</w:t>
      </w:r>
      <w:r w:rsidR="0025120B">
        <w:rPr>
          <w:lang w:val="uk-UA"/>
        </w:rPr>
        <w:t xml:space="preserve"> </w:t>
      </w:r>
    </w:p>
    <w:p w:rsidR="0025120B" w:rsidRDefault="0025120B" w:rsidP="0012797C">
      <w:pPr>
        <w:spacing w:line="360" w:lineRule="auto"/>
        <w:ind w:firstLine="567"/>
        <w:contextualSpacing/>
        <w:jc w:val="both"/>
        <w:rPr>
          <w:lang w:val="uk-UA"/>
        </w:rPr>
      </w:pPr>
      <w:r>
        <w:rPr>
          <w:lang w:val="uk-UA"/>
        </w:rPr>
        <w:t>На рис. 4.1</w:t>
      </w:r>
      <w:r w:rsidRPr="0025120B">
        <w:rPr>
          <w:lang w:val="uk-UA"/>
        </w:rPr>
        <w:t xml:space="preserve"> наведено схему силового ланцюга системи. У ній можливі такі види несправностей:</w:t>
      </w:r>
    </w:p>
    <w:p w:rsidR="00AE221F" w:rsidRPr="00AE221F" w:rsidRDefault="00AE221F" w:rsidP="00AE221F">
      <w:pPr>
        <w:spacing w:line="360" w:lineRule="auto"/>
        <w:ind w:firstLine="567"/>
        <w:contextualSpacing/>
        <w:jc w:val="both"/>
        <w:rPr>
          <w:lang w:val="uk-UA"/>
        </w:rPr>
      </w:pPr>
      <w:r w:rsidRPr="00AE221F">
        <w:rPr>
          <w:lang w:val="uk-UA"/>
        </w:rPr>
        <w:t>- обрив обмотки ВД;</w:t>
      </w:r>
    </w:p>
    <w:p w:rsidR="00AE221F" w:rsidRPr="00AE221F" w:rsidRDefault="00AE221F" w:rsidP="00AE221F">
      <w:pPr>
        <w:spacing w:line="360" w:lineRule="auto"/>
        <w:ind w:firstLine="567"/>
        <w:contextualSpacing/>
        <w:jc w:val="both"/>
        <w:rPr>
          <w:lang w:val="uk-UA"/>
        </w:rPr>
      </w:pPr>
      <w:r w:rsidRPr="00AE221F">
        <w:rPr>
          <w:lang w:val="uk-UA"/>
        </w:rPr>
        <w:t>- несправність силового ключа (коротке замикання);</w:t>
      </w:r>
    </w:p>
    <w:p w:rsidR="00AE221F" w:rsidRDefault="00AE221F" w:rsidP="00AE221F">
      <w:pPr>
        <w:spacing w:line="360" w:lineRule="auto"/>
        <w:ind w:firstLine="567"/>
        <w:contextualSpacing/>
        <w:jc w:val="both"/>
        <w:rPr>
          <w:lang w:val="uk-UA"/>
        </w:rPr>
      </w:pPr>
      <w:r>
        <w:rPr>
          <w:lang w:val="uk-UA"/>
        </w:rPr>
        <w:t>- н</w:t>
      </w:r>
      <w:r w:rsidRPr="00AE221F">
        <w:rPr>
          <w:lang w:val="uk-UA"/>
        </w:rPr>
        <w:t>есправність силового ключа (обрив).</w:t>
      </w:r>
    </w:p>
    <w:p w:rsidR="00514AAA" w:rsidRDefault="00514AAA" w:rsidP="00514AAA">
      <w:pPr>
        <w:spacing w:line="360" w:lineRule="auto"/>
        <w:ind w:firstLine="567"/>
        <w:contextualSpacing/>
        <w:jc w:val="both"/>
        <w:rPr>
          <w:lang w:val="en-US"/>
        </w:rPr>
      </w:pPr>
      <w:r w:rsidRPr="00514AAA">
        <w:rPr>
          <w:lang w:val="uk-UA"/>
        </w:rPr>
        <w:t>При обриві обмотки ВД різк</w:t>
      </w:r>
      <w:r>
        <w:rPr>
          <w:lang w:val="uk-UA"/>
        </w:rPr>
        <w:t xml:space="preserve">о зростають пульсації струму </w:t>
      </w:r>
      <w:r w:rsidRPr="004917E4">
        <w:rPr>
          <w:position w:val="-12"/>
        </w:rPr>
        <w:object w:dxaOrig="360" w:dyaOrig="380">
          <v:shape id="_x0000_i1276" type="#_x0000_t75" style="width:18pt;height:19.2pt" o:ole="">
            <v:imagedata r:id="rId537" o:title=""/>
          </v:shape>
          <o:OLEObject Type="Embed" ProgID="Equation.DSMT4" ShapeID="_x0000_i1276" DrawAspect="Content" ObjectID="_1763280573" r:id="rId538"/>
        </w:object>
      </w:r>
      <w:r>
        <w:rPr>
          <w:lang w:val="uk-UA"/>
        </w:rPr>
        <w:t xml:space="preserve"> </w:t>
      </w:r>
      <w:r w:rsidRPr="00514AAA">
        <w:rPr>
          <w:lang w:val="uk-UA"/>
        </w:rPr>
        <w:t>живильної мережі та моменту на двигуні. При цьому з'являються інтервали часу, коли</w:t>
      </w:r>
      <w:r>
        <w:rPr>
          <w:lang w:val="uk-UA"/>
        </w:rPr>
        <w:t xml:space="preserve"> </w:t>
      </w:r>
    </w:p>
    <w:p w:rsidR="001A0FF3" w:rsidRDefault="001A0FF3" w:rsidP="001A0FF3">
      <w:pPr>
        <w:spacing w:line="360" w:lineRule="auto"/>
        <w:ind w:firstLine="567"/>
        <w:contextualSpacing/>
        <w:jc w:val="center"/>
        <w:rPr>
          <w:lang w:val="en-US"/>
        </w:rPr>
      </w:pPr>
      <w:r w:rsidRPr="004917E4">
        <w:rPr>
          <w:position w:val="-12"/>
        </w:rPr>
        <w:object w:dxaOrig="780" w:dyaOrig="380">
          <v:shape id="_x0000_i1277" type="#_x0000_t75" style="width:39pt;height:19.2pt" o:ole="">
            <v:imagedata r:id="rId539" o:title=""/>
          </v:shape>
          <o:OLEObject Type="Embed" ProgID="Equation.DSMT4" ShapeID="_x0000_i1277" DrawAspect="Content" ObjectID="_1763280574" r:id="rId540"/>
        </w:object>
      </w:r>
      <w:r w:rsidRPr="001A0FF3">
        <w:t>,</w:t>
      </w:r>
    </w:p>
    <w:p w:rsidR="005D0164" w:rsidRPr="001A0FF3" w:rsidRDefault="001A0FF3" w:rsidP="001A0FF3">
      <w:pPr>
        <w:spacing w:line="360" w:lineRule="auto"/>
        <w:ind w:firstLine="567"/>
        <w:contextualSpacing/>
        <w:jc w:val="both"/>
        <w:rPr>
          <w:lang w:val="en-US"/>
        </w:rPr>
      </w:pPr>
      <w:r w:rsidRPr="001A0FF3">
        <w:lastRenderedPageBreak/>
        <w:t xml:space="preserve">де </w:t>
      </w:r>
      <w:r w:rsidRPr="004917E4">
        <w:rPr>
          <w:position w:val="-12"/>
        </w:rPr>
        <w:object w:dxaOrig="360" w:dyaOrig="380">
          <v:shape id="_x0000_i1278" type="#_x0000_t75" style="width:18pt;height:19.2pt" o:ole="">
            <v:imagedata r:id="rId537" o:title=""/>
          </v:shape>
          <o:OLEObject Type="Embed" ProgID="Equation.DSMT4" ShapeID="_x0000_i1278" DrawAspect="Content" ObjectID="_1763280575" r:id="rId541"/>
        </w:object>
      </w:r>
      <w:r w:rsidRPr="001A0FF3">
        <w:t xml:space="preserve"> - струм живильного ланцюга.</w:t>
      </w:r>
    </w:p>
    <w:p w:rsidR="005D0164" w:rsidRDefault="005D0164" w:rsidP="00AE221F">
      <w:pPr>
        <w:spacing w:line="360" w:lineRule="auto"/>
        <w:ind w:firstLine="567"/>
        <w:contextualSpacing/>
        <w:jc w:val="both"/>
        <w:rPr>
          <w:lang w:val="uk-UA"/>
        </w:rPr>
      </w:pPr>
      <w:r>
        <w:rPr>
          <w:noProof/>
          <w:lang w:eastAsia="ru-RU"/>
        </w:rPr>
        <w:drawing>
          <wp:inline distT="0" distB="0" distL="0" distR="0">
            <wp:extent cx="4960620" cy="24307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960620" cy="2430780"/>
                    </a:xfrm>
                    <a:prstGeom prst="rect">
                      <a:avLst/>
                    </a:prstGeom>
                    <a:noFill/>
                    <a:ln>
                      <a:noFill/>
                    </a:ln>
                  </pic:spPr>
                </pic:pic>
              </a:graphicData>
            </a:graphic>
          </wp:inline>
        </w:drawing>
      </w:r>
    </w:p>
    <w:p w:rsidR="005D0164" w:rsidRDefault="005D0164" w:rsidP="005D0164">
      <w:pPr>
        <w:spacing w:line="360" w:lineRule="auto"/>
        <w:ind w:firstLine="567"/>
        <w:contextualSpacing/>
        <w:jc w:val="center"/>
        <w:rPr>
          <w:lang w:val="en-US"/>
        </w:rPr>
      </w:pPr>
      <w:r w:rsidRPr="005D0164">
        <w:rPr>
          <w:lang w:val="uk-UA"/>
        </w:rPr>
        <w:t>Рис</w:t>
      </w:r>
      <w:r>
        <w:rPr>
          <w:lang w:val="uk-UA"/>
        </w:rPr>
        <w:t>унок 4.1</w:t>
      </w:r>
      <w:r w:rsidRPr="005D0164">
        <w:rPr>
          <w:lang w:val="uk-UA"/>
        </w:rPr>
        <w:t>. Схема силового ланцюга</w:t>
      </w:r>
    </w:p>
    <w:p w:rsidR="00344E53" w:rsidRPr="00BB303D" w:rsidRDefault="00DD200A" w:rsidP="00344E53">
      <w:pPr>
        <w:spacing w:line="360" w:lineRule="auto"/>
        <w:ind w:firstLine="567"/>
        <w:contextualSpacing/>
        <w:jc w:val="both"/>
      </w:pPr>
      <w:r>
        <w:t>На рис. 4.</w:t>
      </w:r>
      <w:r w:rsidRPr="00DD200A">
        <w:t>2 наведена осцилограма струму в ланцюзі живлення фазної обмотки двигуна, коли один із транзисторів знаходиться в закритому стані (і</w:t>
      </w:r>
      <w:proofErr w:type="gramStart"/>
      <w:r w:rsidRPr="00DD200A">
        <w:t>м</w:t>
      </w:r>
      <w:proofErr w:type="gramEnd"/>
      <w:r w:rsidRPr="00DD200A">
        <w:t>ітація розриву ланцюга силового ключа).</w:t>
      </w:r>
    </w:p>
    <w:p w:rsidR="00DD200A" w:rsidRPr="00DD200A" w:rsidRDefault="00344E53" w:rsidP="00344E53">
      <w:pPr>
        <w:spacing w:line="360" w:lineRule="auto"/>
        <w:ind w:firstLine="567"/>
        <w:contextualSpacing/>
        <w:jc w:val="center"/>
        <w:rPr>
          <w:lang w:val="en-US"/>
        </w:rPr>
      </w:pPr>
      <w:r>
        <w:rPr>
          <w:noProof/>
          <w:lang w:eastAsia="ru-RU"/>
        </w:rPr>
        <w:drawing>
          <wp:inline distT="0" distB="0" distL="0" distR="0">
            <wp:extent cx="2819400" cy="16154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819400" cy="1615440"/>
                    </a:xfrm>
                    <a:prstGeom prst="rect">
                      <a:avLst/>
                    </a:prstGeom>
                    <a:noFill/>
                    <a:ln>
                      <a:noFill/>
                    </a:ln>
                  </pic:spPr>
                </pic:pic>
              </a:graphicData>
            </a:graphic>
          </wp:inline>
        </w:drawing>
      </w:r>
    </w:p>
    <w:p w:rsidR="00344E53" w:rsidRPr="00344E53" w:rsidRDefault="00344E53" w:rsidP="00344E53">
      <w:pPr>
        <w:spacing w:line="360" w:lineRule="auto"/>
        <w:ind w:firstLine="567"/>
        <w:contextualSpacing/>
        <w:jc w:val="center"/>
        <w:rPr>
          <w:lang w:val="uk-UA"/>
        </w:rPr>
      </w:pPr>
      <w:r w:rsidRPr="005D0164">
        <w:rPr>
          <w:lang w:val="uk-UA"/>
        </w:rPr>
        <w:t>Рис</w:t>
      </w:r>
      <w:r>
        <w:rPr>
          <w:lang w:val="uk-UA"/>
        </w:rPr>
        <w:t>унок 4.</w:t>
      </w:r>
      <w:r w:rsidRPr="00344E53">
        <w:t>2</w:t>
      </w:r>
      <w:r w:rsidRPr="005D0164">
        <w:rPr>
          <w:lang w:val="uk-UA"/>
        </w:rPr>
        <w:t xml:space="preserve">. </w:t>
      </w:r>
      <w:r w:rsidRPr="00344E53">
        <w:rPr>
          <w:lang w:val="uk-UA"/>
        </w:rPr>
        <w:t>Осцилограма струму в ланцюгу живлення</w:t>
      </w:r>
    </w:p>
    <w:p w:rsidR="00344E53" w:rsidRPr="00B677D4" w:rsidRDefault="00344E53" w:rsidP="00344E53">
      <w:pPr>
        <w:spacing w:line="360" w:lineRule="auto"/>
        <w:ind w:firstLine="567"/>
        <w:contextualSpacing/>
        <w:jc w:val="center"/>
      </w:pPr>
      <w:r w:rsidRPr="00344E53">
        <w:rPr>
          <w:lang w:val="uk-UA"/>
        </w:rPr>
        <w:t>фазної обмотки двигуна</w:t>
      </w:r>
    </w:p>
    <w:p w:rsidR="005D0164" w:rsidRPr="00BB303D" w:rsidRDefault="00B677D4" w:rsidP="00B677D4">
      <w:pPr>
        <w:spacing w:line="360" w:lineRule="auto"/>
        <w:ind w:firstLine="567"/>
        <w:contextualSpacing/>
        <w:jc w:val="both"/>
      </w:pPr>
      <w:r w:rsidRPr="00B677D4">
        <w:rPr>
          <w:lang w:val="uk-UA"/>
        </w:rPr>
        <w:t>Показником виникнення несправності у разі може бути виконання умови</w:t>
      </w:r>
      <w:r w:rsidRPr="00B677D4">
        <w:t>:</w:t>
      </w:r>
    </w:p>
    <w:p w:rsidR="00B677D4" w:rsidRDefault="00FA0BC7" w:rsidP="00FA0BC7">
      <w:pPr>
        <w:spacing w:line="360" w:lineRule="auto"/>
        <w:ind w:firstLine="567"/>
        <w:contextualSpacing/>
        <w:jc w:val="center"/>
        <w:rPr>
          <w:lang w:val="en-US"/>
        </w:rPr>
      </w:pPr>
      <w:r w:rsidRPr="00FA0BC7">
        <w:rPr>
          <w:position w:val="-44"/>
          <w:lang w:val="en-US"/>
        </w:rPr>
        <w:object w:dxaOrig="3379" w:dyaOrig="1020">
          <v:shape id="_x0000_i1279" type="#_x0000_t75" style="width:169.2pt;height:51pt" o:ole="">
            <v:imagedata r:id="rId544" o:title=""/>
          </v:shape>
          <o:OLEObject Type="Embed" ProgID="Equation.DSMT4" ShapeID="_x0000_i1279" DrawAspect="Content" ObjectID="_1763280576" r:id="rId545"/>
        </w:object>
      </w:r>
    </w:p>
    <w:p w:rsidR="00BF3983" w:rsidRDefault="00BF3983" w:rsidP="00BF3983">
      <w:pPr>
        <w:spacing w:line="360" w:lineRule="auto"/>
        <w:ind w:firstLine="567"/>
        <w:contextualSpacing/>
        <w:jc w:val="both"/>
      </w:pPr>
      <w:r w:rsidRPr="00BF3983">
        <w:t>де Δ</w:t>
      </w:r>
      <w:r w:rsidRPr="00BF3983">
        <w:rPr>
          <w:i/>
        </w:rPr>
        <w:t>U,</w:t>
      </w:r>
      <w:r w:rsidRPr="00BF3983">
        <w:t>Δ</w:t>
      </w:r>
      <w:r w:rsidRPr="00BF3983">
        <w:rPr>
          <w:i/>
        </w:rPr>
        <w:t>I,</w:t>
      </w:r>
      <w:r w:rsidRPr="00BF3983">
        <w:t>Δ</w:t>
      </w:r>
      <w:r w:rsidRPr="00BF3983">
        <w:rPr>
          <w:i/>
        </w:rPr>
        <w:t>t</w:t>
      </w:r>
      <w:r w:rsidRPr="00BF3983">
        <w:t xml:space="preserve"> – мінімальні значення напруги, струму та часу для виконання вищеназваних умов</w:t>
      </w:r>
      <w:r>
        <w:t>.</w:t>
      </w:r>
      <w:r w:rsidR="00D24B8F">
        <w:rPr>
          <w:lang w:val="uk-UA"/>
        </w:rPr>
        <w:t xml:space="preserve"> </w:t>
      </w:r>
    </w:p>
    <w:p w:rsidR="00B719CB" w:rsidRDefault="00B719CB" w:rsidP="00B719CB">
      <w:pPr>
        <w:spacing w:line="360" w:lineRule="auto"/>
        <w:ind w:firstLine="567"/>
        <w:contextualSpacing/>
        <w:jc w:val="both"/>
      </w:pPr>
      <w:r>
        <w:t>У разі несправності одного з ключі</w:t>
      </w:r>
      <w:proofErr w:type="gramStart"/>
      <w:r>
        <w:t>в</w:t>
      </w:r>
      <w:proofErr w:type="gramEnd"/>
      <w:r>
        <w:t xml:space="preserve"> (обрив) ситуація для діагностування буде близька до попереднього випадку. Відмінність полягатиме </w:t>
      </w:r>
      <w:proofErr w:type="gramStart"/>
      <w:r>
        <w:t>в</w:t>
      </w:r>
      <w:proofErr w:type="gramEnd"/>
      <w:r>
        <w:t xml:space="preserve"> тому, що </w:t>
      </w:r>
      <w:r>
        <w:lastRenderedPageBreak/>
        <w:t>частота пульсацій буде вдвічі нижчою. Тому зазначені умови дозволяють діагностувати і цю несправність.</w:t>
      </w:r>
    </w:p>
    <w:p w:rsidR="0027400A" w:rsidRDefault="0027400A" w:rsidP="00B719CB">
      <w:pPr>
        <w:spacing w:line="360" w:lineRule="auto"/>
        <w:ind w:firstLine="567"/>
        <w:contextualSpacing/>
        <w:jc w:val="both"/>
      </w:pPr>
      <w:proofErr w:type="gramStart"/>
      <w:r w:rsidRPr="0027400A">
        <w:t>У</w:t>
      </w:r>
      <w:proofErr w:type="gramEnd"/>
      <w:r w:rsidRPr="0027400A">
        <w:t xml:space="preserve"> </w:t>
      </w:r>
      <w:proofErr w:type="gramStart"/>
      <w:r w:rsidRPr="0027400A">
        <w:t>раз</w:t>
      </w:r>
      <w:proofErr w:type="gramEnd"/>
      <w:r w:rsidRPr="0027400A">
        <w:t>і короткого замикання (пробою одного з ключів) виникає умова</w:t>
      </w:r>
      <w:r>
        <w:t>:</w:t>
      </w:r>
    </w:p>
    <w:p w:rsidR="0027400A" w:rsidRPr="00BB303D" w:rsidRDefault="0027400A" w:rsidP="0027400A">
      <w:pPr>
        <w:spacing w:line="360" w:lineRule="auto"/>
        <w:ind w:firstLine="567"/>
        <w:contextualSpacing/>
        <w:jc w:val="center"/>
      </w:pPr>
      <w:r w:rsidRPr="004917E4">
        <w:rPr>
          <w:position w:val="-12"/>
        </w:rPr>
        <w:object w:dxaOrig="1180" w:dyaOrig="380">
          <v:shape id="_x0000_i1280" type="#_x0000_t75" style="width:58.8pt;height:19.2pt" o:ole="">
            <v:imagedata r:id="rId546" o:title=""/>
          </v:shape>
          <o:OLEObject Type="Embed" ProgID="Equation.DSMT4" ShapeID="_x0000_i1280" DrawAspect="Content" ObjectID="_1763280577" r:id="rId547"/>
        </w:object>
      </w:r>
      <w:r w:rsidRPr="00BB303D">
        <w:t>,</w:t>
      </w:r>
    </w:p>
    <w:p w:rsidR="0027400A" w:rsidRPr="0027400A" w:rsidRDefault="0027400A" w:rsidP="0027400A">
      <w:pPr>
        <w:spacing w:line="360" w:lineRule="auto"/>
        <w:contextualSpacing/>
        <w:jc w:val="both"/>
      </w:pPr>
      <w:r w:rsidRPr="0027400A">
        <w:t xml:space="preserve">де </w:t>
      </w:r>
      <w:r w:rsidRPr="004917E4">
        <w:rPr>
          <w:position w:val="-12"/>
        </w:rPr>
        <w:object w:dxaOrig="600" w:dyaOrig="380">
          <v:shape id="_x0000_i1281" type="#_x0000_t75" style="width:30pt;height:19.2pt" o:ole="">
            <v:imagedata r:id="rId548" o:title=""/>
          </v:shape>
          <o:OLEObject Type="Embed" ProgID="Equation.DSMT4" ShapeID="_x0000_i1281" DrawAspect="Content" ObjectID="_1763280578" r:id="rId549"/>
        </w:object>
      </w:r>
      <w:r w:rsidRPr="0027400A">
        <w:t>- максимально допустимий струм, споживаний ВД.</w:t>
      </w:r>
    </w:p>
    <w:p w:rsidR="001D6192" w:rsidRPr="00BB303D" w:rsidRDefault="00333364" w:rsidP="00333364">
      <w:pPr>
        <w:spacing w:line="360" w:lineRule="auto"/>
        <w:ind w:firstLine="567"/>
        <w:contextualSpacing/>
        <w:jc w:val="both"/>
      </w:pPr>
      <w:r>
        <w:t>Одним із можливих способів діагностування ВД є</w:t>
      </w:r>
      <w:r w:rsidRPr="00333364">
        <w:t xml:space="preserve"> </w:t>
      </w:r>
      <w:r>
        <w:t>контроль протікання струму в обмотках машини</w:t>
      </w:r>
      <w:r w:rsidRPr="00333364">
        <w:t>.</w:t>
      </w:r>
      <w:r>
        <w:t xml:space="preserve"> Для цього можна</w:t>
      </w:r>
      <w:r w:rsidRPr="00333364">
        <w:t xml:space="preserve"> </w:t>
      </w:r>
      <w:r>
        <w:t>використовувати фазні датчики струмів (ДТ</w:t>
      </w:r>
      <w:proofErr w:type="gramStart"/>
      <w:r>
        <w:t>1</w:t>
      </w:r>
      <w:proofErr w:type="gramEnd"/>
      <w:r>
        <w:t xml:space="preserve"> та ДТ2). При цьому умова нормального функціонування ВД записуватиметься так:</w:t>
      </w:r>
    </w:p>
    <w:p w:rsidR="00413022" w:rsidRDefault="00821BE8" w:rsidP="00821BE8">
      <w:pPr>
        <w:spacing w:line="360" w:lineRule="auto"/>
        <w:ind w:firstLine="567"/>
        <w:contextualSpacing/>
        <w:jc w:val="center"/>
        <w:rPr>
          <w:lang w:val="uk-UA"/>
        </w:rPr>
      </w:pPr>
      <w:r w:rsidRPr="00821BE8">
        <w:rPr>
          <w:position w:val="-40"/>
          <w:lang w:val="en-US"/>
        </w:rPr>
        <w:object w:dxaOrig="1380" w:dyaOrig="940">
          <v:shape id="_x0000_i1282" type="#_x0000_t75" style="width:69pt;height:46.8pt" o:ole="">
            <v:imagedata r:id="rId550" o:title=""/>
          </v:shape>
          <o:OLEObject Type="Embed" ProgID="Equation.DSMT4" ShapeID="_x0000_i1282" DrawAspect="Content" ObjectID="_1763280579" r:id="rId551"/>
        </w:object>
      </w:r>
      <w:r>
        <w:rPr>
          <w:lang w:val="uk-UA"/>
        </w:rPr>
        <w:t xml:space="preserve">або </w:t>
      </w:r>
      <w:r w:rsidRPr="00821BE8">
        <w:rPr>
          <w:position w:val="-40"/>
          <w:lang w:val="en-US"/>
        </w:rPr>
        <w:object w:dxaOrig="1280" w:dyaOrig="940">
          <v:shape id="_x0000_i1283" type="#_x0000_t75" style="width:64.2pt;height:46.8pt" o:ole="">
            <v:imagedata r:id="rId552" o:title=""/>
          </v:shape>
          <o:OLEObject Type="Embed" ProgID="Equation.DSMT4" ShapeID="_x0000_i1283" DrawAspect="Content" ObjectID="_1763280580" r:id="rId553"/>
        </w:object>
      </w:r>
    </w:p>
    <w:p w:rsidR="00821BE8" w:rsidRDefault="00EB3B5A" w:rsidP="00EB3B5A">
      <w:pPr>
        <w:spacing w:line="360" w:lineRule="auto"/>
        <w:ind w:firstLine="567"/>
        <w:contextualSpacing/>
        <w:jc w:val="both"/>
        <w:rPr>
          <w:lang w:val="uk-UA"/>
        </w:rPr>
      </w:pPr>
      <w:r w:rsidRPr="00EB3B5A">
        <w:rPr>
          <w:lang w:val="uk-UA"/>
        </w:rPr>
        <w:t xml:space="preserve">Інші можливі несправності </w:t>
      </w:r>
      <w:r>
        <w:rPr>
          <w:lang w:val="uk-UA"/>
        </w:rPr>
        <w:t xml:space="preserve">в силовому ланцюгу (пробою двох </w:t>
      </w:r>
      <w:r w:rsidRPr="00EB3B5A">
        <w:rPr>
          <w:lang w:val="uk-UA"/>
        </w:rPr>
        <w:t>ключів і т.д.) задовол</w:t>
      </w:r>
      <w:r>
        <w:rPr>
          <w:lang w:val="uk-UA"/>
        </w:rPr>
        <w:t xml:space="preserve">ьняють раніше зазначеним умовам </w:t>
      </w:r>
      <w:r w:rsidRPr="00EB3B5A">
        <w:rPr>
          <w:lang w:val="uk-UA"/>
        </w:rPr>
        <w:t>діагностування.</w:t>
      </w:r>
    </w:p>
    <w:p w:rsidR="00C36279" w:rsidRPr="00C36279" w:rsidRDefault="00C36279" w:rsidP="00C36279">
      <w:pPr>
        <w:spacing w:line="360" w:lineRule="auto"/>
        <w:ind w:firstLine="567"/>
        <w:contextualSpacing/>
        <w:jc w:val="both"/>
        <w:rPr>
          <w:lang w:val="uk-UA"/>
        </w:rPr>
      </w:pPr>
      <w:r w:rsidRPr="00C36279">
        <w:rPr>
          <w:lang w:val="uk-UA"/>
        </w:rPr>
        <w:t xml:space="preserve">Усі сигнали, наведені у </w:t>
      </w:r>
      <w:r>
        <w:rPr>
          <w:lang w:val="uk-UA"/>
        </w:rPr>
        <w:t xml:space="preserve">попередніх виразах надходять на </w:t>
      </w:r>
      <w:r w:rsidRPr="00C36279">
        <w:rPr>
          <w:lang w:val="uk-UA"/>
        </w:rPr>
        <w:t>мікроконтролер (МК) відповідно до умов забезпечення роботи системи. Тому додаткових вузлів діагностування не потрібне.</w:t>
      </w:r>
    </w:p>
    <w:p w:rsidR="00BD5196" w:rsidRDefault="00C36279" w:rsidP="00BD5196">
      <w:pPr>
        <w:spacing w:line="360" w:lineRule="auto"/>
        <w:ind w:firstLine="567"/>
        <w:contextualSpacing/>
        <w:jc w:val="both"/>
        <w:rPr>
          <w:lang w:val="uk-UA"/>
        </w:rPr>
      </w:pPr>
      <w:r w:rsidRPr="00C36279">
        <w:rPr>
          <w:lang w:val="uk-UA"/>
        </w:rPr>
        <w:t>За допомогою спеціальної програми, що виконується МК, вирішується завдання функціональної діагностики ВД.</w:t>
      </w:r>
      <w:r w:rsidR="00E56BE7">
        <w:rPr>
          <w:lang w:val="uk-UA"/>
        </w:rPr>
        <w:t xml:space="preserve"> </w:t>
      </w:r>
      <w:r w:rsidR="00E56BE7" w:rsidRPr="00E56BE7">
        <w:rPr>
          <w:lang w:val="uk-UA"/>
        </w:rPr>
        <w:t xml:space="preserve">Алгоритм </w:t>
      </w:r>
      <w:r w:rsidR="00E56BE7">
        <w:rPr>
          <w:lang w:val="uk-UA"/>
        </w:rPr>
        <w:t>діагностики наведено на рис. 4.3</w:t>
      </w:r>
      <w:r w:rsidR="00E56BE7" w:rsidRPr="00E56BE7">
        <w:rPr>
          <w:lang w:val="uk-UA"/>
        </w:rPr>
        <w:t xml:space="preserve"> та функціонує наступним чином. Спочатку відбувається зчитування описаних вище необхідних діагностики величин. Після цього визначається їх зміна з попереднього зчитування. Перший блок процесу - діагностика стану датчиків за трьома сигналами (два надходять від ДПР і один визначає напругу управління), він використовує мажоритарний критерій визначення несправностей: ймовірність виходу з ладу одного датчика значно вища, ніж двох одночасно. Виходячи з того, що обчислені зміни величин при нормальній роботі системи або існують на всіх трьох каналах, або всі дорівнюють нулю, було розроблено алгоритм</w:t>
      </w:r>
      <w:r w:rsidR="00C35E24">
        <w:rPr>
          <w:lang w:val="uk-UA"/>
        </w:rPr>
        <w:t xml:space="preserve"> визначення несправного датчика.</w:t>
      </w:r>
      <w:r w:rsidR="00BD5196">
        <w:rPr>
          <w:lang w:val="uk-UA"/>
        </w:rPr>
        <w:t xml:space="preserve"> </w:t>
      </w:r>
    </w:p>
    <w:p w:rsidR="0025120B" w:rsidRDefault="00BD5196" w:rsidP="00BD5196">
      <w:pPr>
        <w:spacing w:line="360" w:lineRule="auto"/>
        <w:ind w:firstLine="567"/>
        <w:contextualSpacing/>
        <w:jc w:val="both"/>
        <w:rPr>
          <w:lang w:val="uk-UA"/>
        </w:rPr>
      </w:pPr>
      <w:r w:rsidRPr="00BD5196">
        <w:rPr>
          <w:lang w:val="uk-UA"/>
        </w:rPr>
        <w:lastRenderedPageBreak/>
        <w:t>Другий блок процесу діагностики визначає стан силової частини системи за струмом споживання, його зміну та зміну напруги управління згідно з наведеними умовами.</w:t>
      </w:r>
      <w:r w:rsidR="00C35E24">
        <w:rPr>
          <w:lang w:val="uk-UA"/>
        </w:rPr>
        <w:t xml:space="preserve"> </w:t>
      </w:r>
    </w:p>
    <w:p w:rsidR="00C6021D" w:rsidRPr="007B3CA8" w:rsidRDefault="00C6021D" w:rsidP="00BD5196">
      <w:pPr>
        <w:spacing w:line="360" w:lineRule="auto"/>
        <w:ind w:firstLine="567"/>
        <w:contextualSpacing/>
        <w:jc w:val="both"/>
        <w:rPr>
          <w:lang w:val="uk-UA"/>
        </w:rPr>
      </w:pPr>
    </w:p>
    <w:p w:rsidR="007A4AA7" w:rsidRDefault="00227912" w:rsidP="00227912">
      <w:pPr>
        <w:spacing w:line="360" w:lineRule="auto"/>
        <w:contextualSpacing/>
        <w:jc w:val="both"/>
        <w:rPr>
          <w:b/>
          <w:lang w:val="uk-UA"/>
        </w:rPr>
      </w:pPr>
      <w:r w:rsidRPr="00227912">
        <w:rPr>
          <w:b/>
          <w:noProof/>
          <w:lang w:eastAsia="ru-RU"/>
        </w:rPr>
        <w:drawing>
          <wp:inline distT="0" distB="0" distL="0" distR="0" wp14:anchorId="0C6BE6C9" wp14:editId="2FCBF66E">
            <wp:extent cx="5905499" cy="6050280"/>
            <wp:effectExtent l="0" t="0" r="63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4"/>
                    <a:stretch>
                      <a:fillRect/>
                    </a:stretch>
                  </pic:blipFill>
                  <pic:spPr>
                    <a:xfrm>
                      <a:off x="0" y="0"/>
                      <a:ext cx="5910777" cy="6055687"/>
                    </a:xfrm>
                    <a:prstGeom prst="rect">
                      <a:avLst/>
                    </a:prstGeom>
                  </pic:spPr>
                </pic:pic>
              </a:graphicData>
            </a:graphic>
          </wp:inline>
        </w:drawing>
      </w:r>
    </w:p>
    <w:p w:rsidR="00C6021D" w:rsidRDefault="00C6021D" w:rsidP="00227912">
      <w:pPr>
        <w:spacing w:line="360" w:lineRule="auto"/>
        <w:contextualSpacing/>
        <w:jc w:val="both"/>
        <w:rPr>
          <w:b/>
          <w:lang w:val="uk-UA"/>
        </w:rPr>
      </w:pPr>
    </w:p>
    <w:p w:rsidR="009F0DF6" w:rsidRDefault="009F0DF6" w:rsidP="009F0DF6">
      <w:pPr>
        <w:spacing w:line="360" w:lineRule="auto"/>
        <w:ind w:firstLine="567"/>
        <w:contextualSpacing/>
        <w:jc w:val="center"/>
        <w:rPr>
          <w:lang w:val="uk-UA"/>
        </w:rPr>
      </w:pPr>
      <w:r w:rsidRPr="005D0164">
        <w:rPr>
          <w:lang w:val="uk-UA"/>
        </w:rPr>
        <w:t>Рис</w:t>
      </w:r>
      <w:r>
        <w:rPr>
          <w:lang w:val="uk-UA"/>
        </w:rPr>
        <w:t>унок 4.3</w:t>
      </w:r>
      <w:r w:rsidRPr="005D0164">
        <w:rPr>
          <w:lang w:val="uk-UA"/>
        </w:rPr>
        <w:t xml:space="preserve">. </w:t>
      </w:r>
      <w:r w:rsidRPr="009F0DF6">
        <w:rPr>
          <w:lang w:val="uk-UA"/>
        </w:rPr>
        <w:t>Алгоритм діагностики</w:t>
      </w:r>
    </w:p>
    <w:p w:rsidR="00C6021D" w:rsidRDefault="00C6021D" w:rsidP="009F0DF6">
      <w:pPr>
        <w:spacing w:line="360" w:lineRule="auto"/>
        <w:ind w:firstLine="567"/>
        <w:contextualSpacing/>
        <w:jc w:val="center"/>
        <w:rPr>
          <w:lang w:val="uk-UA"/>
        </w:rPr>
      </w:pPr>
    </w:p>
    <w:p w:rsidR="00BD5196" w:rsidRDefault="00C6021D" w:rsidP="00BD5196">
      <w:pPr>
        <w:spacing w:line="360" w:lineRule="auto"/>
        <w:ind w:firstLine="567"/>
        <w:contextualSpacing/>
        <w:jc w:val="both"/>
        <w:rPr>
          <w:lang w:val="uk-UA"/>
        </w:rPr>
      </w:pPr>
      <w:r w:rsidRPr="00C6021D">
        <w:rPr>
          <w:lang w:val="uk-UA"/>
        </w:rPr>
        <w:t>Третій блок процесу діагностики містить другу частину перевірки ДПР згідно з виразом та дозволяє визначити їх неявні несправності.</w:t>
      </w:r>
      <w:r>
        <w:rPr>
          <w:lang w:val="uk-UA"/>
        </w:rPr>
        <w:t xml:space="preserve"> </w:t>
      </w:r>
    </w:p>
    <w:p w:rsidR="00C6021D" w:rsidRDefault="00206419" w:rsidP="00BD5196">
      <w:pPr>
        <w:spacing w:line="360" w:lineRule="auto"/>
        <w:ind w:firstLine="567"/>
        <w:contextualSpacing/>
        <w:jc w:val="both"/>
        <w:rPr>
          <w:lang w:val="uk-UA"/>
        </w:rPr>
      </w:pPr>
      <w:r w:rsidRPr="00206419">
        <w:rPr>
          <w:lang w:val="uk-UA"/>
        </w:rPr>
        <w:lastRenderedPageBreak/>
        <w:t>Всі три діагностичні операції виконуються послідовно в описаному порядку і у разі виявлення першої несправності видається інформація про неї та відбувається відключення системи. У разі нормального функціонування відбувається запам'ятовування поточних</w:t>
      </w:r>
      <w:r>
        <w:rPr>
          <w:lang w:val="uk-UA"/>
        </w:rPr>
        <w:t xml:space="preserve"> </w:t>
      </w:r>
      <w:r w:rsidRPr="00206419">
        <w:rPr>
          <w:lang w:val="uk-UA"/>
        </w:rPr>
        <w:t>значень контрольованих параметрів та, через певний проміжок часу, повторення всієї процедури діагностики.</w:t>
      </w:r>
    </w:p>
    <w:p w:rsidR="00C73C16" w:rsidRDefault="00C73C16" w:rsidP="00BD5196">
      <w:pPr>
        <w:spacing w:line="360" w:lineRule="auto"/>
        <w:ind w:firstLine="567"/>
        <w:contextualSpacing/>
        <w:jc w:val="both"/>
      </w:pPr>
      <w:r w:rsidRPr="00C73C16">
        <w:rPr>
          <w:lang w:val="uk-UA"/>
        </w:rPr>
        <w:t>Розроблені методика та алгоритм діагностики основних вузлів та ВД загалом дозволяють визначати його стан у режимі реального часу та при виникненні несправності визначити її тип та відключити систему.</w:t>
      </w:r>
    </w:p>
    <w:p w:rsidR="00EB132D" w:rsidRDefault="00EB132D" w:rsidP="00BD5196">
      <w:pPr>
        <w:spacing w:line="360" w:lineRule="auto"/>
        <w:ind w:firstLine="567"/>
        <w:contextualSpacing/>
        <w:jc w:val="both"/>
      </w:pPr>
      <w:r w:rsidRPr="00EB132D">
        <w:t>Розроблена діагностика управління ВД призначена для застосуван</w:t>
      </w:r>
      <w:r>
        <w:t xml:space="preserve">ня </w:t>
      </w:r>
      <w:proofErr w:type="gramStart"/>
      <w:r>
        <w:t>в</w:t>
      </w:r>
      <w:proofErr w:type="gramEnd"/>
      <w:r>
        <w:t xml:space="preserve"> системі мікроконтролер</w:t>
      </w:r>
      <w:r w:rsidRPr="00EB132D">
        <w:t xml:space="preserve"> - високомоментний двигун.</w:t>
      </w:r>
    </w:p>
    <w:p w:rsidR="004D17F4" w:rsidRDefault="004D17F4" w:rsidP="00BD5196">
      <w:pPr>
        <w:spacing w:line="360" w:lineRule="auto"/>
        <w:ind w:firstLine="567"/>
        <w:contextualSpacing/>
        <w:jc w:val="both"/>
      </w:pPr>
    </w:p>
    <w:p w:rsidR="004D17F4" w:rsidRDefault="004D17F4" w:rsidP="004D17F4">
      <w:pPr>
        <w:spacing w:line="360" w:lineRule="auto"/>
        <w:ind w:firstLine="567"/>
        <w:contextualSpacing/>
        <w:jc w:val="both"/>
        <w:rPr>
          <w:b/>
          <w:lang w:val="uk-UA"/>
        </w:rPr>
      </w:pPr>
      <w:r>
        <w:rPr>
          <w:b/>
          <w:lang w:val="uk-UA"/>
        </w:rPr>
        <w:t xml:space="preserve">4.2 </w:t>
      </w:r>
      <w:r w:rsidRPr="004D17F4">
        <w:rPr>
          <w:b/>
          <w:lang w:val="uk-UA"/>
        </w:rPr>
        <w:t>Діагностика автономного електроприводу</w:t>
      </w:r>
    </w:p>
    <w:p w:rsidR="004D17F4" w:rsidRDefault="004D17F4" w:rsidP="004D17F4">
      <w:pPr>
        <w:spacing w:line="360" w:lineRule="auto"/>
        <w:ind w:firstLine="567"/>
        <w:contextualSpacing/>
        <w:jc w:val="both"/>
        <w:rPr>
          <w:lang w:val="uk-UA"/>
        </w:rPr>
      </w:pPr>
      <w:r w:rsidRPr="00C02100">
        <w:rPr>
          <w:b/>
          <w:lang w:val="uk-UA"/>
        </w:rPr>
        <w:t xml:space="preserve"> </w:t>
      </w:r>
      <w:r w:rsidRPr="004D17F4">
        <w:rPr>
          <w:lang w:val="uk-UA"/>
        </w:rPr>
        <w:t xml:space="preserve">Розвиток електроприводу супроводжується зростанням складності схем та взаємозв'язків елементів. Все це призводить до зниження надійності та збільшення витрат на обслуговування техніки. Таким чином, питання діагностики сучасних електроприводів стають все більш актуальними, особливо це стосується </w:t>
      </w:r>
      <w:r>
        <w:rPr>
          <w:lang w:val="uk-UA"/>
        </w:rPr>
        <w:t xml:space="preserve">автономних об'єктів у зв'язку з </w:t>
      </w:r>
      <w:r w:rsidRPr="004D17F4">
        <w:rPr>
          <w:lang w:val="uk-UA"/>
        </w:rPr>
        <w:t>обмеженими можливостями їхнього ремонту.</w:t>
      </w:r>
    </w:p>
    <w:p w:rsidR="004D17F4" w:rsidRDefault="00F7186D" w:rsidP="00C8144A">
      <w:pPr>
        <w:spacing w:line="360" w:lineRule="auto"/>
        <w:ind w:firstLine="567"/>
        <w:contextualSpacing/>
        <w:jc w:val="both"/>
        <w:rPr>
          <w:lang w:val="uk-UA"/>
        </w:rPr>
      </w:pPr>
      <w:r w:rsidRPr="00F7186D">
        <w:rPr>
          <w:lang w:val="uk-UA"/>
        </w:rPr>
        <w:t>П</w:t>
      </w:r>
      <w:r w:rsidR="00C8144A">
        <w:rPr>
          <w:lang w:val="uk-UA"/>
        </w:rPr>
        <w:t xml:space="preserve">ри розробці пристрою [18] діагностування блоку </w:t>
      </w:r>
      <w:r w:rsidRPr="00F7186D">
        <w:rPr>
          <w:lang w:val="uk-UA"/>
        </w:rPr>
        <w:t>(з'єднання блоків, замкнутого контуру) прийнято такі положення:</w:t>
      </w:r>
    </w:p>
    <w:p w:rsidR="00B4094F" w:rsidRPr="00BB303D" w:rsidRDefault="00B4094F" w:rsidP="00C8144A">
      <w:pPr>
        <w:spacing w:line="360" w:lineRule="auto"/>
        <w:ind w:firstLine="567"/>
        <w:contextualSpacing/>
        <w:jc w:val="both"/>
      </w:pPr>
      <w:r w:rsidRPr="00B4094F">
        <w:rPr>
          <w:lang w:val="uk-UA"/>
        </w:rPr>
        <w:t>− Напруга на виході блоку може змінюватися за довільним законом та приймати будь-які значення в діапазоні</w:t>
      </w:r>
      <w:r>
        <w:rPr>
          <w:lang w:val="uk-UA"/>
        </w:rPr>
        <w:t xml:space="preserve"> </w:t>
      </w:r>
      <w:r w:rsidRPr="004917E4">
        <w:rPr>
          <w:position w:val="-12"/>
        </w:rPr>
        <w:object w:dxaOrig="1860" w:dyaOrig="380">
          <v:shape id="_x0000_i1284" type="#_x0000_t75" style="width:93pt;height:19.2pt" o:ole="">
            <v:imagedata r:id="rId555" o:title=""/>
          </v:shape>
          <o:OLEObject Type="Embed" ProgID="Equation.DSMT4" ShapeID="_x0000_i1284" DrawAspect="Content" ObjectID="_1763280581" r:id="rId556"/>
        </w:object>
      </w:r>
      <w:r w:rsidRPr="00B4094F">
        <w:t>.</w:t>
      </w:r>
    </w:p>
    <w:p w:rsidR="00B4094F" w:rsidRDefault="00894A10" w:rsidP="00894A10">
      <w:pPr>
        <w:spacing w:line="360" w:lineRule="auto"/>
        <w:ind w:firstLine="567"/>
        <w:contextualSpacing/>
        <w:jc w:val="both"/>
        <w:rPr>
          <w:lang w:val="uk-UA"/>
        </w:rPr>
      </w:pPr>
      <w:r w:rsidRPr="00894A10">
        <w:t>− Пристрій має забезпечувати к</w:t>
      </w:r>
      <w:r>
        <w:t xml:space="preserve">онтроль у «статиці», тобто </w:t>
      </w:r>
      <w:proofErr w:type="gramStart"/>
      <w:r>
        <w:rPr>
          <w:lang w:val="uk-UA"/>
        </w:rPr>
        <w:t>п</w:t>
      </w:r>
      <w:r>
        <w:t>ри</w:t>
      </w:r>
      <w:proofErr w:type="gramEnd"/>
      <w:r w:rsidRPr="00894A10">
        <w:t xml:space="preserve"> частоті вхідного сигналу суттєво меншої смуги пропускання контрольованого блоку.</w:t>
      </w:r>
    </w:p>
    <w:p w:rsidR="00215431" w:rsidRDefault="00DA1F1F" w:rsidP="00DA1F1F">
      <w:pPr>
        <w:spacing w:line="360" w:lineRule="auto"/>
        <w:ind w:firstLine="567"/>
        <w:contextualSpacing/>
        <w:jc w:val="both"/>
        <w:rPr>
          <w:lang w:val="uk-UA"/>
        </w:rPr>
      </w:pPr>
      <w:r w:rsidRPr="00DA1F1F">
        <w:rPr>
          <w:lang w:val="uk-UA"/>
        </w:rPr>
        <w:t>− Пристрій має правильно фу</w:t>
      </w:r>
      <w:r>
        <w:rPr>
          <w:lang w:val="uk-UA"/>
        </w:rPr>
        <w:t>нкціонувати у «динаміці», тобто</w:t>
      </w:r>
      <w:r w:rsidRPr="00DA1F1F">
        <w:rPr>
          <w:lang w:val="uk-UA"/>
        </w:rPr>
        <w:t xml:space="preserve"> при частоті вхідного </w:t>
      </w:r>
      <w:r>
        <w:rPr>
          <w:lang w:val="uk-UA"/>
        </w:rPr>
        <w:t xml:space="preserve">сигналу рівної або більше смуги </w:t>
      </w:r>
      <w:r w:rsidRPr="00DA1F1F">
        <w:rPr>
          <w:lang w:val="uk-UA"/>
        </w:rPr>
        <w:t>пропускання контрольованого блоку.</w:t>
      </w:r>
    </w:p>
    <w:p w:rsidR="00DA1F1F" w:rsidRDefault="00AB4B3C" w:rsidP="00DA1F1F">
      <w:pPr>
        <w:spacing w:line="360" w:lineRule="auto"/>
        <w:ind w:firstLine="567"/>
        <w:contextualSpacing/>
        <w:jc w:val="both"/>
        <w:rPr>
          <w:lang w:val="uk-UA"/>
        </w:rPr>
      </w:pPr>
      <w:r w:rsidRPr="00AB4B3C">
        <w:rPr>
          <w:lang w:val="uk-UA"/>
        </w:rPr>
        <w:t xml:space="preserve">− Діапазон вимірюваного сигналу має бути </w:t>
      </w:r>
      <w:r w:rsidRPr="00B71CFC">
        <w:rPr>
          <w:i/>
          <w:lang w:val="uk-UA"/>
        </w:rPr>
        <w:t>Д</w:t>
      </w:r>
      <w:r w:rsidR="00B71CFC">
        <w:rPr>
          <w:lang w:val="uk-UA"/>
        </w:rPr>
        <w:t xml:space="preserve"> </w:t>
      </w:r>
      <w:r w:rsidRPr="00AB4B3C">
        <w:rPr>
          <w:lang w:val="uk-UA"/>
        </w:rPr>
        <w:t>&gt;</w:t>
      </w:r>
      <w:r w:rsidR="00B71CFC">
        <w:rPr>
          <w:lang w:val="uk-UA"/>
        </w:rPr>
        <w:t xml:space="preserve"> </w:t>
      </w:r>
      <w:r w:rsidRPr="00AB4B3C">
        <w:rPr>
          <w:lang w:val="uk-UA"/>
        </w:rPr>
        <w:t>50.</w:t>
      </w:r>
    </w:p>
    <w:p w:rsidR="00AB4B3C" w:rsidRDefault="00AD76CA" w:rsidP="00AD76CA">
      <w:pPr>
        <w:spacing w:line="360" w:lineRule="auto"/>
        <w:ind w:firstLine="567"/>
        <w:contextualSpacing/>
        <w:jc w:val="both"/>
        <w:rPr>
          <w:lang w:val="uk-UA"/>
        </w:rPr>
      </w:pPr>
      <w:r w:rsidRPr="00AD76CA">
        <w:rPr>
          <w:lang w:val="uk-UA"/>
        </w:rPr>
        <w:t>− Частотний діапазон вхід</w:t>
      </w:r>
      <w:r>
        <w:rPr>
          <w:lang w:val="uk-UA"/>
        </w:rPr>
        <w:t xml:space="preserve">них сигналів має бути не меншим </w:t>
      </w:r>
      <w:r w:rsidRPr="004917E4">
        <w:rPr>
          <w:position w:val="-12"/>
        </w:rPr>
        <w:object w:dxaOrig="440" w:dyaOrig="380">
          <v:shape id="_x0000_i1285" type="#_x0000_t75" style="width:22.2pt;height:19.2pt" o:ole="">
            <v:imagedata r:id="rId557" o:title=""/>
          </v:shape>
          <o:OLEObject Type="Embed" ProgID="Equation.DSMT4" ShapeID="_x0000_i1285" DrawAspect="Content" ObjectID="_1763280582" r:id="rId558"/>
        </w:object>
      </w:r>
      <w:r w:rsidRPr="00AD76CA">
        <w:rPr>
          <w:lang w:val="uk-UA"/>
        </w:rPr>
        <w:t xml:space="preserve"> ≥ 1000.</w:t>
      </w:r>
    </w:p>
    <w:p w:rsidR="00AD76CA" w:rsidRDefault="00AD76CA" w:rsidP="00AD76CA">
      <w:pPr>
        <w:spacing w:line="360" w:lineRule="auto"/>
        <w:ind w:firstLine="567"/>
        <w:contextualSpacing/>
        <w:jc w:val="both"/>
        <w:rPr>
          <w:lang w:val="uk-UA"/>
        </w:rPr>
      </w:pPr>
      <w:r w:rsidRPr="00AD76CA">
        <w:rPr>
          <w:lang w:val="uk-UA"/>
        </w:rPr>
        <w:lastRenderedPageBreak/>
        <w:t>− Форма вихідних сигналів може бути синусоїдою, однополярним меандром або двополярним меандром.</w:t>
      </w:r>
    </w:p>
    <w:p w:rsidR="00C62F1F" w:rsidRDefault="00C62F1F" w:rsidP="00C62F1F">
      <w:pPr>
        <w:spacing w:line="360" w:lineRule="auto"/>
        <w:ind w:firstLine="567"/>
        <w:contextualSpacing/>
        <w:jc w:val="both"/>
        <w:rPr>
          <w:lang w:val="uk-UA"/>
        </w:rPr>
      </w:pPr>
      <w:r w:rsidRPr="00C62F1F">
        <w:rPr>
          <w:lang w:val="uk-UA"/>
        </w:rPr>
        <w:t>− Пристрій повинен забезпе</w:t>
      </w:r>
      <w:r>
        <w:rPr>
          <w:lang w:val="uk-UA"/>
        </w:rPr>
        <w:t xml:space="preserve">чувати контроль працездатності </w:t>
      </w:r>
      <w:r w:rsidRPr="00C62F1F">
        <w:rPr>
          <w:lang w:val="uk-UA"/>
        </w:rPr>
        <w:t>нелінійного блоку (замкнут</w:t>
      </w:r>
      <w:r>
        <w:rPr>
          <w:lang w:val="uk-UA"/>
        </w:rPr>
        <w:t>ий контур). У контурі швидкості н</w:t>
      </w:r>
      <w:r w:rsidRPr="00C62F1F">
        <w:rPr>
          <w:lang w:val="uk-UA"/>
        </w:rPr>
        <w:t xml:space="preserve">еобхідно врахувати дві істотні нелінійності: </w:t>
      </w:r>
      <w:r>
        <w:rPr>
          <w:lang w:val="uk-UA"/>
        </w:rPr>
        <w:t>«</w:t>
      </w:r>
      <w:r w:rsidRPr="00C62F1F">
        <w:rPr>
          <w:lang w:val="uk-UA"/>
        </w:rPr>
        <w:t>насичення</w:t>
      </w:r>
      <w:r>
        <w:rPr>
          <w:lang w:val="uk-UA"/>
        </w:rPr>
        <w:t>»</w:t>
      </w:r>
      <w:r w:rsidRPr="00C62F1F">
        <w:rPr>
          <w:lang w:val="uk-UA"/>
        </w:rPr>
        <w:t xml:space="preserve"> і </w:t>
      </w:r>
      <w:r>
        <w:rPr>
          <w:lang w:val="uk-UA"/>
        </w:rPr>
        <w:t>«</w:t>
      </w:r>
      <w:r w:rsidRPr="00C62F1F">
        <w:rPr>
          <w:lang w:val="uk-UA"/>
        </w:rPr>
        <w:t>сухе тертя</w:t>
      </w:r>
      <w:r>
        <w:rPr>
          <w:lang w:val="uk-UA"/>
        </w:rPr>
        <w:t>»</w:t>
      </w:r>
      <w:r w:rsidRPr="00C62F1F">
        <w:rPr>
          <w:lang w:val="uk-UA"/>
        </w:rPr>
        <w:t>.</w:t>
      </w:r>
    </w:p>
    <w:p w:rsidR="001D0376" w:rsidRDefault="001D0376" w:rsidP="00475B1B">
      <w:pPr>
        <w:spacing w:line="360" w:lineRule="auto"/>
        <w:ind w:firstLine="567"/>
        <w:contextualSpacing/>
        <w:jc w:val="both"/>
        <w:rPr>
          <w:lang w:val="uk-UA"/>
        </w:rPr>
      </w:pPr>
      <w:r w:rsidRPr="00475B1B">
        <w:rPr>
          <w:lang w:val="uk-UA"/>
        </w:rPr>
        <w:t>Функціональна схе</w:t>
      </w:r>
      <w:r w:rsidR="00475B1B">
        <w:rPr>
          <w:lang w:val="uk-UA"/>
        </w:rPr>
        <w:t>ма пристрою наведено на рис. 4.</w:t>
      </w:r>
      <w:r w:rsidR="008516C4">
        <w:rPr>
          <w:lang w:val="uk-UA"/>
        </w:rPr>
        <w:t>4</w:t>
      </w:r>
      <w:r w:rsidRPr="00475B1B">
        <w:rPr>
          <w:lang w:val="uk-UA"/>
        </w:rPr>
        <w:t xml:space="preserve"> </w:t>
      </w:r>
      <w:r w:rsidR="00475B1B" w:rsidRPr="00475B1B">
        <w:rPr>
          <w:lang w:val="uk-UA"/>
        </w:rPr>
        <w:t>[</w:t>
      </w:r>
      <w:r w:rsidR="00475B1B">
        <w:rPr>
          <w:lang w:val="uk-UA"/>
        </w:rPr>
        <w:t xml:space="preserve">49], де </w:t>
      </w:r>
      <w:r w:rsidR="00475B1B" w:rsidRPr="004917E4">
        <w:rPr>
          <w:position w:val="-12"/>
        </w:rPr>
        <w:object w:dxaOrig="600" w:dyaOrig="380">
          <v:shape id="_x0000_i1286" type="#_x0000_t75" style="width:30pt;height:19.2pt" o:ole="">
            <v:imagedata r:id="rId559" o:title=""/>
          </v:shape>
          <o:OLEObject Type="Embed" ProgID="Equation.DSMT4" ShapeID="_x0000_i1286" DrawAspect="Content" ObjectID="_1763280583" r:id="rId560"/>
        </w:object>
      </w:r>
      <w:r w:rsidRPr="00475B1B">
        <w:rPr>
          <w:lang w:val="uk-UA"/>
        </w:rPr>
        <w:t xml:space="preserve"> – блок моделі; </w:t>
      </w:r>
      <w:r w:rsidRPr="00475B1B">
        <w:rPr>
          <w:i/>
          <w:lang w:val="uk-UA"/>
        </w:rPr>
        <w:t>БМ</w:t>
      </w:r>
      <w:r w:rsidRPr="00475B1B">
        <w:rPr>
          <w:lang w:val="uk-UA"/>
        </w:rPr>
        <w:t xml:space="preserve"> -</w:t>
      </w:r>
      <w:r w:rsidR="00475B1B">
        <w:rPr>
          <w:lang w:val="uk-UA"/>
        </w:rPr>
        <w:t xml:space="preserve"> блок обчислення модуля; </w:t>
      </w:r>
      <w:r w:rsidR="00475B1B" w:rsidRPr="00475B1B">
        <w:rPr>
          <w:position w:val="-8"/>
        </w:rPr>
        <w:object w:dxaOrig="400" w:dyaOrig="400">
          <v:shape id="_x0000_i1287" type="#_x0000_t75" style="width:19.8pt;height:19.8pt" o:ole="">
            <v:imagedata r:id="rId561" o:title=""/>
          </v:shape>
          <o:OLEObject Type="Embed" ProgID="Equation.DSMT4" ShapeID="_x0000_i1287" DrawAspect="Content" ObjectID="_1763280584" r:id="rId562"/>
        </w:object>
      </w:r>
      <w:r w:rsidR="00475B1B">
        <w:rPr>
          <w:lang w:val="uk-UA"/>
        </w:rPr>
        <w:t>- б</w:t>
      </w:r>
      <w:r w:rsidRPr="00475B1B">
        <w:rPr>
          <w:lang w:val="uk-UA"/>
        </w:rPr>
        <w:t xml:space="preserve">лок обчислення квадратного кореня; ÷ </w:t>
      </w:r>
      <w:r w:rsidR="00475B1B">
        <w:rPr>
          <w:lang w:val="uk-UA"/>
        </w:rPr>
        <w:t xml:space="preserve">– блок розподілу; </w:t>
      </w:r>
      <w:r w:rsidR="00475B1B" w:rsidRPr="00475B1B">
        <w:rPr>
          <w:i/>
          <w:lang w:val="uk-UA"/>
        </w:rPr>
        <w:t>ПП</w:t>
      </w:r>
      <w:r w:rsidR="00475B1B" w:rsidRPr="00475B1B">
        <w:rPr>
          <w:lang w:val="uk-UA"/>
        </w:rPr>
        <w:t xml:space="preserve"> – пристрій </w:t>
      </w:r>
      <w:r w:rsidRPr="00475B1B">
        <w:rPr>
          <w:lang w:val="uk-UA"/>
        </w:rPr>
        <w:t xml:space="preserve">порівняння; </w:t>
      </w:r>
      <w:r w:rsidRPr="00475B1B">
        <w:rPr>
          <w:i/>
          <w:lang w:val="uk-UA"/>
        </w:rPr>
        <w:t>Ф</w:t>
      </w:r>
      <w:r w:rsidRPr="00475B1B">
        <w:rPr>
          <w:lang w:val="uk-UA"/>
        </w:rPr>
        <w:t xml:space="preserve"> – фільтр; </w:t>
      </w:r>
      <w:r w:rsidRPr="00475B1B">
        <w:rPr>
          <w:i/>
          <w:lang w:val="uk-UA"/>
        </w:rPr>
        <w:t>У</w:t>
      </w:r>
      <w:r w:rsidRPr="00475B1B">
        <w:rPr>
          <w:lang w:val="uk-UA"/>
        </w:rPr>
        <w:t xml:space="preserve"> – підсилю</w:t>
      </w:r>
      <w:r w:rsidR="00475B1B" w:rsidRPr="00475B1B">
        <w:rPr>
          <w:lang w:val="uk-UA"/>
        </w:rPr>
        <w:t xml:space="preserve">вач; </w:t>
      </w:r>
      <w:r w:rsidR="00475B1B" w:rsidRPr="00475B1B">
        <w:rPr>
          <w:i/>
          <w:lang w:val="uk-UA"/>
        </w:rPr>
        <w:t>К</w:t>
      </w:r>
      <w:r w:rsidR="00475B1B" w:rsidRPr="00475B1B">
        <w:rPr>
          <w:lang w:val="uk-UA"/>
        </w:rPr>
        <w:t xml:space="preserve"> – компаратор; </w:t>
      </w:r>
      <w:r w:rsidR="00475B1B" w:rsidRPr="00475B1B">
        <w:rPr>
          <w:i/>
          <w:lang w:val="uk-UA"/>
        </w:rPr>
        <w:t>Кл</w:t>
      </w:r>
      <w:r w:rsidR="00475B1B" w:rsidRPr="00475B1B">
        <w:rPr>
          <w:lang w:val="uk-UA"/>
        </w:rPr>
        <w:t xml:space="preserve"> – ключ; </w:t>
      </w:r>
      <w:r w:rsidR="00475B1B" w:rsidRPr="00475B1B">
        <w:rPr>
          <w:i/>
          <w:lang w:val="uk-UA"/>
        </w:rPr>
        <w:t>ФТІ</w:t>
      </w:r>
      <w:r w:rsidRPr="00475B1B">
        <w:rPr>
          <w:lang w:val="uk-UA"/>
        </w:rPr>
        <w:t xml:space="preserve"> - формувач трив</w:t>
      </w:r>
      <w:r w:rsidR="00475B1B">
        <w:rPr>
          <w:lang w:val="uk-UA"/>
        </w:rPr>
        <w:t xml:space="preserve">алості імпульсу; </w:t>
      </w:r>
      <w:r w:rsidR="00475B1B" w:rsidRPr="00475B1B">
        <w:rPr>
          <w:i/>
          <w:lang w:val="uk-UA"/>
        </w:rPr>
        <w:t>ПВР</w:t>
      </w:r>
      <w:r w:rsidR="00475B1B">
        <w:rPr>
          <w:lang w:val="uk-UA"/>
        </w:rPr>
        <w:t xml:space="preserve"> – пристрій</w:t>
      </w:r>
      <w:r w:rsidR="00475B1B" w:rsidRPr="00475B1B">
        <w:rPr>
          <w:lang w:val="uk-UA"/>
        </w:rPr>
        <w:t xml:space="preserve"> </w:t>
      </w:r>
      <w:r w:rsidR="00475B1B">
        <w:rPr>
          <w:lang w:val="uk-UA"/>
        </w:rPr>
        <w:t>визначення режиму роботи; І</w:t>
      </w:r>
      <w:r w:rsidR="00475B1B" w:rsidRPr="00475B1B">
        <w:rPr>
          <w:lang w:val="uk-UA"/>
        </w:rPr>
        <w:t>,</w:t>
      </w:r>
      <w:r w:rsidRPr="00475B1B">
        <w:rPr>
          <w:lang w:val="uk-UA"/>
        </w:rPr>
        <w:t>АБО – блоки, що виконують логічні опе</w:t>
      </w:r>
      <w:r w:rsidR="00475B1B">
        <w:rPr>
          <w:lang w:val="uk-UA"/>
        </w:rPr>
        <w:t xml:space="preserve">рації; </w:t>
      </w:r>
      <w:r w:rsidR="00475B1B" w:rsidRPr="00475B1B">
        <w:rPr>
          <w:i/>
          <w:lang w:val="uk-UA"/>
        </w:rPr>
        <w:t>ЛП1, ЛП2</w:t>
      </w:r>
      <w:r w:rsidR="00475B1B">
        <w:rPr>
          <w:lang w:val="uk-UA"/>
        </w:rPr>
        <w:t xml:space="preserve"> – логічні пристрої</w:t>
      </w:r>
      <w:r w:rsidRPr="00475B1B">
        <w:rPr>
          <w:lang w:val="uk-UA"/>
        </w:rPr>
        <w:t>, які об'єднують кілька простих функціональних блоків.</w:t>
      </w:r>
    </w:p>
    <w:p w:rsidR="008516C4" w:rsidRDefault="008516C4" w:rsidP="00962D65">
      <w:pPr>
        <w:spacing w:line="360" w:lineRule="auto"/>
        <w:ind w:firstLine="567"/>
        <w:contextualSpacing/>
        <w:jc w:val="both"/>
        <w:rPr>
          <w:lang w:val="uk-UA"/>
        </w:rPr>
      </w:pPr>
      <w:r w:rsidRPr="008516C4">
        <w:rPr>
          <w:lang w:val="uk-UA"/>
        </w:rPr>
        <w:t>Пристрій складається з двох каналі</w:t>
      </w:r>
      <w:r w:rsidR="00962D65">
        <w:rPr>
          <w:lang w:val="uk-UA"/>
        </w:rPr>
        <w:t xml:space="preserve">в: каналу вимірювання та каналу </w:t>
      </w:r>
      <w:r>
        <w:rPr>
          <w:lang w:val="uk-UA"/>
        </w:rPr>
        <w:t xml:space="preserve">блокування. </w:t>
      </w:r>
      <w:r w:rsidRPr="008516C4">
        <w:rPr>
          <w:lang w:val="uk-UA"/>
        </w:rPr>
        <w:t>До каналу вимірювання входять блок</w:t>
      </w:r>
      <w:r>
        <w:rPr>
          <w:lang w:val="uk-UA"/>
        </w:rPr>
        <w:t xml:space="preserve">и: еталонної моделі, обчислення </w:t>
      </w:r>
      <w:r w:rsidRPr="008516C4">
        <w:rPr>
          <w:lang w:val="uk-UA"/>
        </w:rPr>
        <w:t>модуля, масштабні підсилювачі, блоки вилучення кореня, дільник, пристрій порівняння, фільтр, підсилювач з регульованим коефіцієнтом посилення, компаратор.</w:t>
      </w:r>
    </w:p>
    <w:p w:rsidR="00061E3F" w:rsidRDefault="00061E3F" w:rsidP="00061E3F">
      <w:pPr>
        <w:spacing w:line="360" w:lineRule="auto"/>
        <w:ind w:firstLine="567"/>
        <w:contextualSpacing/>
        <w:jc w:val="both"/>
        <w:rPr>
          <w:lang w:val="uk-UA"/>
        </w:rPr>
      </w:pPr>
      <w:r w:rsidRPr="00061E3F">
        <w:rPr>
          <w:lang w:val="uk-UA"/>
        </w:rPr>
        <w:t>До каналу блокування вхо</w:t>
      </w:r>
      <w:r>
        <w:rPr>
          <w:lang w:val="uk-UA"/>
        </w:rPr>
        <w:t>дять ідентичні логічні пристрої ЛП1, ЛП</w:t>
      </w:r>
      <w:r w:rsidRPr="00061E3F">
        <w:rPr>
          <w:lang w:val="uk-UA"/>
        </w:rPr>
        <w:t>2, елемент «АБО» та ключ Кл.</w:t>
      </w:r>
    </w:p>
    <w:p w:rsidR="0012534E" w:rsidRDefault="0012534E" w:rsidP="0012534E">
      <w:pPr>
        <w:spacing w:line="360" w:lineRule="auto"/>
        <w:ind w:firstLine="567"/>
        <w:contextualSpacing/>
        <w:jc w:val="both"/>
        <w:rPr>
          <w:lang w:val="uk-UA"/>
        </w:rPr>
      </w:pPr>
      <w:r w:rsidRPr="0012534E">
        <w:rPr>
          <w:lang w:val="uk-UA"/>
        </w:rPr>
        <w:t xml:space="preserve">Пристрій працює </w:t>
      </w:r>
      <w:r>
        <w:rPr>
          <w:lang w:val="uk-UA"/>
        </w:rPr>
        <w:t xml:space="preserve">наступним чином. Вхідний сигнал </w:t>
      </w:r>
      <w:r w:rsidRPr="0012534E">
        <w:rPr>
          <w:lang w:val="uk-UA"/>
        </w:rPr>
        <w:t>еле</w:t>
      </w:r>
      <w:r w:rsidR="00EF1D69">
        <w:rPr>
          <w:lang w:val="uk-UA"/>
        </w:rPr>
        <w:t xml:space="preserve">ктроприводу </w:t>
      </w:r>
      <w:r w:rsidR="00EF1D69" w:rsidRPr="004917E4">
        <w:rPr>
          <w:position w:val="-12"/>
        </w:rPr>
        <w:object w:dxaOrig="440" w:dyaOrig="380">
          <v:shape id="_x0000_i1288" type="#_x0000_t75" style="width:22.2pt;height:19.2pt" o:ole="">
            <v:imagedata r:id="rId563" o:title=""/>
          </v:shape>
          <o:OLEObject Type="Embed" ProgID="Equation.DSMT4" ShapeID="_x0000_i1288" DrawAspect="Content" ObjectID="_1763280585" r:id="rId564"/>
        </w:object>
      </w:r>
      <w:r w:rsidR="00EF1D69">
        <w:rPr>
          <w:lang w:val="uk-UA"/>
        </w:rPr>
        <w:t xml:space="preserve"> </w:t>
      </w:r>
      <w:r>
        <w:rPr>
          <w:lang w:val="uk-UA"/>
        </w:rPr>
        <w:t xml:space="preserve">(блоку) через </w:t>
      </w:r>
      <w:r w:rsidRPr="004917E4">
        <w:rPr>
          <w:position w:val="-12"/>
        </w:rPr>
        <w:object w:dxaOrig="600" w:dyaOrig="380">
          <v:shape id="_x0000_i1289" type="#_x0000_t75" style="width:30pt;height:19.2pt" o:ole="">
            <v:imagedata r:id="rId559" o:title=""/>
          </v:shape>
          <o:OLEObject Type="Embed" ProgID="Equation.DSMT4" ShapeID="_x0000_i1289" DrawAspect="Content" ObjectID="_1763280586" r:id="rId565"/>
        </w:object>
      </w:r>
      <w:r w:rsidRPr="0012534E">
        <w:rPr>
          <w:lang w:val="uk-UA"/>
        </w:rPr>
        <w:t xml:space="preserve"> та ви</w:t>
      </w:r>
      <w:r w:rsidR="00EF1D69">
        <w:rPr>
          <w:lang w:val="uk-UA"/>
        </w:rPr>
        <w:t xml:space="preserve">хідний сигнал електроприводу </w:t>
      </w:r>
      <w:r w:rsidR="00EF1D69" w:rsidRPr="004917E4">
        <w:rPr>
          <w:position w:val="-12"/>
        </w:rPr>
        <w:object w:dxaOrig="520" w:dyaOrig="380">
          <v:shape id="_x0000_i1290" type="#_x0000_t75" style="width:25.8pt;height:19.2pt" o:ole="">
            <v:imagedata r:id="rId566" o:title=""/>
          </v:shape>
          <o:OLEObject Type="Embed" ProgID="Equation.DSMT4" ShapeID="_x0000_i1290" DrawAspect="Content" ObjectID="_1763280587" r:id="rId567"/>
        </w:object>
      </w:r>
      <w:r w:rsidR="00EF1D69">
        <w:rPr>
          <w:lang w:val="uk-UA"/>
        </w:rPr>
        <w:t xml:space="preserve"> </w:t>
      </w:r>
      <w:r w:rsidRPr="0012534E">
        <w:rPr>
          <w:lang w:val="uk-UA"/>
        </w:rPr>
        <w:t xml:space="preserve">(блоку) безпосередньо надходять на блок обчислення модуля і через масштабні підсилювачі, а також через блоки вилучення кореня подаються на входи дільника. На виході утворюється напруга </w:t>
      </w:r>
      <w:r w:rsidR="00BD1804" w:rsidRPr="00BD1804">
        <w:rPr>
          <w:position w:val="-16"/>
        </w:rPr>
        <w:object w:dxaOrig="2860" w:dyaOrig="420">
          <v:shape id="_x0000_i1291" type="#_x0000_t75" style="width:142.8pt;height:21pt" o:ole="">
            <v:imagedata r:id="rId568" o:title=""/>
          </v:shape>
          <o:OLEObject Type="Embed" ProgID="Equation.DSMT4" ShapeID="_x0000_i1291" DrawAspect="Content" ObjectID="_1763280588" r:id="rId569"/>
        </w:object>
      </w:r>
      <w:r w:rsidRPr="0012534E">
        <w:rPr>
          <w:lang w:val="uk-UA"/>
        </w:rPr>
        <w:t xml:space="preserve"> При співвідношенні </w:t>
      </w:r>
      <w:r w:rsidR="00BD1804" w:rsidRPr="00BD1804">
        <w:rPr>
          <w:position w:val="-12"/>
        </w:rPr>
        <w:object w:dxaOrig="1800" w:dyaOrig="380">
          <v:shape id="_x0000_i1292" type="#_x0000_t75" style="width:90pt;height:19.2pt" o:ole="">
            <v:imagedata r:id="rId570" o:title=""/>
          </v:shape>
          <o:OLEObject Type="Embed" ProgID="Equation.DSMT4" ShapeID="_x0000_i1292" DrawAspect="Content" ObjectID="_1763280589" r:id="rId571"/>
        </w:object>
      </w:r>
      <w:r w:rsidR="00BD1804">
        <w:rPr>
          <w:lang w:val="uk-UA"/>
        </w:rPr>
        <w:t xml:space="preserve"> напруга </w:t>
      </w:r>
      <w:r w:rsidR="00BD1804" w:rsidRPr="00BD1804">
        <w:rPr>
          <w:position w:val="-16"/>
        </w:rPr>
        <w:object w:dxaOrig="440" w:dyaOrig="420">
          <v:shape id="_x0000_i1293" type="#_x0000_t75" style="width:22.2pt;height:21pt" o:ole="">
            <v:imagedata r:id="rId572" o:title=""/>
          </v:shape>
          <o:OLEObject Type="Embed" ProgID="Equation.DSMT4" ShapeID="_x0000_i1293" DrawAspect="Content" ObjectID="_1763280590" r:id="rId573"/>
        </w:object>
      </w:r>
      <w:r w:rsidRPr="0012534E">
        <w:rPr>
          <w:lang w:val="uk-UA"/>
        </w:rPr>
        <w:t>= 10/2В = const. У разі відсутності несправності або відхилення від заданих значень напруга на ви</w:t>
      </w:r>
      <w:r w:rsidR="00BD1804">
        <w:rPr>
          <w:lang w:val="uk-UA"/>
        </w:rPr>
        <w:t>ході пристрою порівняння близька</w:t>
      </w:r>
      <w:r w:rsidRPr="0012534E">
        <w:rPr>
          <w:lang w:val="uk-UA"/>
        </w:rPr>
        <w:t xml:space="preserve"> до</w:t>
      </w:r>
      <w:r>
        <w:rPr>
          <w:lang w:val="uk-UA"/>
        </w:rPr>
        <w:t xml:space="preserve"> </w:t>
      </w:r>
      <w:r w:rsidRPr="0012534E">
        <w:rPr>
          <w:lang w:val="uk-UA"/>
        </w:rPr>
        <w:t>нулю.</w:t>
      </w:r>
    </w:p>
    <w:p w:rsidR="00AD76CA" w:rsidRDefault="00354BBE" w:rsidP="00AD76CA">
      <w:pPr>
        <w:spacing w:line="360" w:lineRule="auto"/>
        <w:ind w:firstLine="567"/>
        <w:contextualSpacing/>
        <w:jc w:val="both"/>
        <w:rPr>
          <w:lang w:val="uk-UA"/>
        </w:rPr>
      </w:pPr>
      <w:r w:rsidRPr="00354BBE">
        <w:rPr>
          <w:lang w:val="uk-UA"/>
        </w:rPr>
        <w:lastRenderedPageBreak/>
        <w:t>За наявності несправностей у схемі напруга на виході дільника зміниться, внаслідок чого напруга на виході фільтра</w:t>
      </w:r>
      <w:r>
        <w:rPr>
          <w:lang w:val="uk-UA"/>
        </w:rPr>
        <w:t xml:space="preserve"> </w:t>
      </w:r>
      <w:r w:rsidR="00137BCC" w:rsidRPr="00137BCC">
        <w:rPr>
          <w:position w:val="-16"/>
        </w:rPr>
        <w:object w:dxaOrig="400" w:dyaOrig="420">
          <v:shape id="_x0000_i1294" type="#_x0000_t75" style="width:19.8pt;height:21pt" o:ole="">
            <v:imagedata r:id="rId574" o:title=""/>
          </v:shape>
          <o:OLEObject Type="Embed" ProgID="Equation.DSMT4" ShapeID="_x0000_i1294" DrawAspect="Content" ObjectID="_1763280591" r:id="rId575"/>
        </w:object>
      </w:r>
      <w:r w:rsidR="007D6ECC" w:rsidRPr="007D6ECC">
        <w:rPr>
          <w:lang w:val="uk-UA"/>
        </w:rPr>
        <w:t xml:space="preserve"> ≠ 0. При досягненні уставки спрацьо</w:t>
      </w:r>
      <w:r w:rsidR="007D6ECC">
        <w:rPr>
          <w:lang w:val="uk-UA"/>
        </w:rPr>
        <w:t>вування на виході компаратора К</w:t>
      </w:r>
      <w:r w:rsidR="007D6ECC" w:rsidRPr="007D6ECC">
        <w:rPr>
          <w:lang w:val="uk-UA"/>
        </w:rPr>
        <w:t xml:space="preserve"> утворюється напруга позитивної полярності, що свідчить про нес</w:t>
      </w:r>
      <w:r w:rsidR="007D6ECC">
        <w:rPr>
          <w:lang w:val="uk-UA"/>
        </w:rPr>
        <w:t>правність електроприводу</w:t>
      </w:r>
      <w:r w:rsidR="007D6ECC" w:rsidRPr="007D6ECC">
        <w:rPr>
          <w:lang w:val="uk-UA"/>
        </w:rPr>
        <w:t>.</w:t>
      </w:r>
    </w:p>
    <w:p w:rsidR="003D5A39" w:rsidRDefault="003D5A39" w:rsidP="003D5A39">
      <w:pPr>
        <w:spacing w:line="360" w:lineRule="auto"/>
        <w:contextualSpacing/>
        <w:jc w:val="both"/>
        <w:rPr>
          <w:lang w:val="uk-UA"/>
        </w:rPr>
      </w:pPr>
      <w:r w:rsidRPr="003D5A39">
        <w:rPr>
          <w:noProof/>
          <w:lang w:eastAsia="ru-RU"/>
        </w:rPr>
        <w:drawing>
          <wp:inline distT="0" distB="0" distL="0" distR="0" wp14:anchorId="543AB7BB" wp14:editId="1B8C60FE">
            <wp:extent cx="5940425" cy="5071648"/>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6"/>
                    <a:stretch>
                      <a:fillRect/>
                    </a:stretch>
                  </pic:blipFill>
                  <pic:spPr>
                    <a:xfrm>
                      <a:off x="0" y="0"/>
                      <a:ext cx="5940425" cy="5071648"/>
                    </a:xfrm>
                    <a:prstGeom prst="rect">
                      <a:avLst/>
                    </a:prstGeom>
                  </pic:spPr>
                </pic:pic>
              </a:graphicData>
            </a:graphic>
          </wp:inline>
        </w:drawing>
      </w:r>
    </w:p>
    <w:p w:rsidR="0032550E" w:rsidRPr="00215431" w:rsidRDefault="0032550E" w:rsidP="003D5A39">
      <w:pPr>
        <w:spacing w:line="360" w:lineRule="auto"/>
        <w:contextualSpacing/>
        <w:jc w:val="both"/>
        <w:rPr>
          <w:lang w:val="uk-UA"/>
        </w:rPr>
      </w:pPr>
    </w:p>
    <w:p w:rsidR="00C8144A" w:rsidRDefault="0032550E" w:rsidP="0032550E">
      <w:pPr>
        <w:spacing w:line="360" w:lineRule="auto"/>
        <w:contextualSpacing/>
        <w:jc w:val="center"/>
        <w:rPr>
          <w:lang w:val="uk-UA"/>
        </w:rPr>
      </w:pPr>
      <w:r>
        <w:rPr>
          <w:lang w:val="uk-UA"/>
        </w:rPr>
        <w:t>Рис. 4.4</w:t>
      </w:r>
      <w:r w:rsidRPr="0032550E">
        <w:rPr>
          <w:lang w:val="uk-UA"/>
        </w:rPr>
        <w:t>. Функціональна схема пристрою діагностування</w:t>
      </w:r>
    </w:p>
    <w:p w:rsidR="0032550E" w:rsidRDefault="00267E2E" w:rsidP="00267E2E">
      <w:pPr>
        <w:spacing w:line="360" w:lineRule="auto"/>
        <w:ind w:firstLine="567"/>
        <w:contextualSpacing/>
        <w:jc w:val="both"/>
        <w:rPr>
          <w:lang w:val="uk-UA"/>
        </w:rPr>
      </w:pPr>
      <w:r w:rsidRPr="00267E2E">
        <w:rPr>
          <w:lang w:val="uk-UA"/>
        </w:rPr>
        <w:t xml:space="preserve">Особливістю </w:t>
      </w:r>
      <w:r>
        <w:rPr>
          <w:lang w:val="uk-UA"/>
        </w:rPr>
        <w:t xml:space="preserve">схеми є досить великий діапазон </w:t>
      </w:r>
      <w:r w:rsidRPr="00267E2E">
        <w:rPr>
          <w:lang w:val="uk-UA"/>
        </w:rPr>
        <w:t xml:space="preserve">зміни вхідних сигналів, </w:t>
      </w:r>
      <w:r>
        <w:rPr>
          <w:lang w:val="uk-UA"/>
        </w:rPr>
        <w:t xml:space="preserve">що досягається введенням блоків </w:t>
      </w:r>
      <w:r w:rsidRPr="00267E2E">
        <w:rPr>
          <w:lang w:val="uk-UA"/>
        </w:rPr>
        <w:t>вилучення кореня.</w:t>
      </w:r>
    </w:p>
    <w:p w:rsidR="004547E0" w:rsidRDefault="004547E0" w:rsidP="004547E0">
      <w:pPr>
        <w:spacing w:line="360" w:lineRule="auto"/>
        <w:ind w:firstLine="567"/>
        <w:contextualSpacing/>
        <w:jc w:val="both"/>
        <w:rPr>
          <w:lang w:val="uk-UA"/>
        </w:rPr>
      </w:pPr>
      <w:r w:rsidRPr="004547E0">
        <w:rPr>
          <w:lang w:val="uk-UA"/>
        </w:rPr>
        <w:t>Однак при досить малих сигналах у статиці та при проходженні сигналів через нуль у динаміці похибки дільника різко зростають. Якщо не вживати будь-яких додаткових заходів, то пристрій діагностуватиме несправ</w:t>
      </w:r>
      <w:r>
        <w:rPr>
          <w:lang w:val="uk-UA"/>
        </w:rPr>
        <w:t xml:space="preserve">ності за їх відсутності, тобто </w:t>
      </w:r>
      <w:r w:rsidRPr="004547E0">
        <w:rPr>
          <w:lang w:val="uk-UA"/>
        </w:rPr>
        <w:t xml:space="preserve">з'являться хибні спрацьовування. Для виключення </w:t>
      </w:r>
      <w:r w:rsidRPr="004547E0">
        <w:rPr>
          <w:lang w:val="uk-UA"/>
        </w:rPr>
        <w:lastRenderedPageBreak/>
        <w:t xml:space="preserve">помилкових спрацьовувань пристрій введений другий, додатковий канал – канал блокування. Для виключення хибного спрацьовування в «статиці» введено пристрій, що порівнює, і компаратор. Для виключення хибного спрацьовування в «динаміці» введено </w:t>
      </w:r>
      <w:r>
        <w:rPr>
          <w:lang w:val="uk-UA"/>
        </w:rPr>
        <w:t>формувач тривалості імпульсу (ФТ</w:t>
      </w:r>
      <w:r w:rsidRPr="004547E0">
        <w:rPr>
          <w:lang w:val="uk-UA"/>
        </w:rPr>
        <w:t>І), на виході якого утворюється імпульс фіксованої тривалості при кожному позитивному фронті напруги на виході компаратора.</w:t>
      </w:r>
    </w:p>
    <w:p w:rsidR="00745CB9" w:rsidRPr="00745CB9" w:rsidRDefault="00745CB9" w:rsidP="00745CB9">
      <w:pPr>
        <w:spacing w:line="360" w:lineRule="auto"/>
        <w:ind w:firstLine="567"/>
        <w:contextualSpacing/>
        <w:jc w:val="both"/>
        <w:rPr>
          <w:lang w:val="uk-UA"/>
        </w:rPr>
      </w:pPr>
      <w:r w:rsidRPr="00745CB9">
        <w:rPr>
          <w:lang w:val="uk-UA"/>
        </w:rPr>
        <w:t>З метою розширення діапазону вимірюваних сигналів в динаміці введені додатково: пристрій порівняння, компаратор, пристрій визначення режиму роботи УОР і елемент І. Додатковий пристрій виробляє забороняючий сигнал при гальмуванні, якщо напруга на виході блоку (або моделі) нижче за уставку</w:t>
      </w:r>
      <w:r>
        <w:rPr>
          <w:lang w:val="uk-UA"/>
        </w:rPr>
        <w:t xml:space="preserve">, що визначається напругою. </w:t>
      </w:r>
      <w:r w:rsidRPr="00745CB9">
        <w:rPr>
          <w:lang w:val="uk-UA"/>
        </w:rPr>
        <w:t>Усі заборонні сигнали ч</w:t>
      </w:r>
      <w:r>
        <w:rPr>
          <w:lang w:val="uk-UA"/>
        </w:rPr>
        <w:t xml:space="preserve">ерез елемент «АБО» надходять на </w:t>
      </w:r>
      <w:r w:rsidRPr="00745CB9">
        <w:rPr>
          <w:lang w:val="uk-UA"/>
        </w:rPr>
        <w:t>керуючий вхід ключа Кл, який шунтує вихід фільтра Ф і виключає помилкові спрацьовування пристрою. Слід зазначити, що при невисоких вимогах до діапазону контрольованих сигналів і швидкодії пристрій визначення режиму роботи, порівняння, компаратор і елемент «І» можуть бути виключені зі схеми діагностування. Блок моделі виконаний з урахуванням операційних підсилювачів. Синтез моделі швидкісного контуру проводився за наслідками проведених досліджень.</w:t>
      </w:r>
    </w:p>
    <w:p w:rsidR="00745CB9" w:rsidRDefault="00745CB9" w:rsidP="00745CB9">
      <w:pPr>
        <w:spacing w:line="360" w:lineRule="auto"/>
        <w:ind w:firstLine="567"/>
        <w:contextualSpacing/>
        <w:jc w:val="both"/>
        <w:rPr>
          <w:lang w:val="uk-UA"/>
        </w:rPr>
      </w:pPr>
      <w:r w:rsidRPr="00745CB9">
        <w:rPr>
          <w:lang w:val="uk-UA"/>
        </w:rPr>
        <w:t>У лінійному поданні, без урахування інерційності зворотного зв'язку, передатна функція блоку моделі має вигляд системи при налаштуванні на технічний оптимум</w:t>
      </w:r>
      <w:r>
        <w:rPr>
          <w:lang w:val="uk-UA"/>
        </w:rPr>
        <w:t>:</w:t>
      </w:r>
    </w:p>
    <w:p w:rsidR="0056600D" w:rsidRPr="00B17633" w:rsidRDefault="00745CB9" w:rsidP="00B17633">
      <w:pPr>
        <w:spacing w:line="360" w:lineRule="auto"/>
        <w:ind w:firstLine="567"/>
        <w:contextualSpacing/>
        <w:jc w:val="center"/>
      </w:pPr>
      <w:r w:rsidRPr="00745CB9">
        <w:rPr>
          <w:position w:val="-34"/>
        </w:rPr>
        <w:object w:dxaOrig="3200" w:dyaOrig="780">
          <v:shape id="_x0000_i1295" type="#_x0000_t75" style="width:160.2pt;height:39pt" o:ole="">
            <v:imagedata r:id="rId577" o:title=""/>
          </v:shape>
          <o:OLEObject Type="Embed" ProgID="Equation.DSMT4" ShapeID="_x0000_i1295" DrawAspect="Content" ObjectID="_1763280592" r:id="rId578"/>
        </w:object>
      </w:r>
      <w:r w:rsidR="00B17633" w:rsidRPr="00B17633">
        <w:t>,</w:t>
      </w:r>
    </w:p>
    <w:p w:rsidR="00B17633" w:rsidRPr="00BB303D" w:rsidRDefault="00B17633" w:rsidP="00B17633">
      <w:pPr>
        <w:spacing w:line="360" w:lineRule="auto"/>
        <w:ind w:firstLine="567"/>
        <w:contextualSpacing/>
        <w:jc w:val="both"/>
      </w:pPr>
      <w:r w:rsidRPr="00B17633">
        <w:t>з урахуванням фільтра у зворотному зв'язку:</w:t>
      </w:r>
    </w:p>
    <w:p w:rsidR="00B17633" w:rsidRDefault="00B17633" w:rsidP="00B17633">
      <w:pPr>
        <w:spacing w:line="360" w:lineRule="auto"/>
        <w:ind w:firstLine="567"/>
        <w:contextualSpacing/>
        <w:jc w:val="center"/>
        <w:rPr>
          <w:lang w:val="uk-UA"/>
        </w:rPr>
      </w:pPr>
      <w:r w:rsidRPr="00B17633">
        <w:rPr>
          <w:position w:val="-38"/>
        </w:rPr>
        <w:object w:dxaOrig="3860" w:dyaOrig="820">
          <v:shape id="_x0000_i1296" type="#_x0000_t75" style="width:193.2pt;height:40.8pt" o:ole="">
            <v:imagedata r:id="rId579" o:title=""/>
          </v:shape>
          <o:OLEObject Type="Embed" ProgID="Equation.DSMT4" ShapeID="_x0000_i1296" DrawAspect="Content" ObjectID="_1763280593" r:id="rId580"/>
        </w:object>
      </w:r>
      <w:r>
        <w:rPr>
          <w:lang w:val="uk-UA"/>
        </w:rPr>
        <w:t>,</w:t>
      </w:r>
    </w:p>
    <w:p w:rsidR="00B17633" w:rsidRDefault="00B17633" w:rsidP="00B17633">
      <w:pPr>
        <w:spacing w:line="360" w:lineRule="auto"/>
        <w:ind w:firstLine="567"/>
        <w:contextualSpacing/>
        <w:jc w:val="both"/>
        <w:rPr>
          <w:lang w:val="uk-UA"/>
        </w:rPr>
      </w:pPr>
      <w:r>
        <w:rPr>
          <w:lang w:val="uk-UA"/>
        </w:rPr>
        <w:t xml:space="preserve">де </w:t>
      </w:r>
      <w:r w:rsidRPr="00B17633">
        <w:rPr>
          <w:position w:val="-34"/>
        </w:rPr>
        <w:object w:dxaOrig="3060" w:dyaOrig="780">
          <v:shape id="_x0000_i1297" type="#_x0000_t75" style="width:153pt;height:39pt" o:ole="">
            <v:imagedata r:id="rId581" o:title=""/>
          </v:shape>
          <o:OLEObject Type="Embed" ProgID="Equation.DSMT4" ShapeID="_x0000_i1297" DrawAspect="Content" ObjectID="_1763280594" r:id="rId582"/>
        </w:object>
      </w:r>
      <w:r>
        <w:rPr>
          <w:lang w:val="uk-UA"/>
        </w:rPr>
        <w:t>.</w:t>
      </w:r>
    </w:p>
    <w:p w:rsidR="00B17633" w:rsidRDefault="00B17633" w:rsidP="00B17633">
      <w:pPr>
        <w:spacing w:line="360" w:lineRule="auto"/>
        <w:ind w:firstLine="567"/>
        <w:contextualSpacing/>
        <w:jc w:val="both"/>
        <w:rPr>
          <w:lang w:val="uk-UA"/>
        </w:rPr>
      </w:pPr>
      <w:r w:rsidRPr="00B17633">
        <w:rPr>
          <w:lang w:val="uk-UA"/>
        </w:rPr>
        <w:t xml:space="preserve">У зворотному зв'язку моделі включений такий самий фільтр, як і </w:t>
      </w:r>
      <w:r>
        <w:rPr>
          <w:lang w:val="uk-UA"/>
        </w:rPr>
        <w:t xml:space="preserve">у зворотньому </w:t>
      </w:r>
      <w:r w:rsidRPr="00B17633">
        <w:rPr>
          <w:lang w:val="uk-UA"/>
        </w:rPr>
        <w:t xml:space="preserve">зв'язку швидкісного контуру. Пристрій діагностування </w:t>
      </w:r>
      <w:r w:rsidRPr="00B17633">
        <w:rPr>
          <w:lang w:val="uk-UA"/>
        </w:rPr>
        <w:lastRenderedPageBreak/>
        <w:t>випроб</w:t>
      </w:r>
      <w:r>
        <w:rPr>
          <w:lang w:val="uk-UA"/>
        </w:rPr>
        <w:t xml:space="preserve">овувався під час функціонування </w:t>
      </w:r>
      <w:r w:rsidRPr="00B17633">
        <w:rPr>
          <w:lang w:val="uk-UA"/>
        </w:rPr>
        <w:t>його з окремим блоком (і моделлю блоку), а також при</w:t>
      </w:r>
      <w:r>
        <w:rPr>
          <w:lang w:val="uk-UA"/>
        </w:rPr>
        <w:t xml:space="preserve"> </w:t>
      </w:r>
      <w:r w:rsidRPr="00B17633">
        <w:rPr>
          <w:lang w:val="uk-UA"/>
        </w:rPr>
        <w:t>діагностування швидкісного контуру (і моделі контуру) системи, що слідкує. При випробуванні використовувалися тестові сигнали: ступінчастий однополярний, двополярний ступінчастий, синусоїдальний. При випробуваннях швидкісного контуру змінювалося відносне значення коефіцієнта посилення у межах</w:t>
      </w:r>
      <w:r w:rsidR="00DE24B3">
        <w:rPr>
          <w:lang w:val="uk-UA"/>
        </w:rPr>
        <w:t xml:space="preserve"> </w:t>
      </w:r>
      <w:r w:rsidR="00332C57">
        <w:rPr>
          <w:lang w:val="uk-UA"/>
        </w:rPr>
        <w:t xml:space="preserve">к* = к / к = 0.5 ÷ 1 ÷ </w:t>
      </w:r>
      <w:r w:rsidR="00DE24B3" w:rsidRPr="00DE24B3">
        <w:rPr>
          <w:lang w:val="uk-UA"/>
        </w:rPr>
        <w:t>2.</w:t>
      </w:r>
      <w:r w:rsidR="00332C57">
        <w:rPr>
          <w:lang w:val="uk-UA"/>
        </w:rPr>
        <w:t xml:space="preserve"> </w:t>
      </w:r>
      <w:r w:rsidR="00332C57" w:rsidRPr="00332C57">
        <w:rPr>
          <w:lang w:val="uk-UA"/>
        </w:rPr>
        <w:t>Вихідним налаштуванням є таке, при якому пристрій не фіксує помилки при правильно налаштованій моделі і від</w:t>
      </w:r>
      <w:r w:rsidR="00332C57">
        <w:rPr>
          <w:lang w:val="uk-UA"/>
        </w:rPr>
        <w:t xml:space="preserve">носному коефіцієнті посилення  </w:t>
      </w:r>
      <w:r w:rsidR="00332C57" w:rsidRPr="00DE24B3">
        <w:rPr>
          <w:lang w:val="uk-UA"/>
        </w:rPr>
        <w:t>к*</w:t>
      </w:r>
      <w:r w:rsidR="00332C57" w:rsidRPr="00332C57">
        <w:rPr>
          <w:lang w:val="uk-UA"/>
        </w:rPr>
        <w:t xml:space="preserve"> =</w:t>
      </w:r>
      <w:r w:rsidR="00332C57">
        <w:rPr>
          <w:lang w:val="uk-UA"/>
        </w:rPr>
        <w:t xml:space="preserve"> </w:t>
      </w:r>
      <w:r w:rsidR="00332C57" w:rsidRPr="00332C57">
        <w:rPr>
          <w:lang w:val="uk-UA"/>
        </w:rPr>
        <w:t>1.</w:t>
      </w:r>
    </w:p>
    <w:p w:rsidR="00042DC8" w:rsidRDefault="00042DC8" w:rsidP="00042DC8">
      <w:pPr>
        <w:spacing w:line="360" w:lineRule="auto"/>
        <w:ind w:firstLine="567"/>
        <w:contextualSpacing/>
        <w:jc w:val="both"/>
        <w:rPr>
          <w:lang w:val="uk-UA"/>
        </w:rPr>
      </w:pPr>
      <w:r w:rsidRPr="00042DC8">
        <w:rPr>
          <w:lang w:val="uk-UA"/>
        </w:rPr>
        <w:t>Слід зазначити, що під</w:t>
      </w:r>
      <w:r>
        <w:rPr>
          <w:lang w:val="uk-UA"/>
        </w:rPr>
        <w:t xml:space="preserve"> час використання аналізованого </w:t>
      </w:r>
      <w:r w:rsidRPr="00042DC8">
        <w:rPr>
          <w:lang w:val="uk-UA"/>
        </w:rPr>
        <w:t>пристрої для діагностування кілько</w:t>
      </w:r>
      <w:r>
        <w:rPr>
          <w:lang w:val="uk-UA"/>
        </w:rPr>
        <w:t xml:space="preserve">х різних блоків </w:t>
      </w:r>
      <w:r w:rsidRPr="00042DC8">
        <w:rPr>
          <w:lang w:val="uk-UA"/>
        </w:rPr>
        <w:t>необхідно використовувати у кожному разі різні еталонні моделі блоку (чи ділянок функціональних схем).</w:t>
      </w:r>
    </w:p>
    <w:p w:rsidR="00D412F9" w:rsidRPr="00B17633" w:rsidRDefault="00D412F9" w:rsidP="00042DC8">
      <w:pPr>
        <w:spacing w:line="360" w:lineRule="auto"/>
        <w:ind w:firstLine="567"/>
        <w:contextualSpacing/>
        <w:jc w:val="both"/>
        <w:rPr>
          <w:lang w:val="uk-UA"/>
        </w:rPr>
      </w:pPr>
    </w:p>
    <w:p w:rsidR="00FC07BD" w:rsidRPr="007B6C36" w:rsidRDefault="00FC07BD" w:rsidP="00FC07BD">
      <w:pPr>
        <w:spacing w:line="360" w:lineRule="auto"/>
        <w:ind w:firstLine="567"/>
        <w:contextualSpacing/>
        <w:jc w:val="both"/>
        <w:rPr>
          <w:b/>
          <w:lang w:val="uk-UA"/>
        </w:rPr>
      </w:pPr>
      <w:r>
        <w:rPr>
          <w:b/>
          <w:lang w:val="uk-UA"/>
        </w:rPr>
        <w:t>Висновки за розділом 4</w:t>
      </w:r>
    </w:p>
    <w:p w:rsidR="008035B5" w:rsidRPr="00D656D5" w:rsidRDefault="00FC07BD" w:rsidP="008035B5">
      <w:pPr>
        <w:spacing w:line="360" w:lineRule="auto"/>
        <w:ind w:firstLine="567"/>
        <w:contextualSpacing/>
        <w:jc w:val="both"/>
        <w:rPr>
          <w:lang w:val="uk-UA"/>
        </w:rPr>
      </w:pPr>
      <w:r w:rsidRPr="00D656D5">
        <w:rPr>
          <w:lang w:val="uk-UA"/>
        </w:rPr>
        <w:t>Отримані результати дозволяють зробити такі висновки:</w:t>
      </w:r>
    </w:p>
    <w:p w:rsidR="008035B5" w:rsidRDefault="008035B5" w:rsidP="008035B5">
      <w:pPr>
        <w:spacing w:line="360" w:lineRule="auto"/>
        <w:ind w:firstLine="567"/>
        <w:contextualSpacing/>
        <w:jc w:val="both"/>
        <w:rPr>
          <w:lang w:val="uk-UA"/>
        </w:rPr>
      </w:pPr>
      <w:r w:rsidRPr="00EF2D17">
        <w:t>Для досягнення достовірного результату діагностики необхідно контролювати зміну сигналів</w:t>
      </w:r>
      <w:r>
        <w:rPr>
          <w:lang w:val="uk-UA"/>
        </w:rPr>
        <w:t xml:space="preserve"> </w:t>
      </w:r>
      <w:proofErr w:type="gramStart"/>
      <w:r>
        <w:rPr>
          <w:lang w:val="uk-UA"/>
        </w:rPr>
        <w:t>в</w:t>
      </w:r>
      <w:proofErr w:type="gramEnd"/>
      <w:r w:rsidRPr="00EF2D17">
        <w:t xml:space="preserve"> динаміці. Роботу системи можна розділити на два режими: статичний та динамічний. Було розроблено алгоритм діагностики, заснований на логічному зіставленні змін контрольованих сигналів. </w:t>
      </w:r>
      <w:r w:rsidRPr="0012797C">
        <w:t>Цей алгоритм дозволяє</w:t>
      </w:r>
      <w:r>
        <w:rPr>
          <w:lang w:val="uk-UA"/>
        </w:rPr>
        <w:t xml:space="preserve"> </w:t>
      </w:r>
      <w:r w:rsidRPr="0012797C">
        <w:rPr>
          <w:lang w:val="uk-UA"/>
        </w:rPr>
        <w:t>визначити несправний ел</w:t>
      </w:r>
      <w:r>
        <w:rPr>
          <w:lang w:val="uk-UA"/>
        </w:rPr>
        <w:t xml:space="preserve">емент сигнальної частини схеми, </w:t>
      </w:r>
      <w:r w:rsidRPr="0012797C">
        <w:rPr>
          <w:lang w:val="uk-UA"/>
        </w:rPr>
        <w:t xml:space="preserve">сформувати сигнал </w:t>
      </w:r>
      <w:proofErr w:type="gramStart"/>
      <w:r w:rsidRPr="0012797C">
        <w:rPr>
          <w:lang w:val="uk-UA"/>
        </w:rPr>
        <w:t>на</w:t>
      </w:r>
      <w:proofErr w:type="gramEnd"/>
      <w:r w:rsidRPr="0012797C">
        <w:rPr>
          <w:lang w:val="uk-UA"/>
        </w:rPr>
        <w:t xml:space="preserve"> відклю</w:t>
      </w:r>
      <w:r>
        <w:rPr>
          <w:lang w:val="uk-UA"/>
        </w:rPr>
        <w:t xml:space="preserve">чення та вивести інформацію про </w:t>
      </w:r>
      <w:r w:rsidRPr="0012797C">
        <w:rPr>
          <w:lang w:val="uk-UA"/>
        </w:rPr>
        <w:t>несправності.</w:t>
      </w:r>
      <w:r>
        <w:rPr>
          <w:lang w:val="uk-UA"/>
        </w:rPr>
        <w:t xml:space="preserve"> </w:t>
      </w:r>
    </w:p>
    <w:p w:rsidR="008035B5" w:rsidRDefault="008035B5" w:rsidP="008035B5">
      <w:pPr>
        <w:spacing w:line="360" w:lineRule="auto"/>
        <w:ind w:firstLine="567"/>
        <w:contextualSpacing/>
        <w:jc w:val="both"/>
      </w:pPr>
      <w:r w:rsidRPr="00C73C16">
        <w:rPr>
          <w:lang w:val="uk-UA"/>
        </w:rPr>
        <w:t>Розроблені методика та алгоритм діагностики основних вузлів та ВД загалом дозволяють визначати його стан у режимі реального часу та при виникненні несправності визначити її тип та відключити систему.</w:t>
      </w:r>
    </w:p>
    <w:p w:rsidR="008035B5" w:rsidRDefault="008035B5" w:rsidP="008035B5">
      <w:pPr>
        <w:spacing w:line="360" w:lineRule="auto"/>
        <w:ind w:firstLine="567"/>
        <w:contextualSpacing/>
        <w:jc w:val="both"/>
        <w:rPr>
          <w:lang w:val="uk-UA"/>
        </w:rPr>
      </w:pPr>
      <w:r w:rsidRPr="00EB132D">
        <w:t>Розроблена діагностика управління ВД призначена для застосуван</w:t>
      </w:r>
      <w:r>
        <w:t xml:space="preserve">ня </w:t>
      </w:r>
      <w:proofErr w:type="gramStart"/>
      <w:r>
        <w:t>в</w:t>
      </w:r>
      <w:proofErr w:type="gramEnd"/>
      <w:r>
        <w:t xml:space="preserve"> системі мікроконтролер</w:t>
      </w:r>
      <w:r w:rsidRPr="00EB132D">
        <w:t xml:space="preserve"> - високомоментний двигун</w:t>
      </w:r>
    </w:p>
    <w:p w:rsidR="008035B5" w:rsidRDefault="008035B5" w:rsidP="008035B5">
      <w:pPr>
        <w:spacing w:line="360" w:lineRule="auto"/>
        <w:ind w:firstLine="567"/>
        <w:contextualSpacing/>
        <w:jc w:val="both"/>
        <w:rPr>
          <w:lang w:val="uk-UA"/>
        </w:rPr>
      </w:pPr>
    </w:p>
    <w:p w:rsidR="002C1FE4" w:rsidRPr="0086632C" w:rsidRDefault="002C1FE4" w:rsidP="00227912">
      <w:pPr>
        <w:spacing w:line="360" w:lineRule="auto"/>
        <w:contextualSpacing/>
        <w:jc w:val="both"/>
        <w:rPr>
          <w:b/>
          <w:lang w:val="uk-UA"/>
        </w:rPr>
      </w:pPr>
    </w:p>
    <w:p w:rsidR="008035B5" w:rsidRDefault="008035B5" w:rsidP="008035B5">
      <w:pPr>
        <w:spacing w:line="360" w:lineRule="auto"/>
        <w:contextualSpacing/>
        <w:rPr>
          <w:lang w:val="uk-UA"/>
        </w:rPr>
      </w:pPr>
    </w:p>
    <w:p w:rsidR="008035B5" w:rsidRDefault="008035B5" w:rsidP="008035B5">
      <w:pPr>
        <w:spacing w:line="360" w:lineRule="auto"/>
        <w:contextualSpacing/>
        <w:rPr>
          <w:lang w:val="uk-UA"/>
        </w:rPr>
      </w:pPr>
    </w:p>
    <w:p w:rsidR="002C1FE4" w:rsidRPr="002C1FE4" w:rsidRDefault="002C1FE4" w:rsidP="00566312">
      <w:pPr>
        <w:spacing w:line="360" w:lineRule="auto"/>
        <w:ind w:firstLine="567"/>
        <w:contextualSpacing/>
        <w:jc w:val="center"/>
        <w:rPr>
          <w:lang w:val="uk-UA"/>
        </w:rPr>
      </w:pPr>
      <w:r w:rsidRPr="002C1FE4">
        <w:rPr>
          <w:lang w:val="uk-UA"/>
        </w:rPr>
        <w:lastRenderedPageBreak/>
        <w:t>ОСНОВНІ ВИСНОВКИ І РЕЗУЛЬТАТИ РОБОТИ</w:t>
      </w:r>
    </w:p>
    <w:p w:rsidR="002C1FE4" w:rsidRPr="002C1FE4" w:rsidRDefault="002C1FE4" w:rsidP="002C1FE4">
      <w:pPr>
        <w:spacing w:line="360" w:lineRule="auto"/>
        <w:ind w:firstLine="567"/>
        <w:contextualSpacing/>
        <w:jc w:val="both"/>
        <w:rPr>
          <w:lang w:val="uk-UA"/>
        </w:rPr>
      </w:pPr>
      <w:r w:rsidRPr="002C1FE4">
        <w:rPr>
          <w:lang w:val="uk-UA"/>
        </w:rPr>
        <w:t>У магістерської роботі виконані комплексні науково-технічні дослідження з розробки електроприводу автономних об'єктів з низькою чутливістю до параметричних змін і моделі ЕПВД.</w:t>
      </w:r>
    </w:p>
    <w:p w:rsidR="002C1FE4" w:rsidRPr="002C1FE4" w:rsidRDefault="002C1FE4" w:rsidP="002C1FE4">
      <w:pPr>
        <w:spacing w:line="360" w:lineRule="auto"/>
        <w:ind w:firstLine="567"/>
        <w:contextualSpacing/>
        <w:jc w:val="both"/>
        <w:rPr>
          <w:lang w:val="uk-UA"/>
        </w:rPr>
      </w:pPr>
      <w:r w:rsidRPr="002C1FE4">
        <w:rPr>
          <w:lang w:val="uk-UA"/>
        </w:rPr>
        <w:t>В результаті розроблені нові схемні рішення, спрямовані на підвищення техніко-економічних показників електроприводу:</w:t>
      </w:r>
    </w:p>
    <w:p w:rsidR="002C1FE4" w:rsidRPr="002C1FE4" w:rsidRDefault="002C1FE4" w:rsidP="002C1FE4">
      <w:pPr>
        <w:spacing w:line="360" w:lineRule="auto"/>
        <w:ind w:firstLine="567"/>
        <w:contextualSpacing/>
        <w:jc w:val="both"/>
        <w:rPr>
          <w:lang w:val="uk-UA"/>
        </w:rPr>
      </w:pPr>
      <w:r w:rsidRPr="002C1FE4">
        <w:rPr>
          <w:lang w:val="uk-UA"/>
        </w:rPr>
        <w:t>1. Розроблено електропривод з вентильним двигуном, що відрізняється низькою чутливістю до параметрів, що змінюються.</w:t>
      </w:r>
    </w:p>
    <w:p w:rsidR="002C1FE4" w:rsidRPr="002C1FE4" w:rsidRDefault="002C1FE4" w:rsidP="002C1FE4">
      <w:pPr>
        <w:spacing w:line="360" w:lineRule="auto"/>
        <w:ind w:firstLine="567"/>
        <w:contextualSpacing/>
        <w:jc w:val="both"/>
        <w:rPr>
          <w:lang w:val="uk-UA"/>
        </w:rPr>
      </w:pPr>
      <w:r w:rsidRPr="002C1FE4">
        <w:rPr>
          <w:lang w:val="uk-UA"/>
        </w:rPr>
        <w:t>2. Розроблено математичну модель досліджуваного електроприводу.</w:t>
      </w:r>
    </w:p>
    <w:p w:rsidR="002C1FE4" w:rsidRPr="002C1FE4" w:rsidRDefault="002C1FE4" w:rsidP="002C1FE4">
      <w:pPr>
        <w:spacing w:line="360" w:lineRule="auto"/>
        <w:ind w:firstLine="567"/>
        <w:contextualSpacing/>
        <w:jc w:val="both"/>
        <w:rPr>
          <w:lang w:val="uk-UA"/>
        </w:rPr>
      </w:pPr>
      <w:r w:rsidRPr="002C1FE4">
        <w:rPr>
          <w:lang w:val="uk-UA"/>
        </w:rPr>
        <w:t>3. Підвищено техніко-економічні показники автономного транспортного засобу за рахунок оптимізації режиму рекуперації енергії під час гальмування ЕПВД.</w:t>
      </w:r>
    </w:p>
    <w:p w:rsidR="002C1FE4" w:rsidRPr="002C1FE4" w:rsidRDefault="002C1FE4" w:rsidP="002C1FE4">
      <w:pPr>
        <w:spacing w:line="360" w:lineRule="auto"/>
        <w:ind w:firstLine="567"/>
        <w:contextualSpacing/>
        <w:jc w:val="both"/>
        <w:rPr>
          <w:lang w:val="uk-UA"/>
        </w:rPr>
      </w:pPr>
      <w:r w:rsidRPr="002C1FE4">
        <w:rPr>
          <w:lang w:val="uk-UA"/>
        </w:rPr>
        <w:t>4. Розроблено обчислювачі координат на основі первинних датчиків.</w:t>
      </w:r>
    </w:p>
    <w:p w:rsidR="002C1FE4" w:rsidRPr="002C1FE4" w:rsidRDefault="002C1FE4" w:rsidP="002C1FE4">
      <w:pPr>
        <w:spacing w:line="360" w:lineRule="auto"/>
        <w:ind w:firstLine="567"/>
        <w:contextualSpacing/>
        <w:jc w:val="both"/>
        <w:rPr>
          <w:lang w:val="uk-UA"/>
        </w:rPr>
      </w:pPr>
      <w:r w:rsidRPr="002C1FE4">
        <w:rPr>
          <w:lang w:val="uk-UA"/>
        </w:rPr>
        <w:t>5. Отримано результати моделювання та експериментальних досліджень системи управління вентильним двигуном, що підтверджують ефективність запропонованих рішень.</w:t>
      </w:r>
    </w:p>
    <w:p w:rsidR="002C1FE4" w:rsidRPr="002C1FE4" w:rsidRDefault="002C1FE4" w:rsidP="002C1FE4">
      <w:pPr>
        <w:spacing w:line="360" w:lineRule="auto"/>
        <w:ind w:firstLine="567"/>
        <w:contextualSpacing/>
        <w:jc w:val="both"/>
        <w:rPr>
          <w:lang w:val="uk-UA"/>
        </w:rPr>
      </w:pPr>
      <w:r w:rsidRPr="002C1FE4">
        <w:rPr>
          <w:lang w:val="uk-UA"/>
        </w:rPr>
        <w:t>6. Розроблено математичні моделі та синтезовано систему управління ВД по куту положення ротора, що реалізують електропривод автономного об'єкта на основі вентильного двигуна.</w:t>
      </w:r>
    </w:p>
    <w:p w:rsidR="002C1FE4" w:rsidRPr="002C1FE4" w:rsidRDefault="002C1FE4" w:rsidP="002C1FE4">
      <w:pPr>
        <w:spacing w:line="360" w:lineRule="auto"/>
        <w:ind w:firstLine="567"/>
        <w:contextualSpacing/>
        <w:jc w:val="both"/>
        <w:rPr>
          <w:lang w:val="uk-UA"/>
        </w:rPr>
      </w:pPr>
      <w:r w:rsidRPr="002C1FE4">
        <w:rPr>
          <w:lang w:val="uk-UA"/>
        </w:rPr>
        <w:t>7. Розроблено систему управління ВД, що дозволяє знизити вплив параметричних змін електроприводу на динамічні показники системи за рахунок застосування випереджувальної корекції</w:t>
      </w:r>
      <w:r>
        <w:rPr>
          <w:lang w:val="uk-UA"/>
        </w:rPr>
        <w:t>.</w:t>
      </w:r>
    </w:p>
    <w:p w:rsidR="002C1FE4" w:rsidRDefault="002C1FE4" w:rsidP="002C1FE4">
      <w:pPr>
        <w:spacing w:line="360" w:lineRule="auto"/>
        <w:ind w:firstLine="567"/>
        <w:contextualSpacing/>
        <w:jc w:val="both"/>
        <w:rPr>
          <w:b/>
          <w:lang w:val="uk-UA"/>
        </w:rPr>
      </w:pPr>
    </w:p>
    <w:p w:rsidR="002C1FE4" w:rsidRDefault="002C1FE4" w:rsidP="00630D1E">
      <w:pPr>
        <w:spacing w:line="360" w:lineRule="auto"/>
        <w:ind w:firstLine="567"/>
        <w:contextualSpacing/>
        <w:jc w:val="center"/>
        <w:rPr>
          <w:b/>
          <w:lang w:val="uk-UA"/>
        </w:rPr>
      </w:pPr>
    </w:p>
    <w:p w:rsidR="002C1FE4" w:rsidRDefault="002C1FE4" w:rsidP="00630D1E">
      <w:pPr>
        <w:spacing w:line="360" w:lineRule="auto"/>
        <w:ind w:firstLine="567"/>
        <w:contextualSpacing/>
        <w:jc w:val="center"/>
        <w:rPr>
          <w:b/>
          <w:lang w:val="uk-UA"/>
        </w:rPr>
      </w:pPr>
    </w:p>
    <w:p w:rsidR="002C1FE4" w:rsidRDefault="002C1FE4" w:rsidP="00630D1E">
      <w:pPr>
        <w:spacing w:line="360" w:lineRule="auto"/>
        <w:ind w:firstLine="567"/>
        <w:contextualSpacing/>
        <w:jc w:val="center"/>
        <w:rPr>
          <w:b/>
          <w:lang w:val="uk-UA"/>
        </w:rPr>
      </w:pPr>
    </w:p>
    <w:p w:rsidR="002C1FE4" w:rsidRDefault="002C1FE4" w:rsidP="00630D1E">
      <w:pPr>
        <w:spacing w:line="360" w:lineRule="auto"/>
        <w:ind w:firstLine="567"/>
        <w:contextualSpacing/>
        <w:jc w:val="center"/>
        <w:rPr>
          <w:b/>
          <w:lang w:val="uk-UA"/>
        </w:rPr>
      </w:pPr>
    </w:p>
    <w:p w:rsidR="002C1FE4" w:rsidRDefault="002C1FE4" w:rsidP="00630D1E">
      <w:pPr>
        <w:spacing w:line="360" w:lineRule="auto"/>
        <w:ind w:firstLine="567"/>
        <w:contextualSpacing/>
        <w:jc w:val="center"/>
        <w:rPr>
          <w:b/>
          <w:lang w:val="uk-UA"/>
        </w:rPr>
      </w:pPr>
    </w:p>
    <w:p w:rsidR="002C1FE4" w:rsidRDefault="002C1FE4" w:rsidP="00630D1E">
      <w:pPr>
        <w:spacing w:line="360" w:lineRule="auto"/>
        <w:ind w:firstLine="567"/>
        <w:contextualSpacing/>
        <w:jc w:val="center"/>
        <w:rPr>
          <w:b/>
          <w:lang w:val="uk-UA"/>
        </w:rPr>
      </w:pPr>
    </w:p>
    <w:p w:rsidR="002C1FE4" w:rsidRDefault="002C1FE4" w:rsidP="00630D1E">
      <w:pPr>
        <w:spacing w:line="360" w:lineRule="auto"/>
        <w:ind w:firstLine="567"/>
        <w:contextualSpacing/>
        <w:jc w:val="center"/>
        <w:rPr>
          <w:b/>
          <w:lang w:val="uk-UA"/>
        </w:rPr>
      </w:pPr>
    </w:p>
    <w:p w:rsidR="001A2278" w:rsidRPr="00630D1E" w:rsidRDefault="000C2466" w:rsidP="00630D1E">
      <w:pPr>
        <w:spacing w:line="360" w:lineRule="auto"/>
        <w:ind w:firstLine="567"/>
        <w:contextualSpacing/>
        <w:jc w:val="center"/>
        <w:rPr>
          <w:b/>
          <w:lang w:val="uk-UA"/>
        </w:rPr>
      </w:pPr>
      <w:r>
        <w:rPr>
          <w:b/>
          <w:lang w:val="uk-UA"/>
        </w:rPr>
        <w:lastRenderedPageBreak/>
        <w:t>ПЕРЕЛ</w:t>
      </w:r>
      <w:r w:rsidR="00760FB5">
        <w:rPr>
          <w:b/>
          <w:lang w:val="uk-UA"/>
        </w:rPr>
        <w:t xml:space="preserve">ІК </w:t>
      </w:r>
      <w:r w:rsidR="00630D1E">
        <w:rPr>
          <w:b/>
          <w:lang w:val="uk-UA"/>
        </w:rPr>
        <w:t xml:space="preserve"> ДЖЕРЕЛ</w:t>
      </w:r>
      <w:r w:rsidR="00760FB5">
        <w:rPr>
          <w:b/>
          <w:lang w:val="uk-UA"/>
        </w:rPr>
        <w:t xml:space="preserve"> ПОСИЛАННЯ</w:t>
      </w:r>
    </w:p>
    <w:p w:rsidR="001A2278" w:rsidRPr="001A2278" w:rsidRDefault="001A2278" w:rsidP="001A2278">
      <w:pPr>
        <w:spacing w:line="360" w:lineRule="auto"/>
        <w:ind w:firstLine="567"/>
        <w:contextualSpacing/>
        <w:jc w:val="both"/>
      </w:pPr>
      <w:r w:rsidRPr="001A2278">
        <w:t xml:space="preserve">1. Адкинс, В.А. Общая теория электрических машин [Текст]: пер. с англ. / В.А. Адкинс. – М.; Л.: Госэнергоиздат, 1960. – 272 с. </w:t>
      </w:r>
    </w:p>
    <w:p w:rsidR="001A2278" w:rsidRPr="001A2278" w:rsidRDefault="001A2278" w:rsidP="001A2278">
      <w:pPr>
        <w:spacing w:line="360" w:lineRule="auto"/>
        <w:ind w:firstLine="567"/>
        <w:contextualSpacing/>
        <w:jc w:val="both"/>
      </w:pPr>
      <w:r w:rsidRPr="001A2278">
        <w:t>2. Аракелян, А.К. Вентильные электричес</w:t>
      </w:r>
      <w:r w:rsidR="00630D1E">
        <w:t>кие машины в системах регулируе</w:t>
      </w:r>
      <w:r w:rsidRPr="001A2278">
        <w:t>мых электроприводов [Текст]: Учеб. Пособие для вузов: В 2 т. Т.1 / А.К. Аракелян, А.А. Афанасьев. — М.</w:t>
      </w:r>
      <w:r w:rsidR="00630D1E">
        <w:t>: Высш. шк., 2006. – 546 с.</w:t>
      </w:r>
      <w:r w:rsidRPr="001A2278">
        <w:t xml:space="preserve"> </w:t>
      </w:r>
    </w:p>
    <w:p w:rsidR="001A2278" w:rsidRPr="001A2278" w:rsidRDefault="001A2278" w:rsidP="001A2278">
      <w:pPr>
        <w:spacing w:line="360" w:lineRule="auto"/>
        <w:ind w:firstLine="567"/>
        <w:contextualSpacing/>
        <w:jc w:val="both"/>
      </w:pPr>
      <w:r w:rsidRPr="001A2278">
        <w:t xml:space="preserve">3. Аракелян, А.К. Вентильные электрические машины в </w:t>
      </w:r>
      <w:r w:rsidR="00630D1E">
        <w:t>системах регулируе</w:t>
      </w:r>
      <w:r w:rsidRPr="001A2278">
        <w:t>мых электроприводов [Текст]: Учеб. Пособие для вузов: В 2 т. Т.2 / А.К. Аракелян, А.А. Афанасьев. – М.</w:t>
      </w:r>
      <w:r w:rsidR="00630D1E">
        <w:t>: Высш. шк., 2006. — 518 с.</w:t>
      </w:r>
      <w:r w:rsidRPr="001A2278">
        <w:t xml:space="preserve"> </w:t>
      </w:r>
    </w:p>
    <w:p w:rsidR="001A2278" w:rsidRPr="001A2278" w:rsidRDefault="001A2278" w:rsidP="001A2278">
      <w:pPr>
        <w:spacing w:line="360" w:lineRule="auto"/>
        <w:ind w:firstLine="567"/>
        <w:contextualSpacing/>
        <w:jc w:val="both"/>
      </w:pPr>
      <w:r w:rsidRPr="001A2278">
        <w:t>4. Афанасьев, А.Ю. Моментный электропривод [Текст]: Учеб</w:t>
      </w:r>
      <w:proofErr w:type="gramStart"/>
      <w:r w:rsidRPr="001A2278">
        <w:t>.</w:t>
      </w:r>
      <w:proofErr w:type="gramEnd"/>
      <w:r w:rsidRPr="001A2278">
        <w:t xml:space="preserve"> </w:t>
      </w:r>
      <w:proofErr w:type="gramStart"/>
      <w:r w:rsidRPr="001A2278">
        <w:t>п</w:t>
      </w:r>
      <w:proofErr w:type="gramEnd"/>
      <w:r w:rsidRPr="001A2278">
        <w:t>особие/ А.Ю. Афанасьев – Казань: Казан</w:t>
      </w:r>
      <w:proofErr w:type="gramStart"/>
      <w:r w:rsidRPr="001A2278">
        <w:t>.</w:t>
      </w:r>
      <w:proofErr w:type="gramEnd"/>
      <w:r w:rsidRPr="001A2278">
        <w:t xml:space="preserve"> </w:t>
      </w:r>
      <w:proofErr w:type="gramStart"/>
      <w:r w:rsidRPr="001A2278">
        <w:t>г</w:t>
      </w:r>
      <w:proofErr w:type="gramEnd"/>
      <w:r w:rsidRPr="001A2278">
        <w:t>ос.</w:t>
      </w:r>
      <w:r w:rsidR="00630D1E">
        <w:t xml:space="preserve"> техн. Ун-т, 1997. – 250 с.</w:t>
      </w:r>
      <w:r w:rsidRPr="001A2278">
        <w:t xml:space="preserve"> </w:t>
      </w:r>
    </w:p>
    <w:p w:rsidR="001A2278" w:rsidRPr="001A2278" w:rsidRDefault="001A2278" w:rsidP="001A2278">
      <w:pPr>
        <w:spacing w:line="360" w:lineRule="auto"/>
        <w:ind w:firstLine="567"/>
        <w:contextualSpacing/>
        <w:jc w:val="both"/>
      </w:pPr>
      <w:r w:rsidRPr="001A2278">
        <w:t xml:space="preserve">5. Ахматов, М.Г. Синхронные машины [Текст] / М.Г. Ахматов – М.: Высш. шк., 1984. – 135 с. </w:t>
      </w:r>
    </w:p>
    <w:p w:rsidR="001A2278" w:rsidRPr="001A2278" w:rsidRDefault="001A2278" w:rsidP="001A2278">
      <w:pPr>
        <w:spacing w:line="360" w:lineRule="auto"/>
        <w:ind w:firstLine="567"/>
        <w:contextualSpacing/>
        <w:jc w:val="both"/>
      </w:pPr>
      <w:r w:rsidRPr="001A2278">
        <w:t>6. Балагуров, В.А. Бесконтактные двигатели постоянного тока с постоянными магнитами [Текст] / В.А. Балагуров, В.М. Гридин, В.К. Л</w:t>
      </w:r>
      <w:r w:rsidR="00630D1E">
        <w:t>озенко. – М.: Энер</w:t>
      </w:r>
      <w:r w:rsidR="00567736">
        <w:t>гия, 1975. – 128с.</w:t>
      </w:r>
      <w:r w:rsidRPr="001A2278">
        <w:t xml:space="preserve"> </w:t>
      </w:r>
    </w:p>
    <w:p w:rsidR="001A2278" w:rsidRPr="001A2278" w:rsidRDefault="001A2278" w:rsidP="001A2278">
      <w:pPr>
        <w:spacing w:line="360" w:lineRule="auto"/>
        <w:ind w:firstLine="567"/>
        <w:contextualSpacing/>
        <w:jc w:val="both"/>
      </w:pPr>
      <w:r w:rsidRPr="001A2278">
        <w:t>7. Балковой, А.П. Прецизионный электропривод с вентильными двигателями [Текст] / А.П. Балковой, В.К. Цаценкин. – М.: Издатель</w:t>
      </w:r>
      <w:r w:rsidR="00567736">
        <w:t>ский дом МЭИ, 2010. – 328с.</w:t>
      </w:r>
      <w:r w:rsidRPr="001A2278">
        <w:t xml:space="preserve"> </w:t>
      </w:r>
    </w:p>
    <w:p w:rsidR="001A2278" w:rsidRPr="001A2278" w:rsidRDefault="001A2278" w:rsidP="001A2278">
      <w:pPr>
        <w:spacing w:line="360" w:lineRule="auto"/>
        <w:ind w:firstLine="567"/>
        <w:contextualSpacing/>
        <w:jc w:val="both"/>
      </w:pPr>
      <w:r w:rsidRPr="001A2278">
        <w:t xml:space="preserve">8. Батоврин, С.А. Датчики положения ротора и синхронные тахогенераторы для бесконтактного моментного привода [Текст] / С.А. Батоврин и др./ Электротехника – 1991. – № 8. – С. 52-58. </w:t>
      </w:r>
    </w:p>
    <w:p w:rsidR="001A2278" w:rsidRPr="001A2278" w:rsidRDefault="001A2278" w:rsidP="001A2278">
      <w:pPr>
        <w:spacing w:line="360" w:lineRule="auto"/>
        <w:ind w:firstLine="567"/>
        <w:contextualSpacing/>
        <w:jc w:val="both"/>
      </w:pPr>
      <w:r w:rsidRPr="001A2278">
        <w:t>9. Башарин, А.Г. Управление электроприводо</w:t>
      </w:r>
      <w:r w:rsidR="009C7AEF">
        <w:t>м [Текст]: Учеб. Пособие для ву</w:t>
      </w:r>
      <w:r w:rsidRPr="001A2278">
        <w:t>зов / А.Г. Башарин, В.А. Новиков, Г.Г. Соколовский. – Д.:</w:t>
      </w:r>
      <w:r w:rsidR="00567736">
        <w:t xml:space="preserve"> Энергоиздат, 1982. – 392с.</w:t>
      </w:r>
      <w:r w:rsidRPr="001A2278">
        <w:t xml:space="preserve"> </w:t>
      </w:r>
    </w:p>
    <w:p w:rsidR="001A2278" w:rsidRPr="001A2278" w:rsidRDefault="001A2278" w:rsidP="001A2278">
      <w:pPr>
        <w:spacing w:line="360" w:lineRule="auto"/>
        <w:ind w:firstLine="567"/>
        <w:contextualSpacing/>
        <w:jc w:val="both"/>
        <w:rPr>
          <w:lang w:val="uk-UA"/>
        </w:rPr>
      </w:pPr>
      <w:r w:rsidRPr="001A2278">
        <w:t xml:space="preserve">10. Беспалов, В.Я. Электрические двигатели в XXI веке [Текст] / В.Я. Беспалов // Тр. III </w:t>
      </w:r>
      <w:proofErr w:type="gramStart"/>
      <w:r w:rsidRPr="001A2278">
        <w:t>Международной</w:t>
      </w:r>
      <w:proofErr w:type="gramEnd"/>
      <w:r w:rsidRPr="001A2278">
        <w:t xml:space="preserve"> (XIV Всероссийск</w:t>
      </w:r>
      <w:r w:rsidR="00567736">
        <w:t>ой) науч.-техн. конф. по автома</w:t>
      </w:r>
      <w:r w:rsidRPr="001A2278">
        <w:t xml:space="preserve">тизированному электроприводу «АЭП-2001» / под ред. С.В. Хватова. – Нижний Новгород: Вектор-ТиС, 2001. – С. 17. </w:t>
      </w:r>
    </w:p>
    <w:p w:rsidR="001A2278" w:rsidRPr="001A2278" w:rsidRDefault="001A2278" w:rsidP="001A2278">
      <w:pPr>
        <w:spacing w:line="360" w:lineRule="auto"/>
        <w:ind w:firstLine="567"/>
        <w:contextualSpacing/>
        <w:jc w:val="both"/>
      </w:pPr>
      <w:r w:rsidRPr="001A2278">
        <w:lastRenderedPageBreak/>
        <w:t xml:space="preserve">11. Боровиков, М.А. Расчет быстродействующих систем автоматизированного электропривода и автоматики [Текст] / М.А. Боровиков. – Саратов: Изд-во Саратовского университета, 1980. – 390 с. </w:t>
      </w:r>
    </w:p>
    <w:p w:rsidR="001A2278" w:rsidRPr="001A2278" w:rsidRDefault="001A2278" w:rsidP="001A2278">
      <w:pPr>
        <w:spacing w:line="360" w:lineRule="auto"/>
        <w:ind w:firstLine="567"/>
        <w:contextualSpacing/>
        <w:jc w:val="both"/>
      </w:pPr>
      <w:r w:rsidRPr="001A2278">
        <w:t xml:space="preserve">12. Ботвинник, М.М. Управляемая машина переменного тока [Текст] / М.М. Ботвинник, Ю.Г. Шакарян. – М.: Наука, 1969. – 140 с. </w:t>
      </w:r>
    </w:p>
    <w:p w:rsidR="00630D1E" w:rsidRDefault="001A2278" w:rsidP="001A2278">
      <w:pPr>
        <w:spacing w:line="360" w:lineRule="auto"/>
        <w:ind w:firstLine="567"/>
        <w:contextualSpacing/>
        <w:jc w:val="both"/>
        <w:rPr>
          <w:lang w:val="uk-UA"/>
        </w:rPr>
      </w:pPr>
      <w:r w:rsidRPr="001A2278">
        <w:t>13. Браславский, И.Я. Энергосберегающий асинхронный электропривод: учеб</w:t>
      </w:r>
      <w:proofErr w:type="gramStart"/>
      <w:r w:rsidRPr="001A2278">
        <w:t>.</w:t>
      </w:r>
      <w:proofErr w:type="gramEnd"/>
      <w:r w:rsidRPr="001A2278">
        <w:t xml:space="preserve"> </w:t>
      </w:r>
      <w:proofErr w:type="gramStart"/>
      <w:r w:rsidRPr="001A2278">
        <w:t>п</w:t>
      </w:r>
      <w:proofErr w:type="gramEnd"/>
      <w:r w:rsidRPr="001A2278">
        <w:t xml:space="preserve">особие для студ. высш. учеб. заведений [Текст] / И.Я. Браславский, З.Ш. Ишматов, В.Н. Поляков; под ред. И.Я. Браславского. – М.: </w:t>
      </w:r>
    </w:p>
    <w:p w:rsidR="001A2278" w:rsidRPr="001A2278" w:rsidRDefault="00630D1E" w:rsidP="00630D1E">
      <w:pPr>
        <w:spacing w:line="360" w:lineRule="auto"/>
        <w:contextualSpacing/>
        <w:jc w:val="both"/>
      </w:pPr>
      <w:r>
        <w:t>Издатель</w:t>
      </w:r>
      <w:r w:rsidR="001A2278" w:rsidRPr="001A2278">
        <w:t xml:space="preserve">ский центр «Академия», 2004. – 256 с. </w:t>
      </w:r>
    </w:p>
    <w:p w:rsidR="001A2278" w:rsidRPr="001A2278" w:rsidRDefault="001A2278" w:rsidP="001A2278">
      <w:pPr>
        <w:spacing w:line="360" w:lineRule="auto"/>
        <w:ind w:firstLine="567"/>
        <w:contextualSpacing/>
        <w:jc w:val="both"/>
      </w:pPr>
      <w:r w:rsidRPr="001A2278">
        <w:t xml:space="preserve">14. Бут, Д.А. Модификации вентильно-индукторных двигателей и особенности их расчетных моделей [Текст] / Д.А. Бут. // Электричество. – 2000. – №7. – С. 34-44. </w:t>
      </w:r>
    </w:p>
    <w:p w:rsidR="001A2278" w:rsidRPr="001A2278" w:rsidRDefault="001A2278" w:rsidP="001A2278">
      <w:pPr>
        <w:spacing w:line="360" w:lineRule="auto"/>
        <w:ind w:firstLine="567"/>
        <w:contextualSpacing/>
        <w:jc w:val="both"/>
      </w:pPr>
      <w:r w:rsidRPr="001A2278">
        <w:t xml:space="preserve">15. Бут, Д.А. Бесконтактные электрические машины [Текст]: Учебное пособие для электромех. и электроэнерг. </w:t>
      </w:r>
      <w:proofErr w:type="gramStart"/>
      <w:r w:rsidRPr="001A2278">
        <w:t>спец</w:t>
      </w:r>
      <w:proofErr w:type="gramEnd"/>
      <w:r w:rsidRPr="001A2278">
        <w:t>. Вузов / Д.А. Бут. – Высшая ш</w:t>
      </w:r>
      <w:r w:rsidR="00567736">
        <w:t>кола, 1990. – 416 с.</w:t>
      </w:r>
      <w:r w:rsidRPr="001A2278">
        <w:t xml:space="preserve"> </w:t>
      </w:r>
    </w:p>
    <w:p w:rsidR="001A2278" w:rsidRPr="007A4AA7" w:rsidRDefault="001A2278" w:rsidP="001A2278">
      <w:pPr>
        <w:spacing w:line="360" w:lineRule="auto"/>
        <w:ind w:firstLine="567"/>
        <w:contextualSpacing/>
        <w:jc w:val="both"/>
      </w:pPr>
      <w:r w:rsidRPr="001A2278">
        <w:t>16. Вейнгер, A.M. Регулируемый синхронный электропривод [Текст]: Учеб. Пособие / А.М. Вейнгер. – Энерг</w:t>
      </w:r>
      <w:r w:rsidR="00567736">
        <w:t>оатомиздат, 1985. – 340 с.</w:t>
      </w:r>
    </w:p>
    <w:p w:rsidR="001A2278" w:rsidRPr="001A2278" w:rsidRDefault="001A2278" w:rsidP="001A2278">
      <w:pPr>
        <w:spacing w:line="360" w:lineRule="auto"/>
        <w:ind w:firstLine="567"/>
        <w:contextualSpacing/>
        <w:jc w:val="both"/>
      </w:pPr>
      <w:r w:rsidRPr="001A2278">
        <w:t xml:space="preserve">17. Виноградов, А.Б. Векторное управление электроприводами переменного тока [Текст] / А.Б. Виноградов / ГОУВПО «Ивановский государственный энергетический университет имени В.И. Ленина». – Иваново, 2008. – 298 с. </w:t>
      </w:r>
    </w:p>
    <w:p w:rsidR="001A2278" w:rsidRPr="001A2278" w:rsidRDefault="001A2278" w:rsidP="001A2278">
      <w:pPr>
        <w:spacing w:line="360" w:lineRule="auto"/>
        <w:ind w:firstLine="567"/>
        <w:contextualSpacing/>
        <w:jc w:val="both"/>
      </w:pPr>
      <w:r w:rsidRPr="001A2278">
        <w:t xml:space="preserve">18. Вольдек, А.И. Электрические машины [Текст]: учебник для студентов высш. техн. заведений / А.И. Вольдек. 3-е изд., перераб. – Л.: Энергия, 1978. – 832 с. </w:t>
      </w:r>
    </w:p>
    <w:p w:rsidR="001A2278" w:rsidRPr="001A2278" w:rsidRDefault="001A2278" w:rsidP="001A2278">
      <w:pPr>
        <w:spacing w:line="360" w:lineRule="auto"/>
        <w:ind w:firstLine="567"/>
        <w:contextualSpacing/>
        <w:jc w:val="both"/>
      </w:pPr>
      <w:r w:rsidRPr="001A2278">
        <w:t xml:space="preserve">19. Воронин, С.Г. Математическая модель для определения координат в электроприводе с вентильным двигателем постоянного тока [Текст] / С.Г. Воронин, А.Р. Кузьмичев. // Электричество. – 2000. – №3. – С. 34-38. </w:t>
      </w:r>
    </w:p>
    <w:p w:rsidR="001A2278" w:rsidRPr="001A2278" w:rsidRDefault="001A2278" w:rsidP="001A2278">
      <w:pPr>
        <w:spacing w:line="360" w:lineRule="auto"/>
        <w:ind w:firstLine="567"/>
        <w:contextualSpacing/>
        <w:jc w:val="both"/>
        <w:rPr>
          <w:lang w:val="uk-UA"/>
        </w:rPr>
      </w:pPr>
      <w:r w:rsidRPr="001A2278">
        <w:t>20. Воронин, С.Г. Управление коммутацией</w:t>
      </w:r>
      <w:r w:rsidR="00630D1E">
        <w:t xml:space="preserve"> вентильного двигателя по сигна</w:t>
      </w:r>
      <w:r w:rsidRPr="001A2278">
        <w:t xml:space="preserve">лам ЭДС вращения / С.Г. Воронин. // Электричество. – 2000. – №9. – С. 53-59. </w:t>
      </w:r>
    </w:p>
    <w:p w:rsidR="001A2278" w:rsidRPr="001A2278" w:rsidRDefault="001A2278" w:rsidP="001A2278">
      <w:pPr>
        <w:spacing w:line="360" w:lineRule="auto"/>
        <w:ind w:firstLine="567"/>
        <w:contextualSpacing/>
        <w:jc w:val="both"/>
      </w:pPr>
      <w:r w:rsidRPr="001A2278">
        <w:lastRenderedPageBreak/>
        <w:t>21. Высоцкий, В.Е. Система автоматизирова</w:t>
      </w:r>
      <w:r w:rsidR="008761A4">
        <w:t>нного проектирования бесконтакт</w:t>
      </w:r>
      <w:r w:rsidRPr="001A2278">
        <w:t xml:space="preserve">ных вентильных двигателей [Текст] / В.Е. Высоцкий, В.Е. Верещагин, П.В. Тулупов // Электричество. – 2003. – №10. – С. 16-35. </w:t>
      </w:r>
    </w:p>
    <w:p w:rsidR="001A2278" w:rsidRPr="001A2278" w:rsidRDefault="001A2278" w:rsidP="001A2278">
      <w:pPr>
        <w:spacing w:line="360" w:lineRule="auto"/>
        <w:ind w:firstLine="567"/>
        <w:contextualSpacing/>
        <w:jc w:val="both"/>
      </w:pPr>
      <w:r w:rsidRPr="001A2278">
        <w:t>22. Высоцкий, В.Е. Математическое модели</w:t>
      </w:r>
      <w:r w:rsidR="008761A4">
        <w:t>рование и оптимальное проектиро</w:t>
      </w:r>
      <w:r w:rsidRPr="001A2278">
        <w:t>вание вентильных электрических машин [Т</w:t>
      </w:r>
      <w:r w:rsidR="009C7AEF">
        <w:t>екст] / В.Е. Высоцкий, Ю.В. Зуб</w:t>
      </w:r>
      <w:r w:rsidRPr="001A2278">
        <w:t xml:space="preserve">ков, П.В. Тулупов. – М.: Энергоатомиздат, 2007. – 340 с. </w:t>
      </w:r>
    </w:p>
    <w:p w:rsidR="00630D1E" w:rsidRDefault="009C7AEF" w:rsidP="001A2278">
      <w:pPr>
        <w:spacing w:line="360" w:lineRule="auto"/>
        <w:ind w:firstLine="567"/>
        <w:contextualSpacing/>
        <w:jc w:val="both"/>
        <w:rPr>
          <w:lang w:val="uk-UA"/>
        </w:rPr>
      </w:pPr>
      <w:r>
        <w:t>23.</w:t>
      </w:r>
      <w:r>
        <w:rPr>
          <w:lang w:val="uk-UA"/>
        </w:rPr>
        <w:t xml:space="preserve"> </w:t>
      </w:r>
      <w:r>
        <w:t>Герман-Галкин,</w:t>
      </w:r>
      <w:r>
        <w:rPr>
          <w:lang w:val="uk-UA"/>
        </w:rPr>
        <w:t xml:space="preserve"> </w:t>
      </w:r>
      <w:r w:rsidR="001A2278" w:rsidRPr="001A2278">
        <w:t xml:space="preserve">С.Г. Компьютерное моделирование полупроводниковых систем в MATLAB 6.0 [Текст]: Учебное пособие / </w:t>
      </w:r>
    </w:p>
    <w:p w:rsidR="001A2278" w:rsidRPr="001A2278" w:rsidRDefault="001A2278" w:rsidP="00630D1E">
      <w:pPr>
        <w:spacing w:line="360" w:lineRule="auto"/>
        <w:contextualSpacing/>
        <w:jc w:val="both"/>
      </w:pPr>
      <w:r w:rsidRPr="001A2278">
        <w:t>С.Г. Герман-Галкин – СПб</w:t>
      </w:r>
      <w:proofErr w:type="gramStart"/>
      <w:r w:rsidRPr="001A2278">
        <w:t xml:space="preserve">.: </w:t>
      </w:r>
      <w:proofErr w:type="gramEnd"/>
      <w:r w:rsidRPr="001A2278">
        <w:t xml:space="preserve">КОРОНА принт, 2001. – 320 с. </w:t>
      </w:r>
    </w:p>
    <w:p w:rsidR="001A2278" w:rsidRPr="001A2278" w:rsidRDefault="001A2278" w:rsidP="001A2278">
      <w:pPr>
        <w:spacing w:line="360" w:lineRule="auto"/>
        <w:ind w:firstLine="567"/>
        <w:contextualSpacing/>
        <w:jc w:val="both"/>
      </w:pPr>
      <w:r w:rsidRPr="001A2278">
        <w:t xml:space="preserve">24. Голландцев, Ю.А. Исследование вентильных двигателей [Текст]: Учебн. Пособие / Ю.А. Голландцев, И.Е. Овчинников. – Л.: ЛИАП, 1983. </w:t>
      </w:r>
    </w:p>
    <w:p w:rsidR="001A2278" w:rsidRPr="009C7AEF" w:rsidRDefault="001A2278" w:rsidP="009C7AEF">
      <w:pPr>
        <w:spacing w:line="360" w:lineRule="auto"/>
        <w:ind w:firstLine="567"/>
        <w:contextualSpacing/>
        <w:jc w:val="both"/>
        <w:rPr>
          <w:lang w:val="uk-UA"/>
        </w:rPr>
      </w:pPr>
      <w:r w:rsidRPr="001A2278">
        <w:t xml:space="preserve">25. </w:t>
      </w:r>
      <w:r w:rsidR="009C7AEF" w:rsidRPr="001A2278">
        <w:t>Егоров, А.В. Анализ электромеханичес</w:t>
      </w:r>
      <w:r w:rsidR="009C7AEF">
        <w:t>ких свойств вентильного электро</w:t>
      </w:r>
      <w:r w:rsidR="009C7AEF" w:rsidRPr="001A2278">
        <w:t>привода [Текст] / А.В. Егоров, С.П. Пос</w:t>
      </w:r>
      <w:r w:rsidR="009C7AEF">
        <w:t>тнов, А.С. Улюмджиев // Террито</w:t>
      </w:r>
      <w:r w:rsidR="009C7AEF" w:rsidRPr="001A2278">
        <w:t>рия</w:t>
      </w:r>
      <w:r w:rsidR="009C7AEF">
        <w:t xml:space="preserve"> нефтегаз. – 2011. – С. 84-90. </w:t>
      </w:r>
    </w:p>
    <w:p w:rsidR="001A2278" w:rsidRPr="001A2278" w:rsidRDefault="001A2278" w:rsidP="001A2278">
      <w:pPr>
        <w:spacing w:line="360" w:lineRule="auto"/>
        <w:ind w:firstLine="567"/>
        <w:contextualSpacing/>
        <w:jc w:val="both"/>
      </w:pPr>
      <w:r w:rsidRPr="001A2278">
        <w:t>26. Джанхотов, В.В. Исследование и разрабо</w:t>
      </w:r>
      <w:r w:rsidR="008761A4">
        <w:t>тка электроприводов на базе вен</w:t>
      </w:r>
      <w:r w:rsidRPr="001A2278">
        <w:t>тильных двигателей с управлением от сигнал</w:t>
      </w:r>
      <w:r w:rsidR="008761A4">
        <w:t>ьного процессора для шагаю</w:t>
      </w:r>
      <w:r w:rsidRPr="001A2278">
        <w:t xml:space="preserve">щего робота [Текст] / В.В. Джахонтов. – Диссертации на соискание ученой степени кандидата технических наук. – Санкт-Петербург, 2004. </w:t>
      </w:r>
    </w:p>
    <w:p w:rsidR="001A2278" w:rsidRPr="001A2278" w:rsidRDefault="001A2278" w:rsidP="001A2278">
      <w:pPr>
        <w:spacing w:line="360" w:lineRule="auto"/>
        <w:ind w:firstLine="567"/>
        <w:contextualSpacing/>
        <w:jc w:val="both"/>
      </w:pPr>
      <w:r w:rsidRPr="001A2278">
        <w:t>27. Дианов, А.Н. Разработка и исследование</w:t>
      </w:r>
      <w:r w:rsidR="008761A4">
        <w:t xml:space="preserve"> системы бездатчикового управле</w:t>
      </w:r>
      <w:r w:rsidRPr="001A2278">
        <w:t>ния вентильным двигателем [Текст] / А.Н</w:t>
      </w:r>
      <w:r w:rsidR="008761A4">
        <w:t>. Дианов. – Диссертация на соис</w:t>
      </w:r>
      <w:r w:rsidRPr="001A2278">
        <w:t xml:space="preserve">кание ученой степени кандидата технических наук. – 05.09.03 – Москва, 2004. </w:t>
      </w:r>
    </w:p>
    <w:p w:rsidR="001A2278" w:rsidRPr="001A2278" w:rsidRDefault="001A2278" w:rsidP="001A2278">
      <w:pPr>
        <w:spacing w:line="360" w:lineRule="auto"/>
        <w:ind w:firstLine="567"/>
        <w:contextualSpacing/>
        <w:jc w:val="both"/>
      </w:pPr>
      <w:r w:rsidRPr="001A2278">
        <w:t xml:space="preserve">28. Доманов, В. И. Управление и диагностика вентильного двигателя [Текст] / В.И. Доманов, А.В. Доманов // Приборы и системы. Управление, контроль, диагностика. – 2011. – №6. – С. 56-59. </w:t>
      </w:r>
    </w:p>
    <w:p w:rsidR="001A2278" w:rsidRPr="001A2278" w:rsidRDefault="001A2278" w:rsidP="001A2278">
      <w:pPr>
        <w:spacing w:line="360" w:lineRule="auto"/>
        <w:ind w:firstLine="567"/>
        <w:contextualSpacing/>
        <w:jc w:val="both"/>
      </w:pPr>
      <w:r w:rsidRPr="001A2278">
        <w:t>29. Егоров, А.В. Анализ электромеханичес</w:t>
      </w:r>
      <w:r w:rsidR="008761A4">
        <w:t>ких свойств вентильного электро</w:t>
      </w:r>
      <w:r w:rsidRPr="001A2278">
        <w:t>привода [Текст] / А.В. Егоров, С.П. Пос</w:t>
      </w:r>
      <w:r w:rsidR="00720030">
        <w:t>тнов, А.С. Улюмджиев // Террито</w:t>
      </w:r>
      <w:r w:rsidRPr="001A2278">
        <w:t xml:space="preserve">рия нефтегаз. – 2011. – С. 84-90. </w:t>
      </w:r>
    </w:p>
    <w:p w:rsidR="001A2278" w:rsidRPr="001A2278" w:rsidRDefault="001A2278" w:rsidP="001A2278">
      <w:pPr>
        <w:spacing w:line="360" w:lineRule="auto"/>
        <w:ind w:firstLine="567"/>
        <w:contextualSpacing/>
        <w:jc w:val="both"/>
        <w:rPr>
          <w:lang w:val="uk-UA"/>
        </w:rPr>
      </w:pPr>
      <w:r w:rsidRPr="001A2278">
        <w:t>30. Ермолин, Н.П. Электрические машины м</w:t>
      </w:r>
      <w:r>
        <w:t>алой мощности [Текст]: Учеб. По</w:t>
      </w:r>
      <w:r w:rsidRPr="001A2278">
        <w:t xml:space="preserve">собие / Н.П. Ермолин. – М.: </w:t>
      </w:r>
      <w:r w:rsidR="008761A4">
        <w:t>Высш. школа, 1962. – 504 с.</w:t>
      </w:r>
      <w:r w:rsidRPr="001A2278">
        <w:t xml:space="preserve"> </w:t>
      </w:r>
    </w:p>
    <w:p w:rsidR="001A2278" w:rsidRPr="001A2278" w:rsidRDefault="001A2278" w:rsidP="001A2278">
      <w:pPr>
        <w:spacing w:line="360" w:lineRule="auto"/>
        <w:ind w:firstLine="567"/>
        <w:contextualSpacing/>
        <w:jc w:val="both"/>
      </w:pPr>
      <w:r w:rsidRPr="001A2278">
        <w:lastRenderedPageBreak/>
        <w:t xml:space="preserve">31. Зиннер, Я.Я. Вентильные двигатели постоянного и переменного тока [Текст]: Учеб. Пособие / Я.Я. Зиннер, А.И. Скороспешкин. – М.: Энергоиз-дат, 1981. </w:t>
      </w:r>
    </w:p>
    <w:p w:rsidR="001A2278" w:rsidRPr="001A2278" w:rsidRDefault="001A2278" w:rsidP="001A2278">
      <w:pPr>
        <w:spacing w:line="360" w:lineRule="auto"/>
        <w:ind w:firstLine="567"/>
        <w:contextualSpacing/>
        <w:jc w:val="both"/>
      </w:pPr>
      <w:r w:rsidRPr="001A2278">
        <w:t>32. Иванов, Г.Г. Характеристики вентильног</w:t>
      </w:r>
      <w:r>
        <w:t>о двигателя, работающего при по</w:t>
      </w:r>
      <w:r w:rsidRPr="001A2278">
        <w:t xml:space="preserve">стоянном коэффициенте мощности [Текст] / Г.Г. Иванов // Бесконтакт, электр. машины (Рига). – 1982. – №21. – С. 50-55. </w:t>
      </w:r>
    </w:p>
    <w:p w:rsidR="001A2278" w:rsidRPr="001A2278" w:rsidRDefault="001A2278" w:rsidP="001A2278">
      <w:pPr>
        <w:spacing w:line="360" w:lineRule="auto"/>
        <w:ind w:firstLine="567"/>
        <w:contextualSpacing/>
        <w:jc w:val="both"/>
      </w:pPr>
      <w:r w:rsidRPr="001A2278">
        <w:t>33. Иванов-Смоленский, А.В. Электрические машины [Текст]: учеб</w:t>
      </w:r>
      <w:proofErr w:type="gramStart"/>
      <w:r w:rsidRPr="001A2278">
        <w:t>.</w:t>
      </w:r>
      <w:proofErr w:type="gramEnd"/>
      <w:r w:rsidRPr="001A2278">
        <w:t xml:space="preserve"> </w:t>
      </w:r>
      <w:proofErr w:type="gramStart"/>
      <w:r w:rsidRPr="001A2278">
        <w:t>д</w:t>
      </w:r>
      <w:proofErr w:type="gramEnd"/>
      <w:r w:rsidRPr="001A2278">
        <w:t xml:space="preserve">ля вузов по напр. подготовки диплом. спец. «Электротехника, электромеханика и электротехнологии»: В 2-х т. / А.В. </w:t>
      </w:r>
      <w:proofErr w:type="gramStart"/>
      <w:r w:rsidRPr="001A2278">
        <w:t>Иванов-Смоленский</w:t>
      </w:r>
      <w:proofErr w:type="gramEnd"/>
      <w:r w:rsidRPr="001A2278">
        <w:t>. – 2-е изд., перераб. и доп. – М.: М</w:t>
      </w:r>
      <w:r w:rsidR="00F94FA1">
        <w:t xml:space="preserve">ЭИ, 2004. – Т. 1. – 652 с. </w:t>
      </w:r>
      <w:r w:rsidRPr="001A2278">
        <w:t xml:space="preserve"> </w:t>
      </w:r>
    </w:p>
    <w:p w:rsidR="001A2278" w:rsidRPr="001A2278" w:rsidRDefault="001A2278" w:rsidP="001A2278">
      <w:pPr>
        <w:spacing w:line="360" w:lineRule="auto"/>
        <w:ind w:firstLine="567"/>
        <w:contextualSpacing/>
        <w:jc w:val="both"/>
      </w:pPr>
      <w:r w:rsidRPr="001A2278">
        <w:t>34. Иванов-Смоленский, А.В. Электрические машины [Текст]: учеб</w:t>
      </w:r>
      <w:proofErr w:type="gramStart"/>
      <w:r w:rsidRPr="001A2278">
        <w:t>.</w:t>
      </w:r>
      <w:proofErr w:type="gramEnd"/>
      <w:r w:rsidRPr="001A2278">
        <w:t xml:space="preserve"> </w:t>
      </w:r>
      <w:proofErr w:type="gramStart"/>
      <w:r w:rsidRPr="001A2278">
        <w:t>д</w:t>
      </w:r>
      <w:proofErr w:type="gramEnd"/>
      <w:r w:rsidRPr="001A2278">
        <w:t xml:space="preserve">ля вузов по напр. подготовки диплом. спец. «Электротехника, электромеханика и электротехнологии»: В 2-х т. / А.В. </w:t>
      </w:r>
      <w:proofErr w:type="gramStart"/>
      <w:r w:rsidRPr="001A2278">
        <w:t>Иванов-Смоленский</w:t>
      </w:r>
      <w:proofErr w:type="gramEnd"/>
      <w:r w:rsidRPr="001A2278">
        <w:t xml:space="preserve">. – 2-е изд., перераб. и доп. – М.: </w:t>
      </w:r>
      <w:r w:rsidR="00F94FA1">
        <w:t>МЭИ, 2004. – Т. 2. – 532 с.</w:t>
      </w:r>
      <w:r w:rsidRPr="001A2278">
        <w:t xml:space="preserve"> </w:t>
      </w:r>
    </w:p>
    <w:p w:rsidR="001A2278" w:rsidRPr="001A2278" w:rsidRDefault="001A2278" w:rsidP="001A2278">
      <w:pPr>
        <w:spacing w:line="360" w:lineRule="auto"/>
        <w:ind w:firstLine="567"/>
        <w:contextualSpacing/>
        <w:jc w:val="both"/>
      </w:pPr>
      <w:r w:rsidRPr="001A2278">
        <w:t>35. Иванов-Смоленский, А.В. Электромагнит</w:t>
      </w:r>
      <w:r w:rsidR="00F94FA1">
        <w:t>ные поля и процессы в электриче</w:t>
      </w:r>
      <w:r w:rsidRPr="001A2278">
        <w:t xml:space="preserve">ских </w:t>
      </w:r>
      <w:proofErr w:type="gramStart"/>
      <w:r w:rsidRPr="001A2278">
        <w:t>машинах</w:t>
      </w:r>
      <w:proofErr w:type="gramEnd"/>
      <w:r w:rsidRPr="001A2278">
        <w:t xml:space="preserve"> и их физическое моделирование [Текст] / А.В. Иванов-Смоленский. – М.: Энергия, 1969. – 304 с. </w:t>
      </w:r>
    </w:p>
    <w:p w:rsidR="001A2278" w:rsidRPr="001A2278" w:rsidRDefault="001A2278" w:rsidP="001A2278">
      <w:pPr>
        <w:spacing w:line="360" w:lineRule="auto"/>
        <w:ind w:firstLine="567"/>
        <w:contextualSpacing/>
        <w:jc w:val="both"/>
      </w:pPr>
      <w:r w:rsidRPr="001A2278">
        <w:t>36. Извеков, В.И. Вентильные электрические</w:t>
      </w:r>
      <w:r w:rsidR="00F94FA1">
        <w:t xml:space="preserve"> двигатели [Текст] Учебное посо</w:t>
      </w:r>
      <w:r w:rsidRPr="001A2278">
        <w:t xml:space="preserve">бие по курсу «Специальные электрические машины» / В.И. Извеков, В.А. Кузнецов. – М.: Изд-во МЭИ, 1998. – 60 с. </w:t>
      </w:r>
    </w:p>
    <w:p w:rsidR="001A2278" w:rsidRPr="001A2278" w:rsidRDefault="001A2278" w:rsidP="001A2278">
      <w:pPr>
        <w:spacing w:line="360" w:lineRule="auto"/>
        <w:ind w:firstLine="567"/>
        <w:contextualSpacing/>
        <w:jc w:val="both"/>
      </w:pPr>
      <w:r w:rsidRPr="001A2278">
        <w:t>37. Ильинский, Н.Ф. Основы электропривода [Текст]: учеб</w:t>
      </w:r>
      <w:proofErr w:type="gramStart"/>
      <w:r w:rsidRPr="001A2278">
        <w:t>.</w:t>
      </w:r>
      <w:proofErr w:type="gramEnd"/>
      <w:r w:rsidRPr="001A2278">
        <w:t xml:space="preserve"> </w:t>
      </w:r>
      <w:proofErr w:type="gramStart"/>
      <w:r w:rsidRPr="001A2278">
        <w:t>п</w:t>
      </w:r>
      <w:proofErr w:type="gramEnd"/>
      <w:r w:rsidRPr="001A2278">
        <w:t xml:space="preserve">особие для студ. Вузов / Н.Ф. Ильинский. – М.: МЭИ, 2000. – 164 с. </w:t>
      </w:r>
    </w:p>
    <w:p w:rsidR="001A2278" w:rsidRPr="001A2278" w:rsidRDefault="001A2278" w:rsidP="001A2278">
      <w:pPr>
        <w:spacing w:line="360" w:lineRule="auto"/>
        <w:ind w:firstLine="567"/>
        <w:contextualSpacing/>
        <w:jc w:val="both"/>
      </w:pPr>
      <w:r w:rsidRPr="001A2278">
        <w:t>38. Кислицын, А.Л. Синхронные машины [Тек</w:t>
      </w:r>
      <w:r>
        <w:t>ст]: Учеб. Пособие / А.Л. Кисли</w:t>
      </w:r>
      <w:r w:rsidRPr="001A2278">
        <w:t xml:space="preserve">цын. – Ульяновск, УлГТУ, 2000. – 108 с. </w:t>
      </w:r>
    </w:p>
    <w:p w:rsidR="001A2278" w:rsidRPr="001A2278" w:rsidRDefault="001A2278" w:rsidP="001A2278">
      <w:pPr>
        <w:spacing w:line="360" w:lineRule="auto"/>
        <w:ind w:firstLine="567"/>
        <w:contextualSpacing/>
        <w:jc w:val="both"/>
      </w:pPr>
      <w:r w:rsidRPr="001A2278">
        <w:t>39. Ключев, В.И. Теория электропривода [Текст]: Учеб</w:t>
      </w:r>
      <w:proofErr w:type="gramStart"/>
      <w:r w:rsidRPr="001A2278">
        <w:t>.</w:t>
      </w:r>
      <w:proofErr w:type="gramEnd"/>
      <w:r w:rsidRPr="001A2278">
        <w:t xml:space="preserve"> </w:t>
      </w:r>
      <w:proofErr w:type="gramStart"/>
      <w:r w:rsidRPr="001A2278">
        <w:t>д</w:t>
      </w:r>
      <w:proofErr w:type="gramEnd"/>
      <w:r w:rsidRPr="001A2278">
        <w:t>ля в</w:t>
      </w:r>
      <w:r w:rsidR="00F94FA1">
        <w:t>узов. 2-е изд. пе</w:t>
      </w:r>
      <w:r w:rsidRPr="001A2278">
        <w:t xml:space="preserve">рераб. и доп. / В.И. Ключев. – М.: Энергоатомиздат, 2001. – 704 с. </w:t>
      </w:r>
    </w:p>
    <w:p w:rsidR="001A2278" w:rsidRPr="001A2278" w:rsidRDefault="001A2278" w:rsidP="001A2278">
      <w:pPr>
        <w:spacing w:line="360" w:lineRule="auto"/>
        <w:ind w:firstLine="567"/>
        <w:contextualSpacing/>
        <w:jc w:val="both"/>
        <w:rPr>
          <w:lang w:val="uk-UA"/>
        </w:rPr>
      </w:pPr>
      <w:r w:rsidRPr="001A2278">
        <w:t>40. Ковчин, С.А., Теория электропривода [Текст]: учебник для вузов / С.А. Ковчин, Ю.А. Сабинин. – СПБ</w:t>
      </w:r>
      <w:proofErr w:type="gramStart"/>
      <w:r w:rsidRPr="001A2278">
        <w:t xml:space="preserve">.: </w:t>
      </w:r>
      <w:proofErr w:type="gramEnd"/>
      <w:r w:rsidRPr="001A2278">
        <w:t>Энергоат</w:t>
      </w:r>
      <w:r w:rsidR="00F94FA1">
        <w:t>омиздат. – Санкт-Петербург: отделение, 2000. – 496 с.</w:t>
      </w:r>
      <w:r w:rsidRPr="001A2278">
        <w:t xml:space="preserve"> </w:t>
      </w:r>
    </w:p>
    <w:p w:rsidR="001A2278" w:rsidRPr="001A2278" w:rsidRDefault="001A2278" w:rsidP="001A2278">
      <w:pPr>
        <w:spacing w:line="360" w:lineRule="auto"/>
        <w:ind w:firstLine="567"/>
        <w:contextualSpacing/>
        <w:jc w:val="both"/>
      </w:pPr>
      <w:r w:rsidRPr="001A2278">
        <w:lastRenderedPageBreak/>
        <w:t>41. Копылов, И.П. Асинхронизированный ве</w:t>
      </w:r>
      <w:r w:rsidR="00567736">
        <w:t>нтильный двигатель с поддержани</w:t>
      </w:r>
      <w:r w:rsidRPr="001A2278">
        <w:t xml:space="preserve">ем неизменного результирующего магнитного потока [Текст] / И.П. </w:t>
      </w:r>
      <w:r w:rsidR="007B43CE">
        <w:t>Копы</w:t>
      </w:r>
      <w:r w:rsidRPr="001A2278">
        <w:t xml:space="preserve">лов, Ю.П. Сонин, И.В. Гуляев // Электротехника. – 2000. – №8. – С. 59-62. </w:t>
      </w:r>
    </w:p>
    <w:p w:rsidR="001A2278" w:rsidRPr="001A2278" w:rsidRDefault="001A2278" w:rsidP="001A2278">
      <w:pPr>
        <w:spacing w:line="360" w:lineRule="auto"/>
        <w:ind w:firstLine="567"/>
        <w:contextualSpacing/>
        <w:jc w:val="both"/>
      </w:pPr>
      <w:r w:rsidRPr="001A2278">
        <w:t>42. Копылов, И.П. Асинхронизированный ве</w:t>
      </w:r>
      <w:r>
        <w:t>нтильный двигатель с ортогональ</w:t>
      </w:r>
      <w:r w:rsidRPr="001A2278">
        <w:t xml:space="preserve">ным управлением [Текст] / И.П. Копылов, Ю.П. Сонин, И.В. Гуляев, А.А. Вострухин // Электротехника. – 2002. – №9. – С. 2-5. </w:t>
      </w:r>
    </w:p>
    <w:p w:rsidR="001A2278" w:rsidRPr="001A2278" w:rsidRDefault="001A2278" w:rsidP="001A2278">
      <w:pPr>
        <w:spacing w:line="360" w:lineRule="auto"/>
        <w:ind w:firstLine="567"/>
        <w:contextualSpacing/>
        <w:jc w:val="both"/>
      </w:pPr>
      <w:r w:rsidRPr="001A2278">
        <w:t>43. Копылов, И.П. Асинхронизированный ве</w:t>
      </w:r>
      <w:r w:rsidR="007B43CE">
        <w:t>нтильный двигатель с поддержани</w:t>
      </w:r>
      <w:r w:rsidRPr="001A2278">
        <w:t>ем</w:t>
      </w:r>
      <w:r w:rsidR="007B43CE" w:rsidRPr="007B43CE">
        <w:t xml:space="preserve"> </w:t>
      </w:r>
      <w:r w:rsidRPr="001A2278">
        <w:t>неизменного результирующего магнит</w:t>
      </w:r>
      <w:r>
        <w:t>ного потока [Текст] / И.П. Копы</w:t>
      </w:r>
      <w:r w:rsidRPr="001A2278">
        <w:t xml:space="preserve">лов, Ю.П. Сонин, И.В. Гуляев, Г.М. Тутаев // Электротехника. – 2000. – №8. – С. 59-62. </w:t>
      </w:r>
    </w:p>
    <w:p w:rsidR="001A2278" w:rsidRPr="001A2278" w:rsidRDefault="001A2278" w:rsidP="001A2278">
      <w:pPr>
        <w:spacing w:line="360" w:lineRule="auto"/>
        <w:ind w:firstLine="567"/>
        <w:contextualSpacing/>
        <w:jc w:val="both"/>
      </w:pPr>
      <w:r w:rsidRPr="001A2278">
        <w:t>44. Копылов, И.П. Математическое моделирование электрических машин [Текст]: Учеб</w:t>
      </w:r>
      <w:proofErr w:type="gramStart"/>
      <w:r w:rsidRPr="001A2278">
        <w:t>.</w:t>
      </w:r>
      <w:proofErr w:type="gramEnd"/>
      <w:r w:rsidRPr="001A2278">
        <w:t xml:space="preserve"> </w:t>
      </w:r>
      <w:proofErr w:type="gramStart"/>
      <w:r w:rsidRPr="001A2278">
        <w:t>д</w:t>
      </w:r>
      <w:proofErr w:type="gramEnd"/>
      <w:r w:rsidRPr="001A2278">
        <w:t>ля вузов. 3-е изд. перераб. и доп. / И.П. Копылов. – М.</w:t>
      </w:r>
      <w:r w:rsidR="007B43CE">
        <w:t>: Высш. шк., 2001. – 327 с.</w:t>
      </w:r>
      <w:r w:rsidRPr="001A2278">
        <w:t xml:space="preserve"> </w:t>
      </w:r>
    </w:p>
    <w:p w:rsidR="001A2278" w:rsidRPr="001A2278" w:rsidRDefault="001A2278" w:rsidP="001A2278">
      <w:pPr>
        <w:spacing w:line="360" w:lineRule="auto"/>
        <w:ind w:firstLine="567"/>
        <w:contextualSpacing/>
        <w:jc w:val="both"/>
      </w:pPr>
      <w:r w:rsidRPr="001A2278">
        <w:t xml:space="preserve">45. Копылов, И.П. Электромеханическое преобразование энергии в вентильных двигателях [Текст] / И.П. Копылов, B.JI. Фрумин. – М.: Энер-гоатомиздат, 1986. – 168 с. </w:t>
      </w:r>
    </w:p>
    <w:p w:rsidR="001A2278" w:rsidRPr="001A2278" w:rsidRDefault="001A2278" w:rsidP="001A2278">
      <w:pPr>
        <w:spacing w:line="360" w:lineRule="auto"/>
        <w:ind w:firstLine="567"/>
        <w:contextualSpacing/>
        <w:jc w:val="both"/>
      </w:pPr>
      <w:r w:rsidRPr="001A2278">
        <w:t xml:space="preserve">46. Костенко, М.П. Электрические машины. Специальная часть [Текст] / М.П. Костенко. – Л: Госэнергоиздат, 1949. – 708 с. </w:t>
      </w:r>
    </w:p>
    <w:p w:rsidR="001A2278" w:rsidRPr="001A2278" w:rsidRDefault="001A2278" w:rsidP="001A2278">
      <w:pPr>
        <w:spacing w:line="360" w:lineRule="auto"/>
        <w:ind w:firstLine="567"/>
        <w:contextualSpacing/>
        <w:jc w:val="both"/>
      </w:pPr>
      <w:r w:rsidRPr="001A2278">
        <w:t>47. Коськин, Ю.П. Введение в электромеханотронику [Текст] / Ю.П. Коськин. – Санкт-Петербург</w:t>
      </w:r>
      <w:proofErr w:type="gramStart"/>
      <w:r w:rsidRPr="001A2278">
        <w:t xml:space="preserve"> :</w:t>
      </w:r>
      <w:proofErr w:type="gramEnd"/>
      <w:r w:rsidRPr="001A2278">
        <w:t xml:space="preserve"> Энергоатомиздат, С.-Петер</w:t>
      </w:r>
      <w:r w:rsidR="009B131A">
        <w:t xml:space="preserve">б. отд-ние, 1991. – 192 с. </w:t>
      </w:r>
      <w:r w:rsidRPr="001A2278">
        <w:t xml:space="preserve"> </w:t>
      </w:r>
    </w:p>
    <w:p w:rsidR="001A2278" w:rsidRPr="001A2278" w:rsidRDefault="001A2278" w:rsidP="001A2278">
      <w:pPr>
        <w:spacing w:line="360" w:lineRule="auto"/>
        <w:ind w:firstLine="567"/>
        <w:contextualSpacing/>
        <w:jc w:val="both"/>
      </w:pPr>
      <w:r w:rsidRPr="001A2278">
        <w:t>48. Кругликов, А.П. Автоматизированный в</w:t>
      </w:r>
      <w:r>
        <w:t>ентильный электропривод постоян</w:t>
      </w:r>
      <w:r w:rsidRPr="001A2278">
        <w:t xml:space="preserve">ного тока [Текст]: Учеб. Пособие / А.П. Кругликов. – Алма-Ата, КазПИ, 1985. – 224 с. </w:t>
      </w:r>
    </w:p>
    <w:p w:rsidR="001A2278" w:rsidRPr="001A2278" w:rsidRDefault="001A2278" w:rsidP="001A2278">
      <w:pPr>
        <w:spacing w:line="360" w:lineRule="auto"/>
        <w:ind w:firstLine="567"/>
        <w:contextualSpacing/>
        <w:jc w:val="both"/>
      </w:pPr>
      <w:r w:rsidRPr="001A2278">
        <w:t xml:space="preserve">49. Кузнецов, В.А. Дискретная математическая модель вентильно-индукторного двигателя [Текст] / В.А. Кузнецов, А.В. Матвеев // </w:t>
      </w:r>
      <w:proofErr w:type="gramStart"/>
      <w:r w:rsidRPr="001A2278">
        <w:t>Электри-чество</w:t>
      </w:r>
      <w:proofErr w:type="gramEnd"/>
      <w:r w:rsidRPr="001A2278">
        <w:t xml:space="preserve">. – 2000. – №8. – С.22-27. </w:t>
      </w:r>
    </w:p>
    <w:p w:rsidR="001A2278" w:rsidRPr="001A2278" w:rsidRDefault="001A2278" w:rsidP="001A2278">
      <w:pPr>
        <w:spacing w:line="360" w:lineRule="auto"/>
        <w:ind w:firstLine="567"/>
        <w:contextualSpacing/>
        <w:jc w:val="both"/>
        <w:rPr>
          <w:lang w:val="uk-UA"/>
        </w:rPr>
      </w:pPr>
      <w:r w:rsidRPr="001A2278">
        <w:t>50. Кулешов, Е.В. Магнитоэлектрический си</w:t>
      </w:r>
      <w:r w:rsidR="004D185B">
        <w:t>нхронный генератор на базе асин</w:t>
      </w:r>
      <w:r w:rsidRPr="001A2278">
        <w:t xml:space="preserve">хронной машины для автономной ветроэлектрической установки [Текст] </w:t>
      </w:r>
      <w:r w:rsidRPr="001A2278">
        <w:lastRenderedPageBreak/>
        <w:t xml:space="preserve">/ Е.В. Кулешов. – Автореферат дис., кандидата технических наук. – </w:t>
      </w:r>
      <w:proofErr w:type="gramStart"/>
      <w:r w:rsidRPr="001A2278">
        <w:t>Владиво-сток</w:t>
      </w:r>
      <w:proofErr w:type="gramEnd"/>
      <w:r w:rsidRPr="001A2278">
        <w:t xml:space="preserve">. 2001. – 20 с. </w:t>
      </w:r>
    </w:p>
    <w:p w:rsidR="001A2278" w:rsidRPr="001A2278" w:rsidRDefault="001A2278" w:rsidP="001A2278">
      <w:pPr>
        <w:spacing w:line="360" w:lineRule="auto"/>
        <w:ind w:firstLine="567"/>
        <w:contextualSpacing/>
        <w:jc w:val="both"/>
      </w:pPr>
      <w:r w:rsidRPr="001A2278">
        <w:t>51. Курдя, В.</w:t>
      </w:r>
      <w:r w:rsidR="004D185B">
        <w:t>В. Схемы электроснабжения много</w:t>
      </w:r>
      <w:r w:rsidRPr="001A2278">
        <w:t xml:space="preserve">двигательного электропривода повышенной частоты [Текст] / С.Ф. Степанов, В.В. Курдя, И.И. Артюхова // Проблемы электроэнергетики: межвуз. науч. сб. – Саратов: Сарат. гос. техн. ун-т, 2006. – С. 86-90. </w:t>
      </w:r>
    </w:p>
    <w:p w:rsidR="001A2278" w:rsidRPr="004D185B" w:rsidRDefault="001A2278" w:rsidP="004D185B">
      <w:pPr>
        <w:spacing w:line="360" w:lineRule="auto"/>
        <w:ind w:firstLine="567"/>
        <w:contextualSpacing/>
        <w:jc w:val="both"/>
      </w:pPr>
      <w:r w:rsidRPr="001A2278">
        <w:t>52.</w:t>
      </w:r>
      <w:r w:rsidR="004D185B" w:rsidRPr="004D185B">
        <w:rPr>
          <w:color w:val="000000"/>
          <w:sz w:val="24"/>
          <w:szCs w:val="24"/>
        </w:rPr>
        <w:t xml:space="preserve"> </w:t>
      </w:r>
      <w:r w:rsidR="004D185B" w:rsidRPr="004D185B">
        <w:t xml:space="preserve">Страхов, С.В. Переходные процессы в электрических цепях, содержащих машины переменного тока [Текст] / С.В. Страхов. – М.; Л.: Госэнергоиздат, 1960. – 247 с. </w:t>
      </w:r>
    </w:p>
    <w:p w:rsidR="001A2278" w:rsidRPr="001A2278" w:rsidRDefault="001A2278" w:rsidP="001A2278">
      <w:pPr>
        <w:spacing w:line="360" w:lineRule="auto"/>
        <w:ind w:firstLine="567"/>
        <w:contextualSpacing/>
        <w:jc w:val="both"/>
      </w:pPr>
      <w:r w:rsidRPr="001A2278">
        <w:t xml:space="preserve">53. Левин, A.B. Автономные системы электроснабжения [Текст] / A.B. Левин, H.H. Лаптев // Энергетика. – 2003. – №1(9). – С. 12-14. </w:t>
      </w:r>
    </w:p>
    <w:p w:rsidR="001A2278" w:rsidRPr="001A2278" w:rsidRDefault="001A2278" w:rsidP="001A2278">
      <w:pPr>
        <w:spacing w:line="360" w:lineRule="auto"/>
        <w:ind w:firstLine="567"/>
        <w:contextualSpacing/>
        <w:jc w:val="both"/>
      </w:pPr>
      <w:r w:rsidRPr="001A2278">
        <w:t>54. Локтева, И.Л. Принципы построения систем управления обобщенной ма-шиной переменного тока [Текст] / И.Л. Ло</w:t>
      </w:r>
      <w:r w:rsidR="00630D1E">
        <w:t>ктева, Г.Б. Онищенко, Т.В. Плот</w:t>
      </w:r>
      <w:r w:rsidRPr="001A2278">
        <w:t>никова, Ю.Г. Шакарян / Автоматизированный электропривод / под общ</w:t>
      </w:r>
      <w:proofErr w:type="gramStart"/>
      <w:r w:rsidRPr="001A2278">
        <w:t>.</w:t>
      </w:r>
      <w:proofErr w:type="gramEnd"/>
      <w:r w:rsidRPr="001A2278">
        <w:t xml:space="preserve"> </w:t>
      </w:r>
      <w:proofErr w:type="gramStart"/>
      <w:r w:rsidRPr="001A2278">
        <w:t>р</w:t>
      </w:r>
      <w:proofErr w:type="gramEnd"/>
      <w:r w:rsidRPr="001A2278">
        <w:t xml:space="preserve">ед. И.И. Петрова, М.М. Соколова, М.Г. Юнькова. – М.: Энергия, 1980. – С. 280-284. </w:t>
      </w:r>
    </w:p>
    <w:p w:rsidR="001A2278" w:rsidRPr="001A2278" w:rsidRDefault="001A2278" w:rsidP="001A2278">
      <w:pPr>
        <w:spacing w:line="360" w:lineRule="auto"/>
        <w:ind w:firstLine="567"/>
        <w:contextualSpacing/>
        <w:jc w:val="both"/>
      </w:pPr>
      <w:r w:rsidRPr="001A2278">
        <w:t>55. Лохнин, В.В. Магнитоэлектрические бес</w:t>
      </w:r>
      <w:r w:rsidR="004D185B">
        <w:t>контактные генераторы для транс</w:t>
      </w:r>
      <w:r w:rsidRPr="001A2278">
        <w:t xml:space="preserve">портных средств [Текст] / В.В. Лохнин. </w:t>
      </w:r>
      <w:r w:rsidR="004D185B">
        <w:t>– Известия ВУЗов. Электромехани</w:t>
      </w:r>
      <w:r w:rsidRPr="001A2278">
        <w:t xml:space="preserve">ка. – 1982. – №2. – С. 238-240. </w:t>
      </w:r>
    </w:p>
    <w:p w:rsidR="001A2278" w:rsidRPr="001A2278" w:rsidRDefault="001A2278" w:rsidP="001A2278">
      <w:pPr>
        <w:spacing w:line="360" w:lineRule="auto"/>
        <w:ind w:firstLine="567"/>
        <w:contextualSpacing/>
        <w:jc w:val="both"/>
      </w:pPr>
      <w:r w:rsidRPr="001A2278">
        <w:t>56. Микеров, А.Г. Электромеханические датчики и электронные компоненты управляемых вентильных двигателей [Текст]: учеб</w:t>
      </w:r>
      <w:proofErr w:type="gramStart"/>
      <w:r w:rsidRPr="001A2278">
        <w:t>.</w:t>
      </w:r>
      <w:proofErr w:type="gramEnd"/>
      <w:r w:rsidRPr="001A2278">
        <w:t xml:space="preserve"> </w:t>
      </w:r>
      <w:proofErr w:type="gramStart"/>
      <w:r w:rsidRPr="001A2278">
        <w:t>п</w:t>
      </w:r>
      <w:proofErr w:type="gramEnd"/>
      <w:r w:rsidRPr="001A2278">
        <w:t>особие / А.Г. Микеров; СПбГЭТУ (ЛЭТИ). – СПб.: ГЭТУ (ЛЭТИ), 1999. - 59 с.</w:t>
      </w:r>
      <w:proofErr w:type="gramStart"/>
      <w:r w:rsidRPr="001A2278">
        <w:t xml:space="preserve"> :</w:t>
      </w:r>
      <w:proofErr w:type="gramEnd"/>
      <w:r w:rsidRPr="001A2278">
        <w:t xml:space="preserve"> ил. – Библиогр.: с. 58. </w:t>
      </w:r>
    </w:p>
    <w:p w:rsidR="00630D1E" w:rsidRDefault="001A2278" w:rsidP="00630D1E">
      <w:pPr>
        <w:spacing w:line="360" w:lineRule="auto"/>
        <w:ind w:firstLine="567"/>
        <w:contextualSpacing/>
        <w:jc w:val="both"/>
        <w:rPr>
          <w:lang w:val="uk-UA"/>
        </w:rPr>
      </w:pPr>
      <w:r w:rsidRPr="001A2278">
        <w:t>57. Микеров, А.Г. Цифровая коррекция статических характерис</w:t>
      </w:r>
      <w:r w:rsidR="004D185B">
        <w:t>тик исполни</w:t>
      </w:r>
      <w:r w:rsidRPr="001A2278">
        <w:t xml:space="preserve">тельных вентильных двигателей [Текст] / А.Г. Микеров, Д.В. Самохвалов // Гироскопия и Навигация. – 2004. – №1 (44). – С. 126-132. </w:t>
      </w:r>
    </w:p>
    <w:p w:rsidR="000C2466" w:rsidRPr="001A2278" w:rsidRDefault="000C2466" w:rsidP="000C2466">
      <w:pPr>
        <w:spacing w:line="360" w:lineRule="auto"/>
        <w:ind w:firstLine="567"/>
        <w:contextualSpacing/>
        <w:jc w:val="both"/>
        <w:rPr>
          <w:b/>
        </w:rPr>
      </w:pPr>
    </w:p>
    <w:sectPr w:rsidR="000C2466" w:rsidRPr="001A2278" w:rsidSect="004405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53D" w:rsidRDefault="00ED053D" w:rsidP="00E60E6B">
      <w:pPr>
        <w:spacing w:after="0" w:line="240" w:lineRule="auto"/>
      </w:pPr>
      <w:r>
        <w:separator/>
      </w:r>
    </w:p>
  </w:endnote>
  <w:endnote w:type="continuationSeparator" w:id="0">
    <w:p w:rsidR="00ED053D" w:rsidRDefault="00ED053D" w:rsidP="00E6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53D" w:rsidRDefault="00ED053D" w:rsidP="00E60E6B">
      <w:pPr>
        <w:spacing w:after="0" w:line="240" w:lineRule="auto"/>
      </w:pPr>
      <w:r>
        <w:separator/>
      </w:r>
    </w:p>
  </w:footnote>
  <w:footnote w:type="continuationSeparator" w:id="0">
    <w:p w:rsidR="00ED053D" w:rsidRDefault="00ED053D" w:rsidP="00E60E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834769"/>
      <w:docPartObj>
        <w:docPartGallery w:val="Page Numbers (Top of Page)"/>
        <w:docPartUnique/>
      </w:docPartObj>
    </w:sdtPr>
    <w:sdtContent>
      <w:p w:rsidR="00BB303D" w:rsidRDefault="00BB303D">
        <w:pPr>
          <w:pStyle w:val="a7"/>
          <w:jc w:val="right"/>
        </w:pPr>
        <w:r>
          <w:fldChar w:fldCharType="begin"/>
        </w:r>
        <w:r>
          <w:instrText>PAGE   \* MERGEFORMAT</w:instrText>
        </w:r>
        <w:r>
          <w:fldChar w:fldCharType="separate"/>
        </w:r>
        <w:r w:rsidR="001E608E">
          <w:rPr>
            <w:noProof/>
          </w:rPr>
          <w:t>11</w:t>
        </w:r>
        <w:r>
          <w:fldChar w:fldCharType="end"/>
        </w:r>
      </w:p>
    </w:sdtContent>
  </w:sdt>
  <w:p w:rsidR="00BB303D" w:rsidRDefault="00BB303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03D" w:rsidRDefault="00BB303D">
    <w:pPr>
      <w:pStyle w:val="a7"/>
      <w:jc w:val="right"/>
    </w:pPr>
  </w:p>
  <w:sdt>
    <w:sdtPr>
      <w:id w:val="142485148"/>
      <w:docPartObj>
        <w:docPartGallery w:val="Page Numbers (Margins)"/>
        <w:docPartUnique/>
      </w:docPartObj>
    </w:sdtPr>
    <w:sdtContent>
      <w:p w:rsidR="00BB303D" w:rsidRPr="002F59B2" w:rsidRDefault="00BB303D">
        <w:pPr>
          <w:pStyle w:val="a7"/>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213816"/>
      <w:docPartObj>
        <w:docPartGallery w:val="Page Numbers (Top of Page)"/>
        <w:docPartUnique/>
      </w:docPartObj>
    </w:sdtPr>
    <w:sdtContent>
      <w:p w:rsidR="00BB303D" w:rsidRDefault="00BB303D">
        <w:pPr>
          <w:pStyle w:val="a7"/>
          <w:jc w:val="right"/>
        </w:pPr>
        <w:r>
          <w:fldChar w:fldCharType="begin"/>
        </w:r>
        <w:r>
          <w:instrText>PAGE   \* MERGEFORMAT</w:instrText>
        </w:r>
        <w:r>
          <w:fldChar w:fldCharType="separate"/>
        </w:r>
        <w:r>
          <w:rPr>
            <w:noProof/>
          </w:rPr>
          <w:t>54</w:t>
        </w:r>
        <w:r>
          <w:fldChar w:fldCharType="end"/>
        </w:r>
      </w:p>
    </w:sdtContent>
  </w:sdt>
  <w:p w:rsidR="00BB303D" w:rsidRDefault="00BB303D">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101"/>
    <w:rsid w:val="000003CC"/>
    <w:rsid w:val="0000256D"/>
    <w:rsid w:val="0000330B"/>
    <w:rsid w:val="00015C3B"/>
    <w:rsid w:val="00020637"/>
    <w:rsid w:val="000306E5"/>
    <w:rsid w:val="00042DC8"/>
    <w:rsid w:val="000443D5"/>
    <w:rsid w:val="00057374"/>
    <w:rsid w:val="00061E3F"/>
    <w:rsid w:val="00071BAC"/>
    <w:rsid w:val="00074174"/>
    <w:rsid w:val="00083F26"/>
    <w:rsid w:val="00086D3C"/>
    <w:rsid w:val="00091053"/>
    <w:rsid w:val="0009276E"/>
    <w:rsid w:val="0009336B"/>
    <w:rsid w:val="000A023B"/>
    <w:rsid w:val="000A5E5C"/>
    <w:rsid w:val="000B6F0A"/>
    <w:rsid w:val="000C0F0A"/>
    <w:rsid w:val="000C1B39"/>
    <w:rsid w:val="000C2466"/>
    <w:rsid w:val="000C5326"/>
    <w:rsid w:val="000D4A7C"/>
    <w:rsid w:val="000D7E51"/>
    <w:rsid w:val="000E1BB1"/>
    <w:rsid w:val="000F059C"/>
    <w:rsid w:val="000F23E5"/>
    <w:rsid w:val="000F61E1"/>
    <w:rsid w:val="000F6223"/>
    <w:rsid w:val="000F6FEA"/>
    <w:rsid w:val="0010083E"/>
    <w:rsid w:val="001124C3"/>
    <w:rsid w:val="00120D99"/>
    <w:rsid w:val="00121033"/>
    <w:rsid w:val="001219ED"/>
    <w:rsid w:val="0012534E"/>
    <w:rsid w:val="0012797C"/>
    <w:rsid w:val="0013298A"/>
    <w:rsid w:val="00137BCC"/>
    <w:rsid w:val="00137FFA"/>
    <w:rsid w:val="00140A76"/>
    <w:rsid w:val="001422B6"/>
    <w:rsid w:val="00145237"/>
    <w:rsid w:val="00150A19"/>
    <w:rsid w:val="001553B0"/>
    <w:rsid w:val="001665DE"/>
    <w:rsid w:val="00170DD7"/>
    <w:rsid w:val="00173752"/>
    <w:rsid w:val="00174338"/>
    <w:rsid w:val="00181D24"/>
    <w:rsid w:val="00182A7A"/>
    <w:rsid w:val="0018776E"/>
    <w:rsid w:val="001878B3"/>
    <w:rsid w:val="001878BA"/>
    <w:rsid w:val="00190C89"/>
    <w:rsid w:val="0019620D"/>
    <w:rsid w:val="001A0F79"/>
    <w:rsid w:val="001A0FF3"/>
    <w:rsid w:val="001A2278"/>
    <w:rsid w:val="001A5399"/>
    <w:rsid w:val="001B146D"/>
    <w:rsid w:val="001B4365"/>
    <w:rsid w:val="001B7BDC"/>
    <w:rsid w:val="001D0376"/>
    <w:rsid w:val="001D3629"/>
    <w:rsid w:val="001D6192"/>
    <w:rsid w:val="001E608E"/>
    <w:rsid w:val="001E7E22"/>
    <w:rsid w:val="001F04C5"/>
    <w:rsid w:val="001F3D80"/>
    <w:rsid w:val="002024CE"/>
    <w:rsid w:val="0020572E"/>
    <w:rsid w:val="00206419"/>
    <w:rsid w:val="00215431"/>
    <w:rsid w:val="00222997"/>
    <w:rsid w:val="00223499"/>
    <w:rsid w:val="00227912"/>
    <w:rsid w:val="00233C7A"/>
    <w:rsid w:val="00236596"/>
    <w:rsid w:val="00250A09"/>
    <w:rsid w:val="0025120B"/>
    <w:rsid w:val="0025152A"/>
    <w:rsid w:val="002571B4"/>
    <w:rsid w:val="00257243"/>
    <w:rsid w:val="00263C50"/>
    <w:rsid w:val="00264172"/>
    <w:rsid w:val="00264B11"/>
    <w:rsid w:val="0026552B"/>
    <w:rsid w:val="00267E2E"/>
    <w:rsid w:val="00272270"/>
    <w:rsid w:val="002727D3"/>
    <w:rsid w:val="0027400A"/>
    <w:rsid w:val="002807B3"/>
    <w:rsid w:val="0028512C"/>
    <w:rsid w:val="002856FC"/>
    <w:rsid w:val="002965D2"/>
    <w:rsid w:val="002B4844"/>
    <w:rsid w:val="002B4FDB"/>
    <w:rsid w:val="002C1FE4"/>
    <w:rsid w:val="002C6F36"/>
    <w:rsid w:val="002D68CE"/>
    <w:rsid w:val="002E07A3"/>
    <w:rsid w:val="002E25C2"/>
    <w:rsid w:val="002F1BEE"/>
    <w:rsid w:val="002F4E18"/>
    <w:rsid w:val="002F59B2"/>
    <w:rsid w:val="003014B9"/>
    <w:rsid w:val="00321353"/>
    <w:rsid w:val="0032550E"/>
    <w:rsid w:val="00332C57"/>
    <w:rsid w:val="00333364"/>
    <w:rsid w:val="003444A3"/>
    <w:rsid w:val="00344E53"/>
    <w:rsid w:val="00352DE0"/>
    <w:rsid w:val="00353219"/>
    <w:rsid w:val="00354BBE"/>
    <w:rsid w:val="003637F5"/>
    <w:rsid w:val="00364470"/>
    <w:rsid w:val="003679AB"/>
    <w:rsid w:val="003734E3"/>
    <w:rsid w:val="00375B58"/>
    <w:rsid w:val="00376DD5"/>
    <w:rsid w:val="00396B1B"/>
    <w:rsid w:val="00397C0A"/>
    <w:rsid w:val="003A0434"/>
    <w:rsid w:val="003A609C"/>
    <w:rsid w:val="003A6292"/>
    <w:rsid w:val="003B0109"/>
    <w:rsid w:val="003B31E5"/>
    <w:rsid w:val="003B37FB"/>
    <w:rsid w:val="003C11BD"/>
    <w:rsid w:val="003C5033"/>
    <w:rsid w:val="003D2349"/>
    <w:rsid w:val="003D3B4E"/>
    <w:rsid w:val="003D4656"/>
    <w:rsid w:val="003D5A39"/>
    <w:rsid w:val="003D7817"/>
    <w:rsid w:val="00413022"/>
    <w:rsid w:val="00421FCC"/>
    <w:rsid w:val="0042509E"/>
    <w:rsid w:val="00425145"/>
    <w:rsid w:val="00431946"/>
    <w:rsid w:val="00440598"/>
    <w:rsid w:val="00440737"/>
    <w:rsid w:val="00443CEC"/>
    <w:rsid w:val="00446761"/>
    <w:rsid w:val="00453496"/>
    <w:rsid w:val="004547E0"/>
    <w:rsid w:val="004610A2"/>
    <w:rsid w:val="004654F0"/>
    <w:rsid w:val="00466A13"/>
    <w:rsid w:val="00467347"/>
    <w:rsid w:val="00474A44"/>
    <w:rsid w:val="00474E32"/>
    <w:rsid w:val="00475B1B"/>
    <w:rsid w:val="004917E4"/>
    <w:rsid w:val="004A4DAD"/>
    <w:rsid w:val="004B2F56"/>
    <w:rsid w:val="004B60C6"/>
    <w:rsid w:val="004B6422"/>
    <w:rsid w:val="004C2785"/>
    <w:rsid w:val="004C6EBB"/>
    <w:rsid w:val="004C6EFE"/>
    <w:rsid w:val="004D0088"/>
    <w:rsid w:val="004D17F4"/>
    <w:rsid w:val="004D185B"/>
    <w:rsid w:val="004D1FD3"/>
    <w:rsid w:val="004D59AB"/>
    <w:rsid w:val="004E0798"/>
    <w:rsid w:val="004E5769"/>
    <w:rsid w:val="0050084F"/>
    <w:rsid w:val="00504FBF"/>
    <w:rsid w:val="005051E3"/>
    <w:rsid w:val="00507957"/>
    <w:rsid w:val="00514AAA"/>
    <w:rsid w:val="00522E57"/>
    <w:rsid w:val="00525CE2"/>
    <w:rsid w:val="005303D8"/>
    <w:rsid w:val="00531B28"/>
    <w:rsid w:val="00531C7E"/>
    <w:rsid w:val="0053239D"/>
    <w:rsid w:val="00534DE1"/>
    <w:rsid w:val="005427E6"/>
    <w:rsid w:val="00543147"/>
    <w:rsid w:val="00547DD3"/>
    <w:rsid w:val="0055326B"/>
    <w:rsid w:val="0055401D"/>
    <w:rsid w:val="00556006"/>
    <w:rsid w:val="005567D4"/>
    <w:rsid w:val="005611A7"/>
    <w:rsid w:val="0056600D"/>
    <w:rsid w:val="00566312"/>
    <w:rsid w:val="00567736"/>
    <w:rsid w:val="005812AB"/>
    <w:rsid w:val="00581D6B"/>
    <w:rsid w:val="00581E50"/>
    <w:rsid w:val="00595B44"/>
    <w:rsid w:val="00597B85"/>
    <w:rsid w:val="005A0171"/>
    <w:rsid w:val="005A0240"/>
    <w:rsid w:val="005A2F94"/>
    <w:rsid w:val="005C60F7"/>
    <w:rsid w:val="005C62B2"/>
    <w:rsid w:val="005D0164"/>
    <w:rsid w:val="005D183D"/>
    <w:rsid w:val="005D4164"/>
    <w:rsid w:val="005D46BB"/>
    <w:rsid w:val="005D4A62"/>
    <w:rsid w:val="005D7A20"/>
    <w:rsid w:val="005D7A9A"/>
    <w:rsid w:val="005D7F99"/>
    <w:rsid w:val="005F3305"/>
    <w:rsid w:val="00601059"/>
    <w:rsid w:val="0060139D"/>
    <w:rsid w:val="00625FFF"/>
    <w:rsid w:val="00630129"/>
    <w:rsid w:val="00630D1E"/>
    <w:rsid w:val="00631D59"/>
    <w:rsid w:val="006422B9"/>
    <w:rsid w:val="00665E42"/>
    <w:rsid w:val="006679FA"/>
    <w:rsid w:val="006715F8"/>
    <w:rsid w:val="00672067"/>
    <w:rsid w:val="00673E9C"/>
    <w:rsid w:val="0068520A"/>
    <w:rsid w:val="006900FA"/>
    <w:rsid w:val="00691CE4"/>
    <w:rsid w:val="0069245D"/>
    <w:rsid w:val="00694436"/>
    <w:rsid w:val="006A2E99"/>
    <w:rsid w:val="006A4F81"/>
    <w:rsid w:val="006B4B52"/>
    <w:rsid w:val="006B6CB4"/>
    <w:rsid w:val="006C1424"/>
    <w:rsid w:val="006C305E"/>
    <w:rsid w:val="006D0915"/>
    <w:rsid w:val="006D171E"/>
    <w:rsid w:val="006D70AA"/>
    <w:rsid w:val="006D73A9"/>
    <w:rsid w:val="006D7FE3"/>
    <w:rsid w:val="006E2C97"/>
    <w:rsid w:val="007039CB"/>
    <w:rsid w:val="0071114F"/>
    <w:rsid w:val="007173B6"/>
    <w:rsid w:val="00717507"/>
    <w:rsid w:val="00720030"/>
    <w:rsid w:val="007254E1"/>
    <w:rsid w:val="0073489C"/>
    <w:rsid w:val="0073567E"/>
    <w:rsid w:val="007379B9"/>
    <w:rsid w:val="00745404"/>
    <w:rsid w:val="00745C69"/>
    <w:rsid w:val="00745CB9"/>
    <w:rsid w:val="00745F8E"/>
    <w:rsid w:val="00760FB5"/>
    <w:rsid w:val="00766007"/>
    <w:rsid w:val="007676E8"/>
    <w:rsid w:val="00777145"/>
    <w:rsid w:val="00782E41"/>
    <w:rsid w:val="00783A84"/>
    <w:rsid w:val="007840D6"/>
    <w:rsid w:val="00785ECF"/>
    <w:rsid w:val="007870D3"/>
    <w:rsid w:val="00792D02"/>
    <w:rsid w:val="007A0294"/>
    <w:rsid w:val="007A1ED0"/>
    <w:rsid w:val="007A4AA7"/>
    <w:rsid w:val="007B0133"/>
    <w:rsid w:val="007B3CA8"/>
    <w:rsid w:val="007B43CE"/>
    <w:rsid w:val="007B6C36"/>
    <w:rsid w:val="007C03E2"/>
    <w:rsid w:val="007C1C8E"/>
    <w:rsid w:val="007D4387"/>
    <w:rsid w:val="007D5D6C"/>
    <w:rsid w:val="007D6ECC"/>
    <w:rsid w:val="007E44B9"/>
    <w:rsid w:val="007E49CA"/>
    <w:rsid w:val="007F05F7"/>
    <w:rsid w:val="007F58AE"/>
    <w:rsid w:val="007F66A5"/>
    <w:rsid w:val="0080275C"/>
    <w:rsid w:val="008035B5"/>
    <w:rsid w:val="0081030F"/>
    <w:rsid w:val="0081068C"/>
    <w:rsid w:val="00813DF0"/>
    <w:rsid w:val="00815D8D"/>
    <w:rsid w:val="00816A7B"/>
    <w:rsid w:val="00817A8F"/>
    <w:rsid w:val="00821BE8"/>
    <w:rsid w:val="008379A9"/>
    <w:rsid w:val="0084412B"/>
    <w:rsid w:val="00844EC2"/>
    <w:rsid w:val="008457F0"/>
    <w:rsid w:val="008516C4"/>
    <w:rsid w:val="0085572D"/>
    <w:rsid w:val="0086547D"/>
    <w:rsid w:val="0086632C"/>
    <w:rsid w:val="00872C0C"/>
    <w:rsid w:val="00875DF9"/>
    <w:rsid w:val="00875DFD"/>
    <w:rsid w:val="008761A4"/>
    <w:rsid w:val="008827B3"/>
    <w:rsid w:val="00882EFF"/>
    <w:rsid w:val="00887312"/>
    <w:rsid w:val="00894A10"/>
    <w:rsid w:val="008A0447"/>
    <w:rsid w:val="008A0F36"/>
    <w:rsid w:val="008A6FF1"/>
    <w:rsid w:val="008A70C6"/>
    <w:rsid w:val="008B0708"/>
    <w:rsid w:val="008B34A2"/>
    <w:rsid w:val="008C0AFF"/>
    <w:rsid w:val="008C1B10"/>
    <w:rsid w:val="008C66B0"/>
    <w:rsid w:val="008C75EF"/>
    <w:rsid w:val="008D1F20"/>
    <w:rsid w:val="008D56C9"/>
    <w:rsid w:val="008D68C2"/>
    <w:rsid w:val="008D6B90"/>
    <w:rsid w:val="008E4494"/>
    <w:rsid w:val="008F50F2"/>
    <w:rsid w:val="008F5CC9"/>
    <w:rsid w:val="008F614B"/>
    <w:rsid w:val="00901F5F"/>
    <w:rsid w:val="00905D8E"/>
    <w:rsid w:val="009069D7"/>
    <w:rsid w:val="009105BD"/>
    <w:rsid w:val="009178E0"/>
    <w:rsid w:val="009179CD"/>
    <w:rsid w:val="00920897"/>
    <w:rsid w:val="00923EFA"/>
    <w:rsid w:val="00924823"/>
    <w:rsid w:val="009253A1"/>
    <w:rsid w:val="0093667D"/>
    <w:rsid w:val="00940A28"/>
    <w:rsid w:val="00941422"/>
    <w:rsid w:val="009510C8"/>
    <w:rsid w:val="00952AB4"/>
    <w:rsid w:val="00955A9B"/>
    <w:rsid w:val="0096151A"/>
    <w:rsid w:val="00962D65"/>
    <w:rsid w:val="00965640"/>
    <w:rsid w:val="0096736A"/>
    <w:rsid w:val="00967870"/>
    <w:rsid w:val="00972BBC"/>
    <w:rsid w:val="0097535A"/>
    <w:rsid w:val="00975A2F"/>
    <w:rsid w:val="00982611"/>
    <w:rsid w:val="009A4AC3"/>
    <w:rsid w:val="009A5082"/>
    <w:rsid w:val="009B131A"/>
    <w:rsid w:val="009B49E7"/>
    <w:rsid w:val="009C0A1D"/>
    <w:rsid w:val="009C36DB"/>
    <w:rsid w:val="009C7AEF"/>
    <w:rsid w:val="009D19B5"/>
    <w:rsid w:val="009D4594"/>
    <w:rsid w:val="009E12F3"/>
    <w:rsid w:val="009E25AD"/>
    <w:rsid w:val="009E501D"/>
    <w:rsid w:val="009E573E"/>
    <w:rsid w:val="009E5E71"/>
    <w:rsid w:val="009E7B11"/>
    <w:rsid w:val="009F0DF6"/>
    <w:rsid w:val="009F1EB7"/>
    <w:rsid w:val="009F45C1"/>
    <w:rsid w:val="009F579C"/>
    <w:rsid w:val="00A011F2"/>
    <w:rsid w:val="00A06588"/>
    <w:rsid w:val="00A06E42"/>
    <w:rsid w:val="00A06EF4"/>
    <w:rsid w:val="00A128FD"/>
    <w:rsid w:val="00A21DC8"/>
    <w:rsid w:val="00A25656"/>
    <w:rsid w:val="00A261AF"/>
    <w:rsid w:val="00A313B5"/>
    <w:rsid w:val="00A35DD4"/>
    <w:rsid w:val="00A4234B"/>
    <w:rsid w:val="00A55D14"/>
    <w:rsid w:val="00A60D52"/>
    <w:rsid w:val="00A6605E"/>
    <w:rsid w:val="00A67D99"/>
    <w:rsid w:val="00A822F5"/>
    <w:rsid w:val="00A834D5"/>
    <w:rsid w:val="00AA1A9A"/>
    <w:rsid w:val="00AA22FF"/>
    <w:rsid w:val="00AA2818"/>
    <w:rsid w:val="00AA7F30"/>
    <w:rsid w:val="00AB4045"/>
    <w:rsid w:val="00AB4B3C"/>
    <w:rsid w:val="00AB5657"/>
    <w:rsid w:val="00AB5ADF"/>
    <w:rsid w:val="00AC1349"/>
    <w:rsid w:val="00AC222C"/>
    <w:rsid w:val="00AD4F13"/>
    <w:rsid w:val="00AD76CA"/>
    <w:rsid w:val="00AE221F"/>
    <w:rsid w:val="00AE63CE"/>
    <w:rsid w:val="00AF17DB"/>
    <w:rsid w:val="00AF28D3"/>
    <w:rsid w:val="00AF7EF9"/>
    <w:rsid w:val="00B16BA5"/>
    <w:rsid w:val="00B16EA7"/>
    <w:rsid w:val="00B17633"/>
    <w:rsid w:val="00B35DC9"/>
    <w:rsid w:val="00B4094F"/>
    <w:rsid w:val="00B410FC"/>
    <w:rsid w:val="00B42F78"/>
    <w:rsid w:val="00B47A59"/>
    <w:rsid w:val="00B50387"/>
    <w:rsid w:val="00B50626"/>
    <w:rsid w:val="00B51D55"/>
    <w:rsid w:val="00B53A4E"/>
    <w:rsid w:val="00B5474E"/>
    <w:rsid w:val="00B54DFE"/>
    <w:rsid w:val="00B567B7"/>
    <w:rsid w:val="00B677D4"/>
    <w:rsid w:val="00B719CB"/>
    <w:rsid w:val="00B71CFC"/>
    <w:rsid w:val="00B75656"/>
    <w:rsid w:val="00B81F77"/>
    <w:rsid w:val="00B964A0"/>
    <w:rsid w:val="00B968B4"/>
    <w:rsid w:val="00B96F44"/>
    <w:rsid w:val="00BA4B84"/>
    <w:rsid w:val="00BA5FD0"/>
    <w:rsid w:val="00BB1F0D"/>
    <w:rsid w:val="00BB303D"/>
    <w:rsid w:val="00BC155A"/>
    <w:rsid w:val="00BC6E3A"/>
    <w:rsid w:val="00BD0152"/>
    <w:rsid w:val="00BD1804"/>
    <w:rsid w:val="00BD229F"/>
    <w:rsid w:val="00BD4B2D"/>
    <w:rsid w:val="00BD5196"/>
    <w:rsid w:val="00BD6294"/>
    <w:rsid w:val="00BF3983"/>
    <w:rsid w:val="00C01150"/>
    <w:rsid w:val="00C02100"/>
    <w:rsid w:val="00C02701"/>
    <w:rsid w:val="00C07F5D"/>
    <w:rsid w:val="00C234C3"/>
    <w:rsid w:val="00C255F3"/>
    <w:rsid w:val="00C27973"/>
    <w:rsid w:val="00C331CC"/>
    <w:rsid w:val="00C33ED7"/>
    <w:rsid w:val="00C35E24"/>
    <w:rsid w:val="00C36279"/>
    <w:rsid w:val="00C373A7"/>
    <w:rsid w:val="00C50E24"/>
    <w:rsid w:val="00C51A38"/>
    <w:rsid w:val="00C53E32"/>
    <w:rsid w:val="00C5598F"/>
    <w:rsid w:val="00C57DFF"/>
    <w:rsid w:val="00C6021D"/>
    <w:rsid w:val="00C616EF"/>
    <w:rsid w:val="00C62194"/>
    <w:rsid w:val="00C62F1F"/>
    <w:rsid w:val="00C632C4"/>
    <w:rsid w:val="00C646B9"/>
    <w:rsid w:val="00C65449"/>
    <w:rsid w:val="00C66273"/>
    <w:rsid w:val="00C70773"/>
    <w:rsid w:val="00C73841"/>
    <w:rsid w:val="00C73C16"/>
    <w:rsid w:val="00C753B6"/>
    <w:rsid w:val="00C8144A"/>
    <w:rsid w:val="00C874B8"/>
    <w:rsid w:val="00C879EA"/>
    <w:rsid w:val="00C93CE8"/>
    <w:rsid w:val="00C96C38"/>
    <w:rsid w:val="00C970BD"/>
    <w:rsid w:val="00CA4C8C"/>
    <w:rsid w:val="00CA60ED"/>
    <w:rsid w:val="00CB2A36"/>
    <w:rsid w:val="00CC3BF2"/>
    <w:rsid w:val="00CF2492"/>
    <w:rsid w:val="00CF252C"/>
    <w:rsid w:val="00CF42FA"/>
    <w:rsid w:val="00CF7CA9"/>
    <w:rsid w:val="00D01CC9"/>
    <w:rsid w:val="00D110B0"/>
    <w:rsid w:val="00D12B03"/>
    <w:rsid w:val="00D24B8F"/>
    <w:rsid w:val="00D27B69"/>
    <w:rsid w:val="00D347D6"/>
    <w:rsid w:val="00D35829"/>
    <w:rsid w:val="00D412F9"/>
    <w:rsid w:val="00D417A5"/>
    <w:rsid w:val="00D4222D"/>
    <w:rsid w:val="00D51EA9"/>
    <w:rsid w:val="00D53490"/>
    <w:rsid w:val="00D56609"/>
    <w:rsid w:val="00D60799"/>
    <w:rsid w:val="00D656D5"/>
    <w:rsid w:val="00D84225"/>
    <w:rsid w:val="00D85902"/>
    <w:rsid w:val="00D9041B"/>
    <w:rsid w:val="00D913EC"/>
    <w:rsid w:val="00DA0597"/>
    <w:rsid w:val="00DA146F"/>
    <w:rsid w:val="00DA1F1F"/>
    <w:rsid w:val="00DA3F49"/>
    <w:rsid w:val="00DA594F"/>
    <w:rsid w:val="00DA616E"/>
    <w:rsid w:val="00DB7523"/>
    <w:rsid w:val="00DC7101"/>
    <w:rsid w:val="00DD200A"/>
    <w:rsid w:val="00DD77E8"/>
    <w:rsid w:val="00DE24B3"/>
    <w:rsid w:val="00DE280A"/>
    <w:rsid w:val="00DE2972"/>
    <w:rsid w:val="00DE5792"/>
    <w:rsid w:val="00DF2C54"/>
    <w:rsid w:val="00DF797A"/>
    <w:rsid w:val="00E05F26"/>
    <w:rsid w:val="00E06726"/>
    <w:rsid w:val="00E100F6"/>
    <w:rsid w:val="00E24DEF"/>
    <w:rsid w:val="00E26F82"/>
    <w:rsid w:val="00E274D2"/>
    <w:rsid w:val="00E27770"/>
    <w:rsid w:val="00E303FA"/>
    <w:rsid w:val="00E30D8D"/>
    <w:rsid w:val="00E31A57"/>
    <w:rsid w:val="00E3610A"/>
    <w:rsid w:val="00E36534"/>
    <w:rsid w:val="00E52ACC"/>
    <w:rsid w:val="00E56BE7"/>
    <w:rsid w:val="00E578F3"/>
    <w:rsid w:val="00E60E6B"/>
    <w:rsid w:val="00E61D0D"/>
    <w:rsid w:val="00E638D0"/>
    <w:rsid w:val="00E667E4"/>
    <w:rsid w:val="00E7045C"/>
    <w:rsid w:val="00E9410C"/>
    <w:rsid w:val="00E97339"/>
    <w:rsid w:val="00EA0663"/>
    <w:rsid w:val="00EA4DF5"/>
    <w:rsid w:val="00EA70B8"/>
    <w:rsid w:val="00EB132D"/>
    <w:rsid w:val="00EB32F8"/>
    <w:rsid w:val="00EB3B5A"/>
    <w:rsid w:val="00EB5354"/>
    <w:rsid w:val="00ED053D"/>
    <w:rsid w:val="00ED374F"/>
    <w:rsid w:val="00ED38AD"/>
    <w:rsid w:val="00ED560F"/>
    <w:rsid w:val="00ED6038"/>
    <w:rsid w:val="00EE1E6C"/>
    <w:rsid w:val="00EF07F4"/>
    <w:rsid w:val="00EF0A97"/>
    <w:rsid w:val="00EF1D69"/>
    <w:rsid w:val="00EF22C7"/>
    <w:rsid w:val="00EF2D17"/>
    <w:rsid w:val="00F01992"/>
    <w:rsid w:val="00F035D7"/>
    <w:rsid w:val="00F0415C"/>
    <w:rsid w:val="00F1357C"/>
    <w:rsid w:val="00F2428F"/>
    <w:rsid w:val="00F26F91"/>
    <w:rsid w:val="00F3009B"/>
    <w:rsid w:val="00F3600A"/>
    <w:rsid w:val="00F42439"/>
    <w:rsid w:val="00F45DEA"/>
    <w:rsid w:val="00F5292F"/>
    <w:rsid w:val="00F67761"/>
    <w:rsid w:val="00F705B9"/>
    <w:rsid w:val="00F7186D"/>
    <w:rsid w:val="00F77FD1"/>
    <w:rsid w:val="00F87E5C"/>
    <w:rsid w:val="00F94FA1"/>
    <w:rsid w:val="00F96CCA"/>
    <w:rsid w:val="00FA0BC7"/>
    <w:rsid w:val="00FA22E6"/>
    <w:rsid w:val="00FA7721"/>
    <w:rsid w:val="00FB6F1D"/>
    <w:rsid w:val="00FC07BD"/>
    <w:rsid w:val="00FC692D"/>
    <w:rsid w:val="00FD5800"/>
    <w:rsid w:val="00FD6A5D"/>
    <w:rsid w:val="00FD6EB4"/>
    <w:rsid w:val="00FE50BE"/>
    <w:rsid w:val="00FF0564"/>
    <w:rsid w:val="00FF1658"/>
    <w:rsid w:val="00FF236C"/>
    <w:rsid w:val="00FF24A2"/>
    <w:rsid w:val="00FF2EA7"/>
    <w:rsid w:val="00FF302D"/>
    <w:rsid w:val="00FF78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7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24823"/>
    <w:rPr>
      <w:color w:val="808080"/>
    </w:rPr>
  </w:style>
  <w:style w:type="paragraph" w:styleId="a4">
    <w:name w:val="Balloon Text"/>
    <w:basedOn w:val="a"/>
    <w:link w:val="a5"/>
    <w:uiPriority w:val="99"/>
    <w:semiHidden/>
    <w:unhideWhenUsed/>
    <w:rsid w:val="009248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4823"/>
    <w:rPr>
      <w:rFonts w:ascii="Tahoma" w:hAnsi="Tahoma" w:cs="Tahoma"/>
      <w:sz w:val="16"/>
      <w:szCs w:val="16"/>
    </w:rPr>
  </w:style>
  <w:style w:type="paragraph" w:styleId="a6">
    <w:name w:val="List Paragraph"/>
    <w:basedOn w:val="a"/>
    <w:uiPriority w:val="34"/>
    <w:qFormat/>
    <w:rsid w:val="00D12B03"/>
    <w:pPr>
      <w:ind w:left="720"/>
      <w:contextualSpacing/>
    </w:pPr>
  </w:style>
  <w:style w:type="paragraph" w:styleId="a7">
    <w:name w:val="header"/>
    <w:basedOn w:val="a"/>
    <w:link w:val="a8"/>
    <w:uiPriority w:val="99"/>
    <w:unhideWhenUsed/>
    <w:rsid w:val="00E60E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0E6B"/>
  </w:style>
  <w:style w:type="paragraph" w:styleId="a9">
    <w:name w:val="footer"/>
    <w:basedOn w:val="a"/>
    <w:link w:val="aa"/>
    <w:uiPriority w:val="99"/>
    <w:unhideWhenUsed/>
    <w:rsid w:val="00E60E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0E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7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24823"/>
    <w:rPr>
      <w:color w:val="808080"/>
    </w:rPr>
  </w:style>
  <w:style w:type="paragraph" w:styleId="a4">
    <w:name w:val="Balloon Text"/>
    <w:basedOn w:val="a"/>
    <w:link w:val="a5"/>
    <w:uiPriority w:val="99"/>
    <w:semiHidden/>
    <w:unhideWhenUsed/>
    <w:rsid w:val="009248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4823"/>
    <w:rPr>
      <w:rFonts w:ascii="Tahoma" w:hAnsi="Tahoma" w:cs="Tahoma"/>
      <w:sz w:val="16"/>
      <w:szCs w:val="16"/>
    </w:rPr>
  </w:style>
  <w:style w:type="paragraph" w:styleId="a6">
    <w:name w:val="List Paragraph"/>
    <w:basedOn w:val="a"/>
    <w:uiPriority w:val="34"/>
    <w:qFormat/>
    <w:rsid w:val="00D12B03"/>
    <w:pPr>
      <w:ind w:left="720"/>
      <w:contextualSpacing/>
    </w:pPr>
  </w:style>
  <w:style w:type="paragraph" w:styleId="a7">
    <w:name w:val="header"/>
    <w:basedOn w:val="a"/>
    <w:link w:val="a8"/>
    <w:uiPriority w:val="99"/>
    <w:unhideWhenUsed/>
    <w:rsid w:val="00E60E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0E6B"/>
  </w:style>
  <w:style w:type="paragraph" w:styleId="a9">
    <w:name w:val="footer"/>
    <w:basedOn w:val="a"/>
    <w:link w:val="aa"/>
    <w:uiPriority w:val="99"/>
    <w:unhideWhenUsed/>
    <w:rsid w:val="00E60E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0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787950">
      <w:bodyDiv w:val="1"/>
      <w:marLeft w:val="0"/>
      <w:marRight w:val="0"/>
      <w:marTop w:val="0"/>
      <w:marBottom w:val="0"/>
      <w:divBdr>
        <w:top w:val="none" w:sz="0" w:space="0" w:color="auto"/>
        <w:left w:val="none" w:sz="0" w:space="0" w:color="auto"/>
        <w:bottom w:val="none" w:sz="0" w:space="0" w:color="auto"/>
        <w:right w:val="none" w:sz="0" w:space="0" w:color="auto"/>
      </w:divBdr>
      <w:divsChild>
        <w:div w:id="1406147706">
          <w:marLeft w:val="0"/>
          <w:marRight w:val="0"/>
          <w:marTop w:val="0"/>
          <w:marBottom w:val="0"/>
          <w:divBdr>
            <w:top w:val="none" w:sz="0" w:space="0" w:color="auto"/>
            <w:left w:val="none" w:sz="0" w:space="0" w:color="auto"/>
            <w:bottom w:val="none" w:sz="0" w:space="0" w:color="auto"/>
            <w:right w:val="none" w:sz="0" w:space="0" w:color="auto"/>
          </w:divBdr>
          <w:divsChild>
            <w:div w:id="368651077">
              <w:marLeft w:val="0"/>
              <w:marRight w:val="120"/>
              <w:marTop w:val="0"/>
              <w:marBottom w:val="0"/>
              <w:divBdr>
                <w:top w:val="none" w:sz="0" w:space="0" w:color="auto"/>
                <w:left w:val="none" w:sz="0" w:space="0" w:color="auto"/>
                <w:bottom w:val="none" w:sz="0" w:space="0" w:color="auto"/>
                <w:right w:val="none" w:sz="0" w:space="0" w:color="auto"/>
              </w:divBdr>
            </w:div>
            <w:div w:id="2095055531">
              <w:marLeft w:val="0"/>
              <w:marRight w:val="120"/>
              <w:marTop w:val="0"/>
              <w:marBottom w:val="0"/>
              <w:divBdr>
                <w:top w:val="none" w:sz="0" w:space="0" w:color="auto"/>
                <w:left w:val="none" w:sz="0" w:space="0" w:color="auto"/>
                <w:bottom w:val="none" w:sz="0" w:space="0" w:color="auto"/>
                <w:right w:val="none" w:sz="0" w:space="0" w:color="auto"/>
              </w:divBdr>
            </w:div>
          </w:divsChild>
        </w:div>
        <w:div w:id="260384090">
          <w:marLeft w:val="0"/>
          <w:marRight w:val="0"/>
          <w:marTop w:val="0"/>
          <w:marBottom w:val="0"/>
          <w:divBdr>
            <w:top w:val="none" w:sz="0" w:space="0" w:color="auto"/>
            <w:left w:val="none" w:sz="0" w:space="0" w:color="auto"/>
            <w:bottom w:val="none" w:sz="0" w:space="0" w:color="auto"/>
            <w:right w:val="none" w:sz="0" w:space="0" w:color="auto"/>
          </w:divBdr>
          <w:divsChild>
            <w:div w:id="1777363302">
              <w:marLeft w:val="0"/>
              <w:marRight w:val="0"/>
              <w:marTop w:val="0"/>
              <w:marBottom w:val="0"/>
              <w:divBdr>
                <w:top w:val="none" w:sz="0" w:space="0" w:color="auto"/>
                <w:left w:val="none" w:sz="0" w:space="0" w:color="auto"/>
                <w:bottom w:val="none" w:sz="0" w:space="0" w:color="auto"/>
                <w:right w:val="none" w:sz="0" w:space="0" w:color="auto"/>
              </w:divBdr>
              <w:divsChild>
                <w:div w:id="929511679">
                  <w:marLeft w:val="0"/>
                  <w:marRight w:val="0"/>
                  <w:marTop w:val="0"/>
                  <w:marBottom w:val="0"/>
                  <w:divBdr>
                    <w:top w:val="none" w:sz="0" w:space="0" w:color="auto"/>
                    <w:left w:val="none" w:sz="0" w:space="0" w:color="auto"/>
                    <w:bottom w:val="none" w:sz="0" w:space="0" w:color="auto"/>
                    <w:right w:val="none" w:sz="0" w:space="0" w:color="auto"/>
                  </w:divBdr>
                  <w:divsChild>
                    <w:div w:id="403332361">
                      <w:marLeft w:val="0"/>
                      <w:marRight w:val="0"/>
                      <w:marTop w:val="0"/>
                      <w:marBottom w:val="0"/>
                      <w:divBdr>
                        <w:top w:val="none" w:sz="0" w:space="0" w:color="auto"/>
                        <w:left w:val="none" w:sz="0" w:space="0" w:color="auto"/>
                        <w:bottom w:val="none" w:sz="0" w:space="0" w:color="auto"/>
                        <w:right w:val="none" w:sz="0" w:space="0" w:color="auto"/>
                      </w:divBdr>
                      <w:divsChild>
                        <w:div w:id="1219590747">
                          <w:marLeft w:val="0"/>
                          <w:marRight w:val="0"/>
                          <w:marTop w:val="0"/>
                          <w:marBottom w:val="0"/>
                          <w:divBdr>
                            <w:top w:val="none" w:sz="0" w:space="0" w:color="auto"/>
                            <w:left w:val="none" w:sz="0" w:space="0" w:color="auto"/>
                            <w:bottom w:val="none" w:sz="0" w:space="0" w:color="auto"/>
                            <w:right w:val="none" w:sz="0" w:space="0" w:color="auto"/>
                          </w:divBdr>
                          <w:divsChild>
                            <w:div w:id="1907840895">
                              <w:marLeft w:val="0"/>
                              <w:marRight w:val="0"/>
                              <w:marTop w:val="0"/>
                              <w:marBottom w:val="0"/>
                              <w:divBdr>
                                <w:top w:val="none" w:sz="0" w:space="0" w:color="auto"/>
                                <w:left w:val="none" w:sz="0" w:space="0" w:color="auto"/>
                                <w:bottom w:val="none" w:sz="0" w:space="0" w:color="auto"/>
                                <w:right w:val="none" w:sz="0" w:space="0" w:color="auto"/>
                              </w:divBdr>
                              <w:divsChild>
                                <w:div w:id="2054425804">
                                  <w:marLeft w:val="0"/>
                                  <w:marRight w:val="0"/>
                                  <w:marTop w:val="0"/>
                                  <w:marBottom w:val="0"/>
                                  <w:divBdr>
                                    <w:top w:val="none" w:sz="0" w:space="0" w:color="auto"/>
                                    <w:left w:val="none" w:sz="0" w:space="0" w:color="auto"/>
                                    <w:bottom w:val="none" w:sz="0" w:space="0" w:color="auto"/>
                                    <w:right w:val="none" w:sz="0" w:space="0" w:color="auto"/>
                                  </w:divBdr>
                                  <w:divsChild>
                                    <w:div w:id="2607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62223">
                      <w:marLeft w:val="0"/>
                      <w:marRight w:val="0"/>
                      <w:marTop w:val="0"/>
                      <w:marBottom w:val="0"/>
                      <w:divBdr>
                        <w:top w:val="none" w:sz="0" w:space="0" w:color="auto"/>
                        <w:left w:val="none" w:sz="0" w:space="0" w:color="auto"/>
                        <w:bottom w:val="none" w:sz="0" w:space="0" w:color="auto"/>
                        <w:right w:val="none" w:sz="0" w:space="0" w:color="auto"/>
                      </w:divBdr>
                      <w:divsChild>
                        <w:div w:id="1110467455">
                          <w:marLeft w:val="0"/>
                          <w:marRight w:val="0"/>
                          <w:marTop w:val="0"/>
                          <w:marBottom w:val="0"/>
                          <w:divBdr>
                            <w:top w:val="none" w:sz="0" w:space="0" w:color="auto"/>
                            <w:left w:val="none" w:sz="0" w:space="0" w:color="auto"/>
                            <w:bottom w:val="none" w:sz="0" w:space="0" w:color="auto"/>
                            <w:right w:val="none" w:sz="0" w:space="0" w:color="auto"/>
                          </w:divBdr>
                        </w:div>
                      </w:divsChild>
                    </w:div>
                    <w:div w:id="1276719532">
                      <w:marLeft w:val="0"/>
                      <w:marRight w:val="0"/>
                      <w:marTop w:val="0"/>
                      <w:marBottom w:val="0"/>
                      <w:divBdr>
                        <w:top w:val="none" w:sz="0" w:space="0" w:color="auto"/>
                        <w:left w:val="none" w:sz="0" w:space="0" w:color="auto"/>
                        <w:bottom w:val="none" w:sz="0" w:space="0" w:color="auto"/>
                        <w:right w:val="none" w:sz="0" w:space="0" w:color="auto"/>
                      </w:divBdr>
                      <w:divsChild>
                        <w:div w:id="1609047027">
                          <w:marLeft w:val="0"/>
                          <w:marRight w:val="0"/>
                          <w:marTop w:val="0"/>
                          <w:marBottom w:val="0"/>
                          <w:divBdr>
                            <w:top w:val="none" w:sz="0" w:space="0" w:color="auto"/>
                            <w:left w:val="none" w:sz="0" w:space="0" w:color="auto"/>
                            <w:bottom w:val="none" w:sz="0" w:space="0" w:color="auto"/>
                            <w:right w:val="none" w:sz="0" w:space="0" w:color="auto"/>
                          </w:divBdr>
                          <w:divsChild>
                            <w:div w:id="1043821612">
                              <w:marLeft w:val="0"/>
                              <w:marRight w:val="0"/>
                              <w:marTop w:val="0"/>
                              <w:marBottom w:val="0"/>
                              <w:divBdr>
                                <w:top w:val="none" w:sz="0" w:space="0" w:color="auto"/>
                                <w:left w:val="none" w:sz="0" w:space="0" w:color="auto"/>
                                <w:bottom w:val="none" w:sz="0" w:space="0" w:color="auto"/>
                                <w:right w:val="none" w:sz="0" w:space="0" w:color="auto"/>
                              </w:divBdr>
                              <w:divsChild>
                                <w:div w:id="2061317636">
                                  <w:marLeft w:val="0"/>
                                  <w:marRight w:val="0"/>
                                  <w:marTop w:val="0"/>
                                  <w:marBottom w:val="0"/>
                                  <w:divBdr>
                                    <w:top w:val="none" w:sz="0" w:space="0" w:color="auto"/>
                                    <w:left w:val="none" w:sz="0" w:space="0" w:color="auto"/>
                                    <w:bottom w:val="none" w:sz="0" w:space="0" w:color="auto"/>
                                    <w:right w:val="none" w:sz="0" w:space="0" w:color="auto"/>
                                  </w:divBdr>
                                  <w:divsChild>
                                    <w:div w:id="14409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520673">
                  <w:marLeft w:val="0"/>
                  <w:marRight w:val="0"/>
                  <w:marTop w:val="0"/>
                  <w:marBottom w:val="0"/>
                  <w:divBdr>
                    <w:top w:val="none" w:sz="0" w:space="0" w:color="auto"/>
                    <w:left w:val="none" w:sz="0" w:space="0" w:color="auto"/>
                    <w:bottom w:val="none" w:sz="0" w:space="0" w:color="auto"/>
                    <w:right w:val="none" w:sz="0" w:space="0" w:color="auto"/>
                  </w:divBdr>
                  <w:divsChild>
                    <w:div w:id="1404719899">
                      <w:marLeft w:val="0"/>
                      <w:marRight w:val="0"/>
                      <w:marTop w:val="0"/>
                      <w:marBottom w:val="0"/>
                      <w:divBdr>
                        <w:top w:val="none" w:sz="0" w:space="0" w:color="auto"/>
                        <w:left w:val="none" w:sz="0" w:space="0" w:color="auto"/>
                        <w:bottom w:val="none" w:sz="0" w:space="0" w:color="auto"/>
                        <w:right w:val="none" w:sz="0" w:space="0" w:color="auto"/>
                      </w:divBdr>
                      <w:divsChild>
                        <w:div w:id="480737209">
                          <w:marLeft w:val="0"/>
                          <w:marRight w:val="0"/>
                          <w:marTop w:val="0"/>
                          <w:marBottom w:val="0"/>
                          <w:divBdr>
                            <w:top w:val="none" w:sz="0" w:space="0" w:color="auto"/>
                            <w:left w:val="none" w:sz="0" w:space="0" w:color="auto"/>
                            <w:bottom w:val="none" w:sz="0" w:space="0" w:color="auto"/>
                            <w:right w:val="none" w:sz="0" w:space="0" w:color="auto"/>
                          </w:divBdr>
                        </w:div>
                        <w:div w:id="436413288">
                          <w:marLeft w:val="0"/>
                          <w:marRight w:val="0"/>
                          <w:marTop w:val="0"/>
                          <w:marBottom w:val="0"/>
                          <w:divBdr>
                            <w:top w:val="none" w:sz="0" w:space="0" w:color="auto"/>
                            <w:left w:val="none" w:sz="0" w:space="0" w:color="auto"/>
                            <w:bottom w:val="none" w:sz="0" w:space="0" w:color="auto"/>
                            <w:right w:val="none" w:sz="0" w:space="0" w:color="auto"/>
                          </w:divBdr>
                          <w:divsChild>
                            <w:div w:id="1910069945">
                              <w:marLeft w:val="0"/>
                              <w:marRight w:val="0"/>
                              <w:marTop w:val="0"/>
                              <w:marBottom w:val="0"/>
                              <w:divBdr>
                                <w:top w:val="none" w:sz="0" w:space="0" w:color="auto"/>
                                <w:left w:val="none" w:sz="0" w:space="0" w:color="auto"/>
                                <w:bottom w:val="none" w:sz="0" w:space="0" w:color="auto"/>
                                <w:right w:val="none" w:sz="0" w:space="0" w:color="auto"/>
                              </w:divBdr>
                              <w:divsChild>
                                <w:div w:id="5741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4080">
                          <w:marLeft w:val="0"/>
                          <w:marRight w:val="0"/>
                          <w:marTop w:val="0"/>
                          <w:marBottom w:val="0"/>
                          <w:divBdr>
                            <w:top w:val="none" w:sz="0" w:space="0" w:color="auto"/>
                            <w:left w:val="none" w:sz="0" w:space="0" w:color="auto"/>
                            <w:bottom w:val="none" w:sz="0" w:space="0" w:color="auto"/>
                            <w:right w:val="none" w:sz="0" w:space="0" w:color="auto"/>
                          </w:divBdr>
                          <w:divsChild>
                            <w:div w:id="1689138640">
                              <w:marLeft w:val="0"/>
                              <w:marRight w:val="0"/>
                              <w:marTop w:val="0"/>
                              <w:marBottom w:val="0"/>
                              <w:divBdr>
                                <w:top w:val="none" w:sz="0" w:space="0" w:color="auto"/>
                                <w:left w:val="none" w:sz="0" w:space="0" w:color="auto"/>
                                <w:bottom w:val="none" w:sz="0" w:space="0" w:color="auto"/>
                                <w:right w:val="none" w:sz="0" w:space="0" w:color="auto"/>
                              </w:divBdr>
                            </w:div>
                            <w:div w:id="238254904">
                              <w:marLeft w:val="0"/>
                              <w:marRight w:val="0"/>
                              <w:marTop w:val="0"/>
                              <w:marBottom w:val="0"/>
                              <w:divBdr>
                                <w:top w:val="none" w:sz="0" w:space="0" w:color="auto"/>
                                <w:left w:val="none" w:sz="0" w:space="0" w:color="auto"/>
                                <w:bottom w:val="none" w:sz="0" w:space="0" w:color="auto"/>
                                <w:right w:val="none" w:sz="0" w:space="0" w:color="auto"/>
                              </w:divBdr>
                            </w:div>
                          </w:divsChild>
                        </w:div>
                        <w:div w:id="1832217443">
                          <w:marLeft w:val="0"/>
                          <w:marRight w:val="0"/>
                          <w:marTop w:val="100"/>
                          <w:marBottom w:val="0"/>
                          <w:divBdr>
                            <w:top w:val="none" w:sz="0" w:space="0" w:color="auto"/>
                            <w:left w:val="none" w:sz="0" w:space="0" w:color="auto"/>
                            <w:bottom w:val="none" w:sz="0" w:space="0" w:color="auto"/>
                            <w:right w:val="none" w:sz="0" w:space="0" w:color="auto"/>
                          </w:divBdr>
                          <w:divsChild>
                            <w:div w:id="1711151936">
                              <w:marLeft w:val="0"/>
                              <w:marRight w:val="0"/>
                              <w:marTop w:val="0"/>
                              <w:marBottom w:val="0"/>
                              <w:divBdr>
                                <w:top w:val="none" w:sz="0" w:space="0" w:color="auto"/>
                                <w:left w:val="none" w:sz="0" w:space="0" w:color="auto"/>
                                <w:bottom w:val="none" w:sz="0" w:space="0" w:color="auto"/>
                                <w:right w:val="none" w:sz="0" w:space="0" w:color="auto"/>
                              </w:divBdr>
                              <w:divsChild>
                                <w:div w:id="1743990042">
                                  <w:marLeft w:val="0"/>
                                  <w:marRight w:val="0"/>
                                  <w:marTop w:val="0"/>
                                  <w:marBottom w:val="0"/>
                                  <w:divBdr>
                                    <w:top w:val="none" w:sz="0" w:space="0" w:color="auto"/>
                                    <w:left w:val="none" w:sz="0" w:space="0" w:color="auto"/>
                                    <w:bottom w:val="none" w:sz="0" w:space="0" w:color="auto"/>
                                    <w:right w:val="none" w:sz="0" w:space="0" w:color="auto"/>
                                  </w:divBdr>
                                  <w:divsChild>
                                    <w:div w:id="2117213879">
                                      <w:marLeft w:val="0"/>
                                      <w:marRight w:val="0"/>
                                      <w:marTop w:val="0"/>
                                      <w:marBottom w:val="0"/>
                                      <w:divBdr>
                                        <w:top w:val="none" w:sz="0" w:space="0" w:color="auto"/>
                                        <w:left w:val="none" w:sz="0" w:space="0" w:color="auto"/>
                                        <w:bottom w:val="none" w:sz="0" w:space="0" w:color="auto"/>
                                        <w:right w:val="none" w:sz="0" w:space="0" w:color="auto"/>
                                      </w:divBdr>
                                      <w:divsChild>
                                        <w:div w:id="10157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4446">
                              <w:marLeft w:val="0"/>
                              <w:marRight w:val="0"/>
                              <w:marTop w:val="60"/>
                              <w:marBottom w:val="0"/>
                              <w:divBdr>
                                <w:top w:val="none" w:sz="0" w:space="0" w:color="auto"/>
                                <w:left w:val="none" w:sz="0" w:space="0" w:color="auto"/>
                                <w:bottom w:val="none" w:sz="0" w:space="0" w:color="auto"/>
                                <w:right w:val="none" w:sz="0" w:space="0" w:color="auto"/>
                              </w:divBdr>
                            </w:div>
                          </w:divsChild>
                        </w:div>
                        <w:div w:id="1285231316">
                          <w:marLeft w:val="0"/>
                          <w:marRight w:val="0"/>
                          <w:marTop w:val="0"/>
                          <w:marBottom w:val="0"/>
                          <w:divBdr>
                            <w:top w:val="none" w:sz="0" w:space="0" w:color="auto"/>
                            <w:left w:val="none" w:sz="0" w:space="0" w:color="auto"/>
                            <w:bottom w:val="none" w:sz="0" w:space="0" w:color="auto"/>
                            <w:right w:val="none" w:sz="0" w:space="0" w:color="auto"/>
                          </w:divBdr>
                          <w:divsChild>
                            <w:div w:id="146363900">
                              <w:marLeft w:val="0"/>
                              <w:marRight w:val="0"/>
                              <w:marTop w:val="0"/>
                              <w:marBottom w:val="0"/>
                              <w:divBdr>
                                <w:top w:val="none" w:sz="0" w:space="0" w:color="auto"/>
                                <w:left w:val="none" w:sz="0" w:space="0" w:color="auto"/>
                                <w:bottom w:val="none" w:sz="0" w:space="0" w:color="auto"/>
                                <w:right w:val="none" w:sz="0" w:space="0" w:color="auto"/>
                              </w:divBdr>
                              <w:divsChild>
                                <w:div w:id="164392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17500">
      <w:bodyDiv w:val="1"/>
      <w:marLeft w:val="0"/>
      <w:marRight w:val="0"/>
      <w:marTop w:val="0"/>
      <w:marBottom w:val="0"/>
      <w:divBdr>
        <w:top w:val="none" w:sz="0" w:space="0" w:color="auto"/>
        <w:left w:val="none" w:sz="0" w:space="0" w:color="auto"/>
        <w:bottom w:val="none" w:sz="0" w:space="0" w:color="auto"/>
        <w:right w:val="none" w:sz="0" w:space="0" w:color="auto"/>
      </w:divBdr>
      <w:divsChild>
        <w:div w:id="289173784">
          <w:marLeft w:val="0"/>
          <w:marRight w:val="0"/>
          <w:marTop w:val="0"/>
          <w:marBottom w:val="0"/>
          <w:divBdr>
            <w:top w:val="none" w:sz="0" w:space="0" w:color="auto"/>
            <w:left w:val="none" w:sz="0" w:space="0" w:color="auto"/>
            <w:bottom w:val="none" w:sz="0" w:space="0" w:color="auto"/>
            <w:right w:val="none" w:sz="0" w:space="0" w:color="auto"/>
          </w:divBdr>
          <w:divsChild>
            <w:div w:id="1483237798">
              <w:marLeft w:val="0"/>
              <w:marRight w:val="120"/>
              <w:marTop w:val="0"/>
              <w:marBottom w:val="0"/>
              <w:divBdr>
                <w:top w:val="none" w:sz="0" w:space="0" w:color="auto"/>
                <w:left w:val="none" w:sz="0" w:space="0" w:color="auto"/>
                <w:bottom w:val="none" w:sz="0" w:space="0" w:color="auto"/>
                <w:right w:val="none" w:sz="0" w:space="0" w:color="auto"/>
              </w:divBdr>
            </w:div>
            <w:div w:id="1057313458">
              <w:marLeft w:val="0"/>
              <w:marRight w:val="120"/>
              <w:marTop w:val="0"/>
              <w:marBottom w:val="0"/>
              <w:divBdr>
                <w:top w:val="none" w:sz="0" w:space="0" w:color="auto"/>
                <w:left w:val="none" w:sz="0" w:space="0" w:color="auto"/>
                <w:bottom w:val="none" w:sz="0" w:space="0" w:color="auto"/>
                <w:right w:val="none" w:sz="0" w:space="0" w:color="auto"/>
              </w:divBdr>
            </w:div>
          </w:divsChild>
        </w:div>
        <w:div w:id="1807162627">
          <w:marLeft w:val="0"/>
          <w:marRight w:val="0"/>
          <w:marTop w:val="0"/>
          <w:marBottom w:val="0"/>
          <w:divBdr>
            <w:top w:val="none" w:sz="0" w:space="0" w:color="auto"/>
            <w:left w:val="none" w:sz="0" w:space="0" w:color="auto"/>
            <w:bottom w:val="none" w:sz="0" w:space="0" w:color="auto"/>
            <w:right w:val="none" w:sz="0" w:space="0" w:color="auto"/>
          </w:divBdr>
          <w:divsChild>
            <w:div w:id="1275285245">
              <w:marLeft w:val="0"/>
              <w:marRight w:val="0"/>
              <w:marTop w:val="0"/>
              <w:marBottom w:val="0"/>
              <w:divBdr>
                <w:top w:val="none" w:sz="0" w:space="0" w:color="auto"/>
                <w:left w:val="none" w:sz="0" w:space="0" w:color="auto"/>
                <w:bottom w:val="none" w:sz="0" w:space="0" w:color="auto"/>
                <w:right w:val="none" w:sz="0" w:space="0" w:color="auto"/>
              </w:divBdr>
              <w:divsChild>
                <w:div w:id="334496871">
                  <w:marLeft w:val="0"/>
                  <w:marRight w:val="0"/>
                  <w:marTop w:val="0"/>
                  <w:marBottom w:val="0"/>
                  <w:divBdr>
                    <w:top w:val="none" w:sz="0" w:space="0" w:color="auto"/>
                    <w:left w:val="none" w:sz="0" w:space="0" w:color="auto"/>
                    <w:bottom w:val="none" w:sz="0" w:space="0" w:color="auto"/>
                    <w:right w:val="none" w:sz="0" w:space="0" w:color="auto"/>
                  </w:divBdr>
                  <w:divsChild>
                    <w:div w:id="1899823641">
                      <w:marLeft w:val="0"/>
                      <w:marRight w:val="0"/>
                      <w:marTop w:val="0"/>
                      <w:marBottom w:val="0"/>
                      <w:divBdr>
                        <w:top w:val="none" w:sz="0" w:space="0" w:color="auto"/>
                        <w:left w:val="none" w:sz="0" w:space="0" w:color="auto"/>
                        <w:bottom w:val="none" w:sz="0" w:space="0" w:color="auto"/>
                        <w:right w:val="none" w:sz="0" w:space="0" w:color="auto"/>
                      </w:divBdr>
                      <w:divsChild>
                        <w:div w:id="1125546105">
                          <w:marLeft w:val="0"/>
                          <w:marRight w:val="0"/>
                          <w:marTop w:val="0"/>
                          <w:marBottom w:val="0"/>
                          <w:divBdr>
                            <w:top w:val="none" w:sz="0" w:space="0" w:color="auto"/>
                            <w:left w:val="none" w:sz="0" w:space="0" w:color="auto"/>
                            <w:bottom w:val="none" w:sz="0" w:space="0" w:color="auto"/>
                            <w:right w:val="none" w:sz="0" w:space="0" w:color="auto"/>
                          </w:divBdr>
                          <w:divsChild>
                            <w:div w:id="2001303882">
                              <w:marLeft w:val="0"/>
                              <w:marRight w:val="0"/>
                              <w:marTop w:val="0"/>
                              <w:marBottom w:val="0"/>
                              <w:divBdr>
                                <w:top w:val="none" w:sz="0" w:space="0" w:color="auto"/>
                                <w:left w:val="none" w:sz="0" w:space="0" w:color="auto"/>
                                <w:bottom w:val="none" w:sz="0" w:space="0" w:color="auto"/>
                                <w:right w:val="none" w:sz="0" w:space="0" w:color="auto"/>
                              </w:divBdr>
                              <w:divsChild>
                                <w:div w:id="340671382">
                                  <w:marLeft w:val="0"/>
                                  <w:marRight w:val="0"/>
                                  <w:marTop w:val="0"/>
                                  <w:marBottom w:val="0"/>
                                  <w:divBdr>
                                    <w:top w:val="none" w:sz="0" w:space="0" w:color="auto"/>
                                    <w:left w:val="none" w:sz="0" w:space="0" w:color="auto"/>
                                    <w:bottom w:val="none" w:sz="0" w:space="0" w:color="auto"/>
                                    <w:right w:val="none" w:sz="0" w:space="0" w:color="auto"/>
                                  </w:divBdr>
                                  <w:divsChild>
                                    <w:div w:id="11442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06816">
                      <w:marLeft w:val="0"/>
                      <w:marRight w:val="0"/>
                      <w:marTop w:val="0"/>
                      <w:marBottom w:val="0"/>
                      <w:divBdr>
                        <w:top w:val="none" w:sz="0" w:space="0" w:color="auto"/>
                        <w:left w:val="none" w:sz="0" w:space="0" w:color="auto"/>
                        <w:bottom w:val="none" w:sz="0" w:space="0" w:color="auto"/>
                        <w:right w:val="none" w:sz="0" w:space="0" w:color="auto"/>
                      </w:divBdr>
                      <w:divsChild>
                        <w:div w:id="45567158">
                          <w:marLeft w:val="0"/>
                          <w:marRight w:val="0"/>
                          <w:marTop w:val="0"/>
                          <w:marBottom w:val="0"/>
                          <w:divBdr>
                            <w:top w:val="none" w:sz="0" w:space="0" w:color="auto"/>
                            <w:left w:val="none" w:sz="0" w:space="0" w:color="auto"/>
                            <w:bottom w:val="none" w:sz="0" w:space="0" w:color="auto"/>
                            <w:right w:val="none" w:sz="0" w:space="0" w:color="auto"/>
                          </w:divBdr>
                        </w:div>
                      </w:divsChild>
                    </w:div>
                    <w:div w:id="108742805">
                      <w:marLeft w:val="0"/>
                      <w:marRight w:val="0"/>
                      <w:marTop w:val="0"/>
                      <w:marBottom w:val="0"/>
                      <w:divBdr>
                        <w:top w:val="none" w:sz="0" w:space="0" w:color="auto"/>
                        <w:left w:val="none" w:sz="0" w:space="0" w:color="auto"/>
                        <w:bottom w:val="none" w:sz="0" w:space="0" w:color="auto"/>
                        <w:right w:val="none" w:sz="0" w:space="0" w:color="auto"/>
                      </w:divBdr>
                      <w:divsChild>
                        <w:div w:id="1023822707">
                          <w:marLeft w:val="0"/>
                          <w:marRight w:val="0"/>
                          <w:marTop w:val="0"/>
                          <w:marBottom w:val="0"/>
                          <w:divBdr>
                            <w:top w:val="none" w:sz="0" w:space="0" w:color="auto"/>
                            <w:left w:val="none" w:sz="0" w:space="0" w:color="auto"/>
                            <w:bottom w:val="none" w:sz="0" w:space="0" w:color="auto"/>
                            <w:right w:val="none" w:sz="0" w:space="0" w:color="auto"/>
                          </w:divBdr>
                          <w:divsChild>
                            <w:div w:id="1075476009">
                              <w:marLeft w:val="0"/>
                              <w:marRight w:val="0"/>
                              <w:marTop w:val="0"/>
                              <w:marBottom w:val="0"/>
                              <w:divBdr>
                                <w:top w:val="none" w:sz="0" w:space="0" w:color="auto"/>
                                <w:left w:val="none" w:sz="0" w:space="0" w:color="auto"/>
                                <w:bottom w:val="none" w:sz="0" w:space="0" w:color="auto"/>
                                <w:right w:val="none" w:sz="0" w:space="0" w:color="auto"/>
                              </w:divBdr>
                              <w:divsChild>
                                <w:div w:id="697774632">
                                  <w:marLeft w:val="0"/>
                                  <w:marRight w:val="0"/>
                                  <w:marTop w:val="0"/>
                                  <w:marBottom w:val="0"/>
                                  <w:divBdr>
                                    <w:top w:val="none" w:sz="0" w:space="0" w:color="auto"/>
                                    <w:left w:val="none" w:sz="0" w:space="0" w:color="auto"/>
                                    <w:bottom w:val="none" w:sz="0" w:space="0" w:color="auto"/>
                                    <w:right w:val="none" w:sz="0" w:space="0" w:color="auto"/>
                                  </w:divBdr>
                                  <w:divsChild>
                                    <w:div w:id="11894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947044">
                  <w:marLeft w:val="0"/>
                  <w:marRight w:val="0"/>
                  <w:marTop w:val="0"/>
                  <w:marBottom w:val="0"/>
                  <w:divBdr>
                    <w:top w:val="none" w:sz="0" w:space="0" w:color="auto"/>
                    <w:left w:val="none" w:sz="0" w:space="0" w:color="auto"/>
                    <w:bottom w:val="none" w:sz="0" w:space="0" w:color="auto"/>
                    <w:right w:val="none" w:sz="0" w:space="0" w:color="auto"/>
                  </w:divBdr>
                  <w:divsChild>
                    <w:div w:id="323169874">
                      <w:marLeft w:val="0"/>
                      <w:marRight w:val="0"/>
                      <w:marTop w:val="0"/>
                      <w:marBottom w:val="0"/>
                      <w:divBdr>
                        <w:top w:val="none" w:sz="0" w:space="0" w:color="auto"/>
                        <w:left w:val="none" w:sz="0" w:space="0" w:color="auto"/>
                        <w:bottom w:val="none" w:sz="0" w:space="0" w:color="auto"/>
                        <w:right w:val="none" w:sz="0" w:space="0" w:color="auto"/>
                      </w:divBdr>
                      <w:divsChild>
                        <w:div w:id="1517958528">
                          <w:marLeft w:val="0"/>
                          <w:marRight w:val="0"/>
                          <w:marTop w:val="0"/>
                          <w:marBottom w:val="0"/>
                          <w:divBdr>
                            <w:top w:val="none" w:sz="0" w:space="0" w:color="auto"/>
                            <w:left w:val="none" w:sz="0" w:space="0" w:color="auto"/>
                            <w:bottom w:val="none" w:sz="0" w:space="0" w:color="auto"/>
                            <w:right w:val="none" w:sz="0" w:space="0" w:color="auto"/>
                          </w:divBdr>
                        </w:div>
                        <w:div w:id="48892640">
                          <w:marLeft w:val="0"/>
                          <w:marRight w:val="0"/>
                          <w:marTop w:val="0"/>
                          <w:marBottom w:val="0"/>
                          <w:divBdr>
                            <w:top w:val="none" w:sz="0" w:space="0" w:color="auto"/>
                            <w:left w:val="none" w:sz="0" w:space="0" w:color="auto"/>
                            <w:bottom w:val="none" w:sz="0" w:space="0" w:color="auto"/>
                            <w:right w:val="none" w:sz="0" w:space="0" w:color="auto"/>
                          </w:divBdr>
                          <w:divsChild>
                            <w:div w:id="906646304">
                              <w:marLeft w:val="0"/>
                              <w:marRight w:val="0"/>
                              <w:marTop w:val="0"/>
                              <w:marBottom w:val="0"/>
                              <w:divBdr>
                                <w:top w:val="none" w:sz="0" w:space="0" w:color="auto"/>
                                <w:left w:val="none" w:sz="0" w:space="0" w:color="auto"/>
                                <w:bottom w:val="none" w:sz="0" w:space="0" w:color="auto"/>
                                <w:right w:val="none" w:sz="0" w:space="0" w:color="auto"/>
                              </w:divBdr>
                              <w:divsChild>
                                <w:div w:id="20755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120">
                          <w:marLeft w:val="0"/>
                          <w:marRight w:val="0"/>
                          <w:marTop w:val="0"/>
                          <w:marBottom w:val="0"/>
                          <w:divBdr>
                            <w:top w:val="none" w:sz="0" w:space="0" w:color="auto"/>
                            <w:left w:val="none" w:sz="0" w:space="0" w:color="auto"/>
                            <w:bottom w:val="none" w:sz="0" w:space="0" w:color="auto"/>
                            <w:right w:val="none" w:sz="0" w:space="0" w:color="auto"/>
                          </w:divBdr>
                          <w:divsChild>
                            <w:div w:id="880440182">
                              <w:marLeft w:val="0"/>
                              <w:marRight w:val="0"/>
                              <w:marTop w:val="0"/>
                              <w:marBottom w:val="0"/>
                              <w:divBdr>
                                <w:top w:val="none" w:sz="0" w:space="0" w:color="auto"/>
                                <w:left w:val="none" w:sz="0" w:space="0" w:color="auto"/>
                                <w:bottom w:val="none" w:sz="0" w:space="0" w:color="auto"/>
                                <w:right w:val="none" w:sz="0" w:space="0" w:color="auto"/>
                              </w:divBdr>
                            </w:div>
                            <w:div w:id="609430407">
                              <w:marLeft w:val="0"/>
                              <w:marRight w:val="0"/>
                              <w:marTop w:val="0"/>
                              <w:marBottom w:val="0"/>
                              <w:divBdr>
                                <w:top w:val="none" w:sz="0" w:space="0" w:color="auto"/>
                                <w:left w:val="none" w:sz="0" w:space="0" w:color="auto"/>
                                <w:bottom w:val="none" w:sz="0" w:space="0" w:color="auto"/>
                                <w:right w:val="none" w:sz="0" w:space="0" w:color="auto"/>
                              </w:divBdr>
                            </w:div>
                          </w:divsChild>
                        </w:div>
                        <w:div w:id="400712955">
                          <w:marLeft w:val="0"/>
                          <w:marRight w:val="0"/>
                          <w:marTop w:val="100"/>
                          <w:marBottom w:val="0"/>
                          <w:divBdr>
                            <w:top w:val="none" w:sz="0" w:space="0" w:color="auto"/>
                            <w:left w:val="none" w:sz="0" w:space="0" w:color="auto"/>
                            <w:bottom w:val="none" w:sz="0" w:space="0" w:color="auto"/>
                            <w:right w:val="none" w:sz="0" w:space="0" w:color="auto"/>
                          </w:divBdr>
                          <w:divsChild>
                            <w:div w:id="1429236002">
                              <w:marLeft w:val="0"/>
                              <w:marRight w:val="0"/>
                              <w:marTop w:val="0"/>
                              <w:marBottom w:val="0"/>
                              <w:divBdr>
                                <w:top w:val="none" w:sz="0" w:space="0" w:color="auto"/>
                                <w:left w:val="none" w:sz="0" w:space="0" w:color="auto"/>
                                <w:bottom w:val="none" w:sz="0" w:space="0" w:color="auto"/>
                                <w:right w:val="none" w:sz="0" w:space="0" w:color="auto"/>
                              </w:divBdr>
                              <w:divsChild>
                                <w:div w:id="110825839">
                                  <w:marLeft w:val="0"/>
                                  <w:marRight w:val="0"/>
                                  <w:marTop w:val="0"/>
                                  <w:marBottom w:val="0"/>
                                  <w:divBdr>
                                    <w:top w:val="none" w:sz="0" w:space="0" w:color="auto"/>
                                    <w:left w:val="none" w:sz="0" w:space="0" w:color="auto"/>
                                    <w:bottom w:val="none" w:sz="0" w:space="0" w:color="auto"/>
                                    <w:right w:val="none" w:sz="0" w:space="0" w:color="auto"/>
                                  </w:divBdr>
                                  <w:divsChild>
                                    <w:div w:id="967126383">
                                      <w:marLeft w:val="0"/>
                                      <w:marRight w:val="0"/>
                                      <w:marTop w:val="0"/>
                                      <w:marBottom w:val="0"/>
                                      <w:divBdr>
                                        <w:top w:val="none" w:sz="0" w:space="0" w:color="auto"/>
                                        <w:left w:val="none" w:sz="0" w:space="0" w:color="auto"/>
                                        <w:bottom w:val="none" w:sz="0" w:space="0" w:color="auto"/>
                                        <w:right w:val="none" w:sz="0" w:space="0" w:color="auto"/>
                                      </w:divBdr>
                                      <w:divsChild>
                                        <w:div w:id="1311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534">
                              <w:marLeft w:val="0"/>
                              <w:marRight w:val="0"/>
                              <w:marTop w:val="60"/>
                              <w:marBottom w:val="0"/>
                              <w:divBdr>
                                <w:top w:val="none" w:sz="0" w:space="0" w:color="auto"/>
                                <w:left w:val="none" w:sz="0" w:space="0" w:color="auto"/>
                                <w:bottom w:val="none" w:sz="0" w:space="0" w:color="auto"/>
                                <w:right w:val="none" w:sz="0" w:space="0" w:color="auto"/>
                              </w:divBdr>
                            </w:div>
                          </w:divsChild>
                        </w:div>
                        <w:div w:id="981226929">
                          <w:marLeft w:val="0"/>
                          <w:marRight w:val="0"/>
                          <w:marTop w:val="0"/>
                          <w:marBottom w:val="0"/>
                          <w:divBdr>
                            <w:top w:val="none" w:sz="0" w:space="0" w:color="auto"/>
                            <w:left w:val="none" w:sz="0" w:space="0" w:color="auto"/>
                            <w:bottom w:val="none" w:sz="0" w:space="0" w:color="auto"/>
                            <w:right w:val="none" w:sz="0" w:space="0" w:color="auto"/>
                          </w:divBdr>
                          <w:divsChild>
                            <w:div w:id="2098087706">
                              <w:marLeft w:val="0"/>
                              <w:marRight w:val="0"/>
                              <w:marTop w:val="0"/>
                              <w:marBottom w:val="0"/>
                              <w:divBdr>
                                <w:top w:val="none" w:sz="0" w:space="0" w:color="auto"/>
                                <w:left w:val="none" w:sz="0" w:space="0" w:color="auto"/>
                                <w:bottom w:val="none" w:sz="0" w:space="0" w:color="auto"/>
                                <w:right w:val="none" w:sz="0" w:space="0" w:color="auto"/>
                              </w:divBdr>
                              <w:divsChild>
                                <w:div w:id="12997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6.bin"/><Relationship Id="rId324" Type="http://schemas.openxmlformats.org/officeDocument/2006/relationships/oleObject" Target="embeddings/oleObject150.bin"/><Relationship Id="rId531" Type="http://schemas.openxmlformats.org/officeDocument/2006/relationships/image" Target="media/image270.wmf"/><Relationship Id="rId170" Type="http://schemas.openxmlformats.org/officeDocument/2006/relationships/oleObject" Target="embeddings/oleObject75.bin"/><Relationship Id="rId268" Type="http://schemas.openxmlformats.org/officeDocument/2006/relationships/oleObject" Target="embeddings/oleObject123.bin"/><Relationship Id="rId475" Type="http://schemas.openxmlformats.org/officeDocument/2006/relationships/oleObject" Target="embeddings/oleObject220.bin"/><Relationship Id="rId32" Type="http://schemas.openxmlformats.org/officeDocument/2006/relationships/image" Target="media/image15.wmf"/><Relationship Id="rId128" Type="http://schemas.openxmlformats.org/officeDocument/2006/relationships/oleObject" Target="embeddings/oleObject52.bin"/><Relationship Id="rId335" Type="http://schemas.openxmlformats.org/officeDocument/2006/relationships/oleObject" Target="embeddings/oleObject155.bin"/><Relationship Id="rId542" Type="http://schemas.openxmlformats.org/officeDocument/2006/relationships/image" Target="media/image275.emf"/><Relationship Id="rId181" Type="http://schemas.openxmlformats.org/officeDocument/2006/relationships/image" Target="media/image92.wmf"/><Relationship Id="rId402" Type="http://schemas.openxmlformats.org/officeDocument/2006/relationships/oleObject" Target="embeddings/oleObject188.bin"/><Relationship Id="rId279" Type="http://schemas.openxmlformats.org/officeDocument/2006/relationships/oleObject" Target="embeddings/oleObject127.bin"/><Relationship Id="rId486" Type="http://schemas.openxmlformats.org/officeDocument/2006/relationships/oleObject" Target="embeddings/oleObject226.bin"/><Relationship Id="rId43" Type="http://schemas.openxmlformats.org/officeDocument/2006/relationships/oleObject" Target="embeddings/oleObject16.bin"/><Relationship Id="rId139" Type="http://schemas.openxmlformats.org/officeDocument/2006/relationships/oleObject" Target="embeddings/oleObject58.bin"/><Relationship Id="rId346" Type="http://schemas.openxmlformats.org/officeDocument/2006/relationships/image" Target="media/image175.wmf"/><Relationship Id="rId553" Type="http://schemas.openxmlformats.org/officeDocument/2006/relationships/oleObject" Target="embeddings/oleObject259.bin"/><Relationship Id="rId192" Type="http://schemas.openxmlformats.org/officeDocument/2006/relationships/oleObject" Target="embeddings/oleObject87.bin"/><Relationship Id="rId206" Type="http://schemas.openxmlformats.org/officeDocument/2006/relationships/oleObject" Target="embeddings/oleObject95.bin"/><Relationship Id="rId413" Type="http://schemas.openxmlformats.org/officeDocument/2006/relationships/image" Target="media/image209.wmf"/><Relationship Id="rId497" Type="http://schemas.openxmlformats.org/officeDocument/2006/relationships/oleObject" Target="embeddings/oleObject232.bin"/><Relationship Id="rId357" Type="http://schemas.openxmlformats.org/officeDocument/2006/relationships/oleObject" Target="embeddings/oleObject166.bin"/><Relationship Id="rId54" Type="http://schemas.openxmlformats.org/officeDocument/2006/relationships/oleObject" Target="embeddings/oleObject19.bin"/><Relationship Id="rId217" Type="http://schemas.openxmlformats.org/officeDocument/2006/relationships/oleObject" Target="embeddings/oleObject100.bin"/><Relationship Id="rId564" Type="http://schemas.openxmlformats.org/officeDocument/2006/relationships/oleObject" Target="embeddings/oleObject264.bin"/><Relationship Id="rId424" Type="http://schemas.openxmlformats.org/officeDocument/2006/relationships/image" Target="media/image214.wmf"/><Relationship Id="rId270" Type="http://schemas.openxmlformats.org/officeDocument/2006/relationships/header" Target="header2.xml"/><Relationship Id="rId65" Type="http://schemas.openxmlformats.org/officeDocument/2006/relationships/image" Target="media/image33.emf"/><Relationship Id="rId130" Type="http://schemas.openxmlformats.org/officeDocument/2006/relationships/oleObject" Target="embeddings/oleObject53.bin"/><Relationship Id="rId368" Type="http://schemas.openxmlformats.org/officeDocument/2006/relationships/image" Target="media/image186.wmf"/><Relationship Id="rId575" Type="http://schemas.openxmlformats.org/officeDocument/2006/relationships/oleObject" Target="embeddings/oleObject270.bin"/><Relationship Id="rId228" Type="http://schemas.openxmlformats.org/officeDocument/2006/relationships/image" Target="media/image116.wmf"/><Relationship Id="rId435" Type="http://schemas.openxmlformats.org/officeDocument/2006/relationships/image" Target="media/image220.png"/><Relationship Id="rId281" Type="http://schemas.openxmlformats.org/officeDocument/2006/relationships/oleObject" Target="embeddings/oleObject128.bin"/><Relationship Id="rId502" Type="http://schemas.openxmlformats.org/officeDocument/2006/relationships/oleObject" Target="embeddings/oleObject234.bin"/><Relationship Id="rId76" Type="http://schemas.openxmlformats.org/officeDocument/2006/relationships/oleObject" Target="embeddings/oleObject28.bin"/><Relationship Id="rId141" Type="http://schemas.openxmlformats.org/officeDocument/2006/relationships/image" Target="media/image74.wmf"/><Relationship Id="rId379" Type="http://schemas.openxmlformats.org/officeDocument/2006/relationships/image" Target="media/image191.wmf"/><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oleObject" Target="embeddings/oleObject110.bin"/><Relationship Id="rId390" Type="http://schemas.openxmlformats.org/officeDocument/2006/relationships/image" Target="media/image197.wmf"/><Relationship Id="rId404" Type="http://schemas.openxmlformats.org/officeDocument/2006/relationships/oleObject" Target="embeddings/oleObject189.bin"/><Relationship Id="rId446" Type="http://schemas.openxmlformats.org/officeDocument/2006/relationships/image" Target="media/image227.wmf"/><Relationship Id="rId250" Type="http://schemas.openxmlformats.org/officeDocument/2006/relationships/image" Target="media/image127.wmf"/><Relationship Id="rId292" Type="http://schemas.openxmlformats.org/officeDocument/2006/relationships/image" Target="media/image148.wmf"/><Relationship Id="rId306" Type="http://schemas.openxmlformats.org/officeDocument/2006/relationships/image" Target="media/image155.wmf"/><Relationship Id="rId488" Type="http://schemas.openxmlformats.org/officeDocument/2006/relationships/oleObject" Target="embeddings/oleObject227.bin"/><Relationship Id="rId45" Type="http://schemas.openxmlformats.org/officeDocument/2006/relationships/oleObject" Target="embeddings/oleObject17.bin"/><Relationship Id="rId87" Type="http://schemas.openxmlformats.org/officeDocument/2006/relationships/image" Target="media/image46.emf"/><Relationship Id="rId110" Type="http://schemas.openxmlformats.org/officeDocument/2006/relationships/oleObject" Target="embeddings/oleObject43.bin"/><Relationship Id="rId348" Type="http://schemas.openxmlformats.org/officeDocument/2006/relationships/image" Target="media/image176.wmf"/><Relationship Id="rId513" Type="http://schemas.openxmlformats.org/officeDocument/2006/relationships/image" Target="media/image261.wmf"/><Relationship Id="rId555" Type="http://schemas.openxmlformats.org/officeDocument/2006/relationships/image" Target="media/image283.wmf"/><Relationship Id="rId152" Type="http://schemas.openxmlformats.org/officeDocument/2006/relationships/image" Target="media/image79.wmf"/><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210.wmf"/><Relationship Id="rId457" Type="http://schemas.openxmlformats.org/officeDocument/2006/relationships/image" Target="media/image233.png"/><Relationship Id="rId261" Type="http://schemas.openxmlformats.org/officeDocument/2006/relationships/oleObject" Target="embeddings/oleObject121.bin"/><Relationship Id="rId499" Type="http://schemas.openxmlformats.org/officeDocument/2006/relationships/oleObject" Target="embeddings/oleObject233.bin"/><Relationship Id="rId14" Type="http://schemas.openxmlformats.org/officeDocument/2006/relationships/image" Target="media/image5.wmf"/><Relationship Id="rId56" Type="http://schemas.openxmlformats.org/officeDocument/2006/relationships/oleObject" Target="embeddings/oleObject20.bin"/><Relationship Id="rId317" Type="http://schemas.openxmlformats.org/officeDocument/2006/relationships/image" Target="media/image160.wmf"/><Relationship Id="rId359" Type="http://schemas.openxmlformats.org/officeDocument/2006/relationships/oleObject" Target="embeddings/oleObject167.bin"/><Relationship Id="rId524" Type="http://schemas.openxmlformats.org/officeDocument/2006/relationships/oleObject" Target="embeddings/oleObject245.bin"/><Relationship Id="rId566" Type="http://schemas.openxmlformats.org/officeDocument/2006/relationships/image" Target="media/image288.wmf"/><Relationship Id="rId98" Type="http://schemas.openxmlformats.org/officeDocument/2006/relationships/oleObject" Target="embeddings/oleObject38.bin"/><Relationship Id="rId121" Type="http://schemas.openxmlformats.org/officeDocument/2006/relationships/image" Target="media/image65.wmf"/><Relationship Id="rId163" Type="http://schemas.openxmlformats.org/officeDocument/2006/relationships/image" Target="media/image84.wmf"/><Relationship Id="rId219" Type="http://schemas.openxmlformats.org/officeDocument/2006/relationships/oleObject" Target="embeddings/oleObject101.bin"/><Relationship Id="rId370" Type="http://schemas.openxmlformats.org/officeDocument/2006/relationships/image" Target="media/image187.wmf"/><Relationship Id="rId426" Type="http://schemas.openxmlformats.org/officeDocument/2006/relationships/image" Target="media/image215.wmf"/><Relationship Id="rId230" Type="http://schemas.openxmlformats.org/officeDocument/2006/relationships/image" Target="media/image117.wmf"/><Relationship Id="rId468" Type="http://schemas.openxmlformats.org/officeDocument/2006/relationships/oleObject" Target="embeddings/oleObject215.bin"/><Relationship Id="rId25" Type="http://schemas.openxmlformats.org/officeDocument/2006/relationships/oleObject" Target="embeddings/oleObject8.bin"/><Relationship Id="rId67" Type="http://schemas.openxmlformats.org/officeDocument/2006/relationships/image" Target="media/image35.wmf"/><Relationship Id="rId272" Type="http://schemas.openxmlformats.org/officeDocument/2006/relationships/image" Target="media/image138.png"/><Relationship Id="rId328" Type="http://schemas.openxmlformats.org/officeDocument/2006/relationships/image" Target="media/image166.wmf"/><Relationship Id="rId535" Type="http://schemas.openxmlformats.org/officeDocument/2006/relationships/image" Target="media/image272.wmf"/><Relationship Id="rId577" Type="http://schemas.openxmlformats.org/officeDocument/2006/relationships/image" Target="media/image294.wmf"/><Relationship Id="rId132" Type="http://schemas.openxmlformats.org/officeDocument/2006/relationships/oleObject" Target="embeddings/oleObject54.bin"/><Relationship Id="rId174" Type="http://schemas.openxmlformats.org/officeDocument/2006/relationships/oleObject" Target="embeddings/oleObject77.bin"/><Relationship Id="rId381" Type="http://schemas.openxmlformats.org/officeDocument/2006/relationships/image" Target="media/image192.wmf"/><Relationship Id="rId241" Type="http://schemas.openxmlformats.org/officeDocument/2006/relationships/oleObject" Target="embeddings/oleObject111.bin"/><Relationship Id="rId437" Type="http://schemas.microsoft.com/office/2007/relationships/hdphoto" Target="media/hdphoto2.wdp"/><Relationship Id="rId479" Type="http://schemas.openxmlformats.org/officeDocument/2006/relationships/image" Target="media/image244.wmf"/><Relationship Id="rId36" Type="http://schemas.openxmlformats.org/officeDocument/2006/relationships/oleObject" Target="embeddings/oleObject12.bin"/><Relationship Id="rId283" Type="http://schemas.openxmlformats.org/officeDocument/2006/relationships/oleObject" Target="embeddings/oleObject129.bin"/><Relationship Id="rId339" Type="http://schemas.openxmlformats.org/officeDocument/2006/relationships/oleObject" Target="embeddings/oleObject157.bin"/><Relationship Id="rId490" Type="http://schemas.openxmlformats.org/officeDocument/2006/relationships/oleObject" Target="embeddings/oleObject228.bin"/><Relationship Id="rId504" Type="http://schemas.openxmlformats.org/officeDocument/2006/relationships/oleObject" Target="embeddings/oleObject235.bin"/><Relationship Id="rId546" Type="http://schemas.openxmlformats.org/officeDocument/2006/relationships/image" Target="media/image278.wmf"/><Relationship Id="rId78" Type="http://schemas.openxmlformats.org/officeDocument/2006/relationships/oleObject" Target="embeddings/oleObject29.bin"/><Relationship Id="rId101" Type="http://schemas.openxmlformats.org/officeDocument/2006/relationships/image" Target="media/image54.wmf"/><Relationship Id="rId143" Type="http://schemas.openxmlformats.org/officeDocument/2006/relationships/image" Target="media/image75.wmf"/><Relationship Id="rId185" Type="http://schemas.openxmlformats.org/officeDocument/2006/relationships/image" Target="media/image94.wmf"/><Relationship Id="rId350" Type="http://schemas.openxmlformats.org/officeDocument/2006/relationships/image" Target="media/image177.wmf"/><Relationship Id="rId406" Type="http://schemas.openxmlformats.org/officeDocument/2006/relationships/oleObject" Target="embeddings/oleObject190.bin"/><Relationship Id="rId9" Type="http://schemas.openxmlformats.org/officeDocument/2006/relationships/oleObject" Target="embeddings/oleObject1.bin"/><Relationship Id="rId210" Type="http://schemas.openxmlformats.org/officeDocument/2006/relationships/image" Target="media/image106.wmf"/><Relationship Id="rId392" Type="http://schemas.openxmlformats.org/officeDocument/2006/relationships/image" Target="media/image198.wmf"/><Relationship Id="rId448" Type="http://schemas.openxmlformats.org/officeDocument/2006/relationships/image" Target="media/image228.wmf"/><Relationship Id="rId252" Type="http://schemas.openxmlformats.org/officeDocument/2006/relationships/image" Target="media/image128.wmf"/><Relationship Id="rId294" Type="http://schemas.openxmlformats.org/officeDocument/2006/relationships/image" Target="media/image149.wmf"/><Relationship Id="rId308" Type="http://schemas.openxmlformats.org/officeDocument/2006/relationships/oleObject" Target="embeddings/oleObject142.bin"/><Relationship Id="rId515" Type="http://schemas.openxmlformats.org/officeDocument/2006/relationships/image" Target="media/image262.wmf"/><Relationship Id="rId47" Type="http://schemas.microsoft.com/office/2007/relationships/hdphoto" Target="media/hdphoto1.wdp"/><Relationship Id="rId89" Type="http://schemas.openxmlformats.org/officeDocument/2006/relationships/oleObject" Target="embeddings/oleObject34.bin"/><Relationship Id="rId112" Type="http://schemas.openxmlformats.org/officeDocument/2006/relationships/oleObject" Target="embeddings/oleObject44.bin"/><Relationship Id="rId154" Type="http://schemas.openxmlformats.org/officeDocument/2006/relationships/image" Target="media/image80.wmf"/><Relationship Id="rId361" Type="http://schemas.openxmlformats.org/officeDocument/2006/relationships/oleObject" Target="embeddings/oleObject168.bin"/><Relationship Id="rId557" Type="http://schemas.openxmlformats.org/officeDocument/2006/relationships/image" Target="media/image284.wmf"/><Relationship Id="rId196" Type="http://schemas.openxmlformats.org/officeDocument/2006/relationships/oleObject" Target="embeddings/oleObject90.bin"/><Relationship Id="rId417" Type="http://schemas.openxmlformats.org/officeDocument/2006/relationships/image" Target="media/image211.wmf"/><Relationship Id="rId459" Type="http://schemas.openxmlformats.org/officeDocument/2006/relationships/image" Target="media/image235.png"/><Relationship Id="rId16" Type="http://schemas.openxmlformats.org/officeDocument/2006/relationships/image" Target="media/image6.wmf"/><Relationship Id="rId221" Type="http://schemas.openxmlformats.org/officeDocument/2006/relationships/oleObject" Target="embeddings/oleObject102.bin"/><Relationship Id="rId263" Type="http://schemas.openxmlformats.org/officeDocument/2006/relationships/oleObject" Target="embeddings/oleObject122.bin"/><Relationship Id="rId319" Type="http://schemas.openxmlformats.org/officeDocument/2006/relationships/image" Target="media/image161.wmf"/><Relationship Id="rId470" Type="http://schemas.openxmlformats.org/officeDocument/2006/relationships/oleObject" Target="embeddings/oleObject216.bin"/><Relationship Id="rId526" Type="http://schemas.openxmlformats.org/officeDocument/2006/relationships/oleObject" Target="embeddings/oleObject246.bin"/><Relationship Id="rId58" Type="http://schemas.openxmlformats.org/officeDocument/2006/relationships/oleObject" Target="embeddings/oleObject21.bin"/><Relationship Id="rId123" Type="http://schemas.openxmlformats.org/officeDocument/2006/relationships/image" Target="media/image66.wmf"/><Relationship Id="rId330" Type="http://schemas.openxmlformats.org/officeDocument/2006/relationships/image" Target="media/image167.wmf"/><Relationship Id="rId568" Type="http://schemas.openxmlformats.org/officeDocument/2006/relationships/image" Target="media/image289.wmf"/><Relationship Id="rId165" Type="http://schemas.openxmlformats.org/officeDocument/2006/relationships/image" Target="media/image85.wmf"/><Relationship Id="rId372" Type="http://schemas.openxmlformats.org/officeDocument/2006/relationships/image" Target="media/image188.wmf"/><Relationship Id="rId428" Type="http://schemas.openxmlformats.org/officeDocument/2006/relationships/image" Target="media/image216.wmf"/><Relationship Id="rId232" Type="http://schemas.openxmlformats.org/officeDocument/2006/relationships/image" Target="media/image118.wmf"/><Relationship Id="rId274" Type="http://schemas.openxmlformats.org/officeDocument/2006/relationships/oleObject" Target="embeddings/oleObject124.bin"/><Relationship Id="rId481" Type="http://schemas.openxmlformats.org/officeDocument/2006/relationships/image" Target="media/image245.png"/><Relationship Id="rId27" Type="http://schemas.openxmlformats.org/officeDocument/2006/relationships/oleObject" Target="embeddings/oleObject9.bin"/><Relationship Id="rId69" Type="http://schemas.openxmlformats.org/officeDocument/2006/relationships/image" Target="media/image36.emf"/><Relationship Id="rId134" Type="http://schemas.openxmlformats.org/officeDocument/2006/relationships/oleObject" Target="embeddings/oleObject55.bin"/><Relationship Id="rId537" Type="http://schemas.openxmlformats.org/officeDocument/2006/relationships/image" Target="media/image273.wmf"/><Relationship Id="rId579" Type="http://schemas.openxmlformats.org/officeDocument/2006/relationships/image" Target="media/image295.wmf"/><Relationship Id="rId80" Type="http://schemas.openxmlformats.org/officeDocument/2006/relationships/oleObject" Target="embeddings/oleObject30.bin"/><Relationship Id="rId176" Type="http://schemas.openxmlformats.org/officeDocument/2006/relationships/image" Target="media/image90.wmf"/><Relationship Id="rId341" Type="http://schemas.openxmlformats.org/officeDocument/2006/relationships/oleObject" Target="embeddings/oleObject158.bin"/><Relationship Id="rId383" Type="http://schemas.openxmlformats.org/officeDocument/2006/relationships/image" Target="media/image193.wmf"/><Relationship Id="rId439" Type="http://schemas.openxmlformats.org/officeDocument/2006/relationships/image" Target="media/image223.png"/><Relationship Id="rId201" Type="http://schemas.openxmlformats.org/officeDocument/2006/relationships/image" Target="media/image101.wmf"/><Relationship Id="rId243" Type="http://schemas.openxmlformats.org/officeDocument/2006/relationships/oleObject" Target="embeddings/oleObject112.bin"/><Relationship Id="rId285" Type="http://schemas.openxmlformats.org/officeDocument/2006/relationships/oleObject" Target="embeddings/oleObject130.bin"/><Relationship Id="rId450" Type="http://schemas.openxmlformats.org/officeDocument/2006/relationships/image" Target="media/image229.wmf"/><Relationship Id="rId506" Type="http://schemas.openxmlformats.org/officeDocument/2006/relationships/oleObject" Target="embeddings/oleObject236.bin"/><Relationship Id="rId38" Type="http://schemas.openxmlformats.org/officeDocument/2006/relationships/oleObject" Target="embeddings/oleObject13.bin"/><Relationship Id="rId103" Type="http://schemas.openxmlformats.org/officeDocument/2006/relationships/image" Target="media/image55.wmf"/><Relationship Id="rId310" Type="http://schemas.openxmlformats.org/officeDocument/2006/relationships/image" Target="media/image156.png"/><Relationship Id="rId492" Type="http://schemas.openxmlformats.org/officeDocument/2006/relationships/oleObject" Target="embeddings/oleObject229.bin"/><Relationship Id="rId548" Type="http://schemas.openxmlformats.org/officeDocument/2006/relationships/image" Target="media/image279.wmf"/><Relationship Id="rId91" Type="http://schemas.openxmlformats.org/officeDocument/2006/relationships/oleObject" Target="embeddings/oleObject35.bin"/><Relationship Id="rId145" Type="http://schemas.openxmlformats.org/officeDocument/2006/relationships/image" Target="media/image76.wmf"/><Relationship Id="rId187" Type="http://schemas.openxmlformats.org/officeDocument/2006/relationships/image" Target="media/image95.wmf"/><Relationship Id="rId352" Type="http://schemas.openxmlformats.org/officeDocument/2006/relationships/image" Target="media/image178.wmf"/><Relationship Id="rId394" Type="http://schemas.openxmlformats.org/officeDocument/2006/relationships/image" Target="media/image199.wmf"/><Relationship Id="rId408" Type="http://schemas.openxmlformats.org/officeDocument/2006/relationships/oleObject" Target="embeddings/oleObject191.bin"/><Relationship Id="rId212" Type="http://schemas.openxmlformats.org/officeDocument/2006/relationships/image" Target="media/image107.wmf"/><Relationship Id="rId254" Type="http://schemas.openxmlformats.org/officeDocument/2006/relationships/image" Target="media/image129.wmf"/><Relationship Id="rId49" Type="http://schemas.openxmlformats.org/officeDocument/2006/relationships/image" Target="media/image24.png"/><Relationship Id="rId114" Type="http://schemas.openxmlformats.org/officeDocument/2006/relationships/oleObject" Target="embeddings/oleObject45.bin"/><Relationship Id="rId296" Type="http://schemas.openxmlformats.org/officeDocument/2006/relationships/image" Target="media/image150.wmf"/><Relationship Id="rId461" Type="http://schemas.openxmlformats.org/officeDocument/2006/relationships/oleObject" Target="embeddings/oleObject212.bin"/><Relationship Id="rId517" Type="http://schemas.openxmlformats.org/officeDocument/2006/relationships/image" Target="media/image263.wmf"/><Relationship Id="rId559" Type="http://schemas.openxmlformats.org/officeDocument/2006/relationships/image" Target="media/image285.wmf"/><Relationship Id="rId60" Type="http://schemas.openxmlformats.org/officeDocument/2006/relationships/oleObject" Target="embeddings/oleObject22.bin"/><Relationship Id="rId156" Type="http://schemas.openxmlformats.org/officeDocument/2006/relationships/image" Target="media/image81.wmf"/><Relationship Id="rId198" Type="http://schemas.openxmlformats.org/officeDocument/2006/relationships/oleObject" Target="embeddings/oleObject91.bin"/><Relationship Id="rId321" Type="http://schemas.openxmlformats.org/officeDocument/2006/relationships/image" Target="media/image162.wmf"/><Relationship Id="rId363" Type="http://schemas.openxmlformats.org/officeDocument/2006/relationships/oleObject" Target="embeddings/oleObject169.bin"/><Relationship Id="rId419" Type="http://schemas.openxmlformats.org/officeDocument/2006/relationships/image" Target="media/image212.wmf"/><Relationship Id="rId570" Type="http://schemas.openxmlformats.org/officeDocument/2006/relationships/image" Target="media/image290.wmf"/><Relationship Id="rId223" Type="http://schemas.openxmlformats.org/officeDocument/2006/relationships/image" Target="media/image113.png"/><Relationship Id="rId430" Type="http://schemas.openxmlformats.org/officeDocument/2006/relationships/oleObject" Target="embeddings/oleObject203.bin"/><Relationship Id="rId18" Type="http://schemas.openxmlformats.org/officeDocument/2006/relationships/oleObject" Target="embeddings/oleObject5.bin"/><Relationship Id="rId265" Type="http://schemas.openxmlformats.org/officeDocument/2006/relationships/image" Target="media/image135.png"/><Relationship Id="rId472" Type="http://schemas.openxmlformats.org/officeDocument/2006/relationships/oleObject" Target="embeddings/oleObject218.bin"/><Relationship Id="rId528" Type="http://schemas.openxmlformats.org/officeDocument/2006/relationships/oleObject" Target="embeddings/oleObject247.bin"/><Relationship Id="rId125" Type="http://schemas.openxmlformats.org/officeDocument/2006/relationships/image" Target="media/image67.wmf"/><Relationship Id="rId167" Type="http://schemas.openxmlformats.org/officeDocument/2006/relationships/image" Target="media/image86.wmf"/><Relationship Id="rId332" Type="http://schemas.openxmlformats.org/officeDocument/2006/relationships/image" Target="media/image168.wmf"/><Relationship Id="rId374" Type="http://schemas.openxmlformats.org/officeDocument/2006/relationships/image" Target="media/image189.wmf"/><Relationship Id="rId581" Type="http://schemas.openxmlformats.org/officeDocument/2006/relationships/image" Target="media/image296.wmf"/><Relationship Id="rId71" Type="http://schemas.openxmlformats.org/officeDocument/2006/relationships/image" Target="media/image38.wmf"/><Relationship Id="rId234" Type="http://schemas.openxmlformats.org/officeDocument/2006/relationships/image" Target="media/image119.wmf"/><Relationship Id="rId2" Type="http://schemas.openxmlformats.org/officeDocument/2006/relationships/styles" Target="styles.xml"/><Relationship Id="rId29" Type="http://schemas.openxmlformats.org/officeDocument/2006/relationships/image" Target="media/image12.png"/><Relationship Id="rId276" Type="http://schemas.openxmlformats.org/officeDocument/2006/relationships/image" Target="media/image140.wmf"/><Relationship Id="rId441" Type="http://schemas.openxmlformats.org/officeDocument/2006/relationships/image" Target="media/image224.png"/><Relationship Id="rId483" Type="http://schemas.openxmlformats.org/officeDocument/2006/relationships/image" Target="media/image246.wmf"/><Relationship Id="rId539" Type="http://schemas.openxmlformats.org/officeDocument/2006/relationships/image" Target="media/image274.wmf"/><Relationship Id="rId40" Type="http://schemas.openxmlformats.org/officeDocument/2006/relationships/oleObject" Target="embeddings/oleObject14.bin"/><Relationship Id="rId136" Type="http://schemas.openxmlformats.org/officeDocument/2006/relationships/oleObject" Target="embeddings/oleObject57.bin"/><Relationship Id="rId178" Type="http://schemas.openxmlformats.org/officeDocument/2006/relationships/image" Target="media/image91.wmf"/><Relationship Id="rId301" Type="http://schemas.openxmlformats.org/officeDocument/2006/relationships/oleObject" Target="embeddings/oleObject138.bin"/><Relationship Id="rId343" Type="http://schemas.openxmlformats.org/officeDocument/2006/relationships/oleObject" Target="embeddings/oleObject159.bin"/><Relationship Id="rId550" Type="http://schemas.openxmlformats.org/officeDocument/2006/relationships/image" Target="media/image280.wmf"/><Relationship Id="rId82" Type="http://schemas.openxmlformats.org/officeDocument/2006/relationships/oleObject" Target="embeddings/oleObject31.bin"/><Relationship Id="rId203" Type="http://schemas.openxmlformats.org/officeDocument/2006/relationships/image" Target="media/image102.wmf"/><Relationship Id="rId385" Type="http://schemas.openxmlformats.org/officeDocument/2006/relationships/image" Target="media/image194.png"/><Relationship Id="rId245" Type="http://schemas.openxmlformats.org/officeDocument/2006/relationships/oleObject" Target="embeddings/oleObject113.bin"/><Relationship Id="rId287" Type="http://schemas.openxmlformats.org/officeDocument/2006/relationships/oleObject" Target="embeddings/oleObject131.bin"/><Relationship Id="rId410" Type="http://schemas.openxmlformats.org/officeDocument/2006/relationships/oleObject" Target="embeddings/oleObject192.bin"/><Relationship Id="rId452" Type="http://schemas.openxmlformats.org/officeDocument/2006/relationships/image" Target="media/image230.wmf"/><Relationship Id="rId494" Type="http://schemas.openxmlformats.org/officeDocument/2006/relationships/oleObject" Target="embeddings/oleObject230.bin"/><Relationship Id="rId508" Type="http://schemas.openxmlformats.org/officeDocument/2006/relationships/oleObject" Target="embeddings/oleObject237.bin"/><Relationship Id="rId105" Type="http://schemas.openxmlformats.org/officeDocument/2006/relationships/image" Target="media/image56.wmf"/><Relationship Id="rId147" Type="http://schemas.openxmlformats.org/officeDocument/2006/relationships/image" Target="media/image77.wmf"/><Relationship Id="rId312" Type="http://schemas.openxmlformats.org/officeDocument/2006/relationships/oleObject" Target="embeddings/oleObject144.bin"/><Relationship Id="rId354" Type="http://schemas.openxmlformats.org/officeDocument/2006/relationships/image" Target="media/image179.wmf"/><Relationship Id="rId51" Type="http://schemas.openxmlformats.org/officeDocument/2006/relationships/image" Target="media/image26.wmf"/><Relationship Id="rId93" Type="http://schemas.openxmlformats.org/officeDocument/2006/relationships/oleObject" Target="embeddings/oleObject36.bin"/><Relationship Id="rId189" Type="http://schemas.openxmlformats.org/officeDocument/2006/relationships/image" Target="media/image96.wmf"/><Relationship Id="rId396" Type="http://schemas.openxmlformats.org/officeDocument/2006/relationships/image" Target="media/image200.wmf"/><Relationship Id="rId561" Type="http://schemas.openxmlformats.org/officeDocument/2006/relationships/image" Target="media/image286.wmf"/><Relationship Id="rId214" Type="http://schemas.openxmlformats.org/officeDocument/2006/relationships/image" Target="media/image108.wmf"/><Relationship Id="rId256" Type="http://schemas.openxmlformats.org/officeDocument/2006/relationships/image" Target="media/image130.wmf"/><Relationship Id="rId298" Type="http://schemas.openxmlformats.org/officeDocument/2006/relationships/image" Target="media/image151.wmf"/><Relationship Id="rId421" Type="http://schemas.openxmlformats.org/officeDocument/2006/relationships/oleObject" Target="embeddings/oleObject198.bin"/><Relationship Id="rId463" Type="http://schemas.openxmlformats.org/officeDocument/2006/relationships/image" Target="media/image238.wmf"/><Relationship Id="rId519" Type="http://schemas.openxmlformats.org/officeDocument/2006/relationships/image" Target="media/image264.wmf"/><Relationship Id="rId116" Type="http://schemas.openxmlformats.org/officeDocument/2006/relationships/oleObject" Target="embeddings/oleObject46.bin"/><Relationship Id="rId158" Type="http://schemas.openxmlformats.org/officeDocument/2006/relationships/oleObject" Target="embeddings/oleObject69.bin"/><Relationship Id="rId323" Type="http://schemas.openxmlformats.org/officeDocument/2006/relationships/image" Target="media/image163.wmf"/><Relationship Id="rId530" Type="http://schemas.openxmlformats.org/officeDocument/2006/relationships/oleObject" Target="embeddings/oleObject248.bin"/><Relationship Id="rId20" Type="http://schemas.openxmlformats.org/officeDocument/2006/relationships/image" Target="media/image8.wmf"/><Relationship Id="rId62" Type="http://schemas.openxmlformats.org/officeDocument/2006/relationships/oleObject" Target="embeddings/oleObject23.bin"/><Relationship Id="rId365" Type="http://schemas.openxmlformats.org/officeDocument/2006/relationships/oleObject" Target="embeddings/oleObject170.bin"/><Relationship Id="rId572" Type="http://schemas.openxmlformats.org/officeDocument/2006/relationships/image" Target="media/image291.wmf"/><Relationship Id="rId225" Type="http://schemas.openxmlformats.org/officeDocument/2006/relationships/oleObject" Target="embeddings/oleObject103.bin"/><Relationship Id="rId267" Type="http://schemas.openxmlformats.org/officeDocument/2006/relationships/image" Target="media/image137.wmf"/><Relationship Id="rId432" Type="http://schemas.openxmlformats.org/officeDocument/2006/relationships/oleObject" Target="embeddings/oleObject204.bin"/><Relationship Id="rId474" Type="http://schemas.openxmlformats.org/officeDocument/2006/relationships/oleObject" Target="embeddings/oleObject219.bin"/><Relationship Id="rId127" Type="http://schemas.openxmlformats.org/officeDocument/2006/relationships/image" Target="media/image68.wmf"/><Relationship Id="rId31" Type="http://schemas.openxmlformats.org/officeDocument/2006/relationships/image" Target="media/image14.png"/><Relationship Id="rId73" Type="http://schemas.openxmlformats.org/officeDocument/2006/relationships/image" Target="media/image39.wmf"/><Relationship Id="rId169" Type="http://schemas.openxmlformats.org/officeDocument/2006/relationships/image" Target="media/image87.wmf"/><Relationship Id="rId334" Type="http://schemas.openxmlformats.org/officeDocument/2006/relationships/image" Target="media/image169.wmf"/><Relationship Id="rId376" Type="http://schemas.openxmlformats.org/officeDocument/2006/relationships/image" Target="media/image190.wmf"/><Relationship Id="rId541" Type="http://schemas.openxmlformats.org/officeDocument/2006/relationships/oleObject" Target="embeddings/oleObject254.bin"/><Relationship Id="rId583"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oleObject" Target="embeddings/oleObject81.bin"/><Relationship Id="rId236" Type="http://schemas.openxmlformats.org/officeDocument/2006/relationships/image" Target="media/image120.wmf"/><Relationship Id="rId278" Type="http://schemas.openxmlformats.org/officeDocument/2006/relationships/image" Target="media/image141.wmf"/><Relationship Id="rId401" Type="http://schemas.openxmlformats.org/officeDocument/2006/relationships/image" Target="media/image203.wmf"/><Relationship Id="rId443" Type="http://schemas.openxmlformats.org/officeDocument/2006/relationships/oleObject" Target="embeddings/oleObject205.bin"/><Relationship Id="rId303" Type="http://schemas.openxmlformats.org/officeDocument/2006/relationships/oleObject" Target="embeddings/oleObject139.bin"/><Relationship Id="rId485" Type="http://schemas.openxmlformats.org/officeDocument/2006/relationships/image" Target="media/image247.wmf"/><Relationship Id="rId42" Type="http://schemas.openxmlformats.org/officeDocument/2006/relationships/oleObject" Target="embeddings/oleObject15.bin"/><Relationship Id="rId84" Type="http://schemas.openxmlformats.org/officeDocument/2006/relationships/oleObject" Target="embeddings/oleObject32.bin"/><Relationship Id="rId138" Type="http://schemas.openxmlformats.org/officeDocument/2006/relationships/image" Target="media/image73.wmf"/><Relationship Id="rId345" Type="http://schemas.openxmlformats.org/officeDocument/2006/relationships/oleObject" Target="embeddings/oleObject160.bin"/><Relationship Id="rId387" Type="http://schemas.openxmlformats.org/officeDocument/2006/relationships/oleObject" Target="embeddings/oleObject181.bin"/><Relationship Id="rId510" Type="http://schemas.openxmlformats.org/officeDocument/2006/relationships/oleObject" Target="embeddings/oleObject238.bin"/><Relationship Id="rId552" Type="http://schemas.openxmlformats.org/officeDocument/2006/relationships/image" Target="media/image281.wmf"/><Relationship Id="rId191" Type="http://schemas.openxmlformats.org/officeDocument/2006/relationships/image" Target="media/image97.wmf"/><Relationship Id="rId205" Type="http://schemas.openxmlformats.org/officeDocument/2006/relationships/image" Target="media/image103.wmf"/><Relationship Id="rId247" Type="http://schemas.openxmlformats.org/officeDocument/2006/relationships/oleObject" Target="embeddings/oleObject114.bin"/><Relationship Id="rId412" Type="http://schemas.openxmlformats.org/officeDocument/2006/relationships/oleObject" Target="embeddings/oleObject193.bin"/><Relationship Id="rId107" Type="http://schemas.openxmlformats.org/officeDocument/2006/relationships/image" Target="media/image57.png"/><Relationship Id="rId289" Type="http://schemas.openxmlformats.org/officeDocument/2006/relationships/oleObject" Target="embeddings/oleObject132.bin"/><Relationship Id="rId454" Type="http://schemas.openxmlformats.org/officeDocument/2006/relationships/image" Target="media/image231.wmf"/><Relationship Id="rId496" Type="http://schemas.openxmlformats.org/officeDocument/2006/relationships/oleObject" Target="embeddings/oleObject231.bin"/><Relationship Id="rId11" Type="http://schemas.openxmlformats.org/officeDocument/2006/relationships/image" Target="media/image3.png"/><Relationship Id="rId53" Type="http://schemas.openxmlformats.org/officeDocument/2006/relationships/image" Target="media/image27.wmf"/><Relationship Id="rId149" Type="http://schemas.openxmlformats.org/officeDocument/2006/relationships/oleObject" Target="embeddings/oleObject64.bin"/><Relationship Id="rId314" Type="http://schemas.openxmlformats.org/officeDocument/2006/relationships/oleObject" Target="embeddings/oleObject145.bin"/><Relationship Id="rId356" Type="http://schemas.openxmlformats.org/officeDocument/2006/relationships/image" Target="media/image180.wmf"/><Relationship Id="rId398" Type="http://schemas.openxmlformats.org/officeDocument/2006/relationships/image" Target="media/image201.png"/><Relationship Id="rId521" Type="http://schemas.openxmlformats.org/officeDocument/2006/relationships/image" Target="media/image265.wmf"/><Relationship Id="rId563" Type="http://schemas.openxmlformats.org/officeDocument/2006/relationships/image" Target="media/image287.wmf"/><Relationship Id="rId95" Type="http://schemas.openxmlformats.org/officeDocument/2006/relationships/image" Target="media/image51.wmf"/><Relationship Id="rId160" Type="http://schemas.openxmlformats.org/officeDocument/2006/relationships/oleObject" Target="embeddings/oleObject70.bin"/><Relationship Id="rId216" Type="http://schemas.openxmlformats.org/officeDocument/2006/relationships/image" Target="media/image109.wmf"/><Relationship Id="rId423" Type="http://schemas.openxmlformats.org/officeDocument/2006/relationships/oleObject" Target="embeddings/oleObject199.bin"/><Relationship Id="rId258" Type="http://schemas.openxmlformats.org/officeDocument/2006/relationships/image" Target="media/image131.wmf"/><Relationship Id="rId465" Type="http://schemas.openxmlformats.org/officeDocument/2006/relationships/image" Target="media/image239.wmf"/><Relationship Id="rId22" Type="http://schemas.openxmlformats.org/officeDocument/2006/relationships/image" Target="media/image9.png"/><Relationship Id="rId64" Type="http://schemas.openxmlformats.org/officeDocument/2006/relationships/oleObject" Target="embeddings/oleObject24.bin"/><Relationship Id="rId118" Type="http://schemas.openxmlformats.org/officeDocument/2006/relationships/oleObject" Target="embeddings/oleObject47.bin"/><Relationship Id="rId325" Type="http://schemas.openxmlformats.org/officeDocument/2006/relationships/image" Target="media/image164.wmf"/><Relationship Id="rId367" Type="http://schemas.openxmlformats.org/officeDocument/2006/relationships/oleObject" Target="embeddings/oleObject171.bin"/><Relationship Id="rId532" Type="http://schemas.openxmlformats.org/officeDocument/2006/relationships/oleObject" Target="embeddings/oleObject249.bin"/><Relationship Id="rId574" Type="http://schemas.openxmlformats.org/officeDocument/2006/relationships/image" Target="media/image292.wmf"/><Relationship Id="rId171" Type="http://schemas.openxmlformats.org/officeDocument/2006/relationships/image" Target="media/image88.wmf"/><Relationship Id="rId227" Type="http://schemas.openxmlformats.org/officeDocument/2006/relationships/oleObject" Target="embeddings/oleObject104.bin"/><Relationship Id="rId269" Type="http://schemas.openxmlformats.org/officeDocument/2006/relationships/header" Target="header1.xml"/><Relationship Id="rId434" Type="http://schemas.openxmlformats.org/officeDocument/2006/relationships/image" Target="media/image219.png"/><Relationship Id="rId476" Type="http://schemas.openxmlformats.org/officeDocument/2006/relationships/oleObject" Target="embeddings/oleObject221.bin"/><Relationship Id="rId33" Type="http://schemas.openxmlformats.org/officeDocument/2006/relationships/oleObject" Target="embeddings/oleObject11.bin"/><Relationship Id="rId129" Type="http://schemas.openxmlformats.org/officeDocument/2006/relationships/image" Target="media/image69.wmf"/><Relationship Id="rId280" Type="http://schemas.openxmlformats.org/officeDocument/2006/relationships/image" Target="media/image142.wmf"/><Relationship Id="rId336" Type="http://schemas.openxmlformats.org/officeDocument/2006/relationships/image" Target="media/image170.wmf"/><Relationship Id="rId501" Type="http://schemas.openxmlformats.org/officeDocument/2006/relationships/image" Target="media/image255.wmf"/><Relationship Id="rId543" Type="http://schemas.openxmlformats.org/officeDocument/2006/relationships/image" Target="media/image276.emf"/><Relationship Id="rId75" Type="http://schemas.openxmlformats.org/officeDocument/2006/relationships/image" Target="media/image40.wmf"/><Relationship Id="rId140" Type="http://schemas.openxmlformats.org/officeDocument/2006/relationships/oleObject" Target="embeddings/oleObject59.bin"/><Relationship Id="rId182" Type="http://schemas.openxmlformats.org/officeDocument/2006/relationships/oleObject" Target="embeddings/oleObject82.bin"/><Relationship Id="rId378" Type="http://schemas.openxmlformats.org/officeDocument/2006/relationships/oleObject" Target="embeddings/oleObject177.bin"/><Relationship Id="rId403" Type="http://schemas.openxmlformats.org/officeDocument/2006/relationships/image" Target="media/image204.wmf"/><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oleObject" Target="embeddings/oleObject206.bin"/><Relationship Id="rId487" Type="http://schemas.openxmlformats.org/officeDocument/2006/relationships/image" Target="media/image248.wmf"/><Relationship Id="rId291" Type="http://schemas.openxmlformats.org/officeDocument/2006/relationships/oleObject" Target="embeddings/oleObject133.bin"/><Relationship Id="rId305" Type="http://schemas.openxmlformats.org/officeDocument/2006/relationships/oleObject" Target="embeddings/oleObject140.bin"/><Relationship Id="rId347" Type="http://schemas.openxmlformats.org/officeDocument/2006/relationships/oleObject" Target="embeddings/oleObject161.bin"/><Relationship Id="rId512" Type="http://schemas.openxmlformats.org/officeDocument/2006/relationships/oleObject" Target="embeddings/oleObject239.bin"/><Relationship Id="rId44" Type="http://schemas.openxmlformats.org/officeDocument/2006/relationships/image" Target="media/image21.wmf"/><Relationship Id="rId86" Type="http://schemas.openxmlformats.org/officeDocument/2006/relationships/oleObject" Target="embeddings/oleObject33.bin"/><Relationship Id="rId151" Type="http://schemas.openxmlformats.org/officeDocument/2006/relationships/oleObject" Target="embeddings/oleObject65.bin"/><Relationship Id="rId389" Type="http://schemas.openxmlformats.org/officeDocument/2006/relationships/oleObject" Target="embeddings/oleObject182.bin"/><Relationship Id="rId554" Type="http://schemas.openxmlformats.org/officeDocument/2006/relationships/image" Target="media/image282.png"/><Relationship Id="rId193" Type="http://schemas.openxmlformats.org/officeDocument/2006/relationships/oleObject" Target="embeddings/oleObject88.bin"/><Relationship Id="rId207" Type="http://schemas.openxmlformats.org/officeDocument/2006/relationships/image" Target="media/image104.wmf"/><Relationship Id="rId249" Type="http://schemas.openxmlformats.org/officeDocument/2006/relationships/oleObject" Target="embeddings/oleObject115.bin"/><Relationship Id="rId414" Type="http://schemas.openxmlformats.org/officeDocument/2006/relationships/oleObject" Target="embeddings/oleObject194.bin"/><Relationship Id="rId456" Type="http://schemas.openxmlformats.org/officeDocument/2006/relationships/image" Target="media/image232.png"/><Relationship Id="rId498" Type="http://schemas.openxmlformats.org/officeDocument/2006/relationships/image" Target="media/image253.wmf"/><Relationship Id="rId13" Type="http://schemas.openxmlformats.org/officeDocument/2006/relationships/oleObject" Target="embeddings/oleObject2.bin"/><Relationship Id="rId109" Type="http://schemas.openxmlformats.org/officeDocument/2006/relationships/image" Target="media/image59.wmf"/><Relationship Id="rId260" Type="http://schemas.openxmlformats.org/officeDocument/2006/relationships/image" Target="media/image132.wmf"/><Relationship Id="rId316" Type="http://schemas.openxmlformats.org/officeDocument/2006/relationships/oleObject" Target="embeddings/oleObject146.bin"/><Relationship Id="rId523" Type="http://schemas.openxmlformats.org/officeDocument/2006/relationships/image" Target="media/image266.wmf"/><Relationship Id="rId55" Type="http://schemas.openxmlformats.org/officeDocument/2006/relationships/image" Target="media/image28.wmf"/><Relationship Id="rId97" Type="http://schemas.openxmlformats.org/officeDocument/2006/relationships/image" Target="media/image52.wmf"/><Relationship Id="rId120" Type="http://schemas.openxmlformats.org/officeDocument/2006/relationships/oleObject" Target="embeddings/oleObject48.bin"/><Relationship Id="rId358" Type="http://schemas.openxmlformats.org/officeDocument/2006/relationships/image" Target="media/image181.wmf"/><Relationship Id="rId565" Type="http://schemas.openxmlformats.org/officeDocument/2006/relationships/oleObject" Target="embeddings/oleObject265.bin"/><Relationship Id="rId162" Type="http://schemas.openxmlformats.org/officeDocument/2006/relationships/oleObject" Target="embeddings/oleObject71.bin"/><Relationship Id="rId218" Type="http://schemas.openxmlformats.org/officeDocument/2006/relationships/image" Target="media/image110.wmf"/><Relationship Id="rId425" Type="http://schemas.openxmlformats.org/officeDocument/2006/relationships/oleObject" Target="embeddings/oleObject200.bin"/><Relationship Id="rId467" Type="http://schemas.openxmlformats.org/officeDocument/2006/relationships/image" Target="media/image240.wmf"/><Relationship Id="rId271" Type="http://schemas.openxmlformats.org/officeDocument/2006/relationships/header" Target="header3.xml"/><Relationship Id="rId24" Type="http://schemas.openxmlformats.org/officeDocument/2006/relationships/image" Target="media/image10.wmf"/><Relationship Id="rId66" Type="http://schemas.openxmlformats.org/officeDocument/2006/relationships/image" Target="media/image34.png"/><Relationship Id="rId131" Type="http://schemas.openxmlformats.org/officeDocument/2006/relationships/image" Target="media/image70.wmf"/><Relationship Id="rId327" Type="http://schemas.openxmlformats.org/officeDocument/2006/relationships/image" Target="media/image165.png"/><Relationship Id="rId369" Type="http://schemas.openxmlformats.org/officeDocument/2006/relationships/oleObject" Target="embeddings/oleObject172.bin"/><Relationship Id="rId534" Type="http://schemas.openxmlformats.org/officeDocument/2006/relationships/oleObject" Target="embeddings/oleObject250.bin"/><Relationship Id="rId576" Type="http://schemas.openxmlformats.org/officeDocument/2006/relationships/image" Target="media/image293.png"/><Relationship Id="rId173" Type="http://schemas.openxmlformats.org/officeDocument/2006/relationships/image" Target="media/image89.wmf"/><Relationship Id="rId229" Type="http://schemas.openxmlformats.org/officeDocument/2006/relationships/oleObject" Target="embeddings/oleObject105.bin"/><Relationship Id="rId380" Type="http://schemas.openxmlformats.org/officeDocument/2006/relationships/oleObject" Target="embeddings/oleObject178.bin"/><Relationship Id="rId436" Type="http://schemas.openxmlformats.org/officeDocument/2006/relationships/image" Target="media/image221.png"/><Relationship Id="rId240" Type="http://schemas.openxmlformats.org/officeDocument/2006/relationships/image" Target="media/image122.wmf"/><Relationship Id="rId478" Type="http://schemas.openxmlformats.org/officeDocument/2006/relationships/oleObject" Target="embeddings/oleObject222.bin"/><Relationship Id="rId35" Type="http://schemas.openxmlformats.org/officeDocument/2006/relationships/image" Target="media/image17.wmf"/><Relationship Id="rId77" Type="http://schemas.openxmlformats.org/officeDocument/2006/relationships/image" Target="media/image41.wmf"/><Relationship Id="rId100" Type="http://schemas.openxmlformats.org/officeDocument/2006/relationships/oleObject" Target="embeddings/oleObject39.bin"/><Relationship Id="rId282" Type="http://schemas.openxmlformats.org/officeDocument/2006/relationships/image" Target="media/image143.wmf"/><Relationship Id="rId338" Type="http://schemas.openxmlformats.org/officeDocument/2006/relationships/image" Target="media/image171.wmf"/><Relationship Id="rId503" Type="http://schemas.openxmlformats.org/officeDocument/2006/relationships/image" Target="media/image256.wmf"/><Relationship Id="rId545" Type="http://schemas.openxmlformats.org/officeDocument/2006/relationships/oleObject" Target="embeddings/oleObject255.bin"/><Relationship Id="rId8" Type="http://schemas.openxmlformats.org/officeDocument/2006/relationships/image" Target="media/image1.wmf"/><Relationship Id="rId142" Type="http://schemas.openxmlformats.org/officeDocument/2006/relationships/oleObject" Target="embeddings/oleObject60.bin"/><Relationship Id="rId184" Type="http://schemas.openxmlformats.org/officeDocument/2006/relationships/oleObject" Target="embeddings/oleObject83.bin"/><Relationship Id="rId391" Type="http://schemas.openxmlformats.org/officeDocument/2006/relationships/oleObject" Target="embeddings/oleObject183.bin"/><Relationship Id="rId405" Type="http://schemas.openxmlformats.org/officeDocument/2006/relationships/image" Target="media/image205.wmf"/><Relationship Id="rId447" Type="http://schemas.openxmlformats.org/officeDocument/2006/relationships/oleObject" Target="embeddings/oleObject207.bin"/><Relationship Id="rId251" Type="http://schemas.openxmlformats.org/officeDocument/2006/relationships/oleObject" Target="embeddings/oleObject116.bin"/><Relationship Id="rId489" Type="http://schemas.openxmlformats.org/officeDocument/2006/relationships/image" Target="media/image249.wmf"/><Relationship Id="rId46" Type="http://schemas.openxmlformats.org/officeDocument/2006/relationships/image" Target="media/image22.png"/><Relationship Id="rId293" Type="http://schemas.openxmlformats.org/officeDocument/2006/relationships/oleObject" Target="embeddings/oleObject134.bin"/><Relationship Id="rId307" Type="http://schemas.openxmlformats.org/officeDocument/2006/relationships/oleObject" Target="embeddings/oleObject141.bin"/><Relationship Id="rId349" Type="http://schemas.openxmlformats.org/officeDocument/2006/relationships/oleObject" Target="embeddings/oleObject162.bin"/><Relationship Id="rId514" Type="http://schemas.openxmlformats.org/officeDocument/2006/relationships/oleObject" Target="embeddings/oleObject240.bin"/><Relationship Id="rId556" Type="http://schemas.openxmlformats.org/officeDocument/2006/relationships/oleObject" Target="embeddings/oleObject260.bin"/><Relationship Id="rId88" Type="http://schemas.openxmlformats.org/officeDocument/2006/relationships/image" Target="media/image47.wmf"/><Relationship Id="rId111" Type="http://schemas.openxmlformats.org/officeDocument/2006/relationships/image" Target="media/image60.wmf"/><Relationship Id="rId153" Type="http://schemas.openxmlformats.org/officeDocument/2006/relationships/oleObject" Target="embeddings/oleObject66.bin"/><Relationship Id="rId195" Type="http://schemas.openxmlformats.org/officeDocument/2006/relationships/image" Target="media/image98.wmf"/><Relationship Id="rId209" Type="http://schemas.openxmlformats.org/officeDocument/2006/relationships/image" Target="media/image105.png"/><Relationship Id="rId360" Type="http://schemas.openxmlformats.org/officeDocument/2006/relationships/image" Target="media/image182.wmf"/><Relationship Id="rId416" Type="http://schemas.openxmlformats.org/officeDocument/2006/relationships/oleObject" Target="embeddings/oleObject195.bin"/><Relationship Id="rId220" Type="http://schemas.openxmlformats.org/officeDocument/2006/relationships/image" Target="media/image111.wmf"/><Relationship Id="rId458" Type="http://schemas.openxmlformats.org/officeDocument/2006/relationships/image" Target="media/image234.png"/><Relationship Id="rId15" Type="http://schemas.openxmlformats.org/officeDocument/2006/relationships/oleObject" Target="embeddings/oleObject3.bin"/><Relationship Id="rId57" Type="http://schemas.openxmlformats.org/officeDocument/2006/relationships/image" Target="media/image29.wmf"/><Relationship Id="rId262" Type="http://schemas.openxmlformats.org/officeDocument/2006/relationships/image" Target="media/image133.wmf"/><Relationship Id="rId318" Type="http://schemas.openxmlformats.org/officeDocument/2006/relationships/oleObject" Target="embeddings/oleObject147.bin"/><Relationship Id="rId525" Type="http://schemas.openxmlformats.org/officeDocument/2006/relationships/image" Target="media/image267.wmf"/><Relationship Id="rId567" Type="http://schemas.openxmlformats.org/officeDocument/2006/relationships/oleObject" Target="embeddings/oleObject266.bin"/><Relationship Id="rId99" Type="http://schemas.openxmlformats.org/officeDocument/2006/relationships/image" Target="media/image53.wmf"/><Relationship Id="rId122" Type="http://schemas.openxmlformats.org/officeDocument/2006/relationships/oleObject" Target="embeddings/oleObject49.bin"/><Relationship Id="rId164" Type="http://schemas.openxmlformats.org/officeDocument/2006/relationships/oleObject" Target="embeddings/oleObject72.bin"/><Relationship Id="rId371" Type="http://schemas.openxmlformats.org/officeDocument/2006/relationships/oleObject" Target="embeddings/oleObject173.bin"/><Relationship Id="rId427" Type="http://schemas.openxmlformats.org/officeDocument/2006/relationships/oleObject" Target="embeddings/oleObject201.bin"/><Relationship Id="rId469" Type="http://schemas.openxmlformats.org/officeDocument/2006/relationships/image" Target="media/image241.wmf"/><Relationship Id="rId26" Type="http://schemas.openxmlformats.org/officeDocument/2006/relationships/image" Target="media/image11.wmf"/><Relationship Id="rId231" Type="http://schemas.openxmlformats.org/officeDocument/2006/relationships/oleObject" Target="embeddings/oleObject106.bin"/><Relationship Id="rId273" Type="http://schemas.openxmlformats.org/officeDocument/2006/relationships/image" Target="media/image139.wmf"/><Relationship Id="rId329" Type="http://schemas.openxmlformats.org/officeDocument/2006/relationships/oleObject" Target="embeddings/oleObject152.bin"/><Relationship Id="rId480" Type="http://schemas.openxmlformats.org/officeDocument/2006/relationships/oleObject" Target="embeddings/oleObject223.bin"/><Relationship Id="rId536" Type="http://schemas.openxmlformats.org/officeDocument/2006/relationships/oleObject" Target="embeddings/oleObject251.bin"/><Relationship Id="rId68" Type="http://schemas.openxmlformats.org/officeDocument/2006/relationships/oleObject" Target="embeddings/oleObject25.bin"/><Relationship Id="rId133" Type="http://schemas.openxmlformats.org/officeDocument/2006/relationships/image" Target="media/image71.wmf"/><Relationship Id="rId175" Type="http://schemas.openxmlformats.org/officeDocument/2006/relationships/oleObject" Target="embeddings/oleObject78.bin"/><Relationship Id="rId340" Type="http://schemas.openxmlformats.org/officeDocument/2006/relationships/image" Target="media/image172.wmf"/><Relationship Id="rId578" Type="http://schemas.openxmlformats.org/officeDocument/2006/relationships/oleObject" Target="embeddings/oleObject271.bin"/><Relationship Id="rId200" Type="http://schemas.openxmlformats.org/officeDocument/2006/relationships/oleObject" Target="embeddings/oleObject92.bin"/><Relationship Id="rId382" Type="http://schemas.openxmlformats.org/officeDocument/2006/relationships/oleObject" Target="embeddings/oleObject179.bin"/><Relationship Id="rId438" Type="http://schemas.openxmlformats.org/officeDocument/2006/relationships/image" Target="media/image222.png"/><Relationship Id="rId242" Type="http://schemas.openxmlformats.org/officeDocument/2006/relationships/image" Target="media/image123.wmf"/><Relationship Id="rId284" Type="http://schemas.openxmlformats.org/officeDocument/2006/relationships/image" Target="media/image144.wmf"/><Relationship Id="rId491" Type="http://schemas.openxmlformats.org/officeDocument/2006/relationships/image" Target="media/image250.wmf"/><Relationship Id="rId505" Type="http://schemas.openxmlformats.org/officeDocument/2006/relationships/image" Target="media/image257.wmf"/><Relationship Id="rId37" Type="http://schemas.openxmlformats.org/officeDocument/2006/relationships/image" Target="media/image18.wmf"/><Relationship Id="rId79" Type="http://schemas.openxmlformats.org/officeDocument/2006/relationships/image" Target="media/image42.wmf"/><Relationship Id="rId102" Type="http://schemas.openxmlformats.org/officeDocument/2006/relationships/oleObject" Target="embeddings/oleObject40.bin"/><Relationship Id="rId144" Type="http://schemas.openxmlformats.org/officeDocument/2006/relationships/oleObject" Target="embeddings/oleObject61.bin"/><Relationship Id="rId547" Type="http://schemas.openxmlformats.org/officeDocument/2006/relationships/oleObject" Target="embeddings/oleObject256.bin"/><Relationship Id="rId90" Type="http://schemas.openxmlformats.org/officeDocument/2006/relationships/image" Target="media/image48.wmf"/><Relationship Id="rId186" Type="http://schemas.openxmlformats.org/officeDocument/2006/relationships/oleObject" Target="embeddings/oleObject84.bin"/><Relationship Id="rId351" Type="http://schemas.openxmlformats.org/officeDocument/2006/relationships/oleObject" Target="embeddings/oleObject163.bin"/><Relationship Id="rId393" Type="http://schemas.openxmlformats.org/officeDocument/2006/relationships/oleObject" Target="embeddings/oleObject184.bin"/><Relationship Id="rId407" Type="http://schemas.openxmlformats.org/officeDocument/2006/relationships/image" Target="media/image206.wmf"/><Relationship Id="rId449" Type="http://schemas.openxmlformats.org/officeDocument/2006/relationships/oleObject" Target="embeddings/oleObject208.bin"/><Relationship Id="rId211" Type="http://schemas.openxmlformats.org/officeDocument/2006/relationships/oleObject" Target="embeddings/oleObject97.bin"/><Relationship Id="rId253" Type="http://schemas.openxmlformats.org/officeDocument/2006/relationships/oleObject" Target="embeddings/oleObject117.bin"/><Relationship Id="rId295" Type="http://schemas.openxmlformats.org/officeDocument/2006/relationships/oleObject" Target="embeddings/oleObject135.bin"/><Relationship Id="rId309" Type="http://schemas.openxmlformats.org/officeDocument/2006/relationships/oleObject" Target="embeddings/oleObject143.bin"/><Relationship Id="rId460" Type="http://schemas.openxmlformats.org/officeDocument/2006/relationships/image" Target="media/image236.wmf"/><Relationship Id="rId516" Type="http://schemas.openxmlformats.org/officeDocument/2006/relationships/oleObject" Target="embeddings/oleObject241.bin"/><Relationship Id="rId48" Type="http://schemas.openxmlformats.org/officeDocument/2006/relationships/image" Target="media/image23.png"/><Relationship Id="rId113" Type="http://schemas.openxmlformats.org/officeDocument/2006/relationships/image" Target="media/image61.wmf"/><Relationship Id="rId320" Type="http://schemas.openxmlformats.org/officeDocument/2006/relationships/oleObject" Target="embeddings/oleObject148.bin"/><Relationship Id="rId558" Type="http://schemas.openxmlformats.org/officeDocument/2006/relationships/oleObject" Target="embeddings/oleObject261.bin"/><Relationship Id="rId155" Type="http://schemas.openxmlformats.org/officeDocument/2006/relationships/oleObject" Target="embeddings/oleObject67.bin"/><Relationship Id="rId197" Type="http://schemas.openxmlformats.org/officeDocument/2006/relationships/image" Target="media/image99.wmf"/><Relationship Id="rId362" Type="http://schemas.openxmlformats.org/officeDocument/2006/relationships/image" Target="media/image183.wmf"/><Relationship Id="rId418" Type="http://schemas.openxmlformats.org/officeDocument/2006/relationships/oleObject" Target="embeddings/oleObject196.bin"/><Relationship Id="rId222" Type="http://schemas.openxmlformats.org/officeDocument/2006/relationships/image" Target="media/image112.png"/><Relationship Id="rId264" Type="http://schemas.openxmlformats.org/officeDocument/2006/relationships/image" Target="media/image134.png"/><Relationship Id="rId471" Type="http://schemas.openxmlformats.org/officeDocument/2006/relationships/oleObject" Target="embeddings/oleObject217.bin"/><Relationship Id="rId17" Type="http://schemas.openxmlformats.org/officeDocument/2006/relationships/oleObject" Target="embeddings/oleObject4.bin"/><Relationship Id="rId59" Type="http://schemas.openxmlformats.org/officeDocument/2006/relationships/image" Target="media/image30.wmf"/><Relationship Id="rId124" Type="http://schemas.openxmlformats.org/officeDocument/2006/relationships/oleObject" Target="embeddings/oleObject50.bin"/><Relationship Id="rId527" Type="http://schemas.openxmlformats.org/officeDocument/2006/relationships/image" Target="media/image268.wmf"/><Relationship Id="rId569" Type="http://schemas.openxmlformats.org/officeDocument/2006/relationships/oleObject" Target="embeddings/oleObject267.bin"/><Relationship Id="rId70" Type="http://schemas.openxmlformats.org/officeDocument/2006/relationships/image" Target="media/image37.emf"/><Relationship Id="rId166" Type="http://schemas.openxmlformats.org/officeDocument/2006/relationships/oleObject" Target="embeddings/oleObject73.bin"/><Relationship Id="rId331" Type="http://schemas.openxmlformats.org/officeDocument/2006/relationships/oleObject" Target="embeddings/oleObject153.bin"/><Relationship Id="rId373" Type="http://schemas.openxmlformats.org/officeDocument/2006/relationships/oleObject" Target="embeddings/oleObject174.bin"/><Relationship Id="rId429" Type="http://schemas.openxmlformats.org/officeDocument/2006/relationships/oleObject" Target="embeddings/oleObject202.bin"/><Relationship Id="rId580" Type="http://schemas.openxmlformats.org/officeDocument/2006/relationships/oleObject" Target="embeddings/oleObject272.bin"/><Relationship Id="rId1" Type="http://schemas.openxmlformats.org/officeDocument/2006/relationships/customXml" Target="../customXml/item1.xml"/><Relationship Id="rId233" Type="http://schemas.openxmlformats.org/officeDocument/2006/relationships/oleObject" Target="embeddings/oleObject107.bin"/><Relationship Id="rId440" Type="http://schemas.microsoft.com/office/2007/relationships/hdphoto" Target="media/hdphoto3.wdp"/><Relationship Id="rId28" Type="http://schemas.openxmlformats.org/officeDocument/2006/relationships/oleObject" Target="embeddings/oleObject10.bin"/><Relationship Id="rId275" Type="http://schemas.openxmlformats.org/officeDocument/2006/relationships/oleObject" Target="embeddings/oleObject125.bin"/><Relationship Id="rId300" Type="http://schemas.openxmlformats.org/officeDocument/2006/relationships/image" Target="media/image152.wmf"/><Relationship Id="rId482" Type="http://schemas.openxmlformats.org/officeDocument/2006/relationships/oleObject" Target="embeddings/oleObject224.bin"/><Relationship Id="rId538" Type="http://schemas.openxmlformats.org/officeDocument/2006/relationships/oleObject" Target="embeddings/oleObject252.bin"/><Relationship Id="rId81" Type="http://schemas.openxmlformats.org/officeDocument/2006/relationships/image" Target="media/image43.wmf"/><Relationship Id="rId135" Type="http://schemas.openxmlformats.org/officeDocument/2006/relationships/oleObject" Target="embeddings/oleObject56.bin"/><Relationship Id="rId177" Type="http://schemas.openxmlformats.org/officeDocument/2006/relationships/oleObject" Target="embeddings/oleObject79.bin"/><Relationship Id="rId342" Type="http://schemas.openxmlformats.org/officeDocument/2006/relationships/image" Target="media/image173.wmf"/><Relationship Id="rId384" Type="http://schemas.openxmlformats.org/officeDocument/2006/relationships/oleObject" Target="embeddings/oleObject180.bin"/><Relationship Id="rId202" Type="http://schemas.openxmlformats.org/officeDocument/2006/relationships/oleObject" Target="embeddings/oleObject93.bin"/><Relationship Id="rId244" Type="http://schemas.openxmlformats.org/officeDocument/2006/relationships/image" Target="media/image124.wmf"/><Relationship Id="rId39" Type="http://schemas.openxmlformats.org/officeDocument/2006/relationships/image" Target="media/image19.wmf"/><Relationship Id="rId286" Type="http://schemas.openxmlformats.org/officeDocument/2006/relationships/image" Target="media/image145.wmf"/><Relationship Id="rId451" Type="http://schemas.openxmlformats.org/officeDocument/2006/relationships/oleObject" Target="embeddings/oleObject209.bin"/><Relationship Id="rId493" Type="http://schemas.openxmlformats.org/officeDocument/2006/relationships/image" Target="media/image251.wmf"/><Relationship Id="rId507" Type="http://schemas.openxmlformats.org/officeDocument/2006/relationships/image" Target="media/image258.wmf"/><Relationship Id="rId549" Type="http://schemas.openxmlformats.org/officeDocument/2006/relationships/oleObject" Target="embeddings/oleObject257.bin"/><Relationship Id="rId50" Type="http://schemas.openxmlformats.org/officeDocument/2006/relationships/image" Target="media/image25.emf"/><Relationship Id="rId104" Type="http://schemas.openxmlformats.org/officeDocument/2006/relationships/oleObject" Target="embeddings/oleObject41.bin"/><Relationship Id="rId146" Type="http://schemas.openxmlformats.org/officeDocument/2006/relationships/oleObject" Target="embeddings/oleObject62.bin"/><Relationship Id="rId188" Type="http://schemas.openxmlformats.org/officeDocument/2006/relationships/oleObject" Target="embeddings/oleObject85.bin"/><Relationship Id="rId311" Type="http://schemas.openxmlformats.org/officeDocument/2006/relationships/image" Target="media/image157.wmf"/><Relationship Id="rId353" Type="http://schemas.openxmlformats.org/officeDocument/2006/relationships/oleObject" Target="embeddings/oleObject164.bin"/><Relationship Id="rId395" Type="http://schemas.openxmlformats.org/officeDocument/2006/relationships/oleObject" Target="embeddings/oleObject185.bin"/><Relationship Id="rId409" Type="http://schemas.openxmlformats.org/officeDocument/2006/relationships/image" Target="media/image207.wmf"/><Relationship Id="rId560" Type="http://schemas.openxmlformats.org/officeDocument/2006/relationships/oleObject" Target="embeddings/oleObject262.bin"/><Relationship Id="rId92" Type="http://schemas.openxmlformats.org/officeDocument/2006/relationships/image" Target="media/image49.wmf"/><Relationship Id="rId213" Type="http://schemas.openxmlformats.org/officeDocument/2006/relationships/oleObject" Target="embeddings/oleObject98.bin"/><Relationship Id="rId420" Type="http://schemas.openxmlformats.org/officeDocument/2006/relationships/oleObject" Target="embeddings/oleObject197.bin"/><Relationship Id="rId255" Type="http://schemas.openxmlformats.org/officeDocument/2006/relationships/oleObject" Target="embeddings/oleObject118.bin"/><Relationship Id="rId297" Type="http://schemas.openxmlformats.org/officeDocument/2006/relationships/oleObject" Target="embeddings/oleObject136.bin"/><Relationship Id="rId462" Type="http://schemas.openxmlformats.org/officeDocument/2006/relationships/image" Target="media/image237.png"/><Relationship Id="rId518" Type="http://schemas.openxmlformats.org/officeDocument/2006/relationships/oleObject" Target="embeddings/oleObject242.bin"/><Relationship Id="rId115" Type="http://schemas.openxmlformats.org/officeDocument/2006/relationships/image" Target="media/image62.wmf"/><Relationship Id="rId157" Type="http://schemas.openxmlformats.org/officeDocument/2006/relationships/oleObject" Target="embeddings/oleObject68.bin"/><Relationship Id="rId322" Type="http://schemas.openxmlformats.org/officeDocument/2006/relationships/oleObject" Target="embeddings/oleObject149.bin"/><Relationship Id="rId364" Type="http://schemas.openxmlformats.org/officeDocument/2006/relationships/image" Target="media/image184.wmf"/><Relationship Id="rId61" Type="http://schemas.openxmlformats.org/officeDocument/2006/relationships/image" Target="media/image31.wmf"/><Relationship Id="rId199" Type="http://schemas.openxmlformats.org/officeDocument/2006/relationships/image" Target="media/image100.wmf"/><Relationship Id="rId571" Type="http://schemas.openxmlformats.org/officeDocument/2006/relationships/oleObject" Target="embeddings/oleObject268.bin"/><Relationship Id="rId19" Type="http://schemas.openxmlformats.org/officeDocument/2006/relationships/image" Target="media/image7.png"/><Relationship Id="rId224" Type="http://schemas.openxmlformats.org/officeDocument/2006/relationships/image" Target="media/image114.wmf"/><Relationship Id="rId266" Type="http://schemas.openxmlformats.org/officeDocument/2006/relationships/image" Target="media/image136.png"/><Relationship Id="rId431" Type="http://schemas.openxmlformats.org/officeDocument/2006/relationships/image" Target="media/image217.wmf"/><Relationship Id="rId473" Type="http://schemas.openxmlformats.org/officeDocument/2006/relationships/image" Target="media/image242.wmf"/><Relationship Id="rId529" Type="http://schemas.openxmlformats.org/officeDocument/2006/relationships/image" Target="media/image269.wmf"/><Relationship Id="rId30" Type="http://schemas.openxmlformats.org/officeDocument/2006/relationships/image" Target="media/image13.png"/><Relationship Id="rId126" Type="http://schemas.openxmlformats.org/officeDocument/2006/relationships/oleObject" Target="embeddings/oleObject51.bin"/><Relationship Id="rId168" Type="http://schemas.openxmlformats.org/officeDocument/2006/relationships/oleObject" Target="embeddings/oleObject74.bin"/><Relationship Id="rId333" Type="http://schemas.openxmlformats.org/officeDocument/2006/relationships/oleObject" Target="embeddings/oleObject154.bin"/><Relationship Id="rId540" Type="http://schemas.openxmlformats.org/officeDocument/2006/relationships/oleObject" Target="embeddings/oleObject253.bin"/><Relationship Id="rId72" Type="http://schemas.openxmlformats.org/officeDocument/2006/relationships/oleObject" Target="embeddings/oleObject26.bin"/><Relationship Id="rId375" Type="http://schemas.openxmlformats.org/officeDocument/2006/relationships/oleObject" Target="embeddings/oleObject175.bin"/><Relationship Id="rId582" Type="http://schemas.openxmlformats.org/officeDocument/2006/relationships/oleObject" Target="embeddings/oleObject273.bin"/><Relationship Id="rId3" Type="http://schemas.microsoft.com/office/2007/relationships/stylesWithEffects" Target="stylesWithEffects.xml"/><Relationship Id="rId235" Type="http://schemas.openxmlformats.org/officeDocument/2006/relationships/oleObject" Target="embeddings/oleObject108.bin"/><Relationship Id="rId277" Type="http://schemas.openxmlformats.org/officeDocument/2006/relationships/oleObject" Target="embeddings/oleObject126.bin"/><Relationship Id="rId400" Type="http://schemas.openxmlformats.org/officeDocument/2006/relationships/oleObject" Target="embeddings/oleObject187.bin"/><Relationship Id="rId442" Type="http://schemas.openxmlformats.org/officeDocument/2006/relationships/image" Target="media/image225.wmf"/><Relationship Id="rId484" Type="http://schemas.openxmlformats.org/officeDocument/2006/relationships/oleObject" Target="embeddings/oleObject225.bin"/><Relationship Id="rId137" Type="http://schemas.openxmlformats.org/officeDocument/2006/relationships/image" Target="media/image72.png"/><Relationship Id="rId302" Type="http://schemas.openxmlformats.org/officeDocument/2006/relationships/image" Target="media/image153.wmf"/><Relationship Id="rId344" Type="http://schemas.openxmlformats.org/officeDocument/2006/relationships/image" Target="media/image174.wmf"/><Relationship Id="rId41" Type="http://schemas.openxmlformats.org/officeDocument/2006/relationships/image" Target="media/image20.wmf"/><Relationship Id="rId83" Type="http://schemas.openxmlformats.org/officeDocument/2006/relationships/image" Target="media/image44.wmf"/><Relationship Id="rId179" Type="http://schemas.openxmlformats.org/officeDocument/2006/relationships/oleObject" Target="embeddings/oleObject80.bin"/><Relationship Id="rId386" Type="http://schemas.openxmlformats.org/officeDocument/2006/relationships/image" Target="media/image195.wmf"/><Relationship Id="rId551" Type="http://schemas.openxmlformats.org/officeDocument/2006/relationships/oleObject" Target="embeddings/oleObject258.bin"/><Relationship Id="rId190" Type="http://schemas.openxmlformats.org/officeDocument/2006/relationships/oleObject" Target="embeddings/oleObject86.bin"/><Relationship Id="rId204" Type="http://schemas.openxmlformats.org/officeDocument/2006/relationships/oleObject" Target="embeddings/oleObject94.bin"/><Relationship Id="rId246" Type="http://schemas.openxmlformats.org/officeDocument/2006/relationships/image" Target="media/image125.wmf"/><Relationship Id="rId288" Type="http://schemas.openxmlformats.org/officeDocument/2006/relationships/image" Target="media/image146.wmf"/><Relationship Id="rId411" Type="http://schemas.openxmlformats.org/officeDocument/2006/relationships/image" Target="media/image208.wmf"/><Relationship Id="rId453" Type="http://schemas.openxmlformats.org/officeDocument/2006/relationships/oleObject" Target="embeddings/oleObject210.bin"/><Relationship Id="rId509" Type="http://schemas.openxmlformats.org/officeDocument/2006/relationships/image" Target="media/image259.wmf"/><Relationship Id="rId106" Type="http://schemas.openxmlformats.org/officeDocument/2006/relationships/oleObject" Target="embeddings/oleObject42.bin"/><Relationship Id="rId313" Type="http://schemas.openxmlformats.org/officeDocument/2006/relationships/image" Target="media/image158.wmf"/><Relationship Id="rId495" Type="http://schemas.openxmlformats.org/officeDocument/2006/relationships/image" Target="media/image252.wmf"/><Relationship Id="rId10" Type="http://schemas.openxmlformats.org/officeDocument/2006/relationships/image" Target="media/image2.png"/><Relationship Id="rId52" Type="http://schemas.openxmlformats.org/officeDocument/2006/relationships/oleObject" Target="embeddings/oleObject18.bin"/><Relationship Id="rId94" Type="http://schemas.openxmlformats.org/officeDocument/2006/relationships/image" Target="media/image50.emf"/><Relationship Id="rId148" Type="http://schemas.openxmlformats.org/officeDocument/2006/relationships/oleObject" Target="embeddings/oleObject63.bin"/><Relationship Id="rId355" Type="http://schemas.openxmlformats.org/officeDocument/2006/relationships/oleObject" Target="embeddings/oleObject165.bin"/><Relationship Id="rId397" Type="http://schemas.openxmlformats.org/officeDocument/2006/relationships/oleObject" Target="embeddings/oleObject186.bin"/><Relationship Id="rId520" Type="http://schemas.openxmlformats.org/officeDocument/2006/relationships/oleObject" Target="embeddings/oleObject243.bin"/><Relationship Id="rId562" Type="http://schemas.openxmlformats.org/officeDocument/2006/relationships/oleObject" Target="embeddings/oleObject263.bin"/><Relationship Id="rId215" Type="http://schemas.openxmlformats.org/officeDocument/2006/relationships/oleObject" Target="embeddings/oleObject99.bin"/><Relationship Id="rId257" Type="http://schemas.openxmlformats.org/officeDocument/2006/relationships/oleObject" Target="embeddings/oleObject119.bin"/><Relationship Id="rId422" Type="http://schemas.openxmlformats.org/officeDocument/2006/relationships/image" Target="media/image213.wmf"/><Relationship Id="rId464" Type="http://schemas.openxmlformats.org/officeDocument/2006/relationships/oleObject" Target="embeddings/oleObject213.bin"/><Relationship Id="rId299" Type="http://schemas.openxmlformats.org/officeDocument/2006/relationships/oleObject" Target="embeddings/oleObject137.bin"/><Relationship Id="rId63" Type="http://schemas.openxmlformats.org/officeDocument/2006/relationships/image" Target="media/image32.wmf"/><Relationship Id="rId159" Type="http://schemas.openxmlformats.org/officeDocument/2006/relationships/image" Target="media/image82.wmf"/><Relationship Id="rId366" Type="http://schemas.openxmlformats.org/officeDocument/2006/relationships/image" Target="media/image185.wmf"/><Relationship Id="rId573" Type="http://schemas.openxmlformats.org/officeDocument/2006/relationships/oleObject" Target="embeddings/oleObject269.bin"/><Relationship Id="rId226" Type="http://schemas.openxmlformats.org/officeDocument/2006/relationships/image" Target="media/image115.wmf"/><Relationship Id="rId433" Type="http://schemas.openxmlformats.org/officeDocument/2006/relationships/image" Target="media/image218.png"/><Relationship Id="rId74" Type="http://schemas.openxmlformats.org/officeDocument/2006/relationships/oleObject" Target="embeddings/oleObject27.bin"/><Relationship Id="rId377" Type="http://schemas.openxmlformats.org/officeDocument/2006/relationships/oleObject" Target="embeddings/oleObject176.bin"/><Relationship Id="rId500" Type="http://schemas.openxmlformats.org/officeDocument/2006/relationships/image" Target="media/image254.png"/><Relationship Id="rId584"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oleObject" Target="embeddings/oleObject109.bin"/><Relationship Id="rId444" Type="http://schemas.openxmlformats.org/officeDocument/2006/relationships/image" Target="media/image226.wmf"/><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image" Target="media/image196.wmf"/><Relationship Id="rId511" Type="http://schemas.openxmlformats.org/officeDocument/2006/relationships/image" Target="media/image260.wmf"/><Relationship Id="rId85" Type="http://schemas.openxmlformats.org/officeDocument/2006/relationships/image" Target="media/image45.wmf"/><Relationship Id="rId150" Type="http://schemas.openxmlformats.org/officeDocument/2006/relationships/image" Target="media/image78.wmf"/><Relationship Id="rId248" Type="http://schemas.openxmlformats.org/officeDocument/2006/relationships/image" Target="media/image126.wmf"/><Relationship Id="rId455" Type="http://schemas.openxmlformats.org/officeDocument/2006/relationships/oleObject" Target="embeddings/oleObject211.bin"/><Relationship Id="rId12" Type="http://schemas.openxmlformats.org/officeDocument/2006/relationships/image" Target="media/image4.wmf"/><Relationship Id="rId108" Type="http://schemas.openxmlformats.org/officeDocument/2006/relationships/image" Target="media/image58.png"/><Relationship Id="rId315" Type="http://schemas.openxmlformats.org/officeDocument/2006/relationships/image" Target="media/image159.wmf"/><Relationship Id="rId522" Type="http://schemas.openxmlformats.org/officeDocument/2006/relationships/oleObject" Target="embeddings/oleObject244.bin"/><Relationship Id="rId96" Type="http://schemas.openxmlformats.org/officeDocument/2006/relationships/oleObject" Target="embeddings/oleObject37.bin"/><Relationship Id="rId161" Type="http://schemas.openxmlformats.org/officeDocument/2006/relationships/image" Target="media/image83.wmf"/><Relationship Id="rId399" Type="http://schemas.openxmlformats.org/officeDocument/2006/relationships/image" Target="media/image202.wmf"/><Relationship Id="rId259" Type="http://schemas.openxmlformats.org/officeDocument/2006/relationships/oleObject" Target="embeddings/oleObject120.bin"/><Relationship Id="rId466" Type="http://schemas.openxmlformats.org/officeDocument/2006/relationships/oleObject" Target="embeddings/oleObject214.bin"/><Relationship Id="rId23" Type="http://schemas.openxmlformats.org/officeDocument/2006/relationships/oleObject" Target="embeddings/oleObject7.bin"/><Relationship Id="rId119" Type="http://schemas.openxmlformats.org/officeDocument/2006/relationships/image" Target="media/image64.wmf"/><Relationship Id="rId326" Type="http://schemas.openxmlformats.org/officeDocument/2006/relationships/oleObject" Target="embeddings/oleObject151.bin"/><Relationship Id="rId533" Type="http://schemas.openxmlformats.org/officeDocument/2006/relationships/image" Target="media/image271.wmf"/><Relationship Id="rId172" Type="http://schemas.openxmlformats.org/officeDocument/2006/relationships/oleObject" Target="embeddings/oleObject76.bin"/><Relationship Id="rId477" Type="http://schemas.openxmlformats.org/officeDocument/2006/relationships/image" Target="media/image243.wmf"/><Relationship Id="rId337" Type="http://schemas.openxmlformats.org/officeDocument/2006/relationships/oleObject" Target="embeddings/oleObject156.bin"/><Relationship Id="rId34" Type="http://schemas.openxmlformats.org/officeDocument/2006/relationships/image" Target="media/image16.emf"/><Relationship Id="rId544" Type="http://schemas.openxmlformats.org/officeDocument/2006/relationships/image" Target="media/image27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F4012-97A6-4D33-9780-8AEA99AAF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35415</TotalTime>
  <Pages>81</Pages>
  <Words>13387</Words>
  <Characters>76310</Characters>
  <Application>Microsoft Office Word</Application>
  <DocSecurity>0</DocSecurity>
  <Lines>635</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Ростислав Брожко</dc:creator>
  <cp:keywords/>
  <dc:description/>
  <cp:lastModifiedBy>Asus</cp:lastModifiedBy>
  <cp:revision>458</cp:revision>
  <dcterms:created xsi:type="dcterms:W3CDTF">2021-11-04T16:57:00Z</dcterms:created>
  <dcterms:modified xsi:type="dcterms:W3CDTF">2023-12-05T09:09:00Z</dcterms:modified>
</cp:coreProperties>
</file>