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8"/>
        <w:gridCol w:w="3047"/>
        <w:gridCol w:w="3384"/>
      </w:tblGrid>
      <w:tr w:rsidR="00D16D95" w:rsidRPr="00093A81" w14:paraId="3349F1AE" w14:textId="77777777" w:rsidTr="00CD3632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1CC4E" w14:textId="77777777" w:rsidR="00D16D95" w:rsidRPr="00093A81" w:rsidRDefault="00D16D95" w:rsidP="00CD3632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Силабус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79AC8" w14:textId="77777777" w:rsidR="00D16D95" w:rsidRPr="00093A81" w:rsidRDefault="00D16D95" w:rsidP="00CD3632">
            <w:pPr>
              <w:spacing w:line="276" w:lineRule="auto"/>
              <w:jc w:val="both"/>
              <w:rPr>
                <w:szCs w:val="24"/>
              </w:rPr>
            </w:pPr>
            <w:r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6C6E490F" wp14:editId="5DF5C028">
                  <wp:extent cx="2049780" cy="1211580"/>
                  <wp:effectExtent l="19050" t="0" r="762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D95" w:rsidRPr="00093A81" w14:paraId="021C0822" w14:textId="77777777" w:rsidTr="00CD3632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95FFA" w14:textId="0FE6EA40" w:rsidR="00D16D95" w:rsidRPr="00780B8F" w:rsidRDefault="00805948" w:rsidP="00CD363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  <w:lang w:val="ru-RU"/>
              </w:rPr>
              <w:t>ПСИХОЛОГІЯ МОБІНГУ ТА</w:t>
            </w:r>
            <w:r w:rsidR="001243FD">
              <w:rPr>
                <w:b/>
                <w:sz w:val="28"/>
                <w:szCs w:val="28"/>
                <w:lang w:val="ru-RU"/>
              </w:rPr>
              <w:t xml:space="preserve"> БУЛІНГУ</w:t>
            </w:r>
            <w:r w:rsidR="00836476">
              <w:rPr>
                <w:b/>
                <w:sz w:val="28"/>
                <w:szCs w:val="28"/>
                <w:lang w:val="ru-RU"/>
              </w:rPr>
              <w:t xml:space="preserve"> </w:t>
            </w:r>
            <w:r w:rsidR="00EB7F73">
              <w:rPr>
                <w:b/>
                <w:sz w:val="28"/>
                <w:szCs w:val="28"/>
                <w:lang w:val="ru-RU"/>
              </w:rPr>
              <w:t>(</w:t>
            </w:r>
            <w:r w:rsidR="00836476">
              <w:rPr>
                <w:b/>
                <w:sz w:val="28"/>
                <w:szCs w:val="28"/>
                <w:lang w:val="ru-RU"/>
              </w:rPr>
              <w:t>вибіркова</w:t>
            </w:r>
            <w:r w:rsidR="00EB7F73">
              <w:rPr>
                <w:b/>
                <w:sz w:val="28"/>
                <w:szCs w:val="28"/>
                <w:lang w:val="ru-RU"/>
              </w:rPr>
              <w:t>)</w:t>
            </w:r>
            <w:r w:rsidR="00836476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3C366" w14:textId="77777777" w:rsidR="00D16D95" w:rsidRPr="00093A81" w:rsidRDefault="00D16D95" w:rsidP="00CD3632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D16D95" w:rsidRPr="00093A81" w14:paraId="6256A297" w14:textId="77777777" w:rsidTr="00CD363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0BF4C" w14:textId="77777777" w:rsidR="00D16D95" w:rsidRPr="00093A81" w:rsidRDefault="00D16D95" w:rsidP="00CD363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6769E7" w14:textId="77777777" w:rsidR="00D16D95" w:rsidRPr="00093A81" w:rsidRDefault="00D16D95" w:rsidP="00CD363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бакалавр</w:t>
            </w:r>
          </w:p>
        </w:tc>
      </w:tr>
      <w:tr w:rsidR="00D16D95" w:rsidRPr="00093A81" w14:paraId="3FB85979" w14:textId="77777777" w:rsidTr="00CD363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86A0D" w14:textId="77777777" w:rsidR="00D16D95" w:rsidRPr="00093A81" w:rsidRDefault="00D16D95" w:rsidP="00CD363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F93D7A" w14:textId="06F79929" w:rsidR="00D16D95" w:rsidRPr="00093A81" w:rsidRDefault="00EB7F73" w:rsidP="00CD363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для здобувачів будь якої освітньої програми</w:t>
            </w:r>
          </w:p>
        </w:tc>
      </w:tr>
      <w:tr w:rsidR="00D16D95" w:rsidRPr="00093A81" w14:paraId="64399221" w14:textId="77777777" w:rsidTr="00CD363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D3CDE" w14:textId="77777777" w:rsidR="00D16D95" w:rsidRPr="00093A81" w:rsidRDefault="00D16D95" w:rsidP="00CD363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24D62F" w14:textId="77777777" w:rsidR="00D16D95" w:rsidRPr="001243FD" w:rsidRDefault="00D16D95" w:rsidP="00CD3632">
            <w:pPr>
              <w:spacing w:line="276" w:lineRule="auto"/>
              <w:rPr>
                <w:szCs w:val="24"/>
              </w:rPr>
            </w:pPr>
            <w:r w:rsidRPr="001243FD">
              <w:rPr>
                <w:szCs w:val="24"/>
              </w:rPr>
              <w:t>4</w:t>
            </w:r>
          </w:p>
        </w:tc>
      </w:tr>
      <w:tr w:rsidR="00D16D95" w:rsidRPr="00093A81" w14:paraId="2EAC0CC1" w14:textId="77777777" w:rsidTr="00CD363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7D9A7" w14:textId="77777777" w:rsidR="00D16D95" w:rsidRPr="00093A81" w:rsidRDefault="00D16D95" w:rsidP="00CD363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559118" w14:textId="12D98E20" w:rsidR="00D16D95" w:rsidRPr="001243FD" w:rsidRDefault="0090598F" w:rsidP="00CD363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EB7F73">
              <w:rPr>
                <w:szCs w:val="24"/>
              </w:rPr>
              <w:t xml:space="preserve"> ий (весняний)</w:t>
            </w:r>
          </w:p>
        </w:tc>
      </w:tr>
      <w:tr w:rsidR="00D16D95" w:rsidRPr="00093A81" w14:paraId="333BEE80" w14:textId="77777777" w:rsidTr="00CD363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20316" w14:textId="77777777" w:rsidR="00D16D95" w:rsidRPr="00093A81" w:rsidRDefault="00D16D95" w:rsidP="00CD363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ED1498" w14:textId="77777777" w:rsidR="00D16D95" w:rsidRPr="00093A81" w:rsidRDefault="00D16D95" w:rsidP="00CD3632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5</w:t>
            </w:r>
          </w:p>
        </w:tc>
      </w:tr>
      <w:tr w:rsidR="00D16D95" w:rsidRPr="00093A81" w14:paraId="4038E671" w14:textId="77777777" w:rsidTr="00CD363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971D4" w14:textId="77777777" w:rsidR="00D16D95" w:rsidRPr="00093A81" w:rsidRDefault="00D16D95" w:rsidP="00CD363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D096E0" w14:textId="77777777" w:rsidR="00D16D95" w:rsidRPr="00093A81" w:rsidRDefault="00D16D95" w:rsidP="00CD3632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українська</w:t>
            </w:r>
          </w:p>
        </w:tc>
      </w:tr>
      <w:tr w:rsidR="00D16D95" w:rsidRPr="00093A81" w14:paraId="5FCA2A2C" w14:textId="77777777" w:rsidTr="00CD363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D5970" w14:textId="77777777" w:rsidR="00D16D95" w:rsidRPr="00093A81" w:rsidRDefault="00D16D95" w:rsidP="00CD363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8CF61A" w14:textId="77777777" w:rsidR="00D16D95" w:rsidRPr="00093A81" w:rsidRDefault="00EA6024" w:rsidP="00CD363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</w:tr>
    </w:tbl>
    <w:p w14:paraId="69C0B4F2" w14:textId="77777777" w:rsidR="00D16D95" w:rsidRPr="00093A81" w:rsidRDefault="00D16D95" w:rsidP="00D16D95">
      <w:pPr>
        <w:jc w:val="both"/>
        <w:rPr>
          <w:sz w:val="22"/>
        </w:rPr>
      </w:pPr>
    </w:p>
    <w:p w14:paraId="20EA9563" w14:textId="77777777" w:rsidR="00D16D95" w:rsidRDefault="00D16D95" w:rsidP="00D16D95">
      <w:pPr>
        <w:jc w:val="both"/>
        <w:rPr>
          <w:sz w:val="22"/>
        </w:rPr>
      </w:pPr>
    </w:p>
    <w:p w14:paraId="6271B8E6" w14:textId="77777777" w:rsidR="00C6496E" w:rsidRDefault="00C6496E" w:rsidP="00D16D95">
      <w:pPr>
        <w:jc w:val="both"/>
        <w:rPr>
          <w:sz w:val="22"/>
          <w:lang w:val="ru-RU"/>
        </w:rPr>
      </w:pPr>
    </w:p>
    <w:p w14:paraId="3FCF49C3" w14:textId="77777777" w:rsidR="009F4969" w:rsidRDefault="009F4969" w:rsidP="00D16D95">
      <w:pPr>
        <w:jc w:val="both"/>
        <w:rPr>
          <w:sz w:val="22"/>
          <w:lang w:val="ru-RU"/>
        </w:rPr>
      </w:pPr>
    </w:p>
    <w:p w14:paraId="0E4DA17F" w14:textId="77777777" w:rsidR="009F4969" w:rsidRPr="009F4969" w:rsidRDefault="009F4969" w:rsidP="00D16D95">
      <w:pPr>
        <w:jc w:val="both"/>
        <w:rPr>
          <w:sz w:val="22"/>
          <w:lang w:val="ru-RU"/>
        </w:rPr>
      </w:pPr>
    </w:p>
    <w:p w14:paraId="53394EF1" w14:textId="77777777" w:rsidR="00C6496E" w:rsidRPr="00093A81" w:rsidRDefault="00C6496E" w:rsidP="00D16D95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68"/>
        <w:gridCol w:w="271"/>
        <w:gridCol w:w="2015"/>
        <w:gridCol w:w="271"/>
        <w:gridCol w:w="1336"/>
        <w:gridCol w:w="710"/>
        <w:gridCol w:w="271"/>
        <w:gridCol w:w="2227"/>
      </w:tblGrid>
      <w:tr w:rsidR="00D16D95" w:rsidRPr="00093A81" w14:paraId="06C25B18" w14:textId="77777777" w:rsidTr="00CD3632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64A2B" w14:textId="77777777" w:rsidR="00D16D95" w:rsidRPr="00093A81" w:rsidRDefault="00D16D95" w:rsidP="00CD3632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82C90" w14:textId="77777777" w:rsidR="00D16D95" w:rsidRPr="00093A81" w:rsidRDefault="00D16D95" w:rsidP="00CD3632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D16D95" w:rsidRPr="00093A81" w14:paraId="0DA88C7A" w14:textId="77777777" w:rsidTr="00CD3632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2D65D5" w14:textId="77777777" w:rsidR="00D16D95" w:rsidRPr="00093A81" w:rsidRDefault="00D16D95" w:rsidP="00CD363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д.психол.н</w:t>
            </w:r>
            <w:r w:rsidRPr="00093A81">
              <w:rPr>
                <w:szCs w:val="24"/>
              </w:rPr>
              <w:t xml:space="preserve">, </w:t>
            </w:r>
            <w:r>
              <w:rPr>
                <w:szCs w:val="24"/>
              </w:rPr>
              <w:t>проф. Гарькавець Сергій Олексійович</w:t>
            </w:r>
          </w:p>
        </w:tc>
      </w:tr>
      <w:tr w:rsidR="00D16D95" w:rsidRPr="00093A81" w14:paraId="29D9905F" w14:textId="77777777" w:rsidTr="00CD3632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21CD9C" w14:textId="77777777" w:rsidR="00D16D95" w:rsidRPr="00093A81" w:rsidRDefault="00D16D95" w:rsidP="00CD363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D16D95" w:rsidRPr="00093A81" w14:paraId="62073702" w14:textId="77777777" w:rsidTr="00CD3632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456EB" w14:textId="77777777" w:rsidR="00D16D95" w:rsidRPr="00093A81" w:rsidRDefault="00EA6024" w:rsidP="00CD363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D16D95">
              <w:rPr>
                <w:szCs w:val="24"/>
              </w:rPr>
              <w:t>рофесор кафедри психології та соціології</w:t>
            </w:r>
          </w:p>
        </w:tc>
      </w:tr>
      <w:tr w:rsidR="00D16D95" w:rsidRPr="00093A81" w14:paraId="377F0197" w14:textId="77777777" w:rsidTr="00CD3632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D62610" w14:textId="77777777" w:rsidR="00D16D95" w:rsidRPr="00093A81" w:rsidRDefault="00D16D95" w:rsidP="00CD363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посада</w:t>
            </w:r>
          </w:p>
        </w:tc>
      </w:tr>
      <w:tr w:rsidR="00D16D95" w:rsidRPr="00093A81" w14:paraId="2E19BD01" w14:textId="77777777" w:rsidTr="00CD3632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6CC62A" w14:textId="77777777" w:rsidR="00D16D95" w:rsidRPr="00A10091" w:rsidRDefault="00D16D95" w:rsidP="00CD3632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sharkavets@gmail.com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AF799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F98738" w14:textId="77777777" w:rsidR="00D16D95" w:rsidRPr="00A10091" w:rsidRDefault="00D16D95" w:rsidP="00CD3632">
            <w:pPr>
              <w:jc w:val="center"/>
              <w:rPr>
                <w:szCs w:val="22"/>
                <w:lang w:val="en-US"/>
              </w:rPr>
            </w:pPr>
            <w:r w:rsidRPr="00A10091">
              <w:rPr>
                <w:sz w:val="22"/>
                <w:szCs w:val="22"/>
                <w:lang w:val="en-US"/>
              </w:rPr>
              <w:t>+38-050-366-57-99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532A2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3428AD" w14:textId="662B9545" w:rsidR="00D16D95" w:rsidRPr="00093A81" w:rsidRDefault="00EB7F73" w:rsidP="00CD3632">
            <w:pPr>
              <w:spacing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Viber</w:t>
            </w:r>
            <w:r>
              <w:rPr>
                <w:szCs w:val="24"/>
              </w:rPr>
              <w:t xml:space="preserve"> за номером телефону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934B0" w14:textId="77777777" w:rsidR="00D16D95" w:rsidRPr="00093A81" w:rsidRDefault="00D16D95" w:rsidP="00CD3632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37147B" w14:textId="34275303" w:rsidR="00D16D95" w:rsidRPr="00093A81" w:rsidRDefault="00EB7F73" w:rsidP="00CD363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 графіком</w:t>
            </w:r>
          </w:p>
        </w:tc>
      </w:tr>
      <w:tr w:rsidR="00D16D95" w:rsidRPr="00093A81" w14:paraId="382B55BD" w14:textId="77777777" w:rsidTr="00CD3632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748ED4" w14:textId="77777777" w:rsidR="00D16D95" w:rsidRPr="00093A81" w:rsidRDefault="00D16D95" w:rsidP="00CD3632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82F17" w14:textId="77777777" w:rsidR="00D16D95" w:rsidRPr="00093A81" w:rsidRDefault="00D16D95" w:rsidP="00CD3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53312F" w14:textId="77777777" w:rsidR="00D16D95" w:rsidRPr="00093A81" w:rsidRDefault="00D16D95" w:rsidP="00CD3632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2E23E" w14:textId="77777777" w:rsidR="00D16D95" w:rsidRPr="00093A81" w:rsidRDefault="00D16D95" w:rsidP="00CD3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FE3C43" w14:textId="77777777" w:rsidR="00D16D95" w:rsidRPr="00093A81" w:rsidRDefault="00D16D95" w:rsidP="00CD363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ACB14" w14:textId="77777777" w:rsidR="00D16D95" w:rsidRPr="00093A81" w:rsidRDefault="00D16D95" w:rsidP="00CD363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2D97F4" w14:textId="77777777" w:rsidR="00D16D95" w:rsidRPr="00093A81" w:rsidRDefault="00D16D95" w:rsidP="00CD363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14:paraId="7185154A" w14:textId="77777777" w:rsidR="00D16D95" w:rsidRDefault="00D16D95" w:rsidP="00D16D95">
      <w:pPr>
        <w:rPr>
          <w:szCs w:val="24"/>
          <w:lang w:val="ru-RU"/>
        </w:rPr>
      </w:pPr>
    </w:p>
    <w:p w14:paraId="198EABBA" w14:textId="77777777" w:rsidR="009F4969" w:rsidRDefault="009F4969" w:rsidP="00D16D95">
      <w:pPr>
        <w:rPr>
          <w:szCs w:val="24"/>
          <w:lang w:val="ru-RU"/>
        </w:rPr>
      </w:pPr>
    </w:p>
    <w:p w14:paraId="115EAB28" w14:textId="77777777" w:rsidR="009F4969" w:rsidRPr="009F4969" w:rsidRDefault="009F4969" w:rsidP="00D16D95">
      <w:pPr>
        <w:rPr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95"/>
        <w:gridCol w:w="271"/>
        <w:gridCol w:w="2011"/>
        <w:gridCol w:w="271"/>
        <w:gridCol w:w="1327"/>
        <w:gridCol w:w="705"/>
        <w:gridCol w:w="270"/>
        <w:gridCol w:w="2219"/>
      </w:tblGrid>
      <w:tr w:rsidR="00D16D95" w:rsidRPr="00093A81" w14:paraId="48974341" w14:textId="77777777" w:rsidTr="009F4969">
        <w:tc>
          <w:tcPr>
            <w:tcW w:w="6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8D3ED" w14:textId="77777777" w:rsidR="00D16D95" w:rsidRPr="00093A81" w:rsidRDefault="00D16D95" w:rsidP="00CD3632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Викладач практичних занять:*</w:t>
            </w:r>
          </w:p>
        </w:tc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7265B" w14:textId="77777777" w:rsidR="00D16D95" w:rsidRPr="00093A81" w:rsidRDefault="00D16D95" w:rsidP="00CD3632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D16D95" w:rsidRPr="00093A81" w14:paraId="7675F89C" w14:textId="77777777" w:rsidTr="009F4969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FBF86A" w14:textId="77777777" w:rsidR="00D16D95" w:rsidRPr="00093A81" w:rsidRDefault="00C66B5D" w:rsidP="00CD363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Кобиляцька Марина Вікторівна</w:t>
            </w:r>
          </w:p>
        </w:tc>
      </w:tr>
      <w:tr w:rsidR="00D16D95" w:rsidRPr="00093A81" w14:paraId="7EA80EC7" w14:textId="77777777" w:rsidTr="009F4969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CF6D7D" w14:textId="77777777" w:rsidR="00D16D95" w:rsidRPr="00093A81" w:rsidRDefault="00D16D95" w:rsidP="00CD363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D16D95" w:rsidRPr="00093A81" w14:paraId="48406332" w14:textId="77777777" w:rsidTr="009F4969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4BD53E" w14:textId="77777777" w:rsidR="00D16D95" w:rsidRPr="00093A81" w:rsidRDefault="00C66B5D" w:rsidP="00CD363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асистент кафедри психології та соціології </w:t>
            </w:r>
          </w:p>
        </w:tc>
      </w:tr>
      <w:tr w:rsidR="00D16D95" w:rsidRPr="00093A81" w14:paraId="16E94DC1" w14:textId="77777777" w:rsidTr="009F4969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2A4D6D" w14:textId="77777777" w:rsidR="00D16D95" w:rsidRPr="00093A81" w:rsidRDefault="00D16D95" w:rsidP="00CD363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посада</w:t>
            </w:r>
          </w:p>
        </w:tc>
      </w:tr>
      <w:tr w:rsidR="00D16D95" w:rsidRPr="00093A81" w14:paraId="17BF0A63" w14:textId="77777777" w:rsidTr="009F4969"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58A1F5" w14:textId="77777777" w:rsidR="00D16D95" w:rsidRPr="00093A81" w:rsidRDefault="00BD60EB" w:rsidP="00CD3632">
            <w:pPr>
              <w:jc w:val="center"/>
              <w:rPr>
                <w:szCs w:val="24"/>
                <w:lang w:val="en-US"/>
              </w:rPr>
            </w:pPr>
            <w:hyperlink r:id="rId6" w:history="1">
              <w:r w:rsidR="00C176DE" w:rsidRPr="004B7BA8">
                <w:rPr>
                  <w:rStyle w:val="aa"/>
                  <w:szCs w:val="24"/>
                  <w:lang w:val="en-US"/>
                </w:rPr>
                <w:t>marina_k2911@ukr.net</w:t>
              </w:r>
            </w:hyperlink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49FA5C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168AC3" w14:textId="77777777" w:rsidR="00D16D95" w:rsidRPr="00F56935" w:rsidRDefault="00F56935" w:rsidP="00CD36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073 424 9614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D657E5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F6CC2E" w14:textId="63A86385" w:rsidR="00D16D95" w:rsidRPr="00093A81" w:rsidRDefault="00EB7F73" w:rsidP="00CD3632">
            <w:pPr>
              <w:spacing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Viber</w:t>
            </w:r>
            <w:r>
              <w:rPr>
                <w:szCs w:val="24"/>
              </w:rPr>
              <w:t xml:space="preserve"> за номером телефону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03A7FA" w14:textId="77777777" w:rsidR="00D16D95" w:rsidRPr="00093A81" w:rsidRDefault="00D16D95" w:rsidP="00CD3632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4FDC30" w14:textId="774AF7A2" w:rsidR="00D16D95" w:rsidRPr="00093A81" w:rsidRDefault="00EB7F73" w:rsidP="00CD363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 графіком</w:t>
            </w:r>
          </w:p>
        </w:tc>
      </w:tr>
      <w:tr w:rsidR="00D16D95" w:rsidRPr="00093A81" w14:paraId="53001686" w14:textId="77777777" w:rsidTr="009F4969"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FE2F7D" w14:textId="77777777" w:rsidR="00D16D95" w:rsidRPr="00093A81" w:rsidRDefault="00D16D95" w:rsidP="00CD3632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098BE" w14:textId="77777777" w:rsidR="00D16D95" w:rsidRPr="00093A81" w:rsidRDefault="00D16D95" w:rsidP="00CD3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A06BB1" w14:textId="77777777" w:rsidR="00D16D95" w:rsidRPr="00093A81" w:rsidRDefault="00D16D95" w:rsidP="00CD3632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047C2" w14:textId="77777777" w:rsidR="00D16D95" w:rsidRPr="00093A81" w:rsidRDefault="00D16D95" w:rsidP="00CD3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DDAAE1" w14:textId="77777777" w:rsidR="00D16D95" w:rsidRPr="00093A81" w:rsidRDefault="00D16D95" w:rsidP="00CD363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месенджер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14591" w14:textId="77777777" w:rsidR="00D16D95" w:rsidRPr="00093A81" w:rsidRDefault="00D16D95" w:rsidP="00CD363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069EA0" w14:textId="77777777" w:rsidR="00D16D95" w:rsidRPr="00093A81" w:rsidRDefault="00D16D95" w:rsidP="00CD363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14:paraId="456CE793" w14:textId="77777777" w:rsidR="00D16D95" w:rsidRPr="00093A81" w:rsidRDefault="00D16D95" w:rsidP="00D16D95">
      <w:pPr>
        <w:rPr>
          <w:szCs w:val="24"/>
        </w:rPr>
      </w:pPr>
    </w:p>
    <w:p w14:paraId="7DFCDB86" w14:textId="77777777" w:rsidR="00D16D95" w:rsidRPr="00093A81" w:rsidRDefault="00D16D95" w:rsidP="00D16D95">
      <w:pPr>
        <w:rPr>
          <w:szCs w:val="24"/>
        </w:rPr>
      </w:pPr>
    </w:p>
    <w:p w14:paraId="687E9DD0" w14:textId="77777777" w:rsidR="00D16D95" w:rsidRDefault="00D16D95" w:rsidP="00D16D95"/>
    <w:p w14:paraId="5C791166" w14:textId="77777777" w:rsidR="00D16D95" w:rsidRPr="00093A81" w:rsidRDefault="00D16D95" w:rsidP="00D16D95">
      <w:pPr>
        <w:jc w:val="both"/>
        <w:rPr>
          <w:sz w:val="22"/>
        </w:rPr>
      </w:pPr>
    </w:p>
    <w:p w14:paraId="2B9D51EB" w14:textId="77777777" w:rsidR="00D16D95" w:rsidRPr="00093A81" w:rsidRDefault="00D16D95" w:rsidP="00D16D95">
      <w:pPr>
        <w:jc w:val="both"/>
        <w:rPr>
          <w:sz w:val="22"/>
        </w:rPr>
      </w:pPr>
    </w:p>
    <w:p w14:paraId="4D5C725F" w14:textId="77777777" w:rsidR="00D16D95" w:rsidRPr="00093A81" w:rsidRDefault="00D16D95" w:rsidP="00D16D95">
      <w:pPr>
        <w:jc w:val="both"/>
        <w:rPr>
          <w:sz w:val="22"/>
        </w:rPr>
      </w:pPr>
    </w:p>
    <w:p w14:paraId="6E9C83B8" w14:textId="77777777" w:rsidR="00D16D95" w:rsidRPr="00093A81" w:rsidRDefault="00D16D95" w:rsidP="00D16D95">
      <w:pPr>
        <w:jc w:val="both"/>
        <w:rPr>
          <w:sz w:val="22"/>
        </w:rPr>
      </w:pPr>
    </w:p>
    <w:p w14:paraId="0576288D" w14:textId="77777777" w:rsidR="00D16D95" w:rsidRPr="00093A81" w:rsidRDefault="00D16D95" w:rsidP="00D16D95">
      <w:pPr>
        <w:jc w:val="both"/>
        <w:rPr>
          <w:sz w:val="22"/>
        </w:rPr>
      </w:pPr>
    </w:p>
    <w:p w14:paraId="20FE62B2" w14:textId="77777777" w:rsidR="00D16D95" w:rsidRDefault="00D16D95" w:rsidP="00D16D95">
      <w:pPr>
        <w:jc w:val="both"/>
        <w:rPr>
          <w:sz w:val="22"/>
          <w:lang w:val="ru-RU"/>
        </w:rPr>
      </w:pPr>
    </w:p>
    <w:p w14:paraId="5A1D065A" w14:textId="77777777" w:rsidR="009F4969" w:rsidRDefault="009F4969" w:rsidP="00D16D95">
      <w:pPr>
        <w:jc w:val="both"/>
        <w:rPr>
          <w:sz w:val="22"/>
          <w:lang w:val="ru-RU"/>
        </w:rPr>
      </w:pPr>
    </w:p>
    <w:p w14:paraId="268993AC" w14:textId="77777777" w:rsidR="009F4969" w:rsidRDefault="009F4969" w:rsidP="00D16D95">
      <w:pPr>
        <w:jc w:val="both"/>
        <w:rPr>
          <w:sz w:val="22"/>
          <w:lang w:val="ru-RU"/>
        </w:rPr>
      </w:pPr>
    </w:p>
    <w:p w14:paraId="06F2F352" w14:textId="77777777" w:rsidR="009F4969" w:rsidRDefault="009F4969" w:rsidP="00D16D95">
      <w:pPr>
        <w:jc w:val="both"/>
        <w:rPr>
          <w:sz w:val="22"/>
          <w:lang w:val="ru-RU"/>
        </w:rPr>
      </w:pPr>
    </w:p>
    <w:p w14:paraId="316D4F5B" w14:textId="77777777" w:rsidR="009F4969" w:rsidRDefault="009F4969" w:rsidP="00D16D95">
      <w:pPr>
        <w:jc w:val="both"/>
        <w:rPr>
          <w:sz w:val="22"/>
          <w:lang w:val="ru-RU"/>
        </w:rPr>
      </w:pPr>
    </w:p>
    <w:p w14:paraId="498A233C" w14:textId="77777777" w:rsidR="003A37E5" w:rsidRPr="009F4969" w:rsidRDefault="003A37E5" w:rsidP="00D16D95">
      <w:pPr>
        <w:jc w:val="both"/>
        <w:rPr>
          <w:sz w:val="22"/>
          <w:lang w:val="ru-RU"/>
        </w:rPr>
      </w:pPr>
    </w:p>
    <w:p w14:paraId="53769215" w14:textId="77777777" w:rsidR="00D16D95" w:rsidRPr="00093A81" w:rsidRDefault="00D16D95" w:rsidP="00D16D95">
      <w:pPr>
        <w:spacing w:line="276" w:lineRule="auto"/>
        <w:jc w:val="center"/>
        <w:rPr>
          <w:szCs w:val="24"/>
        </w:rPr>
      </w:pPr>
      <w:r w:rsidRPr="00093A81">
        <w:rPr>
          <w:b/>
          <w:szCs w:val="24"/>
        </w:rPr>
        <w:t>Анотація навчального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6639"/>
      </w:tblGrid>
      <w:tr w:rsidR="00A3681A" w:rsidRPr="00093A81" w14:paraId="164909C0" w14:textId="77777777" w:rsidTr="00EB7F73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F0EF1" w14:textId="77F6EF2C" w:rsidR="00D16D95" w:rsidRPr="00093A81" w:rsidRDefault="00EB7F73" w:rsidP="00CD3632">
            <w:pPr>
              <w:spacing w:line="276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Мета</w:t>
            </w:r>
            <w:r w:rsidR="00D16D95" w:rsidRPr="00093A81">
              <w:rPr>
                <w:b/>
                <w:i/>
                <w:szCs w:val="24"/>
              </w:rPr>
              <w:t xml:space="preserve"> вивчення курсу:</w:t>
            </w:r>
          </w:p>
        </w:tc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CE8D3" w14:textId="77777777" w:rsidR="00246469" w:rsidRDefault="00D16D95" w:rsidP="00CD3632">
            <w:pPr>
              <w:spacing w:line="276" w:lineRule="auto"/>
              <w:jc w:val="both"/>
              <w:rPr>
                <w:szCs w:val="24"/>
              </w:rPr>
            </w:pPr>
            <w:r w:rsidRPr="00FC63AC">
              <w:rPr>
                <w:szCs w:val="24"/>
              </w:rPr>
              <w:t>Наведені в курсі матеріали спрямовані на формуван</w:t>
            </w:r>
            <w:r w:rsidR="00203DEB">
              <w:rPr>
                <w:szCs w:val="24"/>
              </w:rPr>
              <w:t>ня у студентів знань і навичок з питань</w:t>
            </w:r>
            <w:r w:rsidRPr="00FC63AC">
              <w:rPr>
                <w:szCs w:val="24"/>
              </w:rPr>
              <w:t xml:space="preserve"> </w:t>
            </w:r>
            <w:r w:rsidR="00203DEB">
              <w:rPr>
                <w:szCs w:val="24"/>
              </w:rPr>
              <w:t xml:space="preserve">запобігання фізичного та психологічного насилля, попередження агресивного поводження, жорстокості, приниження інших і підриву їхньої репутації. </w:t>
            </w:r>
            <w:r w:rsidR="00CA3E72">
              <w:rPr>
                <w:szCs w:val="24"/>
              </w:rPr>
              <w:t xml:space="preserve">У межах даного курсу вивчається психологічні особливості індивідів, які вчиняють булінг і мобінг, та індивідуально-типологічні особливості тих, хто стає їхніми жертвами. </w:t>
            </w:r>
          </w:p>
          <w:p w14:paraId="62FCC61C" w14:textId="77777777" w:rsidR="00D16D95" w:rsidRPr="00093A81" w:rsidRDefault="00D16D95" w:rsidP="00CD3632">
            <w:pPr>
              <w:spacing w:line="276" w:lineRule="auto"/>
              <w:jc w:val="both"/>
              <w:rPr>
                <w:szCs w:val="24"/>
              </w:rPr>
            </w:pPr>
            <w:r w:rsidRPr="00FC63AC">
              <w:rPr>
                <w:szCs w:val="24"/>
              </w:rPr>
              <w:t xml:space="preserve">Курс може бути корисним </w:t>
            </w:r>
            <w:r>
              <w:rPr>
                <w:szCs w:val="24"/>
              </w:rPr>
              <w:t>студе</w:t>
            </w:r>
            <w:r w:rsidR="00CA3E72">
              <w:rPr>
                <w:szCs w:val="24"/>
              </w:rPr>
              <w:t>нтам за спеціальностями</w:t>
            </w:r>
            <w:r>
              <w:rPr>
                <w:szCs w:val="24"/>
              </w:rPr>
              <w:t xml:space="preserve"> «Психологія», «Соціологія», </w:t>
            </w:r>
            <w:r w:rsidR="00CA3E72">
              <w:rPr>
                <w:szCs w:val="24"/>
              </w:rPr>
              <w:t xml:space="preserve">«Педагогіка», </w:t>
            </w:r>
            <w:r>
              <w:rPr>
                <w:szCs w:val="24"/>
              </w:rPr>
              <w:t>«Право», а також</w:t>
            </w:r>
            <w:r w:rsidR="00CA3E72">
              <w:rPr>
                <w:szCs w:val="24"/>
              </w:rPr>
              <w:t xml:space="preserve"> усім тим, хто планує</w:t>
            </w:r>
            <w:r>
              <w:rPr>
                <w:szCs w:val="24"/>
              </w:rPr>
              <w:t xml:space="preserve"> працевлаштування</w:t>
            </w:r>
            <w:r w:rsidR="00E85B15">
              <w:rPr>
                <w:szCs w:val="24"/>
              </w:rPr>
              <w:t xml:space="preserve"> в установах</w:t>
            </w:r>
            <w:r w:rsidR="00246469">
              <w:rPr>
                <w:szCs w:val="24"/>
              </w:rPr>
              <w:t xml:space="preserve">, </w:t>
            </w:r>
            <w:r w:rsidR="00CA3E72">
              <w:rPr>
                <w:szCs w:val="24"/>
              </w:rPr>
              <w:t>де</w:t>
            </w:r>
            <w:r w:rsidR="00246469">
              <w:rPr>
                <w:szCs w:val="24"/>
              </w:rPr>
              <w:t xml:space="preserve"> </w:t>
            </w:r>
            <w:r w:rsidR="00664B77">
              <w:rPr>
                <w:szCs w:val="24"/>
              </w:rPr>
              <w:t>здійснюється</w:t>
            </w:r>
            <w:r w:rsidR="00246469">
              <w:rPr>
                <w:szCs w:val="24"/>
              </w:rPr>
              <w:t xml:space="preserve"> </w:t>
            </w:r>
            <w:r w:rsidR="00E85B15">
              <w:rPr>
                <w:szCs w:val="24"/>
              </w:rPr>
              <w:t>навчання,</w:t>
            </w:r>
            <w:r w:rsidR="00246469">
              <w:rPr>
                <w:szCs w:val="24"/>
              </w:rPr>
              <w:t xml:space="preserve"> виховання дітей та молоді</w:t>
            </w:r>
            <w:r>
              <w:rPr>
                <w:szCs w:val="24"/>
              </w:rPr>
              <w:t xml:space="preserve">. </w:t>
            </w:r>
          </w:p>
        </w:tc>
      </w:tr>
      <w:tr w:rsidR="00A3681A" w:rsidRPr="00093A81" w14:paraId="3EE7FFF4" w14:textId="77777777" w:rsidTr="00EB7F73">
        <w:tblPrEx>
          <w:tblCellMar>
            <w:left w:w="108" w:type="dxa"/>
            <w:right w:w="108" w:type="dxa"/>
          </w:tblCellMar>
        </w:tblPrEx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7BB9B" w14:textId="77777777" w:rsidR="00D16D95" w:rsidRPr="00093A81" w:rsidRDefault="00D16D95" w:rsidP="00CD363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4ED45" w14:textId="77777777" w:rsidR="00D16D95" w:rsidRDefault="00D16D95" w:rsidP="00CD3632">
            <w:pPr>
              <w:spacing w:line="276" w:lineRule="auto"/>
              <w:jc w:val="both"/>
              <w:rPr>
                <w:szCs w:val="24"/>
              </w:rPr>
            </w:pPr>
            <w:r w:rsidRPr="00EC1B31">
              <w:rPr>
                <w:szCs w:val="24"/>
              </w:rPr>
              <w:t xml:space="preserve">Знати: </w:t>
            </w:r>
          </w:p>
          <w:p w14:paraId="31FF403E" w14:textId="77777777" w:rsidR="00D16D95" w:rsidRPr="00EC1B31" w:rsidRDefault="00D473A5" w:rsidP="00CD3632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особливості виникнення булінгу та мобінгу, їхні ознаки та відмінності; </w:t>
            </w:r>
          </w:p>
          <w:p w14:paraId="28504BA3" w14:textId="77777777" w:rsidR="00D16D95" w:rsidRPr="00EC1B31" w:rsidRDefault="00D16D95" w:rsidP="00CD3632">
            <w:pPr>
              <w:spacing w:line="276" w:lineRule="auto"/>
              <w:jc w:val="both"/>
              <w:rPr>
                <w:szCs w:val="24"/>
              </w:rPr>
            </w:pPr>
            <w:r w:rsidRPr="00EC1B31">
              <w:rPr>
                <w:szCs w:val="24"/>
              </w:rPr>
              <w:t xml:space="preserve">- психологічні </w:t>
            </w:r>
            <w:r w:rsidR="000D4646">
              <w:rPr>
                <w:szCs w:val="24"/>
              </w:rPr>
              <w:t>особливості булерів і</w:t>
            </w:r>
            <w:r w:rsidRPr="00EC1B31">
              <w:rPr>
                <w:szCs w:val="24"/>
              </w:rPr>
              <w:t xml:space="preserve"> </w:t>
            </w:r>
            <w:r w:rsidR="000D4646">
              <w:rPr>
                <w:szCs w:val="24"/>
              </w:rPr>
              <w:t>моберів, умови, що сприяють виникненню фізичного та психологічного насилля</w:t>
            </w:r>
            <w:r w:rsidRPr="00EC1B31">
              <w:rPr>
                <w:szCs w:val="24"/>
              </w:rPr>
              <w:t xml:space="preserve">; </w:t>
            </w:r>
          </w:p>
          <w:p w14:paraId="2B728023" w14:textId="77777777" w:rsidR="00D16D95" w:rsidRDefault="000D4646" w:rsidP="00CD3632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психологічні особливості жертв булінгу та мобінгу, чинники, що сприяють </w:t>
            </w:r>
            <w:r w:rsidR="00052096">
              <w:rPr>
                <w:szCs w:val="24"/>
              </w:rPr>
              <w:t>формуванню уразливої поведінки особистості</w:t>
            </w:r>
            <w:r w:rsidR="00D16D95" w:rsidRPr="00EC1B31">
              <w:rPr>
                <w:szCs w:val="24"/>
              </w:rPr>
              <w:t xml:space="preserve">; </w:t>
            </w:r>
          </w:p>
          <w:p w14:paraId="62AA82F9" w14:textId="77777777" w:rsidR="003F0E0D" w:rsidRPr="00EC1B31" w:rsidRDefault="003F0E0D" w:rsidP="00CD3632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особливос</w:t>
            </w:r>
            <w:r w:rsidR="00A3681A">
              <w:rPr>
                <w:szCs w:val="24"/>
              </w:rPr>
              <w:t xml:space="preserve">ті </w:t>
            </w:r>
            <w:r>
              <w:rPr>
                <w:szCs w:val="24"/>
              </w:rPr>
              <w:t xml:space="preserve">попередження </w:t>
            </w:r>
            <w:r w:rsidR="00A3681A">
              <w:rPr>
                <w:szCs w:val="24"/>
              </w:rPr>
              <w:t xml:space="preserve">та подолання </w:t>
            </w:r>
            <w:r>
              <w:rPr>
                <w:szCs w:val="24"/>
              </w:rPr>
              <w:t>булінгу та мобінгу у навчальних закл</w:t>
            </w:r>
            <w:r w:rsidR="0094156B">
              <w:rPr>
                <w:szCs w:val="24"/>
              </w:rPr>
              <w:t>адах, установах та організаціях;</w:t>
            </w:r>
            <w:r>
              <w:rPr>
                <w:szCs w:val="24"/>
              </w:rPr>
              <w:t xml:space="preserve"> </w:t>
            </w:r>
          </w:p>
          <w:p w14:paraId="426F7681" w14:textId="77777777" w:rsidR="00D16D95" w:rsidRPr="00EC1B31" w:rsidRDefault="00664B77" w:rsidP="00CD3632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052096">
              <w:rPr>
                <w:szCs w:val="24"/>
              </w:rPr>
              <w:t xml:space="preserve">принципи роботи психолога з </w:t>
            </w:r>
            <w:r w:rsidR="003F0E0D">
              <w:rPr>
                <w:szCs w:val="24"/>
              </w:rPr>
              <w:t xml:space="preserve">індивідами, що постраждали від фізичного та психологічного насилля. </w:t>
            </w:r>
          </w:p>
          <w:p w14:paraId="492209DB" w14:textId="77777777" w:rsidR="00D16D95" w:rsidRDefault="00D16D95" w:rsidP="00CD3632">
            <w:pPr>
              <w:spacing w:line="276" w:lineRule="auto"/>
              <w:ind w:hanging="46"/>
              <w:jc w:val="both"/>
              <w:rPr>
                <w:szCs w:val="24"/>
              </w:rPr>
            </w:pPr>
            <w:r w:rsidRPr="00AE3F1C">
              <w:rPr>
                <w:szCs w:val="24"/>
              </w:rPr>
              <w:t xml:space="preserve">Вміти: </w:t>
            </w:r>
          </w:p>
          <w:p w14:paraId="39E0EBFA" w14:textId="77777777" w:rsidR="00D16D95" w:rsidRPr="00AE3F1C" w:rsidRDefault="00A3681A" w:rsidP="00CD3632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5A2527">
              <w:rPr>
                <w:szCs w:val="24"/>
              </w:rPr>
              <w:t>визначати та виокремлювати різні види насилля</w:t>
            </w:r>
            <w:r w:rsidR="009C1E72">
              <w:rPr>
                <w:szCs w:val="24"/>
              </w:rPr>
              <w:t xml:space="preserve"> та використовувати методичні прийоми щодо їхнього попередження</w:t>
            </w:r>
            <w:r w:rsidR="00D16D95" w:rsidRPr="00AE3F1C">
              <w:rPr>
                <w:szCs w:val="24"/>
              </w:rPr>
              <w:t xml:space="preserve">; </w:t>
            </w:r>
          </w:p>
          <w:p w14:paraId="04C9B25C" w14:textId="77777777" w:rsidR="00D16D95" w:rsidRPr="00AE3F1C" w:rsidRDefault="00A3681A" w:rsidP="00CD3632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9C1E72">
              <w:rPr>
                <w:szCs w:val="24"/>
              </w:rPr>
              <w:t xml:space="preserve">ідентифікувати індивідів, які можуть стати жертвами булінгу або </w:t>
            </w:r>
            <w:r w:rsidR="00AF463E">
              <w:rPr>
                <w:szCs w:val="24"/>
              </w:rPr>
              <w:t>мобінгу та проводити з ними профілактичну роботу</w:t>
            </w:r>
            <w:r w:rsidR="00D16D95" w:rsidRPr="00AE3F1C">
              <w:rPr>
                <w:szCs w:val="24"/>
              </w:rPr>
              <w:t xml:space="preserve">; </w:t>
            </w:r>
          </w:p>
          <w:p w14:paraId="48CC3369" w14:textId="77777777" w:rsidR="00D16D95" w:rsidRPr="00AE3F1C" w:rsidRDefault="00A3681A" w:rsidP="00CD3632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EC4A42">
              <w:rPr>
                <w:szCs w:val="24"/>
              </w:rPr>
              <w:t>ідентифікувати індивідів, які спроможні використовувати булінг та мобінг у взаємостосунках з іншими</w:t>
            </w:r>
            <w:r w:rsidR="00AF463E">
              <w:rPr>
                <w:szCs w:val="24"/>
              </w:rPr>
              <w:t xml:space="preserve"> та проводити з ними профілактичні заходи</w:t>
            </w:r>
            <w:r w:rsidR="00D16D95" w:rsidRPr="00AE3F1C">
              <w:rPr>
                <w:szCs w:val="24"/>
              </w:rPr>
              <w:t xml:space="preserve">; </w:t>
            </w:r>
          </w:p>
          <w:p w14:paraId="5CDD21A1" w14:textId="77777777" w:rsidR="00D16D95" w:rsidRPr="00AE3F1C" w:rsidRDefault="009C1E72" w:rsidP="00CD3632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AF463E">
              <w:rPr>
                <w:szCs w:val="24"/>
              </w:rPr>
              <w:t xml:space="preserve">вести моніторинг </w:t>
            </w:r>
            <w:r w:rsidR="008C4229">
              <w:rPr>
                <w:szCs w:val="24"/>
              </w:rPr>
              <w:t>соціального середовища у навчальних закладах, установах та організаціях щодо запобігання проявам фізичного та психологічного насилля</w:t>
            </w:r>
            <w:r w:rsidR="00D16D95" w:rsidRPr="00AE3F1C">
              <w:rPr>
                <w:szCs w:val="24"/>
              </w:rPr>
              <w:t xml:space="preserve">; </w:t>
            </w:r>
          </w:p>
          <w:p w14:paraId="2A5FF934" w14:textId="77777777" w:rsidR="00D16D95" w:rsidRPr="00093A81" w:rsidRDefault="009C1E72" w:rsidP="00CD3632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надавати психологічну допомогу постраждалим від фізичного та психологічного насилля</w:t>
            </w:r>
            <w:r w:rsidR="00D16D95" w:rsidRPr="00AE3F1C">
              <w:rPr>
                <w:szCs w:val="24"/>
              </w:rPr>
              <w:t xml:space="preserve">. </w:t>
            </w:r>
          </w:p>
        </w:tc>
      </w:tr>
    </w:tbl>
    <w:p w14:paraId="3BD13363" w14:textId="77777777" w:rsidR="00D16D95" w:rsidRPr="00093A81" w:rsidRDefault="00D16D95" w:rsidP="00D16D95">
      <w:pPr>
        <w:jc w:val="both"/>
        <w:rPr>
          <w:sz w:val="22"/>
        </w:rPr>
      </w:pPr>
    </w:p>
    <w:p w14:paraId="63AD263E" w14:textId="5742518F" w:rsidR="001243FD" w:rsidRDefault="001243FD" w:rsidP="005A4881">
      <w:pPr>
        <w:spacing w:line="276" w:lineRule="auto"/>
        <w:ind w:left="3119" w:hanging="3119"/>
        <w:jc w:val="center"/>
        <w:rPr>
          <w:b/>
          <w:szCs w:val="24"/>
        </w:rPr>
      </w:pPr>
    </w:p>
    <w:p w14:paraId="263FCE6A" w14:textId="78DE8ED2" w:rsidR="00EB7F73" w:rsidRDefault="00EB7F73" w:rsidP="005A4881">
      <w:pPr>
        <w:spacing w:line="276" w:lineRule="auto"/>
        <w:ind w:left="3119" w:hanging="3119"/>
        <w:jc w:val="center"/>
        <w:rPr>
          <w:b/>
          <w:szCs w:val="24"/>
        </w:rPr>
      </w:pPr>
    </w:p>
    <w:p w14:paraId="0D1A1816" w14:textId="77777777" w:rsidR="00EB7F73" w:rsidRDefault="00EB7F73" w:rsidP="005A4881">
      <w:pPr>
        <w:spacing w:line="276" w:lineRule="auto"/>
        <w:ind w:left="3119" w:hanging="3119"/>
        <w:jc w:val="center"/>
        <w:rPr>
          <w:b/>
          <w:szCs w:val="24"/>
        </w:rPr>
      </w:pPr>
    </w:p>
    <w:p w14:paraId="04A10B18" w14:textId="77777777" w:rsidR="00D16D95" w:rsidRPr="00093A81" w:rsidRDefault="00D16D95" w:rsidP="005A4881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lastRenderedPageBreak/>
        <w:t>Мета курсу (набуті компетентності)</w:t>
      </w:r>
    </w:p>
    <w:p w14:paraId="313340C8" w14:textId="77777777" w:rsidR="00D16D95" w:rsidRPr="00AC0B5E" w:rsidRDefault="00D16D95" w:rsidP="005A4881">
      <w:pPr>
        <w:pStyle w:val="a0"/>
        <w:spacing w:line="276" w:lineRule="auto"/>
      </w:pPr>
      <w:r>
        <w:rPr>
          <w:szCs w:val="24"/>
        </w:rPr>
        <w:t>Метою викладання курсу</w:t>
      </w:r>
      <w:r w:rsidRPr="00FB1228">
        <w:rPr>
          <w:szCs w:val="24"/>
        </w:rPr>
        <w:t xml:space="preserve"> є</w:t>
      </w:r>
      <w:r>
        <w:t xml:space="preserve"> опанування</w:t>
      </w:r>
      <w:r w:rsidRPr="00A00276">
        <w:t xml:space="preserve"> знання щодо </w:t>
      </w:r>
      <w:r w:rsidR="00AC0B5E">
        <w:t xml:space="preserve">розпізнання різних видів насилля, </w:t>
      </w:r>
      <w:r w:rsidRPr="00A00276">
        <w:t xml:space="preserve">сучасних соціально-психологічних методів </w:t>
      </w:r>
      <w:r>
        <w:t>і засо</w:t>
      </w:r>
      <w:r w:rsidR="00F073DD">
        <w:t>бів вивчення</w:t>
      </w:r>
      <w:r w:rsidRPr="00A00276">
        <w:t xml:space="preserve"> </w:t>
      </w:r>
      <w:r>
        <w:t>ос</w:t>
      </w:r>
      <w:r w:rsidR="00AC0B5E">
        <w:t>обливостей соціальної</w:t>
      </w:r>
      <w:r>
        <w:t xml:space="preserve"> активності індивіді</w:t>
      </w:r>
      <w:r w:rsidR="00F073DD">
        <w:t>в з різних вікових, гендерних і</w:t>
      </w:r>
      <w:r>
        <w:t xml:space="preserve"> демографічних груп,</w:t>
      </w:r>
      <w:r w:rsidRPr="00A00276">
        <w:t xml:space="preserve"> профілактики та психологічної корекції</w:t>
      </w:r>
      <w:r w:rsidR="00203FDB">
        <w:t xml:space="preserve"> можливих девіантних</w:t>
      </w:r>
      <w:r>
        <w:t xml:space="preserve"> відхилень, визначення </w:t>
      </w:r>
      <w:r w:rsidR="00AC0B5E">
        <w:t xml:space="preserve">індивідів, що можуть бути віднесені до груп ризику – </w:t>
      </w:r>
      <w:r>
        <w:t xml:space="preserve">мають </w:t>
      </w:r>
      <w:r w:rsidR="00AC0B5E">
        <w:t xml:space="preserve">підвищену віктимогенну вразливість або схильні до вчинення фізичного та психологічного насиллі відносно інших. </w:t>
      </w:r>
    </w:p>
    <w:p w14:paraId="164900D1" w14:textId="77777777" w:rsidR="00D16D95" w:rsidRPr="00093A81" w:rsidRDefault="00D16D95" w:rsidP="005A4881">
      <w:pPr>
        <w:spacing w:line="276" w:lineRule="auto"/>
        <w:ind w:firstLine="709"/>
        <w:jc w:val="both"/>
        <w:rPr>
          <w:szCs w:val="24"/>
        </w:rPr>
      </w:pPr>
      <w:r w:rsidRPr="00B65EFC">
        <w:rPr>
          <w:szCs w:val="24"/>
        </w:rPr>
        <w:t>Унаслідок вивчення даного навчального курсу здобувач вищої освіти набуде наступних компетентностей:</w:t>
      </w:r>
    </w:p>
    <w:p w14:paraId="09B10255" w14:textId="77777777" w:rsidR="00D16D95" w:rsidRPr="00093A81" w:rsidRDefault="00D16D95" w:rsidP="005A4881">
      <w:pPr>
        <w:pStyle w:val="a6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Навички ви</w:t>
      </w:r>
      <w:r w:rsidR="00AC0B5E">
        <w:rPr>
          <w:szCs w:val="24"/>
        </w:rPr>
        <w:t>користання психологічних</w:t>
      </w:r>
      <w:r>
        <w:rPr>
          <w:szCs w:val="24"/>
        </w:rPr>
        <w:t xml:space="preserve"> знань у професійній діяльності</w:t>
      </w:r>
      <w:r w:rsidRPr="00093A81">
        <w:rPr>
          <w:szCs w:val="24"/>
        </w:rPr>
        <w:t>.</w:t>
      </w:r>
    </w:p>
    <w:p w14:paraId="66B33764" w14:textId="77777777" w:rsidR="00D16D95" w:rsidRPr="002D1744" w:rsidRDefault="00D16D95" w:rsidP="005A4881">
      <w:pPr>
        <w:pStyle w:val="a6"/>
        <w:numPr>
          <w:ilvl w:val="0"/>
          <w:numId w:val="1"/>
        </w:numPr>
        <w:spacing w:line="276" w:lineRule="auto"/>
        <w:ind w:left="0" w:firstLine="708"/>
        <w:jc w:val="both"/>
        <w:rPr>
          <w:szCs w:val="24"/>
        </w:rPr>
      </w:pPr>
      <w:r>
        <w:rPr>
          <w:szCs w:val="24"/>
        </w:rPr>
        <w:t>Здатність поставити задачу та</w:t>
      </w:r>
      <w:r w:rsidRPr="00093A81">
        <w:rPr>
          <w:szCs w:val="24"/>
        </w:rPr>
        <w:t xml:space="preserve"> визначити шляхи вирішення проблеми </w:t>
      </w:r>
      <w:r>
        <w:rPr>
          <w:szCs w:val="24"/>
        </w:rPr>
        <w:t>соціально-психологічними засобами, психологічними методами, що забезпечують</w:t>
      </w:r>
      <w:r w:rsidRPr="002D1744">
        <w:rPr>
          <w:szCs w:val="24"/>
        </w:rPr>
        <w:t xml:space="preserve"> </w:t>
      </w:r>
      <w:r>
        <w:rPr>
          <w:szCs w:val="24"/>
        </w:rPr>
        <w:t>прийняття оптимальних рішень в</w:t>
      </w:r>
      <w:r w:rsidRPr="002D1744">
        <w:rPr>
          <w:szCs w:val="24"/>
        </w:rPr>
        <w:t xml:space="preserve"> умов</w:t>
      </w:r>
      <w:r>
        <w:rPr>
          <w:szCs w:val="24"/>
        </w:rPr>
        <w:t>ах невизначеності, контроверсивної</w:t>
      </w:r>
      <w:r w:rsidRPr="002D1744">
        <w:rPr>
          <w:szCs w:val="24"/>
        </w:rPr>
        <w:t xml:space="preserve"> інформації та суперечливих вимог.</w:t>
      </w:r>
      <w:r>
        <w:rPr>
          <w:szCs w:val="24"/>
        </w:rPr>
        <w:t xml:space="preserve"> </w:t>
      </w:r>
    </w:p>
    <w:p w14:paraId="0460E03B" w14:textId="77777777" w:rsidR="00D16D95" w:rsidRDefault="00D16D95" w:rsidP="005A4881">
      <w:pPr>
        <w:pStyle w:val="a6"/>
        <w:numPr>
          <w:ilvl w:val="0"/>
          <w:numId w:val="1"/>
        </w:numPr>
        <w:spacing w:line="276" w:lineRule="auto"/>
        <w:ind w:left="0" w:firstLine="708"/>
        <w:jc w:val="both"/>
        <w:rPr>
          <w:szCs w:val="24"/>
        </w:rPr>
      </w:pPr>
      <w:r w:rsidRPr="00093A81">
        <w:rPr>
          <w:szCs w:val="24"/>
        </w:rPr>
        <w:t xml:space="preserve">Здатність описати, класифікувати та змоделювати широке коло </w:t>
      </w:r>
      <w:r w:rsidR="00AC0B5E">
        <w:rPr>
          <w:szCs w:val="24"/>
        </w:rPr>
        <w:t>соціально</w:t>
      </w:r>
      <w:r>
        <w:rPr>
          <w:szCs w:val="24"/>
        </w:rPr>
        <w:t>-психологічних проблем, на підставі опанованих знань, розвитку умінь та набутих навичок, а також базових знаннях суміжних сфер наукового знання.</w:t>
      </w:r>
    </w:p>
    <w:p w14:paraId="1386F64D" w14:textId="77777777" w:rsidR="00B36AB8" w:rsidRPr="00B36AB8" w:rsidRDefault="00B36AB8" w:rsidP="00B36AB8">
      <w:pPr>
        <w:pStyle w:val="a6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093A81">
        <w:rPr>
          <w:szCs w:val="24"/>
        </w:rPr>
        <w:t xml:space="preserve">Здатність генерувати нові ідеї (креативність). </w:t>
      </w:r>
    </w:p>
    <w:p w14:paraId="3BA3AAA9" w14:textId="77777777" w:rsidR="00D16D95" w:rsidRPr="00093A81" w:rsidRDefault="00D16D95" w:rsidP="005A4881">
      <w:pPr>
        <w:spacing w:line="276" w:lineRule="auto"/>
        <w:jc w:val="both"/>
        <w:rPr>
          <w:sz w:val="22"/>
        </w:rPr>
      </w:pPr>
    </w:p>
    <w:p w14:paraId="10D6E233" w14:textId="77777777" w:rsidR="00D16D95" w:rsidRPr="00093A81" w:rsidRDefault="00D16D95" w:rsidP="00D16D95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t>Структура курсу</w:t>
      </w:r>
    </w:p>
    <w:p w14:paraId="1EB078F9" w14:textId="77777777" w:rsidR="00D16D95" w:rsidRPr="00093A81" w:rsidRDefault="00D16D95" w:rsidP="00D16D95">
      <w:pPr>
        <w:spacing w:line="276" w:lineRule="auto"/>
        <w:jc w:val="both"/>
        <w:rPr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536"/>
        <w:gridCol w:w="1134"/>
        <w:gridCol w:w="3805"/>
        <w:gridCol w:w="1972"/>
      </w:tblGrid>
      <w:tr w:rsidR="00D16D95" w:rsidRPr="00093A81" w14:paraId="4B5C28EE" w14:textId="77777777" w:rsidTr="00C176DE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14:paraId="731DB601" w14:textId="77777777" w:rsidR="00D16D95" w:rsidRPr="00093A81" w:rsidRDefault="00D16D95" w:rsidP="00CD3632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14:paraId="55DC447D" w14:textId="77777777" w:rsidR="00D16D95" w:rsidRPr="00093A81" w:rsidRDefault="00D16D95" w:rsidP="00CD3632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14:paraId="7E3C60A0" w14:textId="77777777" w:rsidR="00D16D95" w:rsidRPr="00093A81" w:rsidRDefault="00D16D95" w:rsidP="00CD3632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14:paraId="6D53C592" w14:textId="77777777" w:rsidR="00D16D95" w:rsidRPr="00093A81" w:rsidRDefault="00D16D95" w:rsidP="00CD3632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14:paraId="41CF5E29" w14:textId="77777777" w:rsidR="00D16D95" w:rsidRPr="00093A81" w:rsidRDefault="00D16D95" w:rsidP="00CD3632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Інструменти і завдання</w:t>
            </w:r>
          </w:p>
        </w:tc>
      </w:tr>
      <w:tr w:rsidR="00D16D95" w:rsidRPr="00093A81" w14:paraId="4DF2699A" w14:textId="77777777" w:rsidTr="00C176DE">
        <w:tc>
          <w:tcPr>
            <w:tcW w:w="407" w:type="dxa"/>
            <w:shd w:val="clear" w:color="auto" w:fill="auto"/>
          </w:tcPr>
          <w:p w14:paraId="299B0ABA" w14:textId="77777777" w:rsidR="00D16D95" w:rsidRPr="00093A81" w:rsidRDefault="00D16D95" w:rsidP="00D16D95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3BF75A5C" w14:textId="77777777" w:rsidR="00D16D95" w:rsidRPr="00F86300" w:rsidRDefault="00220323" w:rsidP="00CD3632">
            <w:pPr>
              <w:rPr>
                <w:sz w:val="20"/>
              </w:rPr>
            </w:pPr>
            <w:r>
              <w:rPr>
                <w:sz w:val="20"/>
              </w:rPr>
              <w:t xml:space="preserve">Поняття булінгу та мобінгу, їх </w:t>
            </w:r>
            <w:r w:rsidR="00F57410">
              <w:rPr>
                <w:sz w:val="20"/>
              </w:rPr>
              <w:t>ознаки та відмінності.</w:t>
            </w:r>
          </w:p>
        </w:tc>
        <w:tc>
          <w:tcPr>
            <w:tcW w:w="1134" w:type="dxa"/>
            <w:shd w:val="clear" w:color="auto" w:fill="auto"/>
          </w:tcPr>
          <w:p w14:paraId="1B525EA1" w14:textId="77777777" w:rsidR="00C176DE" w:rsidRDefault="00C176DE" w:rsidP="00CD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42050CD9" w14:textId="77777777" w:rsidR="00D16D95" w:rsidRDefault="00C176DE" w:rsidP="00CD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20323">
              <w:rPr>
                <w:sz w:val="20"/>
              </w:rPr>
              <w:t>/0/2</w:t>
            </w:r>
          </w:p>
          <w:p w14:paraId="56CAA9D0" w14:textId="77777777" w:rsidR="00C176DE" w:rsidRDefault="00C176DE" w:rsidP="00C176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14:paraId="37E16741" w14:textId="77777777" w:rsidR="00C176DE" w:rsidRPr="00093A81" w:rsidRDefault="00C176DE" w:rsidP="00C176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5D430885" w14:textId="77777777" w:rsidR="00D16D95" w:rsidRPr="00533FDB" w:rsidRDefault="009410B2" w:rsidP="00CD3632">
            <w:pPr>
              <w:rPr>
                <w:sz w:val="20"/>
              </w:rPr>
            </w:pPr>
            <w:r>
              <w:rPr>
                <w:sz w:val="20"/>
              </w:rPr>
              <w:t xml:space="preserve">Історія термінології. </w:t>
            </w:r>
            <w:r w:rsidR="00533FDB" w:rsidRPr="00533FDB">
              <w:rPr>
                <w:sz w:val="20"/>
              </w:rPr>
              <w:t xml:space="preserve">Булінг та його </w:t>
            </w:r>
            <w:r w:rsidR="00533FDB">
              <w:rPr>
                <w:sz w:val="20"/>
              </w:rPr>
              <w:t xml:space="preserve">форми (емоційне та фізичне утискання). </w:t>
            </w:r>
          </w:p>
          <w:p w14:paraId="6FAAC356" w14:textId="77777777" w:rsidR="00533FDB" w:rsidRPr="00533FDB" w:rsidRDefault="00533FDB" w:rsidP="00CD3632">
            <w:pPr>
              <w:rPr>
                <w:sz w:val="20"/>
              </w:rPr>
            </w:pPr>
            <w:r>
              <w:rPr>
                <w:sz w:val="20"/>
              </w:rPr>
              <w:t>Мобінг та його різновиди (</w:t>
            </w:r>
            <w:r w:rsidRPr="00533FDB">
              <w:rPr>
                <w:sz w:val="20"/>
              </w:rPr>
              <w:t>горизонтальний та вертикальний мобінг</w:t>
            </w:r>
            <w:r>
              <w:rPr>
                <w:sz w:val="20"/>
              </w:rPr>
              <w:t>)</w:t>
            </w:r>
            <w:r w:rsidRPr="00533FDB">
              <w:rPr>
                <w:sz w:val="20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14:paraId="05149F19" w14:textId="77777777" w:rsidR="00D16D95" w:rsidRPr="00093A81" w:rsidRDefault="00D16D95" w:rsidP="00CD3632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14:paraId="03284872" w14:textId="77777777" w:rsidR="00D16D95" w:rsidRPr="00093A81" w:rsidRDefault="00D16D95" w:rsidP="00CD3632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14:paraId="3B6FE008" w14:textId="77777777" w:rsidR="00D16D95" w:rsidRPr="00C176DE" w:rsidRDefault="00C176DE" w:rsidP="00CD3632">
            <w:pPr>
              <w:rPr>
                <w:sz w:val="20"/>
                <w:lang w:val="ru-RU"/>
              </w:rPr>
            </w:pPr>
            <w:r>
              <w:rPr>
                <w:sz w:val="20"/>
              </w:rPr>
              <w:t>Індивідуальні завдання</w:t>
            </w:r>
          </w:p>
        </w:tc>
      </w:tr>
      <w:tr w:rsidR="00D16D95" w:rsidRPr="00093A81" w14:paraId="769DEBF3" w14:textId="77777777" w:rsidTr="00C176DE">
        <w:tc>
          <w:tcPr>
            <w:tcW w:w="407" w:type="dxa"/>
            <w:shd w:val="clear" w:color="auto" w:fill="auto"/>
          </w:tcPr>
          <w:p w14:paraId="67CA097E" w14:textId="77777777" w:rsidR="00D16D95" w:rsidRPr="00093A81" w:rsidRDefault="00D16D95" w:rsidP="00D16D95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4CDB0ABA" w14:textId="77777777" w:rsidR="00D16D95" w:rsidRPr="00F86300" w:rsidRDefault="00F57410" w:rsidP="00CD3632">
            <w:pPr>
              <w:rPr>
                <w:sz w:val="20"/>
              </w:rPr>
            </w:pPr>
            <w:r>
              <w:rPr>
                <w:sz w:val="20"/>
              </w:rPr>
              <w:t>Булінг та мобінг як прояви емоційного, психологічного насилля.</w:t>
            </w:r>
          </w:p>
        </w:tc>
        <w:tc>
          <w:tcPr>
            <w:tcW w:w="1134" w:type="dxa"/>
            <w:shd w:val="clear" w:color="auto" w:fill="auto"/>
          </w:tcPr>
          <w:p w14:paraId="0A376740" w14:textId="77777777" w:rsidR="00C176DE" w:rsidRDefault="00C176DE" w:rsidP="00C176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0A80C863" w14:textId="77777777" w:rsidR="00C176DE" w:rsidRDefault="00C176DE" w:rsidP="00C176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4/0/2</w:t>
            </w:r>
          </w:p>
          <w:p w14:paraId="0994320B" w14:textId="77777777" w:rsidR="00C176DE" w:rsidRDefault="00C176DE" w:rsidP="00C176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14:paraId="15508CB1" w14:textId="77777777" w:rsidR="00D16D95" w:rsidRPr="00093A81" w:rsidRDefault="00C176DE" w:rsidP="00C176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4E321AB9" w14:textId="77777777" w:rsidR="007B787F" w:rsidRDefault="00533FDB" w:rsidP="00CD3632">
            <w:pPr>
              <w:rPr>
                <w:sz w:val="20"/>
              </w:rPr>
            </w:pPr>
            <w:r>
              <w:rPr>
                <w:sz w:val="20"/>
              </w:rPr>
              <w:t xml:space="preserve">Поняття насилля. </w:t>
            </w:r>
            <w:r w:rsidR="009410B2">
              <w:rPr>
                <w:sz w:val="20"/>
              </w:rPr>
              <w:t xml:space="preserve">Наукові підходи до проблеми насилля. </w:t>
            </w:r>
          </w:p>
          <w:p w14:paraId="7337FC6D" w14:textId="77777777" w:rsidR="00D16D95" w:rsidRPr="00F86300" w:rsidRDefault="009410B2" w:rsidP="00CD3632">
            <w:pPr>
              <w:rPr>
                <w:sz w:val="20"/>
              </w:rPr>
            </w:pPr>
            <w:r>
              <w:rPr>
                <w:sz w:val="20"/>
              </w:rPr>
              <w:t xml:space="preserve">Чинники та умови проявів насилля. Булінг і мобінг як різновиди сучасного насилля. </w:t>
            </w:r>
          </w:p>
        </w:tc>
        <w:tc>
          <w:tcPr>
            <w:tcW w:w="1972" w:type="dxa"/>
            <w:shd w:val="clear" w:color="auto" w:fill="auto"/>
          </w:tcPr>
          <w:p w14:paraId="45DBDDE7" w14:textId="77777777" w:rsidR="00D16D95" w:rsidRPr="00093A81" w:rsidRDefault="00D16D95" w:rsidP="00CD3632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14:paraId="1EDCCDF2" w14:textId="77777777" w:rsidR="00D16D95" w:rsidRDefault="00D16D95" w:rsidP="00CD3632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  <w:r w:rsidR="00C176DE">
              <w:rPr>
                <w:sz w:val="20"/>
              </w:rPr>
              <w:t xml:space="preserve"> </w:t>
            </w:r>
          </w:p>
          <w:p w14:paraId="17D58D64" w14:textId="77777777" w:rsidR="00C176DE" w:rsidRPr="009F4969" w:rsidRDefault="00C176DE" w:rsidP="00CD3632">
            <w:pPr>
              <w:rPr>
                <w:sz w:val="20"/>
                <w:lang w:val="ru-RU"/>
              </w:rPr>
            </w:pPr>
            <w:r>
              <w:rPr>
                <w:sz w:val="20"/>
              </w:rPr>
              <w:t>Індивідуальні завдання</w:t>
            </w:r>
          </w:p>
        </w:tc>
      </w:tr>
      <w:tr w:rsidR="00D16D95" w:rsidRPr="00093A81" w14:paraId="2D9DBA73" w14:textId="77777777" w:rsidTr="00C176DE">
        <w:tc>
          <w:tcPr>
            <w:tcW w:w="407" w:type="dxa"/>
            <w:shd w:val="clear" w:color="auto" w:fill="auto"/>
          </w:tcPr>
          <w:p w14:paraId="2371B314" w14:textId="77777777" w:rsidR="00D16D95" w:rsidRPr="00093A81" w:rsidRDefault="00D16D95" w:rsidP="00D16D95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5BEFCC06" w14:textId="77777777" w:rsidR="00D16D95" w:rsidRPr="00F86300" w:rsidRDefault="00F57410" w:rsidP="00CD3632">
            <w:pPr>
              <w:rPr>
                <w:sz w:val="20"/>
              </w:rPr>
            </w:pPr>
            <w:r>
              <w:rPr>
                <w:sz w:val="20"/>
              </w:rPr>
              <w:t xml:space="preserve">Булінг </w:t>
            </w:r>
            <w:r w:rsidR="00E60B23">
              <w:rPr>
                <w:sz w:val="20"/>
              </w:rPr>
              <w:t xml:space="preserve">і мобінг </w:t>
            </w:r>
            <w:r>
              <w:rPr>
                <w:sz w:val="20"/>
              </w:rPr>
              <w:t>у навчальних закладах</w:t>
            </w:r>
            <w:r w:rsidR="009E2A0B">
              <w:rPr>
                <w:sz w:val="20"/>
              </w:rPr>
              <w:t xml:space="preserve"> освіти.</w:t>
            </w:r>
          </w:p>
        </w:tc>
        <w:tc>
          <w:tcPr>
            <w:tcW w:w="1134" w:type="dxa"/>
            <w:shd w:val="clear" w:color="auto" w:fill="auto"/>
          </w:tcPr>
          <w:p w14:paraId="1972E024" w14:textId="77777777" w:rsidR="00C176DE" w:rsidRDefault="00C176DE" w:rsidP="00C176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670D9660" w14:textId="77777777" w:rsidR="00C176DE" w:rsidRDefault="00C176DE" w:rsidP="00C176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4/0/2</w:t>
            </w:r>
          </w:p>
          <w:p w14:paraId="0F4EBDCA" w14:textId="77777777" w:rsidR="00C176DE" w:rsidRDefault="00C176DE" w:rsidP="00C176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14:paraId="5AD3AAD9" w14:textId="77777777" w:rsidR="00D16D95" w:rsidRPr="00093A81" w:rsidRDefault="00C176DE" w:rsidP="00C176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054E3714" w14:textId="77777777" w:rsidR="00D16D95" w:rsidRPr="00F86300" w:rsidRDefault="009410B2" w:rsidP="00CD3632">
            <w:pPr>
              <w:rPr>
                <w:sz w:val="20"/>
              </w:rPr>
            </w:pPr>
            <w:r>
              <w:rPr>
                <w:sz w:val="20"/>
              </w:rPr>
              <w:t>Насилля у навчальних закладах</w:t>
            </w:r>
            <w:r w:rsidR="00CF0FA4">
              <w:rPr>
                <w:sz w:val="20"/>
              </w:rPr>
              <w:t xml:space="preserve"> освіти</w:t>
            </w:r>
            <w:r w:rsidR="009E2A0B">
              <w:rPr>
                <w:sz w:val="20"/>
              </w:rPr>
              <w:t>, його об’єкти та суб’єкти</w:t>
            </w:r>
            <w:r>
              <w:rPr>
                <w:sz w:val="20"/>
              </w:rPr>
              <w:t>. Жертви шкільного булінгу</w:t>
            </w:r>
            <w:r w:rsidR="00E60B23">
              <w:rPr>
                <w:sz w:val="20"/>
              </w:rPr>
              <w:t xml:space="preserve"> та мобінгу</w:t>
            </w:r>
            <w:r>
              <w:rPr>
                <w:sz w:val="20"/>
              </w:rPr>
              <w:t>. Чинники</w:t>
            </w:r>
            <w:r w:rsidR="007B787F">
              <w:rPr>
                <w:sz w:val="20"/>
              </w:rPr>
              <w:t>, що детермі</w:t>
            </w:r>
            <w:r w:rsidR="00CF0FA4">
              <w:rPr>
                <w:sz w:val="20"/>
              </w:rPr>
              <w:t>нують прояви насилля у дітей. У</w:t>
            </w:r>
            <w:r w:rsidR="007B787F">
              <w:rPr>
                <w:sz w:val="20"/>
              </w:rPr>
              <w:t>мови проявів насилля</w:t>
            </w:r>
            <w:r w:rsidR="00CF0FA4">
              <w:rPr>
                <w:sz w:val="20"/>
              </w:rPr>
              <w:t xml:space="preserve"> у навчальних закладах</w:t>
            </w:r>
            <w:r w:rsidR="007B787F">
              <w:rPr>
                <w:sz w:val="20"/>
              </w:rPr>
              <w:t xml:space="preserve">. </w:t>
            </w:r>
          </w:p>
        </w:tc>
        <w:tc>
          <w:tcPr>
            <w:tcW w:w="1972" w:type="dxa"/>
            <w:shd w:val="clear" w:color="auto" w:fill="auto"/>
          </w:tcPr>
          <w:p w14:paraId="24A3B17D" w14:textId="77777777" w:rsidR="00D16D95" w:rsidRPr="00093A81" w:rsidRDefault="00D16D95" w:rsidP="00CD3632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14:paraId="36DCDD3B" w14:textId="77777777" w:rsidR="00D16D95" w:rsidRPr="00093A81" w:rsidRDefault="00D16D95" w:rsidP="00CD3632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14:paraId="521FEB96" w14:textId="77777777" w:rsidR="00D16D95" w:rsidRPr="009F4969" w:rsidRDefault="00C176DE" w:rsidP="00CD3632">
            <w:pPr>
              <w:rPr>
                <w:sz w:val="20"/>
                <w:lang w:val="ru-RU"/>
              </w:rPr>
            </w:pPr>
            <w:r>
              <w:rPr>
                <w:sz w:val="20"/>
              </w:rPr>
              <w:t>Індивідуальні завдання</w:t>
            </w:r>
          </w:p>
        </w:tc>
      </w:tr>
      <w:tr w:rsidR="00D16D95" w:rsidRPr="00093A81" w14:paraId="3BD717DB" w14:textId="77777777" w:rsidTr="00C176DE">
        <w:tc>
          <w:tcPr>
            <w:tcW w:w="407" w:type="dxa"/>
            <w:shd w:val="clear" w:color="auto" w:fill="auto"/>
          </w:tcPr>
          <w:p w14:paraId="1706A945" w14:textId="77777777" w:rsidR="00D16D95" w:rsidRPr="00093A81" w:rsidRDefault="00D16D95" w:rsidP="00D16D95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75986739" w14:textId="77777777" w:rsidR="00D16D95" w:rsidRPr="00F86300" w:rsidRDefault="00F57410" w:rsidP="00CD3632">
            <w:pPr>
              <w:rPr>
                <w:sz w:val="20"/>
              </w:rPr>
            </w:pPr>
            <w:r>
              <w:rPr>
                <w:sz w:val="20"/>
              </w:rPr>
              <w:t xml:space="preserve">Мобінг в установах та організаціях. </w:t>
            </w:r>
          </w:p>
        </w:tc>
        <w:tc>
          <w:tcPr>
            <w:tcW w:w="1134" w:type="dxa"/>
            <w:shd w:val="clear" w:color="auto" w:fill="auto"/>
          </w:tcPr>
          <w:p w14:paraId="72BCE785" w14:textId="77777777" w:rsidR="00C176DE" w:rsidRDefault="00C176DE" w:rsidP="00C176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540AD639" w14:textId="77777777" w:rsidR="00C176DE" w:rsidRDefault="00C176DE" w:rsidP="00C176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4/0/2</w:t>
            </w:r>
          </w:p>
          <w:p w14:paraId="3EC91AC1" w14:textId="77777777" w:rsidR="00C176DE" w:rsidRDefault="00C176DE" w:rsidP="00C176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14:paraId="441433FB" w14:textId="77777777" w:rsidR="00D16D95" w:rsidRPr="00093A81" w:rsidRDefault="00C176DE" w:rsidP="00C176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561B042A" w14:textId="77777777" w:rsidR="00D16D95" w:rsidRPr="00F86300" w:rsidRDefault="00CF0FA4" w:rsidP="00CD3632">
            <w:pPr>
              <w:rPr>
                <w:sz w:val="20"/>
              </w:rPr>
            </w:pPr>
            <w:r>
              <w:rPr>
                <w:sz w:val="20"/>
              </w:rPr>
              <w:t xml:space="preserve">Причини, чинники та умови виникнення мобінгу. </w:t>
            </w:r>
            <w:r w:rsidR="00D0499F">
              <w:rPr>
                <w:sz w:val="20"/>
              </w:rPr>
              <w:t xml:space="preserve">Жертви мобінгу. </w:t>
            </w:r>
            <w:r>
              <w:rPr>
                <w:sz w:val="20"/>
              </w:rPr>
              <w:t xml:space="preserve">Суб’єкти мобінгу. </w:t>
            </w:r>
            <w:r w:rsidR="00D0499F">
              <w:rPr>
                <w:sz w:val="20"/>
              </w:rPr>
              <w:t>Мобінг підлеглих. Мобінг керівників.</w:t>
            </w:r>
          </w:p>
        </w:tc>
        <w:tc>
          <w:tcPr>
            <w:tcW w:w="1972" w:type="dxa"/>
            <w:shd w:val="clear" w:color="auto" w:fill="auto"/>
          </w:tcPr>
          <w:p w14:paraId="657BB33F" w14:textId="77777777" w:rsidR="00D16D95" w:rsidRPr="00093A81" w:rsidRDefault="00D16D95" w:rsidP="00CD3632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14:paraId="5598589E" w14:textId="77777777" w:rsidR="00D16D95" w:rsidRPr="00093A81" w:rsidRDefault="00D16D95" w:rsidP="00CD3632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14:paraId="508C9258" w14:textId="77777777" w:rsidR="00D16D95" w:rsidRPr="009F4969" w:rsidRDefault="00C176DE" w:rsidP="00CD3632">
            <w:pPr>
              <w:rPr>
                <w:sz w:val="20"/>
                <w:lang w:val="ru-RU"/>
              </w:rPr>
            </w:pPr>
            <w:r>
              <w:rPr>
                <w:sz w:val="20"/>
              </w:rPr>
              <w:t>Індивідуальні завдання</w:t>
            </w:r>
          </w:p>
        </w:tc>
      </w:tr>
      <w:tr w:rsidR="00D16D95" w:rsidRPr="00093A81" w14:paraId="411DE01D" w14:textId="77777777" w:rsidTr="00C176DE">
        <w:tc>
          <w:tcPr>
            <w:tcW w:w="407" w:type="dxa"/>
            <w:shd w:val="clear" w:color="auto" w:fill="auto"/>
          </w:tcPr>
          <w:p w14:paraId="45BAF6E3" w14:textId="77777777" w:rsidR="00D16D95" w:rsidRPr="00093A81" w:rsidRDefault="00D16D95" w:rsidP="00D16D95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309E4380" w14:textId="77777777" w:rsidR="00D16D95" w:rsidRPr="00F86300" w:rsidRDefault="00F57410" w:rsidP="00CD3632">
            <w:pPr>
              <w:rPr>
                <w:sz w:val="20"/>
              </w:rPr>
            </w:pPr>
            <w:r>
              <w:rPr>
                <w:sz w:val="20"/>
              </w:rPr>
              <w:t>Психологічний профайлінг жертв булінгу та мобінг</w:t>
            </w:r>
            <w:r w:rsidR="00D0499F">
              <w:rPr>
                <w:sz w:val="20"/>
              </w:rPr>
              <w:t>у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2904198" w14:textId="77777777" w:rsidR="00C176DE" w:rsidRDefault="00C176DE" w:rsidP="00C176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3331319F" w14:textId="77777777" w:rsidR="00C176DE" w:rsidRDefault="00C176DE" w:rsidP="00C176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4/0/2</w:t>
            </w:r>
          </w:p>
          <w:p w14:paraId="01496C98" w14:textId="77777777" w:rsidR="00C176DE" w:rsidRDefault="00C176DE" w:rsidP="00C176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14:paraId="78D7AFCC" w14:textId="77777777" w:rsidR="00D16D95" w:rsidRPr="00093A81" w:rsidRDefault="00C176DE" w:rsidP="00C176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0580283D" w14:textId="77777777" w:rsidR="00D0499F" w:rsidRDefault="00D0499F" w:rsidP="00CD3632">
            <w:pPr>
              <w:rPr>
                <w:sz w:val="20"/>
              </w:rPr>
            </w:pPr>
            <w:r>
              <w:rPr>
                <w:sz w:val="20"/>
              </w:rPr>
              <w:t xml:space="preserve">Поняття профайлінгу. Віктимогенні якості особистості. </w:t>
            </w:r>
          </w:p>
          <w:p w14:paraId="2094663B" w14:textId="77777777" w:rsidR="00D16D95" w:rsidRPr="00F86300" w:rsidRDefault="00D0499F" w:rsidP="00D0499F">
            <w:pPr>
              <w:rPr>
                <w:sz w:val="20"/>
              </w:rPr>
            </w:pPr>
            <w:r>
              <w:rPr>
                <w:sz w:val="20"/>
              </w:rPr>
              <w:t xml:space="preserve">Психологічні особливості жертв булінгу та мобінгу. </w:t>
            </w:r>
          </w:p>
        </w:tc>
        <w:tc>
          <w:tcPr>
            <w:tcW w:w="1972" w:type="dxa"/>
            <w:shd w:val="clear" w:color="auto" w:fill="auto"/>
          </w:tcPr>
          <w:p w14:paraId="7822B681" w14:textId="77777777" w:rsidR="00D16D95" w:rsidRPr="00093A81" w:rsidRDefault="00D16D95" w:rsidP="00CD3632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14:paraId="66C0613B" w14:textId="77777777" w:rsidR="00D16D95" w:rsidRPr="00093A81" w:rsidRDefault="00D16D95" w:rsidP="00CD3632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14:paraId="7D5F03B3" w14:textId="77777777" w:rsidR="00D16D95" w:rsidRPr="00093A81" w:rsidRDefault="00C176DE" w:rsidP="00CD3632">
            <w:pPr>
              <w:rPr>
                <w:sz w:val="20"/>
              </w:rPr>
            </w:pPr>
            <w:r>
              <w:rPr>
                <w:sz w:val="20"/>
              </w:rPr>
              <w:t>Індивідуальні завдання</w:t>
            </w:r>
          </w:p>
        </w:tc>
      </w:tr>
      <w:tr w:rsidR="00D16D95" w:rsidRPr="00093A81" w14:paraId="0D8F2D85" w14:textId="77777777" w:rsidTr="00C176DE">
        <w:tc>
          <w:tcPr>
            <w:tcW w:w="407" w:type="dxa"/>
            <w:shd w:val="clear" w:color="auto" w:fill="auto"/>
          </w:tcPr>
          <w:p w14:paraId="322B9C91" w14:textId="77777777" w:rsidR="00D16D95" w:rsidRPr="00093A81" w:rsidRDefault="00D16D95" w:rsidP="00D16D95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4E222CF5" w14:textId="77777777" w:rsidR="00D16D95" w:rsidRPr="00F57410" w:rsidRDefault="0094156B" w:rsidP="00CD3632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Pr="0094156B">
              <w:rPr>
                <w:sz w:val="20"/>
              </w:rPr>
              <w:t xml:space="preserve">собливості </w:t>
            </w:r>
            <w:r>
              <w:rPr>
                <w:sz w:val="20"/>
              </w:rPr>
              <w:t>попередження</w:t>
            </w:r>
            <w:r w:rsidRPr="0094156B">
              <w:rPr>
                <w:sz w:val="20"/>
              </w:rPr>
              <w:t xml:space="preserve"> булінгу та мобінгу у навчальних закладах, установах та організаціях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0239B62" w14:textId="77777777" w:rsidR="00C176DE" w:rsidRDefault="00C176DE" w:rsidP="00C176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410CB30D" w14:textId="77777777" w:rsidR="00C176DE" w:rsidRDefault="00C176DE" w:rsidP="00C176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4/0/2</w:t>
            </w:r>
          </w:p>
          <w:p w14:paraId="1F3DD942" w14:textId="77777777" w:rsidR="00C176DE" w:rsidRDefault="00C176DE" w:rsidP="00C176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14:paraId="22C48328" w14:textId="69AD34ED" w:rsidR="00D16D95" w:rsidRPr="00093A81" w:rsidRDefault="00BD60EB" w:rsidP="00C176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  <w:r w:rsidR="00C176DE">
              <w:rPr>
                <w:sz w:val="20"/>
              </w:rPr>
              <w:t>/0/</w:t>
            </w:r>
            <w:r>
              <w:rPr>
                <w:sz w:val="20"/>
              </w:rPr>
              <w:t>0,5</w:t>
            </w:r>
          </w:p>
        </w:tc>
        <w:tc>
          <w:tcPr>
            <w:tcW w:w="3805" w:type="dxa"/>
            <w:shd w:val="clear" w:color="auto" w:fill="auto"/>
          </w:tcPr>
          <w:p w14:paraId="67E868A0" w14:textId="77777777" w:rsidR="00BD6A3F" w:rsidRDefault="007B787F" w:rsidP="00CD3632">
            <w:pPr>
              <w:rPr>
                <w:sz w:val="20"/>
              </w:rPr>
            </w:pPr>
            <w:r>
              <w:rPr>
                <w:sz w:val="20"/>
              </w:rPr>
              <w:t xml:space="preserve">Поняття безпечного шкільного середовища. </w:t>
            </w:r>
          </w:p>
          <w:p w14:paraId="5A02ACD2" w14:textId="77777777" w:rsidR="00376860" w:rsidRDefault="00376860" w:rsidP="00CD3632">
            <w:pPr>
              <w:rPr>
                <w:sz w:val="20"/>
              </w:rPr>
            </w:pPr>
            <w:r>
              <w:rPr>
                <w:sz w:val="20"/>
              </w:rPr>
              <w:t xml:space="preserve">Заходи профілактики та попередження шкільного насилля. </w:t>
            </w:r>
          </w:p>
          <w:p w14:paraId="33ACE74E" w14:textId="77777777" w:rsidR="00D16D95" w:rsidRDefault="00D0499F" w:rsidP="00CD3632">
            <w:pPr>
              <w:rPr>
                <w:sz w:val="20"/>
              </w:rPr>
            </w:pPr>
            <w:r>
              <w:rPr>
                <w:sz w:val="20"/>
              </w:rPr>
              <w:t xml:space="preserve">Вияв індивідів схильних до насильства. </w:t>
            </w:r>
          </w:p>
          <w:p w14:paraId="0B326E36" w14:textId="77777777" w:rsidR="00D0499F" w:rsidRDefault="00BD6A3F" w:rsidP="00CD363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Формування здорового психологічного клімату у соціальних групах. </w:t>
            </w:r>
          </w:p>
          <w:p w14:paraId="28BABD0C" w14:textId="77777777" w:rsidR="00BD6A3F" w:rsidRPr="00F86300" w:rsidRDefault="00BD6A3F" w:rsidP="00CD3632">
            <w:pPr>
              <w:rPr>
                <w:sz w:val="20"/>
              </w:rPr>
            </w:pPr>
            <w:r>
              <w:rPr>
                <w:sz w:val="20"/>
              </w:rPr>
              <w:t>Розвиток особистісного потенціалу індивіда, набуття ним додаткових ресурсів</w:t>
            </w:r>
            <w:r w:rsidR="005A4881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216764">
              <w:rPr>
                <w:sz w:val="20"/>
              </w:rPr>
              <w:t xml:space="preserve">щоб бути рівноправним. </w:t>
            </w:r>
          </w:p>
        </w:tc>
        <w:tc>
          <w:tcPr>
            <w:tcW w:w="1972" w:type="dxa"/>
            <w:shd w:val="clear" w:color="auto" w:fill="auto"/>
          </w:tcPr>
          <w:p w14:paraId="1EF34E60" w14:textId="77777777" w:rsidR="00D16D95" w:rsidRPr="00093A81" w:rsidRDefault="00D16D95" w:rsidP="00CD3632">
            <w:pPr>
              <w:rPr>
                <w:sz w:val="20"/>
              </w:rPr>
            </w:pPr>
            <w:r w:rsidRPr="00093A81">
              <w:rPr>
                <w:sz w:val="20"/>
              </w:rPr>
              <w:lastRenderedPageBreak/>
              <w:t>Участь в обговоренні</w:t>
            </w:r>
          </w:p>
          <w:p w14:paraId="77128A9E" w14:textId="77777777" w:rsidR="00D16D95" w:rsidRPr="00093A81" w:rsidRDefault="00D16D95" w:rsidP="00CD3632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14:paraId="1D5CD61F" w14:textId="77777777" w:rsidR="00D16D95" w:rsidRPr="009F4969" w:rsidRDefault="00C176DE" w:rsidP="00CD3632">
            <w:pPr>
              <w:rPr>
                <w:sz w:val="20"/>
                <w:lang w:val="ru-RU"/>
              </w:rPr>
            </w:pPr>
            <w:r>
              <w:rPr>
                <w:sz w:val="20"/>
              </w:rPr>
              <w:t>Індивідуальні завдання</w:t>
            </w:r>
          </w:p>
        </w:tc>
      </w:tr>
      <w:tr w:rsidR="00D16D95" w:rsidRPr="00093A81" w14:paraId="06F3E432" w14:textId="77777777" w:rsidTr="00C176DE">
        <w:tc>
          <w:tcPr>
            <w:tcW w:w="407" w:type="dxa"/>
            <w:shd w:val="clear" w:color="auto" w:fill="auto"/>
          </w:tcPr>
          <w:p w14:paraId="48D1FB04" w14:textId="77777777" w:rsidR="00D16D95" w:rsidRPr="00093A81" w:rsidRDefault="00D16D95" w:rsidP="00D16D95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3A97AF08" w14:textId="77777777" w:rsidR="00F57410" w:rsidRPr="00F57410" w:rsidRDefault="00F57410" w:rsidP="00CD3632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94156B">
              <w:rPr>
                <w:sz w:val="20"/>
              </w:rPr>
              <w:t>ринципи роботи психолога з жертвами мобінгу</w:t>
            </w:r>
            <w:r w:rsidR="00805948">
              <w:rPr>
                <w:sz w:val="20"/>
              </w:rPr>
              <w:t xml:space="preserve"> та булінгу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14:paraId="682292EE" w14:textId="77777777" w:rsidR="00C176DE" w:rsidRDefault="00C176DE" w:rsidP="00C176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116BAA2D" w14:textId="77777777" w:rsidR="00C176DE" w:rsidRDefault="00C176DE" w:rsidP="00C176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4/0/2</w:t>
            </w:r>
          </w:p>
          <w:p w14:paraId="6A6C4188" w14:textId="77777777" w:rsidR="00C176DE" w:rsidRDefault="00C176DE" w:rsidP="00C176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14:paraId="561AFFA8" w14:textId="77777777" w:rsidR="00D16D95" w:rsidRPr="00093A81" w:rsidRDefault="00C176DE" w:rsidP="00C176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1/0/1</w:t>
            </w:r>
          </w:p>
        </w:tc>
        <w:tc>
          <w:tcPr>
            <w:tcW w:w="3805" w:type="dxa"/>
            <w:shd w:val="clear" w:color="auto" w:fill="auto"/>
          </w:tcPr>
          <w:p w14:paraId="64CEB688" w14:textId="77777777" w:rsidR="00D16D95" w:rsidRPr="00F86300" w:rsidRDefault="006E1FA2" w:rsidP="00FC3734">
            <w:pPr>
              <w:rPr>
                <w:sz w:val="20"/>
              </w:rPr>
            </w:pPr>
            <w:r>
              <w:rPr>
                <w:sz w:val="20"/>
              </w:rPr>
              <w:t>Цілі психологічного консультування жертв насилля. Основні принципи роботи психолога. Форми робо</w:t>
            </w:r>
            <w:r w:rsidR="00FC3734">
              <w:rPr>
                <w:sz w:val="20"/>
              </w:rPr>
              <w:t>ти з жертвами булінгу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1972" w:type="dxa"/>
            <w:shd w:val="clear" w:color="auto" w:fill="auto"/>
          </w:tcPr>
          <w:p w14:paraId="693D6BD3" w14:textId="77777777" w:rsidR="00D16D95" w:rsidRPr="00093A81" w:rsidRDefault="00D16D95" w:rsidP="00CD3632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14:paraId="745E777C" w14:textId="77777777" w:rsidR="00D16D95" w:rsidRPr="00093A81" w:rsidRDefault="00D16D95" w:rsidP="00CD3632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14:paraId="671AB739" w14:textId="77777777" w:rsidR="00D16D95" w:rsidRPr="009F4969" w:rsidRDefault="00C176DE" w:rsidP="00CD3632">
            <w:pPr>
              <w:rPr>
                <w:sz w:val="20"/>
                <w:lang w:val="ru-RU"/>
              </w:rPr>
            </w:pPr>
            <w:r>
              <w:rPr>
                <w:sz w:val="20"/>
              </w:rPr>
              <w:t>Індивідуальні завдання</w:t>
            </w:r>
          </w:p>
        </w:tc>
      </w:tr>
    </w:tbl>
    <w:p w14:paraId="55860783" w14:textId="77777777" w:rsidR="00D16D95" w:rsidRPr="00093A81" w:rsidRDefault="00D16D95" w:rsidP="00D16D95">
      <w:pPr>
        <w:spacing w:line="276" w:lineRule="auto"/>
        <w:jc w:val="both"/>
        <w:rPr>
          <w:szCs w:val="24"/>
        </w:rPr>
      </w:pPr>
    </w:p>
    <w:p w14:paraId="11DB1305" w14:textId="77777777" w:rsidR="00D16D95" w:rsidRDefault="00D16D95" w:rsidP="005A4881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Рекомендована література</w:t>
      </w:r>
    </w:p>
    <w:p w14:paraId="5ED34CDF" w14:textId="77777777" w:rsidR="00D16D95" w:rsidRPr="00501F77" w:rsidRDefault="008E41DF" w:rsidP="00D76A09">
      <w:pPr>
        <w:pStyle w:val="a8"/>
        <w:numPr>
          <w:ilvl w:val="0"/>
          <w:numId w:val="4"/>
        </w:numPr>
        <w:spacing w:after="0" w:line="276" w:lineRule="auto"/>
        <w:ind w:left="0" w:firstLine="709"/>
        <w:jc w:val="both"/>
        <w:rPr>
          <w:szCs w:val="24"/>
        </w:rPr>
      </w:pPr>
      <w:r>
        <w:rPr>
          <w:szCs w:val="24"/>
          <w:lang w:val="ru-RU"/>
        </w:rPr>
        <w:t xml:space="preserve">Берковиц Л. Агрессия, причины, последствия, контроль. СПб.: Питер, 2001. </w:t>
      </w:r>
    </w:p>
    <w:p w14:paraId="6B38EDD0" w14:textId="77777777" w:rsidR="00501F77" w:rsidRPr="00501F77" w:rsidRDefault="00501F77" w:rsidP="00D76A09">
      <w:pPr>
        <w:pStyle w:val="a8"/>
        <w:numPr>
          <w:ilvl w:val="0"/>
          <w:numId w:val="4"/>
        </w:numPr>
        <w:spacing w:after="0" w:line="276" w:lineRule="auto"/>
        <w:ind w:left="0" w:firstLine="709"/>
        <w:jc w:val="both"/>
        <w:rPr>
          <w:szCs w:val="24"/>
        </w:rPr>
      </w:pPr>
      <w:r w:rsidRPr="00501F77">
        <w:rPr>
          <w:szCs w:val="24"/>
        </w:rPr>
        <w:t>Берн Е. Ігри, у які грають люди / пер. з англ. К. Мельнишикової. Харків: КСД, 2016. 256 с.</w:t>
      </w:r>
    </w:p>
    <w:p w14:paraId="0208267F" w14:textId="77777777" w:rsidR="00D16D95" w:rsidRPr="00805948" w:rsidRDefault="008E41DF" w:rsidP="00D76A09">
      <w:pPr>
        <w:pStyle w:val="a8"/>
        <w:numPr>
          <w:ilvl w:val="0"/>
          <w:numId w:val="4"/>
        </w:numPr>
        <w:spacing w:after="0" w:line="276" w:lineRule="auto"/>
        <w:ind w:left="0" w:firstLine="709"/>
        <w:jc w:val="both"/>
        <w:rPr>
          <w:szCs w:val="24"/>
        </w:rPr>
      </w:pPr>
      <w:r>
        <w:rPr>
          <w:szCs w:val="24"/>
          <w:lang w:val="ru-RU"/>
        </w:rPr>
        <w:t>Ваниорек Л., Ваниорек А. Моб</w:t>
      </w:r>
      <w:r w:rsidR="001A5103">
        <w:rPr>
          <w:szCs w:val="24"/>
          <w:lang w:val="ru-RU"/>
        </w:rPr>
        <w:t>б</w:t>
      </w:r>
      <w:r>
        <w:rPr>
          <w:szCs w:val="24"/>
          <w:lang w:val="ru-RU"/>
        </w:rPr>
        <w:t xml:space="preserve">инг, когда работа становится адом. М.: Нолидж, 1996. </w:t>
      </w:r>
    </w:p>
    <w:p w14:paraId="0DB99933" w14:textId="77777777" w:rsidR="00805948" w:rsidRPr="00805948" w:rsidRDefault="00805948" w:rsidP="00805948">
      <w:pPr>
        <w:pStyle w:val="a6"/>
        <w:numPr>
          <w:ilvl w:val="0"/>
          <w:numId w:val="4"/>
        </w:numPr>
        <w:spacing w:line="276" w:lineRule="auto"/>
        <w:ind w:left="0" w:firstLine="709"/>
        <w:jc w:val="both"/>
        <w:rPr>
          <w:szCs w:val="24"/>
        </w:rPr>
      </w:pPr>
      <w:r w:rsidRPr="00C61A65">
        <w:rPr>
          <w:szCs w:val="24"/>
        </w:rPr>
        <w:t>Герман Д.</w:t>
      </w:r>
      <w:r w:rsidRPr="00805948">
        <w:rPr>
          <w:szCs w:val="24"/>
        </w:rPr>
        <w:t xml:space="preserve"> Психологічна травма та шлях до видужання: наслідки насильства – від знущань у сім’ї до політичного терору. Переклад з англ. О. Лизак, О. Наконечна, О. Шлапак. Львів: Видавництво Старого Лева, 2021. 424 с. </w:t>
      </w:r>
    </w:p>
    <w:p w14:paraId="243702D0" w14:textId="77777777" w:rsidR="00D16D95" w:rsidRDefault="00D16D95" w:rsidP="00D76A09">
      <w:pPr>
        <w:pStyle w:val="a8"/>
        <w:numPr>
          <w:ilvl w:val="0"/>
          <w:numId w:val="4"/>
        </w:numPr>
        <w:spacing w:after="0" w:line="276" w:lineRule="auto"/>
        <w:ind w:left="0" w:firstLine="709"/>
        <w:jc w:val="both"/>
        <w:rPr>
          <w:szCs w:val="24"/>
        </w:rPr>
      </w:pPr>
      <w:r w:rsidRPr="008E41DF">
        <w:rPr>
          <w:szCs w:val="24"/>
        </w:rPr>
        <w:t xml:space="preserve">Гарькавец С. А. Психология невербального общения. Северодонецк: Петит, 2015. 241 с. </w:t>
      </w:r>
    </w:p>
    <w:p w14:paraId="6D73A267" w14:textId="77777777" w:rsidR="00E216F0" w:rsidRPr="00D76A09" w:rsidRDefault="00E216F0" w:rsidP="00D76A09">
      <w:pPr>
        <w:pStyle w:val="a8"/>
        <w:numPr>
          <w:ilvl w:val="0"/>
          <w:numId w:val="4"/>
        </w:numPr>
        <w:spacing w:after="0" w:line="276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Гарькавець С. О. </w:t>
      </w:r>
      <w:r w:rsidRPr="00AB2082">
        <w:rPr>
          <w:szCs w:val="24"/>
        </w:rPr>
        <w:t>Проблема булінгу та мобінгу в учнівському середовищі, шляхи її вирішення</w:t>
      </w:r>
      <w:r>
        <w:rPr>
          <w:szCs w:val="24"/>
        </w:rPr>
        <w:t xml:space="preserve">. </w:t>
      </w:r>
      <w:r w:rsidRPr="00AB2082">
        <w:t>Науково-методичний журнал «Осв</w:t>
      </w:r>
      <w:r>
        <w:t>іта на Луганщині». 2018. № 3(52). С. 36-39</w:t>
      </w:r>
      <w:r w:rsidRPr="00AB2082">
        <w:t>.</w:t>
      </w:r>
      <w:r>
        <w:t xml:space="preserve"> </w:t>
      </w:r>
    </w:p>
    <w:p w14:paraId="082A3625" w14:textId="77777777" w:rsidR="00D76A09" w:rsidRPr="008E41DF" w:rsidRDefault="00D76A09" w:rsidP="00D76A09">
      <w:pPr>
        <w:pStyle w:val="a8"/>
        <w:numPr>
          <w:ilvl w:val="0"/>
          <w:numId w:val="4"/>
        </w:numPr>
        <w:spacing w:after="0" w:line="276" w:lineRule="auto"/>
        <w:ind w:left="0" w:firstLine="709"/>
        <w:jc w:val="both"/>
        <w:rPr>
          <w:szCs w:val="24"/>
        </w:rPr>
      </w:pPr>
      <w:r>
        <w:t xml:space="preserve">Гарькавець С. О. Психологічні основи віктимології. Київ: вид-во СНУ ім. В. Даля, 2023. 170 с. </w:t>
      </w:r>
    </w:p>
    <w:p w14:paraId="566BCC22" w14:textId="77777777" w:rsidR="00D16D95" w:rsidRPr="008E41DF" w:rsidRDefault="00D16D95" w:rsidP="00D76A09">
      <w:pPr>
        <w:pStyle w:val="a8"/>
        <w:numPr>
          <w:ilvl w:val="0"/>
          <w:numId w:val="4"/>
        </w:numPr>
        <w:spacing w:after="0" w:line="276" w:lineRule="auto"/>
        <w:ind w:left="0" w:firstLine="709"/>
        <w:jc w:val="both"/>
        <w:rPr>
          <w:szCs w:val="24"/>
        </w:rPr>
      </w:pPr>
      <w:r w:rsidRPr="008E41DF">
        <w:rPr>
          <w:szCs w:val="24"/>
        </w:rPr>
        <w:t xml:space="preserve">Гарькавець С. О. Психологія підліткової віктимності. Луганськ: Ноулідж, 2013. 175 с. </w:t>
      </w:r>
    </w:p>
    <w:p w14:paraId="00831204" w14:textId="77777777" w:rsidR="00D16D95" w:rsidRPr="008E41DF" w:rsidRDefault="00D16D95" w:rsidP="00D76A09">
      <w:pPr>
        <w:pStyle w:val="a8"/>
        <w:numPr>
          <w:ilvl w:val="0"/>
          <w:numId w:val="4"/>
        </w:numPr>
        <w:spacing w:after="0" w:line="276" w:lineRule="auto"/>
        <w:ind w:left="0" w:firstLine="709"/>
        <w:jc w:val="both"/>
        <w:rPr>
          <w:szCs w:val="24"/>
        </w:rPr>
      </w:pPr>
      <w:r w:rsidRPr="008E41DF">
        <w:rPr>
          <w:szCs w:val="24"/>
        </w:rPr>
        <w:t xml:space="preserve">Гарькавець С. О. Соціально-нормативна активність індивіда та її психологічні референти: монографія. Харків: «Друкарня Мадрид», 2016. 156 с. </w:t>
      </w:r>
    </w:p>
    <w:p w14:paraId="3F56D8E1" w14:textId="77777777" w:rsidR="00D16D95" w:rsidRDefault="00D16D95" w:rsidP="00D76A09">
      <w:pPr>
        <w:pStyle w:val="a8"/>
        <w:numPr>
          <w:ilvl w:val="0"/>
          <w:numId w:val="4"/>
        </w:numPr>
        <w:spacing w:after="0" w:line="276" w:lineRule="auto"/>
        <w:ind w:left="0" w:firstLine="709"/>
        <w:jc w:val="both"/>
        <w:rPr>
          <w:szCs w:val="24"/>
        </w:rPr>
      </w:pPr>
      <w:r w:rsidRPr="008E41DF">
        <w:rPr>
          <w:szCs w:val="24"/>
        </w:rPr>
        <w:t>Гарькавець С.</w:t>
      </w:r>
      <w:r w:rsidR="00D23621">
        <w:rPr>
          <w:szCs w:val="24"/>
        </w:rPr>
        <w:t xml:space="preserve"> </w:t>
      </w:r>
      <w:r w:rsidRPr="008E41DF">
        <w:rPr>
          <w:szCs w:val="24"/>
        </w:rPr>
        <w:t>О. Соціально-нормативний конформізм особистості у психологічному вимірі. Луганськ : Ноулідж, 2010. 343</w:t>
      </w:r>
      <w:r w:rsidR="00F17F70" w:rsidRPr="008E41DF">
        <w:rPr>
          <w:szCs w:val="24"/>
          <w:lang w:val="ru-RU"/>
        </w:rPr>
        <w:t> </w:t>
      </w:r>
      <w:r w:rsidRPr="008E41DF">
        <w:rPr>
          <w:szCs w:val="24"/>
        </w:rPr>
        <w:t xml:space="preserve">с. </w:t>
      </w:r>
    </w:p>
    <w:p w14:paraId="01CAF6C7" w14:textId="77777777" w:rsidR="00501F77" w:rsidRDefault="00501F77" w:rsidP="00D76A09">
      <w:pPr>
        <w:pStyle w:val="a8"/>
        <w:numPr>
          <w:ilvl w:val="0"/>
          <w:numId w:val="4"/>
        </w:numPr>
        <w:spacing w:after="0" w:line="276" w:lineRule="auto"/>
        <w:ind w:left="0" w:firstLine="709"/>
        <w:jc w:val="both"/>
        <w:rPr>
          <w:szCs w:val="24"/>
        </w:rPr>
      </w:pPr>
      <w:r w:rsidRPr="00501F77">
        <w:rPr>
          <w:szCs w:val="24"/>
        </w:rPr>
        <w:t>Гладуелл М. Давид і Голіаф. Аутсайдери, невдахи і мистецтво перемагати гігантів / пер. з англ. Т. Микитюк. Харків: КСД, 2018. 256 с.</w:t>
      </w:r>
    </w:p>
    <w:p w14:paraId="6269D05C" w14:textId="77777777" w:rsidR="00FB6B6A" w:rsidRDefault="00FB6B6A" w:rsidP="00D76A09">
      <w:pPr>
        <w:pStyle w:val="a8"/>
        <w:numPr>
          <w:ilvl w:val="0"/>
          <w:numId w:val="4"/>
        </w:numPr>
        <w:spacing w:after="0" w:line="276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Енгел Б. Звільнись від емоційного насилля. К.: </w:t>
      </w:r>
      <w:r>
        <w:rPr>
          <w:szCs w:val="24"/>
          <w:lang w:val="en-US"/>
        </w:rPr>
        <w:t>Yakabook</w:t>
      </w:r>
      <w:r w:rsidRPr="00FB6B6A">
        <w:rPr>
          <w:szCs w:val="24"/>
        </w:rPr>
        <w:t xml:space="preserve"> </w:t>
      </w:r>
      <w:r>
        <w:rPr>
          <w:szCs w:val="24"/>
          <w:lang w:val="en-US"/>
        </w:rPr>
        <w:t>Publishing</w:t>
      </w:r>
      <w:r w:rsidRPr="00FB6B6A">
        <w:rPr>
          <w:szCs w:val="24"/>
        </w:rPr>
        <w:t>, 2022. 336</w:t>
      </w:r>
      <w:r>
        <w:rPr>
          <w:szCs w:val="24"/>
          <w:lang w:val="en-US"/>
        </w:rPr>
        <w:t> c</w:t>
      </w:r>
      <w:r w:rsidRPr="00FB6B6A">
        <w:rPr>
          <w:szCs w:val="24"/>
        </w:rPr>
        <w:t xml:space="preserve">. </w:t>
      </w:r>
    </w:p>
    <w:p w14:paraId="106B4FBD" w14:textId="77777777" w:rsidR="00501F77" w:rsidRPr="00501F77" w:rsidRDefault="00501F77" w:rsidP="00D76A09">
      <w:pPr>
        <w:pStyle w:val="a8"/>
        <w:numPr>
          <w:ilvl w:val="0"/>
          <w:numId w:val="4"/>
        </w:numPr>
        <w:spacing w:after="0" w:line="276" w:lineRule="auto"/>
        <w:ind w:left="0" w:firstLine="709"/>
        <w:jc w:val="both"/>
        <w:rPr>
          <w:szCs w:val="24"/>
        </w:rPr>
      </w:pPr>
      <w:r w:rsidRPr="00501F77">
        <w:rPr>
          <w:szCs w:val="24"/>
        </w:rPr>
        <w:t>Зимбардо Ф. Ефект Люцифера. Чому хороші люди чинять зло / пер. з англ. Л. Шерстюка. К.: Якабу паблішинг, 2017. 584 с.</w:t>
      </w:r>
      <w:r w:rsidR="00FB6B6A">
        <w:rPr>
          <w:szCs w:val="24"/>
        </w:rPr>
        <w:t xml:space="preserve"> </w:t>
      </w:r>
    </w:p>
    <w:p w14:paraId="7FDEC8DE" w14:textId="77777777" w:rsidR="00AD09D5" w:rsidRPr="00387E7D" w:rsidRDefault="004C3598" w:rsidP="00501F77">
      <w:pPr>
        <w:pStyle w:val="a8"/>
        <w:numPr>
          <w:ilvl w:val="0"/>
          <w:numId w:val="4"/>
        </w:numPr>
        <w:spacing w:after="0" w:line="276" w:lineRule="auto"/>
        <w:ind w:left="0" w:firstLine="709"/>
        <w:jc w:val="both"/>
        <w:rPr>
          <w:szCs w:val="24"/>
        </w:rPr>
      </w:pPr>
      <w:r w:rsidRPr="008E41DF">
        <w:rPr>
          <w:szCs w:val="24"/>
        </w:rPr>
        <w:t>Кантер Д. Криминальная психология.</w:t>
      </w:r>
      <w:r w:rsidRPr="008E41DF">
        <w:rPr>
          <w:szCs w:val="24"/>
          <w:lang w:val="ru-RU"/>
        </w:rPr>
        <w:t xml:space="preserve"> </w:t>
      </w:r>
      <w:r w:rsidR="00F17F70" w:rsidRPr="008E41DF">
        <w:rPr>
          <w:szCs w:val="24"/>
          <w:lang w:val="ru-RU"/>
        </w:rPr>
        <w:t xml:space="preserve">Пер. с англ. Тарабанова Е. М. Х.: изд-во «Гуманитарный Центр», 2021. 368 с. </w:t>
      </w:r>
    </w:p>
    <w:p w14:paraId="20CCEA3B" w14:textId="77777777" w:rsidR="00387E7D" w:rsidRDefault="00387E7D" w:rsidP="00501F77">
      <w:pPr>
        <w:pStyle w:val="a8"/>
        <w:numPr>
          <w:ilvl w:val="0"/>
          <w:numId w:val="4"/>
        </w:numPr>
        <w:spacing w:after="0" w:line="276" w:lineRule="auto"/>
        <w:ind w:left="0" w:firstLine="709"/>
        <w:jc w:val="both"/>
        <w:rPr>
          <w:szCs w:val="24"/>
        </w:rPr>
      </w:pPr>
      <w:r>
        <w:rPr>
          <w:szCs w:val="24"/>
          <w:lang w:val="ru-RU"/>
        </w:rPr>
        <w:t xml:space="preserve">Колорозо Б. Травля. </w:t>
      </w:r>
      <w:r>
        <w:rPr>
          <w:szCs w:val="24"/>
        </w:rPr>
        <w:t xml:space="preserve">Як викорінити насильство і створити суспільство, де буде більше доброти. К.: КоЛібрі, 2018. 352 с. </w:t>
      </w:r>
    </w:p>
    <w:p w14:paraId="70429D64" w14:textId="77777777" w:rsidR="003D13B9" w:rsidRPr="00501F77" w:rsidRDefault="003D13B9" w:rsidP="00501F77">
      <w:pPr>
        <w:pStyle w:val="a8"/>
        <w:numPr>
          <w:ilvl w:val="0"/>
          <w:numId w:val="4"/>
        </w:numPr>
        <w:spacing w:after="0" w:line="276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Морено Е. Невидимка. Про шкільне цькування від першої особи. </w:t>
      </w:r>
      <w:r w:rsidR="00C41DA0">
        <w:rPr>
          <w:szCs w:val="24"/>
        </w:rPr>
        <w:t xml:space="preserve">К., 2016. 151 с. </w:t>
      </w:r>
    </w:p>
    <w:p w14:paraId="469CFBDD" w14:textId="77777777" w:rsidR="00501F77" w:rsidRPr="00501F77" w:rsidRDefault="00501F77" w:rsidP="00501F77">
      <w:pPr>
        <w:pStyle w:val="a8"/>
        <w:numPr>
          <w:ilvl w:val="0"/>
          <w:numId w:val="4"/>
        </w:numPr>
        <w:spacing w:after="0" w:line="276" w:lineRule="auto"/>
        <w:ind w:left="0" w:firstLine="709"/>
        <w:jc w:val="both"/>
        <w:rPr>
          <w:szCs w:val="24"/>
        </w:rPr>
      </w:pPr>
      <w:r w:rsidRPr="00501F77">
        <w:rPr>
          <w:szCs w:val="24"/>
        </w:rPr>
        <w:lastRenderedPageBreak/>
        <w:t xml:space="preserve">Фройд З. По той бік принципу задоволення / пер. </w:t>
      </w:r>
      <w:r>
        <w:rPr>
          <w:szCs w:val="24"/>
        </w:rPr>
        <w:t>з нім. Харків: Фоліо, 2019. 160 </w:t>
      </w:r>
      <w:r w:rsidRPr="00501F77">
        <w:rPr>
          <w:szCs w:val="24"/>
        </w:rPr>
        <w:t>с.</w:t>
      </w:r>
    </w:p>
    <w:p w14:paraId="0F7734EA" w14:textId="77777777" w:rsidR="00805948" w:rsidRPr="00805948" w:rsidRDefault="00805948" w:rsidP="00805948">
      <w:pPr>
        <w:pStyle w:val="a6"/>
        <w:numPr>
          <w:ilvl w:val="0"/>
          <w:numId w:val="4"/>
        </w:numPr>
        <w:spacing w:line="276" w:lineRule="auto"/>
        <w:ind w:left="0" w:firstLine="709"/>
        <w:jc w:val="both"/>
        <w:rPr>
          <w:szCs w:val="24"/>
          <w:lang w:val="en-US"/>
        </w:rPr>
      </w:pPr>
      <w:r w:rsidRPr="00805948">
        <w:rPr>
          <w:szCs w:val="24"/>
          <w:lang w:val="en-US"/>
        </w:rPr>
        <w:t>Brack</w:t>
      </w:r>
      <w:r w:rsidRPr="00387E7D">
        <w:rPr>
          <w:szCs w:val="24"/>
        </w:rPr>
        <w:t xml:space="preserve"> </w:t>
      </w:r>
      <w:r w:rsidRPr="00805948">
        <w:rPr>
          <w:szCs w:val="24"/>
          <w:lang w:val="en-US"/>
        </w:rPr>
        <w:t>K</w:t>
      </w:r>
      <w:r w:rsidRPr="00387E7D">
        <w:rPr>
          <w:szCs w:val="24"/>
        </w:rPr>
        <w:t xml:space="preserve">. &amp; </w:t>
      </w:r>
      <w:r w:rsidRPr="00805948">
        <w:rPr>
          <w:szCs w:val="24"/>
          <w:lang w:val="en-US"/>
        </w:rPr>
        <w:t>Caltabiano</w:t>
      </w:r>
      <w:r w:rsidRPr="00387E7D">
        <w:rPr>
          <w:szCs w:val="24"/>
        </w:rPr>
        <w:t xml:space="preserve"> </w:t>
      </w:r>
      <w:r w:rsidRPr="00805948">
        <w:rPr>
          <w:szCs w:val="24"/>
          <w:lang w:val="en-US"/>
        </w:rPr>
        <w:t>N</w:t>
      </w:r>
      <w:r w:rsidRPr="00387E7D">
        <w:rPr>
          <w:szCs w:val="24"/>
        </w:rPr>
        <w:t xml:space="preserve">. </w:t>
      </w:r>
      <w:r w:rsidRPr="00805948">
        <w:rPr>
          <w:szCs w:val="24"/>
          <w:lang w:val="en-US"/>
        </w:rPr>
        <w:t>Cyberbullying</w:t>
      </w:r>
      <w:r w:rsidRPr="00387E7D">
        <w:rPr>
          <w:szCs w:val="24"/>
        </w:rPr>
        <w:t xml:space="preserve"> </w:t>
      </w:r>
      <w:r w:rsidRPr="00805948">
        <w:rPr>
          <w:szCs w:val="24"/>
          <w:lang w:val="en-US"/>
        </w:rPr>
        <w:t>and</w:t>
      </w:r>
      <w:r w:rsidRPr="00387E7D">
        <w:rPr>
          <w:szCs w:val="24"/>
        </w:rPr>
        <w:t xml:space="preserve"> </w:t>
      </w:r>
      <w:r w:rsidRPr="00805948">
        <w:rPr>
          <w:szCs w:val="24"/>
          <w:lang w:val="en-US"/>
        </w:rPr>
        <w:t>self-esteem in Australian adults. Cyberpsychology // Journal of Psychosocial Research on Cyberspace. 2014. № 8(2).</w:t>
      </w:r>
      <w:r w:rsidRPr="00805948">
        <w:rPr>
          <w:szCs w:val="24"/>
        </w:rPr>
        <w:t xml:space="preserve"> </w:t>
      </w:r>
      <w:r w:rsidRPr="00805948">
        <w:rPr>
          <w:szCs w:val="24"/>
          <w:lang w:val="en-US"/>
        </w:rPr>
        <w:t xml:space="preserve">P. 84-98. </w:t>
      </w:r>
    </w:p>
    <w:p w14:paraId="6B35B080" w14:textId="77777777" w:rsidR="00805948" w:rsidRPr="00805948" w:rsidRDefault="00805948" w:rsidP="00805948">
      <w:pPr>
        <w:pStyle w:val="a8"/>
        <w:numPr>
          <w:ilvl w:val="0"/>
          <w:numId w:val="4"/>
        </w:numPr>
        <w:spacing w:after="0" w:line="276" w:lineRule="auto"/>
        <w:ind w:left="0" w:firstLine="709"/>
        <w:jc w:val="both"/>
        <w:rPr>
          <w:szCs w:val="24"/>
        </w:rPr>
      </w:pPr>
      <w:r w:rsidRPr="00805948">
        <w:rPr>
          <w:bCs/>
          <w:szCs w:val="24"/>
          <w:bdr w:val="none" w:sz="0" w:space="0" w:color="auto" w:frame="1"/>
          <w:lang w:val="en-US"/>
        </w:rPr>
        <w:t>Hinduja S. &amp; Patchin</w:t>
      </w:r>
      <w:r w:rsidRPr="00805948">
        <w:rPr>
          <w:bCs/>
          <w:i/>
          <w:szCs w:val="24"/>
          <w:bdr w:val="none" w:sz="0" w:space="0" w:color="auto" w:frame="1"/>
          <w:lang w:val="en-US"/>
        </w:rPr>
        <w:t xml:space="preserve"> J. W.</w:t>
      </w:r>
      <w:r w:rsidRPr="00805948">
        <w:rPr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805948">
        <w:rPr>
          <w:iCs/>
          <w:szCs w:val="24"/>
          <w:bdr w:val="none" w:sz="0" w:space="0" w:color="auto" w:frame="1"/>
          <w:shd w:val="clear" w:color="auto" w:fill="FFFFFF"/>
          <w:lang w:val="en-US"/>
        </w:rPr>
        <w:t>Cyberbullying: An exploratory analysis of factors related to offending and victimization.</w:t>
      </w:r>
      <w:r w:rsidRPr="00805948">
        <w:rPr>
          <w:szCs w:val="24"/>
          <w:bdr w:val="none" w:sz="0" w:space="0" w:color="auto" w:frame="1"/>
          <w:shd w:val="clear" w:color="auto" w:fill="FFFFFF"/>
          <w:lang w:val="en-US"/>
        </w:rPr>
        <w:t xml:space="preserve"> Deviant behavior, 2008. Vol. 29 (2), P. 129-156.</w:t>
      </w:r>
    </w:p>
    <w:p w14:paraId="05C100E2" w14:textId="77777777" w:rsidR="00D16D95" w:rsidRDefault="00E216F0" w:rsidP="00D76A09">
      <w:pPr>
        <w:pStyle w:val="a6"/>
        <w:numPr>
          <w:ilvl w:val="0"/>
          <w:numId w:val="4"/>
        </w:numPr>
        <w:spacing w:line="276" w:lineRule="auto"/>
        <w:ind w:left="0" w:firstLine="709"/>
        <w:jc w:val="both"/>
        <w:rPr>
          <w:spacing w:val="1"/>
          <w:szCs w:val="24"/>
        </w:rPr>
      </w:pPr>
      <w:r w:rsidRPr="00E216F0">
        <w:rPr>
          <w:spacing w:val="1"/>
          <w:szCs w:val="24"/>
          <w:lang w:val="en-US"/>
        </w:rPr>
        <w:t>Roland</w:t>
      </w:r>
      <w:r w:rsidRPr="00E216F0">
        <w:rPr>
          <w:spacing w:val="1"/>
          <w:szCs w:val="24"/>
        </w:rPr>
        <w:t xml:space="preserve"> </w:t>
      </w:r>
      <w:r w:rsidRPr="00E216F0">
        <w:rPr>
          <w:spacing w:val="1"/>
          <w:szCs w:val="24"/>
          <w:lang w:val="en-US"/>
        </w:rPr>
        <w:t>E</w:t>
      </w:r>
      <w:r w:rsidRPr="00E216F0">
        <w:rPr>
          <w:spacing w:val="1"/>
          <w:szCs w:val="24"/>
        </w:rPr>
        <w:t xml:space="preserve">. </w:t>
      </w:r>
      <w:r w:rsidRPr="00E216F0">
        <w:rPr>
          <w:spacing w:val="1"/>
          <w:szCs w:val="24"/>
          <w:lang w:val="en-US"/>
        </w:rPr>
        <w:t>School</w:t>
      </w:r>
      <w:r w:rsidRPr="00E216F0">
        <w:rPr>
          <w:spacing w:val="1"/>
          <w:szCs w:val="24"/>
        </w:rPr>
        <w:t xml:space="preserve"> </w:t>
      </w:r>
      <w:r w:rsidRPr="00E216F0">
        <w:rPr>
          <w:spacing w:val="1"/>
          <w:szCs w:val="24"/>
          <w:lang w:val="en-US"/>
        </w:rPr>
        <w:t>Influences</w:t>
      </w:r>
      <w:r w:rsidRPr="00E216F0">
        <w:rPr>
          <w:spacing w:val="1"/>
          <w:szCs w:val="24"/>
        </w:rPr>
        <w:t xml:space="preserve"> </w:t>
      </w:r>
      <w:r w:rsidRPr="00E216F0">
        <w:rPr>
          <w:spacing w:val="1"/>
          <w:szCs w:val="24"/>
          <w:lang w:val="en-US"/>
        </w:rPr>
        <w:t>on</w:t>
      </w:r>
      <w:r w:rsidRPr="00E216F0">
        <w:rPr>
          <w:spacing w:val="1"/>
          <w:szCs w:val="24"/>
        </w:rPr>
        <w:t xml:space="preserve"> </w:t>
      </w:r>
      <w:r w:rsidRPr="00E216F0">
        <w:rPr>
          <w:spacing w:val="1"/>
          <w:szCs w:val="24"/>
          <w:lang w:val="en-US"/>
        </w:rPr>
        <w:t>Bullying</w:t>
      </w:r>
      <w:r w:rsidRPr="00E216F0">
        <w:rPr>
          <w:spacing w:val="1"/>
          <w:szCs w:val="24"/>
        </w:rPr>
        <w:t xml:space="preserve">. </w:t>
      </w:r>
      <w:r w:rsidRPr="00E216F0">
        <w:rPr>
          <w:spacing w:val="1"/>
          <w:szCs w:val="24"/>
          <w:lang w:val="en-US"/>
        </w:rPr>
        <w:t>Stavanger</w:t>
      </w:r>
      <w:r w:rsidRPr="00E216F0">
        <w:rPr>
          <w:spacing w:val="1"/>
          <w:szCs w:val="24"/>
        </w:rPr>
        <w:t xml:space="preserve">: </w:t>
      </w:r>
      <w:r w:rsidRPr="00E216F0">
        <w:rPr>
          <w:spacing w:val="1"/>
          <w:szCs w:val="24"/>
          <w:lang w:val="en-US"/>
        </w:rPr>
        <w:t>Rebell</w:t>
      </w:r>
      <w:r w:rsidRPr="00E216F0">
        <w:rPr>
          <w:spacing w:val="1"/>
          <w:szCs w:val="24"/>
        </w:rPr>
        <w:t xml:space="preserve"> </w:t>
      </w:r>
      <w:r w:rsidRPr="00E216F0">
        <w:rPr>
          <w:spacing w:val="1"/>
          <w:szCs w:val="24"/>
          <w:lang w:val="en-US"/>
        </w:rPr>
        <w:t>forlag</w:t>
      </w:r>
      <w:r w:rsidRPr="00E216F0">
        <w:rPr>
          <w:spacing w:val="1"/>
          <w:szCs w:val="24"/>
        </w:rPr>
        <w:t>, 1999. 412</w:t>
      </w:r>
      <w:r w:rsidRPr="00E216F0">
        <w:rPr>
          <w:spacing w:val="1"/>
          <w:szCs w:val="24"/>
          <w:lang w:val="en-US"/>
        </w:rPr>
        <w:t> p</w:t>
      </w:r>
      <w:r w:rsidRPr="00E216F0">
        <w:rPr>
          <w:spacing w:val="1"/>
          <w:szCs w:val="24"/>
        </w:rPr>
        <w:t xml:space="preserve">. </w:t>
      </w:r>
    </w:p>
    <w:p w14:paraId="584BA49C" w14:textId="77777777" w:rsidR="00D16D95" w:rsidRPr="00093A81" w:rsidRDefault="00D16D95" w:rsidP="005A4881">
      <w:pPr>
        <w:spacing w:line="276" w:lineRule="auto"/>
        <w:jc w:val="both"/>
        <w:rPr>
          <w:szCs w:val="24"/>
        </w:rPr>
      </w:pPr>
    </w:p>
    <w:p w14:paraId="68F6CB96" w14:textId="77777777" w:rsidR="00D16D95" w:rsidRDefault="00D16D95" w:rsidP="00D16D95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Методичне забезпечення</w:t>
      </w:r>
    </w:p>
    <w:p w14:paraId="4C1646FE" w14:textId="34D4678D" w:rsidR="00D16D95" w:rsidRDefault="00501F77" w:rsidP="00501F77">
      <w:pPr>
        <w:pStyle w:val="a6"/>
        <w:numPr>
          <w:ilvl w:val="0"/>
          <w:numId w:val="8"/>
        </w:numPr>
        <w:ind w:left="0" w:firstLine="709"/>
        <w:jc w:val="both"/>
        <w:rPr>
          <w:sz w:val="22"/>
        </w:rPr>
      </w:pPr>
      <w:r>
        <w:rPr>
          <w:sz w:val="22"/>
        </w:rPr>
        <w:t xml:space="preserve">Методичні вказівки до </w:t>
      </w:r>
      <w:r w:rsidR="00EB7F73">
        <w:rPr>
          <w:sz w:val="22"/>
        </w:rPr>
        <w:t xml:space="preserve">лекційного курсу, </w:t>
      </w:r>
      <w:r>
        <w:rPr>
          <w:sz w:val="22"/>
        </w:rPr>
        <w:t>проведення практичних занять</w:t>
      </w:r>
      <w:r w:rsidR="00EB7F73">
        <w:rPr>
          <w:sz w:val="22"/>
        </w:rPr>
        <w:t xml:space="preserve">, самостійної роботи здобувачів </w:t>
      </w:r>
      <w:r>
        <w:rPr>
          <w:sz w:val="22"/>
        </w:rPr>
        <w:t xml:space="preserve"> з дисципліни «Психологія мобінгу та булінгу». </w:t>
      </w:r>
    </w:p>
    <w:p w14:paraId="539564F0" w14:textId="061C2653" w:rsidR="00BD60EB" w:rsidRPr="00501F77" w:rsidRDefault="00BD60EB" w:rsidP="00501F77">
      <w:pPr>
        <w:pStyle w:val="a6"/>
        <w:numPr>
          <w:ilvl w:val="0"/>
          <w:numId w:val="8"/>
        </w:numPr>
        <w:ind w:left="0" w:firstLine="709"/>
        <w:jc w:val="both"/>
        <w:rPr>
          <w:sz w:val="22"/>
        </w:rPr>
      </w:pPr>
      <w:r>
        <w:rPr>
          <w:sz w:val="22"/>
        </w:rPr>
        <w:t>НМКД дисципліни на сайті електронного університету.</w:t>
      </w:r>
    </w:p>
    <w:p w14:paraId="0DAE6441" w14:textId="77777777" w:rsidR="00501F77" w:rsidRDefault="00501F77" w:rsidP="00D16D95">
      <w:pPr>
        <w:jc w:val="both"/>
        <w:rPr>
          <w:sz w:val="22"/>
        </w:rPr>
      </w:pPr>
    </w:p>
    <w:p w14:paraId="61F726EE" w14:textId="77777777" w:rsidR="003A37E5" w:rsidRPr="00093A81" w:rsidRDefault="003A37E5" w:rsidP="003A37E5">
      <w:pPr>
        <w:spacing w:line="276" w:lineRule="auto"/>
        <w:jc w:val="center"/>
        <w:rPr>
          <w:b/>
          <w:szCs w:val="24"/>
        </w:rPr>
      </w:pPr>
      <w:bookmarkStart w:id="0" w:name="_GoBack"/>
      <w:bookmarkEnd w:id="0"/>
      <w:r w:rsidRPr="00093A81">
        <w:rPr>
          <w:b/>
          <w:szCs w:val="24"/>
        </w:rPr>
        <w:t>Оцінювання курсу</w:t>
      </w:r>
    </w:p>
    <w:p w14:paraId="619D5D17" w14:textId="77777777" w:rsidR="003A37E5" w:rsidRDefault="003A37E5" w:rsidP="003A37E5">
      <w:pPr>
        <w:spacing w:line="276" w:lineRule="auto"/>
        <w:jc w:val="both"/>
        <w:rPr>
          <w:szCs w:val="24"/>
        </w:rPr>
      </w:pPr>
      <w:r w:rsidRPr="00093A81">
        <w:rPr>
          <w:szCs w:val="24"/>
        </w:rPr>
        <w:t>За по</w:t>
      </w:r>
      <w:r>
        <w:rPr>
          <w:szCs w:val="24"/>
        </w:rPr>
        <w:t>вністю виконані завдання здобувач</w:t>
      </w:r>
      <w:r w:rsidRPr="00093A81">
        <w:rPr>
          <w:szCs w:val="24"/>
        </w:rPr>
        <w:t xml:space="preserve"> може отримати визначену кількість балів:</w:t>
      </w:r>
    </w:p>
    <w:p w14:paraId="6D091305" w14:textId="77777777" w:rsidR="003A37E5" w:rsidRDefault="003A37E5" w:rsidP="003A37E5">
      <w:pPr>
        <w:jc w:val="both"/>
        <w:rPr>
          <w:szCs w:val="24"/>
        </w:rPr>
      </w:pP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5"/>
        <w:gridCol w:w="2831"/>
      </w:tblGrid>
      <w:tr w:rsidR="003A37E5" w14:paraId="6993BEB5" w14:textId="77777777" w:rsidTr="00AA7967">
        <w:trPr>
          <w:trHeight w:val="608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9497" w14:textId="77777777" w:rsidR="003A37E5" w:rsidRDefault="003A37E5" w:rsidP="00AA7967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Інструменти та завдання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1C60" w14:textId="77777777" w:rsidR="003A37E5" w:rsidRDefault="003A37E5" w:rsidP="00AA7967">
            <w:pPr>
              <w:spacing w:line="276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Кількість балів</w:t>
            </w:r>
          </w:p>
          <w:p w14:paraId="007D7F92" w14:textId="77777777" w:rsidR="003A37E5" w:rsidRDefault="003A37E5" w:rsidP="00AA7967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 </w:t>
            </w:r>
          </w:p>
        </w:tc>
      </w:tr>
      <w:tr w:rsidR="003A37E5" w14:paraId="7D90D0DB" w14:textId="77777777" w:rsidTr="00AA7967">
        <w:trPr>
          <w:trHeight w:val="279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0835" w14:textId="77777777" w:rsidR="003A37E5" w:rsidRDefault="003A37E5" w:rsidP="00AA7967">
            <w:pPr>
              <w:spacing w:line="276" w:lineRule="auto"/>
              <w:rPr>
                <w:color w:val="222222"/>
                <w:szCs w:val="24"/>
              </w:rPr>
            </w:pPr>
            <w:r>
              <w:rPr>
                <w:color w:val="222222"/>
              </w:rPr>
              <w:t>Участь в обговоренні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D87C" w14:textId="77777777" w:rsidR="003A37E5" w:rsidRDefault="003A37E5" w:rsidP="00AA7967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 xml:space="preserve">10 </w:t>
            </w:r>
            <w:r w:rsidRPr="0044380F">
              <w:rPr>
                <w:color w:val="222222"/>
                <w:lang w:val="ru-RU"/>
              </w:rPr>
              <w:t>(</w:t>
            </w:r>
            <w:r w:rsidR="00BB2F61">
              <w:rPr>
                <w:color w:val="222222"/>
              </w:rPr>
              <w:t>по 0</w:t>
            </w:r>
            <w:r w:rsidR="00BB2F61">
              <w:rPr>
                <w:color w:val="222222"/>
                <w:lang w:val="ru-RU"/>
              </w:rPr>
              <w:t xml:space="preserve">,72 </w:t>
            </w:r>
            <w:r w:rsidR="00BB2F61">
              <w:rPr>
                <w:color w:val="222222"/>
              </w:rPr>
              <w:t xml:space="preserve">балів </w:t>
            </w:r>
            <w:r w:rsidR="00BB2F61">
              <w:rPr>
                <w:color w:val="222222"/>
                <w:lang w:val="ru-RU"/>
              </w:rPr>
              <w:t>за 1 ЛК</w:t>
            </w:r>
            <w:r w:rsidRPr="0044380F">
              <w:rPr>
                <w:color w:val="222222"/>
                <w:lang w:val="ru-RU"/>
              </w:rPr>
              <w:t>)</w:t>
            </w:r>
          </w:p>
        </w:tc>
      </w:tr>
      <w:tr w:rsidR="003A37E5" w14:paraId="25D7FA6C" w14:textId="77777777" w:rsidTr="00AA7967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4A29" w14:textId="77777777" w:rsidR="003A37E5" w:rsidRDefault="003A37E5" w:rsidP="00AA7967">
            <w:pPr>
              <w:spacing w:line="276" w:lineRule="auto"/>
              <w:rPr>
                <w:color w:val="222222"/>
                <w:szCs w:val="24"/>
              </w:rPr>
            </w:pPr>
            <w:r>
              <w:rPr>
                <w:color w:val="222222"/>
              </w:rPr>
              <w:t>Практичні заняття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D03F" w14:textId="77777777" w:rsidR="003A37E5" w:rsidRDefault="00500D52" w:rsidP="00AA7967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28 (7</w:t>
            </w:r>
            <w:r w:rsidR="003A37E5">
              <w:rPr>
                <w:color w:val="222222"/>
              </w:rPr>
              <w:t xml:space="preserve"> практичних по </w:t>
            </w:r>
            <w:r>
              <w:rPr>
                <w:color w:val="222222"/>
                <w:lang w:val="ru-RU"/>
              </w:rPr>
              <w:t>4</w:t>
            </w:r>
            <w:r w:rsidR="003A37E5">
              <w:rPr>
                <w:color w:val="222222"/>
              </w:rPr>
              <w:t xml:space="preserve"> бали за 1 ПК)</w:t>
            </w:r>
          </w:p>
        </w:tc>
      </w:tr>
      <w:tr w:rsidR="003A37E5" w14:paraId="05392ACA" w14:textId="77777777" w:rsidTr="00AA7967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CCAF" w14:textId="77777777" w:rsidR="003A37E5" w:rsidRDefault="003A37E5" w:rsidP="00AA7967">
            <w:pPr>
              <w:spacing w:line="276" w:lineRule="auto"/>
              <w:rPr>
                <w:color w:val="222222"/>
                <w:szCs w:val="24"/>
              </w:rPr>
            </w:pPr>
            <w:r>
              <w:rPr>
                <w:color w:val="222222"/>
              </w:rPr>
              <w:t>Самостійна робота (контрольні роботи, реферати, есе, презентації, опрацювання наукової літератури тощо)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5267" w14:textId="77777777" w:rsidR="003A37E5" w:rsidRDefault="003A37E5" w:rsidP="00AA7967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32</w:t>
            </w:r>
          </w:p>
        </w:tc>
      </w:tr>
      <w:tr w:rsidR="003A37E5" w14:paraId="789CF572" w14:textId="77777777" w:rsidTr="00AA7967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341D" w14:textId="77777777" w:rsidR="003A37E5" w:rsidRDefault="0044380F" w:rsidP="00AA7967">
            <w:pPr>
              <w:spacing w:line="276" w:lineRule="auto"/>
              <w:jc w:val="both"/>
              <w:rPr>
                <w:color w:val="222222"/>
                <w:szCs w:val="24"/>
              </w:rPr>
            </w:pPr>
            <w:r>
              <w:rPr>
                <w:color w:val="222222"/>
              </w:rPr>
              <w:t>Підсумковий заліковий</w:t>
            </w:r>
            <w:r w:rsidR="003A37E5">
              <w:rPr>
                <w:color w:val="222222"/>
              </w:rPr>
              <w:t xml:space="preserve"> тест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273B" w14:textId="77777777" w:rsidR="003A37E5" w:rsidRDefault="003A37E5" w:rsidP="00AA7967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30</w:t>
            </w:r>
          </w:p>
        </w:tc>
      </w:tr>
      <w:tr w:rsidR="003A37E5" w14:paraId="5578C6DB" w14:textId="77777777" w:rsidTr="00AA7967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0FB9" w14:textId="77777777" w:rsidR="003A37E5" w:rsidRDefault="003A37E5" w:rsidP="00AA7967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</w:rPr>
              <w:t>Разом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090B" w14:textId="77777777" w:rsidR="003A37E5" w:rsidRDefault="003A37E5" w:rsidP="00AA7967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</w:rPr>
              <w:t>100</w:t>
            </w:r>
          </w:p>
        </w:tc>
      </w:tr>
    </w:tbl>
    <w:p w14:paraId="1571B3ED" w14:textId="77777777" w:rsidR="003A37E5" w:rsidRDefault="003A37E5" w:rsidP="003A37E5">
      <w:pPr>
        <w:spacing w:line="276" w:lineRule="auto"/>
        <w:jc w:val="center"/>
        <w:rPr>
          <w:b/>
          <w:szCs w:val="24"/>
        </w:rPr>
      </w:pPr>
    </w:p>
    <w:p w14:paraId="461041F2" w14:textId="77777777" w:rsidR="00D16D95" w:rsidRPr="00093A81" w:rsidRDefault="00D16D95" w:rsidP="00D16D95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Шкала оцінювання студентів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1070"/>
        <w:gridCol w:w="3480"/>
        <w:gridCol w:w="2778"/>
      </w:tblGrid>
      <w:tr w:rsidR="00D16D95" w:rsidRPr="00093A81" w14:paraId="6AF0250E" w14:textId="77777777" w:rsidTr="00CD3632">
        <w:trPr>
          <w:trHeight w:val="450"/>
        </w:trPr>
        <w:tc>
          <w:tcPr>
            <w:tcW w:w="1172" w:type="pct"/>
            <w:vMerge w:val="restart"/>
            <w:vAlign w:val="center"/>
          </w:tcPr>
          <w:p w14:paraId="78BEB940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bookmarkStart w:id="1" w:name="_17dp8vu"/>
            <w:bookmarkEnd w:id="1"/>
            <w:r w:rsidRPr="00093A81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7D5D25F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</w:t>
            </w:r>
            <w:r w:rsidRPr="00093A81">
              <w:rPr>
                <w:b/>
                <w:szCs w:val="24"/>
              </w:rPr>
              <w:t xml:space="preserve"> </w:t>
            </w:r>
            <w:r w:rsidRPr="00093A81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70F465BE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 за національною шкалою</w:t>
            </w:r>
          </w:p>
        </w:tc>
      </w:tr>
      <w:tr w:rsidR="00D16D95" w:rsidRPr="00093A81" w14:paraId="371F9B19" w14:textId="77777777" w:rsidTr="00CD3632">
        <w:trPr>
          <w:trHeight w:val="450"/>
        </w:trPr>
        <w:tc>
          <w:tcPr>
            <w:tcW w:w="1172" w:type="pct"/>
            <w:vMerge/>
            <w:vAlign w:val="center"/>
          </w:tcPr>
          <w:p w14:paraId="19CA6DD1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05E3BBC7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0CA77466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F291BE3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заліку</w:t>
            </w:r>
          </w:p>
        </w:tc>
      </w:tr>
      <w:tr w:rsidR="00D16D95" w:rsidRPr="00093A81" w14:paraId="0B23527E" w14:textId="77777777" w:rsidTr="00CD3632">
        <w:tc>
          <w:tcPr>
            <w:tcW w:w="1172" w:type="pct"/>
            <w:vAlign w:val="center"/>
          </w:tcPr>
          <w:p w14:paraId="528DDA6F" w14:textId="77777777" w:rsidR="00D16D95" w:rsidRPr="00093A81" w:rsidRDefault="00D16D95" w:rsidP="00CD3632">
            <w:pPr>
              <w:jc w:val="center"/>
              <w:rPr>
                <w:b/>
                <w:szCs w:val="24"/>
              </w:rPr>
            </w:pPr>
            <w:r w:rsidRPr="00093A81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701B1B0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070A6CDB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35FEBEB6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</w:p>
          <w:p w14:paraId="08E72BF4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</w:p>
          <w:p w14:paraId="278DEF55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зараховано</w:t>
            </w:r>
          </w:p>
        </w:tc>
      </w:tr>
      <w:tr w:rsidR="00D16D95" w:rsidRPr="00093A81" w14:paraId="1602EF6E" w14:textId="77777777" w:rsidTr="00CD3632">
        <w:trPr>
          <w:trHeight w:val="194"/>
        </w:trPr>
        <w:tc>
          <w:tcPr>
            <w:tcW w:w="1172" w:type="pct"/>
            <w:vAlign w:val="center"/>
          </w:tcPr>
          <w:p w14:paraId="6520719B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28B32C3D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7CB4ED55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4401D987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</w:p>
        </w:tc>
      </w:tr>
      <w:tr w:rsidR="00D16D95" w:rsidRPr="00093A81" w14:paraId="28FBCA4F" w14:textId="77777777" w:rsidTr="00CD3632">
        <w:tc>
          <w:tcPr>
            <w:tcW w:w="1172" w:type="pct"/>
            <w:vAlign w:val="center"/>
          </w:tcPr>
          <w:p w14:paraId="09A80B35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0EC2A53B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5C498C04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0C8D6F84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</w:p>
        </w:tc>
      </w:tr>
      <w:tr w:rsidR="00D16D95" w:rsidRPr="00093A81" w14:paraId="68DE78FC" w14:textId="77777777" w:rsidTr="00CD3632">
        <w:tc>
          <w:tcPr>
            <w:tcW w:w="1172" w:type="pct"/>
            <w:vAlign w:val="center"/>
          </w:tcPr>
          <w:p w14:paraId="5E8D0ABF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63E21741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73A2F898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4E27D335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</w:p>
        </w:tc>
      </w:tr>
      <w:tr w:rsidR="00D16D95" w:rsidRPr="00093A81" w14:paraId="7825409D" w14:textId="77777777" w:rsidTr="00CD3632">
        <w:tc>
          <w:tcPr>
            <w:tcW w:w="1172" w:type="pct"/>
            <w:vAlign w:val="center"/>
          </w:tcPr>
          <w:p w14:paraId="39D4487E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1FEDE7A9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04DD08BA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2EA4823E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</w:p>
        </w:tc>
      </w:tr>
      <w:tr w:rsidR="00D16D95" w:rsidRPr="00093A81" w14:paraId="062D2B74" w14:textId="77777777" w:rsidTr="00CD3632">
        <w:tc>
          <w:tcPr>
            <w:tcW w:w="1172" w:type="pct"/>
            <w:vAlign w:val="center"/>
          </w:tcPr>
          <w:p w14:paraId="482CBACD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7707165F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5F23AC9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18C63007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D16D95" w:rsidRPr="00093A81" w14:paraId="6C7D2457" w14:textId="77777777" w:rsidTr="00CD3632">
        <w:trPr>
          <w:trHeight w:val="708"/>
        </w:trPr>
        <w:tc>
          <w:tcPr>
            <w:tcW w:w="1172" w:type="pct"/>
            <w:vAlign w:val="center"/>
          </w:tcPr>
          <w:p w14:paraId="0DE8A961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31B6B678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4982F754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40573445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17E7FF51" w14:textId="77777777" w:rsidR="00D16D95" w:rsidRDefault="00D16D95" w:rsidP="00D16D95">
      <w:pPr>
        <w:spacing w:line="276" w:lineRule="auto"/>
        <w:jc w:val="both"/>
        <w:rPr>
          <w:szCs w:val="24"/>
          <w:lang w:val="ru-RU"/>
        </w:rPr>
      </w:pPr>
    </w:p>
    <w:p w14:paraId="47BDA9A7" w14:textId="77777777" w:rsidR="00EB7F73" w:rsidRPr="00C06B5B" w:rsidRDefault="00EB7F73" w:rsidP="00EB7F73">
      <w:pPr>
        <w:jc w:val="center"/>
        <w:rPr>
          <w:b/>
          <w:szCs w:val="24"/>
        </w:rPr>
      </w:pPr>
      <w:bookmarkStart w:id="2" w:name="_Hlk131332193"/>
      <w:r w:rsidRPr="00C06B5B">
        <w:rPr>
          <w:b/>
          <w:szCs w:val="24"/>
        </w:rPr>
        <w:t>Політика курсу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3"/>
        <w:gridCol w:w="7592"/>
      </w:tblGrid>
      <w:tr w:rsidR="00EB7F73" w:rsidRPr="00103105" w14:paraId="7D98C56D" w14:textId="77777777" w:rsidTr="00B02592"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248CE" w14:textId="77777777" w:rsidR="00EB7F73" w:rsidRPr="00C06B5B" w:rsidRDefault="00EB7F73" w:rsidP="00B02592">
            <w:pPr>
              <w:rPr>
                <w:i/>
                <w:szCs w:val="24"/>
              </w:rPr>
            </w:pPr>
            <w:r w:rsidRPr="00C06B5B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FEF37" w14:textId="77777777" w:rsidR="00EB7F73" w:rsidRPr="00C06B5B" w:rsidRDefault="00EB7F73" w:rsidP="00B02592">
            <w:pPr>
              <w:jc w:val="both"/>
              <w:rPr>
                <w:szCs w:val="24"/>
              </w:rPr>
            </w:pPr>
            <w:r w:rsidRPr="00C06B5B">
              <w:rPr>
                <w:szCs w:val="24"/>
              </w:rPr>
              <w:t xml:space="preserve">Під час виконання практичних </w:t>
            </w:r>
            <w:r>
              <w:rPr>
                <w:szCs w:val="24"/>
              </w:rPr>
              <w:t>і самостійних завдань здобувачі вищої освіти мають дотримуватися</w:t>
            </w:r>
            <w:r w:rsidRPr="00C06B5B">
              <w:rPr>
                <w:szCs w:val="24"/>
              </w:rPr>
              <w:t xml:space="preserve"> політики академічної </w:t>
            </w:r>
            <w:r>
              <w:rPr>
                <w:szCs w:val="24"/>
              </w:rPr>
              <w:t>доброчесності. Запозичення (використання ідей, розробок, тверджень, статистичних або експериментальних відомостей інших авторів) повинні</w:t>
            </w:r>
            <w:r w:rsidRPr="00C06B5B">
              <w:rPr>
                <w:szCs w:val="24"/>
              </w:rPr>
              <w:t xml:space="preserve"> бути </w:t>
            </w:r>
            <w:r w:rsidRPr="00C06B5B">
              <w:rPr>
                <w:szCs w:val="24"/>
              </w:rPr>
              <w:lastRenderedPageBreak/>
              <w:t>оформлені відповідними посиланнями</w:t>
            </w:r>
            <w:r>
              <w:rPr>
                <w:szCs w:val="24"/>
              </w:rPr>
              <w:t xml:space="preserve"> на першоджерела</w:t>
            </w:r>
            <w:r w:rsidRPr="00C06B5B">
              <w:rPr>
                <w:szCs w:val="24"/>
              </w:rPr>
              <w:t>. Списування</w:t>
            </w:r>
            <w:r>
              <w:rPr>
                <w:szCs w:val="24"/>
              </w:rPr>
              <w:t xml:space="preserve"> або копіювання</w:t>
            </w:r>
            <w:r w:rsidRPr="00C06B5B">
              <w:rPr>
                <w:szCs w:val="24"/>
              </w:rPr>
              <w:t xml:space="preserve"> є </w:t>
            </w:r>
            <w:r>
              <w:rPr>
                <w:szCs w:val="24"/>
              </w:rPr>
              <w:t xml:space="preserve">категорично </w:t>
            </w:r>
            <w:r w:rsidRPr="00C06B5B">
              <w:rPr>
                <w:szCs w:val="24"/>
              </w:rPr>
              <w:t>забороненим</w:t>
            </w:r>
            <w:r>
              <w:rPr>
                <w:szCs w:val="24"/>
              </w:rPr>
              <w:t>и</w:t>
            </w:r>
            <w:r w:rsidRPr="00C06B5B">
              <w:rPr>
                <w:szCs w:val="24"/>
              </w:rPr>
              <w:t xml:space="preserve">. </w:t>
            </w:r>
            <w:r>
              <w:rPr>
                <w:szCs w:val="24"/>
              </w:rPr>
              <w:t>Перевірка текстів на унікальність здійснюється однаково для всіх здобувачів.</w:t>
            </w:r>
            <w:r w:rsidRPr="0075391B">
              <w:rPr>
                <w:szCs w:val="24"/>
              </w:rPr>
              <w:t xml:space="preserve"> </w:t>
            </w:r>
            <w:r w:rsidRPr="00C06B5B">
              <w:rPr>
                <w:szCs w:val="24"/>
              </w:rPr>
              <w:t>Здобувачі вищої освіти самостій</w:t>
            </w:r>
            <w:r>
              <w:rPr>
                <w:szCs w:val="24"/>
              </w:rPr>
              <w:t>но виконують навчальні завдання,</w:t>
            </w:r>
            <w:r w:rsidRPr="00C06B5B">
              <w:rPr>
                <w:szCs w:val="24"/>
              </w:rPr>
              <w:t xml:space="preserve"> завдання поточного та підсумково</w:t>
            </w:r>
            <w:r>
              <w:rPr>
                <w:szCs w:val="24"/>
              </w:rPr>
              <w:t>го контролю</w:t>
            </w:r>
            <w:r w:rsidRPr="00C06B5B">
              <w:rPr>
                <w:szCs w:val="24"/>
              </w:rPr>
              <w:t xml:space="preserve"> (для осіб з особливими освітніми потребами ця вимога застосовується з урахуванням їхніх індивідуальних потреб і можливостей).</w:t>
            </w:r>
          </w:p>
        </w:tc>
      </w:tr>
      <w:tr w:rsidR="00EB7F73" w:rsidRPr="00C06B5B" w14:paraId="413758B4" w14:textId="77777777" w:rsidTr="00B02592">
        <w:tblPrEx>
          <w:tblCellMar>
            <w:left w:w="108" w:type="dxa"/>
            <w:right w:w="108" w:type="dxa"/>
          </w:tblCellMar>
        </w:tblPrEx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AEC7E" w14:textId="77777777" w:rsidR="00EB7F73" w:rsidRDefault="00EB7F73" w:rsidP="00B02592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lastRenderedPageBreak/>
              <w:t>Перезарахування кредитів, отриманих у неформальній освіті:</w:t>
            </w:r>
          </w:p>
          <w:p w14:paraId="31AF8E64" w14:textId="77777777" w:rsidR="00EB7F73" w:rsidRDefault="00EB7F73" w:rsidP="00B02592">
            <w:pPr>
              <w:rPr>
                <w:i/>
                <w:szCs w:val="24"/>
              </w:rPr>
            </w:pPr>
          </w:p>
          <w:p w14:paraId="36F66C65" w14:textId="77777777" w:rsidR="00EB7F73" w:rsidRDefault="00EB7F73" w:rsidP="00B02592">
            <w:pPr>
              <w:rPr>
                <w:i/>
                <w:szCs w:val="24"/>
              </w:rPr>
            </w:pPr>
          </w:p>
          <w:p w14:paraId="26A91EE8" w14:textId="77777777" w:rsidR="00EB7F73" w:rsidRDefault="00EB7F73" w:rsidP="00B02592">
            <w:pPr>
              <w:rPr>
                <w:i/>
                <w:szCs w:val="24"/>
              </w:rPr>
            </w:pPr>
          </w:p>
          <w:p w14:paraId="4113774F" w14:textId="77777777" w:rsidR="00EB7F73" w:rsidRDefault="00EB7F73" w:rsidP="00B02592">
            <w:pPr>
              <w:rPr>
                <w:i/>
                <w:szCs w:val="24"/>
              </w:rPr>
            </w:pPr>
          </w:p>
          <w:p w14:paraId="22D4E10D" w14:textId="77777777" w:rsidR="00EB7F73" w:rsidRPr="00C06B5B" w:rsidRDefault="00EB7F73" w:rsidP="00B02592">
            <w:pPr>
              <w:rPr>
                <w:i/>
                <w:szCs w:val="24"/>
              </w:rPr>
            </w:pPr>
            <w:r w:rsidRPr="00C06B5B">
              <w:rPr>
                <w:i/>
                <w:szCs w:val="24"/>
              </w:rPr>
              <w:t>Завдання і заняття: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A70E9" w14:textId="77777777" w:rsidR="00EB7F73" w:rsidRDefault="00EB7F73" w:rsidP="00B02592">
            <w:pPr>
              <w:jc w:val="both"/>
              <w:rPr>
                <w:szCs w:val="24"/>
              </w:rPr>
            </w:pPr>
            <w:r w:rsidRPr="00C97B4C">
              <w:rPr>
                <w:szCs w:val="24"/>
              </w:rPr>
              <w:t xml:space="preserve">Здобувач вищої освіти може пройти певні онлайн-курси, які пов'язані з темами дисципліни, на онлайн-платформах. При поданні документу про проходження курсу </w:t>
            </w:r>
            <w:r>
              <w:rPr>
                <w:szCs w:val="24"/>
              </w:rPr>
              <w:t>здобувачу</w:t>
            </w:r>
            <w:r w:rsidRPr="00C97B4C">
              <w:rPr>
                <w:szCs w:val="24"/>
              </w:rPr>
              <w:t xml:space="preserve"> можуть бути перезараховані певні теми курсу та нараховані бали за завдання.</w:t>
            </w:r>
            <w:r>
              <w:rPr>
                <w:szCs w:val="24"/>
              </w:rPr>
              <w:t xml:space="preserve"> </w:t>
            </w:r>
            <w:r w:rsidRPr="006F6BFE">
              <w:rPr>
                <w:szCs w:val="24"/>
                <w:shd w:val="clear" w:color="auto" w:fill="FFFFFF"/>
              </w:rPr>
              <w:t xml:space="preserve">Положення про порядок зарахування результатів навчання, отриманих в формальній та неформальній освіті, розміщено на сайті університету </w:t>
            </w:r>
            <w:hyperlink r:id="rId7" w:history="1">
              <w:r w:rsidRPr="006F6BFE">
                <w:rPr>
                  <w:rStyle w:val="aa"/>
                  <w:szCs w:val="24"/>
                  <w:shd w:val="clear" w:color="auto" w:fill="FFFFFF"/>
                </w:rPr>
                <w:t>https://snu.edu.ua/index.php/university/sfera-poshyrennya-suya-v-snu-im-v-dalya/informatsijna-kartka-dokumenta-87/</w:t>
              </w:r>
            </w:hyperlink>
          </w:p>
          <w:p w14:paraId="005A7589" w14:textId="77777777" w:rsidR="00EB7F73" w:rsidRDefault="00EB7F73" w:rsidP="00B02592">
            <w:pPr>
              <w:jc w:val="both"/>
              <w:rPr>
                <w:szCs w:val="24"/>
              </w:rPr>
            </w:pPr>
          </w:p>
          <w:p w14:paraId="295BC8E9" w14:textId="77777777" w:rsidR="00EB7F73" w:rsidRPr="009E28FE" w:rsidRDefault="00EB7F73" w:rsidP="00B02592">
            <w:pPr>
              <w:jc w:val="both"/>
              <w:rPr>
                <w:szCs w:val="24"/>
              </w:rPr>
            </w:pPr>
            <w:r w:rsidRPr="00170B26">
              <w:rPr>
                <w:szCs w:val="24"/>
              </w:rPr>
              <w:t>Усі завдання, передбачені програмою курсу</w:t>
            </w:r>
            <w:r>
              <w:rPr>
                <w:szCs w:val="24"/>
              </w:rPr>
              <w:t xml:space="preserve"> мають бути виконані своєчасно та</w:t>
            </w:r>
            <w:r w:rsidRPr="00170B26">
              <w:rPr>
                <w:szCs w:val="24"/>
              </w:rPr>
              <w:t xml:space="preserve">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декана.</w:t>
            </w:r>
          </w:p>
        </w:tc>
      </w:tr>
      <w:tr w:rsidR="00EB7F73" w:rsidRPr="00C06B5B" w14:paraId="72C9147E" w14:textId="77777777" w:rsidTr="00B02592">
        <w:tblPrEx>
          <w:tblCellMar>
            <w:left w:w="108" w:type="dxa"/>
            <w:right w:w="108" w:type="dxa"/>
          </w:tblCellMar>
        </w:tblPrEx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2D340" w14:textId="77777777" w:rsidR="00EB7F73" w:rsidRPr="00C06B5B" w:rsidRDefault="00EB7F73" w:rsidP="00B02592">
            <w:pPr>
              <w:rPr>
                <w:i/>
                <w:szCs w:val="24"/>
              </w:rPr>
            </w:pPr>
            <w:r w:rsidRPr="00C06B5B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EFA45" w14:textId="77777777" w:rsidR="00EB7F73" w:rsidRPr="0028150B" w:rsidRDefault="00EB7F73" w:rsidP="00B02592">
            <w:pPr>
              <w:jc w:val="both"/>
              <w:rPr>
                <w:szCs w:val="24"/>
              </w:rPr>
            </w:pPr>
            <w:r w:rsidRPr="0028150B">
              <w:rPr>
                <w:szCs w:val="24"/>
              </w:rPr>
              <w:t xml:space="preserve">На заняття </w:t>
            </w:r>
            <w:r>
              <w:rPr>
                <w:szCs w:val="24"/>
              </w:rPr>
              <w:t>здобувачі вищої освіти</w:t>
            </w:r>
            <w:r w:rsidRPr="0028150B">
              <w:rPr>
                <w:szCs w:val="24"/>
              </w:rPr>
              <w:t xml:space="preserve"> вчасно приходять до аудиторії відповідно до діючого розкладу та обов’язково мають дотримуватися вимог техніки безпеки.</w:t>
            </w:r>
          </w:p>
          <w:p w14:paraId="7153EF80" w14:textId="77777777" w:rsidR="00EB7F73" w:rsidRPr="0028150B" w:rsidRDefault="00EB7F73" w:rsidP="00B02592">
            <w:pPr>
              <w:jc w:val="both"/>
              <w:rPr>
                <w:szCs w:val="24"/>
              </w:rPr>
            </w:pPr>
            <w:r w:rsidRPr="0028150B">
              <w:rPr>
                <w:szCs w:val="24"/>
              </w:rPr>
              <w:t xml:space="preserve">Під час занять </w:t>
            </w:r>
            <w:r>
              <w:rPr>
                <w:szCs w:val="24"/>
              </w:rPr>
              <w:t>здобувачі</w:t>
            </w:r>
            <w:r w:rsidRPr="0028150B">
              <w:rPr>
                <w:szCs w:val="24"/>
              </w:rPr>
              <w:t>:</w:t>
            </w:r>
          </w:p>
          <w:p w14:paraId="3C17E874" w14:textId="77777777" w:rsidR="00EB7F73" w:rsidRPr="0028150B" w:rsidRDefault="00EB7F73" w:rsidP="00B02592">
            <w:pPr>
              <w:pStyle w:val="a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дотримуються етичних правил пов</w:t>
            </w:r>
            <w:r>
              <w:rPr>
                <w:szCs w:val="24"/>
              </w:rPr>
              <w:t>едінки</w:t>
            </w:r>
            <w:r w:rsidRPr="0028150B">
              <w:rPr>
                <w:szCs w:val="24"/>
              </w:rPr>
              <w:t>;</w:t>
            </w:r>
          </w:p>
          <w:p w14:paraId="7C3D73CB" w14:textId="77777777" w:rsidR="00EB7F73" w:rsidRPr="0028150B" w:rsidRDefault="00EB7F73" w:rsidP="00B02592">
            <w:pPr>
              <w:pStyle w:val="a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знаходяться на своєму навчальному місці;</w:t>
            </w:r>
          </w:p>
          <w:p w14:paraId="5C9021CA" w14:textId="77777777" w:rsidR="00EB7F73" w:rsidRPr="0028150B" w:rsidRDefault="00EB7F73" w:rsidP="00B02592">
            <w:pPr>
              <w:pStyle w:val="a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не заважають викладачу проводити заняття та іншим студентам навчатися.</w:t>
            </w:r>
          </w:p>
          <w:p w14:paraId="206D23B8" w14:textId="77777777" w:rsidR="00EB7F73" w:rsidRPr="0028150B" w:rsidRDefault="00EB7F73" w:rsidP="00B0259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Під час контролю знань здобувачі</w:t>
            </w:r>
            <w:r w:rsidRPr="0028150B">
              <w:rPr>
                <w:szCs w:val="24"/>
              </w:rPr>
              <w:t>:</w:t>
            </w:r>
          </w:p>
          <w:p w14:paraId="15FFFB73" w14:textId="77777777" w:rsidR="00EB7F73" w:rsidRPr="0028150B" w:rsidRDefault="00EB7F73" w:rsidP="00B02592">
            <w:pPr>
              <w:pStyle w:val="a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є підготовленими відповідно до вимог даного курсу;</w:t>
            </w:r>
          </w:p>
          <w:p w14:paraId="185E27B2" w14:textId="77777777" w:rsidR="00EB7F73" w:rsidRPr="0028150B" w:rsidRDefault="00EB7F73" w:rsidP="00B02592">
            <w:pPr>
              <w:pStyle w:val="a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14:paraId="6F25A4FD" w14:textId="77777777" w:rsidR="00EB7F73" w:rsidRPr="0028150B" w:rsidRDefault="00EB7F73" w:rsidP="00B02592">
            <w:pPr>
              <w:pStyle w:val="a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не заважають іншим;</w:t>
            </w:r>
          </w:p>
          <w:p w14:paraId="12376923" w14:textId="77777777" w:rsidR="00EB7F73" w:rsidRPr="00C06B5B" w:rsidRDefault="00EB7F73" w:rsidP="00B0259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 xml:space="preserve">виконують усі вимоги викладачів щодо </w:t>
            </w:r>
            <w:r>
              <w:rPr>
                <w:szCs w:val="24"/>
              </w:rPr>
              <w:t>проведення контрольних заходів</w:t>
            </w:r>
            <w:r w:rsidRPr="0028150B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</w:tc>
      </w:tr>
      <w:bookmarkEnd w:id="2"/>
    </w:tbl>
    <w:p w14:paraId="27240921" w14:textId="77777777" w:rsidR="00EB7F73" w:rsidRPr="00C06B5B" w:rsidRDefault="00EB7F73" w:rsidP="00EB7F73">
      <w:pPr>
        <w:rPr>
          <w:szCs w:val="24"/>
        </w:rPr>
      </w:pPr>
    </w:p>
    <w:p w14:paraId="7663C44A" w14:textId="77777777" w:rsidR="009F4969" w:rsidRPr="00C06B5B" w:rsidRDefault="009F4969" w:rsidP="009F4969">
      <w:pPr>
        <w:rPr>
          <w:szCs w:val="24"/>
        </w:rPr>
      </w:pPr>
    </w:p>
    <w:sectPr w:rsidR="009F4969" w:rsidRPr="00C06B5B" w:rsidSect="00046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C01EA"/>
    <w:multiLevelType w:val="hybridMultilevel"/>
    <w:tmpl w:val="4DBA527C"/>
    <w:lvl w:ilvl="0" w:tplc="15826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A6426"/>
    <w:multiLevelType w:val="multilevel"/>
    <w:tmpl w:val="741824F6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-709"/>
        </w:tabs>
        <w:ind w:left="-709" w:firstLine="709"/>
      </w:pPr>
      <w:rPr>
        <w:rFonts w:ascii="Times New Roman" w:hAnsi="Times New Roman" w:cs="Times New Roman" w:hint="default"/>
        <w:b w:val="0"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7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727"/>
    <w:rsid w:val="00052096"/>
    <w:rsid w:val="00062D07"/>
    <w:rsid w:val="000C0B27"/>
    <w:rsid w:val="000D4646"/>
    <w:rsid w:val="001243FD"/>
    <w:rsid w:val="001309CF"/>
    <w:rsid w:val="001A5103"/>
    <w:rsid w:val="001A744E"/>
    <w:rsid w:val="00203DEB"/>
    <w:rsid w:val="00203FDB"/>
    <w:rsid w:val="00216764"/>
    <w:rsid w:val="00220323"/>
    <w:rsid w:val="00246469"/>
    <w:rsid w:val="0034207B"/>
    <w:rsid w:val="00365210"/>
    <w:rsid w:val="00376860"/>
    <w:rsid w:val="00387E7D"/>
    <w:rsid w:val="003A37E5"/>
    <w:rsid w:val="003D13B9"/>
    <w:rsid w:val="003F0E0D"/>
    <w:rsid w:val="0044380F"/>
    <w:rsid w:val="0047601B"/>
    <w:rsid w:val="00485EC3"/>
    <w:rsid w:val="00494371"/>
    <w:rsid w:val="004C3598"/>
    <w:rsid w:val="004E5FC4"/>
    <w:rsid w:val="00500D52"/>
    <w:rsid w:val="00501F77"/>
    <w:rsid w:val="00533FDB"/>
    <w:rsid w:val="005A2527"/>
    <w:rsid w:val="005A4881"/>
    <w:rsid w:val="00627903"/>
    <w:rsid w:val="00664B77"/>
    <w:rsid w:val="006E1FA2"/>
    <w:rsid w:val="00771ADE"/>
    <w:rsid w:val="007B787F"/>
    <w:rsid w:val="007E3727"/>
    <w:rsid w:val="00802A2B"/>
    <w:rsid w:val="00805948"/>
    <w:rsid w:val="00836476"/>
    <w:rsid w:val="008365AC"/>
    <w:rsid w:val="00840432"/>
    <w:rsid w:val="008C4229"/>
    <w:rsid w:val="008E41DF"/>
    <w:rsid w:val="0090598F"/>
    <w:rsid w:val="009410B2"/>
    <w:rsid w:val="0094156B"/>
    <w:rsid w:val="009C1E72"/>
    <w:rsid w:val="009C4190"/>
    <w:rsid w:val="009C5F19"/>
    <w:rsid w:val="009E2A0B"/>
    <w:rsid w:val="009F4969"/>
    <w:rsid w:val="00A3681A"/>
    <w:rsid w:val="00AC0B5E"/>
    <w:rsid w:val="00AD09D5"/>
    <w:rsid w:val="00AE56D6"/>
    <w:rsid w:val="00AF463E"/>
    <w:rsid w:val="00B36AB8"/>
    <w:rsid w:val="00B47A67"/>
    <w:rsid w:val="00BB2F61"/>
    <w:rsid w:val="00BB3877"/>
    <w:rsid w:val="00BD60EB"/>
    <w:rsid w:val="00BD6A3F"/>
    <w:rsid w:val="00C176DE"/>
    <w:rsid w:val="00C41DA0"/>
    <w:rsid w:val="00C61A65"/>
    <w:rsid w:val="00C6496E"/>
    <w:rsid w:val="00C66B5D"/>
    <w:rsid w:val="00C73D95"/>
    <w:rsid w:val="00CA3E72"/>
    <w:rsid w:val="00CF0FA4"/>
    <w:rsid w:val="00D0499F"/>
    <w:rsid w:val="00D04C00"/>
    <w:rsid w:val="00D11FD4"/>
    <w:rsid w:val="00D16D95"/>
    <w:rsid w:val="00D23621"/>
    <w:rsid w:val="00D473A5"/>
    <w:rsid w:val="00D76A09"/>
    <w:rsid w:val="00DC777D"/>
    <w:rsid w:val="00E216F0"/>
    <w:rsid w:val="00E2714F"/>
    <w:rsid w:val="00E60B23"/>
    <w:rsid w:val="00E85B15"/>
    <w:rsid w:val="00EA6024"/>
    <w:rsid w:val="00EB7F73"/>
    <w:rsid w:val="00EC1D81"/>
    <w:rsid w:val="00EC4A42"/>
    <w:rsid w:val="00F073DD"/>
    <w:rsid w:val="00F17F70"/>
    <w:rsid w:val="00F56935"/>
    <w:rsid w:val="00F57410"/>
    <w:rsid w:val="00FB6B6A"/>
    <w:rsid w:val="00FC3734"/>
    <w:rsid w:val="00F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4D6D"/>
  <w15:docId w15:val="{D713996E-96A2-493E-88DF-B2012823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D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1">
    <w:name w:val="heading 1"/>
    <w:basedOn w:val="a"/>
    <w:next w:val="a0"/>
    <w:link w:val="10"/>
    <w:rsid w:val="00D16D95"/>
    <w:pPr>
      <w:keepNext/>
      <w:numPr>
        <w:numId w:val="3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D16D95"/>
    <w:pPr>
      <w:keepNext/>
      <w:keepLines/>
      <w:numPr>
        <w:ilvl w:val="1"/>
        <w:numId w:val="3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D16D95"/>
    <w:pPr>
      <w:numPr>
        <w:ilvl w:val="2"/>
        <w:numId w:val="3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D16D9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1"/>
    <w:link w:val="a4"/>
    <w:uiPriority w:val="99"/>
    <w:semiHidden/>
    <w:rsid w:val="00D16D95"/>
    <w:rPr>
      <w:rFonts w:ascii="Tahoma" w:eastAsia="Times New Roman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D16D95"/>
    <w:pPr>
      <w:ind w:left="720"/>
      <w:contextualSpacing/>
    </w:pPr>
  </w:style>
  <w:style w:type="paragraph" w:styleId="a0">
    <w:name w:val="Body Text"/>
    <w:basedOn w:val="a"/>
    <w:link w:val="a7"/>
    <w:rsid w:val="00D16D95"/>
    <w:pPr>
      <w:ind w:firstLine="709"/>
      <w:jc w:val="both"/>
    </w:pPr>
  </w:style>
  <w:style w:type="character" w:customStyle="1" w:styleId="a7">
    <w:name w:val="Основний текст Знак"/>
    <w:basedOn w:val="a1"/>
    <w:link w:val="a0"/>
    <w:rsid w:val="00D16D95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10">
    <w:name w:val="Заголовок 1 Знак"/>
    <w:basedOn w:val="a1"/>
    <w:link w:val="1"/>
    <w:rsid w:val="00D16D95"/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character" w:customStyle="1" w:styleId="20">
    <w:name w:val="Заголовок 2 Знак"/>
    <w:basedOn w:val="a1"/>
    <w:link w:val="2"/>
    <w:rsid w:val="00D16D95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customStyle="1" w:styleId="30">
    <w:name w:val="Заголовок 3 Знак"/>
    <w:basedOn w:val="a1"/>
    <w:link w:val="3"/>
    <w:rsid w:val="00D16D95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paragraph" w:styleId="a8">
    <w:name w:val="Body Text Indent"/>
    <w:basedOn w:val="a"/>
    <w:link w:val="a9"/>
    <w:uiPriority w:val="99"/>
    <w:unhideWhenUsed/>
    <w:rsid w:val="00D16D95"/>
    <w:pPr>
      <w:spacing w:after="120"/>
      <w:ind w:left="283"/>
    </w:pPr>
  </w:style>
  <w:style w:type="character" w:customStyle="1" w:styleId="a9">
    <w:name w:val="Основний текст з відступом Знак"/>
    <w:basedOn w:val="a1"/>
    <w:link w:val="a8"/>
    <w:uiPriority w:val="99"/>
    <w:rsid w:val="00D16D95"/>
    <w:rPr>
      <w:rFonts w:ascii="Times New Roman" w:eastAsia="Times New Roman" w:hAnsi="Times New Roman" w:cs="Times New Roman"/>
      <w:sz w:val="24"/>
      <w:szCs w:val="20"/>
      <w:lang w:val="uk-UA"/>
    </w:rPr>
  </w:style>
  <w:style w:type="character" w:styleId="aa">
    <w:name w:val="Hyperlink"/>
    <w:basedOn w:val="a1"/>
    <w:uiPriority w:val="99"/>
    <w:unhideWhenUsed/>
    <w:rsid w:val="00C17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nu.edu.ua/index.php/university/sfera-poshyrennya-suya-v-snu-im-v-dalya/informatsijna-kartka-dokumenta-8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_k2911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Administrator</cp:lastModifiedBy>
  <cp:revision>63</cp:revision>
  <dcterms:created xsi:type="dcterms:W3CDTF">2020-08-30T06:56:00Z</dcterms:created>
  <dcterms:modified xsi:type="dcterms:W3CDTF">2023-04-03T11:16:00Z</dcterms:modified>
</cp:coreProperties>
</file>