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D3AB" w14:textId="43CA6495" w:rsidR="00910E2B" w:rsidRPr="00121DEF" w:rsidRDefault="00910E2B" w:rsidP="00B2649A">
      <w:pPr>
        <w:spacing w:after="0" w:line="360" w:lineRule="auto"/>
        <w:rPr>
          <w:rFonts w:ascii="Times New Roman" w:hAnsi="Times New Roman" w:cs="Times New Roman"/>
          <w:b/>
          <w:bCs/>
          <w:sz w:val="28"/>
          <w:szCs w:val="28"/>
          <w:lang w:val="uk-UA"/>
        </w:rPr>
      </w:pPr>
      <w:r w:rsidRPr="00121DEF">
        <w:rPr>
          <w:rFonts w:ascii="Times New Roman" w:hAnsi="Times New Roman" w:cs="Times New Roman"/>
          <w:b/>
          <w:bCs/>
          <w:sz w:val="28"/>
          <w:szCs w:val="28"/>
          <w:lang w:val="uk-UA"/>
        </w:rPr>
        <w:t xml:space="preserve">РОЗДІЛ 1. ТЕОРЕТИКО–МЕТОДОЛОГІЧНІ АСПЕКТИ </w:t>
      </w:r>
      <w:r w:rsidR="00CC6F91">
        <w:rPr>
          <w:rFonts w:ascii="Times New Roman" w:hAnsi="Times New Roman" w:cs="Times New Roman"/>
          <w:b/>
          <w:bCs/>
          <w:sz w:val="28"/>
          <w:szCs w:val="28"/>
          <w:lang w:val="uk-UA"/>
        </w:rPr>
        <w:t xml:space="preserve">ФІНАНСОВОГО </w:t>
      </w:r>
      <w:r w:rsidRPr="00121DEF">
        <w:rPr>
          <w:rFonts w:ascii="Times New Roman" w:hAnsi="Times New Roman" w:cs="Times New Roman"/>
          <w:b/>
          <w:bCs/>
          <w:sz w:val="28"/>
          <w:szCs w:val="28"/>
          <w:lang w:val="uk-UA"/>
        </w:rPr>
        <w:t xml:space="preserve">УПРАВЛІННЯ </w:t>
      </w:r>
      <w:r w:rsidR="00CC6F91">
        <w:rPr>
          <w:rFonts w:ascii="Times New Roman" w:hAnsi="Times New Roman" w:cs="Times New Roman"/>
          <w:b/>
          <w:bCs/>
          <w:sz w:val="28"/>
          <w:szCs w:val="28"/>
          <w:lang w:val="uk-UA"/>
        </w:rPr>
        <w:t>ОПЕРАЦІЙНОЮ</w:t>
      </w:r>
      <w:r w:rsidRPr="00121DEF">
        <w:rPr>
          <w:rFonts w:ascii="Times New Roman" w:hAnsi="Times New Roman" w:cs="Times New Roman"/>
          <w:b/>
          <w:bCs/>
          <w:sz w:val="28"/>
          <w:szCs w:val="28"/>
          <w:lang w:val="uk-UA"/>
        </w:rPr>
        <w:t xml:space="preserve"> ДІЯЛЬНІСТЮ ПІДПРИЄМСТВА</w:t>
      </w:r>
    </w:p>
    <w:p w14:paraId="79BEF859" w14:textId="77777777" w:rsidR="00910E2B" w:rsidRPr="00121DEF" w:rsidRDefault="00910E2B" w:rsidP="00C05464">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1.1. Економічна сутність операційної діяльності підприємства</w:t>
      </w:r>
    </w:p>
    <w:p w14:paraId="2E4A5523" w14:textId="77777777" w:rsidR="00910E2B" w:rsidRPr="00121DEF" w:rsidRDefault="00910E2B" w:rsidP="00910E2B">
      <w:pPr>
        <w:spacing w:after="0" w:line="360" w:lineRule="auto"/>
        <w:jc w:val="center"/>
        <w:rPr>
          <w:rFonts w:ascii="Times New Roman" w:hAnsi="Times New Roman" w:cs="Times New Roman"/>
          <w:sz w:val="28"/>
          <w:szCs w:val="28"/>
          <w:lang w:val="uk-UA"/>
        </w:rPr>
      </w:pPr>
    </w:p>
    <w:p w14:paraId="74B0DB48" w14:textId="71869162" w:rsidR="00910E2B" w:rsidRPr="00121DEF" w:rsidRDefault="00910E2B" w:rsidP="009A09DB">
      <w:pPr>
        <w:pStyle w:val="Style2"/>
        <w:ind w:firstLine="0"/>
        <w:rPr>
          <w:rFonts w:ascii="Times New Roman" w:hAnsi="Times New Roman"/>
          <w:szCs w:val="28"/>
        </w:rPr>
      </w:pPr>
      <w:r w:rsidRPr="00121DEF">
        <w:rPr>
          <w:rFonts w:ascii="Times New Roman" w:hAnsi="Times New Roman"/>
          <w:szCs w:val="28"/>
        </w:rPr>
        <w:t xml:space="preserve">Забезпечення ефективного управління операційною діяльністю лежить в основі системи загального управління підприємством. Сутність, характерні риси та особливості операційної діяльності залежать від галузевої специфіки підприємства, його форми та розміру, виду продукції або послуг. </w:t>
      </w:r>
      <w:r w:rsidR="00CC6F91" w:rsidRPr="00121DEF">
        <w:rPr>
          <w:rStyle w:val="FontStyle11"/>
          <w:rFonts w:ascii="Times New Roman" w:hAnsi="Times New Roman"/>
          <w:b w:val="0"/>
          <w:sz w:val="28"/>
          <w:szCs w:val="28"/>
          <w:lang w:eastAsia="uk-UA"/>
        </w:rPr>
        <w:t>Визначення поняття категорії «операційна діяльність» в літературних джерелах</w:t>
      </w:r>
      <w:r w:rsidR="00CC6F91">
        <w:rPr>
          <w:rStyle w:val="FontStyle11"/>
          <w:rFonts w:ascii="Times New Roman" w:hAnsi="Times New Roman"/>
          <w:b w:val="0"/>
          <w:sz w:val="28"/>
          <w:szCs w:val="28"/>
          <w:lang w:eastAsia="uk-UA"/>
        </w:rPr>
        <w:t xml:space="preserve"> зазначено у таблиці 1.1.</w:t>
      </w:r>
    </w:p>
    <w:p w14:paraId="63CDEEEA" w14:textId="77777777" w:rsidR="00A9190E" w:rsidRPr="00121DEF" w:rsidRDefault="00A9190E" w:rsidP="00A9190E">
      <w:pPr>
        <w:pStyle w:val="Style4"/>
        <w:jc w:val="right"/>
        <w:rPr>
          <w:rStyle w:val="FontStyle11"/>
          <w:rFonts w:ascii="Times New Roman" w:hAnsi="Times New Roman"/>
          <w:b w:val="0"/>
          <w:sz w:val="28"/>
          <w:szCs w:val="28"/>
          <w:lang w:eastAsia="uk-UA"/>
        </w:rPr>
      </w:pPr>
      <w:r w:rsidRPr="00121DEF">
        <w:rPr>
          <w:rStyle w:val="FontStyle11"/>
          <w:rFonts w:ascii="Times New Roman" w:hAnsi="Times New Roman"/>
          <w:b w:val="0"/>
          <w:sz w:val="28"/>
          <w:szCs w:val="28"/>
          <w:lang w:eastAsia="uk-UA"/>
        </w:rPr>
        <w:t>Таблиця 1.1</w:t>
      </w:r>
    </w:p>
    <w:p w14:paraId="6E5379B8" w14:textId="30DD4F41" w:rsidR="00A9190E" w:rsidRPr="00121DEF" w:rsidRDefault="00A9190E" w:rsidP="00B010B0">
      <w:pPr>
        <w:pStyle w:val="Style2"/>
        <w:ind w:firstLine="0"/>
        <w:jc w:val="center"/>
        <w:rPr>
          <w:rStyle w:val="FontStyle11"/>
          <w:rFonts w:ascii="Times New Roman" w:hAnsi="Times New Roman"/>
          <w:b w:val="0"/>
          <w:sz w:val="28"/>
          <w:szCs w:val="28"/>
          <w:lang w:eastAsia="uk-UA"/>
        </w:rPr>
      </w:pPr>
      <w:r w:rsidRPr="00121DEF">
        <w:rPr>
          <w:rStyle w:val="FontStyle11"/>
          <w:rFonts w:ascii="Times New Roman" w:hAnsi="Times New Roman"/>
          <w:b w:val="0"/>
          <w:sz w:val="28"/>
          <w:szCs w:val="28"/>
          <w:lang w:eastAsia="uk-UA"/>
        </w:rPr>
        <w:t>Визначення поняття категорії «операційна діяльність» в літературних джерелах</w:t>
      </w:r>
    </w:p>
    <w:tbl>
      <w:tblPr>
        <w:tblW w:w="5000" w:type="pct"/>
        <w:tblCellMar>
          <w:left w:w="40" w:type="dxa"/>
          <w:right w:w="40" w:type="dxa"/>
        </w:tblCellMar>
        <w:tblLook w:val="0000" w:firstRow="0" w:lastRow="0" w:firstColumn="0" w:lastColumn="0" w:noHBand="0" w:noVBand="0"/>
      </w:tblPr>
      <w:tblGrid>
        <w:gridCol w:w="376"/>
        <w:gridCol w:w="2886"/>
        <w:gridCol w:w="6359"/>
      </w:tblGrid>
      <w:tr w:rsidR="00121DEF" w:rsidRPr="00C56891" w14:paraId="13615F3F" w14:textId="77777777" w:rsidTr="009A09DB">
        <w:tc>
          <w:tcPr>
            <w:tcW w:w="195" w:type="pct"/>
            <w:tcBorders>
              <w:top w:val="single" w:sz="6" w:space="0" w:color="auto"/>
              <w:left w:val="single" w:sz="6" w:space="0" w:color="auto"/>
              <w:bottom w:val="single" w:sz="6" w:space="0" w:color="auto"/>
              <w:right w:val="single" w:sz="6" w:space="0" w:color="auto"/>
            </w:tcBorders>
          </w:tcPr>
          <w:p w14:paraId="0604201B" w14:textId="1B13CA02" w:rsidR="00A9190E" w:rsidRPr="00C56891" w:rsidRDefault="00A9190E"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w:t>
            </w:r>
          </w:p>
        </w:tc>
        <w:tc>
          <w:tcPr>
            <w:tcW w:w="1500" w:type="pct"/>
            <w:tcBorders>
              <w:top w:val="single" w:sz="6" w:space="0" w:color="auto"/>
              <w:left w:val="single" w:sz="6" w:space="0" w:color="auto"/>
              <w:bottom w:val="single" w:sz="6" w:space="0" w:color="auto"/>
              <w:right w:val="single" w:sz="6" w:space="0" w:color="auto"/>
            </w:tcBorders>
          </w:tcPr>
          <w:p w14:paraId="67506AE5" w14:textId="77777777" w:rsidR="00A9190E" w:rsidRPr="00C56891" w:rsidRDefault="00A9190E"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 xml:space="preserve">Джерело </w:t>
            </w:r>
          </w:p>
        </w:tc>
        <w:tc>
          <w:tcPr>
            <w:tcW w:w="3305" w:type="pct"/>
            <w:tcBorders>
              <w:top w:val="single" w:sz="6" w:space="0" w:color="auto"/>
              <w:left w:val="single" w:sz="6" w:space="0" w:color="auto"/>
              <w:bottom w:val="single" w:sz="6" w:space="0" w:color="auto"/>
              <w:right w:val="single" w:sz="6" w:space="0" w:color="auto"/>
            </w:tcBorders>
          </w:tcPr>
          <w:p w14:paraId="1321D126" w14:textId="0F24BFD0" w:rsidR="00A9190E" w:rsidRPr="00C56891" w:rsidRDefault="00A9190E"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Поняття</w:t>
            </w:r>
            <w:r w:rsidR="00B010B0" w:rsidRPr="00C56891">
              <w:rPr>
                <w:rStyle w:val="FontStyle12"/>
                <w:rFonts w:ascii="Times New Roman" w:hAnsi="Times New Roman" w:cs="Times New Roman"/>
                <w:sz w:val="24"/>
                <w:szCs w:val="24"/>
              </w:rPr>
              <w:t xml:space="preserve"> «операційної діяльності»</w:t>
            </w:r>
          </w:p>
        </w:tc>
      </w:tr>
      <w:tr w:rsidR="00121DEF" w:rsidRPr="00C56891" w14:paraId="2B36ED8D" w14:textId="77777777" w:rsidTr="009A09DB">
        <w:tc>
          <w:tcPr>
            <w:tcW w:w="195" w:type="pct"/>
            <w:tcBorders>
              <w:top w:val="single" w:sz="6" w:space="0" w:color="auto"/>
              <w:left w:val="single" w:sz="6" w:space="0" w:color="auto"/>
              <w:bottom w:val="single" w:sz="6" w:space="0" w:color="auto"/>
              <w:right w:val="single" w:sz="6" w:space="0" w:color="auto"/>
            </w:tcBorders>
          </w:tcPr>
          <w:p w14:paraId="0FA7FEE3" w14:textId="4F970DD7"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1</w:t>
            </w:r>
          </w:p>
        </w:tc>
        <w:tc>
          <w:tcPr>
            <w:tcW w:w="1500" w:type="pct"/>
            <w:tcBorders>
              <w:top w:val="single" w:sz="6" w:space="0" w:color="auto"/>
              <w:left w:val="single" w:sz="6" w:space="0" w:color="auto"/>
              <w:bottom w:val="single" w:sz="6" w:space="0" w:color="auto"/>
              <w:right w:val="single" w:sz="6" w:space="0" w:color="auto"/>
            </w:tcBorders>
            <w:vAlign w:val="center"/>
          </w:tcPr>
          <w:p w14:paraId="3AE9FE51" w14:textId="35A47E8A" w:rsidR="00B010B0" w:rsidRPr="00C56891" w:rsidRDefault="00B010B0" w:rsidP="00B010B0">
            <w:pPr>
              <w:pStyle w:val="2"/>
              <w:spacing w:line="276" w:lineRule="auto"/>
              <w:jc w:val="center"/>
              <w:rPr>
                <w:rStyle w:val="FontStyle12"/>
                <w:rFonts w:ascii="Times New Roman" w:hAnsi="Times New Roman" w:cs="Times New Roman"/>
                <w:sz w:val="24"/>
                <w:szCs w:val="24"/>
                <w:lang w:val="ru-RU"/>
              </w:rPr>
            </w:pPr>
            <w:r w:rsidRPr="00C56891">
              <w:rPr>
                <w:sz w:val="24"/>
                <w:szCs w:val="24"/>
              </w:rPr>
              <w:t>МСБО 7 «Звіт про рух грошових коштів»</w:t>
            </w:r>
            <w:r w:rsidR="00A23C4A" w:rsidRPr="00C56891">
              <w:rPr>
                <w:sz w:val="24"/>
                <w:szCs w:val="24"/>
              </w:rPr>
              <w:t xml:space="preserve"> </w:t>
            </w:r>
            <w:r w:rsidR="00A23C4A" w:rsidRPr="00C56891">
              <w:rPr>
                <w:sz w:val="24"/>
                <w:szCs w:val="24"/>
                <w:lang w:val="ru-RU"/>
              </w:rPr>
              <w:t>[</w:t>
            </w:r>
            <w:r w:rsidR="00C707E6" w:rsidRPr="00C56891">
              <w:rPr>
                <w:sz w:val="24"/>
                <w:szCs w:val="24"/>
                <w:lang w:val="ru-RU"/>
              </w:rPr>
              <w:t>1</w:t>
            </w:r>
            <w:r w:rsidR="00A23C4A"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3DCE3794" w14:textId="50963DD6" w:rsidR="00B010B0" w:rsidRPr="00C56891" w:rsidRDefault="00B010B0" w:rsidP="009A09DB">
            <w:pPr>
              <w:pStyle w:val="2"/>
              <w:spacing w:line="276" w:lineRule="auto"/>
              <w:rPr>
                <w:rStyle w:val="FontStyle12"/>
                <w:rFonts w:ascii="Times New Roman" w:hAnsi="Times New Roman" w:cs="Times New Roman"/>
                <w:b/>
                <w:bCs/>
                <w:sz w:val="24"/>
                <w:szCs w:val="24"/>
              </w:rPr>
            </w:pPr>
            <w:r w:rsidRPr="00C56891">
              <w:rPr>
                <w:sz w:val="24"/>
                <w:szCs w:val="24"/>
              </w:rPr>
              <w:t>Основна діяльність суб’єкта господарювання, яка приносить дохід, а також інші види діяльності, які не є інвестиційною або фінансовою діяльністю.</w:t>
            </w:r>
          </w:p>
        </w:tc>
      </w:tr>
      <w:tr w:rsidR="00121DEF" w:rsidRPr="00C56891" w14:paraId="781C1D74" w14:textId="77777777" w:rsidTr="009A09DB">
        <w:tc>
          <w:tcPr>
            <w:tcW w:w="195" w:type="pct"/>
            <w:tcBorders>
              <w:top w:val="single" w:sz="6" w:space="0" w:color="auto"/>
              <w:left w:val="single" w:sz="6" w:space="0" w:color="auto"/>
              <w:bottom w:val="single" w:sz="6" w:space="0" w:color="auto"/>
              <w:right w:val="single" w:sz="6" w:space="0" w:color="auto"/>
            </w:tcBorders>
          </w:tcPr>
          <w:p w14:paraId="6C9D658D" w14:textId="70FABF8D"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2</w:t>
            </w:r>
          </w:p>
        </w:tc>
        <w:tc>
          <w:tcPr>
            <w:tcW w:w="1500" w:type="pct"/>
            <w:tcBorders>
              <w:top w:val="single" w:sz="6" w:space="0" w:color="auto"/>
              <w:left w:val="single" w:sz="6" w:space="0" w:color="auto"/>
              <w:bottom w:val="single" w:sz="6" w:space="0" w:color="auto"/>
              <w:right w:val="single" w:sz="6" w:space="0" w:color="auto"/>
            </w:tcBorders>
            <w:vAlign w:val="center"/>
          </w:tcPr>
          <w:p w14:paraId="6D4DC1F0" w14:textId="029735ED" w:rsidR="00B010B0" w:rsidRPr="00C56891" w:rsidRDefault="009A09DB" w:rsidP="00B010B0">
            <w:pPr>
              <w:pStyle w:val="2"/>
              <w:spacing w:line="276" w:lineRule="auto"/>
              <w:jc w:val="center"/>
              <w:rPr>
                <w:rStyle w:val="FontStyle12"/>
                <w:rFonts w:ascii="Times New Roman" w:hAnsi="Times New Roman" w:cs="Times New Roman"/>
                <w:sz w:val="24"/>
                <w:szCs w:val="24"/>
                <w:lang w:val="ru-RU"/>
              </w:rPr>
            </w:pPr>
            <w:r w:rsidRPr="00C56891">
              <w:rPr>
                <w:sz w:val="24"/>
                <w:szCs w:val="24"/>
              </w:rPr>
              <w:t>НП(С)БО</w:t>
            </w:r>
            <w:r w:rsidR="00B010B0" w:rsidRPr="00C56891">
              <w:rPr>
                <w:sz w:val="24"/>
                <w:szCs w:val="24"/>
              </w:rPr>
              <w:t xml:space="preserve"> 1 «Загальні вимоги до фінансової звітності»</w:t>
            </w:r>
            <w:r w:rsidR="00A23C4A" w:rsidRPr="00C56891">
              <w:rPr>
                <w:sz w:val="24"/>
                <w:szCs w:val="24"/>
                <w:lang w:val="ru-RU"/>
              </w:rPr>
              <w:t xml:space="preserve"> [</w:t>
            </w:r>
            <w:r w:rsidR="00C707E6" w:rsidRPr="00C56891">
              <w:rPr>
                <w:sz w:val="24"/>
                <w:szCs w:val="24"/>
                <w:lang w:val="ru-RU"/>
              </w:rPr>
              <w:t>2</w:t>
            </w:r>
            <w:r w:rsidR="00A23C4A"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5B160DCB" w14:textId="2ECF12C9" w:rsidR="00B010B0" w:rsidRPr="00C56891" w:rsidRDefault="00B010B0" w:rsidP="009A09DB">
            <w:pPr>
              <w:pStyle w:val="2"/>
              <w:spacing w:line="276" w:lineRule="auto"/>
              <w:rPr>
                <w:rStyle w:val="FontStyle12"/>
                <w:rFonts w:ascii="Times New Roman" w:hAnsi="Times New Roman" w:cs="Times New Roman"/>
                <w:sz w:val="24"/>
                <w:szCs w:val="24"/>
              </w:rPr>
            </w:pPr>
            <w:r w:rsidRPr="00C56891">
              <w:rPr>
                <w:sz w:val="24"/>
                <w:szCs w:val="24"/>
              </w:rPr>
              <w:t>Основна діяльність підприємства, а також інші види діяльності, які не є інвестиційною чи фінансовою діяльністю.</w:t>
            </w:r>
          </w:p>
        </w:tc>
      </w:tr>
      <w:tr w:rsidR="00121DEF" w:rsidRPr="00C56891" w14:paraId="06D32BD9" w14:textId="77777777" w:rsidTr="009A09DB">
        <w:tc>
          <w:tcPr>
            <w:tcW w:w="195" w:type="pct"/>
            <w:tcBorders>
              <w:top w:val="single" w:sz="6" w:space="0" w:color="auto"/>
              <w:left w:val="single" w:sz="6" w:space="0" w:color="auto"/>
              <w:bottom w:val="single" w:sz="6" w:space="0" w:color="auto"/>
              <w:right w:val="single" w:sz="6" w:space="0" w:color="auto"/>
            </w:tcBorders>
          </w:tcPr>
          <w:p w14:paraId="27C4F0F8" w14:textId="5E938B3E"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3</w:t>
            </w:r>
          </w:p>
        </w:tc>
        <w:tc>
          <w:tcPr>
            <w:tcW w:w="1500" w:type="pct"/>
            <w:tcBorders>
              <w:top w:val="single" w:sz="6" w:space="0" w:color="auto"/>
              <w:left w:val="single" w:sz="6" w:space="0" w:color="auto"/>
              <w:bottom w:val="single" w:sz="6" w:space="0" w:color="auto"/>
              <w:right w:val="single" w:sz="6" w:space="0" w:color="auto"/>
            </w:tcBorders>
            <w:vAlign w:val="center"/>
          </w:tcPr>
          <w:p w14:paraId="495D1BBB" w14:textId="510BF9A1" w:rsidR="00B010B0" w:rsidRPr="00C56891" w:rsidRDefault="00B010B0" w:rsidP="00B010B0">
            <w:pPr>
              <w:pStyle w:val="2"/>
              <w:spacing w:line="276" w:lineRule="auto"/>
              <w:jc w:val="center"/>
              <w:rPr>
                <w:rStyle w:val="FontStyle12"/>
                <w:rFonts w:ascii="Times New Roman" w:hAnsi="Times New Roman" w:cs="Times New Roman"/>
                <w:noProof/>
                <w:sz w:val="24"/>
                <w:szCs w:val="24"/>
                <w:lang w:val="en-US"/>
              </w:rPr>
            </w:pPr>
            <w:r w:rsidRPr="00C56891">
              <w:rPr>
                <w:noProof/>
                <w:sz w:val="24"/>
                <w:szCs w:val="24"/>
              </w:rPr>
              <w:t>Капінос Г.І.</w:t>
            </w:r>
            <w:r w:rsidR="00A23C4A" w:rsidRPr="00C56891">
              <w:rPr>
                <w:noProof/>
                <w:sz w:val="24"/>
                <w:szCs w:val="24"/>
                <w:lang w:val="en-US"/>
              </w:rPr>
              <w:t xml:space="preserve"> </w:t>
            </w:r>
            <w:r w:rsidR="00A23C4A" w:rsidRPr="00C56891">
              <w:rPr>
                <w:sz w:val="24"/>
                <w:szCs w:val="24"/>
                <w:lang w:val="ru-RU"/>
              </w:rPr>
              <w:t>[</w:t>
            </w:r>
            <w:r w:rsidR="00C72017" w:rsidRPr="00C56891">
              <w:rPr>
                <w:sz w:val="24"/>
                <w:szCs w:val="24"/>
                <w:lang w:val="ru-RU"/>
              </w:rPr>
              <w:t>21</w:t>
            </w:r>
            <w:r w:rsidR="00C72017" w:rsidRPr="00C56891">
              <w:rPr>
                <w:sz w:val="24"/>
                <w:szCs w:val="24"/>
                <w:lang w:val="en-US"/>
              </w:rPr>
              <w:t>, c. 68</w:t>
            </w:r>
            <w:r w:rsidR="00A23C4A"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13FDB345" w14:textId="2894C897" w:rsidR="00B010B0" w:rsidRPr="00C56891" w:rsidRDefault="00B010B0" w:rsidP="009A09DB">
            <w:pPr>
              <w:pStyle w:val="2"/>
              <w:spacing w:line="276" w:lineRule="auto"/>
              <w:rPr>
                <w:rStyle w:val="FontStyle12"/>
                <w:rFonts w:ascii="Times New Roman" w:hAnsi="Times New Roman" w:cs="Times New Roman"/>
                <w:sz w:val="24"/>
                <w:szCs w:val="24"/>
              </w:rPr>
            </w:pPr>
            <w:r w:rsidRPr="00C56891">
              <w:rPr>
                <w:sz w:val="24"/>
                <w:szCs w:val="24"/>
              </w:rPr>
              <w:t>Діяльність, яка здійснюється в рамках операційної системи з метою створення будь-якої корисності шляхом перетворення входів (ресурсів усіх видів) у виходи (готові продукти та послуги).</w:t>
            </w:r>
          </w:p>
        </w:tc>
      </w:tr>
      <w:tr w:rsidR="00121DEF" w:rsidRPr="00C56891" w14:paraId="7EA89AD0" w14:textId="77777777" w:rsidTr="009A09DB">
        <w:tc>
          <w:tcPr>
            <w:tcW w:w="195" w:type="pct"/>
            <w:tcBorders>
              <w:top w:val="single" w:sz="6" w:space="0" w:color="auto"/>
              <w:left w:val="single" w:sz="6" w:space="0" w:color="auto"/>
              <w:bottom w:val="single" w:sz="6" w:space="0" w:color="auto"/>
              <w:right w:val="single" w:sz="6" w:space="0" w:color="auto"/>
            </w:tcBorders>
          </w:tcPr>
          <w:p w14:paraId="341BD8B2" w14:textId="5D51AFA6"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4</w:t>
            </w:r>
          </w:p>
        </w:tc>
        <w:tc>
          <w:tcPr>
            <w:tcW w:w="1500" w:type="pct"/>
            <w:tcBorders>
              <w:top w:val="single" w:sz="6" w:space="0" w:color="auto"/>
              <w:left w:val="single" w:sz="6" w:space="0" w:color="auto"/>
              <w:bottom w:val="single" w:sz="6" w:space="0" w:color="auto"/>
              <w:right w:val="single" w:sz="6" w:space="0" w:color="auto"/>
            </w:tcBorders>
            <w:vAlign w:val="center"/>
          </w:tcPr>
          <w:p w14:paraId="2B5502DA" w14:textId="1C26504B" w:rsidR="00B010B0" w:rsidRPr="00C56891" w:rsidRDefault="00B010B0" w:rsidP="00B010B0">
            <w:pPr>
              <w:pStyle w:val="2"/>
              <w:spacing w:line="276" w:lineRule="auto"/>
              <w:jc w:val="center"/>
              <w:rPr>
                <w:rStyle w:val="FontStyle12"/>
                <w:rFonts w:ascii="Times New Roman" w:hAnsi="Times New Roman" w:cs="Times New Roman"/>
                <w:noProof/>
                <w:sz w:val="24"/>
                <w:szCs w:val="24"/>
                <w:lang w:val="en-US"/>
              </w:rPr>
            </w:pPr>
            <w:r w:rsidRPr="00C56891">
              <w:rPr>
                <w:noProof/>
                <w:sz w:val="24"/>
                <w:szCs w:val="24"/>
              </w:rPr>
              <w:t>Омельяненко Т.В.</w:t>
            </w:r>
            <w:r w:rsidR="00A23C4A" w:rsidRPr="00C56891">
              <w:rPr>
                <w:noProof/>
                <w:sz w:val="24"/>
                <w:szCs w:val="24"/>
                <w:lang w:val="en-US"/>
              </w:rPr>
              <w:t xml:space="preserve"> </w:t>
            </w:r>
            <w:r w:rsidR="00A23C4A" w:rsidRPr="00C56891">
              <w:rPr>
                <w:sz w:val="24"/>
                <w:szCs w:val="24"/>
                <w:lang w:val="ru-RU"/>
              </w:rPr>
              <w:t>[</w:t>
            </w:r>
            <w:r w:rsidR="00C72017" w:rsidRPr="00C56891">
              <w:rPr>
                <w:sz w:val="24"/>
                <w:szCs w:val="24"/>
                <w:lang w:val="en-US"/>
              </w:rPr>
              <w:t>40, c. 7</w:t>
            </w:r>
            <w:r w:rsidR="00A23C4A"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775B2508" w14:textId="02F34F06" w:rsidR="00B010B0" w:rsidRPr="00C56891" w:rsidRDefault="00B010B0" w:rsidP="009A09DB">
            <w:pPr>
              <w:pStyle w:val="2"/>
              <w:spacing w:line="276" w:lineRule="auto"/>
              <w:rPr>
                <w:rStyle w:val="FontStyle12"/>
                <w:rFonts w:ascii="Times New Roman" w:hAnsi="Times New Roman" w:cs="Times New Roman"/>
                <w:sz w:val="24"/>
                <w:szCs w:val="24"/>
              </w:rPr>
            </w:pPr>
            <w:r w:rsidRPr="00C56891">
              <w:rPr>
                <w:sz w:val="24"/>
                <w:szCs w:val="24"/>
              </w:rPr>
              <w:t>Цілеспрямована діяльність зі створення будь-якої корисності (будь-яких матеріальних і нематеріальних благ).</w:t>
            </w:r>
          </w:p>
        </w:tc>
      </w:tr>
      <w:tr w:rsidR="00121DEF" w:rsidRPr="00C56891" w14:paraId="2893F231" w14:textId="77777777" w:rsidTr="009A09DB">
        <w:tc>
          <w:tcPr>
            <w:tcW w:w="195" w:type="pct"/>
            <w:tcBorders>
              <w:top w:val="single" w:sz="6" w:space="0" w:color="auto"/>
              <w:left w:val="single" w:sz="6" w:space="0" w:color="auto"/>
              <w:bottom w:val="single" w:sz="6" w:space="0" w:color="auto"/>
              <w:right w:val="single" w:sz="6" w:space="0" w:color="auto"/>
            </w:tcBorders>
          </w:tcPr>
          <w:p w14:paraId="4F33F5E5" w14:textId="21CC6340"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5</w:t>
            </w:r>
          </w:p>
        </w:tc>
        <w:tc>
          <w:tcPr>
            <w:tcW w:w="1500" w:type="pct"/>
            <w:tcBorders>
              <w:top w:val="single" w:sz="6" w:space="0" w:color="auto"/>
              <w:left w:val="single" w:sz="6" w:space="0" w:color="auto"/>
              <w:bottom w:val="single" w:sz="6" w:space="0" w:color="auto"/>
              <w:right w:val="single" w:sz="6" w:space="0" w:color="auto"/>
            </w:tcBorders>
            <w:vAlign w:val="center"/>
          </w:tcPr>
          <w:p w14:paraId="176D322D" w14:textId="160C6EF3" w:rsidR="00B010B0" w:rsidRPr="00C56891" w:rsidRDefault="00B010B0" w:rsidP="00B010B0">
            <w:pPr>
              <w:pStyle w:val="2"/>
              <w:spacing w:line="276" w:lineRule="auto"/>
              <w:jc w:val="center"/>
              <w:rPr>
                <w:rStyle w:val="FontStyle12"/>
                <w:rFonts w:ascii="Times New Roman" w:hAnsi="Times New Roman" w:cs="Times New Roman"/>
                <w:noProof/>
                <w:sz w:val="24"/>
                <w:szCs w:val="24"/>
                <w:lang w:val="en-US"/>
              </w:rPr>
            </w:pPr>
            <w:r w:rsidRPr="00C56891">
              <w:rPr>
                <w:noProof/>
                <w:sz w:val="24"/>
                <w:szCs w:val="24"/>
              </w:rPr>
              <w:t>Поддєрьогін А.М.</w:t>
            </w:r>
            <w:r w:rsidR="00A23C4A" w:rsidRPr="00C56891">
              <w:rPr>
                <w:noProof/>
                <w:sz w:val="24"/>
                <w:szCs w:val="24"/>
                <w:lang w:val="en-US"/>
              </w:rPr>
              <w:t xml:space="preserve"> </w:t>
            </w:r>
            <w:r w:rsidR="00A23C4A" w:rsidRPr="00C56891">
              <w:rPr>
                <w:sz w:val="24"/>
                <w:szCs w:val="24"/>
                <w:lang w:val="ru-RU"/>
              </w:rPr>
              <w:t>[</w:t>
            </w:r>
            <w:r w:rsidR="00C72017" w:rsidRPr="00C56891">
              <w:rPr>
                <w:sz w:val="24"/>
                <w:szCs w:val="24"/>
                <w:lang w:val="en-US"/>
              </w:rPr>
              <w:t>55</w:t>
            </w:r>
            <w:r w:rsidR="00A23C4A"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532AB5F9" w14:textId="7DD5E870" w:rsidR="00B010B0" w:rsidRPr="00C56891" w:rsidRDefault="00B010B0" w:rsidP="009A09DB">
            <w:pPr>
              <w:pStyle w:val="2"/>
              <w:spacing w:line="276" w:lineRule="auto"/>
              <w:rPr>
                <w:rStyle w:val="FontStyle12"/>
                <w:rFonts w:ascii="Times New Roman" w:hAnsi="Times New Roman" w:cs="Times New Roman"/>
                <w:sz w:val="24"/>
                <w:szCs w:val="24"/>
              </w:rPr>
            </w:pPr>
            <w:r w:rsidRPr="00C56891">
              <w:rPr>
                <w:sz w:val="24"/>
                <w:szCs w:val="24"/>
              </w:rPr>
              <w:t>Сукупність господарських операцій, що реалізуються в межах основної діяльності (визначеної у статутних документах) суб’єкта господарювання, а також будь-які інші види діяльності, які не можуть бути віднесені до інвестиційної або фінансової діяльності.</w:t>
            </w:r>
          </w:p>
        </w:tc>
      </w:tr>
      <w:tr w:rsidR="00121DEF" w:rsidRPr="00C56891" w14:paraId="1F511391" w14:textId="77777777" w:rsidTr="009A09DB">
        <w:tc>
          <w:tcPr>
            <w:tcW w:w="195" w:type="pct"/>
            <w:tcBorders>
              <w:top w:val="single" w:sz="6" w:space="0" w:color="auto"/>
              <w:left w:val="single" w:sz="6" w:space="0" w:color="auto"/>
              <w:bottom w:val="single" w:sz="6" w:space="0" w:color="auto"/>
              <w:right w:val="single" w:sz="6" w:space="0" w:color="auto"/>
            </w:tcBorders>
          </w:tcPr>
          <w:p w14:paraId="561061B1" w14:textId="39084FF6"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6</w:t>
            </w:r>
          </w:p>
        </w:tc>
        <w:tc>
          <w:tcPr>
            <w:tcW w:w="1500" w:type="pct"/>
            <w:tcBorders>
              <w:top w:val="single" w:sz="6" w:space="0" w:color="auto"/>
              <w:left w:val="single" w:sz="6" w:space="0" w:color="auto"/>
              <w:bottom w:val="single" w:sz="6" w:space="0" w:color="auto"/>
              <w:right w:val="single" w:sz="6" w:space="0" w:color="auto"/>
            </w:tcBorders>
            <w:vAlign w:val="center"/>
          </w:tcPr>
          <w:p w14:paraId="4D80A5C2" w14:textId="5E8B0DB2"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sz w:val="24"/>
                <w:szCs w:val="24"/>
              </w:rPr>
              <w:t>Бєлінськи</w:t>
            </w:r>
            <w:r w:rsidR="00240157" w:rsidRPr="00C56891">
              <w:rPr>
                <w:sz w:val="24"/>
                <w:szCs w:val="24"/>
              </w:rPr>
              <w:t>й</w:t>
            </w:r>
            <w:r w:rsidRPr="00C56891">
              <w:rPr>
                <w:sz w:val="24"/>
                <w:szCs w:val="24"/>
              </w:rPr>
              <w:t xml:space="preserve"> П.І.</w:t>
            </w:r>
            <w:r w:rsidR="00A23C4A" w:rsidRPr="00C56891">
              <w:rPr>
                <w:sz w:val="24"/>
                <w:szCs w:val="24"/>
              </w:rPr>
              <w:t xml:space="preserve"> </w:t>
            </w:r>
            <w:r w:rsidR="00A23C4A" w:rsidRPr="00C56891">
              <w:rPr>
                <w:sz w:val="24"/>
                <w:szCs w:val="24"/>
                <w:lang w:val="ru-RU"/>
              </w:rPr>
              <w:t>[</w:t>
            </w:r>
            <w:r w:rsidR="00C72017" w:rsidRPr="00C56891">
              <w:rPr>
                <w:sz w:val="24"/>
                <w:szCs w:val="24"/>
                <w:lang w:val="en-US"/>
              </w:rPr>
              <w:t>6, c. 15</w:t>
            </w:r>
            <w:r w:rsidR="00A23C4A"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5B63D0E0" w14:textId="0713389A" w:rsidR="00B010B0" w:rsidRPr="00C56891" w:rsidRDefault="00B010B0" w:rsidP="009A09DB">
            <w:pPr>
              <w:pStyle w:val="2"/>
              <w:spacing w:line="276" w:lineRule="auto"/>
              <w:rPr>
                <w:rStyle w:val="FontStyle12"/>
                <w:rFonts w:ascii="Times New Roman" w:hAnsi="Times New Roman" w:cs="Times New Roman"/>
                <w:sz w:val="24"/>
                <w:szCs w:val="24"/>
              </w:rPr>
            </w:pPr>
            <w:r w:rsidRPr="00C56891">
              <w:rPr>
                <w:sz w:val="24"/>
                <w:szCs w:val="24"/>
              </w:rPr>
              <w:t>Діяльність, що приносить дохід компанії і не є інвестиційною чи фінансовою діяльністю.</w:t>
            </w:r>
          </w:p>
        </w:tc>
      </w:tr>
      <w:tr w:rsidR="00121DEF" w:rsidRPr="00C56891" w14:paraId="487A9C7D" w14:textId="77777777" w:rsidTr="009A09DB">
        <w:tc>
          <w:tcPr>
            <w:tcW w:w="195" w:type="pct"/>
            <w:tcBorders>
              <w:top w:val="single" w:sz="6" w:space="0" w:color="auto"/>
              <w:left w:val="single" w:sz="6" w:space="0" w:color="auto"/>
              <w:bottom w:val="single" w:sz="6" w:space="0" w:color="auto"/>
              <w:right w:val="single" w:sz="6" w:space="0" w:color="auto"/>
            </w:tcBorders>
          </w:tcPr>
          <w:p w14:paraId="557D097B" w14:textId="0EF075AC" w:rsidR="00B010B0" w:rsidRPr="00C56891" w:rsidRDefault="00B010B0" w:rsidP="00B010B0">
            <w:pPr>
              <w:pStyle w:val="2"/>
              <w:spacing w:line="276" w:lineRule="auto"/>
              <w:jc w:val="center"/>
              <w:rPr>
                <w:rStyle w:val="FontStyle12"/>
                <w:rFonts w:ascii="Times New Roman" w:hAnsi="Times New Roman" w:cs="Times New Roman"/>
                <w:sz w:val="24"/>
                <w:szCs w:val="24"/>
              </w:rPr>
            </w:pPr>
            <w:r w:rsidRPr="00C56891">
              <w:rPr>
                <w:rStyle w:val="FontStyle12"/>
                <w:rFonts w:ascii="Times New Roman" w:hAnsi="Times New Roman" w:cs="Times New Roman"/>
                <w:sz w:val="24"/>
                <w:szCs w:val="24"/>
              </w:rPr>
              <w:t>7</w:t>
            </w:r>
          </w:p>
        </w:tc>
        <w:tc>
          <w:tcPr>
            <w:tcW w:w="1500" w:type="pct"/>
            <w:tcBorders>
              <w:top w:val="single" w:sz="6" w:space="0" w:color="auto"/>
              <w:left w:val="single" w:sz="6" w:space="0" w:color="auto"/>
              <w:bottom w:val="single" w:sz="6" w:space="0" w:color="auto"/>
              <w:right w:val="single" w:sz="6" w:space="0" w:color="auto"/>
            </w:tcBorders>
            <w:vAlign w:val="center"/>
          </w:tcPr>
          <w:p w14:paraId="533FB008" w14:textId="77777777" w:rsidR="00C72017" w:rsidRPr="00C56891" w:rsidRDefault="00B010B0" w:rsidP="00B010B0">
            <w:pPr>
              <w:pStyle w:val="2"/>
              <w:spacing w:line="276" w:lineRule="auto"/>
              <w:jc w:val="center"/>
              <w:rPr>
                <w:sz w:val="24"/>
                <w:szCs w:val="24"/>
              </w:rPr>
            </w:pPr>
            <w:r w:rsidRPr="00C56891">
              <w:rPr>
                <w:sz w:val="24"/>
                <w:szCs w:val="24"/>
              </w:rPr>
              <w:t>Безкоровайна Л.В.</w:t>
            </w:r>
            <w:r w:rsidR="00A23C4A" w:rsidRPr="00C56891">
              <w:rPr>
                <w:sz w:val="24"/>
                <w:szCs w:val="24"/>
              </w:rPr>
              <w:t xml:space="preserve"> </w:t>
            </w:r>
          </w:p>
          <w:p w14:paraId="38E1A7F9" w14:textId="36220C54" w:rsidR="00B010B0" w:rsidRPr="00C56891" w:rsidRDefault="00A23C4A" w:rsidP="00B010B0">
            <w:pPr>
              <w:pStyle w:val="2"/>
              <w:spacing w:line="276" w:lineRule="auto"/>
              <w:jc w:val="center"/>
              <w:rPr>
                <w:rStyle w:val="FontStyle12"/>
                <w:rFonts w:ascii="Times New Roman" w:hAnsi="Times New Roman" w:cs="Times New Roman"/>
                <w:sz w:val="24"/>
                <w:szCs w:val="24"/>
              </w:rPr>
            </w:pPr>
            <w:r w:rsidRPr="00C56891">
              <w:rPr>
                <w:sz w:val="24"/>
                <w:szCs w:val="24"/>
                <w:lang w:val="ru-RU"/>
              </w:rPr>
              <w:t>[</w:t>
            </w:r>
            <w:r w:rsidR="00C72017" w:rsidRPr="00C56891">
              <w:rPr>
                <w:sz w:val="24"/>
                <w:szCs w:val="24"/>
                <w:lang w:val="en-US"/>
              </w:rPr>
              <w:t>5, c. 26</w:t>
            </w:r>
            <w:r w:rsidRPr="00C56891">
              <w:rPr>
                <w:sz w:val="24"/>
                <w:szCs w:val="24"/>
                <w:lang w:val="ru-RU"/>
              </w:rPr>
              <w:t>]</w:t>
            </w:r>
          </w:p>
        </w:tc>
        <w:tc>
          <w:tcPr>
            <w:tcW w:w="3305" w:type="pct"/>
            <w:tcBorders>
              <w:top w:val="single" w:sz="6" w:space="0" w:color="auto"/>
              <w:left w:val="single" w:sz="6" w:space="0" w:color="auto"/>
              <w:bottom w:val="single" w:sz="6" w:space="0" w:color="auto"/>
              <w:right w:val="single" w:sz="6" w:space="0" w:color="auto"/>
            </w:tcBorders>
            <w:vAlign w:val="center"/>
          </w:tcPr>
          <w:p w14:paraId="43F5D1B3" w14:textId="16A8745E" w:rsidR="00B010B0" w:rsidRPr="00C56891" w:rsidRDefault="00B010B0" w:rsidP="009A09DB">
            <w:pPr>
              <w:pStyle w:val="2"/>
              <w:spacing w:line="276" w:lineRule="auto"/>
              <w:rPr>
                <w:rStyle w:val="FontStyle12"/>
                <w:rFonts w:ascii="Times New Roman" w:hAnsi="Times New Roman" w:cs="Times New Roman"/>
                <w:sz w:val="24"/>
                <w:szCs w:val="24"/>
              </w:rPr>
            </w:pPr>
            <w:r w:rsidRPr="00C56891">
              <w:rPr>
                <w:sz w:val="24"/>
                <w:szCs w:val="24"/>
              </w:rPr>
              <w:t>Діяльність підприємства з виробництва та реалізації продукції (послуг), за якої досягається одночасне зростання ефекту й ефективності від здійснюваних економічних, соціальних та екологічних заходів і забезпечується задоволення інтересів різних суб'єктів, що з ним взаємодіють.</w:t>
            </w:r>
          </w:p>
        </w:tc>
      </w:tr>
    </w:tbl>
    <w:p w14:paraId="59CE82C1" w14:textId="77777777" w:rsidR="009A09DB" w:rsidRDefault="009A09DB" w:rsidP="00910E2B">
      <w:pPr>
        <w:spacing w:after="0" w:line="360" w:lineRule="auto"/>
        <w:ind w:firstLine="709"/>
        <w:jc w:val="both"/>
        <w:rPr>
          <w:rFonts w:ascii="Times New Roman" w:hAnsi="Times New Roman" w:cs="Times New Roman"/>
          <w:sz w:val="28"/>
          <w:szCs w:val="28"/>
          <w:lang w:val="uk-UA"/>
        </w:rPr>
      </w:pPr>
    </w:p>
    <w:p w14:paraId="3FD94281" w14:textId="65A170B3"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lastRenderedPageBreak/>
        <w:t>Поняття «операційної діяльності» у чинному законодавстві визначається у МСБО 7 «Звіт про рух грошових коштів» як основна діяльність суб’єкта господарювання, яка приносить дохід, а також інші види діяльності, які не є інвестиційною або фінансовою діяльністю [</w:t>
      </w:r>
      <w:r w:rsidR="00C707E6" w:rsidRPr="00C707E6">
        <w:rPr>
          <w:rFonts w:ascii="Times New Roman" w:hAnsi="Times New Roman" w:cs="Times New Roman"/>
          <w:sz w:val="28"/>
          <w:szCs w:val="28"/>
          <w:lang w:val="uk-UA"/>
        </w:rPr>
        <w:t>1</w:t>
      </w:r>
      <w:r w:rsidRPr="00121DEF">
        <w:rPr>
          <w:rFonts w:ascii="Times New Roman" w:hAnsi="Times New Roman" w:cs="Times New Roman"/>
          <w:sz w:val="28"/>
          <w:szCs w:val="28"/>
          <w:lang w:val="uk-UA"/>
        </w:rPr>
        <w:t>]. Національне положення (стандарт) бухгалтерського обліку 1 «Загальні вимоги до фінансової звітності» дає наступне визначення поняття «операційна діяльність» – це основна діяльність підприємства, а також інші види діяльності, які не є інвестиційною чи фінансовою діяльністю [</w:t>
      </w:r>
      <w:r w:rsidR="00C707E6" w:rsidRPr="00B2649A">
        <w:rPr>
          <w:rFonts w:ascii="Times New Roman" w:hAnsi="Times New Roman" w:cs="Times New Roman"/>
          <w:sz w:val="28"/>
          <w:szCs w:val="28"/>
          <w:lang w:val="ru-RU"/>
        </w:rPr>
        <w:t>2</w:t>
      </w:r>
      <w:r w:rsidRPr="00121DEF">
        <w:rPr>
          <w:rFonts w:ascii="Times New Roman" w:hAnsi="Times New Roman" w:cs="Times New Roman"/>
          <w:sz w:val="28"/>
          <w:szCs w:val="28"/>
          <w:lang w:val="uk-UA"/>
        </w:rPr>
        <w:t>].</w:t>
      </w:r>
    </w:p>
    <w:p w14:paraId="0CD937B1" w14:textId="47F90380" w:rsidR="00910E2B" w:rsidRPr="00C72017"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 Дані визначення є найбільш узагальненими та не характеризують операційну діяльності з огляду на її функції. Вітчизняні та закордонні вчені у своїх роботах</w:t>
      </w:r>
      <w:r w:rsidR="004F7FB2" w:rsidRPr="00121DEF">
        <w:rPr>
          <w:rFonts w:ascii="Times New Roman" w:hAnsi="Times New Roman" w:cs="Times New Roman"/>
          <w:sz w:val="28"/>
          <w:szCs w:val="28"/>
          <w:lang w:val="uk-UA"/>
        </w:rPr>
        <w:t xml:space="preserve"> (табл. 1.1)</w:t>
      </w:r>
      <w:r w:rsidRPr="00121DEF">
        <w:rPr>
          <w:rFonts w:ascii="Times New Roman" w:hAnsi="Times New Roman" w:cs="Times New Roman"/>
          <w:sz w:val="28"/>
          <w:szCs w:val="28"/>
          <w:lang w:val="uk-UA"/>
        </w:rPr>
        <w:t xml:space="preserve"> тлумачать операційну діяльність </w:t>
      </w:r>
      <w:r w:rsidR="004F7FB2" w:rsidRPr="00121DEF">
        <w:rPr>
          <w:rFonts w:ascii="Times New Roman" w:hAnsi="Times New Roman" w:cs="Times New Roman"/>
          <w:sz w:val="28"/>
          <w:szCs w:val="28"/>
          <w:lang w:val="uk-UA"/>
        </w:rPr>
        <w:t>ширше</w:t>
      </w:r>
      <w:r w:rsidRPr="00121DEF">
        <w:rPr>
          <w:rFonts w:ascii="Times New Roman" w:hAnsi="Times New Roman" w:cs="Times New Roman"/>
          <w:sz w:val="28"/>
          <w:szCs w:val="28"/>
          <w:lang w:val="uk-UA"/>
        </w:rPr>
        <w:t>, що підтверджується аналізом наукових джерел. Так, на думку Г.І. </w:t>
      </w:r>
      <w:proofErr w:type="spellStart"/>
      <w:r w:rsidRPr="00121DEF">
        <w:rPr>
          <w:rFonts w:ascii="Times New Roman" w:hAnsi="Times New Roman" w:cs="Times New Roman"/>
          <w:sz w:val="28"/>
          <w:szCs w:val="28"/>
          <w:lang w:val="uk-UA"/>
        </w:rPr>
        <w:t>Капінос</w:t>
      </w:r>
      <w:proofErr w:type="spellEnd"/>
      <w:r w:rsidRPr="00121DEF">
        <w:rPr>
          <w:rFonts w:ascii="Times New Roman" w:hAnsi="Times New Roman" w:cs="Times New Roman"/>
          <w:sz w:val="28"/>
          <w:szCs w:val="28"/>
          <w:lang w:val="uk-UA"/>
        </w:rPr>
        <w:t xml:space="preserve"> основою операційного менеджменту є управління операційними системами, в середині якої функціонує операційна діяльність. Операційна система – це система, що використовує операційні ресурси для перетворення «входу» в продукцію на «виході». «Вхід» може бути представлений сировиною, замовником або готовою продукцією, отриманою з іншої операційної системи, а також клієнтом (у сфері послуг), якому необхідне обслуговування. Операційна діяльність – це діяльність, яка здійснюється в рамках операційної системи з метою створення будь-якої корисності шляхом перетворення входів (ресурсів усіх видів) у виходи (готові продукти та послуги</w:t>
      </w:r>
      <w:r w:rsidR="00C72017" w:rsidRPr="00C72017">
        <w:rPr>
          <w:rFonts w:ascii="Times New Roman" w:hAnsi="Times New Roman" w:cs="Times New Roman"/>
          <w:sz w:val="28"/>
          <w:szCs w:val="28"/>
          <w:lang w:val="uk-UA"/>
        </w:rPr>
        <w:t xml:space="preserve"> [21,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68].</w:t>
      </w:r>
    </w:p>
    <w:p w14:paraId="043A3934" w14:textId="0C5FC462"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За Т.В. </w:t>
      </w:r>
      <w:proofErr w:type="spellStart"/>
      <w:r w:rsidRPr="00121DEF">
        <w:rPr>
          <w:rFonts w:ascii="Times New Roman" w:hAnsi="Times New Roman" w:cs="Times New Roman"/>
          <w:sz w:val="28"/>
          <w:szCs w:val="28"/>
          <w:lang w:val="uk-UA"/>
        </w:rPr>
        <w:t>Омельяненко</w:t>
      </w:r>
      <w:proofErr w:type="spellEnd"/>
      <w:r w:rsidRPr="00121DEF">
        <w:rPr>
          <w:rFonts w:ascii="Times New Roman" w:hAnsi="Times New Roman" w:cs="Times New Roman"/>
          <w:sz w:val="28"/>
          <w:szCs w:val="28"/>
          <w:lang w:val="uk-UA"/>
        </w:rPr>
        <w:t xml:space="preserve"> операційна діяльність – цілеспрямована діяльність зі створення будь-якої корисності (будь-яких матеріальних і нематеріальних благ). Охоплює і виробництво матеріальної продукції, і надання послуг, і виконання будь-яких інших робіт у будь-якій сфері діяльності </w:t>
      </w:r>
      <w:r w:rsidR="00C72017" w:rsidRPr="00C72017">
        <w:rPr>
          <w:rFonts w:ascii="Times New Roman" w:hAnsi="Times New Roman" w:cs="Times New Roman"/>
          <w:sz w:val="28"/>
          <w:szCs w:val="28"/>
          <w:lang w:val="uk-UA"/>
        </w:rPr>
        <w:t xml:space="preserve">[40,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7].</w:t>
      </w:r>
      <w:r w:rsidRPr="00121DEF">
        <w:rPr>
          <w:rFonts w:ascii="Times New Roman" w:hAnsi="Times New Roman" w:cs="Times New Roman"/>
          <w:sz w:val="28"/>
          <w:szCs w:val="28"/>
          <w:lang w:val="uk-UA"/>
        </w:rPr>
        <w:t xml:space="preserve"> Схоже визначення операційної діяльності дає А.М. </w:t>
      </w:r>
      <w:proofErr w:type="spellStart"/>
      <w:r w:rsidRPr="00121DEF">
        <w:rPr>
          <w:rFonts w:ascii="Times New Roman" w:hAnsi="Times New Roman" w:cs="Times New Roman"/>
          <w:sz w:val="28"/>
          <w:szCs w:val="28"/>
          <w:lang w:val="uk-UA"/>
        </w:rPr>
        <w:t>Поддєрьогін</w:t>
      </w:r>
      <w:proofErr w:type="spellEnd"/>
      <w:r w:rsidRPr="00121DEF">
        <w:rPr>
          <w:rFonts w:ascii="Times New Roman" w:hAnsi="Times New Roman" w:cs="Times New Roman"/>
          <w:sz w:val="28"/>
          <w:szCs w:val="28"/>
          <w:lang w:val="uk-UA"/>
        </w:rPr>
        <w:t>. У його роботах операційна (основна) діяльність – сукупність господарських операцій, що реалізуються в межах основної діяльності (визначеної у статутних документах) суб’єкта господарювання, а також будь-які інші види діяльності, які не можуть бути віднесені до інвестиційної або фінансової діяльності</w:t>
      </w:r>
      <w:r w:rsidR="00C72017" w:rsidRPr="00C72017">
        <w:rPr>
          <w:rFonts w:ascii="Times New Roman" w:hAnsi="Times New Roman" w:cs="Times New Roman"/>
          <w:sz w:val="28"/>
          <w:szCs w:val="28"/>
          <w:lang w:val="uk-UA"/>
        </w:rPr>
        <w:t xml:space="preserve"> [55]</w:t>
      </w:r>
      <w:r w:rsidRPr="00121DEF">
        <w:rPr>
          <w:rFonts w:ascii="Times New Roman" w:hAnsi="Times New Roman" w:cs="Times New Roman"/>
          <w:sz w:val="28"/>
          <w:szCs w:val="28"/>
          <w:lang w:val="uk-UA"/>
        </w:rPr>
        <w:t>.</w:t>
      </w:r>
    </w:p>
    <w:p w14:paraId="48B12056" w14:textId="2DAEB2E4"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lastRenderedPageBreak/>
        <w:t>У більш розгорнутому тлумаченні поняття «операційної діяльності» за П.І. Бєлінським вона визначається як діяльність, що приносить дохід компанії і не є інвестиційною чи фінансовою діяльністю. Величина грошових потоків, що утворилася в результаті операційної діяльності, являє собою ключовий індикатор достатності грошових коштів для погашення зобов’язань, підтримання продуктивності компанії, виплати дивідендів та інвестування коштів без залучення зовнішніх джерел фінансування</w:t>
      </w:r>
      <w:r w:rsidR="00C72017" w:rsidRPr="00C72017">
        <w:rPr>
          <w:rFonts w:ascii="Times New Roman" w:hAnsi="Times New Roman" w:cs="Times New Roman"/>
          <w:sz w:val="28"/>
          <w:szCs w:val="28"/>
          <w:lang w:val="uk-UA"/>
        </w:rPr>
        <w:t xml:space="preserve"> [6,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15]</w:t>
      </w:r>
      <w:r w:rsidRPr="00121DEF">
        <w:rPr>
          <w:rFonts w:ascii="Times New Roman" w:hAnsi="Times New Roman" w:cs="Times New Roman"/>
          <w:sz w:val="28"/>
          <w:szCs w:val="28"/>
          <w:lang w:val="uk-UA"/>
        </w:rPr>
        <w:t>.</w:t>
      </w:r>
    </w:p>
    <w:p w14:paraId="4E324FAB" w14:textId="4F3984AE"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З урахуванням існуючих зовнішніх та внутрішніх </w:t>
      </w:r>
      <w:proofErr w:type="spellStart"/>
      <w:r w:rsidRPr="00121DEF">
        <w:rPr>
          <w:rFonts w:ascii="Times New Roman" w:hAnsi="Times New Roman" w:cs="Times New Roman"/>
          <w:sz w:val="28"/>
          <w:szCs w:val="28"/>
          <w:lang w:val="uk-UA"/>
        </w:rPr>
        <w:t>зв’язків</w:t>
      </w:r>
      <w:proofErr w:type="spellEnd"/>
      <w:r w:rsidRPr="00121DEF">
        <w:rPr>
          <w:rFonts w:ascii="Times New Roman" w:hAnsi="Times New Roman" w:cs="Times New Roman"/>
          <w:sz w:val="28"/>
          <w:szCs w:val="28"/>
          <w:lang w:val="uk-UA"/>
        </w:rPr>
        <w:t xml:space="preserve"> всередині діяльності підприємства характеризує операційну діяльність Л.В. Безкоровайна. Вона зазначає, що операційна діяльність – діяльність підприємства з виробництва та реалізації продукції (послуг), за якої досягається одночасне зростання ефекту й ефективності від здійснюваних економічних, соціальних та екологічних заходів і забезпечується задоволення інтересів різних суб'єктів, що з ним взаємодіють</w:t>
      </w:r>
      <w:r w:rsidR="00C72017" w:rsidRPr="00C72017">
        <w:rPr>
          <w:rFonts w:ascii="Times New Roman" w:hAnsi="Times New Roman" w:cs="Times New Roman"/>
          <w:sz w:val="28"/>
          <w:szCs w:val="28"/>
          <w:lang w:val="uk-UA"/>
        </w:rPr>
        <w:t xml:space="preserve"> [5,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26].</w:t>
      </w:r>
    </w:p>
    <w:p w14:paraId="1548E00A" w14:textId="77777777" w:rsidR="003B376A"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Фактично ці поняття характеризують операційну діяльність з двох боків: як виробничу діяльність, результатом якої є перетворення сировини та матеріалів на кінцеву продукцію або послуги, і </w:t>
      </w:r>
      <w:proofErr w:type="spellStart"/>
      <w:r w:rsidRPr="00121DEF">
        <w:rPr>
          <w:rFonts w:ascii="Times New Roman" w:hAnsi="Times New Roman" w:cs="Times New Roman"/>
          <w:sz w:val="28"/>
          <w:szCs w:val="28"/>
          <w:lang w:val="uk-UA"/>
        </w:rPr>
        <w:t>міжфункціональну</w:t>
      </w:r>
      <w:proofErr w:type="spellEnd"/>
      <w:r w:rsidRPr="00121DEF">
        <w:rPr>
          <w:rFonts w:ascii="Times New Roman" w:hAnsi="Times New Roman" w:cs="Times New Roman"/>
          <w:sz w:val="28"/>
          <w:szCs w:val="28"/>
          <w:lang w:val="uk-UA"/>
        </w:rPr>
        <w:t xml:space="preserve"> діяльність, що об’єднує економічні, фінансові, логістичні, збутові і маркетингові операції в цілісну систему </w:t>
      </w:r>
      <w:proofErr w:type="spellStart"/>
      <w:r w:rsidRPr="00121DEF">
        <w:rPr>
          <w:rFonts w:ascii="Times New Roman" w:hAnsi="Times New Roman" w:cs="Times New Roman"/>
          <w:sz w:val="28"/>
          <w:szCs w:val="28"/>
          <w:lang w:val="uk-UA"/>
        </w:rPr>
        <w:t>зв’язків</w:t>
      </w:r>
      <w:proofErr w:type="spellEnd"/>
      <w:r w:rsidRPr="00121DEF">
        <w:rPr>
          <w:rFonts w:ascii="Times New Roman" w:hAnsi="Times New Roman" w:cs="Times New Roman"/>
          <w:sz w:val="28"/>
          <w:szCs w:val="28"/>
          <w:lang w:val="uk-UA"/>
        </w:rPr>
        <w:t xml:space="preserve"> для досягнення результатів діяльності підприємства.</w:t>
      </w:r>
    </w:p>
    <w:p w14:paraId="7B273772" w14:textId="6330FA73"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Отже, </w:t>
      </w:r>
      <w:r w:rsidR="003B376A">
        <w:rPr>
          <w:rFonts w:ascii="Times New Roman" w:hAnsi="Times New Roman" w:cs="Times New Roman"/>
          <w:sz w:val="28"/>
          <w:szCs w:val="28"/>
          <w:lang w:val="uk-UA"/>
        </w:rPr>
        <w:t xml:space="preserve">на нашу думку, </w:t>
      </w:r>
      <w:r w:rsidRPr="00121DEF">
        <w:rPr>
          <w:rFonts w:ascii="Times New Roman" w:hAnsi="Times New Roman" w:cs="Times New Roman"/>
          <w:sz w:val="28"/>
          <w:szCs w:val="28"/>
          <w:lang w:val="uk-UA"/>
        </w:rPr>
        <w:t>операційна діяльність – це комплексне поняття, що об’єднує виробничу</w:t>
      </w:r>
      <w:r w:rsidR="003B376A">
        <w:rPr>
          <w:rFonts w:ascii="Times New Roman" w:hAnsi="Times New Roman" w:cs="Times New Roman"/>
          <w:sz w:val="28"/>
          <w:szCs w:val="28"/>
          <w:lang w:val="uk-UA"/>
        </w:rPr>
        <w:t xml:space="preserve">, </w:t>
      </w:r>
      <w:r w:rsidRPr="00121DEF">
        <w:rPr>
          <w:rFonts w:ascii="Times New Roman" w:hAnsi="Times New Roman" w:cs="Times New Roman"/>
          <w:sz w:val="28"/>
          <w:szCs w:val="28"/>
          <w:lang w:val="uk-UA"/>
        </w:rPr>
        <w:t xml:space="preserve">управлінську </w:t>
      </w:r>
      <w:r w:rsidR="003B376A">
        <w:rPr>
          <w:rFonts w:ascii="Times New Roman" w:hAnsi="Times New Roman" w:cs="Times New Roman"/>
          <w:sz w:val="28"/>
          <w:szCs w:val="28"/>
          <w:lang w:val="uk-UA"/>
        </w:rPr>
        <w:t xml:space="preserve">та фінансові </w:t>
      </w:r>
      <w:r w:rsidRPr="00121DEF">
        <w:rPr>
          <w:rFonts w:ascii="Times New Roman" w:hAnsi="Times New Roman" w:cs="Times New Roman"/>
          <w:sz w:val="28"/>
          <w:szCs w:val="28"/>
          <w:lang w:val="uk-UA"/>
        </w:rPr>
        <w:t>складові операційної системи підприємства та ставить на меті отримання прибутку в результаті діяльності підприємства.</w:t>
      </w:r>
    </w:p>
    <w:p w14:paraId="2A8718EF" w14:textId="7A92B6AB"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Оскільки на характер і особливості запровадження операційної діяльності чинять вплив галузь економіки, до якої залучене підприємство, та кон’юнктура ринку, то операційна діяльність підприємства характеризується ланкою особливостей, що обумовлюють характер формування прибутку</w:t>
      </w:r>
      <w:r w:rsidR="00C72017" w:rsidRPr="00C72017">
        <w:rPr>
          <w:rFonts w:ascii="Times New Roman" w:hAnsi="Times New Roman" w:cs="Times New Roman"/>
          <w:sz w:val="28"/>
          <w:szCs w:val="28"/>
          <w:lang w:val="uk-UA"/>
        </w:rPr>
        <w:t xml:space="preserve"> [29,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171]</w:t>
      </w:r>
      <w:r w:rsidRPr="00121DEF">
        <w:rPr>
          <w:rFonts w:ascii="Times New Roman" w:hAnsi="Times New Roman" w:cs="Times New Roman"/>
          <w:sz w:val="28"/>
          <w:szCs w:val="28"/>
          <w:lang w:val="uk-UA"/>
        </w:rPr>
        <w:t>:</w:t>
      </w:r>
    </w:p>
    <w:p w14:paraId="1BD460DE"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1. Вона є головним компонентом всієї господарської діяльності підприємства, основною метою його функціонування. Основний обсяг формованих активів, основна чисельність персоналу підприємства обслуговує </w:t>
      </w:r>
      <w:r w:rsidRPr="00121DEF">
        <w:rPr>
          <w:rFonts w:ascii="Times New Roman" w:hAnsi="Times New Roman" w:cs="Times New Roman"/>
          <w:sz w:val="28"/>
          <w:szCs w:val="28"/>
          <w:lang w:val="uk-UA"/>
        </w:rPr>
        <w:lastRenderedPageBreak/>
        <w:t>цю діяльність. Відповідно прибуток від операційної діяльності при нормальних умовах функціонування підприємства займає найбільшу питому вагу в загальному обсязі прибутку підприємства.</w:t>
      </w:r>
    </w:p>
    <w:p w14:paraId="3D94E889"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2. Операційна діяльність має пріоритетний характер стосовно інвестиційного, фінансового й іншого видів діяльності. Тому розвиток будь-яких інших видів діяльності не повинен вступати в протиріччя з розвитком операційної діяльності, а тільки підтримувати її. Відповідно й прибуток від інвестиційного, фінансового й іншого видів діяльності не повинен формуватися на шкоду формуванню прибутку від операційної діяльності.</w:t>
      </w:r>
    </w:p>
    <w:p w14:paraId="14A998FA"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3. Інтенсивність розвитку операційної діяльності є основним параметром оцінки окремих стадій життєвого циклу підприємства. Відповідно до можливості формування операційного прибутку на різних стадіях життєвого циклу підприємства визначають мету й завдання не тільки політики управління прибутком, але й спрямованість загальної стратегії розвитку підприємства.</w:t>
      </w:r>
    </w:p>
    <w:p w14:paraId="495E740E"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4. Господарські операції, що входять до складу операційної діяльності підприємства, носять регулярний характер.</w:t>
      </w:r>
    </w:p>
    <w:p w14:paraId="479710A1"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5. Операційна діяльність підприємства орієнтована в основному на товарний ринок, у той час як фінансова й інвестиційна його діяльність здійснюються переважно на фінансовому ринку.</w:t>
      </w:r>
    </w:p>
    <w:p w14:paraId="0965DEA3" w14:textId="3C858893"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6. Здійснення операційної діяльності </w:t>
      </w:r>
      <w:r w:rsidR="001A646A" w:rsidRPr="00121DEF">
        <w:rPr>
          <w:rFonts w:ascii="Times New Roman" w:hAnsi="Times New Roman" w:cs="Times New Roman"/>
          <w:sz w:val="28"/>
          <w:szCs w:val="28"/>
          <w:lang w:val="uk-UA"/>
        </w:rPr>
        <w:t>пов’язане</w:t>
      </w:r>
      <w:r w:rsidRPr="00121DEF">
        <w:rPr>
          <w:rFonts w:ascii="Times New Roman" w:hAnsi="Times New Roman" w:cs="Times New Roman"/>
          <w:sz w:val="28"/>
          <w:szCs w:val="28"/>
          <w:lang w:val="uk-UA"/>
        </w:rPr>
        <w:t xml:space="preserve"> з капіталом, уже інвестованим у неї, у той час як майбутнє інвестування капіталу є предметом інвестиційної й фінансової діяльності підприємства. Інвестований в операційну діяльність капітал приймає форму операційних активів підприємства. Тому один з важливих факторів успішного формування операційного прибутку є ефективне управління операційними активами підприємства.</w:t>
      </w:r>
    </w:p>
    <w:p w14:paraId="241AC724" w14:textId="75213978"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7. У процесі операційної діяльності споживається значний обсяг живої праці, на відміну від інвестиційної й фінансової діяльності, де витрати цієї праці несуттєві. Відповідно й здатність підприємства генерувати операційний прибуток у значній мірі залежить від достатності використовуваних трудових ресурсів, професійного й кваліфікаційного складу персоналу й </w:t>
      </w:r>
      <w:proofErr w:type="spellStart"/>
      <w:r w:rsidRPr="00121DEF">
        <w:rPr>
          <w:rFonts w:ascii="Times New Roman" w:hAnsi="Times New Roman" w:cs="Times New Roman"/>
          <w:sz w:val="28"/>
          <w:szCs w:val="28"/>
          <w:lang w:val="uk-UA"/>
        </w:rPr>
        <w:t>т.п</w:t>
      </w:r>
      <w:proofErr w:type="spellEnd"/>
      <w:r w:rsidRPr="00121DEF">
        <w:rPr>
          <w:rFonts w:ascii="Times New Roman" w:hAnsi="Times New Roman" w:cs="Times New Roman"/>
          <w:sz w:val="28"/>
          <w:szCs w:val="28"/>
          <w:lang w:val="uk-UA"/>
        </w:rPr>
        <w:t xml:space="preserve">. Розглянуті </w:t>
      </w:r>
      <w:r w:rsidRPr="00121DEF">
        <w:rPr>
          <w:rFonts w:ascii="Times New Roman" w:hAnsi="Times New Roman" w:cs="Times New Roman"/>
          <w:sz w:val="28"/>
          <w:szCs w:val="28"/>
          <w:lang w:val="uk-UA"/>
        </w:rPr>
        <w:lastRenderedPageBreak/>
        <w:t xml:space="preserve">особливості формування операційного прибутку </w:t>
      </w:r>
      <w:r w:rsidR="007100BC" w:rsidRPr="00121DEF">
        <w:rPr>
          <w:rFonts w:ascii="Times New Roman" w:hAnsi="Times New Roman" w:cs="Times New Roman"/>
          <w:sz w:val="28"/>
          <w:szCs w:val="28"/>
          <w:lang w:val="uk-UA"/>
        </w:rPr>
        <w:t>пов’язані</w:t>
      </w:r>
      <w:r w:rsidRPr="00121DEF">
        <w:rPr>
          <w:rFonts w:ascii="Times New Roman" w:hAnsi="Times New Roman" w:cs="Times New Roman"/>
          <w:sz w:val="28"/>
          <w:szCs w:val="28"/>
          <w:lang w:val="uk-UA"/>
        </w:rPr>
        <w:t xml:space="preserve"> зі специфікою здійснення операційної діяльності підприємства, вимагають всебічного обліку в процесі управління нею. </w:t>
      </w:r>
    </w:p>
    <w:p w14:paraId="66E48049" w14:textId="77777777" w:rsidR="00753B88" w:rsidRPr="00121DEF" w:rsidRDefault="00753B88" w:rsidP="00753B88">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Також, під операційною діяльністю розглядається сукупність дій по перетворенню ресурсів, що надходять із зовнішнього середовища, і донесенню результатів операційної діяльності до споживачів.</w:t>
      </w:r>
    </w:p>
    <w:p w14:paraId="6341CEB6" w14:textId="085823F9" w:rsidR="00753B88" w:rsidRPr="00121DEF" w:rsidRDefault="00753B88" w:rsidP="00753B88">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Нижче наведені ресурси, що використовуються в операційній діяльності: </w:t>
      </w:r>
    </w:p>
    <w:p w14:paraId="6EA41A5E" w14:textId="5F20983A" w:rsidR="00753B88" w:rsidRPr="00121DEF" w:rsidRDefault="00753B88" w:rsidP="00753B88">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технічні ресурси – виробниче устаткування, сировина, основні та допоміжні матеріали, напівфабрикати, покупні готові вироби, що використовуються надалі в процесі виготовлення продукції чи надання послуги, тощо;</w:t>
      </w:r>
    </w:p>
    <w:p w14:paraId="28948AD3" w14:textId="4D0EF929" w:rsidR="00753B88" w:rsidRPr="00121DEF" w:rsidRDefault="00753B88" w:rsidP="00753B88">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просторові ресурси – площа та конфігурація території підприємства, склад і характер виробничих приміщень, можливості розширення тощо;</w:t>
      </w:r>
    </w:p>
    <w:p w14:paraId="659E9219" w14:textId="42A90C0B" w:rsidR="00753B88" w:rsidRPr="00121DEF" w:rsidRDefault="00753B88" w:rsidP="00753B88">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енергетичні ресурси – енергія, використовувана для приведення в дію машин і механізмів, для здійснення трансформаційних процесів, для освітлення виробничих приміщень тощо;</w:t>
      </w:r>
    </w:p>
    <w:p w14:paraId="0F57B3EF" w14:textId="2C99ECAB" w:rsidR="00753B88" w:rsidRPr="00121DEF" w:rsidRDefault="00753B88" w:rsidP="00753B88">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інформаційні ресурси – інформація про стан і характер поточної операційної діяльності, про стратегічні цілі та наміри підприємства, про тенденції змін зовнішнього оточення операційної системи тощо;</w:t>
      </w:r>
    </w:p>
    <w:p w14:paraId="329E8C0D" w14:textId="690A1D9E" w:rsidR="00753B88" w:rsidRPr="00121DEF" w:rsidRDefault="00753B88" w:rsidP="00753B88">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технологічні ресурси – виробничі технології та гнучкість технологічних процесів, інформаційні технології, завдяки яким забезпечуються часткова або повна комп’ютеризація та віртуалізація операційної діяльності та управління нею, тощо;</w:t>
      </w:r>
    </w:p>
    <w:p w14:paraId="076F995B" w14:textId="7848941C" w:rsidR="00753B88" w:rsidRPr="00121DEF" w:rsidRDefault="00753B88" w:rsidP="00753B88">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кадрові ресурси – працівники, задіяні в операційній діяльності, їхній кваліфікаційний та демографічний склад, їхня здатність адаптуватися до змін операційних цілей та умов функціонування операційної системи тощо;</w:t>
      </w:r>
    </w:p>
    <w:p w14:paraId="1EE8EF6A" w14:textId="11F88ED5" w:rsidR="000D6D7E" w:rsidRPr="00121DEF" w:rsidRDefault="00753B88" w:rsidP="000D6D7E">
      <w:pPr>
        <w:pStyle w:val="ListParagraph"/>
        <w:numPr>
          <w:ilvl w:val="0"/>
          <w:numId w:val="1"/>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організаційно-управлінські ресурси – форма, тип, метод організації операційної діяльності, характер, структура та рівень гнучкості керівної </w:t>
      </w:r>
      <w:r w:rsidRPr="00121DEF">
        <w:rPr>
          <w:rFonts w:ascii="Times New Roman" w:hAnsi="Times New Roman" w:cs="Times New Roman"/>
          <w:sz w:val="28"/>
          <w:szCs w:val="28"/>
          <w:lang w:val="uk-UA"/>
        </w:rPr>
        <w:lastRenderedPageBreak/>
        <w:t>підсистеми, швидкість прийняття управлінських рішень, лінії проходження управлінських комунікацій тощо</w:t>
      </w:r>
      <w:r w:rsidR="00C72017" w:rsidRPr="00C72017">
        <w:rPr>
          <w:rFonts w:ascii="Times New Roman" w:hAnsi="Times New Roman" w:cs="Times New Roman"/>
          <w:sz w:val="28"/>
          <w:szCs w:val="28"/>
          <w:lang w:val="uk-UA"/>
        </w:rPr>
        <w:t xml:space="preserve"> [40,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14].</w:t>
      </w:r>
    </w:p>
    <w:p w14:paraId="37BC64AA" w14:textId="7D5D4C6E" w:rsidR="000D6D7E" w:rsidRPr="00121DEF" w:rsidRDefault="000D6D7E" w:rsidP="000D6D7E">
      <w:pPr>
        <w:pStyle w:val="ListParagraph"/>
        <w:spacing w:after="0" w:line="360" w:lineRule="auto"/>
        <w:ind w:left="0"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Якщо розглядати операційну діяльність як сукупність операцій, що відбуваються у процесі функціонування підприємства, то схематично її можна представити як на рисунку 1.1. </w:t>
      </w:r>
    </w:p>
    <w:p w14:paraId="7F4A17B6" w14:textId="6E103889" w:rsidR="00B12F62" w:rsidRPr="00121DEF" w:rsidRDefault="0073623F" w:rsidP="000D6D7E">
      <w:pPr>
        <w:pStyle w:val="ListParagraph"/>
        <w:spacing w:after="0" w:line="360" w:lineRule="auto"/>
        <w:ind w:left="0" w:firstLine="709"/>
        <w:jc w:val="both"/>
        <w:rPr>
          <w:lang w:val="uk-UA"/>
        </w:rPr>
      </w:pPr>
      <w:r w:rsidRPr="00121DEF">
        <w:rPr>
          <w:noProof/>
          <w:lang w:val="uk-UA"/>
        </w:rPr>
        <mc:AlternateContent>
          <mc:Choice Requires="wpg">
            <w:drawing>
              <wp:anchor distT="0" distB="0" distL="114300" distR="114300" simplePos="0" relativeHeight="251677696" behindDoc="0" locked="0" layoutInCell="1" allowOverlap="1" wp14:anchorId="7F55C405" wp14:editId="463FB42A">
                <wp:simplePos x="0" y="0"/>
                <wp:positionH relativeFrom="margin">
                  <wp:align>center</wp:align>
                </wp:positionH>
                <wp:positionV relativeFrom="paragraph">
                  <wp:posOffset>101600</wp:posOffset>
                </wp:positionV>
                <wp:extent cx="4861560" cy="3169920"/>
                <wp:effectExtent l="0" t="0" r="15240" b="11430"/>
                <wp:wrapNone/>
                <wp:docPr id="253" name="Group 253"/>
                <wp:cNvGraphicFramePr/>
                <a:graphic xmlns:a="http://schemas.openxmlformats.org/drawingml/2006/main">
                  <a:graphicData uri="http://schemas.microsoft.com/office/word/2010/wordprocessingGroup">
                    <wpg:wgp>
                      <wpg:cNvGrpSpPr/>
                      <wpg:grpSpPr>
                        <a:xfrm>
                          <a:off x="0" y="0"/>
                          <a:ext cx="4861560" cy="3169920"/>
                          <a:chOff x="0" y="0"/>
                          <a:chExt cx="4861560" cy="2700660"/>
                        </a:xfrm>
                      </wpg:grpSpPr>
                      <wps:wsp>
                        <wps:cNvPr id="40" name="Oval 40"/>
                        <wps:cNvSpPr/>
                        <wps:spPr>
                          <a:xfrm>
                            <a:off x="1668780" y="922020"/>
                            <a:ext cx="1600200" cy="990600"/>
                          </a:xfrm>
                          <a:prstGeom prst="ellipse">
                            <a:avLst/>
                          </a:prstGeom>
                        </wps:spPr>
                        <wps:style>
                          <a:lnRef idx="2">
                            <a:schemeClr val="dk1"/>
                          </a:lnRef>
                          <a:fillRef idx="1">
                            <a:schemeClr val="lt1"/>
                          </a:fillRef>
                          <a:effectRef idx="0">
                            <a:schemeClr val="dk1"/>
                          </a:effectRef>
                          <a:fontRef idx="minor">
                            <a:schemeClr val="dk1"/>
                          </a:fontRef>
                        </wps:style>
                        <wps:txbx>
                          <w:txbxContent>
                            <w:p w14:paraId="52348C10" w14:textId="6878802E"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Операційна діяльність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7620" y="662940"/>
                            <a:ext cx="1310640" cy="468000"/>
                          </a:xfrm>
                          <a:prstGeom prst="roundRect">
                            <a:avLst/>
                          </a:prstGeom>
                        </wps:spPr>
                        <wps:style>
                          <a:lnRef idx="2">
                            <a:schemeClr val="dk1"/>
                          </a:lnRef>
                          <a:fillRef idx="1">
                            <a:schemeClr val="lt1"/>
                          </a:fillRef>
                          <a:effectRef idx="0">
                            <a:schemeClr val="dk1"/>
                          </a:effectRef>
                          <a:fontRef idx="minor">
                            <a:schemeClr val="dk1"/>
                          </a:fontRef>
                        </wps:style>
                        <wps:txbx>
                          <w:txbxContent>
                            <w:p w14:paraId="5E64A476" w14:textId="18BC4CDF"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3550920" y="1729740"/>
                            <a:ext cx="1310640" cy="468000"/>
                          </a:xfrm>
                          <a:prstGeom prst="roundRect">
                            <a:avLst/>
                          </a:prstGeom>
                        </wps:spPr>
                        <wps:style>
                          <a:lnRef idx="2">
                            <a:schemeClr val="dk1"/>
                          </a:lnRef>
                          <a:fillRef idx="1">
                            <a:schemeClr val="lt1"/>
                          </a:fillRef>
                          <a:effectRef idx="0">
                            <a:schemeClr val="dk1"/>
                          </a:effectRef>
                          <a:fontRef idx="minor">
                            <a:schemeClr val="dk1"/>
                          </a:fontRef>
                        </wps:style>
                        <wps:txbx>
                          <w:txbxContent>
                            <w:p w14:paraId="175A6F3E" w14:textId="434EE727"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Сервіс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1760220" y="2232660"/>
                            <a:ext cx="1310640" cy="468000"/>
                          </a:xfrm>
                          <a:prstGeom prst="roundRect">
                            <a:avLst/>
                          </a:prstGeom>
                        </wps:spPr>
                        <wps:style>
                          <a:lnRef idx="2">
                            <a:schemeClr val="dk1"/>
                          </a:lnRef>
                          <a:fillRef idx="1">
                            <a:schemeClr val="lt1"/>
                          </a:fillRef>
                          <a:effectRef idx="0">
                            <a:schemeClr val="dk1"/>
                          </a:effectRef>
                          <a:fontRef idx="minor">
                            <a:schemeClr val="dk1"/>
                          </a:fontRef>
                        </wps:style>
                        <wps:txbx>
                          <w:txbxContent>
                            <w:p w14:paraId="27E4FCDE" w14:textId="5D6CA108"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Маркетинг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1653540" y="0"/>
                            <a:ext cx="1493520" cy="468000"/>
                          </a:xfrm>
                          <a:prstGeom prst="roundRect">
                            <a:avLst/>
                          </a:prstGeom>
                        </wps:spPr>
                        <wps:style>
                          <a:lnRef idx="2">
                            <a:schemeClr val="dk1"/>
                          </a:lnRef>
                          <a:fillRef idx="1">
                            <a:schemeClr val="lt1"/>
                          </a:fillRef>
                          <a:effectRef idx="0">
                            <a:schemeClr val="dk1"/>
                          </a:effectRef>
                          <a:fontRef idx="minor">
                            <a:schemeClr val="dk1"/>
                          </a:fontRef>
                        </wps:style>
                        <wps:txbx>
                          <w:txbxContent>
                            <w:p w14:paraId="7BDCEA50" w14:textId="097AB0D1"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Транспортування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0" y="1767840"/>
                            <a:ext cx="1310640" cy="468000"/>
                          </a:xfrm>
                          <a:prstGeom prst="roundRect">
                            <a:avLst/>
                          </a:prstGeom>
                        </wps:spPr>
                        <wps:style>
                          <a:lnRef idx="2">
                            <a:schemeClr val="dk1"/>
                          </a:lnRef>
                          <a:fillRef idx="1">
                            <a:schemeClr val="lt1"/>
                          </a:fillRef>
                          <a:effectRef idx="0">
                            <a:schemeClr val="dk1"/>
                          </a:effectRef>
                          <a:fontRef idx="minor">
                            <a:schemeClr val="dk1"/>
                          </a:fontRef>
                        </wps:style>
                        <wps:txbx>
                          <w:txbxContent>
                            <w:p w14:paraId="30DCF9F1" w14:textId="18BE18B0"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Постачання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3528060" y="662940"/>
                            <a:ext cx="1310640" cy="468000"/>
                          </a:xfrm>
                          <a:prstGeom prst="roundRect">
                            <a:avLst/>
                          </a:prstGeom>
                        </wps:spPr>
                        <wps:style>
                          <a:lnRef idx="2">
                            <a:schemeClr val="dk1"/>
                          </a:lnRef>
                          <a:fillRef idx="1">
                            <a:schemeClr val="lt1"/>
                          </a:fillRef>
                          <a:effectRef idx="0">
                            <a:schemeClr val="dk1"/>
                          </a:effectRef>
                          <a:fontRef idx="minor">
                            <a:schemeClr val="dk1"/>
                          </a:fontRef>
                        </wps:style>
                        <wps:txbx>
                          <w:txbxContent>
                            <w:p w14:paraId="58F0F885" w14:textId="31663ABC"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Збут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V="1">
                            <a:off x="2446020" y="457200"/>
                            <a:ext cx="0" cy="472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2461260" y="192024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flipH="1" flipV="1">
                            <a:off x="1325880" y="868680"/>
                            <a:ext cx="495300" cy="2453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V="1">
                            <a:off x="3055620" y="853440"/>
                            <a:ext cx="480060" cy="214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H="1">
                            <a:off x="1303020" y="1668780"/>
                            <a:ext cx="49530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3078480" y="1722696"/>
                            <a:ext cx="464820" cy="306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F55C405" id="Group 253" o:spid="_x0000_s1026" style="position:absolute;left:0;text-align:left;margin-left:0;margin-top:8pt;width:382.8pt;height:249.6pt;z-index:251677696;mso-position-horizontal:center;mso-position-horizontal-relative:margin;mso-height-relative:margin" coordsize="48615,2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">
                <v:oval id="Oval 40" o:spid="_x0000_s1027" style="position:absolute;left:16687;top:9220;width:1600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iivwAAANsAAAAPAAAAZHJzL2Rvd25yZXYueG1sRE/Pa8Iw&#10;FL4L/g/hCbuIJhsy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DDR6iivwAAANsAAAAPAAAAAAAA&#10;AAAAAAAAAAcCAABkcnMvZG93bnJldi54bWxQSwUGAAAAAAMAAwC3AAAA8wIAAAAA&#10;" fillcolor="white [3201]" strokecolor="black [3200]" strokeweight="1pt">
                  <v:stroke joinstyle="miter"/>
                  <v:textbox>
                    <w:txbxContent>
                      <w:p w14:paraId="52348C10" w14:textId="6878802E"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Операційна діяльність підприємства</w:t>
                        </w:r>
                      </w:p>
                    </w:txbxContent>
                  </v:textbox>
                </v:oval>
                <v:roundrect id="Rectangle: Rounded Corners 41" o:spid="_x0000_s1028" style="position:absolute;left:76;top:6629;width:13106;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" fillcolor="white [3201]" strokecolor="black [3200]" strokeweight="1pt">
                  <v:stroke joinstyle="miter"/>
                  <v:textbox>
                    <w:txbxContent>
                      <w:p w14:paraId="5E64A476" w14:textId="18BC4CDF"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Виробництво</w:t>
                        </w:r>
                      </w:p>
                    </w:txbxContent>
                  </v:textbox>
                </v:roundrect>
                <v:roundrect id="Rectangle: Rounded Corners 42" o:spid="_x0000_s1029" style="position:absolute;left:35509;top:17297;width:13106;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" fillcolor="white [3201]" strokecolor="black [3200]" strokeweight="1pt">
                  <v:stroke joinstyle="miter"/>
                  <v:textbox>
                    <w:txbxContent>
                      <w:p w14:paraId="175A6F3E" w14:textId="434EE727"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Сервіс</w:t>
                        </w:r>
                      </w:p>
                    </w:txbxContent>
                  </v:textbox>
                </v:roundrect>
                <v:roundrect id="Rectangle: Rounded Corners 43" o:spid="_x0000_s1030" style="position:absolute;left:17602;top:22326;width:13106;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" fillcolor="white [3201]" strokecolor="black [3200]" strokeweight="1pt">
                  <v:stroke joinstyle="miter"/>
                  <v:textbox>
                    <w:txbxContent>
                      <w:p w14:paraId="27E4FCDE" w14:textId="5D6CA108"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Маркетинг</w:t>
                        </w:r>
                      </w:p>
                    </w:txbxContent>
                  </v:textbox>
                </v:roundrect>
                <v:roundrect id="Rectangle: Rounded Corners 44" o:spid="_x0000_s1031" style="position:absolute;left:16535;width:14935;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" fillcolor="white [3201]" strokecolor="black [3200]" strokeweight="1pt">
                  <v:stroke joinstyle="miter"/>
                  <v:textbox>
                    <w:txbxContent>
                      <w:p w14:paraId="7BDCEA50" w14:textId="097AB0D1"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Транспортування</w:t>
                        </w:r>
                      </w:p>
                    </w:txbxContent>
                  </v:textbox>
                </v:roundrect>
                <v:roundrect id="Rectangle: Rounded Corners 45" o:spid="_x0000_s1032" style="position:absolute;top:17678;width:13106;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" fillcolor="white [3201]" strokecolor="black [3200]" strokeweight="1pt">
                  <v:stroke joinstyle="miter"/>
                  <v:textbox>
                    <w:txbxContent>
                      <w:p w14:paraId="30DCF9F1" w14:textId="18BE18B0"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Постачання</w:t>
                        </w:r>
                      </w:p>
                    </w:txbxContent>
                  </v:textbox>
                </v:roundrect>
                <v:roundrect id="Rectangle: Rounded Corners 46" o:spid="_x0000_s1033" style="position:absolute;left:35280;top:6629;width:1310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" fillcolor="white [3201]" strokecolor="black [3200]" strokeweight="1pt">
                  <v:stroke joinstyle="miter"/>
                  <v:textbox>
                    <w:txbxContent>
                      <w:p w14:paraId="58F0F885" w14:textId="31663ABC" w:rsidR="00B12F62" w:rsidRPr="00B12F62" w:rsidRDefault="00B12F62" w:rsidP="00B12F62">
                        <w:pPr>
                          <w:jc w:val="center"/>
                          <w:rPr>
                            <w:rFonts w:ascii="Times New Roman" w:hAnsi="Times New Roman" w:cs="Times New Roman"/>
                            <w:sz w:val="24"/>
                            <w:szCs w:val="24"/>
                            <w:lang w:val="uk-UA"/>
                          </w:rPr>
                        </w:pPr>
                        <w:r w:rsidRPr="00B12F62">
                          <w:rPr>
                            <w:rFonts w:ascii="Times New Roman" w:hAnsi="Times New Roman" w:cs="Times New Roman"/>
                            <w:sz w:val="24"/>
                            <w:szCs w:val="24"/>
                            <w:lang w:val="uk-UA"/>
                          </w:rPr>
                          <w:t>Збут</w:t>
                        </w:r>
                      </w:p>
                    </w:txbxContent>
                  </v:textbox>
                </v:roundrect>
                <v:shapetype id="_x0000_t32" coordsize="21600,21600" o:spt="32" o:oned="t" path="m,l21600,21600e" filled="f">
                  <v:path arrowok="t" fillok="f" o:connecttype="none"/>
                  <o:lock v:ext="edit" shapetype="t"/>
                </v:shapetype>
                <v:shape id="Straight Arrow Connector 47" o:spid="_x0000_s1034" type="#_x0000_t32" style="position:absolute;left:24460;top:4572;width:0;height:47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" strokecolor="black [3200]" strokeweight=".5pt">
                  <v:stroke endarrow="block" joinstyle="miter"/>
                </v:shape>
                <v:shape id="Straight Arrow Connector 48" o:spid="_x0000_s1035" type="#_x0000_t32" style="position:absolute;left:24612;top:1920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Straight Arrow Connector 49" o:spid="_x0000_s1036" type="#_x0000_t32" style="position:absolute;left:13258;top:8686;width:4953;height:24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" strokecolor="black [3200]" strokeweight=".5pt">
                  <v:stroke endarrow="block" joinstyle="miter"/>
                </v:shape>
                <v:shape id="Straight Arrow Connector 50" o:spid="_x0000_s1037" type="#_x0000_t32" style="position:absolute;left:30556;top:8534;width:4800;height:2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" strokecolor="black [3200]" strokeweight=".5pt">
                  <v:stroke endarrow="block" joinstyle="miter"/>
                </v:shape>
                <v:shape id="Straight Arrow Connector 51" o:spid="_x0000_s1038" type="#_x0000_t32" style="position:absolute;left:13030;top:16687;width:4953;height:3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Straight Arrow Connector 52" o:spid="_x0000_s1039" type="#_x0000_t32" style="position:absolute;left:30784;top:17226;width:4649;height:3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w10:wrap anchorx="margin"/>
              </v:group>
            </w:pict>
          </mc:Fallback>
        </mc:AlternateContent>
      </w:r>
    </w:p>
    <w:p w14:paraId="3E8AEC74" w14:textId="729DECF6" w:rsidR="00B12F62" w:rsidRPr="00121DEF" w:rsidRDefault="00B12F62" w:rsidP="000D6D7E">
      <w:pPr>
        <w:pStyle w:val="ListParagraph"/>
        <w:spacing w:after="0" w:line="360" w:lineRule="auto"/>
        <w:ind w:left="0" w:firstLine="709"/>
        <w:jc w:val="both"/>
        <w:rPr>
          <w:lang w:val="uk-UA"/>
        </w:rPr>
      </w:pPr>
    </w:p>
    <w:p w14:paraId="2F989CDE" w14:textId="1BBD7157" w:rsidR="00B12F62" w:rsidRPr="00121DEF" w:rsidRDefault="00B12F62" w:rsidP="000D6D7E">
      <w:pPr>
        <w:pStyle w:val="ListParagraph"/>
        <w:spacing w:after="0" w:line="360" w:lineRule="auto"/>
        <w:ind w:left="0" w:firstLine="709"/>
        <w:jc w:val="both"/>
        <w:rPr>
          <w:lang w:val="uk-UA"/>
        </w:rPr>
      </w:pPr>
    </w:p>
    <w:p w14:paraId="4010FD91" w14:textId="5576E9E9" w:rsidR="00B12F62" w:rsidRPr="00121DEF" w:rsidRDefault="00B12F62" w:rsidP="000D6D7E">
      <w:pPr>
        <w:pStyle w:val="ListParagraph"/>
        <w:spacing w:after="0" w:line="360" w:lineRule="auto"/>
        <w:ind w:left="0" w:firstLine="709"/>
        <w:jc w:val="both"/>
        <w:rPr>
          <w:lang w:val="uk-UA"/>
        </w:rPr>
      </w:pPr>
    </w:p>
    <w:p w14:paraId="33E4C155" w14:textId="7C9D64EA" w:rsidR="00B12F62" w:rsidRPr="00121DEF" w:rsidRDefault="00B12F62" w:rsidP="000D6D7E">
      <w:pPr>
        <w:pStyle w:val="ListParagraph"/>
        <w:spacing w:after="0" w:line="360" w:lineRule="auto"/>
        <w:ind w:left="0" w:firstLine="709"/>
        <w:jc w:val="both"/>
        <w:rPr>
          <w:lang w:val="uk-UA"/>
        </w:rPr>
      </w:pPr>
    </w:p>
    <w:p w14:paraId="5F51F134" w14:textId="6A390FFA" w:rsidR="00B12F62" w:rsidRPr="00121DEF" w:rsidRDefault="00B12F62" w:rsidP="000D6D7E">
      <w:pPr>
        <w:pStyle w:val="ListParagraph"/>
        <w:spacing w:after="0" w:line="360" w:lineRule="auto"/>
        <w:ind w:left="0" w:firstLine="709"/>
        <w:jc w:val="both"/>
        <w:rPr>
          <w:lang w:val="uk-UA"/>
        </w:rPr>
      </w:pPr>
    </w:p>
    <w:p w14:paraId="2B5FB546" w14:textId="67C9D2E3" w:rsidR="00B12F62" w:rsidRPr="00121DEF" w:rsidRDefault="00B12F62" w:rsidP="000D6D7E">
      <w:pPr>
        <w:pStyle w:val="ListParagraph"/>
        <w:spacing w:after="0" w:line="360" w:lineRule="auto"/>
        <w:ind w:left="0" w:firstLine="709"/>
        <w:jc w:val="both"/>
        <w:rPr>
          <w:lang w:val="uk-UA"/>
        </w:rPr>
      </w:pPr>
    </w:p>
    <w:p w14:paraId="295EF677" w14:textId="67CBE7B4" w:rsidR="00B12F62" w:rsidRPr="00121DEF" w:rsidRDefault="00B12F62" w:rsidP="000D6D7E">
      <w:pPr>
        <w:pStyle w:val="ListParagraph"/>
        <w:spacing w:after="0" w:line="360" w:lineRule="auto"/>
        <w:ind w:left="0" w:firstLine="709"/>
        <w:jc w:val="both"/>
        <w:rPr>
          <w:lang w:val="uk-UA"/>
        </w:rPr>
      </w:pPr>
    </w:p>
    <w:p w14:paraId="248FFAE3" w14:textId="414641B3" w:rsidR="00B12F62" w:rsidRPr="00121DEF" w:rsidRDefault="00B12F62" w:rsidP="000D6D7E">
      <w:pPr>
        <w:pStyle w:val="ListParagraph"/>
        <w:spacing w:after="0" w:line="360" w:lineRule="auto"/>
        <w:ind w:left="0" w:firstLine="709"/>
        <w:jc w:val="both"/>
        <w:rPr>
          <w:lang w:val="uk-UA"/>
        </w:rPr>
      </w:pPr>
    </w:p>
    <w:p w14:paraId="71413099" w14:textId="1BA6858E" w:rsidR="00B12F62" w:rsidRPr="00121DEF" w:rsidRDefault="00B12F62" w:rsidP="000D6D7E">
      <w:pPr>
        <w:pStyle w:val="ListParagraph"/>
        <w:spacing w:after="0" w:line="360" w:lineRule="auto"/>
        <w:ind w:left="0" w:firstLine="709"/>
        <w:jc w:val="both"/>
        <w:rPr>
          <w:lang w:val="uk-UA"/>
        </w:rPr>
      </w:pPr>
    </w:p>
    <w:p w14:paraId="28E7FB10" w14:textId="36655717" w:rsidR="00B12F62" w:rsidRPr="00121DEF" w:rsidRDefault="00B12F62" w:rsidP="00B12F62">
      <w:pPr>
        <w:pStyle w:val="ListParagraph"/>
        <w:spacing w:after="0" w:line="360" w:lineRule="auto"/>
        <w:ind w:left="0"/>
        <w:jc w:val="both"/>
        <w:rPr>
          <w:lang w:val="uk-UA"/>
        </w:rPr>
      </w:pPr>
    </w:p>
    <w:p w14:paraId="68CAE5EB" w14:textId="77777777" w:rsidR="00B12F62" w:rsidRPr="00121DEF" w:rsidRDefault="00B12F62" w:rsidP="00B12F62">
      <w:pPr>
        <w:pStyle w:val="ListParagraph"/>
        <w:spacing w:after="0" w:line="360" w:lineRule="auto"/>
        <w:ind w:left="0"/>
        <w:jc w:val="both"/>
        <w:rPr>
          <w:lang w:val="uk-UA"/>
        </w:rPr>
      </w:pPr>
    </w:p>
    <w:p w14:paraId="5B389870" w14:textId="77777777" w:rsidR="003B376A" w:rsidRDefault="003B376A" w:rsidP="00B12F62">
      <w:pPr>
        <w:pStyle w:val="ListParagraph"/>
        <w:spacing w:after="0" w:line="360" w:lineRule="auto"/>
        <w:ind w:left="0"/>
        <w:jc w:val="center"/>
        <w:rPr>
          <w:rFonts w:ascii="Times New Roman" w:hAnsi="Times New Roman" w:cs="Times New Roman"/>
          <w:sz w:val="28"/>
          <w:szCs w:val="28"/>
          <w:lang w:val="uk-UA"/>
        </w:rPr>
      </w:pPr>
    </w:p>
    <w:p w14:paraId="56274042" w14:textId="20F237FB" w:rsidR="00B12F62" w:rsidRPr="00121DEF" w:rsidRDefault="00B12F62" w:rsidP="00B12F62">
      <w:pPr>
        <w:pStyle w:val="ListParagraph"/>
        <w:spacing w:after="0" w:line="360" w:lineRule="auto"/>
        <w:ind w:left="0"/>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Рис. 1.1. </w:t>
      </w:r>
      <w:bookmarkStart w:id="0" w:name="_Hlk120089915"/>
      <w:r w:rsidRPr="00121DEF">
        <w:rPr>
          <w:rFonts w:ascii="Times New Roman" w:hAnsi="Times New Roman" w:cs="Times New Roman"/>
          <w:sz w:val="28"/>
          <w:szCs w:val="28"/>
          <w:lang w:val="uk-UA"/>
        </w:rPr>
        <w:t>Складові операційної діяльності підприємства</w:t>
      </w:r>
      <w:bookmarkEnd w:id="0"/>
    </w:p>
    <w:p w14:paraId="3428EE98" w14:textId="4AE35D09" w:rsidR="00B12F62" w:rsidRPr="00121DEF" w:rsidRDefault="00B12F62" w:rsidP="000D6D7E">
      <w:pPr>
        <w:pStyle w:val="ListParagraph"/>
        <w:spacing w:after="0" w:line="360" w:lineRule="auto"/>
        <w:ind w:left="0" w:firstLine="709"/>
        <w:jc w:val="both"/>
        <w:rPr>
          <w:lang w:val="uk-UA"/>
        </w:rPr>
      </w:pPr>
    </w:p>
    <w:p w14:paraId="4B83E1FE" w14:textId="3B7733AD" w:rsidR="00B12F62" w:rsidRPr="00121DEF" w:rsidRDefault="00E361C5" w:rsidP="00E361C5">
      <w:pPr>
        <w:pStyle w:val="ListParagraph"/>
        <w:spacing w:after="0" w:line="360" w:lineRule="auto"/>
        <w:ind w:left="0"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Кожна із складових виконує свій перелік функцій, але вони не розглядаються окремо від одної, а тільки у взаємозв’язку:</w:t>
      </w:r>
    </w:p>
    <w:p w14:paraId="7853B24E" w14:textId="47A97896" w:rsidR="00B12F62" w:rsidRPr="00121DEF" w:rsidRDefault="00B12F62" w:rsidP="000261EC">
      <w:pPr>
        <w:pStyle w:val="ListParagraph"/>
        <w:numPr>
          <w:ilvl w:val="0"/>
          <w:numId w:val="2"/>
        </w:numPr>
        <w:spacing w:after="0" w:line="360" w:lineRule="auto"/>
        <w:ind w:left="709" w:firstLine="142"/>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виробництво – діяльність, що пов’язана з перетворенням фізичних сировини та матеріалів на готові продукти для продажу кінцевим споживачам або для подальших виробничих операцій; </w:t>
      </w:r>
    </w:p>
    <w:p w14:paraId="2E0CC0E2" w14:textId="1E7AB8B6" w:rsidR="00B12F62" w:rsidRPr="00121DEF" w:rsidRDefault="00B12F62" w:rsidP="000261EC">
      <w:pPr>
        <w:pStyle w:val="ListParagraph"/>
        <w:numPr>
          <w:ilvl w:val="0"/>
          <w:numId w:val="2"/>
        </w:numPr>
        <w:spacing w:after="0" w:line="360" w:lineRule="auto"/>
        <w:ind w:left="709" w:firstLine="142"/>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постачання – діяльність, що характеризується головним чином зміною права власності на фізичний товар; </w:t>
      </w:r>
    </w:p>
    <w:p w14:paraId="39F6E2AA" w14:textId="575509BC" w:rsidR="00B12F62" w:rsidRPr="00121DEF" w:rsidRDefault="00B12F62" w:rsidP="000261EC">
      <w:pPr>
        <w:pStyle w:val="ListParagraph"/>
        <w:numPr>
          <w:ilvl w:val="0"/>
          <w:numId w:val="2"/>
        </w:numPr>
        <w:spacing w:after="0" w:line="360" w:lineRule="auto"/>
        <w:ind w:left="709" w:firstLine="142"/>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транспортування – діяльність, яка спрямована на переміщення товарів (без їх фізичного перетворення) або людей з одного місця на інше; </w:t>
      </w:r>
    </w:p>
    <w:p w14:paraId="0FBFA4FD" w14:textId="240F03CE" w:rsidR="00B12F62" w:rsidRPr="00121DEF" w:rsidRDefault="00B12F62" w:rsidP="000261EC">
      <w:pPr>
        <w:pStyle w:val="ListParagraph"/>
        <w:numPr>
          <w:ilvl w:val="0"/>
          <w:numId w:val="2"/>
        </w:numPr>
        <w:spacing w:after="0" w:line="360" w:lineRule="auto"/>
        <w:ind w:left="709" w:firstLine="142"/>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сервіс – діяльність, що пов’язана зі зміною станів покупця (споживача), тобто з комплексним обслуговуванням продукції (гарантійне, післягарантійне), а також із забезпеченням зміни фізичного (стоматологія, </w:t>
      </w:r>
      <w:r w:rsidRPr="00121DEF">
        <w:rPr>
          <w:rFonts w:ascii="Times New Roman" w:hAnsi="Times New Roman" w:cs="Times New Roman"/>
          <w:sz w:val="28"/>
          <w:szCs w:val="28"/>
          <w:lang w:val="uk-UA"/>
        </w:rPr>
        <w:lastRenderedPageBreak/>
        <w:t xml:space="preserve">перукарська справа), інтелектуального (освіта, консалтинг) та інших станів клієнтів або їх комбінацій; </w:t>
      </w:r>
    </w:p>
    <w:p w14:paraId="353E95CD" w14:textId="18227F7D" w:rsidR="00B12F62" w:rsidRPr="00121DEF" w:rsidRDefault="00B12F62" w:rsidP="000261EC">
      <w:pPr>
        <w:pStyle w:val="ListParagraph"/>
        <w:numPr>
          <w:ilvl w:val="0"/>
          <w:numId w:val="2"/>
        </w:numPr>
        <w:spacing w:after="0" w:line="360" w:lineRule="auto"/>
        <w:ind w:left="709" w:firstLine="142"/>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збут – діяльність з розподілу та руху товару від виробника до споживача через взаємодію продавця і покупця, пов’язану з передачею права власності на готову продукцію; </w:t>
      </w:r>
    </w:p>
    <w:p w14:paraId="39A80504" w14:textId="340CA17E" w:rsidR="00B12F62" w:rsidRPr="00121DEF" w:rsidRDefault="00B12F62" w:rsidP="000261EC">
      <w:pPr>
        <w:pStyle w:val="ListParagraph"/>
        <w:numPr>
          <w:ilvl w:val="0"/>
          <w:numId w:val="2"/>
        </w:numPr>
        <w:spacing w:after="0" w:line="360" w:lineRule="auto"/>
        <w:ind w:left="709" w:firstLine="142"/>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маркетинг – діяльність, що спрямована на прогнозування і створення попиту на товари і/або послуги та досягнення у відповідності з ринковою ситуацією і можливостями підприємства виробничо-комерційних цілей через максимальне задоволення потреб споживачів за допомогою обміну</w:t>
      </w:r>
      <w:r w:rsidR="00C72017" w:rsidRPr="00C72017">
        <w:rPr>
          <w:rFonts w:ascii="Times New Roman" w:hAnsi="Times New Roman" w:cs="Times New Roman"/>
          <w:sz w:val="28"/>
          <w:szCs w:val="28"/>
          <w:lang w:val="uk-UA"/>
        </w:rPr>
        <w:t xml:space="preserve"> [8,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11].</w:t>
      </w:r>
      <w:r w:rsidRPr="00121DEF">
        <w:rPr>
          <w:rFonts w:ascii="Times New Roman" w:hAnsi="Times New Roman" w:cs="Times New Roman"/>
          <w:sz w:val="28"/>
          <w:szCs w:val="28"/>
          <w:lang w:val="uk-UA"/>
        </w:rPr>
        <w:t xml:space="preserve"> </w:t>
      </w:r>
    </w:p>
    <w:p w14:paraId="6B25A266" w14:textId="5EE63AA2" w:rsidR="00355C2F" w:rsidRPr="00121DEF" w:rsidRDefault="00A9190E" w:rsidP="00B010B0">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Операційна діяльність підприємства складається з ряду послідовно здійснюваних етапів, </w:t>
      </w:r>
      <w:r w:rsidR="00E90B7A" w:rsidRPr="00121DEF">
        <w:rPr>
          <w:rFonts w:ascii="Times New Roman" w:hAnsi="Times New Roman" w:cs="Times New Roman"/>
          <w:sz w:val="28"/>
          <w:szCs w:val="28"/>
          <w:lang w:val="uk-UA"/>
        </w:rPr>
        <w:t>сукупність яких називається</w:t>
      </w:r>
      <w:r w:rsidRPr="00121DEF">
        <w:rPr>
          <w:rFonts w:ascii="Times New Roman" w:hAnsi="Times New Roman" w:cs="Times New Roman"/>
          <w:sz w:val="28"/>
          <w:szCs w:val="28"/>
          <w:lang w:val="uk-UA"/>
        </w:rPr>
        <w:t xml:space="preserve"> операційним циклом. </w:t>
      </w:r>
      <w:r w:rsidR="0022282A" w:rsidRPr="00121DEF">
        <w:rPr>
          <w:rFonts w:ascii="Times New Roman" w:hAnsi="Times New Roman" w:cs="Times New Roman"/>
          <w:sz w:val="28"/>
          <w:szCs w:val="28"/>
          <w:lang w:val="uk-UA"/>
        </w:rPr>
        <w:t xml:space="preserve">Саме циклічність операційної діяльності забезпечує безперервність процесу функціонування підприємства. </w:t>
      </w:r>
    </w:p>
    <w:p w14:paraId="20CBE105" w14:textId="78F00AD4" w:rsidR="0022282A" w:rsidRPr="00121DEF" w:rsidRDefault="0022282A" w:rsidP="00B010B0">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Згідно з Національним положенням бухгалтерського обліку Міністерства фінансів України, операційний цикл </w:t>
      </w:r>
      <w:r w:rsidR="00B010B0" w:rsidRPr="00121DEF">
        <w:rPr>
          <w:rFonts w:ascii="Times New Roman" w:hAnsi="Times New Roman" w:cs="Times New Roman"/>
          <w:sz w:val="28"/>
          <w:szCs w:val="28"/>
          <w:lang w:val="uk-UA"/>
        </w:rPr>
        <w:t>–</w:t>
      </w:r>
      <w:r w:rsidRPr="00121DEF">
        <w:rPr>
          <w:rFonts w:ascii="Times New Roman" w:hAnsi="Times New Roman" w:cs="Times New Roman"/>
          <w:sz w:val="28"/>
          <w:szCs w:val="28"/>
          <w:lang w:val="uk-UA"/>
        </w:rPr>
        <w:t xml:space="preserve"> проміжок часу між придбанням запасів для здійснення діяльності та отриманням коштів від реалізації виробленої з них продукції або товарів і послуг [</w:t>
      </w:r>
      <w:r w:rsidR="00C72017" w:rsidRPr="00C72017">
        <w:rPr>
          <w:rFonts w:ascii="Times New Roman" w:hAnsi="Times New Roman" w:cs="Times New Roman"/>
          <w:sz w:val="28"/>
          <w:szCs w:val="28"/>
          <w:lang w:val="uk-UA"/>
        </w:rPr>
        <w:t>2</w:t>
      </w:r>
      <w:r w:rsidRPr="00121DEF">
        <w:rPr>
          <w:rFonts w:ascii="Times New Roman" w:hAnsi="Times New Roman" w:cs="Times New Roman"/>
          <w:sz w:val="28"/>
          <w:szCs w:val="28"/>
          <w:lang w:val="uk-UA"/>
        </w:rPr>
        <w:t xml:space="preserve">]. Операційний цикл складається з множини паралельно </w:t>
      </w:r>
      <w:r w:rsidR="00410DCC" w:rsidRPr="00121DEF">
        <w:rPr>
          <w:rFonts w:ascii="Times New Roman" w:hAnsi="Times New Roman" w:cs="Times New Roman"/>
          <w:sz w:val="28"/>
          <w:szCs w:val="28"/>
          <w:lang w:val="uk-UA"/>
        </w:rPr>
        <w:t>діючих циклів, що представляють собою кругообіг оборотних коштів. Схематично на рис.</w:t>
      </w:r>
      <w:r w:rsidR="00355C2F" w:rsidRPr="00121DEF">
        <w:rPr>
          <w:rFonts w:ascii="Times New Roman" w:hAnsi="Times New Roman" w:cs="Times New Roman"/>
          <w:sz w:val="28"/>
          <w:szCs w:val="28"/>
          <w:lang w:val="uk-UA"/>
        </w:rPr>
        <w:t xml:space="preserve"> 1.2 з</w:t>
      </w:r>
      <w:r w:rsidR="00410DCC" w:rsidRPr="00121DEF">
        <w:rPr>
          <w:rFonts w:ascii="Times New Roman" w:hAnsi="Times New Roman" w:cs="Times New Roman"/>
          <w:sz w:val="28"/>
          <w:szCs w:val="28"/>
          <w:lang w:val="uk-UA"/>
        </w:rPr>
        <w:t xml:space="preserve">ображені </w:t>
      </w:r>
      <w:r w:rsidR="00355C2F" w:rsidRPr="00121DEF">
        <w:rPr>
          <w:rFonts w:ascii="Times New Roman" w:hAnsi="Times New Roman" w:cs="Times New Roman"/>
          <w:sz w:val="28"/>
          <w:szCs w:val="28"/>
          <w:lang w:val="uk-UA"/>
        </w:rPr>
        <w:t>етапи</w:t>
      </w:r>
      <w:r w:rsidR="00410DCC" w:rsidRPr="00121DEF">
        <w:rPr>
          <w:rFonts w:ascii="Times New Roman" w:hAnsi="Times New Roman" w:cs="Times New Roman"/>
          <w:sz w:val="28"/>
          <w:szCs w:val="28"/>
          <w:lang w:val="uk-UA"/>
        </w:rPr>
        <w:t>, які проходить рух оборотних коштів під час операційного циклу.</w:t>
      </w:r>
    </w:p>
    <w:p w14:paraId="5C43CB8E" w14:textId="2996A35E" w:rsidR="000261EC" w:rsidRDefault="000261EC" w:rsidP="00B010B0">
      <w:pPr>
        <w:spacing w:after="0" w:line="360" w:lineRule="auto"/>
        <w:ind w:firstLine="709"/>
        <w:jc w:val="both"/>
        <w:rPr>
          <w:rFonts w:ascii="Times New Roman" w:hAnsi="Times New Roman" w:cs="Times New Roman"/>
          <w:sz w:val="28"/>
          <w:szCs w:val="28"/>
          <w:lang w:val="uk-UA"/>
        </w:rPr>
      </w:pPr>
    </w:p>
    <w:p w14:paraId="18E1AEBF" w14:textId="253CE817" w:rsidR="003B376A" w:rsidRDefault="003B376A" w:rsidP="00B010B0">
      <w:pPr>
        <w:spacing w:after="0" w:line="360" w:lineRule="auto"/>
        <w:ind w:firstLine="709"/>
        <w:jc w:val="both"/>
        <w:rPr>
          <w:rFonts w:ascii="Times New Roman" w:hAnsi="Times New Roman" w:cs="Times New Roman"/>
          <w:sz w:val="28"/>
          <w:szCs w:val="28"/>
          <w:lang w:val="uk-UA"/>
        </w:rPr>
      </w:pPr>
    </w:p>
    <w:p w14:paraId="2CA0874F" w14:textId="77777777" w:rsidR="003B376A" w:rsidRDefault="003B376A" w:rsidP="00B010B0">
      <w:pPr>
        <w:spacing w:after="0" w:line="360" w:lineRule="auto"/>
        <w:ind w:firstLine="709"/>
        <w:jc w:val="both"/>
        <w:rPr>
          <w:rFonts w:ascii="Times New Roman" w:hAnsi="Times New Roman" w:cs="Times New Roman"/>
          <w:sz w:val="28"/>
          <w:szCs w:val="28"/>
          <w:lang w:val="uk-UA"/>
        </w:rPr>
      </w:pPr>
    </w:p>
    <w:p w14:paraId="5B6E6C3D" w14:textId="363B3BB9" w:rsidR="00210496" w:rsidRDefault="00210496" w:rsidP="00B010B0">
      <w:pPr>
        <w:spacing w:after="0" w:line="360" w:lineRule="auto"/>
        <w:ind w:firstLine="709"/>
        <w:jc w:val="both"/>
        <w:rPr>
          <w:rFonts w:ascii="Times New Roman" w:hAnsi="Times New Roman" w:cs="Times New Roman"/>
          <w:sz w:val="28"/>
          <w:szCs w:val="28"/>
          <w:lang w:val="uk-UA"/>
        </w:rPr>
      </w:pPr>
    </w:p>
    <w:p w14:paraId="196F00B3" w14:textId="527A9A5C" w:rsidR="00210496" w:rsidRDefault="00210496" w:rsidP="00B010B0">
      <w:pPr>
        <w:spacing w:after="0" w:line="360" w:lineRule="auto"/>
        <w:ind w:firstLine="709"/>
        <w:jc w:val="both"/>
        <w:rPr>
          <w:rFonts w:ascii="Times New Roman" w:hAnsi="Times New Roman" w:cs="Times New Roman"/>
          <w:sz w:val="28"/>
          <w:szCs w:val="28"/>
          <w:lang w:val="uk-UA"/>
        </w:rPr>
      </w:pPr>
    </w:p>
    <w:p w14:paraId="44809244" w14:textId="338DEE5F" w:rsidR="00210496" w:rsidRDefault="00210496" w:rsidP="00B010B0">
      <w:pPr>
        <w:spacing w:after="0" w:line="360" w:lineRule="auto"/>
        <w:ind w:firstLine="709"/>
        <w:jc w:val="both"/>
        <w:rPr>
          <w:rFonts w:ascii="Times New Roman" w:hAnsi="Times New Roman" w:cs="Times New Roman"/>
          <w:sz w:val="28"/>
          <w:szCs w:val="28"/>
          <w:lang w:val="uk-UA"/>
        </w:rPr>
      </w:pPr>
    </w:p>
    <w:p w14:paraId="66FE8801" w14:textId="4DB471DE" w:rsidR="00401502" w:rsidRDefault="00401502" w:rsidP="00B010B0">
      <w:pPr>
        <w:spacing w:after="0" w:line="360" w:lineRule="auto"/>
        <w:ind w:firstLine="709"/>
        <w:jc w:val="both"/>
        <w:rPr>
          <w:rFonts w:ascii="Times New Roman" w:hAnsi="Times New Roman" w:cs="Times New Roman"/>
          <w:sz w:val="28"/>
          <w:szCs w:val="28"/>
          <w:lang w:val="uk-UA"/>
        </w:rPr>
      </w:pPr>
    </w:p>
    <w:p w14:paraId="1E8133E2" w14:textId="77777777" w:rsidR="00401502" w:rsidRDefault="00401502" w:rsidP="00B010B0">
      <w:pPr>
        <w:spacing w:after="0" w:line="360" w:lineRule="auto"/>
        <w:ind w:firstLine="709"/>
        <w:jc w:val="both"/>
        <w:rPr>
          <w:rFonts w:ascii="Times New Roman" w:hAnsi="Times New Roman" w:cs="Times New Roman"/>
          <w:sz w:val="28"/>
          <w:szCs w:val="28"/>
          <w:lang w:val="uk-UA"/>
        </w:rPr>
      </w:pPr>
    </w:p>
    <w:p w14:paraId="7DF8A9D9" w14:textId="77777777" w:rsidR="00210496" w:rsidRPr="00121DEF" w:rsidRDefault="00210496" w:rsidP="00B010B0">
      <w:pPr>
        <w:spacing w:after="0" w:line="360" w:lineRule="auto"/>
        <w:ind w:firstLine="709"/>
        <w:jc w:val="both"/>
        <w:rPr>
          <w:rFonts w:ascii="Times New Roman" w:hAnsi="Times New Roman" w:cs="Times New Roman"/>
          <w:sz w:val="28"/>
          <w:szCs w:val="28"/>
          <w:lang w:val="uk-UA"/>
        </w:rPr>
      </w:pPr>
    </w:p>
    <w:p w14:paraId="7ACA6BD8" w14:textId="1E8C5818" w:rsidR="00410DCC" w:rsidRPr="00121DEF" w:rsidRDefault="00CD7E42" w:rsidP="0022282A">
      <w:pPr>
        <w:rPr>
          <w:lang w:val="uk-UA"/>
        </w:rPr>
      </w:pPr>
      <w:r w:rsidRPr="00121DEF">
        <w:rPr>
          <w:noProof/>
          <w:lang w:val="uk-UA"/>
        </w:rPr>
        <w:lastRenderedPageBreak/>
        <mc:AlternateContent>
          <mc:Choice Requires="wpg">
            <w:drawing>
              <wp:anchor distT="0" distB="0" distL="114300" distR="114300" simplePos="0" relativeHeight="251778048" behindDoc="0" locked="0" layoutInCell="1" allowOverlap="1" wp14:anchorId="5D41F213" wp14:editId="3D50CEBC">
                <wp:simplePos x="0" y="0"/>
                <wp:positionH relativeFrom="margin">
                  <wp:align>center</wp:align>
                </wp:positionH>
                <wp:positionV relativeFrom="paragraph">
                  <wp:posOffset>172085</wp:posOffset>
                </wp:positionV>
                <wp:extent cx="3963600" cy="4982400"/>
                <wp:effectExtent l="0" t="0" r="18415" b="27940"/>
                <wp:wrapNone/>
                <wp:docPr id="107" name="Group 107"/>
                <wp:cNvGraphicFramePr/>
                <a:graphic xmlns:a="http://schemas.openxmlformats.org/drawingml/2006/main">
                  <a:graphicData uri="http://schemas.microsoft.com/office/word/2010/wordprocessingGroup">
                    <wpg:wgp>
                      <wpg:cNvGrpSpPr/>
                      <wpg:grpSpPr>
                        <a:xfrm>
                          <a:off x="0" y="0"/>
                          <a:ext cx="3963600" cy="4982400"/>
                          <a:chOff x="-1905" y="0"/>
                          <a:chExt cx="3961905" cy="4981440"/>
                        </a:xfrm>
                      </wpg:grpSpPr>
                      <wps:wsp>
                        <wps:cNvPr id="1" name="Rectangle: Rounded Corners 1"/>
                        <wps:cNvSpPr/>
                        <wps:spPr>
                          <a:xfrm>
                            <a:off x="-1905" y="0"/>
                            <a:ext cx="3960000" cy="10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524D6EFD" w14:textId="0D3BA761" w:rsidR="00EF077E" w:rsidRPr="00F17A62" w:rsidRDefault="00EF077E" w:rsidP="00EF077E">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1.</w:t>
                              </w:r>
                            </w:p>
                            <w:p w14:paraId="4490E5D7" w14:textId="697A2297" w:rsidR="00EF077E" w:rsidRPr="00F17A62" w:rsidRDefault="00EF077E" w:rsidP="00EF077E">
                              <w:pPr>
                                <w:jc w:val="center"/>
                                <w:rPr>
                                  <w:rFonts w:ascii="Times New Roman" w:hAnsi="Times New Roman" w:cs="Times New Roman"/>
                                  <w:sz w:val="24"/>
                                  <w:szCs w:val="24"/>
                                  <w:lang w:val="uk-UA"/>
                                </w:rPr>
                              </w:pPr>
                              <w:r w:rsidRPr="00F17A62">
                                <w:rPr>
                                  <w:rFonts w:ascii="Times New Roman" w:eastAsia="Times New Roman" w:hAnsi="Times New Roman" w:cs="Times New Roman"/>
                                  <w:sz w:val="24"/>
                                  <w:szCs w:val="24"/>
                                  <w:lang w:val="uk-UA"/>
                                </w:rPr>
                                <w:t xml:space="preserve">Авансування </w:t>
                              </w:r>
                              <w:r w:rsidRPr="00EF077E">
                                <w:rPr>
                                  <w:rFonts w:ascii="Times New Roman" w:eastAsia="Times New Roman" w:hAnsi="Times New Roman" w:cs="Times New Roman"/>
                                  <w:sz w:val="24"/>
                                  <w:szCs w:val="24"/>
                                  <w:lang w:val="uk-UA"/>
                                </w:rPr>
                                <w:t>грошов</w:t>
                              </w:r>
                              <w:r w:rsidRPr="00F17A62">
                                <w:rPr>
                                  <w:rFonts w:ascii="Times New Roman" w:eastAsia="Times New Roman" w:hAnsi="Times New Roman" w:cs="Times New Roman"/>
                                  <w:sz w:val="24"/>
                                  <w:szCs w:val="24"/>
                                  <w:lang w:val="uk-UA"/>
                                </w:rPr>
                                <w:t>их</w:t>
                              </w:r>
                              <w:r w:rsidRPr="00EF077E">
                                <w:rPr>
                                  <w:rFonts w:ascii="Times New Roman" w:eastAsia="Times New Roman" w:hAnsi="Times New Roman" w:cs="Times New Roman"/>
                                  <w:sz w:val="24"/>
                                  <w:szCs w:val="24"/>
                                  <w:lang w:val="uk-UA"/>
                                </w:rPr>
                                <w:t xml:space="preserve"> кошт</w:t>
                              </w:r>
                              <w:r w:rsidRPr="00F17A62">
                                <w:rPr>
                                  <w:rFonts w:ascii="Times New Roman" w:eastAsia="Times New Roman" w:hAnsi="Times New Roman" w:cs="Times New Roman"/>
                                  <w:sz w:val="24"/>
                                  <w:szCs w:val="24"/>
                                  <w:lang w:val="uk-UA"/>
                                </w:rPr>
                                <w:t xml:space="preserve">ів </w:t>
                              </w:r>
                              <w:r w:rsidRPr="00EF077E">
                                <w:rPr>
                                  <w:rFonts w:ascii="Times New Roman" w:eastAsia="Times New Roman" w:hAnsi="Times New Roman" w:cs="Times New Roman"/>
                                  <w:sz w:val="24"/>
                                  <w:szCs w:val="24"/>
                                  <w:lang w:val="uk-UA"/>
                                </w:rPr>
                                <w:t>для придбання</w:t>
                              </w:r>
                              <w:r w:rsidRPr="00F17A62">
                                <w:rPr>
                                  <w:rFonts w:ascii="Times New Roman" w:eastAsia="Times New Roman" w:hAnsi="Times New Roman" w:cs="Times New Roman"/>
                                  <w:sz w:val="24"/>
                                  <w:szCs w:val="24"/>
                                  <w:lang w:val="uk-UA"/>
                                </w:rPr>
                                <w:t xml:space="preserve"> </w:t>
                              </w:r>
                              <w:r w:rsidRPr="00EF077E">
                                <w:rPr>
                                  <w:rFonts w:ascii="Times New Roman" w:eastAsia="Times New Roman" w:hAnsi="Times New Roman" w:cs="Times New Roman"/>
                                  <w:sz w:val="24"/>
                                  <w:szCs w:val="24"/>
                                  <w:lang w:val="uk-UA"/>
                                </w:rPr>
                                <w:t>матеріально-виробничих запасів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0" y="1303020"/>
                            <a:ext cx="3960000" cy="10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57335DF7" w14:textId="2C111364" w:rsidR="00EF077E" w:rsidRPr="00F17A62" w:rsidRDefault="00EF077E" w:rsidP="00EF077E">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2.</w:t>
                              </w:r>
                            </w:p>
                            <w:p w14:paraId="2621AFE8" w14:textId="4C504BB1" w:rsidR="00EF077E" w:rsidRPr="00F17A62" w:rsidRDefault="00EF077E" w:rsidP="00EF077E">
                              <w:pPr>
                                <w:jc w:val="center"/>
                                <w:rPr>
                                  <w:rFonts w:ascii="Times New Roman" w:hAnsi="Times New Roman" w:cs="Times New Roman"/>
                                  <w:sz w:val="24"/>
                                  <w:szCs w:val="24"/>
                                  <w:lang w:val="uk-UA"/>
                                </w:rPr>
                              </w:pPr>
                              <w:r w:rsidRPr="00F17A62">
                                <w:rPr>
                                  <w:rFonts w:ascii="Times New Roman" w:eastAsia="Times New Roman" w:hAnsi="Times New Roman" w:cs="Times New Roman"/>
                                  <w:sz w:val="24"/>
                                  <w:szCs w:val="24"/>
                                  <w:lang w:val="uk-UA"/>
                                </w:rPr>
                                <w:t>П</w:t>
                              </w:r>
                              <w:r w:rsidRPr="00EF077E">
                                <w:rPr>
                                  <w:rFonts w:ascii="Times New Roman" w:eastAsia="Times New Roman" w:hAnsi="Times New Roman" w:cs="Times New Roman"/>
                                  <w:sz w:val="24"/>
                                  <w:szCs w:val="24"/>
                                  <w:lang w:val="uk-UA"/>
                                </w:rPr>
                                <w:t>ередача матеріально-виробничих запасів у виробництво</w:t>
                              </w:r>
                              <w:r w:rsidRPr="00F17A62">
                                <w:rPr>
                                  <w:rFonts w:ascii="Times New Roman" w:eastAsia="Times New Roman" w:hAnsi="Times New Roman" w:cs="Times New Roman"/>
                                  <w:sz w:val="24"/>
                                  <w:szCs w:val="24"/>
                                  <w:lang w:val="uk-UA"/>
                                </w:rPr>
                                <w:t xml:space="preserve"> для їх подальшого перетворення</w:t>
                              </w:r>
                              <w:r w:rsidRPr="00EF077E">
                                <w:rPr>
                                  <w:rFonts w:ascii="Times New Roman" w:eastAsia="Times New Roman" w:hAnsi="Times New Roman" w:cs="Times New Roman"/>
                                  <w:sz w:val="24"/>
                                  <w:szCs w:val="24"/>
                                  <w:lang w:val="uk-UA"/>
                                </w:rPr>
                                <w:t xml:space="preserve"> в запаси готової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0" y="2598420"/>
                            <a:ext cx="3960000" cy="10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76FEA5C6" w14:textId="12406709" w:rsidR="00EF077E" w:rsidRPr="00F17A62" w:rsidRDefault="00EF077E" w:rsidP="00EF077E">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3.</w:t>
                              </w:r>
                            </w:p>
                            <w:p w14:paraId="4BBD750C" w14:textId="7868C43C" w:rsidR="00EF077E" w:rsidRPr="00F17A62" w:rsidRDefault="00EF077E" w:rsidP="00EF077E">
                              <w:pPr>
                                <w:jc w:val="center"/>
                                <w:rPr>
                                  <w:rFonts w:ascii="Times New Roman" w:hAnsi="Times New Roman" w:cs="Times New Roman"/>
                                  <w:sz w:val="24"/>
                                  <w:szCs w:val="24"/>
                                  <w:lang w:val="uk-UA"/>
                                </w:rPr>
                              </w:pPr>
                              <w:r w:rsidRPr="00F17A62">
                                <w:rPr>
                                  <w:rFonts w:ascii="Times New Roman" w:hAnsi="Times New Roman" w:cs="Times New Roman"/>
                                  <w:sz w:val="24"/>
                                  <w:szCs w:val="24"/>
                                  <w:lang w:val="uk-UA"/>
                                </w:rPr>
                                <w:t>Реалізація готової продукції, запаси якої до моменту їх оплати споживачами, знаходяться у формі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Rounded Corners 77"/>
                        <wps:cNvSpPr/>
                        <wps:spPr>
                          <a:xfrm>
                            <a:off x="0" y="3901440"/>
                            <a:ext cx="3960000" cy="10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104C8642" w14:textId="5F66764C" w:rsidR="00B84801" w:rsidRPr="00F17A62" w:rsidRDefault="00B84801" w:rsidP="00B84801">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4.</w:t>
                              </w:r>
                            </w:p>
                            <w:p w14:paraId="78D52B41" w14:textId="53AD1B05" w:rsidR="00B84801" w:rsidRPr="00F17A62" w:rsidRDefault="00B84801" w:rsidP="00B84801">
                              <w:pPr>
                                <w:jc w:val="center"/>
                                <w:rPr>
                                  <w:rFonts w:ascii="Times New Roman" w:hAnsi="Times New Roman" w:cs="Times New Roman"/>
                                  <w:sz w:val="24"/>
                                  <w:szCs w:val="24"/>
                                  <w:lang w:val="uk-UA"/>
                                </w:rPr>
                              </w:pPr>
                              <w:r w:rsidRPr="00F17A62">
                                <w:rPr>
                                  <w:rFonts w:ascii="Times New Roman" w:hAnsi="Times New Roman" w:cs="Times New Roman"/>
                                  <w:sz w:val="24"/>
                                  <w:szCs w:val="24"/>
                                  <w:lang w:val="uk-UA"/>
                                </w:rPr>
                                <w:t>Трансформування дебіторської заборгованості за реалізовану продукцію у грошові кошти після оплати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a:off x="1988820" y="108204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Straight Arrow Connector 105"/>
                        <wps:cNvCnPr/>
                        <wps:spPr>
                          <a:xfrm>
                            <a:off x="2004060" y="237744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Straight Arrow Connector 106"/>
                        <wps:cNvCnPr/>
                        <wps:spPr>
                          <a:xfrm>
                            <a:off x="2004060" y="367284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41F213" id="Group 107" o:spid="_x0000_s1040" style="position:absolute;margin-left:0;margin-top:13.55pt;width:312.1pt;height:392.3pt;z-index:251778048;mso-position-horizontal:center;mso-position-horizontal-relative:margin;mso-width-relative:margin;mso-height-relative:margin" coordorigin="-19" coordsize="39619,4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">
                <v:roundrect id="Rectangle: Rounded Corners 1" o:spid="_x0000_s1041" style="position:absolute;left:-19;width:39599;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" fillcolor="white [3201]" strokecolor="black [3200]" strokeweight="1pt">
                  <v:stroke joinstyle="miter"/>
                  <v:textbox>
                    <w:txbxContent>
                      <w:p w14:paraId="524D6EFD" w14:textId="0D3BA761" w:rsidR="00EF077E" w:rsidRPr="00F17A62" w:rsidRDefault="00EF077E" w:rsidP="00EF077E">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1.</w:t>
                        </w:r>
                      </w:p>
                      <w:p w14:paraId="4490E5D7" w14:textId="697A2297" w:rsidR="00EF077E" w:rsidRPr="00F17A62" w:rsidRDefault="00EF077E" w:rsidP="00EF077E">
                        <w:pPr>
                          <w:jc w:val="center"/>
                          <w:rPr>
                            <w:rFonts w:ascii="Times New Roman" w:hAnsi="Times New Roman" w:cs="Times New Roman"/>
                            <w:sz w:val="24"/>
                            <w:szCs w:val="24"/>
                            <w:lang w:val="uk-UA"/>
                          </w:rPr>
                        </w:pPr>
                        <w:r w:rsidRPr="00F17A62">
                          <w:rPr>
                            <w:rFonts w:ascii="Times New Roman" w:eastAsia="Times New Roman" w:hAnsi="Times New Roman" w:cs="Times New Roman"/>
                            <w:sz w:val="24"/>
                            <w:szCs w:val="24"/>
                            <w:lang w:val="uk-UA"/>
                          </w:rPr>
                          <w:t xml:space="preserve">Авансування </w:t>
                        </w:r>
                        <w:r w:rsidRPr="00EF077E">
                          <w:rPr>
                            <w:rFonts w:ascii="Times New Roman" w:eastAsia="Times New Roman" w:hAnsi="Times New Roman" w:cs="Times New Roman"/>
                            <w:sz w:val="24"/>
                            <w:szCs w:val="24"/>
                            <w:lang w:val="uk-UA"/>
                          </w:rPr>
                          <w:t>грошов</w:t>
                        </w:r>
                        <w:r w:rsidRPr="00F17A62">
                          <w:rPr>
                            <w:rFonts w:ascii="Times New Roman" w:eastAsia="Times New Roman" w:hAnsi="Times New Roman" w:cs="Times New Roman"/>
                            <w:sz w:val="24"/>
                            <w:szCs w:val="24"/>
                            <w:lang w:val="uk-UA"/>
                          </w:rPr>
                          <w:t>их</w:t>
                        </w:r>
                        <w:r w:rsidRPr="00EF077E">
                          <w:rPr>
                            <w:rFonts w:ascii="Times New Roman" w:eastAsia="Times New Roman" w:hAnsi="Times New Roman" w:cs="Times New Roman"/>
                            <w:sz w:val="24"/>
                            <w:szCs w:val="24"/>
                            <w:lang w:val="uk-UA"/>
                          </w:rPr>
                          <w:t xml:space="preserve"> кошт</w:t>
                        </w:r>
                        <w:r w:rsidRPr="00F17A62">
                          <w:rPr>
                            <w:rFonts w:ascii="Times New Roman" w:eastAsia="Times New Roman" w:hAnsi="Times New Roman" w:cs="Times New Roman"/>
                            <w:sz w:val="24"/>
                            <w:szCs w:val="24"/>
                            <w:lang w:val="uk-UA"/>
                          </w:rPr>
                          <w:t xml:space="preserve">ів </w:t>
                        </w:r>
                        <w:r w:rsidRPr="00EF077E">
                          <w:rPr>
                            <w:rFonts w:ascii="Times New Roman" w:eastAsia="Times New Roman" w:hAnsi="Times New Roman" w:cs="Times New Roman"/>
                            <w:sz w:val="24"/>
                            <w:szCs w:val="24"/>
                            <w:lang w:val="uk-UA"/>
                          </w:rPr>
                          <w:t>для придбання</w:t>
                        </w:r>
                        <w:r w:rsidRPr="00F17A62">
                          <w:rPr>
                            <w:rFonts w:ascii="Times New Roman" w:eastAsia="Times New Roman" w:hAnsi="Times New Roman" w:cs="Times New Roman"/>
                            <w:sz w:val="24"/>
                            <w:szCs w:val="24"/>
                            <w:lang w:val="uk-UA"/>
                          </w:rPr>
                          <w:t xml:space="preserve"> </w:t>
                        </w:r>
                        <w:r w:rsidRPr="00EF077E">
                          <w:rPr>
                            <w:rFonts w:ascii="Times New Roman" w:eastAsia="Times New Roman" w:hAnsi="Times New Roman" w:cs="Times New Roman"/>
                            <w:sz w:val="24"/>
                            <w:szCs w:val="24"/>
                            <w:lang w:val="uk-UA"/>
                          </w:rPr>
                          <w:t>матеріально-виробничих запасів</w:t>
                        </w:r>
                      </w:p>
                    </w:txbxContent>
                  </v:textbox>
                </v:roundrect>
                <v:roundrect id="Rectangle: Rounded Corners 2" o:spid="_x0000_s1042" style="position:absolute;top:13030;width:396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14:paraId="57335DF7" w14:textId="2C111364" w:rsidR="00EF077E" w:rsidRPr="00F17A62" w:rsidRDefault="00EF077E" w:rsidP="00EF077E">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2.</w:t>
                        </w:r>
                      </w:p>
                      <w:p w14:paraId="2621AFE8" w14:textId="4C504BB1" w:rsidR="00EF077E" w:rsidRPr="00F17A62" w:rsidRDefault="00EF077E" w:rsidP="00EF077E">
                        <w:pPr>
                          <w:jc w:val="center"/>
                          <w:rPr>
                            <w:rFonts w:ascii="Times New Roman" w:hAnsi="Times New Roman" w:cs="Times New Roman"/>
                            <w:sz w:val="24"/>
                            <w:szCs w:val="24"/>
                            <w:lang w:val="uk-UA"/>
                          </w:rPr>
                        </w:pPr>
                        <w:r w:rsidRPr="00F17A62">
                          <w:rPr>
                            <w:rFonts w:ascii="Times New Roman" w:eastAsia="Times New Roman" w:hAnsi="Times New Roman" w:cs="Times New Roman"/>
                            <w:sz w:val="24"/>
                            <w:szCs w:val="24"/>
                            <w:lang w:val="uk-UA"/>
                          </w:rPr>
                          <w:t>П</w:t>
                        </w:r>
                        <w:r w:rsidRPr="00EF077E">
                          <w:rPr>
                            <w:rFonts w:ascii="Times New Roman" w:eastAsia="Times New Roman" w:hAnsi="Times New Roman" w:cs="Times New Roman"/>
                            <w:sz w:val="24"/>
                            <w:szCs w:val="24"/>
                            <w:lang w:val="uk-UA"/>
                          </w:rPr>
                          <w:t>ередача матеріально-виробничих запасів у виробництво</w:t>
                        </w:r>
                        <w:r w:rsidRPr="00F17A62">
                          <w:rPr>
                            <w:rFonts w:ascii="Times New Roman" w:eastAsia="Times New Roman" w:hAnsi="Times New Roman" w:cs="Times New Roman"/>
                            <w:sz w:val="24"/>
                            <w:szCs w:val="24"/>
                            <w:lang w:val="uk-UA"/>
                          </w:rPr>
                          <w:t xml:space="preserve"> для їх подальшого перетворення</w:t>
                        </w:r>
                        <w:r w:rsidRPr="00EF077E">
                          <w:rPr>
                            <w:rFonts w:ascii="Times New Roman" w:eastAsia="Times New Roman" w:hAnsi="Times New Roman" w:cs="Times New Roman"/>
                            <w:sz w:val="24"/>
                            <w:szCs w:val="24"/>
                            <w:lang w:val="uk-UA"/>
                          </w:rPr>
                          <w:t xml:space="preserve"> в запаси готової продукції</w:t>
                        </w:r>
                      </w:p>
                    </w:txbxContent>
                  </v:textbox>
                </v:roundrect>
                <v:roundrect id="Rectangle: Rounded Corners 39" o:spid="_x0000_s1043" style="position:absolute;top:25984;width:396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" fillcolor="white [3201]" strokecolor="black [3200]" strokeweight="1pt">
                  <v:stroke joinstyle="miter"/>
                  <v:textbox>
                    <w:txbxContent>
                      <w:p w14:paraId="76FEA5C6" w14:textId="12406709" w:rsidR="00EF077E" w:rsidRPr="00F17A62" w:rsidRDefault="00EF077E" w:rsidP="00EF077E">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3.</w:t>
                        </w:r>
                      </w:p>
                      <w:p w14:paraId="4BBD750C" w14:textId="7868C43C" w:rsidR="00EF077E" w:rsidRPr="00F17A62" w:rsidRDefault="00EF077E" w:rsidP="00EF077E">
                        <w:pPr>
                          <w:jc w:val="center"/>
                          <w:rPr>
                            <w:rFonts w:ascii="Times New Roman" w:hAnsi="Times New Roman" w:cs="Times New Roman"/>
                            <w:sz w:val="24"/>
                            <w:szCs w:val="24"/>
                            <w:lang w:val="uk-UA"/>
                          </w:rPr>
                        </w:pPr>
                        <w:r w:rsidRPr="00F17A62">
                          <w:rPr>
                            <w:rFonts w:ascii="Times New Roman" w:hAnsi="Times New Roman" w:cs="Times New Roman"/>
                            <w:sz w:val="24"/>
                            <w:szCs w:val="24"/>
                            <w:lang w:val="uk-UA"/>
                          </w:rPr>
                          <w:t>Реалізація готової продукції, запаси якої до моменту їх оплати споживачами, знаходяться у формі дебіторської заборгованості</w:t>
                        </w:r>
                      </w:p>
                    </w:txbxContent>
                  </v:textbox>
                </v:roundrect>
                <v:roundrect id="Rectangle: Rounded Corners 77" o:spid="_x0000_s1044" style="position:absolute;top:39014;width:396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" fillcolor="white [3201]" strokecolor="black [3200]" strokeweight="1pt">
                  <v:stroke joinstyle="miter"/>
                  <v:textbox>
                    <w:txbxContent>
                      <w:p w14:paraId="104C8642" w14:textId="5F66764C" w:rsidR="00B84801" w:rsidRPr="00F17A62" w:rsidRDefault="00B84801" w:rsidP="00B84801">
                        <w:pPr>
                          <w:jc w:val="center"/>
                          <w:rPr>
                            <w:rFonts w:ascii="Times New Roman" w:hAnsi="Times New Roman" w:cs="Times New Roman"/>
                            <w:sz w:val="28"/>
                            <w:szCs w:val="28"/>
                            <w:lang w:val="uk-UA"/>
                          </w:rPr>
                        </w:pPr>
                        <w:r w:rsidRPr="00F17A62">
                          <w:rPr>
                            <w:rFonts w:ascii="Times New Roman" w:hAnsi="Times New Roman" w:cs="Times New Roman"/>
                            <w:sz w:val="28"/>
                            <w:szCs w:val="28"/>
                            <w:lang w:val="uk-UA"/>
                          </w:rPr>
                          <w:t>Етап 4.</w:t>
                        </w:r>
                      </w:p>
                      <w:p w14:paraId="78D52B41" w14:textId="53AD1B05" w:rsidR="00B84801" w:rsidRPr="00F17A62" w:rsidRDefault="00B84801" w:rsidP="00B84801">
                        <w:pPr>
                          <w:jc w:val="center"/>
                          <w:rPr>
                            <w:rFonts w:ascii="Times New Roman" w:hAnsi="Times New Roman" w:cs="Times New Roman"/>
                            <w:sz w:val="24"/>
                            <w:szCs w:val="24"/>
                            <w:lang w:val="uk-UA"/>
                          </w:rPr>
                        </w:pPr>
                        <w:r w:rsidRPr="00F17A62">
                          <w:rPr>
                            <w:rFonts w:ascii="Times New Roman" w:hAnsi="Times New Roman" w:cs="Times New Roman"/>
                            <w:sz w:val="24"/>
                            <w:szCs w:val="24"/>
                            <w:lang w:val="uk-UA"/>
                          </w:rPr>
                          <w:t>Трансформування дебіторської заборгованості за реалізовану продукцію у грошові кошти після оплати</w:t>
                        </w:r>
                      </w:p>
                    </w:txbxContent>
                  </v:textbox>
                </v:roundrect>
                <v:shape id="Straight Arrow Connector 91" o:spid="_x0000_s1045" type="#_x0000_t32" style="position:absolute;left:19888;top:10820;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shape id="Straight Arrow Connector 105" o:spid="_x0000_s1046" type="#_x0000_t32" style="position:absolute;left:20040;top:23774;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" strokecolor="black [3200]" strokeweight=".5pt">
                  <v:stroke endarrow="block" joinstyle="miter"/>
                </v:shape>
                <v:shape id="Straight Arrow Connector 106" o:spid="_x0000_s1047" type="#_x0000_t32" style="position:absolute;left:20040;top:36728;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w10:wrap anchorx="margin"/>
              </v:group>
            </w:pict>
          </mc:Fallback>
        </mc:AlternateContent>
      </w:r>
    </w:p>
    <w:p w14:paraId="42432AAB" w14:textId="030E142D" w:rsidR="00A9190E" w:rsidRPr="00121DEF" w:rsidRDefault="00A9190E" w:rsidP="00910E2B">
      <w:pPr>
        <w:spacing w:after="0" w:line="360" w:lineRule="auto"/>
        <w:ind w:firstLine="709"/>
        <w:jc w:val="both"/>
        <w:rPr>
          <w:rFonts w:cs="Times New Roman CYR"/>
          <w:szCs w:val="28"/>
        </w:rPr>
      </w:pPr>
    </w:p>
    <w:p w14:paraId="6CF00B7C" w14:textId="4ABCA34D" w:rsidR="00EF077E" w:rsidRPr="00121DEF" w:rsidRDefault="00EF077E" w:rsidP="00910E2B">
      <w:pPr>
        <w:spacing w:after="0" w:line="360" w:lineRule="auto"/>
        <w:ind w:firstLine="709"/>
        <w:jc w:val="both"/>
        <w:rPr>
          <w:rFonts w:cs="Times New Roman CYR"/>
          <w:szCs w:val="28"/>
        </w:rPr>
      </w:pPr>
    </w:p>
    <w:p w14:paraId="1A1A3A73" w14:textId="38A42151" w:rsidR="00EF077E" w:rsidRPr="00121DEF" w:rsidRDefault="00EF077E" w:rsidP="00910E2B">
      <w:pPr>
        <w:spacing w:after="0" w:line="360" w:lineRule="auto"/>
        <w:ind w:firstLine="709"/>
        <w:jc w:val="both"/>
        <w:rPr>
          <w:rFonts w:cs="Times New Roman CYR"/>
          <w:szCs w:val="28"/>
        </w:rPr>
      </w:pPr>
    </w:p>
    <w:p w14:paraId="09D0F5A8" w14:textId="204DAC35" w:rsidR="00EF077E" w:rsidRPr="00121DEF" w:rsidRDefault="00EF077E" w:rsidP="00910E2B">
      <w:pPr>
        <w:spacing w:after="0" w:line="360" w:lineRule="auto"/>
        <w:ind w:firstLine="709"/>
        <w:jc w:val="both"/>
        <w:rPr>
          <w:rFonts w:cs="Times New Roman CYR"/>
          <w:szCs w:val="28"/>
        </w:rPr>
      </w:pPr>
    </w:p>
    <w:p w14:paraId="5D2DBD39" w14:textId="61DE680A" w:rsidR="00EF077E" w:rsidRPr="00121DEF" w:rsidRDefault="00EF077E" w:rsidP="00910E2B">
      <w:pPr>
        <w:spacing w:after="0" w:line="360" w:lineRule="auto"/>
        <w:ind w:firstLine="709"/>
        <w:jc w:val="both"/>
        <w:rPr>
          <w:rFonts w:cs="Times New Roman CYR"/>
          <w:szCs w:val="28"/>
        </w:rPr>
      </w:pPr>
    </w:p>
    <w:p w14:paraId="11D7E703" w14:textId="305F8AFE" w:rsidR="00EF077E" w:rsidRPr="00121DEF" w:rsidRDefault="00EF077E" w:rsidP="00910E2B">
      <w:pPr>
        <w:spacing w:after="0" w:line="360" w:lineRule="auto"/>
        <w:ind w:firstLine="709"/>
        <w:jc w:val="both"/>
        <w:rPr>
          <w:rFonts w:cs="Times New Roman CYR"/>
          <w:szCs w:val="28"/>
        </w:rPr>
      </w:pPr>
    </w:p>
    <w:p w14:paraId="2745CF30" w14:textId="4D89EB51" w:rsidR="00EF077E" w:rsidRPr="00121DEF" w:rsidRDefault="00EF077E" w:rsidP="00910E2B">
      <w:pPr>
        <w:spacing w:after="0" w:line="360" w:lineRule="auto"/>
        <w:ind w:firstLine="709"/>
        <w:jc w:val="both"/>
        <w:rPr>
          <w:rFonts w:cs="Times New Roman CYR"/>
          <w:szCs w:val="28"/>
        </w:rPr>
      </w:pPr>
    </w:p>
    <w:p w14:paraId="3B75FD89" w14:textId="541A41BF" w:rsidR="00EF077E" w:rsidRPr="00121DEF" w:rsidRDefault="00EF077E" w:rsidP="00910E2B">
      <w:pPr>
        <w:spacing w:after="0" w:line="360" w:lineRule="auto"/>
        <w:ind w:firstLine="709"/>
        <w:jc w:val="both"/>
        <w:rPr>
          <w:rFonts w:cs="Times New Roman CYR"/>
          <w:szCs w:val="28"/>
        </w:rPr>
      </w:pPr>
    </w:p>
    <w:p w14:paraId="7767E7BD" w14:textId="4D53BD51" w:rsidR="00EF077E" w:rsidRPr="00121DEF" w:rsidRDefault="00EF077E" w:rsidP="00910E2B">
      <w:pPr>
        <w:spacing w:after="0" w:line="360" w:lineRule="auto"/>
        <w:ind w:firstLine="709"/>
        <w:jc w:val="both"/>
        <w:rPr>
          <w:rFonts w:cs="Times New Roman CYR"/>
          <w:szCs w:val="28"/>
        </w:rPr>
      </w:pPr>
    </w:p>
    <w:p w14:paraId="6B11924E" w14:textId="5E7A1EC9" w:rsidR="00EF077E" w:rsidRPr="00121DEF" w:rsidRDefault="00EF077E" w:rsidP="00910E2B">
      <w:pPr>
        <w:spacing w:after="0" w:line="360" w:lineRule="auto"/>
        <w:ind w:firstLine="709"/>
        <w:jc w:val="both"/>
        <w:rPr>
          <w:rFonts w:cs="Times New Roman CYR"/>
          <w:szCs w:val="28"/>
        </w:rPr>
      </w:pPr>
    </w:p>
    <w:p w14:paraId="126ACD81" w14:textId="0B6DE3E7" w:rsidR="00EF077E" w:rsidRPr="00121DEF" w:rsidRDefault="00EF077E" w:rsidP="00910E2B">
      <w:pPr>
        <w:spacing w:after="0" w:line="360" w:lineRule="auto"/>
        <w:ind w:firstLine="709"/>
        <w:jc w:val="both"/>
        <w:rPr>
          <w:rFonts w:cs="Times New Roman CYR"/>
          <w:szCs w:val="28"/>
        </w:rPr>
      </w:pPr>
    </w:p>
    <w:p w14:paraId="7A76C8E2" w14:textId="1630AB60" w:rsidR="00EF077E" w:rsidRPr="00121DEF" w:rsidRDefault="00EF077E" w:rsidP="00910E2B">
      <w:pPr>
        <w:spacing w:after="0" w:line="360" w:lineRule="auto"/>
        <w:ind w:firstLine="709"/>
        <w:jc w:val="both"/>
        <w:rPr>
          <w:rFonts w:cs="Times New Roman CYR"/>
          <w:szCs w:val="28"/>
        </w:rPr>
      </w:pPr>
    </w:p>
    <w:p w14:paraId="1F0976B0" w14:textId="33176423" w:rsidR="00CD7E42" w:rsidRPr="00121DEF" w:rsidRDefault="00CD7E42" w:rsidP="00910E2B">
      <w:pPr>
        <w:spacing w:after="0" w:line="360" w:lineRule="auto"/>
        <w:ind w:firstLine="709"/>
        <w:jc w:val="both"/>
        <w:rPr>
          <w:rFonts w:cs="Times New Roman CYR"/>
          <w:szCs w:val="28"/>
        </w:rPr>
      </w:pPr>
    </w:p>
    <w:p w14:paraId="2E60AAFE" w14:textId="492BEA3F" w:rsidR="00CD7E42" w:rsidRPr="00121DEF" w:rsidRDefault="00CD7E42" w:rsidP="00910E2B">
      <w:pPr>
        <w:spacing w:after="0" w:line="360" w:lineRule="auto"/>
        <w:ind w:firstLine="709"/>
        <w:jc w:val="both"/>
        <w:rPr>
          <w:rFonts w:cs="Times New Roman CYR"/>
          <w:szCs w:val="28"/>
        </w:rPr>
      </w:pPr>
    </w:p>
    <w:p w14:paraId="289407A2" w14:textId="3F9880AC" w:rsidR="00CD7E42" w:rsidRPr="00121DEF" w:rsidRDefault="00CD7E42" w:rsidP="00910E2B">
      <w:pPr>
        <w:spacing w:after="0" w:line="360" w:lineRule="auto"/>
        <w:ind w:firstLine="709"/>
        <w:jc w:val="both"/>
        <w:rPr>
          <w:rFonts w:cs="Times New Roman CYR"/>
          <w:szCs w:val="28"/>
        </w:rPr>
      </w:pPr>
    </w:p>
    <w:p w14:paraId="5402CDEF" w14:textId="1589E327" w:rsidR="00CD7E42" w:rsidRPr="00121DEF" w:rsidRDefault="00CD7E42" w:rsidP="00910E2B">
      <w:pPr>
        <w:spacing w:after="0" w:line="360" w:lineRule="auto"/>
        <w:ind w:firstLine="709"/>
        <w:jc w:val="both"/>
        <w:rPr>
          <w:rFonts w:cs="Times New Roman CYR"/>
          <w:szCs w:val="28"/>
        </w:rPr>
      </w:pPr>
    </w:p>
    <w:p w14:paraId="334DB7E2" w14:textId="47942561" w:rsidR="00CD7E42" w:rsidRPr="00121DEF" w:rsidRDefault="00CD7E42" w:rsidP="00910E2B">
      <w:pPr>
        <w:spacing w:after="0" w:line="360" w:lineRule="auto"/>
        <w:ind w:firstLine="709"/>
        <w:jc w:val="both"/>
        <w:rPr>
          <w:rFonts w:cs="Times New Roman CYR"/>
          <w:szCs w:val="28"/>
        </w:rPr>
      </w:pPr>
    </w:p>
    <w:p w14:paraId="778CCD9A" w14:textId="2FBE5428" w:rsidR="00CD7E42" w:rsidRPr="00121DEF" w:rsidRDefault="00CD7E42" w:rsidP="00910E2B">
      <w:pPr>
        <w:spacing w:after="0" w:line="360" w:lineRule="auto"/>
        <w:ind w:firstLine="709"/>
        <w:jc w:val="both"/>
        <w:rPr>
          <w:rFonts w:cs="Times New Roman CYR"/>
          <w:szCs w:val="28"/>
        </w:rPr>
      </w:pPr>
    </w:p>
    <w:p w14:paraId="022C026F" w14:textId="1FE44EE2" w:rsidR="00EF077E" w:rsidRPr="00121DEF" w:rsidRDefault="00EF077E" w:rsidP="00910E2B">
      <w:pPr>
        <w:spacing w:after="0" w:line="360" w:lineRule="auto"/>
        <w:ind w:firstLine="709"/>
        <w:jc w:val="both"/>
        <w:rPr>
          <w:rFonts w:cs="Times New Roman CYR"/>
          <w:szCs w:val="28"/>
        </w:rPr>
      </w:pPr>
    </w:p>
    <w:p w14:paraId="7DCCB06A" w14:textId="0C9A56E9" w:rsidR="00EF077E" w:rsidRPr="00121DEF" w:rsidRDefault="00EF077E" w:rsidP="00910E2B">
      <w:pPr>
        <w:spacing w:after="0" w:line="360" w:lineRule="auto"/>
        <w:ind w:firstLine="709"/>
        <w:jc w:val="both"/>
        <w:rPr>
          <w:rFonts w:cs="Times New Roman CYR"/>
          <w:szCs w:val="28"/>
        </w:rPr>
      </w:pPr>
    </w:p>
    <w:p w14:paraId="6F827CC3" w14:textId="5142B41A" w:rsidR="00EF077E" w:rsidRPr="00121DEF" w:rsidRDefault="00CD7E42"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ru-RU"/>
        </w:rPr>
        <w:t xml:space="preserve">Рис. </w:t>
      </w:r>
      <w:r w:rsidR="00355C2F" w:rsidRPr="00121DEF">
        <w:rPr>
          <w:rFonts w:ascii="Times New Roman" w:hAnsi="Times New Roman" w:cs="Times New Roman"/>
          <w:sz w:val="28"/>
          <w:szCs w:val="28"/>
          <w:lang w:val="ru-RU"/>
        </w:rPr>
        <w:t xml:space="preserve">1.2. </w:t>
      </w:r>
      <w:bookmarkStart w:id="1" w:name="_Hlk120089928"/>
      <w:r w:rsidR="00355C2F" w:rsidRPr="00121DEF">
        <w:rPr>
          <w:rFonts w:ascii="Times New Roman" w:hAnsi="Times New Roman" w:cs="Times New Roman"/>
          <w:sz w:val="28"/>
          <w:szCs w:val="28"/>
          <w:lang w:val="uk-UA"/>
        </w:rPr>
        <w:t>Етапи руху оборотних коштів під час операційного циклу</w:t>
      </w:r>
      <w:bookmarkEnd w:id="1"/>
    </w:p>
    <w:p w14:paraId="45D49F1E" w14:textId="77777777" w:rsidR="00355C2F" w:rsidRPr="00121DEF" w:rsidRDefault="00355C2F" w:rsidP="00910E2B">
      <w:pPr>
        <w:spacing w:after="0" w:line="360" w:lineRule="auto"/>
        <w:ind w:firstLine="709"/>
        <w:jc w:val="both"/>
        <w:rPr>
          <w:rFonts w:ascii="Times New Roman" w:hAnsi="Times New Roman" w:cs="Times New Roman"/>
          <w:sz w:val="28"/>
          <w:szCs w:val="28"/>
          <w:lang w:val="ru-RU"/>
        </w:rPr>
      </w:pPr>
    </w:p>
    <w:p w14:paraId="09FDE99F" w14:textId="6E48C969" w:rsidR="00BA10A1" w:rsidRPr="00121DEF" w:rsidRDefault="00790BA0"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Операційний цикл запускається</w:t>
      </w:r>
      <w:r w:rsidR="00CD7E42" w:rsidRPr="00121DEF">
        <w:rPr>
          <w:rFonts w:ascii="Times New Roman" w:hAnsi="Times New Roman" w:cs="Times New Roman"/>
          <w:sz w:val="28"/>
          <w:szCs w:val="28"/>
          <w:lang w:val="uk-UA"/>
        </w:rPr>
        <w:t xml:space="preserve"> з моменту придбання матеріально-виробничих запасів, які використовуються для виробництва та обігу</w:t>
      </w:r>
      <w:r w:rsidRPr="00121DEF">
        <w:rPr>
          <w:rFonts w:ascii="Times New Roman" w:hAnsi="Times New Roman" w:cs="Times New Roman"/>
          <w:sz w:val="28"/>
          <w:szCs w:val="28"/>
          <w:lang w:val="uk-UA"/>
        </w:rPr>
        <w:t>. З</w:t>
      </w:r>
      <w:r w:rsidR="00CD7E42" w:rsidRPr="00121DEF">
        <w:rPr>
          <w:rFonts w:ascii="Times New Roman" w:hAnsi="Times New Roman" w:cs="Times New Roman"/>
          <w:sz w:val="28"/>
          <w:szCs w:val="28"/>
          <w:lang w:val="uk-UA"/>
        </w:rPr>
        <w:t xml:space="preserve">акінчується </w:t>
      </w:r>
      <w:r w:rsidRPr="00121DEF">
        <w:rPr>
          <w:rFonts w:ascii="Times New Roman" w:hAnsi="Times New Roman" w:cs="Times New Roman"/>
          <w:sz w:val="28"/>
          <w:szCs w:val="28"/>
          <w:lang w:val="uk-UA"/>
        </w:rPr>
        <w:t xml:space="preserve">операційний цикл </w:t>
      </w:r>
      <w:r w:rsidR="00CD7E42" w:rsidRPr="00121DEF">
        <w:rPr>
          <w:rFonts w:ascii="Times New Roman" w:hAnsi="Times New Roman" w:cs="Times New Roman"/>
          <w:sz w:val="28"/>
          <w:szCs w:val="28"/>
          <w:lang w:val="uk-UA"/>
        </w:rPr>
        <w:t xml:space="preserve">моментом </w:t>
      </w:r>
      <w:r w:rsidRPr="00121DEF">
        <w:rPr>
          <w:rFonts w:ascii="Times New Roman" w:hAnsi="Times New Roman" w:cs="Times New Roman"/>
          <w:sz w:val="28"/>
          <w:szCs w:val="28"/>
          <w:lang w:val="uk-UA"/>
        </w:rPr>
        <w:t xml:space="preserve">отримання грошових </w:t>
      </w:r>
      <w:r w:rsidR="00CD7E42" w:rsidRPr="00121DEF">
        <w:rPr>
          <w:rFonts w:ascii="Times New Roman" w:hAnsi="Times New Roman" w:cs="Times New Roman"/>
          <w:sz w:val="28"/>
          <w:szCs w:val="28"/>
          <w:lang w:val="uk-UA"/>
        </w:rPr>
        <w:t xml:space="preserve">коштів та їх еквівалентів. </w:t>
      </w:r>
      <w:r w:rsidRPr="00121DEF">
        <w:rPr>
          <w:rFonts w:ascii="Times New Roman" w:hAnsi="Times New Roman" w:cs="Times New Roman"/>
          <w:sz w:val="28"/>
          <w:szCs w:val="28"/>
          <w:lang w:val="uk-UA"/>
        </w:rPr>
        <w:t>Отже, фінансові ресурси підприємства більшу частину операційного циклу фактично перебувають у формі запасів та дебіторської заборгованості.</w:t>
      </w:r>
    </w:p>
    <w:p w14:paraId="1CB5A95F" w14:textId="2FE4E17A" w:rsidR="005F18CA" w:rsidRPr="00121DEF" w:rsidRDefault="005F18CA"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До складу операційного циклу входить виробничий та фінансовий цикли.</w:t>
      </w:r>
      <w:r w:rsidR="00355C2F" w:rsidRPr="00121DEF">
        <w:rPr>
          <w:rFonts w:ascii="Times New Roman" w:hAnsi="Times New Roman" w:cs="Times New Roman"/>
          <w:sz w:val="28"/>
          <w:szCs w:val="28"/>
          <w:lang w:val="uk-UA"/>
        </w:rPr>
        <w:t xml:space="preserve"> Структура операційного циклу зображена на рис. 1.3.</w:t>
      </w:r>
    </w:p>
    <w:p w14:paraId="644279F2" w14:textId="249338D0" w:rsidR="005F18CA" w:rsidRPr="00121DEF" w:rsidRDefault="005F18CA" w:rsidP="00355C2F">
      <w:pPr>
        <w:spacing w:after="0" w:line="360" w:lineRule="auto"/>
        <w:jc w:val="both"/>
        <w:rPr>
          <w:rFonts w:ascii="Times New Roman" w:hAnsi="Times New Roman" w:cs="Times New Roman"/>
          <w:sz w:val="28"/>
          <w:szCs w:val="28"/>
          <w:lang w:val="uk-UA"/>
        </w:rPr>
      </w:pPr>
    </w:p>
    <w:p w14:paraId="3EF74C78" w14:textId="77777777" w:rsidR="00E90B7A" w:rsidRPr="00121DEF" w:rsidRDefault="00E90B7A" w:rsidP="00355C2F">
      <w:pPr>
        <w:spacing w:after="0" w:line="360" w:lineRule="auto"/>
        <w:jc w:val="both"/>
        <w:rPr>
          <w:rFonts w:ascii="Times New Roman" w:hAnsi="Times New Roman" w:cs="Times New Roman"/>
          <w:sz w:val="28"/>
          <w:szCs w:val="28"/>
          <w:lang w:val="uk-UA"/>
        </w:rPr>
      </w:pPr>
    </w:p>
    <w:p w14:paraId="5957E039" w14:textId="01C35B4C" w:rsidR="007967D4" w:rsidRPr="00121DEF" w:rsidRDefault="00BA10A1" w:rsidP="00E90B7A">
      <w:pPr>
        <w:spacing w:after="0" w:line="360" w:lineRule="auto"/>
        <w:jc w:val="both"/>
        <w:rPr>
          <w:rStyle w:val="Strong"/>
          <w:rFonts w:ascii="Roboto" w:hAnsi="Roboto"/>
          <w:sz w:val="23"/>
          <w:szCs w:val="23"/>
        </w:rPr>
      </w:pPr>
      <w:r w:rsidRPr="00121DEF">
        <w:rPr>
          <w:rFonts w:ascii="Roboto" w:hAnsi="Roboto"/>
          <w:b/>
          <w:bCs/>
          <w:noProof/>
          <w:sz w:val="23"/>
          <w:szCs w:val="23"/>
        </w:rPr>
        <w:lastRenderedPageBreak/>
        <mc:AlternateContent>
          <mc:Choice Requires="wpg">
            <w:drawing>
              <wp:anchor distT="0" distB="0" distL="114300" distR="114300" simplePos="0" relativeHeight="251799552" behindDoc="0" locked="0" layoutInCell="1" allowOverlap="1" wp14:anchorId="0D723613" wp14:editId="5284D221">
                <wp:simplePos x="0" y="0"/>
                <wp:positionH relativeFrom="margin">
                  <wp:align>center</wp:align>
                </wp:positionH>
                <wp:positionV relativeFrom="paragraph">
                  <wp:posOffset>116205</wp:posOffset>
                </wp:positionV>
                <wp:extent cx="5562600" cy="3726180"/>
                <wp:effectExtent l="19050" t="0" r="38100" b="45720"/>
                <wp:wrapNone/>
                <wp:docPr id="123" name="Group 123"/>
                <wp:cNvGraphicFramePr/>
                <a:graphic xmlns:a="http://schemas.openxmlformats.org/drawingml/2006/main">
                  <a:graphicData uri="http://schemas.microsoft.com/office/word/2010/wordprocessingGroup">
                    <wpg:wgp>
                      <wpg:cNvGrpSpPr/>
                      <wpg:grpSpPr>
                        <a:xfrm>
                          <a:off x="0" y="0"/>
                          <a:ext cx="5562600" cy="3726180"/>
                          <a:chOff x="0" y="0"/>
                          <a:chExt cx="5562600" cy="3726180"/>
                        </a:xfrm>
                      </wpg:grpSpPr>
                      <wps:wsp>
                        <wps:cNvPr id="109" name="Rectangle: Rounded Corners 109"/>
                        <wps:cNvSpPr/>
                        <wps:spPr>
                          <a:xfrm>
                            <a:off x="194310" y="0"/>
                            <a:ext cx="1623060" cy="769620"/>
                          </a:xfrm>
                          <a:prstGeom prst="roundRect">
                            <a:avLst/>
                          </a:prstGeom>
                        </wps:spPr>
                        <wps:style>
                          <a:lnRef idx="2">
                            <a:schemeClr val="dk1"/>
                          </a:lnRef>
                          <a:fillRef idx="1">
                            <a:schemeClr val="lt1"/>
                          </a:fillRef>
                          <a:effectRef idx="0">
                            <a:schemeClr val="dk1"/>
                          </a:effectRef>
                          <a:fontRef idx="minor">
                            <a:schemeClr val="dk1"/>
                          </a:fontRef>
                        </wps:style>
                        <wps:txbx>
                          <w:txbxContent>
                            <w:p w14:paraId="5BC1619C" w14:textId="136FD99F"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Закупівля матеріально-виробничих запасів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Rounded Corners 110"/>
                        <wps:cNvSpPr/>
                        <wps:spPr>
                          <a:xfrm>
                            <a:off x="3638550" y="2240280"/>
                            <a:ext cx="1729740" cy="739140"/>
                          </a:xfrm>
                          <a:prstGeom prst="roundRect">
                            <a:avLst/>
                          </a:prstGeom>
                        </wps:spPr>
                        <wps:style>
                          <a:lnRef idx="2">
                            <a:schemeClr val="dk1"/>
                          </a:lnRef>
                          <a:fillRef idx="1">
                            <a:schemeClr val="lt1"/>
                          </a:fillRef>
                          <a:effectRef idx="0">
                            <a:schemeClr val="dk1"/>
                          </a:effectRef>
                          <a:fontRef idx="minor">
                            <a:schemeClr val="dk1"/>
                          </a:fontRef>
                        </wps:style>
                        <wps:txbx>
                          <w:txbxContent>
                            <w:p w14:paraId="44A295A4" w14:textId="24030BB2"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Отримані грошові кошти за реалізацію виробленої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Rounded Corners 111"/>
                        <wps:cNvSpPr/>
                        <wps:spPr>
                          <a:xfrm>
                            <a:off x="1459230" y="2324100"/>
                            <a:ext cx="142494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15CB30F1" w14:textId="5041B6F4"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Оплата за 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Rounded Corners 112"/>
                        <wps:cNvSpPr/>
                        <wps:spPr>
                          <a:xfrm>
                            <a:off x="2663190" y="0"/>
                            <a:ext cx="142494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600FD3CB" w14:textId="7ECD4DCE"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Реалізація виробленої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Arrow: Left-Right 113"/>
                        <wps:cNvSpPr/>
                        <wps:spPr>
                          <a:xfrm>
                            <a:off x="480060" y="3089910"/>
                            <a:ext cx="4423410" cy="636270"/>
                          </a:xfrm>
                          <a:prstGeom prst="leftRightArrow">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9F9BF95" w14:textId="58D8141D" w:rsidR="007967D4" w:rsidRPr="003B376A" w:rsidRDefault="007967D4" w:rsidP="00BA10A1">
                              <w:pPr>
                                <w:spacing w:after="0" w:line="240" w:lineRule="auto"/>
                                <w:jc w:val="center"/>
                                <w:rPr>
                                  <w:rFonts w:ascii="Times New Roman" w:hAnsi="Times New Roman" w:cs="Times New Roman"/>
                                  <w:sz w:val="24"/>
                                  <w:szCs w:val="24"/>
                                  <w:lang w:val="uk-UA"/>
                                </w:rPr>
                              </w:pPr>
                              <w:r w:rsidRPr="003B376A">
                                <w:rPr>
                                  <w:rFonts w:ascii="Times New Roman" w:hAnsi="Times New Roman" w:cs="Times New Roman"/>
                                  <w:sz w:val="24"/>
                                  <w:szCs w:val="24"/>
                                  <w:lang w:val="uk-UA"/>
                                </w:rPr>
                                <w:t>Операційний цикл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Arrow: Left-Right 114"/>
                        <wps:cNvSpPr/>
                        <wps:spPr>
                          <a:xfrm>
                            <a:off x="434340" y="1047750"/>
                            <a:ext cx="2350770" cy="49530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1432A76A" w14:textId="167914C1" w:rsidR="007967D4" w:rsidRPr="003B376A" w:rsidRDefault="00BA10A1" w:rsidP="007967D4">
                              <w:pPr>
                                <w:jc w:val="center"/>
                                <w:rPr>
                                  <w:rFonts w:ascii="Times New Roman" w:hAnsi="Times New Roman" w:cs="Times New Roman"/>
                                  <w:b/>
                                  <w:bCs/>
                                  <w:lang w:val="uk-UA"/>
                                </w:rPr>
                              </w:pPr>
                              <w:r w:rsidRPr="003B376A">
                                <w:rPr>
                                  <w:rFonts w:ascii="Times New Roman" w:hAnsi="Times New Roman" w:cs="Times New Roman"/>
                                  <w:b/>
                                  <w:bCs/>
                                  <w:lang w:val="uk-UA"/>
                                </w:rPr>
                                <w:t>Виробничий цикл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Left-Right 115"/>
                        <wps:cNvSpPr/>
                        <wps:spPr>
                          <a:xfrm>
                            <a:off x="2895600" y="1040130"/>
                            <a:ext cx="2667000" cy="49911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10FC2E92" w14:textId="0B3DF3DE"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Період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Left-Right 116"/>
                        <wps:cNvSpPr/>
                        <wps:spPr>
                          <a:xfrm>
                            <a:off x="0" y="1680210"/>
                            <a:ext cx="2727960" cy="52959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6828AF4A" w14:textId="7A47F6CC"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Період кредиторської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Left-Right 117"/>
                        <wps:cNvSpPr/>
                        <wps:spPr>
                          <a:xfrm>
                            <a:off x="2819400" y="1619250"/>
                            <a:ext cx="2244090" cy="49911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3604EBBA" w14:textId="2E4FF09C" w:rsidR="007967D4" w:rsidRPr="003B376A" w:rsidRDefault="007967D4" w:rsidP="007967D4">
                              <w:pPr>
                                <w:jc w:val="center"/>
                                <w:rPr>
                                  <w:rFonts w:ascii="Times New Roman" w:hAnsi="Times New Roman" w:cs="Times New Roman"/>
                                  <w:b/>
                                  <w:bCs/>
                                  <w:lang w:val="uk-UA"/>
                                </w:rPr>
                              </w:pPr>
                              <w:r w:rsidRPr="003B376A">
                                <w:rPr>
                                  <w:rFonts w:ascii="Times New Roman" w:hAnsi="Times New Roman" w:cs="Times New Roman"/>
                                  <w:b/>
                                  <w:bCs/>
                                  <w:lang w:val="uk-UA"/>
                                </w:rPr>
                                <w:t>Фінансовий цикл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traight Arrow Connector 118"/>
                        <wps:cNvCnPr/>
                        <wps:spPr>
                          <a:xfrm>
                            <a:off x="72390" y="1577340"/>
                            <a:ext cx="5400000"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19" name="Straight Arrow Connector 119"/>
                        <wps:cNvCnPr/>
                        <wps:spPr>
                          <a:xfrm flipH="1" flipV="1">
                            <a:off x="323850" y="762000"/>
                            <a:ext cx="7620" cy="8153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0" name="Straight Arrow Connector 120"/>
                        <wps:cNvCnPr/>
                        <wps:spPr>
                          <a:xfrm flipH="1" flipV="1">
                            <a:off x="2838450" y="716280"/>
                            <a:ext cx="7620" cy="8686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1" name="Straight Arrow Connector 121"/>
                        <wps:cNvCnPr/>
                        <wps:spPr>
                          <a:xfrm>
                            <a:off x="2762250" y="1584960"/>
                            <a:ext cx="0" cy="739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2" name="Straight Arrow Connector 122"/>
                        <wps:cNvCnPr/>
                        <wps:spPr>
                          <a:xfrm>
                            <a:off x="5116830" y="1584960"/>
                            <a:ext cx="7620" cy="647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D723613" id="Group 123" o:spid="_x0000_s1048" style="position:absolute;left:0;text-align:left;margin-left:0;margin-top:9.15pt;width:438pt;height:293.4pt;z-index:251799552;mso-position-horizontal:center;mso-position-horizontal-relative:margin" coordsize="55626,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">
                <v:roundrect id="Rectangle: Rounded Corners 109" o:spid="_x0000_s1049" style="position:absolute;left:1943;width:16230;height:7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" fillcolor="white [3201]" strokecolor="black [3200]" strokeweight="1pt">
                  <v:stroke joinstyle="miter"/>
                  <v:textbox>
                    <w:txbxContent>
                      <w:p w14:paraId="5BC1619C" w14:textId="136FD99F"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Закупівля матеріально-виробничих запасів</w:t>
                        </w:r>
                      </w:p>
                    </w:txbxContent>
                  </v:textbox>
                </v:roundrect>
                <v:roundrect id="Rectangle: Rounded Corners 110" o:spid="_x0000_s1050" style="position:absolute;left:36385;top:22402;width:17297;height:7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" fillcolor="white [3201]" strokecolor="black [3200]" strokeweight="1pt">
                  <v:stroke joinstyle="miter"/>
                  <v:textbox>
                    <w:txbxContent>
                      <w:p w14:paraId="44A295A4" w14:textId="24030BB2"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Отримані грошові кошти за реалізацію виробленої продукції</w:t>
                        </w:r>
                      </w:p>
                    </w:txbxContent>
                  </v:textbox>
                </v:roundrect>
                <v:roundrect id="Rectangle: Rounded Corners 111" o:spid="_x0000_s1051" style="position:absolute;left:14592;top:23241;width:1424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" fillcolor="white [3201]" strokecolor="black [3200]" strokeweight="1pt">
                  <v:stroke joinstyle="miter"/>
                  <v:textbox>
                    <w:txbxContent>
                      <w:p w14:paraId="15CB30F1" w14:textId="5041B6F4"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Оплата за виробництво</w:t>
                        </w:r>
                      </w:p>
                    </w:txbxContent>
                  </v:textbox>
                </v:roundrect>
                <v:roundrect id="Rectangle: Rounded Corners 112" o:spid="_x0000_s1052" style="position:absolute;left:26631;width:14250;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" fillcolor="white [3201]" strokecolor="black [3200]" strokeweight="1pt">
                  <v:stroke joinstyle="miter"/>
                  <v:textbox>
                    <w:txbxContent>
                      <w:p w14:paraId="600FD3CB" w14:textId="7ECD4DCE"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Реалізація виробленої продукції</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13" o:spid="_x0000_s1053" type="#_x0000_t69" style="position:absolute;left:4800;top:30899;width:44234;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" adj="1553" fillcolor="#c3c3c3 [2166]" strokecolor="black [3213]" strokeweight=".5pt">
                  <v:fill color2="#b6b6b6 [2614]" rotate="t" colors="0 #d2d2d2;.5 #c8c8c8;1 silver" focus="100%" type="gradient">
                    <o:fill v:ext="view" type="gradientUnscaled"/>
                  </v:fill>
                  <v:textbox>
                    <w:txbxContent>
                      <w:p w14:paraId="09F9BF95" w14:textId="58D8141D" w:rsidR="007967D4" w:rsidRPr="003B376A" w:rsidRDefault="007967D4" w:rsidP="00BA10A1">
                        <w:pPr>
                          <w:spacing w:after="0" w:line="240" w:lineRule="auto"/>
                          <w:jc w:val="center"/>
                          <w:rPr>
                            <w:rFonts w:ascii="Times New Roman" w:hAnsi="Times New Roman" w:cs="Times New Roman"/>
                            <w:sz w:val="24"/>
                            <w:szCs w:val="24"/>
                            <w:lang w:val="uk-UA"/>
                          </w:rPr>
                        </w:pPr>
                        <w:r w:rsidRPr="003B376A">
                          <w:rPr>
                            <w:rFonts w:ascii="Times New Roman" w:hAnsi="Times New Roman" w:cs="Times New Roman"/>
                            <w:sz w:val="24"/>
                            <w:szCs w:val="24"/>
                            <w:lang w:val="uk-UA"/>
                          </w:rPr>
                          <w:t>Операційний цикл</w:t>
                        </w:r>
                      </w:p>
                    </w:txbxContent>
                  </v:textbox>
                </v:shape>
                <v:shape id="Arrow: Left-Right 114" o:spid="_x0000_s1054" type="#_x0000_t69" style="position:absolute;left:4343;top:10477;width:2350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" adj="2276" fillcolor="white [3201]" strokecolor="black [3200]" strokeweight="1pt">
                  <v:textbox>
                    <w:txbxContent>
                      <w:p w14:paraId="1432A76A" w14:textId="167914C1" w:rsidR="007967D4" w:rsidRPr="003B376A" w:rsidRDefault="00BA10A1" w:rsidP="007967D4">
                        <w:pPr>
                          <w:jc w:val="center"/>
                          <w:rPr>
                            <w:rFonts w:ascii="Times New Roman" w:hAnsi="Times New Roman" w:cs="Times New Roman"/>
                            <w:b/>
                            <w:bCs/>
                            <w:lang w:val="uk-UA"/>
                          </w:rPr>
                        </w:pPr>
                        <w:r w:rsidRPr="003B376A">
                          <w:rPr>
                            <w:rFonts w:ascii="Times New Roman" w:hAnsi="Times New Roman" w:cs="Times New Roman"/>
                            <w:b/>
                            <w:bCs/>
                            <w:lang w:val="uk-UA"/>
                          </w:rPr>
                          <w:t>Виробничий цикл</w:t>
                        </w:r>
                      </w:p>
                    </w:txbxContent>
                  </v:textbox>
                </v:shape>
                <v:shape id="Arrow: Left-Right 115" o:spid="_x0000_s1055" type="#_x0000_t69" style="position:absolute;left:28956;top:10401;width:2667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" adj="2021" fillcolor="white [3201]" strokecolor="black [3200]" strokeweight="1pt">
                  <v:textbox>
                    <w:txbxContent>
                      <w:p w14:paraId="10FC2E92" w14:textId="0B3DF3DE"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Період дебіторської заборгованості</w:t>
                        </w:r>
                      </w:p>
                    </w:txbxContent>
                  </v:textbox>
                </v:shape>
                <v:shape id="Arrow: Left-Right 116" o:spid="_x0000_s1056" type="#_x0000_t69" style="position:absolute;top:16802;width:27279;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" adj="2097" fillcolor="white [3201]" strokecolor="black [3200]" strokeweight="1pt">
                  <v:textbox>
                    <w:txbxContent>
                      <w:p w14:paraId="6828AF4A" w14:textId="7A47F6CC" w:rsidR="007967D4" w:rsidRPr="003B376A" w:rsidRDefault="007967D4" w:rsidP="007967D4">
                        <w:pPr>
                          <w:jc w:val="center"/>
                          <w:rPr>
                            <w:rFonts w:ascii="Times New Roman" w:hAnsi="Times New Roman" w:cs="Times New Roman"/>
                            <w:lang w:val="uk-UA"/>
                          </w:rPr>
                        </w:pPr>
                        <w:r w:rsidRPr="003B376A">
                          <w:rPr>
                            <w:rFonts w:ascii="Times New Roman" w:hAnsi="Times New Roman" w:cs="Times New Roman"/>
                            <w:lang w:val="uk-UA"/>
                          </w:rPr>
                          <w:t>Період кредиторської заборгованості</w:t>
                        </w:r>
                      </w:p>
                    </w:txbxContent>
                  </v:textbox>
                </v:shape>
                <v:shape id="Arrow: Left-Right 117" o:spid="_x0000_s1057" type="#_x0000_t69" style="position:absolute;left:28194;top:16192;width:2244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" adj="2402" fillcolor="white [3201]" strokecolor="black [3200]" strokeweight="1pt">
                  <v:textbox>
                    <w:txbxContent>
                      <w:p w14:paraId="3604EBBA" w14:textId="2E4FF09C" w:rsidR="007967D4" w:rsidRPr="003B376A" w:rsidRDefault="007967D4" w:rsidP="007967D4">
                        <w:pPr>
                          <w:jc w:val="center"/>
                          <w:rPr>
                            <w:rFonts w:ascii="Times New Roman" w:hAnsi="Times New Roman" w:cs="Times New Roman"/>
                            <w:b/>
                            <w:bCs/>
                            <w:lang w:val="uk-UA"/>
                          </w:rPr>
                        </w:pPr>
                        <w:r w:rsidRPr="003B376A">
                          <w:rPr>
                            <w:rFonts w:ascii="Times New Roman" w:hAnsi="Times New Roman" w:cs="Times New Roman"/>
                            <w:b/>
                            <w:bCs/>
                            <w:lang w:val="uk-UA"/>
                          </w:rPr>
                          <w:t>Фінансовий цикл</w:t>
                        </w:r>
                      </w:p>
                    </w:txbxContent>
                  </v:textbox>
                </v:shape>
                <v:shape id="Straight Arrow Connector 118" o:spid="_x0000_s1058" type="#_x0000_t32" style="position:absolute;left:723;top:15773;width:5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" strokecolor="black [3200]" strokeweight="1pt">
                  <v:stroke startarrow="block" endarrow="block" joinstyle="miter"/>
                </v:shape>
                <v:shape id="Straight Arrow Connector 119" o:spid="_x0000_s1059" type="#_x0000_t32" style="position:absolute;left:3238;top:7620;width:76;height:81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" strokecolor="black [3200]" strokeweight="1pt">
                  <v:stroke endarrow="block" joinstyle="miter"/>
                </v:shape>
                <v:shape id="Straight Arrow Connector 120" o:spid="_x0000_s1060" type="#_x0000_t32" style="position:absolute;left:28384;top:7162;width:76;height:86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" strokecolor="black [3200]" strokeweight="1pt">
                  <v:stroke endarrow="block" joinstyle="miter"/>
                </v:shape>
                <v:shape id="Straight Arrow Connector 121" o:spid="_x0000_s1061" type="#_x0000_t32" style="position:absolute;left:27622;top:15849;width:0;height:7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" strokecolor="black [3200]" strokeweight="1pt">
                  <v:stroke endarrow="block" joinstyle="miter"/>
                </v:shape>
                <v:shape id="Straight Arrow Connector 122" o:spid="_x0000_s1062" type="#_x0000_t32" style="position:absolute;left:51168;top:15849;width:7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" strokecolor="black [3200]" strokeweight="1pt">
                  <v:stroke endarrow="block" joinstyle="miter"/>
                </v:shape>
                <w10:wrap anchorx="margin"/>
              </v:group>
            </w:pict>
          </mc:Fallback>
        </mc:AlternateContent>
      </w:r>
    </w:p>
    <w:p w14:paraId="45ECF738" w14:textId="5524D9C6" w:rsidR="007967D4" w:rsidRPr="00121DEF" w:rsidRDefault="007967D4" w:rsidP="00910E2B">
      <w:pPr>
        <w:spacing w:after="0" w:line="360" w:lineRule="auto"/>
        <w:ind w:firstLine="709"/>
        <w:jc w:val="both"/>
        <w:rPr>
          <w:rStyle w:val="Strong"/>
          <w:rFonts w:ascii="Roboto" w:hAnsi="Roboto"/>
          <w:sz w:val="23"/>
          <w:szCs w:val="23"/>
        </w:rPr>
      </w:pPr>
    </w:p>
    <w:p w14:paraId="3CDE00EF" w14:textId="73E34C0F" w:rsidR="007967D4" w:rsidRPr="00121DEF" w:rsidRDefault="007967D4" w:rsidP="00910E2B">
      <w:pPr>
        <w:spacing w:after="0" w:line="360" w:lineRule="auto"/>
        <w:ind w:firstLine="709"/>
        <w:jc w:val="both"/>
        <w:rPr>
          <w:rStyle w:val="Strong"/>
          <w:rFonts w:ascii="Roboto" w:hAnsi="Roboto"/>
          <w:sz w:val="23"/>
          <w:szCs w:val="23"/>
        </w:rPr>
      </w:pPr>
    </w:p>
    <w:p w14:paraId="65808BE0" w14:textId="4BFD1ACC" w:rsidR="007967D4" w:rsidRPr="00121DEF" w:rsidRDefault="007967D4" w:rsidP="00910E2B">
      <w:pPr>
        <w:spacing w:after="0" w:line="360" w:lineRule="auto"/>
        <w:ind w:firstLine="709"/>
        <w:jc w:val="both"/>
        <w:rPr>
          <w:rStyle w:val="Strong"/>
          <w:rFonts w:ascii="Roboto" w:hAnsi="Roboto"/>
          <w:sz w:val="23"/>
          <w:szCs w:val="23"/>
        </w:rPr>
      </w:pPr>
    </w:p>
    <w:p w14:paraId="3065235B" w14:textId="3192E255" w:rsidR="007967D4" w:rsidRPr="00121DEF" w:rsidRDefault="007967D4" w:rsidP="00910E2B">
      <w:pPr>
        <w:spacing w:after="0" w:line="360" w:lineRule="auto"/>
        <w:ind w:firstLine="709"/>
        <w:jc w:val="both"/>
        <w:rPr>
          <w:rStyle w:val="Strong"/>
          <w:rFonts w:ascii="Roboto" w:hAnsi="Roboto"/>
          <w:sz w:val="23"/>
          <w:szCs w:val="23"/>
        </w:rPr>
      </w:pPr>
    </w:p>
    <w:p w14:paraId="26C3EF44" w14:textId="52D4D13A" w:rsidR="007967D4" w:rsidRPr="00121DEF" w:rsidRDefault="007967D4" w:rsidP="00910E2B">
      <w:pPr>
        <w:spacing w:after="0" w:line="360" w:lineRule="auto"/>
        <w:ind w:firstLine="709"/>
        <w:jc w:val="both"/>
        <w:rPr>
          <w:rStyle w:val="Strong"/>
          <w:rFonts w:ascii="Roboto" w:hAnsi="Roboto"/>
          <w:sz w:val="23"/>
          <w:szCs w:val="23"/>
        </w:rPr>
      </w:pPr>
    </w:p>
    <w:p w14:paraId="44F2BE6E" w14:textId="70CE4F82" w:rsidR="007967D4" w:rsidRPr="00121DEF" w:rsidRDefault="007967D4" w:rsidP="00910E2B">
      <w:pPr>
        <w:spacing w:after="0" w:line="360" w:lineRule="auto"/>
        <w:ind w:firstLine="709"/>
        <w:jc w:val="both"/>
        <w:rPr>
          <w:rStyle w:val="Strong"/>
          <w:rFonts w:ascii="Roboto" w:hAnsi="Roboto"/>
          <w:sz w:val="23"/>
          <w:szCs w:val="23"/>
        </w:rPr>
      </w:pPr>
    </w:p>
    <w:p w14:paraId="68602F63" w14:textId="0572CA2C" w:rsidR="007967D4" w:rsidRPr="00121DEF" w:rsidRDefault="007967D4" w:rsidP="00910E2B">
      <w:pPr>
        <w:spacing w:after="0" w:line="360" w:lineRule="auto"/>
        <w:ind w:firstLine="709"/>
        <w:jc w:val="both"/>
        <w:rPr>
          <w:rStyle w:val="Strong"/>
          <w:rFonts w:ascii="Roboto" w:hAnsi="Roboto"/>
          <w:sz w:val="23"/>
          <w:szCs w:val="23"/>
        </w:rPr>
      </w:pPr>
    </w:p>
    <w:p w14:paraId="1A184BBB" w14:textId="45DB172C" w:rsidR="007967D4" w:rsidRPr="00121DEF" w:rsidRDefault="007967D4" w:rsidP="00910E2B">
      <w:pPr>
        <w:spacing w:after="0" w:line="360" w:lineRule="auto"/>
        <w:ind w:firstLine="709"/>
        <w:jc w:val="both"/>
        <w:rPr>
          <w:rStyle w:val="Strong"/>
          <w:rFonts w:ascii="Roboto" w:hAnsi="Roboto"/>
          <w:sz w:val="23"/>
          <w:szCs w:val="23"/>
        </w:rPr>
      </w:pPr>
    </w:p>
    <w:p w14:paraId="683C89E1" w14:textId="003EBD03" w:rsidR="007967D4" w:rsidRPr="00121DEF" w:rsidRDefault="007967D4" w:rsidP="00910E2B">
      <w:pPr>
        <w:spacing w:after="0" w:line="360" w:lineRule="auto"/>
        <w:ind w:firstLine="709"/>
        <w:jc w:val="both"/>
        <w:rPr>
          <w:rStyle w:val="Strong"/>
          <w:rFonts w:ascii="Roboto" w:hAnsi="Roboto"/>
          <w:sz w:val="23"/>
          <w:szCs w:val="23"/>
        </w:rPr>
      </w:pPr>
    </w:p>
    <w:p w14:paraId="28C3C973" w14:textId="399DA460" w:rsidR="007967D4" w:rsidRPr="00121DEF" w:rsidRDefault="007967D4" w:rsidP="00910E2B">
      <w:pPr>
        <w:spacing w:after="0" w:line="360" w:lineRule="auto"/>
        <w:ind w:firstLine="709"/>
        <w:jc w:val="both"/>
        <w:rPr>
          <w:rStyle w:val="Strong"/>
          <w:rFonts w:ascii="Roboto" w:hAnsi="Roboto"/>
          <w:sz w:val="23"/>
          <w:szCs w:val="23"/>
        </w:rPr>
      </w:pPr>
    </w:p>
    <w:p w14:paraId="6F2E7E00" w14:textId="6D207A0F" w:rsidR="007967D4" w:rsidRPr="00121DEF" w:rsidRDefault="007967D4" w:rsidP="00910E2B">
      <w:pPr>
        <w:spacing w:after="0" w:line="360" w:lineRule="auto"/>
        <w:ind w:firstLine="709"/>
        <w:jc w:val="both"/>
        <w:rPr>
          <w:rStyle w:val="Strong"/>
          <w:rFonts w:ascii="Roboto" w:hAnsi="Roboto"/>
          <w:sz w:val="23"/>
          <w:szCs w:val="23"/>
        </w:rPr>
      </w:pPr>
    </w:p>
    <w:p w14:paraId="7BCD9C39" w14:textId="0CD8D450" w:rsidR="007967D4" w:rsidRPr="00121DEF" w:rsidRDefault="007967D4" w:rsidP="00910E2B">
      <w:pPr>
        <w:spacing w:after="0" w:line="360" w:lineRule="auto"/>
        <w:ind w:firstLine="709"/>
        <w:jc w:val="both"/>
        <w:rPr>
          <w:rStyle w:val="Strong"/>
          <w:rFonts w:ascii="Roboto" w:hAnsi="Roboto"/>
          <w:sz w:val="23"/>
          <w:szCs w:val="23"/>
        </w:rPr>
      </w:pPr>
    </w:p>
    <w:p w14:paraId="07D58915" w14:textId="25F8B0EA" w:rsidR="007967D4" w:rsidRPr="00121DEF" w:rsidRDefault="007967D4" w:rsidP="00910E2B">
      <w:pPr>
        <w:spacing w:after="0" w:line="360" w:lineRule="auto"/>
        <w:ind w:firstLine="709"/>
        <w:jc w:val="both"/>
        <w:rPr>
          <w:rStyle w:val="Strong"/>
          <w:rFonts w:ascii="Roboto" w:hAnsi="Roboto"/>
          <w:sz w:val="23"/>
          <w:szCs w:val="23"/>
        </w:rPr>
      </w:pPr>
    </w:p>
    <w:p w14:paraId="50A7C305" w14:textId="77777777" w:rsidR="007967D4" w:rsidRPr="00121DEF" w:rsidRDefault="007967D4" w:rsidP="00910E2B">
      <w:pPr>
        <w:spacing w:after="0" w:line="360" w:lineRule="auto"/>
        <w:ind w:firstLine="709"/>
        <w:jc w:val="both"/>
        <w:rPr>
          <w:rStyle w:val="Strong"/>
          <w:rFonts w:ascii="Roboto" w:hAnsi="Roboto"/>
          <w:sz w:val="23"/>
          <w:szCs w:val="23"/>
        </w:rPr>
      </w:pPr>
    </w:p>
    <w:p w14:paraId="3E8786B2" w14:textId="278478F3" w:rsidR="00355C2F" w:rsidRPr="00121DEF" w:rsidRDefault="00355C2F" w:rsidP="00355C2F">
      <w:pPr>
        <w:pStyle w:val="NormalWeb"/>
        <w:spacing w:before="0" w:beforeAutospacing="0" w:after="0" w:afterAutospacing="0" w:line="360" w:lineRule="auto"/>
        <w:jc w:val="center"/>
        <w:rPr>
          <w:sz w:val="28"/>
          <w:szCs w:val="28"/>
          <w:lang w:val="uk-UA"/>
        </w:rPr>
      </w:pPr>
      <w:r w:rsidRPr="00121DEF">
        <w:rPr>
          <w:sz w:val="28"/>
          <w:szCs w:val="28"/>
          <w:lang w:val="uk-UA"/>
        </w:rPr>
        <w:t xml:space="preserve">Рис. 1.3. </w:t>
      </w:r>
      <w:bookmarkStart w:id="2" w:name="_Hlk120089937"/>
      <w:r w:rsidRPr="00121DEF">
        <w:rPr>
          <w:sz w:val="28"/>
          <w:szCs w:val="28"/>
          <w:lang w:val="uk-UA"/>
        </w:rPr>
        <w:t>Структура операційного циклу підприємства</w:t>
      </w:r>
      <w:bookmarkEnd w:id="2"/>
    </w:p>
    <w:p w14:paraId="2020D3A7" w14:textId="77777777" w:rsidR="000261EC" w:rsidRPr="00121DEF" w:rsidRDefault="000261EC" w:rsidP="00355C2F">
      <w:pPr>
        <w:pStyle w:val="NormalWeb"/>
        <w:spacing w:before="0" w:beforeAutospacing="0" w:after="0" w:afterAutospacing="0" w:line="360" w:lineRule="auto"/>
        <w:jc w:val="center"/>
        <w:rPr>
          <w:sz w:val="28"/>
          <w:szCs w:val="28"/>
          <w:lang w:val="uk-UA"/>
        </w:rPr>
      </w:pPr>
    </w:p>
    <w:p w14:paraId="5650F507" w14:textId="61AC15DC" w:rsidR="00CD7E42" w:rsidRPr="00121DEF" w:rsidRDefault="005F18CA" w:rsidP="000261EC">
      <w:pPr>
        <w:pStyle w:val="NormalWeb"/>
        <w:spacing w:before="0" w:beforeAutospacing="0" w:after="0" w:afterAutospacing="0" w:line="360" w:lineRule="auto"/>
        <w:ind w:firstLine="709"/>
        <w:jc w:val="both"/>
        <w:rPr>
          <w:sz w:val="28"/>
          <w:szCs w:val="28"/>
          <w:lang w:val="uk-UA"/>
        </w:rPr>
      </w:pPr>
      <w:r w:rsidRPr="00121DEF">
        <w:rPr>
          <w:sz w:val="28"/>
          <w:szCs w:val="28"/>
          <w:lang w:val="uk-UA"/>
        </w:rPr>
        <w:t>Виробничий цикл представляє собою період обороту виробничих запасів, починаючи від моменту укладення договору на поставку сировини і матеріалів і закінчуючи моментом відвантаження виготовленої з них готової продукції</w:t>
      </w:r>
      <w:r w:rsidR="000D08F6" w:rsidRPr="00121DEF">
        <w:rPr>
          <w:sz w:val="28"/>
          <w:szCs w:val="28"/>
          <w:lang w:val="uk-UA"/>
        </w:rPr>
        <w:t xml:space="preserve">. </w:t>
      </w:r>
      <w:r w:rsidRPr="00121DEF">
        <w:rPr>
          <w:sz w:val="28"/>
          <w:szCs w:val="28"/>
          <w:lang w:val="uk-UA"/>
        </w:rPr>
        <w:t>Фінансовий цикл представляє собою період обороту грошових коштів, починаючи з моменту погашення кредиторської заборгованості за сировину і матеріали та закінчуючи інкасацією дебіторської заборгованості за готову продукцію, виготовлену з даних сировини і матеріалів</w:t>
      </w:r>
      <w:r w:rsidR="000261EC" w:rsidRPr="00121DEF">
        <w:rPr>
          <w:sz w:val="28"/>
          <w:szCs w:val="28"/>
          <w:lang w:val="uk-UA"/>
        </w:rPr>
        <w:t xml:space="preserve"> </w:t>
      </w:r>
      <w:r w:rsidR="00C72017" w:rsidRPr="00C72017">
        <w:rPr>
          <w:sz w:val="28"/>
          <w:szCs w:val="28"/>
          <w:lang w:val="uk-UA"/>
        </w:rPr>
        <w:t>[37].</w:t>
      </w:r>
    </w:p>
    <w:p w14:paraId="1BD3343D" w14:textId="03ECE888" w:rsidR="00FB2E18" w:rsidRPr="00121DEF" w:rsidRDefault="00E71A49" w:rsidP="00E71A49">
      <w:pPr>
        <w:pStyle w:val="NormalWeb"/>
        <w:spacing w:before="0" w:beforeAutospacing="0" w:after="0" w:afterAutospacing="0" w:line="360" w:lineRule="auto"/>
        <w:ind w:firstLine="709"/>
        <w:jc w:val="both"/>
        <w:rPr>
          <w:sz w:val="28"/>
          <w:szCs w:val="28"/>
          <w:lang w:val="uk-UA"/>
        </w:rPr>
      </w:pPr>
      <w:r w:rsidRPr="00121DEF">
        <w:rPr>
          <w:sz w:val="28"/>
          <w:szCs w:val="28"/>
          <w:lang w:val="uk-UA"/>
        </w:rPr>
        <w:t>Тривалість операційного циклу є важливою для оцінки господарської діяльності підприємства. Під тривалістю операційного циклу розуміють період, що починається від моменту придбання підприємством матеріально-виробничих запасів до надходження грошових коштів від дебіторів за реалізовану продукцію підприємства. Отже, чим коротший операційний цикл, тим результативніше працює підприємство.</w:t>
      </w:r>
      <w:r w:rsidR="00FB2E18" w:rsidRPr="00121DEF">
        <w:rPr>
          <w:sz w:val="28"/>
          <w:szCs w:val="28"/>
          <w:lang w:val="uk-UA"/>
        </w:rPr>
        <w:t xml:space="preserve"> </w:t>
      </w:r>
    </w:p>
    <w:p w14:paraId="7EC0D01A" w14:textId="37BEB6E7" w:rsidR="00976CA4" w:rsidRPr="00121DEF" w:rsidRDefault="008E2718" w:rsidP="00A47B9F">
      <w:pPr>
        <w:pStyle w:val="NormalWeb"/>
        <w:spacing w:before="0" w:beforeAutospacing="0" w:after="0" w:afterAutospacing="0" w:line="360" w:lineRule="auto"/>
        <w:ind w:firstLine="709"/>
        <w:jc w:val="both"/>
        <w:rPr>
          <w:sz w:val="28"/>
          <w:szCs w:val="28"/>
          <w:lang w:val="uk-UA"/>
        </w:rPr>
      </w:pPr>
      <w:r w:rsidRPr="00121DEF">
        <w:rPr>
          <w:sz w:val="28"/>
          <w:szCs w:val="28"/>
          <w:lang w:val="uk-UA"/>
        </w:rPr>
        <w:t xml:space="preserve">Тривалість операційного циклу на виробничих підприємствах </w:t>
      </w:r>
      <w:r w:rsidR="00AD00BB" w:rsidRPr="00121DEF">
        <w:rPr>
          <w:sz w:val="28"/>
          <w:szCs w:val="28"/>
          <w:lang w:val="uk-UA"/>
        </w:rPr>
        <w:t>вимірюється у днях</w:t>
      </w:r>
      <w:r w:rsidRPr="00121DEF">
        <w:rPr>
          <w:sz w:val="28"/>
          <w:szCs w:val="28"/>
          <w:lang w:val="uk-UA"/>
        </w:rPr>
        <w:t xml:space="preserve">, які необхідні для того, щоб підприємство закупило сировину і матеріали, </w:t>
      </w:r>
      <w:r w:rsidRPr="00121DEF">
        <w:rPr>
          <w:sz w:val="28"/>
          <w:szCs w:val="28"/>
          <w:lang w:val="uk-UA"/>
        </w:rPr>
        <w:lastRenderedPageBreak/>
        <w:t xml:space="preserve">виробило готову продукцію, реалізувало її та отримало грошові кошти від її реалізації. Тому операційний цикл </w:t>
      </w:r>
      <w:r w:rsidR="005025DA" w:rsidRPr="00121DEF">
        <w:rPr>
          <w:sz w:val="28"/>
          <w:szCs w:val="28"/>
          <w:lang w:val="uk-UA"/>
        </w:rPr>
        <w:t>є надзвичайно важливим для визначення результативності діяльності підприємства.</w:t>
      </w:r>
    </w:p>
    <w:p w14:paraId="082BA361" w14:textId="4B202BFB" w:rsidR="00F17A62" w:rsidRPr="00121DEF" w:rsidRDefault="00FB2E18" w:rsidP="008E2718">
      <w:pPr>
        <w:pStyle w:val="NormalWeb"/>
        <w:spacing w:before="0" w:beforeAutospacing="0" w:after="0" w:afterAutospacing="0" w:line="360" w:lineRule="auto"/>
        <w:ind w:firstLine="709"/>
        <w:jc w:val="both"/>
        <w:rPr>
          <w:sz w:val="28"/>
          <w:szCs w:val="28"/>
          <w:lang w:val="uk-UA"/>
        </w:rPr>
      </w:pPr>
      <w:r w:rsidRPr="00121DEF">
        <w:rPr>
          <w:sz w:val="28"/>
          <w:szCs w:val="28"/>
          <w:lang w:val="uk-UA"/>
        </w:rPr>
        <w:t xml:space="preserve">Виробничий цикл значною мірою характеризує виробничо-технологічний аспект діяльності підприємства. На період обороту запасів сировини та готової продукції суттєво впливає кваліфікація менеджерів із </w:t>
      </w:r>
      <w:proofErr w:type="spellStart"/>
      <w:r w:rsidRPr="00121DEF">
        <w:rPr>
          <w:sz w:val="28"/>
          <w:szCs w:val="28"/>
          <w:lang w:val="uk-UA"/>
        </w:rPr>
        <w:t>закупівель</w:t>
      </w:r>
      <w:proofErr w:type="spellEnd"/>
      <w:r w:rsidRPr="00121DEF">
        <w:rPr>
          <w:sz w:val="28"/>
          <w:szCs w:val="28"/>
          <w:lang w:val="uk-UA"/>
        </w:rPr>
        <w:t xml:space="preserve"> і продаж. У той час як період обороту незавершеного виробництва обумовлений технологією виробничого процесу і скорочення його тривалості найчастіше не представляється можливим, якщо процес виробництва налагоджений оптимально</w:t>
      </w:r>
      <w:r w:rsidR="00C72017" w:rsidRPr="00C72017">
        <w:rPr>
          <w:sz w:val="28"/>
          <w:szCs w:val="28"/>
          <w:lang w:val="ru-RU"/>
        </w:rPr>
        <w:t xml:space="preserve"> [60, </w:t>
      </w:r>
      <w:r w:rsidR="00C72017">
        <w:rPr>
          <w:sz w:val="28"/>
          <w:szCs w:val="28"/>
        </w:rPr>
        <w:t>c</w:t>
      </w:r>
      <w:r w:rsidR="00C72017" w:rsidRPr="00C72017">
        <w:rPr>
          <w:sz w:val="28"/>
          <w:szCs w:val="28"/>
          <w:lang w:val="ru-RU"/>
        </w:rPr>
        <w:t>. 74]</w:t>
      </w:r>
      <w:r w:rsidRPr="00121DEF">
        <w:rPr>
          <w:sz w:val="28"/>
          <w:szCs w:val="28"/>
          <w:lang w:val="uk-UA"/>
        </w:rPr>
        <w:t>.</w:t>
      </w:r>
    </w:p>
    <w:p w14:paraId="23CEBB1A" w14:textId="77777777" w:rsidR="009959F6" w:rsidRPr="00121DEF" w:rsidRDefault="008E2718" w:rsidP="009959F6">
      <w:pPr>
        <w:pStyle w:val="NormalWeb"/>
        <w:spacing w:before="0" w:beforeAutospacing="0" w:after="0" w:afterAutospacing="0" w:line="360" w:lineRule="auto"/>
        <w:ind w:firstLine="709"/>
        <w:jc w:val="both"/>
        <w:rPr>
          <w:sz w:val="28"/>
          <w:szCs w:val="28"/>
          <w:lang w:val="uk-UA"/>
        </w:rPr>
      </w:pPr>
      <w:r w:rsidRPr="00121DEF">
        <w:rPr>
          <w:sz w:val="28"/>
          <w:szCs w:val="28"/>
          <w:lang w:val="uk-UA"/>
        </w:rPr>
        <w:t xml:space="preserve">Фінансова складова операційного циклу визначається через фінансовий цикл. </w:t>
      </w:r>
      <w:r w:rsidR="00A47B9F" w:rsidRPr="00121DEF">
        <w:rPr>
          <w:sz w:val="28"/>
          <w:szCs w:val="28"/>
          <w:lang w:val="uk-UA"/>
        </w:rPr>
        <w:t>Узгодження кредиторської ті дебіторської заборгованостей є інструментом керування тривалістю фінансового циклу. Підприємство у своїй діяльності має прагнути скоротити фінансов</w:t>
      </w:r>
      <w:r w:rsidR="009959F6" w:rsidRPr="00121DEF">
        <w:rPr>
          <w:sz w:val="28"/>
          <w:szCs w:val="28"/>
          <w:lang w:val="uk-UA"/>
        </w:rPr>
        <w:t>и</w:t>
      </w:r>
      <w:r w:rsidR="00A47B9F" w:rsidRPr="00121DEF">
        <w:rPr>
          <w:sz w:val="28"/>
          <w:szCs w:val="28"/>
          <w:lang w:val="uk-UA"/>
        </w:rPr>
        <w:t>й цикл</w:t>
      </w:r>
      <w:r w:rsidR="009959F6" w:rsidRPr="00121DEF">
        <w:rPr>
          <w:sz w:val="28"/>
          <w:szCs w:val="28"/>
          <w:lang w:val="uk-UA"/>
        </w:rPr>
        <w:t>, щоб не вилучати додаткова власні кошти із процесу виробництва.</w:t>
      </w:r>
    </w:p>
    <w:p w14:paraId="4B22A074" w14:textId="18A0687F" w:rsidR="00D123BD" w:rsidRPr="00121DEF" w:rsidRDefault="00D123BD" w:rsidP="009959F6">
      <w:pPr>
        <w:pStyle w:val="NormalWeb"/>
        <w:spacing w:before="0" w:beforeAutospacing="0" w:after="0" w:afterAutospacing="0" w:line="360" w:lineRule="auto"/>
        <w:ind w:firstLine="709"/>
        <w:jc w:val="both"/>
        <w:rPr>
          <w:sz w:val="28"/>
          <w:szCs w:val="28"/>
          <w:lang w:val="uk-UA"/>
        </w:rPr>
      </w:pPr>
      <w:r w:rsidRPr="00121DEF">
        <w:rPr>
          <w:sz w:val="28"/>
          <w:szCs w:val="28"/>
          <w:lang w:val="uk-UA"/>
        </w:rPr>
        <w:t>Варто зазначити, що чим менша тривалість фінансового циклу, тим менше фінансових ресурсів потрібно для фінансування</w:t>
      </w:r>
      <w:r w:rsidR="00A47B9F" w:rsidRPr="00121DEF">
        <w:rPr>
          <w:sz w:val="28"/>
          <w:szCs w:val="28"/>
          <w:lang w:val="uk-UA"/>
        </w:rPr>
        <w:t xml:space="preserve"> </w:t>
      </w:r>
      <w:r w:rsidRPr="00121DEF">
        <w:rPr>
          <w:sz w:val="28"/>
          <w:szCs w:val="28"/>
          <w:lang w:val="uk-UA"/>
        </w:rPr>
        <w:t xml:space="preserve">виробничих потреб </w:t>
      </w:r>
      <w:r w:rsidR="00A47B9F" w:rsidRPr="00121DEF">
        <w:rPr>
          <w:sz w:val="28"/>
          <w:szCs w:val="28"/>
          <w:lang w:val="uk-UA"/>
        </w:rPr>
        <w:t>п</w:t>
      </w:r>
      <w:r w:rsidRPr="00121DEF">
        <w:rPr>
          <w:sz w:val="28"/>
          <w:szCs w:val="28"/>
          <w:lang w:val="uk-UA"/>
        </w:rPr>
        <w:t>ідприємства (з урахуванням необхідності надання відстрочок платежів покупцям продукції для стимулювання</w:t>
      </w:r>
      <w:r w:rsidR="00A47B9F" w:rsidRPr="00121DEF">
        <w:rPr>
          <w:sz w:val="28"/>
          <w:szCs w:val="28"/>
          <w:lang w:val="uk-UA"/>
        </w:rPr>
        <w:t xml:space="preserve"> </w:t>
      </w:r>
      <w:r w:rsidRPr="00121DEF">
        <w:rPr>
          <w:sz w:val="28"/>
          <w:szCs w:val="28"/>
          <w:lang w:val="uk-UA"/>
        </w:rPr>
        <w:t>збуту та можливості отримання відстрочок платежів з боку постачальників).</w:t>
      </w:r>
      <w:r w:rsidR="00A47B9F" w:rsidRPr="00121DEF">
        <w:rPr>
          <w:sz w:val="28"/>
          <w:szCs w:val="28"/>
          <w:lang w:val="uk-UA"/>
        </w:rPr>
        <w:t xml:space="preserve"> </w:t>
      </w:r>
      <w:r w:rsidRPr="00121DEF">
        <w:rPr>
          <w:sz w:val="28"/>
          <w:szCs w:val="28"/>
          <w:lang w:val="uk-UA"/>
        </w:rPr>
        <w:t>Зменшити фінансовий цикл можна шляхом прискорення обороту виробничих запасів та дебіторської заборгованості</w:t>
      </w:r>
      <w:r w:rsidR="00C72017" w:rsidRPr="00C72017">
        <w:rPr>
          <w:sz w:val="28"/>
          <w:szCs w:val="28"/>
          <w:lang w:val="ru-RU"/>
        </w:rPr>
        <w:t xml:space="preserve"> [38, </w:t>
      </w:r>
      <w:r w:rsidR="00C72017">
        <w:rPr>
          <w:sz w:val="28"/>
          <w:szCs w:val="28"/>
        </w:rPr>
        <w:t>c</w:t>
      </w:r>
      <w:r w:rsidR="00C72017" w:rsidRPr="00C72017">
        <w:rPr>
          <w:sz w:val="28"/>
          <w:szCs w:val="28"/>
          <w:lang w:val="ru-RU"/>
        </w:rPr>
        <w:t>. 258]</w:t>
      </w:r>
      <w:r w:rsidRPr="00121DEF">
        <w:rPr>
          <w:sz w:val="28"/>
          <w:szCs w:val="28"/>
          <w:lang w:val="uk-UA"/>
        </w:rPr>
        <w:t>.</w:t>
      </w:r>
    </w:p>
    <w:p w14:paraId="606D8DF1" w14:textId="2675DEC6" w:rsidR="009959F6" w:rsidRPr="00121DEF" w:rsidRDefault="009959F6" w:rsidP="008E2718">
      <w:pPr>
        <w:pStyle w:val="NormalWeb"/>
        <w:spacing w:before="0" w:beforeAutospacing="0" w:after="0" w:afterAutospacing="0" w:line="360" w:lineRule="auto"/>
        <w:ind w:firstLine="709"/>
        <w:jc w:val="both"/>
        <w:rPr>
          <w:sz w:val="28"/>
          <w:szCs w:val="28"/>
          <w:shd w:val="clear" w:color="auto" w:fill="FFFFFF"/>
          <w:lang w:val="uk-UA"/>
        </w:rPr>
      </w:pPr>
      <w:r w:rsidRPr="00121DEF">
        <w:rPr>
          <w:sz w:val="28"/>
          <w:szCs w:val="28"/>
          <w:shd w:val="clear" w:color="auto" w:fill="FFFFFF"/>
          <w:lang w:val="uk-UA"/>
        </w:rPr>
        <w:t xml:space="preserve">Підприємства металургійної галузі відносяться до безперервного виробництва і </w:t>
      </w:r>
      <w:r w:rsidR="001A646A" w:rsidRPr="00121DEF">
        <w:rPr>
          <w:sz w:val="28"/>
          <w:szCs w:val="28"/>
          <w:shd w:val="clear" w:color="auto" w:fill="FFFFFF"/>
          <w:lang w:val="uk-UA"/>
        </w:rPr>
        <w:t>для таких підприємств складно визначити де саме починається і закінчується цикл. Ч</w:t>
      </w:r>
      <w:r w:rsidRPr="00121DEF">
        <w:rPr>
          <w:sz w:val="28"/>
          <w:szCs w:val="28"/>
          <w:shd w:val="clear" w:color="auto" w:fill="FFFFFF"/>
          <w:lang w:val="uk-UA"/>
        </w:rPr>
        <w:t>ас виробництва займає найбільшу питому вагу у виробничому циклі</w:t>
      </w:r>
      <w:r w:rsidR="001A646A" w:rsidRPr="00121DEF">
        <w:rPr>
          <w:sz w:val="28"/>
          <w:szCs w:val="28"/>
          <w:shd w:val="clear" w:color="auto" w:fill="FFFFFF"/>
          <w:lang w:val="uk-UA"/>
        </w:rPr>
        <w:t xml:space="preserve"> металургійних підприємств</w:t>
      </w:r>
      <w:r w:rsidRPr="00121DEF">
        <w:rPr>
          <w:sz w:val="28"/>
          <w:szCs w:val="28"/>
          <w:shd w:val="clear" w:color="auto" w:fill="FFFFFF"/>
          <w:lang w:val="uk-UA"/>
        </w:rPr>
        <w:t xml:space="preserve">. </w:t>
      </w:r>
    </w:p>
    <w:p w14:paraId="443F0ED2" w14:textId="1F504CC7" w:rsidR="00061E2D" w:rsidRPr="00121DEF" w:rsidRDefault="00061E2D" w:rsidP="008E2718">
      <w:pPr>
        <w:pStyle w:val="NormalWeb"/>
        <w:spacing w:before="0" w:beforeAutospacing="0" w:after="0" w:afterAutospacing="0" w:line="360" w:lineRule="auto"/>
        <w:ind w:firstLine="709"/>
        <w:jc w:val="both"/>
        <w:rPr>
          <w:sz w:val="28"/>
          <w:szCs w:val="28"/>
          <w:shd w:val="clear" w:color="auto" w:fill="FFFFFF"/>
          <w:lang w:val="uk-UA"/>
        </w:rPr>
      </w:pPr>
      <w:r w:rsidRPr="00121DEF">
        <w:rPr>
          <w:sz w:val="28"/>
          <w:szCs w:val="28"/>
          <w:shd w:val="clear" w:color="auto" w:fill="FFFFFF"/>
          <w:lang w:val="uk-UA"/>
        </w:rPr>
        <w:t>Для скорочення виробничого циклу треба зменшувати час ви</w:t>
      </w:r>
      <w:r w:rsidRPr="00121DEF">
        <w:rPr>
          <w:sz w:val="28"/>
          <w:szCs w:val="28"/>
          <w:shd w:val="clear" w:color="auto" w:fill="FFFFFF"/>
          <w:lang w:val="uk-UA"/>
        </w:rPr>
        <w:softHyphen/>
        <w:t>робництва і перерв. Час виробництва за конкретних умов може зменшуватися під впливом різних факторів. Передусім це меха</w:t>
      </w:r>
      <w:r w:rsidRPr="00121DEF">
        <w:rPr>
          <w:sz w:val="28"/>
          <w:szCs w:val="28"/>
          <w:shd w:val="clear" w:color="auto" w:fill="FFFFFF"/>
          <w:lang w:val="uk-UA"/>
        </w:rPr>
        <w:softHyphen/>
        <w:t>нізація і автоматизація технологічних процесів, допоміжних опе</w:t>
      </w:r>
      <w:r w:rsidRPr="00121DEF">
        <w:rPr>
          <w:sz w:val="28"/>
          <w:szCs w:val="28"/>
          <w:shd w:val="clear" w:color="auto" w:fill="FFFFFF"/>
          <w:lang w:val="uk-UA"/>
        </w:rPr>
        <w:softHyphen/>
        <w:t xml:space="preserve">рацій, інтенсифікація природних процесів, ретельне </w:t>
      </w:r>
      <w:r w:rsidRPr="00121DEF">
        <w:rPr>
          <w:sz w:val="28"/>
          <w:szCs w:val="28"/>
          <w:shd w:val="clear" w:color="auto" w:fill="FFFFFF"/>
          <w:lang w:val="uk-UA"/>
        </w:rPr>
        <w:lastRenderedPageBreak/>
        <w:t>опрацювання технічної документації на стадії підготовки виробництва, па</w:t>
      </w:r>
      <w:r w:rsidRPr="00121DEF">
        <w:rPr>
          <w:sz w:val="28"/>
          <w:szCs w:val="28"/>
          <w:shd w:val="clear" w:color="auto" w:fill="FFFFFF"/>
          <w:lang w:val="uk-UA"/>
        </w:rPr>
        <w:softHyphen/>
        <w:t xml:space="preserve">ралельне виконання робіт під час виготовлення складних виробів та ін. Час перерв зводиться до мінімуму застосуванням передових методів організації виробництва та систем </w:t>
      </w:r>
      <w:proofErr w:type="spellStart"/>
      <w:r w:rsidRPr="00121DEF">
        <w:rPr>
          <w:sz w:val="28"/>
          <w:szCs w:val="28"/>
          <w:shd w:val="clear" w:color="auto" w:fill="FFFFFF"/>
          <w:lang w:val="uk-UA"/>
        </w:rPr>
        <w:t>оперативно</w:t>
      </w:r>
      <w:proofErr w:type="spellEnd"/>
      <w:r w:rsidRPr="00121DEF">
        <w:rPr>
          <w:sz w:val="28"/>
          <w:szCs w:val="28"/>
          <w:shd w:val="clear" w:color="auto" w:fill="FFFFFF"/>
          <w:lang w:val="uk-UA"/>
        </w:rPr>
        <w:t>-календар</w:t>
      </w:r>
      <w:r w:rsidRPr="00121DEF">
        <w:rPr>
          <w:sz w:val="28"/>
          <w:szCs w:val="28"/>
          <w:shd w:val="clear" w:color="auto" w:fill="FFFFFF"/>
          <w:lang w:val="uk-UA"/>
        </w:rPr>
        <w:softHyphen/>
        <w:t>ного управління</w:t>
      </w:r>
      <w:r w:rsidR="00C72017" w:rsidRPr="00C72017">
        <w:rPr>
          <w:sz w:val="28"/>
          <w:szCs w:val="28"/>
          <w:shd w:val="clear" w:color="auto" w:fill="FFFFFF"/>
          <w:lang w:val="ru-RU"/>
        </w:rPr>
        <w:t xml:space="preserve"> [46, </w:t>
      </w:r>
      <w:r w:rsidR="00C72017">
        <w:rPr>
          <w:sz w:val="28"/>
          <w:szCs w:val="28"/>
          <w:shd w:val="clear" w:color="auto" w:fill="FFFFFF"/>
        </w:rPr>
        <w:t>c</w:t>
      </w:r>
      <w:r w:rsidR="00C72017" w:rsidRPr="00C72017">
        <w:rPr>
          <w:sz w:val="28"/>
          <w:szCs w:val="28"/>
          <w:shd w:val="clear" w:color="auto" w:fill="FFFFFF"/>
          <w:lang w:val="ru-RU"/>
        </w:rPr>
        <w:t>. 68]</w:t>
      </w:r>
      <w:r w:rsidRPr="00121DEF">
        <w:rPr>
          <w:sz w:val="28"/>
          <w:szCs w:val="28"/>
          <w:shd w:val="clear" w:color="auto" w:fill="FFFFFF"/>
          <w:lang w:val="uk-UA"/>
        </w:rPr>
        <w:t>.</w:t>
      </w:r>
      <w:r w:rsidR="009959F6" w:rsidRPr="00121DEF">
        <w:rPr>
          <w:sz w:val="28"/>
          <w:szCs w:val="28"/>
          <w:shd w:val="clear" w:color="auto" w:fill="FFFFFF"/>
          <w:lang w:val="uk-UA"/>
        </w:rPr>
        <w:t xml:space="preserve"> </w:t>
      </w:r>
    </w:p>
    <w:p w14:paraId="2BCC1F80" w14:textId="31AB0C8C" w:rsidR="003A4C7D" w:rsidRPr="003A4C7D" w:rsidRDefault="003A4C7D" w:rsidP="00B62766">
      <w:pPr>
        <w:spacing w:after="0" w:line="360" w:lineRule="auto"/>
        <w:ind w:firstLine="851"/>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Для </w:t>
      </w:r>
      <w:r w:rsidR="009959F6" w:rsidRPr="00121DEF">
        <w:rPr>
          <w:rFonts w:ascii="Times New Roman" w:eastAsia="Times New Roman" w:hAnsi="Times New Roman" w:cs="Times New Roman"/>
          <w:sz w:val="28"/>
          <w:szCs w:val="28"/>
          <w:lang w:val="uk-UA"/>
        </w:rPr>
        <w:t>максимального скорочення операційного циклу його можна уя</w:t>
      </w:r>
      <w:r w:rsidRPr="003A4C7D">
        <w:rPr>
          <w:rFonts w:ascii="Times New Roman" w:eastAsia="Times New Roman" w:hAnsi="Times New Roman" w:cs="Times New Roman"/>
          <w:sz w:val="28"/>
          <w:szCs w:val="28"/>
          <w:lang w:val="uk-UA"/>
        </w:rPr>
        <w:t>вити як певну функцію двох сукупностей факторів:</w:t>
      </w:r>
    </w:p>
    <w:p w14:paraId="50E14365" w14:textId="77777777" w:rsidR="003A4C7D" w:rsidRPr="003A4C7D" w:rsidRDefault="003A4C7D" w:rsidP="00B62766">
      <w:pPr>
        <w:spacing w:after="0" w:line="360" w:lineRule="auto"/>
        <w:ind w:left="36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1) фінансових чинників:</w:t>
      </w:r>
    </w:p>
    <w:p w14:paraId="6CE367FC" w14:textId="77B3F8E4" w:rsidR="003A4C7D" w:rsidRPr="003A4C7D" w:rsidRDefault="003A4C7D" w:rsidP="00B62766">
      <w:pPr>
        <w:spacing w:after="0" w:line="360" w:lineRule="auto"/>
        <w:ind w:left="108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 </w:t>
      </w:r>
      <w:r w:rsidR="00B62766" w:rsidRPr="00121DEF">
        <w:rPr>
          <w:rFonts w:ascii="Times New Roman" w:eastAsia="Times New Roman" w:hAnsi="Times New Roman" w:cs="Times New Roman"/>
          <w:sz w:val="28"/>
          <w:szCs w:val="28"/>
          <w:lang w:val="uk-UA"/>
        </w:rPr>
        <w:t>п</w:t>
      </w:r>
      <w:r w:rsidRPr="003A4C7D">
        <w:rPr>
          <w:rFonts w:ascii="Times New Roman" w:eastAsia="Times New Roman" w:hAnsi="Times New Roman" w:cs="Times New Roman"/>
          <w:sz w:val="28"/>
          <w:szCs w:val="28"/>
          <w:lang w:val="uk-UA"/>
        </w:rPr>
        <w:t>олітика щодо дебіторської та кредиторської заборгованості;</w:t>
      </w:r>
    </w:p>
    <w:p w14:paraId="6B1916C5" w14:textId="5E151A5C" w:rsidR="003A4C7D" w:rsidRPr="003A4C7D" w:rsidRDefault="003A4C7D" w:rsidP="00B62766">
      <w:pPr>
        <w:spacing w:after="0" w:line="360" w:lineRule="auto"/>
        <w:ind w:left="108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 </w:t>
      </w:r>
      <w:r w:rsidR="00B62766" w:rsidRPr="00121DEF">
        <w:rPr>
          <w:rFonts w:ascii="Times New Roman" w:eastAsia="Times New Roman" w:hAnsi="Times New Roman" w:cs="Times New Roman"/>
          <w:sz w:val="28"/>
          <w:szCs w:val="28"/>
          <w:lang w:val="uk-UA"/>
        </w:rPr>
        <w:t>о</w:t>
      </w:r>
      <w:r w:rsidRPr="003A4C7D">
        <w:rPr>
          <w:rFonts w:ascii="Times New Roman" w:eastAsia="Times New Roman" w:hAnsi="Times New Roman" w:cs="Times New Roman"/>
          <w:sz w:val="28"/>
          <w:szCs w:val="28"/>
          <w:lang w:val="uk-UA"/>
        </w:rPr>
        <w:t>бсяги і періодичність поставок сировини;</w:t>
      </w:r>
    </w:p>
    <w:p w14:paraId="3C8B76E2" w14:textId="414656AD" w:rsidR="003A4C7D" w:rsidRPr="003A4C7D" w:rsidRDefault="003A4C7D" w:rsidP="00B62766">
      <w:pPr>
        <w:spacing w:after="0" w:line="360" w:lineRule="auto"/>
        <w:ind w:left="108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 </w:t>
      </w:r>
      <w:r w:rsidR="00B62766" w:rsidRPr="00121DEF">
        <w:rPr>
          <w:rFonts w:ascii="Times New Roman" w:eastAsia="Times New Roman" w:hAnsi="Times New Roman" w:cs="Times New Roman"/>
          <w:sz w:val="28"/>
          <w:szCs w:val="28"/>
          <w:lang w:val="uk-UA"/>
        </w:rPr>
        <w:t>в</w:t>
      </w:r>
      <w:r w:rsidRPr="003A4C7D">
        <w:rPr>
          <w:rFonts w:ascii="Times New Roman" w:eastAsia="Times New Roman" w:hAnsi="Times New Roman" w:cs="Times New Roman"/>
          <w:sz w:val="28"/>
          <w:szCs w:val="28"/>
          <w:lang w:val="uk-UA"/>
        </w:rPr>
        <w:t xml:space="preserve">изначення величини запасів сировини і готової продукції і </w:t>
      </w:r>
      <w:proofErr w:type="spellStart"/>
      <w:r w:rsidRPr="003A4C7D">
        <w:rPr>
          <w:rFonts w:ascii="Times New Roman" w:eastAsia="Times New Roman" w:hAnsi="Times New Roman" w:cs="Times New Roman"/>
          <w:sz w:val="28"/>
          <w:szCs w:val="28"/>
          <w:lang w:val="uk-UA"/>
        </w:rPr>
        <w:t>т.п</w:t>
      </w:r>
      <w:proofErr w:type="spellEnd"/>
      <w:r w:rsidRPr="003A4C7D">
        <w:rPr>
          <w:rFonts w:ascii="Times New Roman" w:eastAsia="Times New Roman" w:hAnsi="Times New Roman" w:cs="Times New Roman"/>
          <w:sz w:val="28"/>
          <w:szCs w:val="28"/>
          <w:lang w:val="uk-UA"/>
        </w:rPr>
        <w:t>.;</w:t>
      </w:r>
    </w:p>
    <w:p w14:paraId="4D5C848F" w14:textId="77777777" w:rsidR="003A4C7D" w:rsidRPr="003A4C7D" w:rsidRDefault="003A4C7D" w:rsidP="00B62766">
      <w:pPr>
        <w:spacing w:after="0" w:line="360" w:lineRule="auto"/>
        <w:ind w:left="36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2) технологічних факторів:</w:t>
      </w:r>
    </w:p>
    <w:p w14:paraId="71562E39" w14:textId="3236A673" w:rsidR="003A4C7D" w:rsidRPr="003A4C7D" w:rsidRDefault="003A4C7D" w:rsidP="00B62766">
      <w:pPr>
        <w:spacing w:after="0" w:line="360" w:lineRule="auto"/>
        <w:ind w:left="108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 </w:t>
      </w:r>
      <w:r w:rsidR="00B62766" w:rsidRPr="00121DEF">
        <w:rPr>
          <w:rFonts w:ascii="Times New Roman" w:eastAsia="Times New Roman" w:hAnsi="Times New Roman" w:cs="Times New Roman"/>
          <w:sz w:val="28"/>
          <w:szCs w:val="28"/>
          <w:lang w:val="uk-UA"/>
        </w:rPr>
        <w:t>ч</w:t>
      </w:r>
      <w:r w:rsidRPr="003A4C7D">
        <w:rPr>
          <w:rFonts w:ascii="Times New Roman" w:eastAsia="Times New Roman" w:hAnsi="Times New Roman" w:cs="Times New Roman"/>
          <w:sz w:val="28"/>
          <w:szCs w:val="28"/>
          <w:lang w:val="uk-UA"/>
        </w:rPr>
        <w:t>ас на поточні простої;</w:t>
      </w:r>
    </w:p>
    <w:p w14:paraId="12383D77" w14:textId="0936B223" w:rsidR="003A4C7D" w:rsidRPr="003A4C7D" w:rsidRDefault="003A4C7D" w:rsidP="00B62766">
      <w:pPr>
        <w:spacing w:after="0" w:line="360" w:lineRule="auto"/>
        <w:ind w:left="108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 </w:t>
      </w:r>
      <w:r w:rsidR="00B62766" w:rsidRPr="00121DEF">
        <w:rPr>
          <w:rFonts w:ascii="Times New Roman" w:eastAsia="Times New Roman" w:hAnsi="Times New Roman" w:cs="Times New Roman"/>
          <w:sz w:val="28"/>
          <w:szCs w:val="28"/>
          <w:lang w:val="uk-UA"/>
        </w:rPr>
        <w:t>ч</w:t>
      </w:r>
      <w:r w:rsidRPr="003A4C7D">
        <w:rPr>
          <w:rFonts w:ascii="Times New Roman" w:eastAsia="Times New Roman" w:hAnsi="Times New Roman" w:cs="Times New Roman"/>
          <w:sz w:val="28"/>
          <w:szCs w:val="28"/>
          <w:lang w:val="uk-UA"/>
        </w:rPr>
        <w:t>ас на плановий ремонт і профілактику обладнання;</w:t>
      </w:r>
    </w:p>
    <w:p w14:paraId="129AC258" w14:textId="079B818F" w:rsidR="003A4C7D" w:rsidRPr="003A4C7D" w:rsidRDefault="003A4C7D" w:rsidP="00B62766">
      <w:pPr>
        <w:spacing w:after="0" w:line="360" w:lineRule="auto"/>
        <w:ind w:left="1080"/>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 xml:space="preserve">- </w:t>
      </w:r>
      <w:r w:rsidR="00B62766" w:rsidRPr="00121DEF">
        <w:rPr>
          <w:rFonts w:ascii="Times New Roman" w:eastAsia="Times New Roman" w:hAnsi="Times New Roman" w:cs="Times New Roman"/>
          <w:sz w:val="28"/>
          <w:szCs w:val="28"/>
          <w:lang w:val="uk-UA"/>
        </w:rPr>
        <w:t>ч</w:t>
      </w:r>
      <w:r w:rsidRPr="003A4C7D">
        <w:rPr>
          <w:rFonts w:ascii="Times New Roman" w:eastAsia="Times New Roman" w:hAnsi="Times New Roman" w:cs="Times New Roman"/>
          <w:sz w:val="28"/>
          <w:szCs w:val="28"/>
          <w:lang w:val="uk-UA"/>
        </w:rPr>
        <w:t xml:space="preserve">ас на підготовку виробництва і </w:t>
      </w:r>
      <w:proofErr w:type="spellStart"/>
      <w:r w:rsidRPr="003A4C7D">
        <w:rPr>
          <w:rFonts w:ascii="Times New Roman" w:eastAsia="Times New Roman" w:hAnsi="Times New Roman" w:cs="Times New Roman"/>
          <w:sz w:val="28"/>
          <w:szCs w:val="28"/>
          <w:lang w:val="uk-UA"/>
        </w:rPr>
        <w:t>т.п</w:t>
      </w:r>
      <w:proofErr w:type="spellEnd"/>
      <w:r w:rsidRPr="003A4C7D">
        <w:rPr>
          <w:rFonts w:ascii="Times New Roman" w:eastAsia="Times New Roman" w:hAnsi="Times New Roman" w:cs="Times New Roman"/>
          <w:sz w:val="28"/>
          <w:szCs w:val="28"/>
          <w:lang w:val="uk-UA"/>
        </w:rPr>
        <w:t>.</w:t>
      </w:r>
    </w:p>
    <w:p w14:paraId="3994AD6D" w14:textId="5FA59415" w:rsidR="0071743F" w:rsidRPr="00121DEF" w:rsidRDefault="003A4C7D" w:rsidP="00B62766">
      <w:pPr>
        <w:spacing w:after="0" w:line="360" w:lineRule="auto"/>
        <w:ind w:firstLine="709"/>
        <w:jc w:val="both"/>
        <w:rPr>
          <w:rFonts w:ascii="Times New Roman" w:eastAsia="Times New Roman" w:hAnsi="Times New Roman" w:cs="Times New Roman"/>
          <w:sz w:val="28"/>
          <w:szCs w:val="28"/>
          <w:lang w:val="uk-UA"/>
        </w:rPr>
      </w:pPr>
      <w:r w:rsidRPr="003A4C7D">
        <w:rPr>
          <w:rFonts w:ascii="Times New Roman" w:eastAsia="Times New Roman" w:hAnsi="Times New Roman" w:cs="Times New Roman"/>
          <w:sz w:val="28"/>
          <w:szCs w:val="28"/>
          <w:lang w:val="uk-UA"/>
        </w:rPr>
        <w:t>Фактори першої групи можуть бути оцінені в грошових показниках і потім переведені в показники часу</w:t>
      </w:r>
      <w:r w:rsidR="001A646A" w:rsidRPr="00121DEF">
        <w:rPr>
          <w:rFonts w:ascii="Times New Roman" w:eastAsia="Times New Roman" w:hAnsi="Times New Roman" w:cs="Times New Roman"/>
          <w:sz w:val="28"/>
          <w:szCs w:val="28"/>
          <w:lang w:val="uk-UA"/>
        </w:rPr>
        <w:t xml:space="preserve"> та</w:t>
      </w:r>
      <w:r w:rsidRPr="003A4C7D">
        <w:rPr>
          <w:rFonts w:ascii="Times New Roman" w:eastAsia="Times New Roman" w:hAnsi="Times New Roman" w:cs="Times New Roman"/>
          <w:sz w:val="28"/>
          <w:szCs w:val="28"/>
          <w:lang w:val="uk-UA"/>
        </w:rPr>
        <w:t xml:space="preserve"> управління цими факторами є прерогативою планово-фінансових служб (із залученням відділів збуту і реалізації).</w:t>
      </w:r>
      <w:r w:rsidR="001A646A" w:rsidRPr="00121DEF">
        <w:rPr>
          <w:rFonts w:ascii="Times New Roman" w:eastAsia="Times New Roman" w:hAnsi="Times New Roman" w:cs="Times New Roman"/>
          <w:sz w:val="28"/>
          <w:szCs w:val="28"/>
          <w:lang w:val="uk-UA"/>
        </w:rPr>
        <w:t xml:space="preserve"> </w:t>
      </w:r>
      <w:r w:rsidRPr="003A4C7D">
        <w:rPr>
          <w:rFonts w:ascii="Times New Roman" w:eastAsia="Times New Roman" w:hAnsi="Times New Roman" w:cs="Times New Roman"/>
          <w:sz w:val="28"/>
          <w:szCs w:val="28"/>
          <w:lang w:val="uk-UA"/>
        </w:rPr>
        <w:t>Фактори другої групи залежать від технологічних і аналогічних їм особливостей виробництва</w:t>
      </w:r>
      <w:r w:rsidR="00B62766" w:rsidRPr="00121DEF">
        <w:rPr>
          <w:rFonts w:ascii="Times New Roman" w:eastAsia="Times New Roman" w:hAnsi="Times New Roman" w:cs="Times New Roman"/>
          <w:sz w:val="28"/>
          <w:szCs w:val="28"/>
          <w:lang w:val="uk-UA"/>
        </w:rPr>
        <w:t>, а</w:t>
      </w:r>
      <w:r w:rsidRPr="003A4C7D">
        <w:rPr>
          <w:rFonts w:ascii="Times New Roman" w:eastAsia="Times New Roman" w:hAnsi="Times New Roman" w:cs="Times New Roman"/>
          <w:sz w:val="28"/>
          <w:szCs w:val="28"/>
          <w:lang w:val="uk-UA"/>
        </w:rPr>
        <w:t xml:space="preserve"> управління факторами цієї групи знаходиться у веденні інженерно</w:t>
      </w:r>
      <w:r w:rsidR="00B62766" w:rsidRPr="00121DEF">
        <w:rPr>
          <w:rFonts w:ascii="Times New Roman" w:eastAsia="Times New Roman" w:hAnsi="Times New Roman" w:cs="Times New Roman"/>
          <w:sz w:val="28"/>
          <w:szCs w:val="28"/>
          <w:lang w:val="uk-UA"/>
        </w:rPr>
        <w:t>-</w:t>
      </w:r>
      <w:r w:rsidRPr="003A4C7D">
        <w:rPr>
          <w:rFonts w:ascii="Times New Roman" w:eastAsia="Times New Roman" w:hAnsi="Times New Roman" w:cs="Times New Roman"/>
          <w:sz w:val="28"/>
          <w:szCs w:val="28"/>
          <w:lang w:val="uk-UA"/>
        </w:rPr>
        <w:t>технологіч</w:t>
      </w:r>
      <w:r w:rsidR="00B62766" w:rsidRPr="00121DEF">
        <w:rPr>
          <w:rFonts w:ascii="Times New Roman" w:eastAsia="Times New Roman" w:hAnsi="Times New Roman" w:cs="Times New Roman"/>
          <w:sz w:val="28"/>
          <w:szCs w:val="28"/>
          <w:lang w:val="uk-UA"/>
        </w:rPr>
        <w:t>них</w:t>
      </w:r>
      <w:r w:rsidRPr="003A4C7D">
        <w:rPr>
          <w:rFonts w:ascii="Times New Roman" w:eastAsia="Times New Roman" w:hAnsi="Times New Roman" w:cs="Times New Roman"/>
          <w:sz w:val="28"/>
          <w:szCs w:val="28"/>
          <w:lang w:val="uk-UA"/>
        </w:rPr>
        <w:t xml:space="preserve"> служб</w:t>
      </w:r>
      <w:r w:rsidR="00C72017" w:rsidRPr="00C72017">
        <w:rPr>
          <w:rFonts w:ascii="Times New Roman" w:eastAsia="Times New Roman" w:hAnsi="Times New Roman" w:cs="Times New Roman"/>
          <w:sz w:val="28"/>
          <w:szCs w:val="28"/>
          <w:lang w:val="ru-RU"/>
        </w:rPr>
        <w:t xml:space="preserve"> [37]</w:t>
      </w:r>
      <w:r w:rsidRPr="003A4C7D">
        <w:rPr>
          <w:rFonts w:ascii="Times New Roman" w:eastAsia="Times New Roman" w:hAnsi="Times New Roman" w:cs="Times New Roman"/>
          <w:sz w:val="28"/>
          <w:szCs w:val="28"/>
          <w:lang w:val="uk-UA"/>
        </w:rPr>
        <w:t>.</w:t>
      </w:r>
    </w:p>
    <w:p w14:paraId="296A09B9" w14:textId="70515BA9" w:rsidR="000261EC" w:rsidRPr="00121DEF" w:rsidRDefault="00053387" w:rsidP="00053387">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Таким чином, операційна діяльність є основною діяльністю підприємства, має пріоритетний характер стосовно інвестиційного, фінансового й іншого видів діяльності та визначає стратегію розвитку всього підприємства. Операційна діяльність є складною системою, що знаходиться під дією різноманітних чинників та має свої особливості. Операції, що входять до її складу носять регулярний характер. </w:t>
      </w:r>
      <w:bookmarkStart w:id="3" w:name="_Hlk119877718"/>
      <w:r w:rsidRPr="00121DEF">
        <w:rPr>
          <w:rFonts w:ascii="Times New Roman" w:hAnsi="Times New Roman" w:cs="Times New Roman"/>
          <w:sz w:val="28"/>
          <w:szCs w:val="28"/>
          <w:lang w:val="uk-UA"/>
        </w:rPr>
        <w:t>С</w:t>
      </w:r>
      <w:r w:rsidR="000261EC" w:rsidRPr="00121DEF">
        <w:rPr>
          <w:rFonts w:ascii="Times New Roman" w:hAnsi="Times New Roman" w:cs="Times New Roman"/>
          <w:sz w:val="28"/>
          <w:szCs w:val="28"/>
          <w:lang w:val="uk-UA"/>
        </w:rPr>
        <w:t xml:space="preserve">творення корисності, продукту, послуги – є головною метою операційної діяльності підприємства і визначає її сутність. </w:t>
      </w:r>
      <w:bookmarkEnd w:id="3"/>
      <w:r w:rsidR="000261EC" w:rsidRPr="00121DEF">
        <w:rPr>
          <w:rFonts w:ascii="Times New Roman" w:hAnsi="Times New Roman" w:cs="Times New Roman"/>
          <w:sz w:val="28"/>
          <w:szCs w:val="28"/>
          <w:lang w:val="uk-UA"/>
        </w:rPr>
        <w:t xml:space="preserve">Сутність операційної діяльності визначається у процесі трансформації вихідного матеріалу, сировини у готову продукцію, послугу. Цей процес представляє собою тріаду понять: витрати – трансформація – результат. </w:t>
      </w:r>
    </w:p>
    <w:p w14:paraId="2FF7A82B" w14:textId="6C3A794B" w:rsidR="00053387" w:rsidRPr="00121DEF" w:rsidRDefault="00053387" w:rsidP="00053387">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lastRenderedPageBreak/>
        <w:t>Операційна діяльність підприємства складається з множини циклічних етапів, що об’єднуються у поняття операційного циклу. Як основна складова операційної діяльності, операційний цикл відіграє важливу роль у формування прибутку підприємства, тому управління його тривалістю та визначення характерних галузевих особливостей є надзвичайно необхідним для підприємства і його розвитку.</w:t>
      </w:r>
    </w:p>
    <w:p w14:paraId="18B48450" w14:textId="049A02B8" w:rsidR="000D6D7E" w:rsidRPr="00121DEF" w:rsidRDefault="000D6D7E" w:rsidP="00401B50">
      <w:pPr>
        <w:rPr>
          <w:rFonts w:ascii="Times New Roman" w:hAnsi="Times New Roman" w:cs="Times New Roman"/>
          <w:sz w:val="28"/>
          <w:szCs w:val="28"/>
          <w:lang w:val="uk-UA"/>
        </w:rPr>
      </w:pPr>
    </w:p>
    <w:p w14:paraId="4E86C86A" w14:textId="012140B3" w:rsidR="00910E2B" w:rsidRPr="00121DEF" w:rsidRDefault="00910E2B" w:rsidP="00910E2B">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1.2. </w:t>
      </w:r>
      <w:r w:rsidR="00912FA3" w:rsidRPr="00121DEF">
        <w:rPr>
          <w:rFonts w:ascii="Times New Roman" w:hAnsi="Times New Roman" w:cs="Times New Roman"/>
          <w:sz w:val="28"/>
          <w:szCs w:val="28"/>
          <w:lang w:val="uk-UA"/>
        </w:rPr>
        <w:t>Складові фінансового управління операційною діяльністю підприємства</w:t>
      </w:r>
    </w:p>
    <w:p w14:paraId="23C3744F" w14:textId="77777777" w:rsidR="00910E2B" w:rsidRPr="00121DEF" w:rsidRDefault="00910E2B" w:rsidP="00910E2B">
      <w:pPr>
        <w:spacing w:after="0" w:line="360" w:lineRule="auto"/>
        <w:jc w:val="center"/>
        <w:rPr>
          <w:rFonts w:ascii="Times New Roman" w:hAnsi="Times New Roman" w:cs="Times New Roman"/>
          <w:sz w:val="28"/>
          <w:szCs w:val="28"/>
          <w:lang w:val="uk-UA"/>
        </w:rPr>
      </w:pPr>
    </w:p>
    <w:p w14:paraId="1C51C076" w14:textId="7F98C07C" w:rsidR="00910E2B" w:rsidRPr="00121DEF" w:rsidRDefault="00212610"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Фінансове управління – це сукупність прийомів, методів і способів, які використовують підприємства для підвищення дохідності та мінімізації ризику неплатоспроможності</w:t>
      </w:r>
      <w:r w:rsidR="00C72017" w:rsidRPr="00C72017">
        <w:rPr>
          <w:rFonts w:ascii="Times New Roman" w:hAnsi="Times New Roman" w:cs="Times New Roman"/>
          <w:sz w:val="28"/>
          <w:szCs w:val="28"/>
          <w:lang w:val="uk-UA"/>
        </w:rPr>
        <w:t xml:space="preserve"> [12]</w:t>
      </w:r>
      <w:r w:rsidRPr="00121DEF">
        <w:rPr>
          <w:rFonts w:ascii="Times New Roman" w:hAnsi="Times New Roman" w:cs="Times New Roman"/>
          <w:sz w:val="28"/>
          <w:szCs w:val="28"/>
          <w:lang w:val="uk-UA"/>
        </w:rPr>
        <w:t>.</w:t>
      </w:r>
      <w:r w:rsidR="00C72017" w:rsidRPr="00C72017">
        <w:rPr>
          <w:rFonts w:ascii="Times New Roman" w:hAnsi="Times New Roman" w:cs="Times New Roman"/>
          <w:sz w:val="28"/>
          <w:szCs w:val="28"/>
          <w:lang w:val="uk-UA"/>
        </w:rPr>
        <w:t xml:space="preserve"> </w:t>
      </w:r>
      <w:r w:rsidR="00910E2B" w:rsidRPr="00121DEF">
        <w:rPr>
          <w:rFonts w:ascii="Times New Roman" w:hAnsi="Times New Roman" w:cs="Times New Roman"/>
          <w:sz w:val="28"/>
          <w:szCs w:val="28"/>
          <w:lang w:val="uk-UA"/>
        </w:rPr>
        <w:t>Управління операційною діяльністю підприємства поділяється на виробничо-технічну</w:t>
      </w:r>
      <w:r w:rsidR="00CC6F91">
        <w:rPr>
          <w:rFonts w:ascii="Times New Roman" w:hAnsi="Times New Roman" w:cs="Times New Roman"/>
          <w:sz w:val="28"/>
          <w:szCs w:val="28"/>
          <w:lang w:val="uk-UA"/>
        </w:rPr>
        <w:t xml:space="preserve">, </w:t>
      </w:r>
      <w:r w:rsidR="00910E2B" w:rsidRPr="00121DEF">
        <w:rPr>
          <w:rFonts w:ascii="Times New Roman" w:hAnsi="Times New Roman" w:cs="Times New Roman"/>
          <w:sz w:val="28"/>
          <w:szCs w:val="28"/>
          <w:lang w:val="uk-UA"/>
        </w:rPr>
        <w:t xml:space="preserve">соціально-економічну </w:t>
      </w:r>
      <w:r w:rsidR="00CC6F91">
        <w:rPr>
          <w:rFonts w:ascii="Times New Roman" w:hAnsi="Times New Roman" w:cs="Times New Roman"/>
          <w:sz w:val="28"/>
          <w:szCs w:val="28"/>
          <w:lang w:val="uk-UA"/>
        </w:rPr>
        <w:t xml:space="preserve">та фінансову </w:t>
      </w:r>
      <w:r w:rsidR="00910E2B" w:rsidRPr="00121DEF">
        <w:rPr>
          <w:rFonts w:ascii="Times New Roman" w:hAnsi="Times New Roman" w:cs="Times New Roman"/>
          <w:sz w:val="28"/>
          <w:szCs w:val="28"/>
          <w:lang w:val="uk-UA"/>
        </w:rPr>
        <w:t>складові. Під виробничо-технічною складовою управління мають на увазі організацію, координацію і регулювання виробничого процесу підприємства. Соціально-економічна складова визначає регулювання взаємозв’язків виробничих операцій, учасників виробничого процесу та зовнішніх учасників.</w:t>
      </w:r>
    </w:p>
    <w:p w14:paraId="07512678" w14:textId="4798F5CC" w:rsidR="00910E2B"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Фінансове управління операційною діяльністю підприємства набуває важливого значення у контексті розвитку підприємства. Для ефективного здійснення процесу управління варто підходити комплексно до створення організаційної системи управління. Система фінансового управління операційною діяльністю передбачає етапи планування, організації, контролю та аналізу і етапу прогнозування. Схематично етапи представлені на рис. 1.</w:t>
      </w:r>
      <w:r w:rsidR="00912FA3" w:rsidRPr="00121DEF">
        <w:rPr>
          <w:rFonts w:ascii="Times New Roman" w:hAnsi="Times New Roman" w:cs="Times New Roman"/>
          <w:sz w:val="28"/>
          <w:szCs w:val="28"/>
          <w:lang w:val="uk-UA"/>
        </w:rPr>
        <w:t>4</w:t>
      </w:r>
      <w:r w:rsidR="000D6D7E" w:rsidRPr="00121DEF">
        <w:rPr>
          <w:rFonts w:ascii="Times New Roman" w:hAnsi="Times New Roman" w:cs="Times New Roman"/>
          <w:sz w:val="28"/>
          <w:szCs w:val="28"/>
          <w:lang w:val="uk-UA"/>
        </w:rPr>
        <w:t>.</w:t>
      </w:r>
    </w:p>
    <w:p w14:paraId="521A78A3" w14:textId="5C92E3C6" w:rsidR="00210496" w:rsidRDefault="00210496" w:rsidP="00910E2B">
      <w:pPr>
        <w:spacing w:after="0" w:line="360" w:lineRule="auto"/>
        <w:ind w:firstLine="709"/>
        <w:jc w:val="both"/>
        <w:rPr>
          <w:rFonts w:ascii="Times New Roman" w:hAnsi="Times New Roman" w:cs="Times New Roman"/>
          <w:sz w:val="28"/>
          <w:szCs w:val="28"/>
          <w:lang w:val="uk-UA"/>
        </w:rPr>
      </w:pPr>
    </w:p>
    <w:p w14:paraId="0A39059D" w14:textId="2573AA15" w:rsidR="00210496" w:rsidRDefault="00210496" w:rsidP="00910E2B">
      <w:pPr>
        <w:spacing w:after="0" w:line="360" w:lineRule="auto"/>
        <w:ind w:firstLine="709"/>
        <w:jc w:val="both"/>
        <w:rPr>
          <w:rFonts w:ascii="Times New Roman" w:hAnsi="Times New Roman" w:cs="Times New Roman"/>
          <w:sz w:val="28"/>
          <w:szCs w:val="28"/>
          <w:lang w:val="uk-UA"/>
        </w:rPr>
      </w:pPr>
    </w:p>
    <w:p w14:paraId="6150ACF0" w14:textId="6F074DB3" w:rsidR="003B376A" w:rsidRDefault="003B376A" w:rsidP="00910E2B">
      <w:pPr>
        <w:spacing w:after="0" w:line="360" w:lineRule="auto"/>
        <w:ind w:firstLine="709"/>
        <w:jc w:val="both"/>
        <w:rPr>
          <w:rFonts w:ascii="Times New Roman" w:hAnsi="Times New Roman" w:cs="Times New Roman"/>
          <w:sz w:val="28"/>
          <w:szCs w:val="28"/>
          <w:lang w:val="uk-UA"/>
        </w:rPr>
      </w:pPr>
    </w:p>
    <w:p w14:paraId="063CB60E" w14:textId="6220EB76" w:rsidR="003B376A" w:rsidRDefault="003B376A" w:rsidP="00910E2B">
      <w:pPr>
        <w:spacing w:after="0" w:line="360" w:lineRule="auto"/>
        <w:ind w:firstLine="709"/>
        <w:jc w:val="both"/>
        <w:rPr>
          <w:rFonts w:ascii="Times New Roman" w:hAnsi="Times New Roman" w:cs="Times New Roman"/>
          <w:sz w:val="28"/>
          <w:szCs w:val="28"/>
          <w:lang w:val="uk-UA"/>
        </w:rPr>
      </w:pPr>
    </w:p>
    <w:p w14:paraId="23F5E66F" w14:textId="2AFA61F0" w:rsidR="003B376A" w:rsidRDefault="003B376A" w:rsidP="00910E2B">
      <w:pPr>
        <w:spacing w:after="0" w:line="360" w:lineRule="auto"/>
        <w:ind w:firstLine="709"/>
        <w:jc w:val="both"/>
        <w:rPr>
          <w:rFonts w:ascii="Times New Roman" w:hAnsi="Times New Roman" w:cs="Times New Roman"/>
          <w:sz w:val="28"/>
          <w:szCs w:val="28"/>
          <w:lang w:val="uk-UA"/>
        </w:rPr>
      </w:pPr>
    </w:p>
    <w:p w14:paraId="628BF6A6" w14:textId="77777777" w:rsidR="00C56891" w:rsidRDefault="00C56891" w:rsidP="00910E2B">
      <w:pPr>
        <w:spacing w:after="0" w:line="360" w:lineRule="auto"/>
        <w:ind w:firstLine="709"/>
        <w:jc w:val="both"/>
        <w:rPr>
          <w:rFonts w:ascii="Times New Roman" w:hAnsi="Times New Roman" w:cs="Times New Roman"/>
          <w:sz w:val="28"/>
          <w:szCs w:val="28"/>
          <w:lang w:val="uk-UA"/>
        </w:rPr>
      </w:pPr>
    </w:p>
    <w:p w14:paraId="345612D9" w14:textId="77777777" w:rsidR="003B376A" w:rsidRPr="00121DEF" w:rsidRDefault="003B376A" w:rsidP="00910E2B">
      <w:pPr>
        <w:spacing w:after="0" w:line="360" w:lineRule="auto"/>
        <w:ind w:firstLine="709"/>
        <w:jc w:val="both"/>
        <w:rPr>
          <w:rFonts w:ascii="Times New Roman" w:hAnsi="Times New Roman" w:cs="Times New Roman"/>
          <w:sz w:val="28"/>
          <w:szCs w:val="28"/>
          <w:lang w:val="uk-UA"/>
        </w:rPr>
      </w:pPr>
    </w:p>
    <w:p w14:paraId="4F3D7487" w14:textId="4CDD54C6" w:rsidR="00910E2B" w:rsidRPr="00121DEF" w:rsidRDefault="0073623F" w:rsidP="00910E2B">
      <w:pPr>
        <w:ind w:firstLine="709"/>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w:lastRenderedPageBreak/>
        <mc:AlternateContent>
          <mc:Choice Requires="wpg">
            <w:drawing>
              <wp:anchor distT="0" distB="0" distL="114300" distR="114300" simplePos="0" relativeHeight="251656192" behindDoc="0" locked="0" layoutInCell="1" allowOverlap="1" wp14:anchorId="620A12FC" wp14:editId="059D84E1">
                <wp:simplePos x="0" y="0"/>
                <wp:positionH relativeFrom="column">
                  <wp:posOffset>1160145</wp:posOffset>
                </wp:positionH>
                <wp:positionV relativeFrom="paragraph">
                  <wp:posOffset>102870</wp:posOffset>
                </wp:positionV>
                <wp:extent cx="3611880" cy="3657600"/>
                <wp:effectExtent l="0" t="0" r="26670" b="19050"/>
                <wp:wrapNone/>
                <wp:docPr id="254" name="Group 254"/>
                <wp:cNvGraphicFramePr/>
                <a:graphic xmlns:a="http://schemas.openxmlformats.org/drawingml/2006/main">
                  <a:graphicData uri="http://schemas.microsoft.com/office/word/2010/wordprocessingGroup">
                    <wpg:wgp>
                      <wpg:cNvGrpSpPr/>
                      <wpg:grpSpPr>
                        <a:xfrm>
                          <a:off x="0" y="0"/>
                          <a:ext cx="3611880" cy="3657600"/>
                          <a:chOff x="0" y="0"/>
                          <a:chExt cx="2964180" cy="3461385"/>
                        </a:xfrm>
                      </wpg:grpSpPr>
                      <wps:wsp>
                        <wps:cNvPr id="37" name="Rectangle: Rounded Corners 37"/>
                        <wps:cNvSpPr>
                          <a:spLocks noChangeArrowheads="1"/>
                        </wps:cNvSpPr>
                        <wps:spPr bwMode="auto">
                          <a:xfrm>
                            <a:off x="0" y="0"/>
                            <a:ext cx="2964180" cy="549275"/>
                          </a:xfrm>
                          <a:prstGeom prst="roundRect">
                            <a:avLst>
                              <a:gd name="adj" fmla="val 16667"/>
                            </a:avLst>
                          </a:prstGeom>
                          <a:solidFill>
                            <a:srgbClr val="FFFFFF"/>
                          </a:solidFill>
                          <a:ln w="9525">
                            <a:solidFill>
                              <a:srgbClr val="000000"/>
                            </a:solidFill>
                            <a:round/>
                            <a:headEnd/>
                            <a:tailEnd/>
                          </a:ln>
                        </wps:spPr>
                        <wps:txbx>
                          <w:txbxContent>
                            <w:p w14:paraId="66C75264"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Система фінансового управління операційною діяльністю</w:t>
                              </w:r>
                            </w:p>
                          </w:txbxContent>
                        </wps:txbx>
                        <wps:bodyPr rot="0" vert="horz" wrap="square" lIns="91440" tIns="45720" rIns="91440" bIns="45720" anchor="t" anchorCtr="0" upright="1">
                          <a:noAutofit/>
                        </wps:bodyPr>
                      </wps:wsp>
                      <wps:wsp>
                        <wps:cNvPr id="35" name="Rectangle: Rounded Corners 35"/>
                        <wps:cNvSpPr>
                          <a:spLocks noChangeArrowheads="1"/>
                        </wps:cNvSpPr>
                        <wps:spPr bwMode="auto">
                          <a:xfrm>
                            <a:off x="678180" y="822960"/>
                            <a:ext cx="1619885" cy="327660"/>
                          </a:xfrm>
                          <a:prstGeom prst="roundRect">
                            <a:avLst>
                              <a:gd name="adj" fmla="val 16667"/>
                            </a:avLst>
                          </a:prstGeom>
                          <a:solidFill>
                            <a:srgbClr val="FFFFFF"/>
                          </a:solidFill>
                          <a:ln w="9525">
                            <a:solidFill>
                              <a:srgbClr val="000000"/>
                            </a:solidFill>
                            <a:round/>
                            <a:headEnd/>
                            <a:tailEnd/>
                          </a:ln>
                        </wps:spPr>
                        <wps:txbx>
                          <w:txbxContent>
                            <w:p w14:paraId="2141DDA9"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1. Планування</w:t>
                              </w:r>
                            </w:p>
                          </w:txbxContent>
                        </wps:txbx>
                        <wps:bodyPr rot="0" vert="horz" wrap="square" lIns="91440" tIns="45720" rIns="91440" bIns="45720" anchor="t" anchorCtr="0" upright="1">
                          <a:noAutofit/>
                        </wps:bodyPr>
                      </wps:wsp>
                      <wps:wsp>
                        <wps:cNvPr id="28" name="Rectangle: Rounded Corners 28"/>
                        <wps:cNvSpPr>
                          <a:spLocks noChangeArrowheads="1"/>
                        </wps:cNvSpPr>
                        <wps:spPr bwMode="auto">
                          <a:xfrm>
                            <a:off x="533400" y="2933700"/>
                            <a:ext cx="1889760" cy="527685"/>
                          </a:xfrm>
                          <a:prstGeom prst="roundRect">
                            <a:avLst>
                              <a:gd name="adj" fmla="val 16667"/>
                            </a:avLst>
                          </a:prstGeom>
                          <a:solidFill>
                            <a:srgbClr val="FFFFFF"/>
                          </a:solidFill>
                          <a:ln w="9525">
                            <a:solidFill>
                              <a:srgbClr val="000000"/>
                            </a:solidFill>
                            <a:round/>
                            <a:headEnd/>
                            <a:tailEnd/>
                          </a:ln>
                        </wps:spPr>
                        <wps:txbx>
                          <w:txbxContent>
                            <w:p w14:paraId="4B7876C2"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4. Прогнозування діяльності</w:t>
                              </w:r>
                            </w:p>
                          </w:txbxContent>
                        </wps:txbx>
                        <wps:bodyPr rot="0" vert="horz" wrap="square" lIns="91440" tIns="45720" rIns="91440" bIns="45720" anchor="t" anchorCtr="0" upright="1">
                          <a:noAutofit/>
                        </wps:bodyPr>
                      </wps:wsp>
                      <wps:wsp>
                        <wps:cNvPr id="36" name="Straight Arrow Connector 36"/>
                        <wps:cNvCnPr>
                          <a:cxnSpLocks noChangeShapeType="1"/>
                        </wps:cNvCnPr>
                        <wps:spPr bwMode="auto">
                          <a:xfrm>
                            <a:off x="1478280" y="556260"/>
                            <a:ext cx="0" cy="264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a:off x="1485900" y="1150620"/>
                            <a:ext cx="0" cy="264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a:off x="1485900" y="1935480"/>
                            <a:ext cx="0" cy="216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a:off x="1493520" y="2667000"/>
                            <a:ext cx="0" cy="264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31" name="Group 31"/>
                        <wpg:cNvGrpSpPr>
                          <a:grpSpLocks/>
                        </wpg:cNvGrpSpPr>
                        <wpg:grpSpPr bwMode="auto">
                          <a:xfrm>
                            <a:off x="556260" y="1432560"/>
                            <a:ext cx="1859280" cy="1242060"/>
                            <a:chOff x="4488" y="10320"/>
                            <a:chExt cx="2928" cy="2148"/>
                          </a:xfrm>
                        </wpg:grpSpPr>
                        <wps:wsp>
                          <wps:cNvPr id="32" name="AutoShape 10"/>
                          <wps:cNvSpPr>
                            <a:spLocks noChangeArrowheads="1"/>
                          </wps:cNvSpPr>
                          <wps:spPr bwMode="auto">
                            <a:xfrm>
                              <a:off x="4488" y="10320"/>
                              <a:ext cx="2928" cy="890"/>
                            </a:xfrm>
                            <a:prstGeom prst="roundRect">
                              <a:avLst>
                                <a:gd name="adj" fmla="val 16667"/>
                              </a:avLst>
                            </a:prstGeom>
                            <a:solidFill>
                              <a:srgbClr val="FFFFFF"/>
                            </a:solidFill>
                            <a:ln w="9525">
                              <a:solidFill>
                                <a:srgbClr val="000000"/>
                              </a:solidFill>
                              <a:round/>
                              <a:headEnd/>
                              <a:tailEnd/>
                            </a:ln>
                          </wps:spPr>
                          <wps:txbx>
                            <w:txbxContent>
                              <w:p w14:paraId="40F21F72"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2. Організації діяльності</w:t>
                                </w:r>
                              </w:p>
                            </w:txbxContent>
                          </wps:txbx>
                          <wps:bodyPr rot="0" vert="horz" wrap="square" lIns="91440" tIns="45720" rIns="91440" bIns="45720" anchor="t" anchorCtr="0" upright="1">
                            <a:noAutofit/>
                          </wps:bodyPr>
                        </wps:wsp>
                        <wps:wsp>
                          <wps:cNvPr id="33" name="AutoShape 11"/>
                          <wps:cNvSpPr>
                            <a:spLocks noChangeArrowheads="1"/>
                          </wps:cNvSpPr>
                          <wps:spPr bwMode="auto">
                            <a:xfrm>
                              <a:off x="4608" y="11556"/>
                              <a:ext cx="2676" cy="912"/>
                            </a:xfrm>
                            <a:prstGeom prst="roundRect">
                              <a:avLst>
                                <a:gd name="adj" fmla="val 16667"/>
                              </a:avLst>
                            </a:prstGeom>
                            <a:solidFill>
                              <a:srgbClr val="FFFFFF"/>
                            </a:solidFill>
                            <a:ln w="9525">
                              <a:solidFill>
                                <a:srgbClr val="000000"/>
                              </a:solidFill>
                              <a:round/>
                              <a:headEnd/>
                              <a:tailEnd/>
                            </a:ln>
                          </wps:spPr>
                          <wps:txbx>
                            <w:txbxContent>
                              <w:p w14:paraId="45FABE75"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3. Контроль та аналіз</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20A12FC" id="Group 254" o:spid="_x0000_s1063" style="position:absolute;left:0;text-align:left;margin-left:91.35pt;margin-top:8.1pt;width:284.4pt;height:4in;z-index:251656192;mso-width-relative:margin;mso-height-relative:margin" coordsize="29641,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">
                <v:roundrect id="Rectangle: Rounded Corners 37" o:spid="_x0000_s1064" style="position:absolute;width:29641;height:54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14:paraId="66C75264"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Система фінансового управління операційною діяльністю</w:t>
                        </w:r>
                      </w:p>
                    </w:txbxContent>
                  </v:textbox>
                </v:roundrect>
                <v:roundrect id="Rectangle: Rounded Corners 35" o:spid="_x0000_s1065" style="position:absolute;left:6781;top:8229;width:16199;height:32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mSwwAAANsAAAAPAAAAZHJzL2Rvd25yZXYueG1sRI9BawIx&#10;FITvhf6H8ARvNbFi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h5KJksMAAADbAAAADwAA&#10;AAAAAAAAAAAAAAAHAgAAZHJzL2Rvd25yZXYueG1sUEsFBgAAAAADAAMAtwAAAPcCAAAAAA==&#10;">
                  <v:textbox>
                    <w:txbxContent>
                      <w:p w14:paraId="2141DDA9"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1. Планування</w:t>
                        </w:r>
                      </w:p>
                    </w:txbxContent>
                  </v:textbox>
                </v:roundrect>
                <v:roundrect id="Rectangle: Rounded Corners 28" o:spid="_x0000_s1066" style="position:absolute;left:5334;top:29337;width:18897;height:52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14:paraId="4B7876C2"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4. Прогнозування діяльності</w:t>
                        </w:r>
                      </w:p>
                    </w:txbxContent>
                  </v:textbox>
                </v:roundrect>
                <v:shape id="Straight Arrow Connector 36" o:spid="_x0000_s1067" type="#_x0000_t32" style="position:absolute;left:14782;top:5562;width:0;height:2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Straight Arrow Connector 34" o:spid="_x0000_s1068" type="#_x0000_t32" style="position:absolute;left:14859;top:11506;width:0;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Straight Arrow Connector 30" o:spid="_x0000_s1069" type="#_x0000_t32" style="position:absolute;left:14859;top:1935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Straight Arrow Connector 29" o:spid="_x0000_s1070" type="#_x0000_t32" style="position:absolute;left:14935;top:26670;width:0;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id="Group 31" o:spid="_x0000_s1071" style="position:absolute;left:5562;top:14325;width:18593;height:12421" coordorigin="4488,10320" coordsize="2928,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AutoShape 10" o:spid="_x0000_s1072" style="position:absolute;left:4488;top:10320;width:2928;height: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textbox>
                      <w:txbxContent>
                        <w:p w14:paraId="40F21F72"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2. Організації діяльності</w:t>
                          </w:r>
                        </w:p>
                      </w:txbxContent>
                    </v:textbox>
                  </v:roundrect>
                  <v:roundrect id="AutoShape 11" o:spid="_x0000_s1073" style="position:absolute;left:4608;top:11556;width:2676;height:9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14:paraId="45FABE75" w14:textId="77777777" w:rsidR="00910E2B" w:rsidRPr="0073623F" w:rsidRDefault="00910E2B" w:rsidP="00910E2B">
                          <w:pPr>
                            <w:jc w:val="center"/>
                            <w:rPr>
                              <w:rFonts w:ascii="Times New Roman" w:hAnsi="Times New Roman" w:cs="Times New Roman"/>
                              <w:sz w:val="28"/>
                              <w:szCs w:val="28"/>
                              <w:lang w:val="uk-UA"/>
                            </w:rPr>
                          </w:pPr>
                          <w:r w:rsidRPr="0073623F">
                            <w:rPr>
                              <w:rFonts w:ascii="Times New Roman" w:hAnsi="Times New Roman" w:cs="Times New Roman"/>
                              <w:sz w:val="28"/>
                              <w:szCs w:val="28"/>
                              <w:lang w:val="uk-UA"/>
                            </w:rPr>
                            <w:t>Етап 3. Контроль та аналіз</w:t>
                          </w:r>
                        </w:p>
                      </w:txbxContent>
                    </v:textbox>
                  </v:roundrect>
                </v:group>
              </v:group>
            </w:pict>
          </mc:Fallback>
        </mc:AlternateContent>
      </w:r>
    </w:p>
    <w:p w14:paraId="03AC3BF5" w14:textId="03F30DD9" w:rsidR="00910E2B" w:rsidRPr="00121DEF" w:rsidRDefault="00910E2B" w:rsidP="00910E2B">
      <w:pPr>
        <w:ind w:firstLine="709"/>
        <w:jc w:val="both"/>
        <w:rPr>
          <w:rFonts w:ascii="Times New Roman" w:hAnsi="Times New Roman" w:cs="Times New Roman"/>
          <w:sz w:val="28"/>
          <w:szCs w:val="28"/>
          <w:lang w:val="uk-UA"/>
        </w:rPr>
      </w:pPr>
    </w:p>
    <w:p w14:paraId="0184E27A" w14:textId="4A89010D" w:rsidR="00910E2B" w:rsidRPr="00121DEF" w:rsidRDefault="00910E2B" w:rsidP="00910E2B">
      <w:pPr>
        <w:ind w:firstLine="709"/>
        <w:jc w:val="both"/>
        <w:rPr>
          <w:rFonts w:ascii="Times New Roman" w:hAnsi="Times New Roman" w:cs="Times New Roman"/>
          <w:sz w:val="28"/>
          <w:szCs w:val="28"/>
          <w:lang w:val="uk-UA"/>
        </w:rPr>
      </w:pPr>
    </w:p>
    <w:p w14:paraId="61F105D6" w14:textId="3EA8322C" w:rsidR="00910E2B" w:rsidRPr="00121DEF" w:rsidRDefault="00910E2B" w:rsidP="00910E2B">
      <w:pPr>
        <w:ind w:firstLine="709"/>
        <w:jc w:val="both"/>
        <w:rPr>
          <w:rFonts w:ascii="Times New Roman" w:hAnsi="Times New Roman" w:cs="Times New Roman"/>
          <w:sz w:val="28"/>
          <w:szCs w:val="28"/>
          <w:lang w:val="uk-UA"/>
        </w:rPr>
      </w:pPr>
    </w:p>
    <w:p w14:paraId="7679C053" w14:textId="2A4F3705" w:rsidR="00910E2B" w:rsidRPr="00121DEF" w:rsidRDefault="00910E2B" w:rsidP="00910E2B">
      <w:pPr>
        <w:ind w:firstLine="709"/>
        <w:jc w:val="both"/>
        <w:rPr>
          <w:rFonts w:ascii="Times New Roman" w:hAnsi="Times New Roman" w:cs="Times New Roman"/>
          <w:sz w:val="28"/>
          <w:szCs w:val="28"/>
          <w:lang w:val="uk-UA"/>
        </w:rPr>
      </w:pPr>
    </w:p>
    <w:p w14:paraId="37D436CD" w14:textId="77777777" w:rsidR="00910E2B" w:rsidRPr="00121DEF" w:rsidRDefault="00910E2B" w:rsidP="00910E2B">
      <w:pPr>
        <w:ind w:firstLine="709"/>
        <w:jc w:val="both"/>
        <w:rPr>
          <w:rFonts w:ascii="Times New Roman" w:hAnsi="Times New Roman" w:cs="Times New Roman"/>
          <w:sz w:val="28"/>
          <w:szCs w:val="28"/>
          <w:lang w:val="uk-UA"/>
        </w:rPr>
      </w:pPr>
    </w:p>
    <w:p w14:paraId="634719AE" w14:textId="1133D947" w:rsidR="00910E2B" w:rsidRPr="00121DEF" w:rsidRDefault="00910E2B" w:rsidP="00910E2B">
      <w:pPr>
        <w:ind w:firstLine="709"/>
        <w:jc w:val="both"/>
        <w:rPr>
          <w:rFonts w:ascii="Times New Roman" w:hAnsi="Times New Roman" w:cs="Times New Roman"/>
          <w:sz w:val="28"/>
          <w:szCs w:val="28"/>
          <w:lang w:val="uk-UA"/>
        </w:rPr>
      </w:pPr>
    </w:p>
    <w:p w14:paraId="39B125CB" w14:textId="77777777" w:rsidR="00910E2B" w:rsidRPr="00121DEF" w:rsidRDefault="00910E2B" w:rsidP="00910E2B">
      <w:pPr>
        <w:ind w:firstLine="709"/>
        <w:jc w:val="both"/>
        <w:rPr>
          <w:rFonts w:ascii="Times New Roman" w:hAnsi="Times New Roman" w:cs="Times New Roman"/>
          <w:sz w:val="28"/>
          <w:szCs w:val="28"/>
          <w:lang w:val="uk-UA"/>
        </w:rPr>
      </w:pPr>
    </w:p>
    <w:p w14:paraId="5C03A0B4" w14:textId="6DFA8B21" w:rsidR="00910E2B" w:rsidRPr="00121DEF" w:rsidRDefault="00910E2B" w:rsidP="00910E2B">
      <w:pPr>
        <w:ind w:firstLine="709"/>
        <w:jc w:val="both"/>
        <w:rPr>
          <w:rFonts w:ascii="Times New Roman" w:hAnsi="Times New Roman" w:cs="Times New Roman"/>
          <w:sz w:val="28"/>
          <w:szCs w:val="28"/>
          <w:shd w:val="clear" w:color="auto" w:fill="FFFFFF"/>
          <w:lang w:val="uk-UA"/>
        </w:rPr>
      </w:pPr>
    </w:p>
    <w:p w14:paraId="12390FEE" w14:textId="0CFD77F2" w:rsidR="00910E2B" w:rsidRPr="00121DEF" w:rsidRDefault="00910E2B" w:rsidP="00910E2B">
      <w:pPr>
        <w:ind w:firstLine="709"/>
        <w:jc w:val="both"/>
        <w:rPr>
          <w:rFonts w:ascii="Times New Roman" w:hAnsi="Times New Roman" w:cs="Times New Roman"/>
          <w:sz w:val="28"/>
          <w:szCs w:val="28"/>
          <w:shd w:val="clear" w:color="auto" w:fill="FFFFFF"/>
          <w:lang w:val="uk-UA"/>
        </w:rPr>
      </w:pPr>
    </w:p>
    <w:p w14:paraId="3224DE93" w14:textId="3CF09E10" w:rsidR="00910E2B" w:rsidRPr="00121DEF" w:rsidRDefault="00910E2B" w:rsidP="00910E2B">
      <w:pPr>
        <w:ind w:firstLine="709"/>
        <w:jc w:val="both"/>
        <w:rPr>
          <w:rFonts w:ascii="Times New Roman" w:hAnsi="Times New Roman" w:cs="Times New Roman"/>
          <w:sz w:val="28"/>
          <w:szCs w:val="28"/>
          <w:shd w:val="clear" w:color="auto" w:fill="FFFFFF"/>
          <w:lang w:val="uk-UA"/>
        </w:rPr>
      </w:pPr>
    </w:p>
    <w:p w14:paraId="75ECA0C7" w14:textId="77777777" w:rsidR="0073623F" w:rsidRPr="00121DEF" w:rsidRDefault="0073623F" w:rsidP="00910E2B">
      <w:pPr>
        <w:ind w:firstLine="709"/>
        <w:jc w:val="both"/>
        <w:rPr>
          <w:rFonts w:ascii="Times New Roman" w:hAnsi="Times New Roman" w:cs="Times New Roman"/>
          <w:sz w:val="28"/>
          <w:szCs w:val="28"/>
          <w:shd w:val="clear" w:color="auto" w:fill="FFFFFF"/>
          <w:lang w:val="uk-UA"/>
        </w:rPr>
      </w:pPr>
    </w:p>
    <w:p w14:paraId="5C1D1169" w14:textId="075A6583" w:rsidR="00910E2B" w:rsidRPr="00121DEF" w:rsidRDefault="00910E2B" w:rsidP="00910E2B">
      <w:pPr>
        <w:jc w:val="center"/>
        <w:rPr>
          <w:rFonts w:ascii="Times New Roman" w:hAnsi="Times New Roman" w:cs="Times New Roman"/>
          <w:sz w:val="28"/>
          <w:szCs w:val="28"/>
          <w:shd w:val="clear" w:color="auto" w:fill="FFFFFF"/>
          <w:lang w:val="uk-UA"/>
        </w:rPr>
      </w:pPr>
      <w:r w:rsidRPr="00121DEF">
        <w:rPr>
          <w:rFonts w:ascii="Times New Roman" w:hAnsi="Times New Roman" w:cs="Times New Roman"/>
          <w:sz w:val="28"/>
          <w:szCs w:val="28"/>
          <w:shd w:val="clear" w:color="auto" w:fill="FFFFFF"/>
          <w:lang w:val="uk-UA"/>
        </w:rPr>
        <w:t>Рис. 1.</w:t>
      </w:r>
      <w:r w:rsidR="00912FA3" w:rsidRPr="00121DEF">
        <w:rPr>
          <w:rFonts w:ascii="Times New Roman" w:hAnsi="Times New Roman" w:cs="Times New Roman"/>
          <w:sz w:val="28"/>
          <w:szCs w:val="28"/>
          <w:shd w:val="clear" w:color="auto" w:fill="FFFFFF"/>
          <w:lang w:val="uk-UA"/>
        </w:rPr>
        <w:t>4</w:t>
      </w:r>
      <w:r w:rsidRPr="00121DEF">
        <w:rPr>
          <w:rFonts w:ascii="Times New Roman" w:hAnsi="Times New Roman" w:cs="Times New Roman"/>
          <w:sz w:val="28"/>
          <w:szCs w:val="28"/>
          <w:shd w:val="clear" w:color="auto" w:fill="FFFFFF"/>
          <w:lang w:val="uk-UA"/>
        </w:rPr>
        <w:t xml:space="preserve">. </w:t>
      </w:r>
      <w:bookmarkStart w:id="4" w:name="_Hlk120089950"/>
      <w:r w:rsidRPr="00121DEF">
        <w:rPr>
          <w:rFonts w:ascii="Times New Roman" w:hAnsi="Times New Roman" w:cs="Times New Roman"/>
          <w:sz w:val="28"/>
          <w:szCs w:val="28"/>
          <w:shd w:val="clear" w:color="auto" w:fill="FFFFFF"/>
          <w:lang w:val="uk-UA"/>
        </w:rPr>
        <w:t>Етапи систем</w:t>
      </w:r>
      <w:r w:rsidR="005B1279" w:rsidRPr="00121DEF">
        <w:rPr>
          <w:rFonts w:ascii="Times New Roman" w:hAnsi="Times New Roman" w:cs="Times New Roman"/>
          <w:sz w:val="28"/>
          <w:szCs w:val="28"/>
          <w:shd w:val="clear" w:color="auto" w:fill="FFFFFF"/>
          <w:lang w:val="uk-UA"/>
        </w:rPr>
        <w:t>и</w:t>
      </w:r>
      <w:r w:rsidRPr="00121DEF">
        <w:rPr>
          <w:rFonts w:ascii="Times New Roman" w:hAnsi="Times New Roman" w:cs="Times New Roman"/>
          <w:sz w:val="28"/>
          <w:szCs w:val="28"/>
          <w:shd w:val="clear" w:color="auto" w:fill="FFFFFF"/>
          <w:lang w:val="uk-UA"/>
        </w:rPr>
        <w:t xml:space="preserve"> управління операційною діяльністю підприємства</w:t>
      </w:r>
      <w:bookmarkEnd w:id="4"/>
    </w:p>
    <w:p w14:paraId="42BA8D7E" w14:textId="77777777" w:rsidR="00053387" w:rsidRPr="00121DEF" w:rsidRDefault="00053387" w:rsidP="00910E2B">
      <w:pPr>
        <w:jc w:val="center"/>
        <w:rPr>
          <w:rFonts w:ascii="Times New Roman" w:hAnsi="Times New Roman" w:cs="Times New Roman"/>
          <w:sz w:val="28"/>
          <w:szCs w:val="28"/>
          <w:shd w:val="clear" w:color="auto" w:fill="FFFFFF"/>
          <w:lang w:val="uk-UA"/>
        </w:rPr>
      </w:pPr>
    </w:p>
    <w:p w14:paraId="2CCC8FCB" w14:textId="4CF8441E"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Планування діяльності підприємства допомагає здійснювати контроль витрат та ефективне використання людських і матеріальних ресурсів, оцінювати рівень платоспроможності, досягати необхідного рівня доходів і прибутку, прогнозувати фінансові результати, тобто проводити своєчасний аналіз фінансового й економічного стану підприємства. Методи планування операційної діяльності як складова частина методологічних засад і методичного забезпечення планового процесу є сукупністю прийомів і способів, за допомогою яких забезпечується розроблення планових документів і обґрунтування показників планів. До методів планування відносяться: нормативний, техніко-економічних розрахунків, балансовий, програмно-цільовий, мережевий, бюджетний, індикативний, моделювання, експертних оцінок</w:t>
      </w:r>
      <w:r w:rsidR="00C72017" w:rsidRPr="00C72017">
        <w:rPr>
          <w:rFonts w:ascii="Times New Roman" w:hAnsi="Times New Roman" w:cs="Times New Roman"/>
          <w:sz w:val="28"/>
          <w:szCs w:val="28"/>
          <w:lang w:val="ru-RU"/>
        </w:rPr>
        <w:t xml:space="preserve"> [42]</w:t>
      </w:r>
      <w:r w:rsidRPr="00121DEF">
        <w:rPr>
          <w:rFonts w:ascii="Times New Roman" w:hAnsi="Times New Roman" w:cs="Times New Roman"/>
          <w:sz w:val="28"/>
          <w:szCs w:val="28"/>
          <w:lang w:val="uk-UA"/>
        </w:rPr>
        <w:t>.</w:t>
      </w:r>
    </w:p>
    <w:p w14:paraId="3EB5342A" w14:textId="77777777" w:rsidR="00910E2B" w:rsidRPr="00121DEF" w:rsidRDefault="00910E2B" w:rsidP="00910E2B">
      <w:pPr>
        <w:spacing w:after="0" w:line="360" w:lineRule="auto"/>
        <w:ind w:firstLine="709"/>
        <w:jc w:val="both"/>
        <w:rPr>
          <w:rFonts w:ascii="Times New Roman" w:hAnsi="Times New Roman" w:cs="Times New Roman"/>
          <w:sz w:val="28"/>
          <w:szCs w:val="28"/>
          <w:shd w:val="clear" w:color="auto" w:fill="FFFFFF"/>
          <w:lang w:val="uk-UA"/>
        </w:rPr>
      </w:pPr>
      <w:r w:rsidRPr="00121DEF">
        <w:rPr>
          <w:rFonts w:ascii="Times New Roman" w:hAnsi="Times New Roman" w:cs="Times New Roman"/>
          <w:sz w:val="28"/>
          <w:szCs w:val="28"/>
          <w:lang w:val="uk-UA"/>
        </w:rPr>
        <w:t xml:space="preserve">На етапі організації виробничих процесів операційної діяльності визначається структура, послідовність та напрямки управління процесами виробництва для досягнення поставлений цілей. Управління спрямовується як технічну сторону процесу, а саме налагоджений механізм виробництва, так і на </w:t>
      </w:r>
      <w:r w:rsidRPr="00121DEF">
        <w:rPr>
          <w:rFonts w:ascii="Times New Roman" w:hAnsi="Times New Roman" w:cs="Times New Roman"/>
          <w:sz w:val="28"/>
          <w:szCs w:val="28"/>
          <w:lang w:val="uk-UA"/>
        </w:rPr>
        <w:lastRenderedPageBreak/>
        <w:t xml:space="preserve">соціально-економічну сторону, що передбачає створення нових та підтримку існуючих взаємозв’язків всередині підприємства і за його межами (постачальники, ринки збуту продукції тощо). </w:t>
      </w:r>
    </w:p>
    <w:p w14:paraId="489F0BCB" w14:textId="77777777" w:rsidR="00910E2B" w:rsidRPr="00121DEF" w:rsidRDefault="00910E2B" w:rsidP="00910E2B">
      <w:pPr>
        <w:spacing w:after="0" w:line="360" w:lineRule="auto"/>
        <w:ind w:firstLine="709"/>
        <w:jc w:val="both"/>
        <w:rPr>
          <w:rFonts w:ascii="Times New Roman" w:hAnsi="Times New Roman" w:cs="Times New Roman"/>
          <w:sz w:val="28"/>
          <w:szCs w:val="28"/>
          <w:shd w:val="clear" w:color="auto" w:fill="FFFFFF"/>
          <w:lang w:val="uk-UA"/>
        </w:rPr>
      </w:pPr>
      <w:r w:rsidRPr="00121DEF">
        <w:rPr>
          <w:rFonts w:ascii="Times New Roman" w:hAnsi="Times New Roman" w:cs="Times New Roman"/>
          <w:sz w:val="28"/>
          <w:szCs w:val="28"/>
          <w:lang w:val="uk-UA"/>
        </w:rPr>
        <w:t>Система контролю та подальшого аналізу фінансових результатів операційної діяльності підприємства має сильний вплив на ефективний та успішний розвиток підприємства. Отримання повної та достовірної інформації про фінансово-господарський стан підприємства, його платоспроможність, резерви відбувається за результатами внутрішнього контролю. На етапі контролю і аналізу отримана інформація обробляється певним чином і стає основою для прийняття управлінських рішень.</w:t>
      </w:r>
    </w:p>
    <w:p w14:paraId="1894511A"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Етап прогнозування операційної діяльності фактично є результатом запровадження попередніх етапів та підсумком аналітики зібраної інформації. На цьому етапі враховуються отримані фінансові результати та фактори, що вплинули на них, оцінюється фінансово-економічне середовище і складається прогноз операційної діяльності на наступні періоди. Етап прогнозування дозволяє розробляти заходи підтримки та зростання конкурентоспроможності підприємства.</w:t>
      </w:r>
    </w:p>
    <w:p w14:paraId="0CF80A92"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Для забезпечення конкурентоспроможності підприємства важливо відслідковувати результативність операційної діяльності. Особливо актуально дана проблема постає під час кризових явищ у світовій економіці, нестабільності фінансово-економічного середовища, коли вкрай необхідно контролювати і скорочувати витрати та різко підвищувати продуктивність операційної діяльності підприємства. Так, в процесі зростання ефективності результатів операційної діяльності для підприємства з’являється можливість скорочувати витрати та отримувати вищі прибутки. </w:t>
      </w:r>
    </w:p>
    <w:p w14:paraId="22BA3864" w14:textId="7AF67640"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Для зростання ефективності операційної діяльності підприємства велике значення має кількісний та якісний аналіз її результатів діяльності. Тому, необхідною умовою при прийнятті управлінських рішень є опрацювання значного масиву фінансово-економічних та техніко-економічних даних функціонування підприємства, отриманих із зовнішніх та внутрішніх джерел </w:t>
      </w:r>
      <w:r w:rsidRPr="00121DEF">
        <w:rPr>
          <w:rFonts w:ascii="Times New Roman" w:hAnsi="Times New Roman" w:cs="Times New Roman"/>
          <w:sz w:val="28"/>
          <w:szCs w:val="28"/>
          <w:lang w:val="uk-UA"/>
        </w:rPr>
        <w:lastRenderedPageBreak/>
        <w:t>інформації. Слід зазначити, що операційна діяльність будь-якого підприємства носить циклічний характер, що обумовлений закономірностями відтворювального процесу і зміною форм капіталу, що відбувається при цьому</w:t>
      </w:r>
      <w:r w:rsidR="00C72017" w:rsidRPr="00C72017">
        <w:rPr>
          <w:rFonts w:ascii="Times New Roman" w:hAnsi="Times New Roman" w:cs="Times New Roman"/>
          <w:sz w:val="28"/>
          <w:szCs w:val="28"/>
          <w:lang w:val="uk-UA"/>
        </w:rPr>
        <w:t xml:space="preserve"> [7,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112]</w:t>
      </w:r>
      <w:r w:rsidRPr="00121DEF">
        <w:rPr>
          <w:rFonts w:ascii="Times New Roman" w:hAnsi="Times New Roman" w:cs="Times New Roman"/>
          <w:sz w:val="28"/>
          <w:szCs w:val="28"/>
          <w:lang w:val="uk-UA"/>
        </w:rPr>
        <w:t>.</w:t>
      </w:r>
    </w:p>
    <w:p w14:paraId="5D121464"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На основі результатів аналізу тлумачень поняття різними науковцями та економістами, можливо виділити наступні характерні ознаки ефективності: </w:t>
      </w:r>
    </w:p>
    <w:p w14:paraId="19A525C9"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1) раціональність (економність) витрачання ресурсів, що забезпечує максимальну віддачу; </w:t>
      </w:r>
    </w:p>
    <w:p w14:paraId="6FA7413F" w14:textId="77777777"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2) нерозривний зв’язок із результативністю, яка характеризує результати діяльності в абсолютних показниках; </w:t>
      </w:r>
    </w:p>
    <w:p w14:paraId="7E7EF4AF" w14:textId="172EF60F"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3) відносне значення ефективності, що має місце в процесі порівняння результатів або встановлених цільових параметрів і ресурсів витрачених на досягнення результатів діяльності соціально-економічної системи. Якщо перенести дані ознаки на операційну діяльність підприємства, можна визначити ефективність операційної діяльності підприємства як міри економічності використання ресурсів підприємства (фондів, часу, енергії, ресурсів праці, інформації) та їх перетворення у соціально-економічні результати операційної діяльності та/або досягнення цільових параметрів функціонування підприємства</w:t>
      </w:r>
      <w:r w:rsidR="00C72017" w:rsidRPr="00C72017">
        <w:rPr>
          <w:rFonts w:ascii="Times New Roman" w:hAnsi="Times New Roman" w:cs="Times New Roman"/>
          <w:sz w:val="28"/>
          <w:szCs w:val="28"/>
          <w:lang w:val="uk-UA"/>
        </w:rPr>
        <w:t xml:space="preserve"> [49,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138]</w:t>
      </w:r>
      <w:r w:rsidRPr="00121DEF">
        <w:rPr>
          <w:rFonts w:ascii="Times New Roman" w:hAnsi="Times New Roman" w:cs="Times New Roman"/>
          <w:sz w:val="28"/>
          <w:szCs w:val="28"/>
          <w:lang w:val="uk-UA"/>
        </w:rPr>
        <w:t>.</w:t>
      </w:r>
    </w:p>
    <w:p w14:paraId="677DE5DE" w14:textId="09D30374" w:rsidR="00910E2B" w:rsidRPr="00121DEF" w:rsidRDefault="00910E2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Зі ознак визначення можна сформулювати систему фінансового управління ефективністю операційної діяльності підприємства у вигляді циклічної моделі (рис. 1.</w:t>
      </w:r>
      <w:r w:rsidR="00912FA3" w:rsidRPr="00121DEF">
        <w:rPr>
          <w:rFonts w:ascii="Times New Roman" w:hAnsi="Times New Roman" w:cs="Times New Roman"/>
          <w:sz w:val="28"/>
          <w:szCs w:val="28"/>
          <w:lang w:val="uk-UA"/>
        </w:rPr>
        <w:t>5</w:t>
      </w:r>
      <w:r w:rsidRPr="00121DEF">
        <w:rPr>
          <w:rFonts w:ascii="Times New Roman" w:hAnsi="Times New Roman" w:cs="Times New Roman"/>
          <w:sz w:val="28"/>
          <w:szCs w:val="28"/>
          <w:lang w:val="uk-UA"/>
        </w:rPr>
        <w:t>).</w:t>
      </w:r>
    </w:p>
    <w:p w14:paraId="7F382319" w14:textId="27A76B7F"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5CD3B2E3" w14:textId="4082A0CE"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6E5FDFB7" w14:textId="6F166A5C"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49FB476E" w14:textId="47F0121D"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5FF3C37E" w14:textId="259F9443"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76079FDC" w14:textId="1D8CACBE"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38CBA534" w14:textId="778D8DDC"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0C882630" w14:textId="77777777" w:rsidR="00053387" w:rsidRPr="00121DEF" w:rsidRDefault="00053387" w:rsidP="00910E2B">
      <w:pPr>
        <w:spacing w:after="0" w:line="360" w:lineRule="auto"/>
        <w:ind w:firstLine="709"/>
        <w:jc w:val="both"/>
        <w:rPr>
          <w:rFonts w:ascii="Times New Roman" w:hAnsi="Times New Roman" w:cs="Times New Roman"/>
          <w:sz w:val="28"/>
          <w:szCs w:val="28"/>
          <w:lang w:val="uk-UA"/>
        </w:rPr>
      </w:pPr>
    </w:p>
    <w:p w14:paraId="63E85F12" w14:textId="5F4962A7" w:rsidR="00910E2B" w:rsidRPr="00121DEF" w:rsidRDefault="00E77F7B" w:rsidP="00910E2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w:lastRenderedPageBreak/>
        <mc:AlternateContent>
          <mc:Choice Requires="wpg">
            <w:drawing>
              <wp:anchor distT="0" distB="0" distL="114300" distR="114300" simplePos="0" relativeHeight="251802624" behindDoc="0" locked="0" layoutInCell="1" allowOverlap="1" wp14:anchorId="4314DEF9" wp14:editId="4C7E20B1">
                <wp:simplePos x="0" y="0"/>
                <wp:positionH relativeFrom="margin">
                  <wp:align>center</wp:align>
                </wp:positionH>
                <wp:positionV relativeFrom="paragraph">
                  <wp:posOffset>72390</wp:posOffset>
                </wp:positionV>
                <wp:extent cx="6012180" cy="5615940"/>
                <wp:effectExtent l="0" t="0" r="26670" b="22860"/>
                <wp:wrapNone/>
                <wp:docPr id="125" name="Group 125"/>
                <wp:cNvGraphicFramePr/>
                <a:graphic xmlns:a="http://schemas.openxmlformats.org/drawingml/2006/main">
                  <a:graphicData uri="http://schemas.microsoft.com/office/word/2010/wordprocessingGroup">
                    <wpg:wgp>
                      <wpg:cNvGrpSpPr/>
                      <wpg:grpSpPr>
                        <a:xfrm>
                          <a:off x="0" y="0"/>
                          <a:ext cx="6012180" cy="5615940"/>
                          <a:chOff x="0" y="0"/>
                          <a:chExt cx="6012180" cy="5615940"/>
                        </a:xfrm>
                      </wpg:grpSpPr>
                      <wpg:grpSp>
                        <wpg:cNvPr id="3" name="Group 3"/>
                        <wpg:cNvGrpSpPr>
                          <a:grpSpLocks/>
                        </wpg:cNvGrpSpPr>
                        <wpg:grpSpPr>
                          <a:xfrm>
                            <a:off x="0" y="0"/>
                            <a:ext cx="6012180" cy="5615940"/>
                            <a:chOff x="0" y="0"/>
                            <a:chExt cx="6012180" cy="5615940"/>
                          </a:xfrm>
                        </wpg:grpSpPr>
                        <wps:wsp>
                          <wps:cNvPr id="4" name="Straight Arrow Connector 4"/>
                          <wps:cNvCnPr/>
                          <wps:spPr>
                            <a:xfrm flipH="1" flipV="1">
                              <a:off x="2956560" y="2286000"/>
                              <a:ext cx="762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 name="Group 5"/>
                          <wpg:cNvGrpSpPr/>
                          <wpg:grpSpPr>
                            <a:xfrm>
                              <a:off x="0" y="0"/>
                              <a:ext cx="6012180" cy="5615940"/>
                              <a:chOff x="0" y="0"/>
                              <a:chExt cx="6012180" cy="5615940"/>
                            </a:xfrm>
                          </wpg:grpSpPr>
                          <wps:wsp>
                            <wps:cNvPr id="6" name="Rectangle: Rounded Corners 6"/>
                            <wps:cNvSpPr/>
                            <wps:spPr>
                              <a:xfrm>
                                <a:off x="0" y="15240"/>
                                <a:ext cx="1729740" cy="900000"/>
                              </a:xfrm>
                              <a:prstGeom prst="roundRect">
                                <a:avLst/>
                              </a:prstGeom>
                            </wps:spPr>
                            <wps:style>
                              <a:lnRef idx="2">
                                <a:schemeClr val="dk1"/>
                              </a:lnRef>
                              <a:fillRef idx="1">
                                <a:schemeClr val="lt1"/>
                              </a:fillRef>
                              <a:effectRef idx="0">
                                <a:schemeClr val="dk1"/>
                              </a:effectRef>
                              <a:fontRef idx="minor">
                                <a:schemeClr val="dk1"/>
                              </a:fontRef>
                            </wps:style>
                            <wps:txbx>
                              <w:txbxContent>
                                <w:p w14:paraId="6ECEC2EC"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Аналіз та визначення потреби в підвищенні ефективності операційної діяльності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2110740" y="1181100"/>
                                <a:ext cx="1752600" cy="11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08B456E4"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Запровадження додаткових коригуючих заходів або припинення здійснення поточних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2110740" y="15240"/>
                                <a:ext cx="1729740" cy="900000"/>
                              </a:xfrm>
                              <a:prstGeom prst="roundRect">
                                <a:avLst/>
                              </a:prstGeom>
                            </wps:spPr>
                            <wps:style>
                              <a:lnRef idx="2">
                                <a:schemeClr val="dk1"/>
                              </a:lnRef>
                              <a:fillRef idx="1">
                                <a:schemeClr val="lt1"/>
                              </a:fillRef>
                              <a:effectRef idx="0">
                                <a:schemeClr val="dk1"/>
                              </a:effectRef>
                              <a:fontRef idx="minor">
                                <a:schemeClr val="dk1"/>
                              </a:fontRef>
                            </wps:style>
                            <wps:txbx>
                              <w:txbxContent>
                                <w:p w14:paraId="15FFED4B"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Оцінка поточних показників ефективності операційної діяльності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4183380" y="0"/>
                                <a:ext cx="1805940" cy="1013460"/>
                              </a:xfrm>
                              <a:prstGeom prst="roundRect">
                                <a:avLst/>
                              </a:prstGeom>
                            </wps:spPr>
                            <wps:style>
                              <a:lnRef idx="2">
                                <a:schemeClr val="dk1"/>
                              </a:lnRef>
                              <a:fillRef idx="1">
                                <a:schemeClr val="lt1"/>
                              </a:fillRef>
                              <a:effectRef idx="0">
                                <a:schemeClr val="dk1"/>
                              </a:effectRef>
                              <a:fontRef idx="minor">
                                <a:schemeClr val="dk1"/>
                              </a:fontRef>
                            </wps:style>
                            <wps:txbx>
                              <w:txbxContent>
                                <w:p w14:paraId="0A4DFC6D"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 xml:space="preserve">Розробка та запровадження заходів підвищення ефективності операційної діяльності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4206240" y="1303020"/>
                                <a:ext cx="1805940" cy="1318260"/>
                              </a:xfrm>
                              <a:prstGeom prst="roundRect">
                                <a:avLst/>
                              </a:prstGeom>
                            </wps:spPr>
                            <wps:style>
                              <a:lnRef idx="2">
                                <a:schemeClr val="dk1"/>
                              </a:lnRef>
                              <a:fillRef idx="1">
                                <a:schemeClr val="lt1"/>
                              </a:fillRef>
                              <a:effectRef idx="0">
                                <a:schemeClr val="dk1"/>
                              </a:effectRef>
                              <a:fontRef idx="minor">
                                <a:schemeClr val="dk1"/>
                              </a:fontRef>
                            </wps:style>
                            <wps:txbx>
                              <w:txbxContent>
                                <w:p w14:paraId="7491908B"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Оцінка показників ефективності операційної діяльності у процесі запровадження заходів підвищення ефективності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2133600" y="2651760"/>
                                <a:ext cx="1729740" cy="1036320"/>
                              </a:xfrm>
                              <a:prstGeom prst="roundRect">
                                <a:avLst/>
                              </a:prstGeom>
                            </wps:spPr>
                            <wps:style>
                              <a:lnRef idx="2">
                                <a:schemeClr val="dk1"/>
                              </a:lnRef>
                              <a:fillRef idx="1">
                                <a:schemeClr val="lt1"/>
                              </a:fillRef>
                              <a:effectRef idx="0">
                                <a:schemeClr val="dk1"/>
                              </a:effectRef>
                              <a:fontRef idx="minor">
                                <a:schemeClr val="dk1"/>
                              </a:fontRef>
                            </wps:style>
                            <wps:txbx>
                              <w:txbxContent>
                                <w:p w14:paraId="66DD574B"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Відсутність змін або негативна динаміка показників ефективності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4251960" y="2948940"/>
                                <a:ext cx="1729740" cy="936000"/>
                              </a:xfrm>
                              <a:prstGeom prst="roundRect">
                                <a:avLst/>
                              </a:prstGeom>
                            </wps:spPr>
                            <wps:style>
                              <a:lnRef idx="2">
                                <a:schemeClr val="dk1"/>
                              </a:lnRef>
                              <a:fillRef idx="1">
                                <a:schemeClr val="lt1"/>
                              </a:fillRef>
                              <a:effectRef idx="0">
                                <a:schemeClr val="dk1"/>
                              </a:effectRef>
                              <a:fontRef idx="minor">
                                <a:schemeClr val="dk1"/>
                              </a:fontRef>
                            </wps:style>
                            <wps:txbx>
                              <w:txbxContent>
                                <w:p w14:paraId="1F3E4523" w14:textId="77777777" w:rsidR="00910E2B" w:rsidRPr="00B453C7" w:rsidRDefault="00910E2B" w:rsidP="00910E2B">
                                  <w:pPr>
                                    <w:rPr>
                                      <w:rFonts w:ascii="Times New Roman" w:hAnsi="Times New Roman" w:cs="Times New Roman"/>
                                      <w:lang w:val="uk-UA"/>
                                    </w:rPr>
                                  </w:pPr>
                                  <w:r w:rsidRPr="00B453C7">
                                    <w:rPr>
                                      <w:rFonts w:ascii="Times New Roman" w:hAnsi="Times New Roman" w:cs="Times New Roman"/>
                                      <w:lang w:val="uk-UA"/>
                                    </w:rPr>
                                    <w:t>Позитивна динаміка показників ефективності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164080" y="3893820"/>
                                <a:ext cx="1729740" cy="853440"/>
                              </a:xfrm>
                              <a:prstGeom prst="roundRect">
                                <a:avLst/>
                              </a:prstGeom>
                            </wps:spPr>
                            <wps:style>
                              <a:lnRef idx="2">
                                <a:schemeClr val="dk1"/>
                              </a:lnRef>
                              <a:fillRef idx="1">
                                <a:schemeClr val="lt1"/>
                              </a:fillRef>
                              <a:effectRef idx="0">
                                <a:schemeClr val="dk1"/>
                              </a:effectRef>
                              <a:fontRef idx="minor">
                                <a:schemeClr val="dk1"/>
                              </a:fontRef>
                            </wps:style>
                            <wps:txbx>
                              <w:txbxContent>
                                <w:p w14:paraId="181D8C2C"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Негативний показник чистої поточної вартості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4267200" y="4404360"/>
                                <a:ext cx="1729740" cy="739140"/>
                              </a:xfrm>
                              <a:prstGeom prst="roundRect">
                                <a:avLst/>
                              </a:prstGeom>
                            </wps:spPr>
                            <wps:style>
                              <a:lnRef idx="2">
                                <a:schemeClr val="dk1"/>
                              </a:lnRef>
                              <a:fillRef idx="1">
                                <a:schemeClr val="lt1"/>
                              </a:fillRef>
                              <a:effectRef idx="0">
                                <a:schemeClr val="dk1"/>
                              </a:effectRef>
                              <a:fontRef idx="minor">
                                <a:schemeClr val="dk1"/>
                              </a:fontRef>
                            </wps:style>
                            <wps:txbx>
                              <w:txbxContent>
                                <w:p w14:paraId="0286C365"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Проведення аналізу «витрат-вигід»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2186940" y="4876800"/>
                                <a:ext cx="1729740" cy="739140"/>
                              </a:xfrm>
                              <a:prstGeom prst="roundRect">
                                <a:avLst/>
                              </a:prstGeom>
                            </wps:spPr>
                            <wps:style>
                              <a:lnRef idx="2">
                                <a:schemeClr val="dk1"/>
                              </a:lnRef>
                              <a:fillRef idx="1">
                                <a:schemeClr val="lt1"/>
                              </a:fillRef>
                              <a:effectRef idx="0">
                                <a:schemeClr val="dk1"/>
                              </a:effectRef>
                              <a:fontRef idx="minor">
                                <a:schemeClr val="dk1"/>
                              </a:fontRef>
                            </wps:style>
                            <wps:txbx>
                              <w:txbxContent>
                                <w:p w14:paraId="0DFEEDAF"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Позитивний показник чистої поточної вартості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5240" y="3307080"/>
                                <a:ext cx="1729740" cy="900000"/>
                              </a:xfrm>
                              <a:prstGeom prst="roundRect">
                                <a:avLst/>
                              </a:prstGeom>
                            </wps:spPr>
                            <wps:style>
                              <a:lnRef idx="2">
                                <a:schemeClr val="dk1"/>
                              </a:lnRef>
                              <a:fillRef idx="1">
                                <a:schemeClr val="lt1"/>
                              </a:fillRef>
                              <a:effectRef idx="0">
                                <a:schemeClr val="dk1"/>
                              </a:effectRef>
                              <a:fontRef idx="minor">
                                <a:schemeClr val="dk1"/>
                              </a:fontRef>
                            </wps:style>
                            <wps:txbx>
                              <w:txbxContent>
                                <w:p w14:paraId="4716B8AD"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Досягнення нового рівня функціонування  операційної діяльності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729740" y="411480"/>
                                <a:ext cx="3962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3832860" y="415290"/>
                                <a:ext cx="3657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5105400" y="262890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H="1">
                                <a:off x="3329940" y="2188200"/>
                                <a:ext cx="876300" cy="45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5101590" y="389382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3909060" y="5013960"/>
                                <a:ext cx="35941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flipV="1">
                                <a:off x="3893820" y="4411980"/>
                                <a:ext cx="374015"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3848100" y="168402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Connector: Elbow 26"/>
                            <wps:cNvCnPr/>
                            <wps:spPr>
                              <a:xfrm flipH="1" flipV="1">
                                <a:off x="830580" y="4213860"/>
                                <a:ext cx="1341120" cy="1097280"/>
                              </a:xfrm>
                              <a:prstGeom prst="bentConnector3">
                                <a:avLst>
                                  <a:gd name="adj1" fmla="val 99744"/>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V="1">
                                <a:off x="845820" y="915240"/>
                                <a:ext cx="15240" cy="237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38" name="Connector: Elbow 38"/>
                        <wps:cNvCnPr/>
                        <wps:spPr>
                          <a:xfrm flipH="1" flipV="1">
                            <a:off x="2106930" y="1722120"/>
                            <a:ext cx="64770" cy="2586355"/>
                          </a:xfrm>
                          <a:prstGeom prst="bentConnector3">
                            <a:avLst>
                              <a:gd name="adj1" fmla="val 349844"/>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Straight Arrow Connector 124"/>
                        <wps:cNvCnPr/>
                        <wps:spPr>
                          <a:xfrm>
                            <a:off x="5105400" y="1005840"/>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314DEF9" id="Group 125" o:spid="_x0000_s1074" style="position:absolute;left:0;text-align:left;margin-left:0;margin-top:5.7pt;width:473.4pt;height:442.2pt;z-index:251802624;mso-position-horizontal:center;mso-position-horizontal-relative:margin;mso-height-relative:margin" coordsize="60121,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">
                <v:group id="Group 3" o:spid="_x0000_s1075" style="position:absolute;width:60121;height:56159" coordsize="6012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raight Arrow Connector 4" o:spid="_x0000_s1076" type="#_x0000_t32" style="position:absolute;left:29565;top:22860;width:76;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" strokecolor="black [3200]" strokeweight=".5pt">
                    <v:stroke endarrow="block" joinstyle="miter"/>
                  </v:shape>
                  <v:group id="Group 5" o:spid="_x0000_s1077" style="position:absolute;width:60121;height:56159" coordsize="6012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6" o:spid="_x0000_s1078" style="position:absolute;top:152;width:17297;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" fillcolor="white [3201]" strokecolor="black [3200]" strokeweight="1pt">
                      <v:stroke joinstyle="miter"/>
                      <v:textbox>
                        <w:txbxContent>
                          <w:p w14:paraId="6ECEC2EC"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Аналіз та визначення потреби в підвищенні ефективності операційної діяльності підприємства</w:t>
                            </w:r>
                          </w:p>
                        </w:txbxContent>
                      </v:textbox>
                    </v:roundrect>
                    <v:roundrect id="Rectangle: Rounded Corners 7" o:spid="_x0000_s1079" style="position:absolute;left:21107;top:11811;width:17526;height:11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08B456E4"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Запровадження додаткових коригуючих заходів або припинення здійснення поточних заходів</w:t>
                            </w:r>
                          </w:p>
                        </w:txbxContent>
                      </v:textbox>
                    </v:roundrect>
                    <v:roundrect id="Rectangle: Rounded Corners 8" o:spid="_x0000_s1080" style="position:absolute;left:21107;top:152;width:17297;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15FFED4B"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Оцінка поточних показників ефективності операційної діяльності підприємства</w:t>
                            </w:r>
                          </w:p>
                        </w:txbxContent>
                      </v:textbox>
                    </v:roundrect>
                    <v:roundrect id="Rectangle: Rounded Corners 9" o:spid="_x0000_s1081" style="position:absolute;left:41833;width:18060;height:10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0A4DFC6D"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 xml:space="preserve">Розробка та запровадження заходів підвищення ефективності операційної діяльності </w:t>
                            </w:r>
                          </w:p>
                        </w:txbxContent>
                      </v:textbox>
                    </v:roundrect>
                    <v:roundrect id="Rectangle: Rounded Corners 10" o:spid="_x0000_s1082" style="position:absolute;left:42062;top:13030;width:18059;height:13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" fillcolor="white [3201]" strokecolor="black [3200]" strokeweight="1pt">
                      <v:stroke joinstyle="miter"/>
                      <v:textbox>
                        <w:txbxContent>
                          <w:p w14:paraId="7491908B"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Оцінка показників ефективності операційної діяльності у процесі запровадження заходів підвищення ефективності</w:t>
                            </w:r>
                          </w:p>
                        </w:txbxContent>
                      </v:textbox>
                    </v:roundrect>
                    <v:roundrect id="Rectangle: Rounded Corners 11" o:spid="_x0000_s1083" style="position:absolute;left:21336;top:26517;width:17297;height:10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" fillcolor="white [3201]" strokecolor="black [3200]" strokeweight="1pt">
                      <v:stroke joinstyle="miter"/>
                      <v:textbox>
                        <w:txbxContent>
                          <w:p w14:paraId="66DD574B"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Відсутність змін або негативна динаміка показників ефективності операційної діяльності</w:t>
                            </w:r>
                          </w:p>
                        </w:txbxContent>
                      </v:textbox>
                    </v:roundrect>
                    <v:roundrect id="Rectangle: Rounded Corners 12" o:spid="_x0000_s1084" style="position:absolute;left:42519;top:29489;width:17298;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" fillcolor="white [3201]" strokecolor="black [3200]" strokeweight="1pt">
                      <v:stroke joinstyle="miter"/>
                      <v:textbox>
                        <w:txbxContent>
                          <w:p w14:paraId="1F3E4523" w14:textId="77777777" w:rsidR="00910E2B" w:rsidRPr="00B453C7" w:rsidRDefault="00910E2B" w:rsidP="00910E2B">
                            <w:pPr>
                              <w:rPr>
                                <w:rFonts w:ascii="Times New Roman" w:hAnsi="Times New Roman" w:cs="Times New Roman"/>
                                <w:lang w:val="uk-UA"/>
                              </w:rPr>
                            </w:pPr>
                            <w:r w:rsidRPr="00B453C7">
                              <w:rPr>
                                <w:rFonts w:ascii="Times New Roman" w:hAnsi="Times New Roman" w:cs="Times New Roman"/>
                                <w:lang w:val="uk-UA"/>
                              </w:rPr>
                              <w:t>Позитивна динаміка показників ефективності операційної діяльності</w:t>
                            </w:r>
                          </w:p>
                        </w:txbxContent>
                      </v:textbox>
                    </v:roundrect>
                    <v:roundrect id="Rectangle: Rounded Corners 13" o:spid="_x0000_s1085" style="position:absolute;left:21640;top:38938;width:17298;height:85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M+wQAAANsAAAAPAAAAZHJzL2Rvd25yZXYueG1sRE/basJA&#10;EH0v+A/LCL7VjQp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Oq14z7BAAAA2wAAAA8AAAAA&#10;AAAAAAAAAAAABwIAAGRycy9kb3ducmV2LnhtbFBLBQYAAAAAAwADALcAAAD1AgAAAAA=&#10;" fillcolor="white [3201]" strokecolor="black [3200]" strokeweight="1pt">
                      <v:stroke joinstyle="miter"/>
                      <v:textbox>
                        <w:txbxContent>
                          <w:p w14:paraId="181D8C2C"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Негативний показник чистої поточної вартості</w:t>
                            </w:r>
                          </w:p>
                        </w:txbxContent>
                      </v:textbox>
                    </v:roundrect>
                    <v:roundrect id="Rectangle: Rounded Corners 14" o:spid="_x0000_s1086" style="position:absolute;left:42672;top:44043;width:17297;height:7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14:paraId="0286C365"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Проведення аналізу «витрат-вигід»</w:t>
                            </w:r>
                          </w:p>
                        </w:txbxContent>
                      </v:textbox>
                    </v:roundrect>
                    <v:roundrect id="Rectangle: Rounded Corners 15" o:spid="_x0000_s1087" style="position:absolute;left:21869;top:48768;width:17297;height:7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7RwQAAANsAAAAPAAAAZHJzL2Rvd25yZXYueG1sRE/basJA&#10;EH0v+A/LCL7VjY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AoQ3tHBAAAA2wAAAA8AAAAA&#10;AAAAAAAAAAAABwIAAGRycy9kb3ducmV2LnhtbFBLBQYAAAAAAwADALcAAAD1AgAAAAA=&#10;" fillcolor="white [3201]" strokecolor="black [3200]" strokeweight="1pt">
                      <v:stroke joinstyle="miter"/>
                      <v:textbox>
                        <w:txbxContent>
                          <w:p w14:paraId="0DFEEDAF"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Позитивний показник чистої поточної вартості</w:t>
                            </w:r>
                          </w:p>
                        </w:txbxContent>
                      </v:textbox>
                    </v:roundrect>
                    <v:roundrect id="Rectangle: Rounded Corners 16" o:spid="_x0000_s1088" style="position:absolute;left:152;top:33070;width:17297;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" fillcolor="white [3201]" strokecolor="black [3200]" strokeweight="1pt">
                      <v:stroke joinstyle="miter"/>
                      <v:textbox>
                        <w:txbxContent>
                          <w:p w14:paraId="4716B8AD" w14:textId="77777777" w:rsidR="00910E2B" w:rsidRPr="00B453C7" w:rsidRDefault="00910E2B" w:rsidP="00910E2B">
                            <w:pPr>
                              <w:jc w:val="center"/>
                              <w:rPr>
                                <w:rFonts w:ascii="Times New Roman" w:hAnsi="Times New Roman" w:cs="Times New Roman"/>
                                <w:lang w:val="uk-UA"/>
                              </w:rPr>
                            </w:pPr>
                            <w:r w:rsidRPr="00B453C7">
                              <w:rPr>
                                <w:rFonts w:ascii="Times New Roman" w:hAnsi="Times New Roman" w:cs="Times New Roman"/>
                                <w:lang w:val="uk-UA"/>
                              </w:rPr>
                              <w:t>Досягнення нового рівня функціонування  операційної діяльності підприємства</w:t>
                            </w:r>
                          </w:p>
                        </w:txbxContent>
                      </v:textbox>
                    </v:roundrect>
                    <v:shape id="Straight Arrow Connector 17" o:spid="_x0000_s1089" type="#_x0000_t32" style="position:absolute;left:17297;top:4114;width:39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90" type="#_x0000_t32" style="position:absolute;left:38328;top:4152;width:3658;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20" o:spid="_x0000_s1091" type="#_x0000_t32" style="position:absolute;left:51054;top:26289;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92" type="#_x0000_t32" style="position:absolute;left:33299;top:21882;width:8763;height:4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shape id="Straight Arrow Connector 22" o:spid="_x0000_s1093" type="#_x0000_t32" style="position:absolute;left:51015;top:38938;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Straight Arrow Connector 23" o:spid="_x0000_s1094" type="#_x0000_t32" style="position:absolute;left:39090;top:50139;width:3594;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Straight Arrow Connector 24" o:spid="_x0000_s1095" type="#_x0000_t32" style="position:absolute;left:38938;top:44119;width:3740;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" strokecolor="black [3200]" strokeweight=".5pt">
                      <v:stroke endarrow="block" joinstyle="miter"/>
                    </v:shape>
                    <v:shape id="Straight Arrow Connector 25" o:spid="_x0000_s1096" type="#_x0000_t32" style="position:absolute;left:38481;top:16840;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97" type="#_x0000_t34" style="position:absolute;left:8305;top:42138;width:13412;height:1097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" adj="21545" strokecolor="black [3200]" strokeweight=".5pt">
                      <v:stroke endarrow="block"/>
                    </v:shape>
                    <v:shape id="Straight Arrow Connector 27" o:spid="_x0000_s1098" type="#_x0000_t32" style="position:absolute;left:8458;top:9152;width:152;height:237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group>
                </v:group>
                <v:shape id="Connector: Elbow 38" o:spid="_x0000_s1099" type="#_x0000_t34" style="position:absolute;left:21069;top:17221;width:648;height:2586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" adj="75566" strokecolor="black [3200]" strokeweight=".5pt">
                  <v:stroke endarrow="block"/>
                </v:shape>
                <v:shape id="Straight Arrow Connector 124" o:spid="_x0000_s1100" type="#_x0000_t32" style="position:absolute;left:51054;top:10058;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" strokecolor="black [3200]" strokeweight=".5pt">
                  <v:stroke endarrow="block" joinstyle="miter"/>
                </v:shape>
                <w10:wrap anchorx="margin"/>
              </v:group>
            </w:pict>
          </mc:Fallback>
        </mc:AlternateContent>
      </w:r>
    </w:p>
    <w:p w14:paraId="6494252E" w14:textId="2C233F8A" w:rsidR="00910E2B" w:rsidRPr="00121DEF" w:rsidRDefault="00910E2B" w:rsidP="00910E2B">
      <w:pPr>
        <w:spacing w:after="0" w:line="360" w:lineRule="auto"/>
        <w:ind w:firstLine="709"/>
        <w:jc w:val="both"/>
        <w:rPr>
          <w:rFonts w:ascii="Times New Roman" w:hAnsi="Times New Roman" w:cs="Times New Roman"/>
          <w:sz w:val="28"/>
          <w:szCs w:val="28"/>
          <w:lang w:val="uk-UA"/>
        </w:rPr>
      </w:pPr>
    </w:p>
    <w:p w14:paraId="22634847" w14:textId="1F15A512" w:rsidR="00910E2B" w:rsidRPr="00121DEF" w:rsidRDefault="00910E2B" w:rsidP="00910E2B">
      <w:pPr>
        <w:spacing w:after="0" w:line="360" w:lineRule="auto"/>
        <w:ind w:firstLine="709"/>
        <w:jc w:val="both"/>
        <w:rPr>
          <w:rFonts w:ascii="Times New Roman" w:hAnsi="Times New Roman" w:cs="Times New Roman"/>
          <w:sz w:val="28"/>
          <w:szCs w:val="28"/>
          <w:lang w:val="uk-UA"/>
        </w:rPr>
      </w:pPr>
    </w:p>
    <w:p w14:paraId="55D89B37" w14:textId="2C16CDEC" w:rsidR="00910E2B" w:rsidRPr="00121DEF" w:rsidRDefault="00910E2B" w:rsidP="00910E2B">
      <w:pPr>
        <w:spacing w:after="0" w:line="360" w:lineRule="auto"/>
        <w:ind w:firstLine="709"/>
        <w:jc w:val="both"/>
        <w:rPr>
          <w:rFonts w:ascii="Times New Roman" w:hAnsi="Times New Roman" w:cs="Times New Roman"/>
          <w:sz w:val="28"/>
          <w:szCs w:val="28"/>
          <w:lang w:val="uk-UA"/>
        </w:rPr>
      </w:pPr>
    </w:p>
    <w:p w14:paraId="71C77B7F" w14:textId="6A828733" w:rsidR="00910E2B" w:rsidRPr="00121DEF" w:rsidRDefault="00910E2B" w:rsidP="00910E2B">
      <w:pPr>
        <w:spacing w:after="0" w:line="360" w:lineRule="auto"/>
        <w:ind w:firstLine="709"/>
        <w:jc w:val="both"/>
        <w:rPr>
          <w:rFonts w:ascii="Times New Roman" w:hAnsi="Times New Roman" w:cs="Times New Roman"/>
          <w:sz w:val="28"/>
          <w:szCs w:val="28"/>
          <w:lang w:val="uk-UA"/>
        </w:rPr>
      </w:pPr>
    </w:p>
    <w:p w14:paraId="0CD9B445" w14:textId="20B27DA8" w:rsidR="00910E2B" w:rsidRPr="00121DEF" w:rsidRDefault="00910E2B" w:rsidP="00910E2B">
      <w:pPr>
        <w:spacing w:after="0" w:line="360" w:lineRule="auto"/>
        <w:ind w:firstLine="709"/>
        <w:jc w:val="both"/>
        <w:rPr>
          <w:rFonts w:ascii="Times New Roman" w:hAnsi="Times New Roman" w:cs="Times New Roman"/>
          <w:sz w:val="28"/>
          <w:szCs w:val="28"/>
          <w:lang w:val="uk-UA"/>
        </w:rPr>
      </w:pPr>
    </w:p>
    <w:p w14:paraId="16E57BBB" w14:textId="5CDCFC70" w:rsidR="00910E2B" w:rsidRPr="00121DEF" w:rsidRDefault="00910E2B" w:rsidP="00910E2B">
      <w:pPr>
        <w:spacing w:after="0" w:line="360" w:lineRule="auto"/>
        <w:ind w:firstLine="709"/>
        <w:jc w:val="both"/>
        <w:rPr>
          <w:rFonts w:ascii="Times New Roman" w:hAnsi="Times New Roman" w:cs="Times New Roman"/>
          <w:sz w:val="28"/>
          <w:szCs w:val="28"/>
          <w:lang w:val="uk-UA"/>
        </w:rPr>
      </w:pPr>
    </w:p>
    <w:p w14:paraId="7CC88567" w14:textId="1A97649F" w:rsidR="00910E2B" w:rsidRPr="00121DEF" w:rsidRDefault="00910E2B" w:rsidP="00910E2B">
      <w:pPr>
        <w:rPr>
          <w:sz w:val="28"/>
          <w:szCs w:val="28"/>
          <w:lang w:val="uk-UA"/>
        </w:rPr>
      </w:pPr>
    </w:p>
    <w:p w14:paraId="33B2C3C5" w14:textId="465F4A08" w:rsidR="00910E2B" w:rsidRPr="00121DEF" w:rsidRDefault="00910E2B" w:rsidP="00910E2B">
      <w:pPr>
        <w:rPr>
          <w:sz w:val="28"/>
          <w:szCs w:val="28"/>
          <w:lang w:val="uk-UA"/>
        </w:rPr>
      </w:pPr>
    </w:p>
    <w:p w14:paraId="6C0D2013" w14:textId="77777777" w:rsidR="00910E2B" w:rsidRPr="00121DEF" w:rsidRDefault="00910E2B" w:rsidP="00910E2B">
      <w:pPr>
        <w:rPr>
          <w:sz w:val="28"/>
          <w:szCs w:val="28"/>
          <w:lang w:val="uk-UA"/>
        </w:rPr>
      </w:pPr>
    </w:p>
    <w:p w14:paraId="4E946BFE" w14:textId="77777777" w:rsidR="00910E2B" w:rsidRPr="00121DEF" w:rsidRDefault="00910E2B" w:rsidP="00910E2B">
      <w:pPr>
        <w:rPr>
          <w:sz w:val="28"/>
          <w:szCs w:val="28"/>
          <w:lang w:val="uk-UA"/>
        </w:rPr>
      </w:pPr>
    </w:p>
    <w:p w14:paraId="2EFFC91D" w14:textId="77777777" w:rsidR="00910E2B" w:rsidRPr="00121DEF" w:rsidRDefault="00910E2B" w:rsidP="00910E2B">
      <w:pPr>
        <w:rPr>
          <w:sz w:val="28"/>
          <w:szCs w:val="28"/>
          <w:lang w:val="uk-UA"/>
        </w:rPr>
      </w:pPr>
    </w:p>
    <w:p w14:paraId="25D32F35" w14:textId="77777777" w:rsidR="00910E2B" w:rsidRPr="00121DEF" w:rsidRDefault="00910E2B" w:rsidP="00910E2B">
      <w:pPr>
        <w:rPr>
          <w:sz w:val="28"/>
          <w:szCs w:val="28"/>
          <w:lang w:val="uk-UA"/>
        </w:rPr>
      </w:pPr>
    </w:p>
    <w:p w14:paraId="31C6DDA5" w14:textId="77777777" w:rsidR="00910E2B" w:rsidRPr="00121DEF" w:rsidRDefault="00910E2B" w:rsidP="00910E2B">
      <w:pPr>
        <w:rPr>
          <w:sz w:val="28"/>
          <w:szCs w:val="28"/>
          <w:lang w:val="uk-UA"/>
        </w:rPr>
      </w:pPr>
    </w:p>
    <w:p w14:paraId="3531D12B" w14:textId="77777777" w:rsidR="00910E2B" w:rsidRPr="00121DEF" w:rsidRDefault="00910E2B" w:rsidP="00910E2B">
      <w:pPr>
        <w:rPr>
          <w:sz w:val="28"/>
          <w:szCs w:val="28"/>
          <w:lang w:val="uk-UA"/>
        </w:rPr>
      </w:pPr>
    </w:p>
    <w:p w14:paraId="53322A5F" w14:textId="77777777" w:rsidR="00910E2B" w:rsidRPr="00121DEF" w:rsidRDefault="00910E2B" w:rsidP="00910E2B">
      <w:pPr>
        <w:rPr>
          <w:sz w:val="28"/>
          <w:szCs w:val="28"/>
          <w:lang w:val="uk-UA"/>
        </w:rPr>
      </w:pPr>
    </w:p>
    <w:p w14:paraId="469070DA" w14:textId="77777777" w:rsidR="00910E2B" w:rsidRPr="00121DEF" w:rsidRDefault="00910E2B" w:rsidP="00910E2B">
      <w:pPr>
        <w:rPr>
          <w:sz w:val="28"/>
          <w:szCs w:val="28"/>
          <w:lang w:val="uk-UA"/>
        </w:rPr>
      </w:pPr>
    </w:p>
    <w:p w14:paraId="2E463C14" w14:textId="77777777" w:rsidR="00910E2B" w:rsidRPr="00121DEF" w:rsidRDefault="00910E2B" w:rsidP="00910E2B">
      <w:pPr>
        <w:rPr>
          <w:sz w:val="28"/>
          <w:szCs w:val="28"/>
          <w:lang w:val="uk-UA"/>
        </w:rPr>
      </w:pPr>
    </w:p>
    <w:p w14:paraId="577B9FC9" w14:textId="6477AF8A" w:rsidR="00910E2B" w:rsidRPr="00121DEF" w:rsidRDefault="00910E2B" w:rsidP="00910E2B">
      <w:pPr>
        <w:rPr>
          <w:sz w:val="28"/>
          <w:szCs w:val="28"/>
          <w:lang w:val="uk-UA"/>
        </w:rPr>
      </w:pPr>
    </w:p>
    <w:p w14:paraId="5E962E3A" w14:textId="31F51773" w:rsidR="00F63578" w:rsidRPr="00121DEF" w:rsidRDefault="00F63578" w:rsidP="00F63578">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Рис. 1.</w:t>
      </w:r>
      <w:r w:rsidR="00912FA3" w:rsidRPr="00121DEF">
        <w:rPr>
          <w:rFonts w:ascii="Times New Roman" w:hAnsi="Times New Roman" w:cs="Times New Roman"/>
          <w:sz w:val="28"/>
          <w:szCs w:val="28"/>
          <w:lang w:val="uk-UA"/>
        </w:rPr>
        <w:t>5</w:t>
      </w:r>
      <w:r w:rsidRPr="00121DEF">
        <w:rPr>
          <w:rFonts w:ascii="Times New Roman" w:hAnsi="Times New Roman" w:cs="Times New Roman"/>
          <w:sz w:val="28"/>
          <w:szCs w:val="28"/>
          <w:lang w:val="uk-UA"/>
        </w:rPr>
        <w:t xml:space="preserve">. </w:t>
      </w:r>
      <w:bookmarkStart w:id="5" w:name="_Hlk120089963"/>
      <w:r w:rsidRPr="00121DEF">
        <w:rPr>
          <w:rFonts w:ascii="Times New Roman" w:hAnsi="Times New Roman" w:cs="Times New Roman"/>
          <w:sz w:val="28"/>
          <w:szCs w:val="28"/>
          <w:lang w:val="uk-UA"/>
        </w:rPr>
        <w:t>Система фінансового управління ефективністю операційної діяльності підприємства</w:t>
      </w:r>
      <w:bookmarkEnd w:id="5"/>
    </w:p>
    <w:p w14:paraId="1BC23AD6" w14:textId="77777777" w:rsidR="00053387" w:rsidRPr="00121DEF" w:rsidRDefault="00053387" w:rsidP="00F63578">
      <w:pPr>
        <w:spacing w:after="0" w:line="360" w:lineRule="auto"/>
        <w:jc w:val="center"/>
        <w:rPr>
          <w:rFonts w:ascii="Times New Roman" w:hAnsi="Times New Roman" w:cs="Times New Roman"/>
          <w:sz w:val="28"/>
          <w:szCs w:val="28"/>
          <w:lang w:val="uk-UA"/>
        </w:rPr>
      </w:pPr>
    </w:p>
    <w:p w14:paraId="28D5D56B" w14:textId="77777777" w:rsidR="00A911E1" w:rsidRPr="00121DEF" w:rsidRDefault="00BA700A" w:rsidP="00F63578">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Початком даної системи управління є аналіз та визначення необхідності у покращенні ефективності операційної діяльності підприємства. Визначення та оцінка поточних показників ефективності операційної діяльності постає наступним важливим кроком. Для цього необхідно визначитися з сукупністю показників оцінки поточного фінансового стану підприємства </w:t>
      </w:r>
      <w:r w:rsidR="00A911E1" w:rsidRPr="00121DEF">
        <w:rPr>
          <w:rFonts w:ascii="Times New Roman" w:hAnsi="Times New Roman" w:cs="Times New Roman"/>
          <w:sz w:val="28"/>
          <w:szCs w:val="28"/>
          <w:lang w:val="uk-UA"/>
        </w:rPr>
        <w:t xml:space="preserve">і його операційної діяльності. </w:t>
      </w:r>
    </w:p>
    <w:p w14:paraId="148F1886" w14:textId="514ABB24" w:rsidR="00F63578" w:rsidRPr="00121DEF" w:rsidRDefault="00A911E1" w:rsidP="00212610">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lastRenderedPageBreak/>
        <w:t>Розробка і запровадження заходів здійснюється на базі оцінки поточних показників з метою їх коригування. Відсутність змін у динаміці показників або негативна динаміка показників є сигналом для того, щоб проаналізувати діючі заходи і розробити до них додаткові коригуючі заходи або припинити запровадження заходів з подальшим переглядом започаткованого плану. Позитивна динаміка показників свідчить про певну результативність запроваджених заходів. На основі аналізу «витрат-вигід»</w:t>
      </w:r>
      <w:r w:rsidR="00212610" w:rsidRPr="00121DEF">
        <w:rPr>
          <w:rFonts w:ascii="Times New Roman" w:hAnsi="Times New Roman" w:cs="Times New Roman"/>
          <w:sz w:val="28"/>
          <w:szCs w:val="28"/>
          <w:lang w:val="uk-UA"/>
        </w:rPr>
        <w:t>, який визначає доцільність понесених витрат на здійснення відповідних заходів,</w:t>
      </w:r>
      <w:r w:rsidRPr="00121DEF">
        <w:rPr>
          <w:rFonts w:ascii="Times New Roman" w:hAnsi="Times New Roman" w:cs="Times New Roman"/>
          <w:sz w:val="28"/>
          <w:szCs w:val="28"/>
          <w:lang w:val="uk-UA"/>
        </w:rPr>
        <w:t xml:space="preserve"> робиться висновок про характер показника чистої поточної вартості. Негативна динаміка цього показника, як і у випадку з відсутністю змін у показниках ефективності операційної діяльності, призводить до додаткових заходів або припинення запровадження існуючих. Його позитивна динаміка свідчить про те, що запроваджені заходи були розроблені вірно та своєчасно і завдяки цьому підприємство вийшло на новий рівень функціонування операційної діяльності. Через певний час цикл повторюється і проводиться аналіз поточного стану функціонування і визначення потреби підвищення ефективності операційної діяльності підприємства. </w:t>
      </w:r>
    </w:p>
    <w:p w14:paraId="3AFA2813" w14:textId="2E383BE3" w:rsidR="005B1279" w:rsidRPr="00121DEF" w:rsidRDefault="005B1279" w:rsidP="00212610">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Таким чином, фінансове управління операційної діяльністю підприємства та її результативністю, зокрема, являє собою складну послідовну систему, що включає в себе етапи планування, організації, контролю і аналізу та прогнозування.</w:t>
      </w:r>
      <w:r w:rsidR="00F74CEC" w:rsidRPr="00121DEF">
        <w:rPr>
          <w:rFonts w:ascii="Times New Roman" w:hAnsi="Times New Roman" w:cs="Times New Roman"/>
          <w:sz w:val="28"/>
          <w:szCs w:val="28"/>
          <w:lang w:val="uk-UA"/>
        </w:rPr>
        <w:t xml:space="preserve"> Кожен з етапів управління тісно взаємодіє з іншими етапами задля своєчасного та швидкого реагування на зміни, що відбуваються всередині операційної діяльності підприємства. Фінансове управління операційною діяльністю можна представити у вигляді циклічного процесу, де кожний новий функціональний рівень підвищення ефективності операційної діяльності є кількісно та якісно кращим за попередній. Ефективне здійснення фінансового управління операційною діяльністю підприємства дозволяє підтримувати конкурентоспроможність підприємства та нарощувати його прибуток.</w:t>
      </w:r>
    </w:p>
    <w:p w14:paraId="34D249B8" w14:textId="031FB100" w:rsidR="00955574" w:rsidRPr="00121DEF" w:rsidRDefault="00955574" w:rsidP="003F2A01">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Фінансове управління як процес складається з сукупності </w:t>
      </w:r>
      <w:r w:rsidR="003E5226" w:rsidRPr="00121DEF">
        <w:rPr>
          <w:rFonts w:ascii="Times New Roman" w:hAnsi="Times New Roman" w:cs="Times New Roman"/>
          <w:sz w:val="28"/>
          <w:szCs w:val="28"/>
          <w:lang w:val="uk-UA"/>
        </w:rPr>
        <w:t xml:space="preserve">як </w:t>
      </w:r>
      <w:r w:rsidRPr="00121DEF">
        <w:rPr>
          <w:rFonts w:ascii="Times New Roman" w:hAnsi="Times New Roman" w:cs="Times New Roman"/>
          <w:sz w:val="28"/>
          <w:szCs w:val="28"/>
          <w:lang w:val="uk-UA"/>
        </w:rPr>
        <w:t>послідовних та</w:t>
      </w:r>
      <w:r w:rsidR="003E5226" w:rsidRPr="00121DEF">
        <w:rPr>
          <w:rFonts w:ascii="Times New Roman" w:hAnsi="Times New Roman" w:cs="Times New Roman"/>
          <w:sz w:val="28"/>
          <w:szCs w:val="28"/>
          <w:lang w:val="uk-UA"/>
        </w:rPr>
        <w:t>к і</w:t>
      </w:r>
      <w:r w:rsidRPr="00121DEF">
        <w:rPr>
          <w:rFonts w:ascii="Times New Roman" w:hAnsi="Times New Roman" w:cs="Times New Roman"/>
          <w:sz w:val="28"/>
          <w:szCs w:val="28"/>
          <w:lang w:val="uk-UA"/>
        </w:rPr>
        <w:t xml:space="preserve"> паралельних операцій, що виконуються з використанням спеціальних </w:t>
      </w:r>
      <w:r w:rsidRPr="00121DEF">
        <w:rPr>
          <w:rFonts w:ascii="Times New Roman" w:hAnsi="Times New Roman" w:cs="Times New Roman"/>
          <w:sz w:val="28"/>
          <w:szCs w:val="28"/>
          <w:lang w:val="uk-UA"/>
        </w:rPr>
        <w:lastRenderedPageBreak/>
        <w:t xml:space="preserve">методів, інструментів та прийомів. </w:t>
      </w:r>
      <w:r w:rsidR="0036359E" w:rsidRPr="00121DEF">
        <w:rPr>
          <w:rFonts w:ascii="Times New Roman" w:hAnsi="Times New Roman" w:cs="Times New Roman"/>
          <w:sz w:val="28"/>
          <w:szCs w:val="28"/>
          <w:lang w:val="uk-UA"/>
        </w:rPr>
        <w:t>Ключовим завданням фінансового управління операційною діяльністю підприємства є забезпечення його конкурентоспроможності та прибутковості у довгострокових періодах.</w:t>
      </w:r>
    </w:p>
    <w:p w14:paraId="487B772C" w14:textId="43ED922C" w:rsidR="00D1397F" w:rsidRPr="00121DEF" w:rsidRDefault="00D1397F" w:rsidP="003F2A01">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Фінансове управління операційною діяльністю </w:t>
      </w:r>
      <w:r w:rsidR="00C32066" w:rsidRPr="00121DEF">
        <w:rPr>
          <w:rFonts w:ascii="Times New Roman" w:hAnsi="Times New Roman" w:cs="Times New Roman"/>
          <w:sz w:val="28"/>
          <w:szCs w:val="28"/>
          <w:lang w:val="uk-UA"/>
        </w:rPr>
        <w:t>виконує</w:t>
      </w:r>
      <w:r w:rsidRPr="00121DEF">
        <w:rPr>
          <w:rFonts w:ascii="Times New Roman" w:hAnsi="Times New Roman" w:cs="Times New Roman"/>
          <w:sz w:val="28"/>
          <w:szCs w:val="28"/>
          <w:lang w:val="uk-UA"/>
        </w:rPr>
        <w:t xml:space="preserve"> наступні функції: </w:t>
      </w:r>
    </w:p>
    <w:p w14:paraId="62D44471" w14:textId="4976D3A8" w:rsidR="00D1397F" w:rsidRPr="00121DEF" w:rsidRDefault="00D1397F" w:rsidP="00D1397F">
      <w:pPr>
        <w:pStyle w:val="ListParagraph"/>
        <w:numPr>
          <w:ilvl w:val="0"/>
          <w:numId w:val="6"/>
        </w:numPr>
        <w:spacing w:after="0" w:line="360" w:lineRule="auto"/>
        <w:ind w:left="709" w:firstLine="567"/>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взаємозв’язок усіх елементів апарату управління операційною діяльністю підприємства;</w:t>
      </w:r>
    </w:p>
    <w:p w14:paraId="641845A8" w14:textId="77777777" w:rsidR="00D1397F" w:rsidRPr="00121DEF" w:rsidRDefault="00D1397F" w:rsidP="00D1397F">
      <w:pPr>
        <w:pStyle w:val="ListParagraph"/>
        <w:numPr>
          <w:ilvl w:val="0"/>
          <w:numId w:val="6"/>
        </w:numPr>
        <w:spacing w:after="0" w:line="360" w:lineRule="auto"/>
        <w:ind w:left="709" w:firstLine="567"/>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організація структур управління;</w:t>
      </w:r>
    </w:p>
    <w:p w14:paraId="1B5D069D" w14:textId="300D209B" w:rsidR="00D1397F" w:rsidRPr="00121DEF" w:rsidRDefault="00D1397F" w:rsidP="00D1397F">
      <w:pPr>
        <w:pStyle w:val="ListParagraph"/>
        <w:numPr>
          <w:ilvl w:val="0"/>
          <w:numId w:val="6"/>
        </w:numPr>
        <w:spacing w:after="0" w:line="360" w:lineRule="auto"/>
        <w:ind w:left="709" w:firstLine="567"/>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постійний поточний аналіз фінансових ресурсів та відносин в процесі операційної діяльності;</w:t>
      </w:r>
    </w:p>
    <w:p w14:paraId="02A8974E" w14:textId="4A698A38" w:rsidR="00D1397F" w:rsidRPr="00121DEF" w:rsidRDefault="00D1397F" w:rsidP="00D1397F">
      <w:pPr>
        <w:pStyle w:val="ListParagraph"/>
        <w:numPr>
          <w:ilvl w:val="0"/>
          <w:numId w:val="6"/>
        </w:numPr>
        <w:spacing w:after="0" w:line="360" w:lineRule="auto"/>
        <w:ind w:left="709" w:firstLine="567"/>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планування та регулювання фінансових процесів операційної діяльності;</w:t>
      </w:r>
    </w:p>
    <w:p w14:paraId="4DE86CB2" w14:textId="44106F07" w:rsidR="00D1397F" w:rsidRPr="00121DEF" w:rsidRDefault="00D1397F" w:rsidP="00D1397F">
      <w:pPr>
        <w:pStyle w:val="ListParagraph"/>
        <w:numPr>
          <w:ilvl w:val="0"/>
          <w:numId w:val="6"/>
        </w:numPr>
        <w:spacing w:after="0" w:line="360" w:lineRule="auto"/>
        <w:ind w:left="709" w:firstLine="567"/>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розробка та впровадження фінансових стратегій і рішень;</w:t>
      </w:r>
    </w:p>
    <w:p w14:paraId="45803E1A" w14:textId="2823C72F" w:rsidR="00D1397F" w:rsidRPr="00121DEF" w:rsidRDefault="00D1397F" w:rsidP="00D1397F">
      <w:pPr>
        <w:pStyle w:val="ListParagraph"/>
        <w:numPr>
          <w:ilvl w:val="0"/>
          <w:numId w:val="6"/>
        </w:numPr>
        <w:spacing w:after="0" w:line="360" w:lineRule="auto"/>
        <w:ind w:left="709" w:firstLine="567"/>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контроль виконання запроваджених заходів.</w:t>
      </w:r>
    </w:p>
    <w:p w14:paraId="7F9D15C2" w14:textId="0D753B4E" w:rsidR="006211A7" w:rsidRPr="00121DEF" w:rsidRDefault="006211A7" w:rsidP="006211A7">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Запровадження ефективного фінансового управління операційною діяльністю підприємства передбачає створення злагодженої системи, складові якої можуть бути самостійними одиницями</w:t>
      </w:r>
      <w:r w:rsidR="00D548A5" w:rsidRPr="00121DEF">
        <w:rPr>
          <w:rFonts w:ascii="Times New Roman" w:hAnsi="Times New Roman" w:cs="Times New Roman"/>
          <w:sz w:val="28"/>
          <w:szCs w:val="28"/>
          <w:lang w:val="uk-UA"/>
        </w:rPr>
        <w:t xml:space="preserve">, але знаходяться у тісному </w:t>
      </w:r>
      <w:r w:rsidR="000363BB" w:rsidRPr="00121DEF">
        <w:rPr>
          <w:rFonts w:ascii="Times New Roman" w:hAnsi="Times New Roman" w:cs="Times New Roman"/>
          <w:sz w:val="28"/>
          <w:szCs w:val="28"/>
          <w:lang w:val="uk-UA"/>
        </w:rPr>
        <w:t>взаємозв’язку</w:t>
      </w:r>
      <w:r w:rsidR="00D548A5" w:rsidRPr="00121DEF">
        <w:rPr>
          <w:rFonts w:ascii="Times New Roman" w:hAnsi="Times New Roman" w:cs="Times New Roman"/>
          <w:sz w:val="28"/>
          <w:szCs w:val="28"/>
          <w:lang w:val="uk-UA"/>
        </w:rPr>
        <w:t xml:space="preserve"> та чинять сукупний вплив на досягнення запланованого рівня прибутковості та підтримку належного рівня конкурентоспроможності підприємства. Схематично складові фінансового управління операційної діяльності </w:t>
      </w:r>
      <w:r w:rsidR="000363BB" w:rsidRPr="00121DEF">
        <w:rPr>
          <w:rFonts w:ascii="Times New Roman" w:hAnsi="Times New Roman" w:cs="Times New Roman"/>
          <w:sz w:val="28"/>
          <w:szCs w:val="28"/>
          <w:lang w:val="uk-UA"/>
        </w:rPr>
        <w:t xml:space="preserve">об’єднані у систему та </w:t>
      </w:r>
      <w:r w:rsidR="00D548A5" w:rsidRPr="00121DEF">
        <w:rPr>
          <w:rFonts w:ascii="Times New Roman" w:hAnsi="Times New Roman" w:cs="Times New Roman"/>
          <w:sz w:val="28"/>
          <w:szCs w:val="28"/>
          <w:lang w:val="uk-UA"/>
        </w:rPr>
        <w:t>зображені на рис. 1.</w:t>
      </w:r>
      <w:r w:rsidR="00912FA3" w:rsidRPr="00121DEF">
        <w:rPr>
          <w:rFonts w:ascii="Times New Roman" w:hAnsi="Times New Roman" w:cs="Times New Roman"/>
          <w:sz w:val="28"/>
          <w:szCs w:val="28"/>
          <w:lang w:val="uk-UA"/>
        </w:rPr>
        <w:t>6</w:t>
      </w:r>
      <w:r w:rsidR="00D548A5" w:rsidRPr="00121DEF">
        <w:rPr>
          <w:rFonts w:ascii="Times New Roman" w:hAnsi="Times New Roman" w:cs="Times New Roman"/>
          <w:sz w:val="28"/>
          <w:szCs w:val="28"/>
          <w:lang w:val="uk-UA"/>
        </w:rPr>
        <w:t>.</w:t>
      </w:r>
    </w:p>
    <w:p w14:paraId="36624F92" w14:textId="77777777" w:rsidR="0010701B" w:rsidRPr="00121DEF" w:rsidRDefault="0010701B" w:rsidP="0010701B">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Фінансове управління здійснюється фінансовим відділом та безпосередньо фінансовим менеджером, які розробляють стратегію і тактику управління операційною діяльністю підприємства. Керівництво разом з фінансовим відділом і фінансовим менеджером виступають у якості суб’єкта управління.</w:t>
      </w:r>
    </w:p>
    <w:p w14:paraId="3A56508F" w14:textId="6713DE73" w:rsidR="00053387" w:rsidRPr="00121DEF" w:rsidRDefault="00053387" w:rsidP="00912FA3">
      <w:pPr>
        <w:spacing w:after="0" w:line="360" w:lineRule="auto"/>
        <w:jc w:val="both"/>
        <w:rPr>
          <w:rFonts w:ascii="Times New Roman" w:hAnsi="Times New Roman" w:cs="Times New Roman"/>
          <w:sz w:val="28"/>
          <w:szCs w:val="28"/>
          <w:lang w:val="uk-UA"/>
        </w:rPr>
      </w:pPr>
    </w:p>
    <w:p w14:paraId="0CB13134" w14:textId="489913FA" w:rsidR="0073623F" w:rsidRDefault="0073623F" w:rsidP="00912FA3">
      <w:pPr>
        <w:spacing w:after="0" w:line="360" w:lineRule="auto"/>
        <w:jc w:val="both"/>
        <w:rPr>
          <w:rFonts w:ascii="Times New Roman" w:hAnsi="Times New Roman" w:cs="Times New Roman"/>
          <w:sz w:val="28"/>
          <w:szCs w:val="28"/>
          <w:lang w:val="uk-UA"/>
        </w:rPr>
      </w:pPr>
    </w:p>
    <w:p w14:paraId="33A043A6" w14:textId="26500B60" w:rsidR="00210496" w:rsidRDefault="00210496" w:rsidP="00912FA3">
      <w:pPr>
        <w:spacing w:after="0" w:line="360" w:lineRule="auto"/>
        <w:jc w:val="both"/>
        <w:rPr>
          <w:rFonts w:ascii="Times New Roman" w:hAnsi="Times New Roman" w:cs="Times New Roman"/>
          <w:sz w:val="28"/>
          <w:szCs w:val="28"/>
          <w:lang w:val="uk-UA"/>
        </w:rPr>
      </w:pPr>
    </w:p>
    <w:p w14:paraId="67D13412" w14:textId="5FC77A58" w:rsidR="00210496" w:rsidRDefault="00210496" w:rsidP="00912FA3">
      <w:pPr>
        <w:spacing w:after="0" w:line="360" w:lineRule="auto"/>
        <w:jc w:val="both"/>
        <w:rPr>
          <w:rFonts w:ascii="Times New Roman" w:hAnsi="Times New Roman" w:cs="Times New Roman"/>
          <w:sz w:val="28"/>
          <w:szCs w:val="28"/>
          <w:lang w:val="uk-UA"/>
        </w:rPr>
      </w:pPr>
    </w:p>
    <w:p w14:paraId="02AD59B7" w14:textId="4F57697E" w:rsidR="00210496" w:rsidRDefault="00210496" w:rsidP="00912FA3">
      <w:pPr>
        <w:spacing w:after="0" w:line="360" w:lineRule="auto"/>
        <w:jc w:val="both"/>
        <w:rPr>
          <w:rFonts w:ascii="Times New Roman" w:hAnsi="Times New Roman" w:cs="Times New Roman"/>
          <w:sz w:val="28"/>
          <w:szCs w:val="28"/>
          <w:lang w:val="uk-UA"/>
        </w:rPr>
      </w:pPr>
    </w:p>
    <w:p w14:paraId="6776E076" w14:textId="77777777" w:rsidR="00210496" w:rsidRPr="00121DEF" w:rsidRDefault="00210496" w:rsidP="00912FA3">
      <w:pPr>
        <w:spacing w:after="0" w:line="360" w:lineRule="auto"/>
        <w:jc w:val="both"/>
        <w:rPr>
          <w:rFonts w:ascii="Times New Roman" w:hAnsi="Times New Roman" w:cs="Times New Roman"/>
          <w:sz w:val="28"/>
          <w:szCs w:val="28"/>
          <w:lang w:val="uk-UA"/>
        </w:rPr>
      </w:pPr>
    </w:p>
    <w:p w14:paraId="07FE322A" w14:textId="06FF56CA" w:rsidR="00D548A5" w:rsidRPr="00121DEF" w:rsidRDefault="001C2251" w:rsidP="00912FA3">
      <w:pPr>
        <w:spacing w:after="0" w:line="360" w:lineRule="auto"/>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w:lastRenderedPageBreak/>
        <mc:AlternateContent>
          <mc:Choice Requires="wpg">
            <w:drawing>
              <wp:anchor distT="0" distB="0" distL="114300" distR="114300" simplePos="0" relativeHeight="251725824" behindDoc="0" locked="0" layoutInCell="1" allowOverlap="1" wp14:anchorId="13A4B06B" wp14:editId="347E6B0A">
                <wp:simplePos x="0" y="0"/>
                <wp:positionH relativeFrom="column">
                  <wp:posOffset>367665</wp:posOffset>
                </wp:positionH>
                <wp:positionV relativeFrom="paragraph">
                  <wp:posOffset>148590</wp:posOffset>
                </wp:positionV>
                <wp:extent cx="5052060" cy="7658100"/>
                <wp:effectExtent l="0" t="0" r="15240" b="19050"/>
                <wp:wrapNone/>
                <wp:docPr id="88" name="Group 88"/>
                <wp:cNvGraphicFramePr/>
                <a:graphic xmlns:a="http://schemas.openxmlformats.org/drawingml/2006/main">
                  <a:graphicData uri="http://schemas.microsoft.com/office/word/2010/wordprocessingGroup">
                    <wpg:wgp>
                      <wpg:cNvGrpSpPr/>
                      <wpg:grpSpPr>
                        <a:xfrm>
                          <a:off x="0" y="0"/>
                          <a:ext cx="5052060" cy="7658100"/>
                          <a:chOff x="0" y="0"/>
                          <a:chExt cx="5052060" cy="7658100"/>
                        </a:xfrm>
                      </wpg:grpSpPr>
                      <wps:wsp>
                        <wps:cNvPr id="78" name="Straight Arrow Connector 78"/>
                        <wps:cNvCnPr/>
                        <wps:spPr>
                          <a:xfrm>
                            <a:off x="2209800" y="1059180"/>
                            <a:ext cx="480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3200400" y="5318760"/>
                            <a:ext cx="502920" cy="579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87" name="Group 87"/>
                        <wpg:cNvGrpSpPr/>
                        <wpg:grpSpPr>
                          <a:xfrm>
                            <a:off x="0" y="0"/>
                            <a:ext cx="5052060" cy="7658100"/>
                            <a:chOff x="0" y="0"/>
                            <a:chExt cx="5052060" cy="7658100"/>
                          </a:xfrm>
                        </wpg:grpSpPr>
                        <wps:wsp>
                          <wps:cNvPr id="53" name="Rectangle: Rounded Corners 53"/>
                          <wps:cNvSpPr/>
                          <wps:spPr>
                            <a:xfrm>
                              <a:off x="1485900" y="0"/>
                              <a:ext cx="1897380" cy="525780"/>
                            </a:xfrm>
                            <a:prstGeom prst="roundRect">
                              <a:avLst/>
                            </a:prstGeom>
                          </wps:spPr>
                          <wps:style>
                            <a:lnRef idx="2">
                              <a:schemeClr val="dk1"/>
                            </a:lnRef>
                            <a:fillRef idx="1">
                              <a:schemeClr val="lt1"/>
                            </a:fillRef>
                            <a:effectRef idx="0">
                              <a:schemeClr val="dk1"/>
                            </a:effectRef>
                            <a:fontRef idx="minor">
                              <a:schemeClr val="dk1"/>
                            </a:fontRef>
                          </wps:style>
                          <wps:txbx>
                            <w:txbxContent>
                              <w:p w14:paraId="503D0179" w14:textId="41205C75"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Керівництво</w:t>
                                </w:r>
                                <w:r w:rsidR="001412C8">
                                  <w:rPr>
                                    <w:rFonts w:ascii="Times New Roman" w:hAnsi="Times New Roman" w:cs="Times New Roman"/>
                                    <w:sz w:val="24"/>
                                    <w:szCs w:val="24"/>
                                    <w:lang w:val="uk-UA"/>
                                  </w:rPr>
                                  <w:t xml:space="preserve">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Rounded Corners 54"/>
                          <wps:cNvSpPr/>
                          <wps:spPr>
                            <a:xfrm>
                              <a:off x="266700" y="807720"/>
                              <a:ext cx="1950720" cy="539750"/>
                            </a:xfrm>
                            <a:prstGeom prst="roundRect">
                              <a:avLst/>
                            </a:prstGeom>
                          </wps:spPr>
                          <wps:style>
                            <a:lnRef idx="2">
                              <a:schemeClr val="dk1"/>
                            </a:lnRef>
                            <a:fillRef idx="1">
                              <a:schemeClr val="lt1"/>
                            </a:fillRef>
                            <a:effectRef idx="0">
                              <a:schemeClr val="dk1"/>
                            </a:effectRef>
                            <a:fontRef idx="minor">
                              <a:schemeClr val="dk1"/>
                            </a:fontRef>
                          </wps:style>
                          <wps:txbx>
                            <w:txbxContent>
                              <w:p w14:paraId="031D8B95" w14:textId="290075A9"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Фінансова служба</w:t>
                                </w:r>
                                <w:r w:rsidR="00735F68" w:rsidRPr="001412C8">
                                  <w:rPr>
                                    <w:rFonts w:ascii="Times New Roman" w:hAnsi="Times New Roman" w:cs="Times New Roman"/>
                                    <w:sz w:val="24"/>
                                    <w:szCs w:val="24"/>
                                    <w:lang w:val="uk-UA"/>
                                  </w:rPr>
                                  <w:t xml:space="preserve"> та її підрозді</w:t>
                                </w:r>
                                <w:r w:rsidR="001412C8" w:rsidRPr="001412C8">
                                  <w:rPr>
                                    <w:rFonts w:ascii="Times New Roman" w:hAnsi="Times New Roman" w:cs="Times New Roman"/>
                                    <w:sz w:val="24"/>
                                    <w:szCs w:val="24"/>
                                    <w:lang w:val="uk-UA"/>
                                  </w:rPr>
                                  <w:t>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Rounded Corners 55"/>
                          <wps:cNvSpPr/>
                          <wps:spPr>
                            <a:xfrm>
                              <a:off x="2682240" y="807720"/>
                              <a:ext cx="1897380" cy="539750"/>
                            </a:xfrm>
                            <a:prstGeom prst="roundRect">
                              <a:avLst/>
                            </a:prstGeom>
                          </wps:spPr>
                          <wps:style>
                            <a:lnRef idx="2">
                              <a:schemeClr val="dk1"/>
                            </a:lnRef>
                            <a:fillRef idx="1">
                              <a:schemeClr val="lt1"/>
                            </a:fillRef>
                            <a:effectRef idx="0">
                              <a:schemeClr val="dk1"/>
                            </a:effectRef>
                            <a:fontRef idx="minor">
                              <a:schemeClr val="dk1"/>
                            </a:fontRef>
                          </wps:style>
                          <wps:txbx>
                            <w:txbxContent>
                              <w:p w14:paraId="2D8F59E2" w14:textId="373B8320"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Фінансовий менеджер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1516380" y="1645920"/>
                              <a:ext cx="1897380" cy="396240"/>
                            </a:xfrm>
                            <a:prstGeom prst="roundRect">
                              <a:avLst/>
                            </a:prstGeom>
                          </wps:spPr>
                          <wps:style>
                            <a:lnRef idx="2">
                              <a:schemeClr val="dk1"/>
                            </a:lnRef>
                            <a:fillRef idx="1">
                              <a:schemeClr val="lt1"/>
                            </a:fillRef>
                            <a:effectRef idx="0">
                              <a:schemeClr val="dk1"/>
                            </a:effectRef>
                            <a:fontRef idx="minor">
                              <a:schemeClr val="dk1"/>
                            </a:fontRef>
                          </wps:style>
                          <wps:txbx>
                            <w:txbxContent>
                              <w:p w14:paraId="634AE03C" w14:textId="5D529DB9"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Процес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Arrow: Down 57"/>
                          <wps:cNvSpPr/>
                          <wps:spPr>
                            <a:xfrm>
                              <a:off x="1352550" y="2133600"/>
                              <a:ext cx="2195830" cy="2663825"/>
                            </a:xfrm>
                            <a:prstGeom prst="downArrow">
                              <a:avLst>
                                <a:gd name="adj1" fmla="val 50000"/>
                                <a:gd name="adj2" fmla="val 49598"/>
                              </a:avLst>
                            </a:prstGeom>
                          </wps:spPr>
                          <wps:style>
                            <a:lnRef idx="2">
                              <a:schemeClr val="dk1"/>
                            </a:lnRef>
                            <a:fillRef idx="1">
                              <a:schemeClr val="lt1"/>
                            </a:fillRef>
                            <a:effectRef idx="0">
                              <a:schemeClr val="dk1"/>
                            </a:effectRef>
                            <a:fontRef idx="minor">
                              <a:schemeClr val="dk1"/>
                            </a:fontRef>
                          </wps:style>
                          <wps:txbx>
                            <w:txbxContent>
                              <w:p w14:paraId="65CBD0D6" w14:textId="007A28B6" w:rsidR="00D548A5" w:rsidRPr="001412C8" w:rsidRDefault="00735F6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 методи</w:t>
                                </w:r>
                              </w:p>
                              <w:p w14:paraId="69786BB6" w14:textId="2E16BA44" w:rsidR="00735F68" w:rsidRPr="001412C8" w:rsidRDefault="00735F6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 важелі</w:t>
                                </w:r>
                              </w:p>
                              <w:p w14:paraId="38F48803" w14:textId="27BE8F1F" w:rsidR="00735F68" w:rsidRPr="001412C8" w:rsidRDefault="001412C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w:t>
                                </w:r>
                                <w:r w:rsidR="00735F68" w:rsidRPr="001412C8">
                                  <w:rPr>
                                    <w:rFonts w:ascii="Times New Roman" w:hAnsi="Times New Roman" w:cs="Times New Roman"/>
                                    <w:sz w:val="24"/>
                                    <w:szCs w:val="24"/>
                                    <w:lang w:val="uk-UA"/>
                                  </w:rPr>
                                  <w:t xml:space="preserve"> інструменти</w:t>
                                </w:r>
                              </w:p>
                              <w:p w14:paraId="2487CE28" w14:textId="55ED00BE" w:rsidR="00735F68" w:rsidRPr="001412C8" w:rsidRDefault="00735F6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 xml:space="preserve">Технічні засоби </w:t>
                                </w:r>
                                <w:r w:rsidR="001412C8" w:rsidRPr="001412C8">
                                  <w:rPr>
                                    <w:rFonts w:ascii="Times New Roman" w:hAnsi="Times New Roman" w:cs="Times New Roman"/>
                                    <w:sz w:val="24"/>
                                    <w:szCs w:val="24"/>
                                    <w:lang w:val="uk-UA"/>
                                  </w:rPr>
                                  <w:t>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1493520" y="4907280"/>
                              <a:ext cx="1897380" cy="411480"/>
                            </a:xfrm>
                            <a:prstGeom prst="roundRect">
                              <a:avLst/>
                            </a:prstGeom>
                          </wps:spPr>
                          <wps:style>
                            <a:lnRef idx="2">
                              <a:schemeClr val="dk1"/>
                            </a:lnRef>
                            <a:fillRef idx="1">
                              <a:schemeClr val="lt1"/>
                            </a:fillRef>
                            <a:effectRef idx="0">
                              <a:schemeClr val="dk1"/>
                            </a:effectRef>
                            <a:fontRef idx="minor">
                              <a:schemeClr val="dk1"/>
                            </a:fontRef>
                          </wps:style>
                          <wps:txbx>
                            <w:txbxContent>
                              <w:p w14:paraId="171AB6B2" w14:textId="785A0318"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Об’єкти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65"/>
                          <wps:cNvSpPr/>
                          <wps:spPr>
                            <a:xfrm>
                              <a:off x="0" y="5288280"/>
                              <a:ext cx="96774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691B10F7" w14:textId="244C2F6B" w:rsidR="001412C8" w:rsidRPr="001412C8" w:rsidRDefault="001412C8"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 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Rounded Corners 68"/>
                          <wps:cNvSpPr/>
                          <wps:spPr>
                            <a:xfrm>
                              <a:off x="1577340" y="7139940"/>
                              <a:ext cx="1897380" cy="518160"/>
                            </a:xfrm>
                            <a:prstGeom prst="roundRect">
                              <a:avLst/>
                            </a:prstGeom>
                          </wps:spPr>
                          <wps:style>
                            <a:lnRef idx="2">
                              <a:schemeClr val="dk1"/>
                            </a:lnRef>
                            <a:fillRef idx="1">
                              <a:schemeClr val="lt1"/>
                            </a:fillRef>
                            <a:effectRef idx="0">
                              <a:schemeClr val="dk1"/>
                            </a:effectRef>
                            <a:fontRef idx="minor">
                              <a:schemeClr val="dk1"/>
                            </a:fontRef>
                          </wps:style>
                          <wps:txbx>
                            <w:txbxContent>
                              <w:p w14:paraId="7C2376B6" w14:textId="16E442BB" w:rsidR="00D548A5" w:rsidRPr="001412C8" w:rsidRDefault="000363BB"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Операційна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Rounded Corners 69"/>
                          <wps:cNvSpPr/>
                          <wps:spPr>
                            <a:xfrm>
                              <a:off x="487680" y="5920740"/>
                              <a:ext cx="96774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19FB5BA4" w14:textId="7E5077FF" w:rsidR="001412C8" w:rsidRPr="001412C8" w:rsidRDefault="001412C8"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Доходи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Rounded Corners 70"/>
                          <wps:cNvSpPr/>
                          <wps:spPr>
                            <a:xfrm>
                              <a:off x="1493520" y="6172200"/>
                              <a:ext cx="96774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4A91917B" w14:textId="216D946C" w:rsidR="001412C8" w:rsidRPr="001412C8" w:rsidRDefault="001412C8"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Витрати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Rounded Corners 71"/>
                          <wps:cNvSpPr/>
                          <wps:spPr>
                            <a:xfrm>
                              <a:off x="2529840" y="6172200"/>
                              <a:ext cx="96774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2F92FE8A" w14:textId="67C60F1E" w:rsidR="001412C8" w:rsidRPr="001412C8" w:rsidRDefault="001412C8"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Прибуток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Rounded Corners 72"/>
                          <wps:cNvSpPr/>
                          <wps:spPr>
                            <a:xfrm>
                              <a:off x="3535680" y="5913120"/>
                              <a:ext cx="96774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1F33C190" w14:textId="6E78C29A" w:rsidR="001412C8" w:rsidRPr="001412C8" w:rsidRDefault="000363BB"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Кадрові 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Rounded Corners 73"/>
                          <wps:cNvSpPr/>
                          <wps:spPr>
                            <a:xfrm>
                              <a:off x="4084320" y="5280660"/>
                              <a:ext cx="96774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5F204514" w14:textId="1769B4EE" w:rsidR="000363BB" w:rsidRPr="001412C8" w:rsidRDefault="000363BB" w:rsidP="000363B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Фінансові відносини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wps:spPr>
                            <a:xfrm flipH="1">
                              <a:off x="1905000" y="525780"/>
                              <a:ext cx="25146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wps:spPr>
                            <a:xfrm>
                              <a:off x="2682240" y="525780"/>
                              <a:ext cx="25146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2461260" y="1066800"/>
                              <a:ext cx="0" cy="579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flipH="1">
                              <a:off x="960120" y="5143500"/>
                              <a:ext cx="53340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3398520" y="5113020"/>
                              <a:ext cx="67818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H="1">
                              <a:off x="1295400" y="5311140"/>
                              <a:ext cx="419100" cy="5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Straight Arrow Connector 84"/>
                          <wps:cNvCnPr/>
                          <wps:spPr>
                            <a:xfrm>
                              <a:off x="2129790" y="5334000"/>
                              <a:ext cx="15240" cy="830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2807970" y="5326380"/>
                              <a:ext cx="22860" cy="861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Arrow: Down 86"/>
                          <wps:cNvSpPr/>
                          <wps:spPr>
                            <a:xfrm>
                              <a:off x="2327910" y="6842760"/>
                              <a:ext cx="331470" cy="25146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3A4B06B" id="Group 88" o:spid="_x0000_s1101" style="position:absolute;left:0;text-align:left;margin-left:28.95pt;margin-top:11.7pt;width:397.8pt;height:603pt;z-index:251725824" coordsize="50520,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">
                <v:shape id="Straight Arrow Connector 78" o:spid="_x0000_s1102" type="#_x0000_t32" style="position:absolute;left:22098;top:10591;width:4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" strokecolor="black [3200]" strokeweight=".5pt">
                  <v:stroke startarrow="block" endarrow="block" joinstyle="miter"/>
                </v:shape>
                <v:shape id="Straight Arrow Connector 83" o:spid="_x0000_s1103" type="#_x0000_t32" style="position:absolute;left:32004;top:53187;width:5029;height:5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group id="Group 87" o:spid="_x0000_s1104" style="position:absolute;width:50520;height:76581" coordsize="50520,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Rectangle: Rounded Corners 53" o:spid="_x0000_s1105" style="position:absolute;left:14859;width:18973;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" fillcolor="white [3201]" strokecolor="black [3200]" strokeweight="1pt">
                    <v:stroke joinstyle="miter"/>
                    <v:textbox>
                      <w:txbxContent>
                        <w:p w14:paraId="503D0179" w14:textId="41205C75"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Керівництво</w:t>
                          </w:r>
                          <w:r w:rsidR="001412C8">
                            <w:rPr>
                              <w:rFonts w:ascii="Times New Roman" w:hAnsi="Times New Roman" w:cs="Times New Roman"/>
                              <w:sz w:val="24"/>
                              <w:szCs w:val="24"/>
                              <w:lang w:val="uk-UA"/>
                            </w:rPr>
                            <w:t xml:space="preserve"> підприємства</w:t>
                          </w:r>
                        </w:p>
                      </w:txbxContent>
                    </v:textbox>
                  </v:roundrect>
                  <v:roundrect id="Rectangle: Rounded Corners 54" o:spid="_x0000_s1106" style="position:absolute;left:2667;top:8077;width:19507;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" fillcolor="white [3201]" strokecolor="black [3200]" strokeweight="1pt">
                    <v:stroke joinstyle="miter"/>
                    <v:textbox>
                      <w:txbxContent>
                        <w:p w14:paraId="031D8B95" w14:textId="290075A9"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Фінансова служба</w:t>
                          </w:r>
                          <w:r w:rsidR="00735F68" w:rsidRPr="001412C8">
                            <w:rPr>
                              <w:rFonts w:ascii="Times New Roman" w:hAnsi="Times New Roman" w:cs="Times New Roman"/>
                              <w:sz w:val="24"/>
                              <w:szCs w:val="24"/>
                              <w:lang w:val="uk-UA"/>
                            </w:rPr>
                            <w:t xml:space="preserve"> та її підрозді</w:t>
                          </w:r>
                          <w:r w:rsidR="001412C8" w:rsidRPr="001412C8">
                            <w:rPr>
                              <w:rFonts w:ascii="Times New Roman" w:hAnsi="Times New Roman" w:cs="Times New Roman"/>
                              <w:sz w:val="24"/>
                              <w:szCs w:val="24"/>
                              <w:lang w:val="uk-UA"/>
                            </w:rPr>
                            <w:t>ли</w:t>
                          </w:r>
                        </w:p>
                      </w:txbxContent>
                    </v:textbox>
                  </v:roundrect>
                  <v:roundrect id="Rectangle: Rounded Corners 55" o:spid="_x0000_s1107" style="position:absolute;left:26822;top:8077;width:18974;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" fillcolor="white [3201]" strokecolor="black [3200]" strokeweight="1pt">
                    <v:stroke joinstyle="miter"/>
                    <v:textbox>
                      <w:txbxContent>
                        <w:p w14:paraId="2D8F59E2" w14:textId="373B8320"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Фінансовий менеджер</w:t>
                          </w:r>
                        </w:p>
                      </w:txbxContent>
                    </v:textbox>
                  </v:roundrect>
                  <v:roundrect id="Rectangle: Rounded Corners 56" o:spid="_x0000_s1108" style="position:absolute;left:15163;top:16459;width:18974;height:3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" fillcolor="white [3201]" strokecolor="black [3200]" strokeweight="1pt">
                    <v:stroke joinstyle="miter"/>
                    <v:textbox>
                      <w:txbxContent>
                        <w:p w14:paraId="634AE03C" w14:textId="5D529DB9"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Процес управління</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7" o:spid="_x0000_s1109" type="#_x0000_t67" style="position:absolute;left:13525;top:21336;width:21958;height:26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" adj="12769" fillcolor="white [3201]" strokecolor="black [3200]" strokeweight="1pt">
                    <v:textbox>
                      <w:txbxContent>
                        <w:p w14:paraId="65CBD0D6" w14:textId="007A28B6" w:rsidR="00D548A5" w:rsidRPr="001412C8" w:rsidRDefault="00735F6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 методи</w:t>
                          </w:r>
                        </w:p>
                        <w:p w14:paraId="69786BB6" w14:textId="2E16BA44" w:rsidR="00735F68" w:rsidRPr="001412C8" w:rsidRDefault="00735F6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 важелі</w:t>
                          </w:r>
                        </w:p>
                        <w:p w14:paraId="38F48803" w14:textId="27BE8F1F" w:rsidR="00735F68" w:rsidRPr="001412C8" w:rsidRDefault="001412C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w:t>
                          </w:r>
                          <w:r w:rsidR="00735F68" w:rsidRPr="001412C8">
                            <w:rPr>
                              <w:rFonts w:ascii="Times New Roman" w:hAnsi="Times New Roman" w:cs="Times New Roman"/>
                              <w:sz w:val="24"/>
                              <w:szCs w:val="24"/>
                              <w:lang w:val="uk-UA"/>
                            </w:rPr>
                            <w:t xml:space="preserve"> інструменти</w:t>
                          </w:r>
                        </w:p>
                        <w:p w14:paraId="2487CE28" w14:textId="55ED00BE" w:rsidR="00735F68" w:rsidRPr="001412C8" w:rsidRDefault="00735F68" w:rsidP="00D548A5">
                          <w:pPr>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 xml:space="preserve">Технічні засоби </w:t>
                          </w:r>
                          <w:r w:rsidR="001412C8" w:rsidRPr="001412C8">
                            <w:rPr>
                              <w:rFonts w:ascii="Times New Roman" w:hAnsi="Times New Roman" w:cs="Times New Roman"/>
                              <w:sz w:val="24"/>
                              <w:szCs w:val="24"/>
                              <w:lang w:val="uk-UA"/>
                            </w:rPr>
                            <w:t>управління</w:t>
                          </w:r>
                        </w:p>
                      </w:txbxContent>
                    </v:textbox>
                  </v:shape>
                  <v:roundrect id="Rectangle: Rounded Corners 58" o:spid="_x0000_s1110" style="position:absolute;left:14935;top:49072;width:18974;height: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" fillcolor="white [3201]" strokecolor="black [3200]" strokeweight="1pt">
                    <v:stroke joinstyle="miter"/>
                    <v:textbox>
                      <w:txbxContent>
                        <w:p w14:paraId="171AB6B2" w14:textId="785A0318" w:rsidR="00D548A5" w:rsidRPr="001412C8" w:rsidRDefault="00D548A5"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Об’єкти управління</w:t>
                          </w:r>
                        </w:p>
                      </w:txbxContent>
                    </v:textbox>
                  </v:roundrect>
                  <v:roundrect id="Rectangle: Rounded Corners 65" o:spid="_x0000_s1111" style="position:absolute;top:52882;width:9677;height:5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" fillcolor="white [3201]" strokecolor="black [3200]" strokeweight="1pt">
                    <v:stroke joinstyle="miter"/>
                    <v:textbox>
                      <w:txbxContent>
                        <w:p w14:paraId="691B10F7" w14:textId="244C2F6B" w:rsidR="001412C8" w:rsidRPr="001412C8" w:rsidRDefault="001412C8" w:rsidP="001412C8">
                          <w:pPr>
                            <w:spacing w:after="0"/>
                            <w:jc w:val="center"/>
                            <w:rPr>
                              <w:rFonts w:ascii="Times New Roman" w:hAnsi="Times New Roman" w:cs="Times New Roman"/>
                              <w:sz w:val="24"/>
                              <w:szCs w:val="24"/>
                              <w:lang w:val="uk-UA"/>
                            </w:rPr>
                          </w:pPr>
                          <w:r w:rsidRPr="001412C8">
                            <w:rPr>
                              <w:rFonts w:ascii="Times New Roman" w:hAnsi="Times New Roman" w:cs="Times New Roman"/>
                              <w:sz w:val="24"/>
                              <w:szCs w:val="24"/>
                              <w:lang w:val="uk-UA"/>
                            </w:rPr>
                            <w:t>Фінансові ресурси</w:t>
                          </w:r>
                        </w:p>
                      </w:txbxContent>
                    </v:textbox>
                  </v:roundrect>
                  <v:roundrect id="Rectangle: Rounded Corners 68" o:spid="_x0000_s1112" style="position:absolute;left:15773;top:71399;width:18974;height:5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" fillcolor="white [3201]" strokecolor="black [3200]" strokeweight="1pt">
                    <v:stroke joinstyle="miter"/>
                    <v:textbox>
                      <w:txbxContent>
                        <w:p w14:paraId="7C2376B6" w14:textId="16E442BB" w:rsidR="00D548A5" w:rsidRPr="001412C8" w:rsidRDefault="000363BB"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Операційна діяльність</w:t>
                          </w:r>
                        </w:p>
                      </w:txbxContent>
                    </v:textbox>
                  </v:roundrect>
                  <v:roundrect id="Rectangle: Rounded Corners 69" o:spid="_x0000_s1113" style="position:absolute;left:4876;top:59207;width:9678;height:5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" fillcolor="white [3201]" strokecolor="black [3200]" strokeweight="1pt">
                    <v:stroke joinstyle="miter"/>
                    <v:textbox>
                      <w:txbxContent>
                        <w:p w14:paraId="19FB5BA4" w14:textId="7E5077FF" w:rsidR="001412C8" w:rsidRPr="001412C8" w:rsidRDefault="001412C8"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Доходи</w:t>
                          </w:r>
                        </w:p>
                      </w:txbxContent>
                    </v:textbox>
                  </v:roundrect>
                  <v:roundrect id="Rectangle: Rounded Corners 70" o:spid="_x0000_s1114" style="position:absolute;left:14935;top:61722;width:9677;height:5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" fillcolor="white [3201]" strokecolor="black [3200]" strokeweight="1pt">
                    <v:stroke joinstyle="miter"/>
                    <v:textbox>
                      <w:txbxContent>
                        <w:p w14:paraId="4A91917B" w14:textId="216D946C" w:rsidR="001412C8" w:rsidRPr="001412C8" w:rsidRDefault="001412C8"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Витрати</w:t>
                          </w:r>
                        </w:p>
                      </w:txbxContent>
                    </v:textbox>
                  </v:roundrect>
                  <v:roundrect id="Rectangle: Rounded Corners 71" o:spid="_x0000_s1115" style="position:absolute;left:25298;top:61722;width:9677;height:5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" fillcolor="white [3201]" strokecolor="black [3200]" strokeweight="1pt">
                    <v:stroke joinstyle="miter"/>
                    <v:textbox>
                      <w:txbxContent>
                        <w:p w14:paraId="2F92FE8A" w14:textId="67C60F1E" w:rsidR="001412C8" w:rsidRPr="001412C8" w:rsidRDefault="001412C8"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Прибуток</w:t>
                          </w:r>
                        </w:p>
                      </w:txbxContent>
                    </v:textbox>
                  </v:roundrect>
                  <v:roundrect id="Rectangle: Rounded Corners 72" o:spid="_x0000_s1116" style="position:absolute;left:35356;top:59131;width:9678;height:5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" fillcolor="white [3201]" strokecolor="black [3200]" strokeweight="1pt">
                    <v:stroke joinstyle="miter"/>
                    <v:textbox>
                      <w:txbxContent>
                        <w:p w14:paraId="1F33C190" w14:textId="6E78C29A" w:rsidR="001412C8" w:rsidRPr="001412C8" w:rsidRDefault="000363BB" w:rsidP="001412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Кадрові ресурси</w:t>
                          </w:r>
                        </w:p>
                      </w:txbxContent>
                    </v:textbox>
                  </v:roundrect>
                  <v:roundrect id="Rectangle: Rounded Corners 73" o:spid="_x0000_s1117" style="position:absolute;left:40843;top:52806;width:9677;height:5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" fillcolor="white [3201]" strokecolor="black [3200]" strokeweight="1pt">
                    <v:stroke joinstyle="miter"/>
                    <v:textbox>
                      <w:txbxContent>
                        <w:p w14:paraId="5F204514" w14:textId="1769B4EE" w:rsidR="000363BB" w:rsidRPr="001412C8" w:rsidRDefault="000363BB" w:rsidP="000363B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Фінансові відносини</w:t>
                          </w:r>
                        </w:p>
                      </w:txbxContent>
                    </v:textbox>
                  </v:roundrect>
                  <v:shape id="Straight Arrow Connector 74" o:spid="_x0000_s1118" type="#_x0000_t32" style="position:absolute;left:19050;top:5257;width:2514;height:27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" strokecolor="black [3200]" strokeweight=".5pt">
                    <v:stroke endarrow="block" joinstyle="miter"/>
                  </v:shape>
                  <v:shape id="Straight Arrow Connector 75" o:spid="_x0000_s1119" type="#_x0000_t32" style="position:absolute;left:26822;top:5257;width:2515;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shape id="Straight Arrow Connector 79" o:spid="_x0000_s1120" type="#_x0000_t32" style="position:absolute;left:24612;top:10668;width:0;height:5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" strokecolor="black [3200]" strokeweight=".5pt">
                    <v:stroke endarrow="block" joinstyle="miter"/>
                  </v:shape>
                  <v:shape id="Straight Arrow Connector 80" o:spid="_x0000_s1121" type="#_x0000_t32" style="position:absolute;left:9601;top:51435;width:5334;height:4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" strokecolor="black [3200]" strokeweight=".5pt">
                    <v:stroke endarrow="block" joinstyle="miter"/>
                  </v:shape>
                  <v:shape id="Straight Arrow Connector 81" o:spid="_x0000_s1122" type="#_x0000_t32" style="position:absolute;left:33985;top:51130;width:6782;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" strokecolor="black [3200]" strokeweight=".5pt">
                    <v:stroke endarrow="block" joinstyle="miter"/>
                  </v:shape>
                  <v:shape id="Straight Arrow Connector 82" o:spid="_x0000_s1123" type="#_x0000_t32" style="position:absolute;left:12954;top:53111;width:4191;height:59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" strokecolor="black [3200]" strokeweight=".5pt">
                    <v:stroke endarrow="block" joinstyle="miter"/>
                  </v:shape>
                  <v:shape id="Straight Arrow Connector 84" o:spid="_x0000_s1124" type="#_x0000_t32" style="position:absolute;left:21297;top:53340;width:153;height:8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rmxAAAANsAAAAPAAAAZHJzL2Rvd25yZXYueG1sRI9Ba8JA&#10;FITvhf6H5Qne6sZi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KVZGubEAAAA2wAAAA8A&#10;AAAAAAAAAAAAAAAABwIAAGRycy9kb3ducmV2LnhtbFBLBQYAAAAAAwADALcAAAD4AgAAAAA=&#10;" strokecolor="black [3200]" strokeweight=".5pt">
                    <v:stroke endarrow="block" joinstyle="miter"/>
                  </v:shape>
                  <v:shape id="Straight Arrow Connector 85" o:spid="_x0000_s1125" type="#_x0000_t32" style="position:absolute;left:28079;top:53263;width:229;height:8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Arrow: Down 86" o:spid="_x0000_s1126" type="#_x0000_t67" style="position:absolute;left:23279;top:68427;width:33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" adj="10800" fillcolor="white [3201]" strokecolor="black [3200]" strokeweight="1pt"/>
                </v:group>
              </v:group>
            </w:pict>
          </mc:Fallback>
        </mc:AlternateContent>
      </w:r>
    </w:p>
    <w:p w14:paraId="01373200" w14:textId="01859CD2"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536EC46A" w14:textId="14525415"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3FD038F7" w14:textId="39B1E61B"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0012A602" w14:textId="6680116C"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07B58CF3" w14:textId="4E59D4AA"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51B1A1B7" w14:textId="50182A4F"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59593F22" w14:textId="7BA445E7"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29116855" w14:textId="0487C3BC"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6E086316" w14:textId="1D83257E"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4A7F4EBE" w14:textId="06A53C1E"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495F8704" w14:textId="4985EFF8"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71FC3CF5" w14:textId="0C3222E3"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13438CDF" w14:textId="60325FA3"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6EAD3A45" w14:textId="27F54E97"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772586D8" w14:textId="44A5F6F6"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71758EBE" w14:textId="10EC3EEB"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70B80767" w14:textId="2F191FD5"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4256A633" w14:textId="14BF307A"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61E8C593" w14:textId="38917E18"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5880E483" w14:textId="7818B009" w:rsidR="001412C8" w:rsidRPr="00121DEF" w:rsidRDefault="001412C8" w:rsidP="006211A7">
      <w:pPr>
        <w:spacing w:after="0" w:line="360" w:lineRule="auto"/>
        <w:ind w:firstLine="709"/>
        <w:jc w:val="both"/>
        <w:rPr>
          <w:rFonts w:ascii="Times New Roman" w:hAnsi="Times New Roman" w:cs="Times New Roman"/>
          <w:sz w:val="28"/>
          <w:szCs w:val="28"/>
          <w:lang w:val="uk-UA"/>
        </w:rPr>
      </w:pPr>
    </w:p>
    <w:p w14:paraId="747AEEC2" w14:textId="72FEF90F" w:rsidR="000363BB" w:rsidRPr="00121DEF" w:rsidRDefault="000363BB" w:rsidP="006211A7">
      <w:pPr>
        <w:spacing w:after="0" w:line="360" w:lineRule="auto"/>
        <w:ind w:firstLine="709"/>
        <w:jc w:val="both"/>
        <w:rPr>
          <w:rFonts w:ascii="Times New Roman" w:hAnsi="Times New Roman" w:cs="Times New Roman"/>
          <w:sz w:val="28"/>
          <w:szCs w:val="28"/>
          <w:lang w:val="uk-UA"/>
        </w:rPr>
      </w:pPr>
    </w:p>
    <w:p w14:paraId="7267D2DD" w14:textId="78AF8D61" w:rsidR="000363BB" w:rsidRPr="00121DEF" w:rsidRDefault="000363BB" w:rsidP="006211A7">
      <w:pPr>
        <w:spacing w:after="0" w:line="360" w:lineRule="auto"/>
        <w:ind w:firstLine="709"/>
        <w:jc w:val="both"/>
        <w:rPr>
          <w:rFonts w:ascii="Times New Roman" w:hAnsi="Times New Roman" w:cs="Times New Roman"/>
          <w:sz w:val="28"/>
          <w:szCs w:val="28"/>
          <w:lang w:val="uk-UA"/>
        </w:rPr>
      </w:pPr>
    </w:p>
    <w:p w14:paraId="7AE814E5" w14:textId="1F315BF9" w:rsidR="000363BB" w:rsidRPr="00121DEF" w:rsidRDefault="000363BB" w:rsidP="006211A7">
      <w:pPr>
        <w:spacing w:after="0" w:line="360" w:lineRule="auto"/>
        <w:ind w:firstLine="709"/>
        <w:jc w:val="both"/>
        <w:rPr>
          <w:rFonts w:ascii="Times New Roman" w:hAnsi="Times New Roman" w:cs="Times New Roman"/>
          <w:sz w:val="28"/>
          <w:szCs w:val="28"/>
          <w:lang w:val="uk-UA"/>
        </w:rPr>
      </w:pPr>
    </w:p>
    <w:p w14:paraId="3E0C2A2A" w14:textId="77777777" w:rsidR="000363BB" w:rsidRPr="00121DEF" w:rsidRDefault="000363BB" w:rsidP="006211A7">
      <w:pPr>
        <w:spacing w:after="0" w:line="360" w:lineRule="auto"/>
        <w:ind w:firstLine="709"/>
        <w:jc w:val="both"/>
        <w:rPr>
          <w:rFonts w:ascii="Times New Roman" w:hAnsi="Times New Roman" w:cs="Times New Roman"/>
          <w:sz w:val="28"/>
          <w:szCs w:val="28"/>
          <w:lang w:val="uk-UA"/>
        </w:rPr>
      </w:pPr>
    </w:p>
    <w:p w14:paraId="3D8D7F78" w14:textId="77777777" w:rsidR="00BA6740" w:rsidRPr="00121DEF" w:rsidRDefault="00BA6740" w:rsidP="000363BB">
      <w:pPr>
        <w:spacing w:after="0" w:line="360" w:lineRule="auto"/>
        <w:jc w:val="center"/>
        <w:rPr>
          <w:rFonts w:ascii="Times New Roman" w:hAnsi="Times New Roman" w:cs="Times New Roman"/>
          <w:sz w:val="28"/>
          <w:szCs w:val="28"/>
          <w:lang w:val="uk-UA"/>
        </w:rPr>
      </w:pPr>
    </w:p>
    <w:p w14:paraId="149C8E11" w14:textId="77777777" w:rsidR="00BA6740" w:rsidRPr="00121DEF" w:rsidRDefault="00BA6740" w:rsidP="000363BB">
      <w:pPr>
        <w:spacing w:after="0" w:line="360" w:lineRule="auto"/>
        <w:jc w:val="center"/>
        <w:rPr>
          <w:rFonts w:ascii="Times New Roman" w:hAnsi="Times New Roman" w:cs="Times New Roman"/>
          <w:sz w:val="28"/>
          <w:szCs w:val="28"/>
          <w:lang w:val="uk-UA"/>
        </w:rPr>
      </w:pPr>
    </w:p>
    <w:p w14:paraId="43A223DE" w14:textId="49BA80A2" w:rsidR="000363BB" w:rsidRPr="00121DEF" w:rsidRDefault="000363BB" w:rsidP="000363BB">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Рис. 1.</w:t>
      </w:r>
      <w:r w:rsidR="00912FA3" w:rsidRPr="00121DEF">
        <w:rPr>
          <w:rFonts w:ascii="Times New Roman" w:hAnsi="Times New Roman" w:cs="Times New Roman"/>
          <w:sz w:val="28"/>
          <w:szCs w:val="28"/>
          <w:lang w:val="uk-UA"/>
        </w:rPr>
        <w:t>6</w:t>
      </w:r>
      <w:r w:rsidRPr="00121DEF">
        <w:rPr>
          <w:rFonts w:ascii="Times New Roman" w:hAnsi="Times New Roman" w:cs="Times New Roman"/>
          <w:sz w:val="28"/>
          <w:szCs w:val="28"/>
          <w:lang w:val="uk-UA"/>
        </w:rPr>
        <w:t xml:space="preserve">. </w:t>
      </w:r>
      <w:bookmarkStart w:id="6" w:name="_Hlk120089977"/>
      <w:r w:rsidRPr="00121DEF">
        <w:rPr>
          <w:rFonts w:ascii="Times New Roman" w:hAnsi="Times New Roman" w:cs="Times New Roman"/>
          <w:sz w:val="28"/>
          <w:szCs w:val="28"/>
          <w:lang w:val="uk-UA"/>
        </w:rPr>
        <w:t>Складові фінансового управління операційною діяльністю підприємства</w:t>
      </w:r>
      <w:bookmarkEnd w:id="6"/>
    </w:p>
    <w:p w14:paraId="729AAB18" w14:textId="201057A1" w:rsidR="000363BB" w:rsidRPr="00121DEF" w:rsidRDefault="000363BB" w:rsidP="006211A7">
      <w:pPr>
        <w:spacing w:after="0" w:line="360" w:lineRule="auto"/>
        <w:ind w:firstLine="709"/>
        <w:jc w:val="both"/>
        <w:rPr>
          <w:rFonts w:ascii="Times New Roman" w:hAnsi="Times New Roman" w:cs="Times New Roman"/>
          <w:sz w:val="28"/>
          <w:szCs w:val="28"/>
          <w:lang w:val="uk-UA"/>
        </w:rPr>
      </w:pPr>
    </w:p>
    <w:p w14:paraId="6E312FBC" w14:textId="0CE84845" w:rsidR="001C2251" w:rsidRPr="00121DEF" w:rsidRDefault="001C2251" w:rsidP="003E5226">
      <w:pPr>
        <w:shd w:val="clear" w:color="auto" w:fill="FFFFFF"/>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lastRenderedPageBreak/>
        <w:t>Об’єкти управління операційної діяльності підприємства не обмежуються тими, що вказані на рисунку 1.</w:t>
      </w:r>
      <w:r w:rsidR="00912FA3" w:rsidRPr="00121DEF">
        <w:rPr>
          <w:rFonts w:ascii="Times New Roman" w:hAnsi="Times New Roman" w:cs="Times New Roman"/>
          <w:sz w:val="28"/>
          <w:szCs w:val="28"/>
          <w:lang w:val="uk-UA"/>
        </w:rPr>
        <w:t>6</w:t>
      </w:r>
      <w:r w:rsidRPr="00121DEF">
        <w:rPr>
          <w:rFonts w:ascii="Times New Roman" w:hAnsi="Times New Roman" w:cs="Times New Roman"/>
          <w:sz w:val="28"/>
          <w:szCs w:val="28"/>
          <w:lang w:val="uk-UA"/>
        </w:rPr>
        <w:t xml:space="preserve">, а також включають: </w:t>
      </w:r>
    </w:p>
    <w:p w14:paraId="70013CF3" w14:textId="212CFDED" w:rsidR="001C2251" w:rsidRPr="00121DEF" w:rsidRDefault="001C2251" w:rsidP="003E5226">
      <w:pPr>
        <w:pStyle w:val="ListParagraph"/>
        <w:numPr>
          <w:ilvl w:val="0"/>
          <w:numId w:val="9"/>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дохід від реалізації продукції, надання послуг, виконання робіт;</w:t>
      </w:r>
    </w:p>
    <w:p w14:paraId="7A8C27A4" w14:textId="1AFC6F79" w:rsidR="001C2251" w:rsidRPr="00121DEF" w:rsidRDefault="001C2251" w:rsidP="003E5226">
      <w:pPr>
        <w:pStyle w:val="ListParagraph"/>
        <w:numPr>
          <w:ilvl w:val="0"/>
          <w:numId w:val="9"/>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витрати, що виникають в процесі операційної діяльності і включають матеріальні витрати, оплату праці персоналу, покриття амортизаційних відрахувань;</w:t>
      </w:r>
    </w:p>
    <w:p w14:paraId="3D640D4B" w14:textId="77777777" w:rsidR="001C2251" w:rsidRPr="00121DEF" w:rsidRDefault="001C2251" w:rsidP="003E5226">
      <w:pPr>
        <w:pStyle w:val="ListParagraph"/>
        <w:numPr>
          <w:ilvl w:val="0"/>
          <w:numId w:val="9"/>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фінансові ресурси та фінансові відносини;</w:t>
      </w:r>
    </w:p>
    <w:p w14:paraId="521EA5B1" w14:textId="752DC468" w:rsidR="001C2251" w:rsidRPr="00121DEF" w:rsidRDefault="001C2251" w:rsidP="003E5226">
      <w:pPr>
        <w:pStyle w:val="ListParagraph"/>
        <w:numPr>
          <w:ilvl w:val="0"/>
          <w:numId w:val="9"/>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сплату податків та інших обов’язкових платежів;</w:t>
      </w:r>
    </w:p>
    <w:p w14:paraId="77D4D119" w14:textId="20FF892B" w:rsidR="001C2251" w:rsidRPr="00121DEF" w:rsidRDefault="001C2251" w:rsidP="003E5226">
      <w:pPr>
        <w:pStyle w:val="ListParagraph"/>
        <w:numPr>
          <w:ilvl w:val="0"/>
          <w:numId w:val="9"/>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кадровий капітал підприємства та його кількісний і якісний склад;</w:t>
      </w:r>
    </w:p>
    <w:p w14:paraId="7CC74D04" w14:textId="76A46F53" w:rsidR="001C2251" w:rsidRPr="00121DEF" w:rsidRDefault="001C2251" w:rsidP="003E5226">
      <w:pPr>
        <w:pStyle w:val="ListParagraph"/>
        <w:numPr>
          <w:ilvl w:val="0"/>
          <w:numId w:val="9"/>
        </w:numPr>
        <w:spacing w:after="0" w:line="360" w:lineRule="auto"/>
        <w:ind w:left="709" w:firstLine="425"/>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інтелектуальний капітал та техніко-технологічну базу підприємства.</w:t>
      </w:r>
    </w:p>
    <w:p w14:paraId="434A4C66" w14:textId="77777777" w:rsidR="003E5226" w:rsidRPr="00121DEF" w:rsidRDefault="003E5226" w:rsidP="003E5226">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Характерними ознаками фінансового управління операційною діяльністю підприємства є: складність, динамічність та чутливість до зміни факторів зовнішнього середовища. Складність фінансового управляння визначається його багатокомпонентною структурою та складністю кожної окремої складової. Складові фінансового управління за природою є змінними об’єктами, знаходяться під впливом внутрішніх і зовнішніх факторів, що зумовлює динамічність усього управління.</w:t>
      </w:r>
    </w:p>
    <w:p w14:paraId="1461CC16" w14:textId="19B3544B" w:rsidR="003E5226" w:rsidRPr="00121DEF" w:rsidRDefault="003E5226" w:rsidP="003E5226">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Забезпечення максимізації величини чистого прибутку на одиницю витрат фактично є основною метою запровадження фінансового управління. Прибуток у такому випадку розглядається як результат операційною діяльності і ефективного управління нею.</w:t>
      </w:r>
    </w:p>
    <w:p w14:paraId="6DFA39CD" w14:textId="594A2FF4" w:rsidR="006507A3" w:rsidRDefault="006507A3" w:rsidP="006507A3">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Фінансове управління операційною діяльністю також спрямоване на управління грошовими потоками, що виникають в процесі діяльності. Величина грошового потоку, її розрахунок та оцінка є важливими управлінськими процесами, які впливають на більшість фінансових показників та коефіцієнтів. Отже, на рівні грошових потоків до складу фінансового управління операційною діяльністю входять наступні елементи (рис. 1.</w:t>
      </w:r>
      <w:r w:rsidR="00912FA3" w:rsidRPr="00121DEF">
        <w:rPr>
          <w:rFonts w:ascii="Times New Roman" w:hAnsi="Times New Roman" w:cs="Times New Roman"/>
          <w:sz w:val="28"/>
          <w:szCs w:val="28"/>
          <w:lang w:val="uk-UA"/>
        </w:rPr>
        <w:t>7</w:t>
      </w:r>
      <w:r w:rsidRPr="00121DEF">
        <w:rPr>
          <w:rFonts w:ascii="Times New Roman" w:hAnsi="Times New Roman" w:cs="Times New Roman"/>
          <w:sz w:val="28"/>
          <w:szCs w:val="28"/>
          <w:lang w:val="uk-UA"/>
        </w:rPr>
        <w:t>).</w:t>
      </w:r>
    </w:p>
    <w:p w14:paraId="0E1E83A1" w14:textId="43AC5EC0" w:rsidR="002156D1" w:rsidRDefault="002156D1" w:rsidP="006507A3">
      <w:pPr>
        <w:spacing w:after="0" w:line="360" w:lineRule="auto"/>
        <w:ind w:firstLine="709"/>
        <w:jc w:val="both"/>
        <w:rPr>
          <w:rFonts w:ascii="Times New Roman" w:hAnsi="Times New Roman" w:cs="Times New Roman"/>
          <w:sz w:val="28"/>
          <w:szCs w:val="28"/>
          <w:lang w:val="uk-UA"/>
        </w:rPr>
      </w:pPr>
    </w:p>
    <w:p w14:paraId="46BBCC7B" w14:textId="77777777" w:rsidR="002156D1" w:rsidRPr="00121DEF" w:rsidRDefault="002156D1" w:rsidP="006507A3">
      <w:pPr>
        <w:spacing w:after="0" w:line="360" w:lineRule="auto"/>
        <w:ind w:firstLine="709"/>
        <w:jc w:val="both"/>
        <w:rPr>
          <w:rFonts w:ascii="Times New Roman" w:hAnsi="Times New Roman" w:cs="Times New Roman"/>
          <w:sz w:val="28"/>
          <w:szCs w:val="28"/>
          <w:lang w:val="uk-UA"/>
        </w:rPr>
      </w:pPr>
    </w:p>
    <w:p w14:paraId="71E38D79" w14:textId="77777777" w:rsidR="0010701B" w:rsidRPr="00121DEF" w:rsidRDefault="0010701B" w:rsidP="006507A3">
      <w:pPr>
        <w:spacing w:after="0" w:line="360" w:lineRule="auto"/>
        <w:ind w:firstLine="709"/>
        <w:jc w:val="both"/>
        <w:rPr>
          <w:rFonts w:ascii="Times New Roman" w:hAnsi="Times New Roman" w:cs="Times New Roman"/>
          <w:sz w:val="28"/>
          <w:szCs w:val="28"/>
          <w:lang w:val="uk-UA"/>
        </w:rPr>
      </w:pPr>
    </w:p>
    <w:p w14:paraId="3582F9C1" w14:textId="54E37B68" w:rsidR="006507A3" w:rsidRPr="00121DEF" w:rsidRDefault="00AF41FA" w:rsidP="006507A3">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w:lastRenderedPageBreak/>
        <mc:AlternateContent>
          <mc:Choice Requires="wpg">
            <w:drawing>
              <wp:anchor distT="0" distB="0" distL="114300" distR="114300" simplePos="0" relativeHeight="251764736" behindDoc="0" locked="0" layoutInCell="1" allowOverlap="1" wp14:anchorId="36021A5A" wp14:editId="70427D58">
                <wp:simplePos x="0" y="0"/>
                <wp:positionH relativeFrom="column">
                  <wp:posOffset>177165</wp:posOffset>
                </wp:positionH>
                <wp:positionV relativeFrom="paragraph">
                  <wp:posOffset>110490</wp:posOffset>
                </wp:positionV>
                <wp:extent cx="4610100" cy="5684520"/>
                <wp:effectExtent l="0" t="0" r="19050" b="11430"/>
                <wp:wrapNone/>
                <wp:docPr id="76" name="Group 76"/>
                <wp:cNvGraphicFramePr/>
                <a:graphic xmlns:a="http://schemas.openxmlformats.org/drawingml/2006/main">
                  <a:graphicData uri="http://schemas.microsoft.com/office/word/2010/wordprocessingGroup">
                    <wpg:wgp>
                      <wpg:cNvGrpSpPr/>
                      <wpg:grpSpPr>
                        <a:xfrm>
                          <a:off x="0" y="0"/>
                          <a:ext cx="4610100" cy="5684520"/>
                          <a:chOff x="0" y="0"/>
                          <a:chExt cx="4610100" cy="5684520"/>
                        </a:xfrm>
                      </wpg:grpSpPr>
                      <wps:wsp>
                        <wps:cNvPr id="89" name="Rectangle: Rounded Corners 89"/>
                        <wps:cNvSpPr/>
                        <wps:spPr>
                          <a:xfrm>
                            <a:off x="236220" y="0"/>
                            <a:ext cx="2385060"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105811FF" w14:textId="4DB1C30D" w:rsidR="006507A3" w:rsidRPr="005F7A9A" w:rsidRDefault="006507A3" w:rsidP="006507A3">
                              <w:pPr>
                                <w:spacing w:after="0"/>
                                <w:jc w:val="center"/>
                                <w:rPr>
                                  <w:rFonts w:ascii="Times New Roman" w:hAnsi="Times New Roman" w:cs="Times New Roman"/>
                                  <w:sz w:val="28"/>
                                  <w:szCs w:val="28"/>
                                  <w:lang w:val="uk-UA"/>
                                </w:rPr>
                              </w:pPr>
                              <w:r w:rsidRPr="005F7A9A">
                                <w:rPr>
                                  <w:rFonts w:ascii="Times New Roman" w:hAnsi="Times New Roman" w:cs="Times New Roman"/>
                                  <w:sz w:val="28"/>
                                  <w:szCs w:val="28"/>
                                  <w:lang w:val="uk-UA"/>
                                </w:rPr>
                                <w:t>Операційна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Rounded Corners 90"/>
                        <wps:cNvSpPr/>
                        <wps:spPr>
                          <a:xfrm>
                            <a:off x="426720" y="563880"/>
                            <a:ext cx="2042160" cy="746760"/>
                          </a:xfrm>
                          <a:prstGeom prst="roundRect">
                            <a:avLst/>
                          </a:prstGeom>
                        </wps:spPr>
                        <wps:style>
                          <a:lnRef idx="2">
                            <a:schemeClr val="dk1"/>
                          </a:lnRef>
                          <a:fillRef idx="1">
                            <a:schemeClr val="lt1"/>
                          </a:fillRef>
                          <a:effectRef idx="0">
                            <a:schemeClr val="dk1"/>
                          </a:effectRef>
                          <a:fontRef idx="minor">
                            <a:schemeClr val="dk1"/>
                          </a:fontRef>
                        </wps:style>
                        <wps:txbx>
                          <w:txbxContent>
                            <w:p w14:paraId="2A6C3910" w14:textId="20E758FB" w:rsidR="006507A3" w:rsidRPr="006507A3" w:rsidRDefault="006507A3"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Реалізація продукції, надання послуг, виконання робіт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Rounded Corners 92"/>
                        <wps:cNvSpPr/>
                        <wps:spPr>
                          <a:xfrm>
                            <a:off x="434340" y="1432560"/>
                            <a:ext cx="2034540"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69A21D50" w14:textId="0CF8805A"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Отримання доходів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Rounded Corners 93"/>
                        <wps:cNvSpPr/>
                        <wps:spPr>
                          <a:xfrm>
                            <a:off x="441960" y="1973580"/>
                            <a:ext cx="2034540" cy="731520"/>
                          </a:xfrm>
                          <a:prstGeom prst="roundRect">
                            <a:avLst/>
                          </a:prstGeom>
                        </wps:spPr>
                        <wps:style>
                          <a:lnRef idx="2">
                            <a:schemeClr val="dk1"/>
                          </a:lnRef>
                          <a:fillRef idx="1">
                            <a:schemeClr val="lt1"/>
                          </a:fillRef>
                          <a:effectRef idx="0">
                            <a:schemeClr val="dk1"/>
                          </a:effectRef>
                          <a:fontRef idx="minor">
                            <a:schemeClr val="dk1"/>
                          </a:fontRef>
                        </wps:style>
                        <wps:txbx>
                          <w:txbxContent>
                            <w:p w14:paraId="22ADAB51" w14:textId="553DA8F2"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Розрахунки за поточними операційними зобов’язаннями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Rounded Corners 94"/>
                        <wps:cNvSpPr/>
                        <wps:spPr>
                          <a:xfrm>
                            <a:off x="457200" y="4572000"/>
                            <a:ext cx="2019300"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7BC67484" w14:textId="4F5E87F3"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майбутніх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Rounded Corners 95"/>
                        <wps:cNvSpPr/>
                        <wps:spPr>
                          <a:xfrm>
                            <a:off x="449580" y="2857500"/>
                            <a:ext cx="2042160" cy="624840"/>
                          </a:xfrm>
                          <a:prstGeom prst="roundRect">
                            <a:avLst/>
                          </a:prstGeom>
                        </wps:spPr>
                        <wps:style>
                          <a:lnRef idx="2">
                            <a:schemeClr val="dk1"/>
                          </a:lnRef>
                          <a:fillRef idx="1">
                            <a:schemeClr val="lt1"/>
                          </a:fillRef>
                          <a:effectRef idx="0">
                            <a:schemeClr val="dk1"/>
                          </a:effectRef>
                          <a:fontRef idx="minor">
                            <a:schemeClr val="dk1"/>
                          </a:fontRef>
                        </wps:style>
                        <wps:txbx>
                          <w:txbxContent>
                            <w:p w14:paraId="10517989" w14:textId="16DBE76B"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Сплата податків та інших обов’язкових платежів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Rounded Corners 96"/>
                        <wps:cNvSpPr/>
                        <wps:spPr>
                          <a:xfrm>
                            <a:off x="449580" y="3596640"/>
                            <a:ext cx="2034540" cy="868680"/>
                          </a:xfrm>
                          <a:prstGeom prst="roundRect">
                            <a:avLst/>
                          </a:prstGeom>
                        </wps:spPr>
                        <wps:style>
                          <a:lnRef idx="2">
                            <a:schemeClr val="dk1"/>
                          </a:lnRef>
                          <a:fillRef idx="1">
                            <a:schemeClr val="lt1"/>
                          </a:fillRef>
                          <a:effectRef idx="0">
                            <a:schemeClr val="dk1"/>
                          </a:effectRef>
                          <a:fontRef idx="minor">
                            <a:schemeClr val="dk1"/>
                          </a:fontRef>
                        </wps:style>
                        <wps:txbx>
                          <w:txbxContent>
                            <w:p w14:paraId="2FB001B0" w14:textId="5F468263"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Реалізація і/або придбання оборотних операційних активів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Rounded Corners 97"/>
                        <wps:cNvSpPr/>
                        <wps:spPr>
                          <a:xfrm>
                            <a:off x="2743200" y="1691640"/>
                            <a:ext cx="1844040"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7C074497" w14:textId="2E141ABC"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Rounded Corners 98"/>
                        <wps:cNvSpPr/>
                        <wps:spPr>
                          <a:xfrm>
                            <a:off x="2750820" y="2255520"/>
                            <a:ext cx="1844040" cy="556260"/>
                          </a:xfrm>
                          <a:prstGeom prst="roundRect">
                            <a:avLst/>
                          </a:prstGeom>
                        </wps:spPr>
                        <wps:style>
                          <a:lnRef idx="2">
                            <a:schemeClr val="dk1"/>
                          </a:lnRef>
                          <a:fillRef idx="1">
                            <a:schemeClr val="lt1"/>
                          </a:fillRef>
                          <a:effectRef idx="0">
                            <a:schemeClr val="dk1"/>
                          </a:effectRef>
                          <a:fontRef idx="minor">
                            <a:schemeClr val="dk1"/>
                          </a:fontRef>
                        </wps:style>
                        <wps:txbx>
                          <w:txbxContent>
                            <w:p w14:paraId="4CED485C" w14:textId="6B4C09FC"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постачальникам і підрядникам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Rounded Corners 99"/>
                        <wps:cNvSpPr/>
                        <wps:spPr>
                          <a:xfrm>
                            <a:off x="2758440" y="3246120"/>
                            <a:ext cx="1844040" cy="982980"/>
                          </a:xfrm>
                          <a:prstGeom prst="roundRect">
                            <a:avLst/>
                          </a:prstGeom>
                        </wps:spPr>
                        <wps:style>
                          <a:lnRef idx="2">
                            <a:schemeClr val="dk1"/>
                          </a:lnRef>
                          <a:fillRef idx="1">
                            <a:schemeClr val="lt1"/>
                          </a:fillRef>
                          <a:effectRef idx="0">
                            <a:schemeClr val="dk1"/>
                          </a:effectRef>
                          <a:fontRef idx="minor">
                            <a:schemeClr val="dk1"/>
                          </a:fontRef>
                        </wps:style>
                        <wps:txbx>
                          <w:txbxContent>
                            <w:p w14:paraId="2D06C025" w14:textId="3A68FD24"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Дебіторська заборгованість по розрахункам за роботу, товари,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Rounded Corners 100"/>
                        <wps:cNvSpPr/>
                        <wps:spPr>
                          <a:xfrm>
                            <a:off x="2766060" y="4320540"/>
                            <a:ext cx="1844040"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187A7035" w14:textId="5C4FC746"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Запаси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Rounded Corners 101"/>
                        <wps:cNvSpPr/>
                        <wps:spPr>
                          <a:xfrm>
                            <a:off x="457200" y="5128260"/>
                            <a:ext cx="2004060" cy="556260"/>
                          </a:xfrm>
                          <a:prstGeom prst="roundRect">
                            <a:avLst/>
                          </a:prstGeom>
                        </wps:spPr>
                        <wps:style>
                          <a:lnRef idx="2">
                            <a:schemeClr val="dk1"/>
                          </a:lnRef>
                          <a:fillRef idx="1">
                            <a:schemeClr val="lt1"/>
                          </a:fillRef>
                          <a:effectRef idx="0">
                            <a:schemeClr val="dk1"/>
                          </a:effectRef>
                          <a:fontRef idx="minor">
                            <a:schemeClr val="dk1"/>
                          </a:fontRef>
                        </wps:style>
                        <wps:txbx>
                          <w:txbxContent>
                            <w:p w14:paraId="44E04885" w14:textId="6796DECA"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Сплата відсотків за банківськими кредитами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Connector: Elbow 102"/>
                        <wps:cNvCnPr/>
                        <wps:spPr>
                          <a:xfrm>
                            <a:off x="220980" y="205740"/>
                            <a:ext cx="251460" cy="5166360"/>
                          </a:xfrm>
                          <a:prstGeom prst="bentConnector3">
                            <a:avLst>
                              <a:gd name="adj1" fmla="val -86883"/>
                            </a:avLst>
                          </a:prstGeom>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a:off x="0" y="1623060"/>
                            <a:ext cx="426720"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15240" y="2331720"/>
                            <a:ext cx="41148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0" y="3192780"/>
                            <a:ext cx="457200"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a:off x="7620" y="4015740"/>
                            <a:ext cx="45000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7620" y="4823460"/>
                            <a:ext cx="44958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flipV="1">
                            <a:off x="2476500" y="1973580"/>
                            <a:ext cx="25908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a:off x="2476500" y="2438400"/>
                            <a:ext cx="274320" cy="16764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flipV="1">
                            <a:off x="2491740" y="3619500"/>
                            <a:ext cx="27432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2476500" y="4183380"/>
                            <a:ext cx="288000"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6021A5A" id="Group 76" o:spid="_x0000_s1127" style="position:absolute;left:0;text-align:left;margin-left:13.95pt;margin-top:8.7pt;width:363pt;height:447.6pt;z-index:251764736" coordsize="46101,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">
                <v:roundrect id="Rectangle: Rounded Corners 89" o:spid="_x0000_s1128" style="position:absolute;left:2362;width:23850;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" fillcolor="white [3201]" strokecolor="black [3200]" strokeweight="1pt">
                  <v:stroke joinstyle="miter"/>
                  <v:textbox>
                    <w:txbxContent>
                      <w:p w14:paraId="105811FF" w14:textId="4DB1C30D" w:rsidR="006507A3" w:rsidRPr="005F7A9A" w:rsidRDefault="006507A3" w:rsidP="006507A3">
                        <w:pPr>
                          <w:spacing w:after="0"/>
                          <w:jc w:val="center"/>
                          <w:rPr>
                            <w:rFonts w:ascii="Times New Roman" w:hAnsi="Times New Roman" w:cs="Times New Roman"/>
                            <w:sz w:val="28"/>
                            <w:szCs w:val="28"/>
                            <w:lang w:val="uk-UA"/>
                          </w:rPr>
                        </w:pPr>
                        <w:r w:rsidRPr="005F7A9A">
                          <w:rPr>
                            <w:rFonts w:ascii="Times New Roman" w:hAnsi="Times New Roman" w:cs="Times New Roman"/>
                            <w:sz w:val="28"/>
                            <w:szCs w:val="28"/>
                            <w:lang w:val="uk-UA"/>
                          </w:rPr>
                          <w:t>Операційна діяльність</w:t>
                        </w:r>
                      </w:p>
                    </w:txbxContent>
                  </v:textbox>
                </v:roundrect>
                <v:roundrect id="Rectangle: Rounded Corners 90" o:spid="_x0000_s1129" style="position:absolute;left:4267;top:5638;width:20421;height:7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" fillcolor="white [3201]" strokecolor="black [3200]" strokeweight="1pt">
                  <v:stroke joinstyle="miter"/>
                  <v:textbox>
                    <w:txbxContent>
                      <w:p w14:paraId="2A6C3910" w14:textId="20E758FB" w:rsidR="006507A3" w:rsidRPr="006507A3" w:rsidRDefault="006507A3"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Реалізація продукції, надання послуг, виконання робіт</w:t>
                        </w:r>
                      </w:p>
                    </w:txbxContent>
                  </v:textbox>
                </v:roundrect>
                <v:roundrect id="Rectangle: Rounded Corners 92" o:spid="_x0000_s1130" style="position:absolute;left:4343;top:14325;width:20345;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" fillcolor="white [3201]" strokecolor="black [3200]" strokeweight="1pt">
                  <v:stroke joinstyle="miter"/>
                  <v:textbox>
                    <w:txbxContent>
                      <w:p w14:paraId="69A21D50" w14:textId="0CF8805A"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Отримання доходів</w:t>
                        </w:r>
                      </w:p>
                    </w:txbxContent>
                  </v:textbox>
                </v:roundrect>
                <v:roundrect id="Rectangle: Rounded Corners 93" o:spid="_x0000_s1131" style="position:absolute;left:4419;top:19735;width:20346;height:7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" fillcolor="white [3201]" strokecolor="black [3200]" strokeweight="1pt">
                  <v:stroke joinstyle="miter"/>
                  <v:textbox>
                    <w:txbxContent>
                      <w:p w14:paraId="22ADAB51" w14:textId="553DA8F2"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Розрахунки за поточними операційними зобов’язаннями</w:t>
                        </w:r>
                      </w:p>
                    </w:txbxContent>
                  </v:textbox>
                </v:roundrect>
                <v:roundrect id="Rectangle: Rounded Corners 94" o:spid="_x0000_s1132" style="position:absolute;left:4572;top:45720;width:20193;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" fillcolor="white [3201]" strokecolor="black [3200]" strokeweight="1pt">
                  <v:stroke joinstyle="miter"/>
                  <v:textbox>
                    <w:txbxContent>
                      <w:p w14:paraId="7BC67484" w14:textId="4F5E87F3"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майбутніх витрат</w:t>
                        </w:r>
                      </w:p>
                    </w:txbxContent>
                  </v:textbox>
                </v:roundrect>
                <v:roundrect id="Rectangle: Rounded Corners 95" o:spid="_x0000_s1133" style="position:absolute;left:4495;top:28575;width:20422;height:6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" fillcolor="white [3201]" strokecolor="black [3200]" strokeweight="1pt">
                  <v:stroke joinstyle="miter"/>
                  <v:textbox>
                    <w:txbxContent>
                      <w:p w14:paraId="10517989" w14:textId="16DBE76B"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Сплата податків та інших обов’язкових платежів</w:t>
                        </w:r>
                      </w:p>
                    </w:txbxContent>
                  </v:textbox>
                </v:roundrect>
                <v:roundrect id="Rectangle: Rounded Corners 96" o:spid="_x0000_s1134" style="position:absolute;left:4495;top:35966;width:20346;height:8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" fillcolor="white [3201]" strokecolor="black [3200]" strokeweight="1pt">
                  <v:stroke joinstyle="miter"/>
                  <v:textbox>
                    <w:txbxContent>
                      <w:p w14:paraId="2FB001B0" w14:textId="5F468263"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Реалізація і/або придбання оборотних операційних активів</w:t>
                        </w:r>
                      </w:p>
                    </w:txbxContent>
                  </v:textbox>
                </v:roundrect>
                <v:roundrect id="Rectangle: Rounded Corners 97" o:spid="_x0000_s1135" style="position:absolute;left:27432;top:16916;width:18440;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" fillcolor="white [3201]" strokecolor="black [3200]" strokeweight="1pt">
                  <v:stroke joinstyle="miter"/>
                  <v:textbox>
                    <w:txbxContent>
                      <w:p w14:paraId="7C074497" w14:textId="2E141ABC" w:rsidR="006507A3" w:rsidRPr="006507A3" w:rsidRDefault="005F7A9A" w:rsidP="006507A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праці</w:t>
                        </w:r>
                      </w:p>
                    </w:txbxContent>
                  </v:textbox>
                </v:roundrect>
                <v:roundrect id="Rectangle: Rounded Corners 98" o:spid="_x0000_s1136" style="position:absolute;left:27508;top:22555;width:18440;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" fillcolor="white [3201]" strokecolor="black [3200]" strokeweight="1pt">
                  <v:stroke joinstyle="miter"/>
                  <v:textbox>
                    <w:txbxContent>
                      <w:p w14:paraId="4CED485C" w14:textId="6B4C09FC"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постачальникам і підрядникам</w:t>
                        </w:r>
                      </w:p>
                    </w:txbxContent>
                  </v:textbox>
                </v:roundrect>
                <v:roundrect id="Rectangle: Rounded Corners 99" o:spid="_x0000_s1137" style="position:absolute;left:27584;top:32461;width:18440;height:9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" fillcolor="white [3201]" strokecolor="black [3200]" strokeweight="1pt">
                  <v:stroke joinstyle="miter"/>
                  <v:textbox>
                    <w:txbxContent>
                      <w:p w14:paraId="2D06C025" w14:textId="3A68FD24"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Дебіторська заборгованість по розрахункам за роботу, товари, послуги</w:t>
                        </w:r>
                      </w:p>
                    </w:txbxContent>
                  </v:textbox>
                </v:roundrect>
                <v:roundrect id="Rectangle: Rounded Corners 100" o:spid="_x0000_s1138" style="position:absolute;left:27660;top:43205;width:18441;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" fillcolor="white [3201]" strokecolor="black [3200]" strokeweight="1pt">
                  <v:stroke joinstyle="miter"/>
                  <v:textbox>
                    <w:txbxContent>
                      <w:p w14:paraId="187A7035" w14:textId="5C4FC746"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Запаси</w:t>
                        </w:r>
                      </w:p>
                    </w:txbxContent>
                  </v:textbox>
                </v:roundrect>
                <v:roundrect id="Rectangle: Rounded Corners 101" o:spid="_x0000_s1139" style="position:absolute;left:4572;top:51282;width:20040;height:5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" fillcolor="white [3201]" strokecolor="black [3200]" strokeweight="1pt">
                  <v:stroke joinstyle="miter"/>
                  <v:textbox>
                    <w:txbxContent>
                      <w:p w14:paraId="44E04885" w14:textId="6796DECA" w:rsidR="005F7A9A" w:rsidRPr="006507A3" w:rsidRDefault="005F7A9A" w:rsidP="005F7A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Сплата відсотків за банківськими кредитами</w:t>
                        </w:r>
                      </w:p>
                    </w:txbxContent>
                  </v:textbox>
                </v:roundrect>
                <v:shape id="Connector: Elbow 102" o:spid="_x0000_s1140" type="#_x0000_t34" style="position:absolute;left:2209;top:2057;width:2515;height:516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" adj="-18767" strokecolor="black [3200]" strokeweight=".5pt"/>
                <v:line id="Straight Connector 104" o:spid="_x0000_s1141" style="position:absolute;visibility:visible;mso-wrap-style:square" from="0,16230" to="4267,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" strokecolor="black [3200]" strokeweight=".5pt">
                  <v:stroke joinstyle="miter"/>
                </v:line>
                <v:line id="Straight Connector 59" o:spid="_x0000_s1142" style="position:absolute;flip:y;visibility:visible;mso-wrap-style:square" from="152,23317" to="4267,2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" strokecolor="black [3200]" strokeweight=".5pt">
                  <v:stroke joinstyle="miter"/>
                </v:line>
                <v:line id="Straight Connector 60" o:spid="_x0000_s1143" style="position:absolute;visibility:visible;mso-wrap-style:square" from="0,31927" to="4572,3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" strokecolor="black [3200]" strokeweight=".5pt">
                  <v:stroke joinstyle="miter"/>
                </v:line>
                <v:line id="Straight Connector 61" o:spid="_x0000_s1144" style="position:absolute;visibility:visible;mso-wrap-style:square" from="76,40157" to="4576,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Straight Connector 62" o:spid="_x0000_s1145" style="position:absolute;visibility:visible;mso-wrap-style:square" from="76,48234" to="4572,4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line id="Straight Connector 63" o:spid="_x0000_s1146" style="position:absolute;flip:y;visibility:visible;mso-wrap-style:square" from="24765,19735" to="27355,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line id="Straight Connector 64" o:spid="_x0000_s1147" style="position:absolute;visibility:visible;mso-wrap-style:square" from="24765,24384" to="27508,2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NxQAAANsAAAAPAAAAZHJzL2Rvd25yZXYueG1sRI9Ba8JA&#10;FITvQv/D8gpepG6sJd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A2/ArNxQAAANsAAAAP&#10;AAAAAAAAAAAAAAAAAAcCAABkcnMvZG93bnJldi54bWxQSwUGAAAAAAMAAwC3AAAA+QIAAAAA&#10;" strokecolor="black [3200]" strokeweight=".5pt">
                  <v:stroke joinstyle="miter"/>
                </v:line>
                <v:line id="Straight Connector 66" o:spid="_x0000_s1148" style="position:absolute;flip:y;visibility:visible;mso-wrap-style:square" from="24917,36195" to="27660,3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" strokecolor="black [3200]" strokeweight=".5pt">
                  <v:stroke joinstyle="miter"/>
                </v:line>
                <v:line id="Straight Connector 67" o:spid="_x0000_s1149" style="position:absolute;visibility:visible;mso-wrap-style:square" from="24765,41833" to="27645,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v:group>
            </w:pict>
          </mc:Fallback>
        </mc:AlternateContent>
      </w:r>
    </w:p>
    <w:p w14:paraId="2552A1D6" w14:textId="40BC9D66" w:rsidR="006507A3" w:rsidRPr="00121DEF" w:rsidRDefault="006507A3" w:rsidP="006507A3">
      <w:pPr>
        <w:spacing w:after="0" w:line="360" w:lineRule="auto"/>
        <w:ind w:firstLine="709"/>
        <w:jc w:val="both"/>
        <w:rPr>
          <w:rFonts w:ascii="Times New Roman" w:hAnsi="Times New Roman" w:cs="Times New Roman"/>
          <w:sz w:val="28"/>
          <w:szCs w:val="28"/>
          <w:lang w:val="uk-UA"/>
        </w:rPr>
      </w:pPr>
    </w:p>
    <w:p w14:paraId="11F47ABD" w14:textId="7C11D612" w:rsidR="006507A3" w:rsidRPr="00121DEF" w:rsidRDefault="006507A3" w:rsidP="006507A3">
      <w:pPr>
        <w:spacing w:after="0" w:line="360" w:lineRule="auto"/>
        <w:ind w:firstLine="709"/>
        <w:jc w:val="both"/>
        <w:rPr>
          <w:rFonts w:ascii="Times New Roman" w:hAnsi="Times New Roman" w:cs="Times New Roman"/>
          <w:sz w:val="28"/>
          <w:szCs w:val="28"/>
          <w:lang w:val="uk-UA"/>
        </w:rPr>
      </w:pPr>
    </w:p>
    <w:p w14:paraId="2B5C19FA" w14:textId="4113AAAA" w:rsidR="006507A3" w:rsidRPr="00121DEF" w:rsidRDefault="005F7A9A" w:rsidP="006507A3">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mc:AlternateContent>
          <mc:Choice Requires="wps">
            <w:drawing>
              <wp:anchor distT="0" distB="0" distL="114300" distR="114300" simplePos="0" relativeHeight="251753472" behindDoc="0" locked="0" layoutInCell="1" allowOverlap="1" wp14:anchorId="6CF53C7B" wp14:editId="70DD2E34">
                <wp:simplePos x="0" y="0"/>
                <wp:positionH relativeFrom="column">
                  <wp:posOffset>184785</wp:posOffset>
                </wp:positionH>
                <wp:positionV relativeFrom="paragraph">
                  <wp:posOffset>120015</wp:posOffset>
                </wp:positionV>
                <wp:extent cx="42672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426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13E44" id="Straight Connector 10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4.55pt,9.45pt" to="48.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sXmAEAAIc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" strokecolor="black [3200]" strokeweight=".5pt">
                <v:stroke joinstyle="miter"/>
              </v:line>
            </w:pict>
          </mc:Fallback>
        </mc:AlternateContent>
      </w:r>
    </w:p>
    <w:p w14:paraId="22C77073" w14:textId="07BCF138" w:rsidR="006507A3" w:rsidRPr="00121DEF" w:rsidRDefault="006507A3" w:rsidP="006507A3">
      <w:pPr>
        <w:spacing w:after="0" w:line="360" w:lineRule="auto"/>
        <w:ind w:firstLine="709"/>
        <w:jc w:val="both"/>
        <w:rPr>
          <w:rFonts w:ascii="Times New Roman" w:hAnsi="Times New Roman" w:cs="Times New Roman"/>
          <w:sz w:val="28"/>
          <w:szCs w:val="28"/>
          <w:lang w:val="uk-UA"/>
        </w:rPr>
      </w:pPr>
    </w:p>
    <w:p w14:paraId="07E7568A" w14:textId="16E42846" w:rsidR="006507A3" w:rsidRPr="00121DEF" w:rsidRDefault="006507A3" w:rsidP="006507A3">
      <w:pPr>
        <w:spacing w:after="0" w:line="360" w:lineRule="auto"/>
        <w:ind w:firstLine="709"/>
        <w:jc w:val="both"/>
        <w:rPr>
          <w:rFonts w:ascii="Times New Roman" w:hAnsi="Times New Roman" w:cs="Times New Roman"/>
          <w:sz w:val="28"/>
          <w:szCs w:val="28"/>
          <w:lang w:val="uk-UA"/>
        </w:rPr>
      </w:pPr>
    </w:p>
    <w:p w14:paraId="4E5D5921" w14:textId="51128BCA" w:rsidR="001C2251" w:rsidRPr="00121DEF" w:rsidRDefault="001C2251" w:rsidP="003E5226">
      <w:pPr>
        <w:spacing w:after="0" w:line="360" w:lineRule="auto"/>
        <w:ind w:firstLine="709"/>
        <w:jc w:val="both"/>
        <w:rPr>
          <w:rFonts w:ascii="Times New Roman" w:hAnsi="Times New Roman" w:cs="Times New Roman"/>
          <w:sz w:val="28"/>
          <w:szCs w:val="28"/>
          <w:lang w:val="uk-UA"/>
        </w:rPr>
      </w:pPr>
    </w:p>
    <w:p w14:paraId="0CE52EAF" w14:textId="53864EC0" w:rsidR="00BA6740" w:rsidRPr="00121DEF" w:rsidRDefault="00BA6740" w:rsidP="003E5226">
      <w:pPr>
        <w:spacing w:after="0" w:line="360" w:lineRule="auto"/>
        <w:jc w:val="both"/>
        <w:rPr>
          <w:rFonts w:ascii="Times New Roman" w:hAnsi="Times New Roman" w:cs="Times New Roman"/>
          <w:sz w:val="28"/>
          <w:szCs w:val="28"/>
        </w:rPr>
      </w:pPr>
    </w:p>
    <w:p w14:paraId="52E43FD4" w14:textId="24F213FB"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350DA385" w14:textId="595DBE95"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4EA542B3" w14:textId="54211DEF" w:rsidR="006507A3" w:rsidRPr="00121DEF" w:rsidRDefault="006507A3" w:rsidP="006211A7">
      <w:pPr>
        <w:spacing w:after="0" w:line="360" w:lineRule="auto"/>
        <w:ind w:firstLine="709"/>
        <w:jc w:val="both"/>
        <w:rPr>
          <w:rFonts w:ascii="Times New Roman" w:hAnsi="Times New Roman" w:cs="Times New Roman"/>
          <w:sz w:val="28"/>
          <w:szCs w:val="28"/>
          <w:lang w:val="uk-UA"/>
        </w:rPr>
      </w:pPr>
    </w:p>
    <w:p w14:paraId="5E2F920A" w14:textId="2D8808D9" w:rsidR="006507A3" w:rsidRPr="00121DEF" w:rsidRDefault="006507A3" w:rsidP="006211A7">
      <w:pPr>
        <w:spacing w:after="0" w:line="360" w:lineRule="auto"/>
        <w:ind w:firstLine="709"/>
        <w:jc w:val="both"/>
        <w:rPr>
          <w:rFonts w:ascii="Times New Roman" w:hAnsi="Times New Roman" w:cs="Times New Roman"/>
          <w:sz w:val="28"/>
          <w:szCs w:val="28"/>
          <w:lang w:val="uk-UA"/>
        </w:rPr>
      </w:pPr>
    </w:p>
    <w:p w14:paraId="111945D9" w14:textId="68A515E1" w:rsidR="006507A3" w:rsidRPr="00121DEF" w:rsidRDefault="006507A3" w:rsidP="006211A7">
      <w:pPr>
        <w:spacing w:after="0" w:line="360" w:lineRule="auto"/>
        <w:ind w:firstLine="709"/>
        <w:jc w:val="both"/>
        <w:rPr>
          <w:rFonts w:ascii="Times New Roman" w:hAnsi="Times New Roman" w:cs="Times New Roman"/>
          <w:sz w:val="28"/>
          <w:szCs w:val="28"/>
          <w:lang w:val="uk-UA"/>
        </w:rPr>
      </w:pPr>
    </w:p>
    <w:p w14:paraId="2A8669E5" w14:textId="7F525B9B" w:rsidR="00D548A5" w:rsidRPr="00121DEF" w:rsidRDefault="00D548A5" w:rsidP="006211A7">
      <w:pPr>
        <w:spacing w:after="0" w:line="360" w:lineRule="auto"/>
        <w:ind w:firstLine="709"/>
        <w:jc w:val="both"/>
        <w:rPr>
          <w:rFonts w:ascii="Times New Roman" w:hAnsi="Times New Roman" w:cs="Times New Roman"/>
          <w:sz w:val="28"/>
          <w:szCs w:val="28"/>
          <w:lang w:val="uk-UA"/>
        </w:rPr>
      </w:pPr>
    </w:p>
    <w:p w14:paraId="1591568D" w14:textId="2A8FF055"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6F03BA0D" w14:textId="7D05885E"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584D83E5" w14:textId="30C9CAE0"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4878AF51" w14:textId="58EA9C41"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3B793DAF" w14:textId="354034C6"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7B354D5E" w14:textId="46E60D41"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02974511" w14:textId="04ECC6A9" w:rsidR="00AF41FA" w:rsidRPr="00121DEF" w:rsidRDefault="00AF41FA" w:rsidP="00AF41FA">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Рис. 1.</w:t>
      </w:r>
      <w:r w:rsidR="00912FA3" w:rsidRPr="00121DEF">
        <w:rPr>
          <w:rFonts w:ascii="Times New Roman" w:hAnsi="Times New Roman" w:cs="Times New Roman"/>
          <w:sz w:val="28"/>
          <w:szCs w:val="28"/>
          <w:lang w:val="uk-UA"/>
        </w:rPr>
        <w:t>7</w:t>
      </w:r>
      <w:r w:rsidRPr="00121DEF">
        <w:rPr>
          <w:rFonts w:ascii="Times New Roman" w:hAnsi="Times New Roman" w:cs="Times New Roman"/>
          <w:sz w:val="28"/>
          <w:szCs w:val="28"/>
          <w:lang w:val="uk-UA"/>
        </w:rPr>
        <w:t xml:space="preserve">. </w:t>
      </w:r>
      <w:bookmarkStart w:id="7" w:name="_Hlk120089986"/>
      <w:r w:rsidRPr="00121DEF">
        <w:rPr>
          <w:rFonts w:ascii="Times New Roman" w:hAnsi="Times New Roman" w:cs="Times New Roman"/>
          <w:sz w:val="28"/>
          <w:szCs w:val="28"/>
          <w:lang w:val="uk-UA"/>
        </w:rPr>
        <w:t>Складові грошових потоків операційної діяльності підприємства</w:t>
      </w:r>
      <w:bookmarkEnd w:id="7"/>
    </w:p>
    <w:p w14:paraId="4C833077" w14:textId="37502B1C" w:rsidR="00AF41FA" w:rsidRPr="00121DEF" w:rsidRDefault="00AF41FA" w:rsidP="006211A7">
      <w:pPr>
        <w:spacing w:after="0" w:line="360" w:lineRule="auto"/>
        <w:ind w:firstLine="709"/>
        <w:jc w:val="both"/>
        <w:rPr>
          <w:rFonts w:ascii="Times New Roman" w:hAnsi="Times New Roman" w:cs="Times New Roman"/>
          <w:sz w:val="28"/>
          <w:szCs w:val="28"/>
          <w:lang w:val="uk-UA"/>
        </w:rPr>
      </w:pPr>
    </w:p>
    <w:p w14:paraId="61C76069" w14:textId="5F6381A9" w:rsidR="003F7C20" w:rsidRPr="00121DEF" w:rsidRDefault="003F7C20" w:rsidP="003F7C20">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Підсумувавши усе вище викладене, зазначимо, що основною метою фінансового управління операційною діяльністю підприємства є забезпечення підприємства необхідними фінансовими ресурсами та підвищення його прибутковості і конкурентоспроможності на ринку. Для досягнення цієї мети необхідним є створення злагодженої системи фінансового управління. Складові цієї системи </w:t>
      </w:r>
      <w:r w:rsidR="00F2278A" w:rsidRPr="00121DEF">
        <w:rPr>
          <w:rFonts w:ascii="Times New Roman" w:hAnsi="Times New Roman" w:cs="Times New Roman"/>
          <w:sz w:val="28"/>
          <w:szCs w:val="28"/>
          <w:lang w:val="uk-UA"/>
        </w:rPr>
        <w:t xml:space="preserve">визначаються як виокремлені елементи з набором характеристик та функцій, але взаємопов’язані між собою для досягнення спільних цілей і </w:t>
      </w:r>
      <w:r w:rsidR="00F2278A" w:rsidRPr="00121DEF">
        <w:rPr>
          <w:rFonts w:ascii="Times New Roman" w:hAnsi="Times New Roman" w:cs="Times New Roman"/>
          <w:sz w:val="28"/>
          <w:szCs w:val="28"/>
          <w:lang w:val="uk-UA"/>
        </w:rPr>
        <w:lastRenderedPageBreak/>
        <w:t>виконання завдань спрямованих на ефективне функціонування операційної діяльності підприємства.</w:t>
      </w:r>
    </w:p>
    <w:p w14:paraId="077215B4" w14:textId="3EB73DAF" w:rsidR="00093AB8" w:rsidRPr="00121DEF" w:rsidRDefault="00093AB8" w:rsidP="003F7C20">
      <w:pPr>
        <w:spacing w:after="0" w:line="360" w:lineRule="auto"/>
        <w:ind w:firstLine="709"/>
        <w:jc w:val="both"/>
        <w:rPr>
          <w:rFonts w:ascii="Times New Roman" w:hAnsi="Times New Roman" w:cs="Times New Roman"/>
          <w:sz w:val="28"/>
          <w:szCs w:val="28"/>
          <w:lang w:val="uk-UA"/>
        </w:rPr>
      </w:pPr>
    </w:p>
    <w:p w14:paraId="16C62B42" w14:textId="4B3888AE" w:rsidR="00093AB8" w:rsidRPr="00121DEF" w:rsidRDefault="00093AB8" w:rsidP="00053387">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1.3. </w:t>
      </w:r>
      <w:r w:rsidR="005B73E8" w:rsidRPr="00121DEF">
        <w:rPr>
          <w:rFonts w:ascii="Times New Roman" w:hAnsi="Times New Roman" w:cs="Times New Roman"/>
          <w:sz w:val="28"/>
          <w:szCs w:val="28"/>
          <w:lang w:val="uk-UA"/>
        </w:rPr>
        <w:t>Результативність фінансового управління операційної діяльністю підприємства</w:t>
      </w:r>
    </w:p>
    <w:p w14:paraId="44960B33" w14:textId="77777777" w:rsidR="00053387" w:rsidRPr="00121DEF" w:rsidRDefault="00053387" w:rsidP="0097568F">
      <w:pPr>
        <w:spacing w:after="0" w:line="360" w:lineRule="auto"/>
        <w:ind w:firstLine="709"/>
        <w:jc w:val="both"/>
        <w:rPr>
          <w:rFonts w:ascii="Times New Roman" w:hAnsi="Times New Roman" w:cs="Times New Roman"/>
          <w:sz w:val="28"/>
          <w:szCs w:val="28"/>
          <w:lang w:val="uk-UA"/>
        </w:rPr>
      </w:pPr>
    </w:p>
    <w:p w14:paraId="088223C4" w14:textId="1C5D5BC3" w:rsidR="003F2753" w:rsidRPr="00121DEF" w:rsidRDefault="0097568F" w:rsidP="0097568F">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Основною метою створення та функціонування будь-якого підприємства є отримання </w:t>
      </w:r>
      <w:r w:rsidR="00BD2943" w:rsidRPr="00121DEF">
        <w:rPr>
          <w:rFonts w:ascii="Times New Roman" w:hAnsi="Times New Roman" w:cs="Times New Roman"/>
          <w:sz w:val="28"/>
          <w:szCs w:val="28"/>
          <w:lang w:val="uk-UA"/>
        </w:rPr>
        <w:t>доходу</w:t>
      </w:r>
      <w:r w:rsidRPr="00121DEF">
        <w:rPr>
          <w:rFonts w:ascii="Times New Roman" w:hAnsi="Times New Roman" w:cs="Times New Roman"/>
          <w:sz w:val="28"/>
          <w:szCs w:val="28"/>
          <w:lang w:val="uk-UA"/>
        </w:rPr>
        <w:t xml:space="preserve"> від його діяльності</w:t>
      </w:r>
      <w:r w:rsidR="003F2753" w:rsidRPr="00121DEF">
        <w:rPr>
          <w:rFonts w:ascii="Times New Roman" w:hAnsi="Times New Roman" w:cs="Times New Roman"/>
          <w:sz w:val="28"/>
          <w:szCs w:val="28"/>
          <w:lang w:val="uk-UA"/>
        </w:rPr>
        <w:t xml:space="preserve">, що дозволяє покривати витрати підприємства та забезпечувати його подальший </w:t>
      </w:r>
      <w:r w:rsidR="00891CB4" w:rsidRPr="00121DEF">
        <w:rPr>
          <w:rFonts w:ascii="Times New Roman" w:hAnsi="Times New Roman" w:cs="Times New Roman"/>
          <w:sz w:val="28"/>
          <w:szCs w:val="28"/>
          <w:lang w:val="uk-UA"/>
        </w:rPr>
        <w:t>розвиток</w:t>
      </w:r>
      <w:r w:rsidRPr="00121DEF">
        <w:rPr>
          <w:rFonts w:ascii="Times New Roman" w:hAnsi="Times New Roman" w:cs="Times New Roman"/>
          <w:sz w:val="28"/>
          <w:szCs w:val="28"/>
          <w:lang w:val="uk-UA"/>
        </w:rPr>
        <w:t xml:space="preserve">. </w:t>
      </w:r>
      <w:r w:rsidR="00490D06" w:rsidRPr="00121DEF">
        <w:rPr>
          <w:rFonts w:ascii="Times New Roman" w:hAnsi="Times New Roman" w:cs="Times New Roman"/>
          <w:sz w:val="28"/>
          <w:szCs w:val="28"/>
          <w:lang w:val="uk-UA"/>
        </w:rPr>
        <w:t>Позитивний фінансовий результат від діяльності</w:t>
      </w:r>
      <w:r w:rsidRPr="00121DEF">
        <w:rPr>
          <w:rFonts w:ascii="Times New Roman" w:hAnsi="Times New Roman" w:cs="Times New Roman"/>
          <w:sz w:val="28"/>
          <w:szCs w:val="28"/>
          <w:lang w:val="uk-UA"/>
        </w:rPr>
        <w:t xml:space="preserve"> для підприємства </w:t>
      </w:r>
      <w:r w:rsidR="00490D06" w:rsidRPr="00121DEF">
        <w:rPr>
          <w:rFonts w:ascii="Times New Roman" w:hAnsi="Times New Roman" w:cs="Times New Roman"/>
          <w:sz w:val="28"/>
          <w:szCs w:val="28"/>
          <w:lang w:val="uk-UA"/>
        </w:rPr>
        <w:t xml:space="preserve">означає </w:t>
      </w:r>
      <w:r w:rsidRPr="00121DEF">
        <w:rPr>
          <w:rFonts w:ascii="Times New Roman" w:hAnsi="Times New Roman" w:cs="Times New Roman"/>
          <w:sz w:val="28"/>
          <w:szCs w:val="28"/>
          <w:lang w:val="uk-UA"/>
        </w:rPr>
        <w:t xml:space="preserve">можливість оновлювати матеріально-технічну базу, розширювати види економічної діяльності, </w:t>
      </w:r>
      <w:r w:rsidR="00BD2943" w:rsidRPr="00121DEF">
        <w:rPr>
          <w:rFonts w:ascii="Times New Roman" w:hAnsi="Times New Roman" w:cs="Times New Roman"/>
          <w:sz w:val="28"/>
          <w:szCs w:val="28"/>
          <w:lang w:val="uk-UA"/>
        </w:rPr>
        <w:t xml:space="preserve">займатися самофінансування інвестиційних проектів, покращувати соціальну складову діяльності підприємства для його працівників, підвищувати конкурентоспроможність тощо. </w:t>
      </w:r>
      <w:r w:rsidR="003F2753" w:rsidRPr="00121DEF">
        <w:rPr>
          <w:rFonts w:ascii="Times New Roman" w:hAnsi="Times New Roman" w:cs="Times New Roman"/>
          <w:sz w:val="28"/>
          <w:szCs w:val="28"/>
          <w:lang w:val="uk-UA"/>
        </w:rPr>
        <w:t>Ф</w:t>
      </w:r>
      <w:r w:rsidR="00490D06" w:rsidRPr="00121DEF">
        <w:rPr>
          <w:rFonts w:ascii="Times New Roman" w:hAnsi="Times New Roman" w:cs="Times New Roman"/>
          <w:sz w:val="28"/>
          <w:szCs w:val="28"/>
          <w:lang w:val="uk-UA"/>
        </w:rPr>
        <w:t xml:space="preserve">інансовий результат діяльності підприємства </w:t>
      </w:r>
      <w:r w:rsidR="003F2753" w:rsidRPr="00121DEF">
        <w:rPr>
          <w:rFonts w:ascii="Times New Roman" w:hAnsi="Times New Roman" w:cs="Times New Roman"/>
          <w:sz w:val="28"/>
          <w:szCs w:val="28"/>
          <w:lang w:val="uk-UA"/>
        </w:rPr>
        <w:t>визначає його</w:t>
      </w:r>
      <w:r w:rsidR="00490D06" w:rsidRPr="00121DEF">
        <w:rPr>
          <w:rFonts w:ascii="Times New Roman" w:hAnsi="Times New Roman" w:cs="Times New Roman"/>
          <w:sz w:val="28"/>
          <w:szCs w:val="28"/>
          <w:lang w:val="uk-UA"/>
        </w:rPr>
        <w:t xml:space="preserve"> прибутковіст</w:t>
      </w:r>
      <w:r w:rsidR="003F2753" w:rsidRPr="00121DEF">
        <w:rPr>
          <w:rFonts w:ascii="Times New Roman" w:hAnsi="Times New Roman" w:cs="Times New Roman"/>
          <w:sz w:val="28"/>
          <w:szCs w:val="28"/>
          <w:lang w:val="uk-UA"/>
        </w:rPr>
        <w:t>ь</w:t>
      </w:r>
      <w:r w:rsidR="00490D06" w:rsidRPr="00121DEF">
        <w:rPr>
          <w:rFonts w:ascii="Times New Roman" w:hAnsi="Times New Roman" w:cs="Times New Roman"/>
          <w:sz w:val="28"/>
          <w:szCs w:val="28"/>
          <w:lang w:val="uk-UA"/>
        </w:rPr>
        <w:t>.</w:t>
      </w:r>
      <w:r w:rsidR="003F2753" w:rsidRPr="00121DEF">
        <w:rPr>
          <w:rFonts w:ascii="Times New Roman" w:hAnsi="Times New Roman" w:cs="Times New Roman"/>
          <w:sz w:val="28"/>
          <w:szCs w:val="28"/>
          <w:lang w:val="uk-UA"/>
        </w:rPr>
        <w:t xml:space="preserve"> </w:t>
      </w:r>
    </w:p>
    <w:p w14:paraId="4E45A309" w14:textId="65FFFC60" w:rsidR="0097568F" w:rsidRPr="0068622B" w:rsidRDefault="003F2753" w:rsidP="0097568F">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Прибутковість являє собою стійке економічне явище, що проявляється як підтверджена здатність підприємства генерувати позитивний фінансовий результат від здійснення як операційної, так і всієї господарської діяльності, що полягає в перевищенні доходу над здійсненими витратами в розмірі достатньому для ефективного подальшого функціонування</w:t>
      </w:r>
      <w:r w:rsidR="00C72017" w:rsidRPr="00C72017">
        <w:rPr>
          <w:rFonts w:ascii="Times New Roman" w:hAnsi="Times New Roman" w:cs="Times New Roman"/>
          <w:sz w:val="28"/>
          <w:szCs w:val="28"/>
          <w:lang w:val="uk-UA"/>
        </w:rPr>
        <w:t xml:space="preserve"> [53]</w:t>
      </w:r>
      <w:r w:rsidRPr="00121DEF">
        <w:rPr>
          <w:rFonts w:ascii="Times New Roman" w:hAnsi="Times New Roman" w:cs="Times New Roman"/>
          <w:sz w:val="28"/>
          <w:szCs w:val="28"/>
          <w:lang w:val="uk-UA"/>
        </w:rPr>
        <w:t>.</w:t>
      </w:r>
    </w:p>
    <w:p w14:paraId="67B82892" w14:textId="0166F960" w:rsidR="00891CB4" w:rsidRPr="00121DEF" w:rsidRDefault="0093607E" w:rsidP="00891CB4">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Прибутковість підприємства характеризується двома показниками: прибуток та рентабельність. </w:t>
      </w:r>
      <w:r w:rsidR="00891CB4" w:rsidRPr="00121DEF">
        <w:rPr>
          <w:rFonts w:ascii="Times New Roman" w:hAnsi="Times New Roman" w:cs="Times New Roman"/>
          <w:sz w:val="28"/>
          <w:szCs w:val="28"/>
          <w:lang w:val="uk-UA"/>
        </w:rPr>
        <w:t xml:space="preserve"> Прибуток – це різниця між ціною реалізації та собівартості продукції (товарів, робіт, послуг), між обсягом отриманої виручки та сумою витрат на виробництво та реалізацію продукції [</w:t>
      </w:r>
      <w:r w:rsidR="00C72017" w:rsidRPr="00C72017">
        <w:rPr>
          <w:rFonts w:ascii="Times New Roman" w:hAnsi="Times New Roman" w:cs="Times New Roman"/>
          <w:sz w:val="28"/>
          <w:szCs w:val="28"/>
          <w:lang w:val="uk-UA"/>
        </w:rPr>
        <w:t xml:space="preserve">17,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25</w:t>
      </w:r>
      <w:r w:rsidR="00891CB4" w:rsidRPr="00121DEF">
        <w:rPr>
          <w:rFonts w:ascii="Times New Roman" w:hAnsi="Times New Roman" w:cs="Times New Roman"/>
          <w:sz w:val="28"/>
          <w:szCs w:val="28"/>
          <w:lang w:val="uk-UA"/>
        </w:rPr>
        <w:t xml:space="preserve">]. </w:t>
      </w:r>
      <w:r w:rsidRPr="00121DEF">
        <w:rPr>
          <w:rFonts w:ascii="Times New Roman" w:hAnsi="Times New Roman" w:cs="Times New Roman"/>
          <w:sz w:val="28"/>
          <w:szCs w:val="28"/>
          <w:lang w:val="uk-UA"/>
        </w:rPr>
        <w:t>Прибуток визначається як абсолютний показник фінансового результату господарської діяльності підприємства</w:t>
      </w:r>
      <w:r w:rsidR="00891CB4" w:rsidRPr="00121DEF">
        <w:rPr>
          <w:rFonts w:ascii="Times New Roman" w:hAnsi="Times New Roman" w:cs="Times New Roman"/>
          <w:sz w:val="28"/>
          <w:szCs w:val="28"/>
          <w:lang w:val="uk-UA"/>
        </w:rPr>
        <w:t>, а рентабельність є відносним показником прибутковості і виражає ефективність виробництва підприємства.</w:t>
      </w:r>
    </w:p>
    <w:p w14:paraId="07759375" w14:textId="2FD91F24"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Прибуток якнайповніше відображає фінансовий результат підприємницької діяльності, забезпечує фінансування розширеного відтворення, соціально-економічний розвиток підприємства, є джерелом матеріального </w:t>
      </w:r>
      <w:r w:rsidRPr="00FE71DA">
        <w:rPr>
          <w:rFonts w:ascii="Times New Roman" w:eastAsia="Times New Roman" w:hAnsi="Times New Roman" w:cs="Times New Roman"/>
          <w:sz w:val="28"/>
          <w:szCs w:val="28"/>
          <w:lang w:val="uk-UA" w:eastAsia="ru-RU"/>
        </w:rPr>
        <w:lastRenderedPageBreak/>
        <w:t xml:space="preserve">заохочення працівників і базою для розрахунків показників інвестиційної привабливості підприємства </w:t>
      </w:r>
      <w:r w:rsidR="00C72017" w:rsidRPr="00C72017">
        <w:rPr>
          <w:rFonts w:ascii="Times New Roman" w:eastAsia="Times New Roman" w:hAnsi="Times New Roman" w:cs="Times New Roman"/>
          <w:sz w:val="28"/>
          <w:szCs w:val="28"/>
          <w:lang w:val="uk-UA" w:eastAsia="ru-RU"/>
        </w:rPr>
        <w:t xml:space="preserve">[9, </w:t>
      </w:r>
      <w:r w:rsidR="00C72017">
        <w:rPr>
          <w:rFonts w:ascii="Times New Roman" w:eastAsia="Times New Roman" w:hAnsi="Times New Roman" w:cs="Times New Roman"/>
          <w:sz w:val="28"/>
          <w:szCs w:val="28"/>
          <w:lang w:val="en-US" w:eastAsia="ru-RU"/>
        </w:rPr>
        <w:t>c</w:t>
      </w:r>
      <w:r w:rsidR="00C72017" w:rsidRPr="00C72017">
        <w:rPr>
          <w:rFonts w:ascii="Times New Roman" w:eastAsia="Times New Roman" w:hAnsi="Times New Roman" w:cs="Times New Roman"/>
          <w:sz w:val="28"/>
          <w:szCs w:val="28"/>
          <w:lang w:val="uk-UA" w:eastAsia="ru-RU"/>
        </w:rPr>
        <w:t>. 63].</w:t>
      </w:r>
    </w:p>
    <w:p w14:paraId="44A6AB86"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Власні внутрішні ресурси підприємства формуються за рахунок балансового прибутку, який складається з операційного прибутку (прибуток від реалізації продукції), прибутку від реалізації майна та прибутку від позареалізаційних операцій. Найбільшу частку завжди займає операційний прибуток, при чому для деяких підприємств він може бути єдиним джерелом, що формує балансовий прибуток. Отже, управління операційним прибутком відіграє головну роль у формуванні прибутку підприємства в цілому.</w:t>
      </w:r>
    </w:p>
    <w:p w14:paraId="490EFA1D" w14:textId="0F3BF675"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Управління прибутком являє собою процес розробки та прийняття ефективних управлінських рішень за всіма основними аспектами його формування та розподілу і використання на підприємстві, з метою максимізації добробуту власників підприємства в поточному та перспективному періоді. Головною метою управління прибутком є визначення шляхів найбільш ефективного його формування та оптимального розподілу, що спрямовані на забезпечення розвитку діяльності підприємства та зростання його ринкової вартості</w:t>
      </w:r>
      <w:r w:rsidR="00C72017" w:rsidRPr="00C72017">
        <w:rPr>
          <w:rFonts w:ascii="Times New Roman" w:eastAsia="Times New Roman" w:hAnsi="Times New Roman" w:cs="Times New Roman"/>
          <w:sz w:val="28"/>
          <w:szCs w:val="28"/>
          <w:lang w:val="uk-UA" w:eastAsia="ru-RU"/>
        </w:rPr>
        <w:t xml:space="preserve"> [30]</w:t>
      </w:r>
      <w:r w:rsidRPr="00FE71DA">
        <w:rPr>
          <w:rFonts w:ascii="Times New Roman" w:eastAsia="Times New Roman" w:hAnsi="Times New Roman" w:cs="Times New Roman"/>
          <w:sz w:val="28"/>
          <w:szCs w:val="28"/>
          <w:lang w:val="uk-UA" w:eastAsia="ru-RU"/>
        </w:rPr>
        <w:t>.</w:t>
      </w:r>
    </w:p>
    <w:p w14:paraId="5E9DFA7B"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Управління операційним прибутком підприємства складається з трьох підсистем: </w:t>
      </w:r>
    </w:p>
    <w:p w14:paraId="6D9F399E" w14:textId="77777777" w:rsidR="00FE71DA" w:rsidRPr="00FE71DA" w:rsidRDefault="00FE71DA" w:rsidP="00FE71DA">
      <w:pPr>
        <w:numPr>
          <w:ilvl w:val="0"/>
          <w:numId w:val="12"/>
        </w:numPr>
        <w:spacing w:after="0" w:line="360" w:lineRule="auto"/>
        <w:contextualSpacing/>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Підсистеми управління формуванням прибутку.</w:t>
      </w:r>
    </w:p>
    <w:p w14:paraId="107242AF" w14:textId="77777777" w:rsidR="00FE71DA" w:rsidRPr="00FE71DA" w:rsidRDefault="00FE71DA" w:rsidP="00FE71DA">
      <w:pPr>
        <w:numPr>
          <w:ilvl w:val="0"/>
          <w:numId w:val="12"/>
        </w:numPr>
        <w:spacing w:after="0" w:line="360" w:lineRule="auto"/>
        <w:contextualSpacing/>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Підсистеми управління розподілом прибутку.</w:t>
      </w:r>
    </w:p>
    <w:p w14:paraId="0A74F6CA" w14:textId="77777777" w:rsidR="00FE71DA" w:rsidRPr="00FE71DA" w:rsidRDefault="00FE71DA" w:rsidP="00FE71DA">
      <w:pPr>
        <w:numPr>
          <w:ilvl w:val="0"/>
          <w:numId w:val="12"/>
        </w:numPr>
        <w:spacing w:after="0" w:line="360" w:lineRule="auto"/>
        <w:contextualSpacing/>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Підсистеми використання прибутку. </w:t>
      </w:r>
    </w:p>
    <w:p w14:paraId="442C543C"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Завдання, що постають перед підсистемою управлінням формуванням прибутку спрямовані на: </w:t>
      </w:r>
    </w:p>
    <w:p w14:paraId="73A86C1E" w14:textId="77777777" w:rsidR="00FE71DA" w:rsidRPr="00FE71DA" w:rsidRDefault="00FE71DA" w:rsidP="00FE71DA">
      <w:pPr>
        <w:spacing w:after="0" w:line="360" w:lineRule="auto"/>
        <w:ind w:left="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 виявлення резервів на збільшення розміру отриманого прибутку в цілому і по окремих видах діяльності; </w:t>
      </w:r>
    </w:p>
    <w:p w14:paraId="1F48B170" w14:textId="77777777" w:rsidR="00FE71DA" w:rsidRPr="00FE71DA" w:rsidRDefault="00FE71DA" w:rsidP="00FE71DA">
      <w:pPr>
        <w:spacing w:after="0" w:line="360" w:lineRule="auto"/>
        <w:ind w:left="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 зниження втрат прибутку в процесі його формування; </w:t>
      </w:r>
    </w:p>
    <w:p w14:paraId="42CBD6F3" w14:textId="77777777" w:rsidR="00FE71DA" w:rsidRPr="00FE71DA" w:rsidRDefault="00FE71DA" w:rsidP="00FE71DA">
      <w:pPr>
        <w:spacing w:after="0" w:line="360" w:lineRule="auto"/>
        <w:ind w:left="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 збільшення розмірів прибутку, отримання якого пов’язане з основною діяльністю; </w:t>
      </w:r>
    </w:p>
    <w:p w14:paraId="21020A23" w14:textId="77777777" w:rsidR="00FE71DA" w:rsidRPr="00FE71DA" w:rsidRDefault="00FE71DA" w:rsidP="00FE71DA">
      <w:pPr>
        <w:spacing w:after="0" w:line="360" w:lineRule="auto"/>
        <w:ind w:left="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 стабільне отримання прибутку; </w:t>
      </w:r>
    </w:p>
    <w:p w14:paraId="664B9CBB" w14:textId="463DEDA1" w:rsidR="00FE71DA" w:rsidRPr="00FE71DA" w:rsidRDefault="00FE71DA" w:rsidP="00FE71DA">
      <w:pPr>
        <w:spacing w:after="0" w:line="360" w:lineRule="auto"/>
        <w:ind w:left="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lastRenderedPageBreak/>
        <w:t xml:space="preserve">– прискорення отримання прибутку в часі </w:t>
      </w:r>
      <w:r w:rsidR="00C72017" w:rsidRPr="00C72017">
        <w:rPr>
          <w:rFonts w:ascii="Times New Roman" w:eastAsia="Times New Roman" w:hAnsi="Times New Roman" w:cs="Times New Roman"/>
          <w:sz w:val="28"/>
          <w:szCs w:val="28"/>
          <w:lang w:val="ru-RU" w:eastAsia="ru-RU"/>
        </w:rPr>
        <w:t xml:space="preserve">[9, </w:t>
      </w:r>
      <w:r w:rsidR="00C72017">
        <w:rPr>
          <w:rFonts w:ascii="Times New Roman" w:eastAsia="Times New Roman" w:hAnsi="Times New Roman" w:cs="Times New Roman"/>
          <w:sz w:val="28"/>
          <w:szCs w:val="28"/>
          <w:lang w:val="en-US" w:eastAsia="ru-RU"/>
        </w:rPr>
        <w:t>c</w:t>
      </w:r>
      <w:r w:rsidR="00C72017" w:rsidRPr="00C72017">
        <w:rPr>
          <w:rFonts w:ascii="Times New Roman" w:eastAsia="Times New Roman" w:hAnsi="Times New Roman" w:cs="Times New Roman"/>
          <w:sz w:val="28"/>
          <w:szCs w:val="28"/>
          <w:lang w:val="ru-RU" w:eastAsia="ru-RU"/>
        </w:rPr>
        <w:t>. 61].</w:t>
      </w:r>
    </w:p>
    <w:p w14:paraId="7DC89EBA" w14:textId="3F2517FC"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Складові елементи підсистеми управління формуванням прибутку графічно представлені на рис. </w:t>
      </w:r>
      <w:r w:rsidR="0073623F" w:rsidRPr="00121DEF">
        <w:rPr>
          <w:rFonts w:ascii="Times New Roman" w:eastAsia="Times New Roman" w:hAnsi="Times New Roman" w:cs="Times New Roman"/>
          <w:sz w:val="28"/>
          <w:szCs w:val="28"/>
          <w:lang w:val="uk-UA" w:eastAsia="ru-RU"/>
        </w:rPr>
        <w:t>1</w:t>
      </w:r>
      <w:r w:rsidRPr="00FE71DA">
        <w:rPr>
          <w:rFonts w:ascii="Times New Roman" w:eastAsia="Times New Roman" w:hAnsi="Times New Roman" w:cs="Times New Roman"/>
          <w:sz w:val="28"/>
          <w:szCs w:val="28"/>
          <w:lang w:val="uk-UA" w:eastAsia="ru-RU"/>
        </w:rPr>
        <w:t>.</w:t>
      </w:r>
      <w:r w:rsidR="0073623F" w:rsidRPr="00121DEF">
        <w:rPr>
          <w:rFonts w:ascii="Times New Roman" w:eastAsia="Times New Roman" w:hAnsi="Times New Roman" w:cs="Times New Roman"/>
          <w:sz w:val="28"/>
          <w:szCs w:val="28"/>
          <w:lang w:val="uk-UA" w:eastAsia="ru-RU"/>
        </w:rPr>
        <w:t>8</w:t>
      </w:r>
      <w:r w:rsidRPr="00FE71DA">
        <w:rPr>
          <w:rFonts w:ascii="Times New Roman" w:eastAsia="Times New Roman" w:hAnsi="Times New Roman" w:cs="Times New Roman"/>
          <w:sz w:val="28"/>
          <w:szCs w:val="28"/>
          <w:lang w:val="uk-UA" w:eastAsia="ru-RU"/>
        </w:rPr>
        <w:t>.</w:t>
      </w:r>
    </w:p>
    <w:p w14:paraId="147E3BE3"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noProof/>
          <w:sz w:val="28"/>
          <w:szCs w:val="28"/>
          <w:lang w:val="uk-UA" w:eastAsia="ru-RU"/>
        </w:rPr>
        <mc:AlternateContent>
          <mc:Choice Requires="wpg">
            <w:drawing>
              <wp:anchor distT="0" distB="0" distL="114300" distR="114300" simplePos="0" relativeHeight="251804672" behindDoc="0" locked="0" layoutInCell="1" allowOverlap="1" wp14:anchorId="1867CBCA" wp14:editId="4AA45A3B">
                <wp:simplePos x="0" y="0"/>
                <wp:positionH relativeFrom="margin">
                  <wp:align>left</wp:align>
                </wp:positionH>
                <wp:positionV relativeFrom="paragraph">
                  <wp:posOffset>108585</wp:posOffset>
                </wp:positionV>
                <wp:extent cx="5754370" cy="3657600"/>
                <wp:effectExtent l="0" t="0" r="17780" b="19050"/>
                <wp:wrapNone/>
                <wp:docPr id="138" name="Group 138"/>
                <wp:cNvGraphicFramePr/>
                <a:graphic xmlns:a="http://schemas.openxmlformats.org/drawingml/2006/main">
                  <a:graphicData uri="http://schemas.microsoft.com/office/word/2010/wordprocessingGroup">
                    <wpg:wgp>
                      <wpg:cNvGrpSpPr/>
                      <wpg:grpSpPr>
                        <a:xfrm>
                          <a:off x="0" y="0"/>
                          <a:ext cx="5754370" cy="3657600"/>
                          <a:chOff x="0" y="0"/>
                          <a:chExt cx="5754370" cy="2486520"/>
                        </a:xfrm>
                      </wpg:grpSpPr>
                      <wps:wsp>
                        <wps:cNvPr id="139" name="Oval 139"/>
                        <wps:cNvSpPr/>
                        <wps:spPr>
                          <a:xfrm>
                            <a:off x="2095500" y="815340"/>
                            <a:ext cx="1562100" cy="83058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13151C22"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Управління формуванням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Rounded Corners 140"/>
                        <wps:cNvSpPr/>
                        <wps:spPr>
                          <a:xfrm>
                            <a:off x="1981200" y="0"/>
                            <a:ext cx="1800000" cy="61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E50EE8" w14:textId="77777777" w:rsidR="00FE71DA" w:rsidRPr="00EF1665" w:rsidRDefault="00FE71DA" w:rsidP="00FE71DA">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 складу і структури прибутку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Rounded Corners 141"/>
                        <wps:cNvSpPr/>
                        <wps:spPr>
                          <a:xfrm>
                            <a:off x="3954780" y="849137"/>
                            <a:ext cx="1799590" cy="7315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79A9DC"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Прогнозування отримання прибутку і визначення резервів його росту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Rounded Corners 142"/>
                        <wps:cNvSpPr/>
                        <wps:spPr>
                          <a:xfrm>
                            <a:off x="0" y="914400"/>
                            <a:ext cx="1800000" cy="61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760CA8"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Аналіз тенденції зміни обсягу і структури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Rounded Corners 143"/>
                        <wps:cNvSpPr/>
                        <wps:spPr>
                          <a:xfrm>
                            <a:off x="3177540" y="1866900"/>
                            <a:ext cx="1958340" cy="61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D03131"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Здійснення оперативного контролю за формуванням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Rounded Corners 144"/>
                        <wps:cNvSpPr/>
                        <wps:spPr>
                          <a:xfrm>
                            <a:off x="769620" y="1874520"/>
                            <a:ext cx="1800000" cy="61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3FC0C6D"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Розрахунок прибутку на основі факторного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Straight Arrow Connector 145"/>
                        <wps:cNvCnPr/>
                        <wps:spPr>
                          <a:xfrm>
                            <a:off x="2880360" y="609600"/>
                            <a:ext cx="7620" cy="196215"/>
                          </a:xfrm>
                          <a:prstGeom prst="straightConnector1">
                            <a:avLst/>
                          </a:prstGeom>
                          <a:noFill/>
                          <a:ln w="6350" cap="flat" cmpd="sng" algn="ctr">
                            <a:solidFill>
                              <a:sysClr val="windowText" lastClr="000000"/>
                            </a:solidFill>
                            <a:prstDash val="solid"/>
                            <a:miter lim="800000"/>
                            <a:tailEnd type="triangle"/>
                          </a:ln>
                          <a:effectLst/>
                        </wps:spPr>
                        <wps:bodyPr/>
                      </wps:wsp>
                      <wps:wsp>
                        <wps:cNvPr id="146" name="Straight Arrow Connector 146"/>
                        <wps:cNvCnPr/>
                        <wps:spPr>
                          <a:xfrm>
                            <a:off x="1798320" y="1211580"/>
                            <a:ext cx="28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47" name="Straight Arrow Connector 147"/>
                        <wps:cNvCnPr/>
                        <wps:spPr>
                          <a:xfrm flipH="1">
                            <a:off x="3657600" y="1210486"/>
                            <a:ext cx="28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48" name="Straight Arrow Connector 148"/>
                        <wps:cNvCnPr/>
                        <wps:spPr>
                          <a:xfrm flipV="1">
                            <a:off x="2049780" y="1554480"/>
                            <a:ext cx="388620" cy="312420"/>
                          </a:xfrm>
                          <a:prstGeom prst="straightConnector1">
                            <a:avLst/>
                          </a:prstGeom>
                          <a:noFill/>
                          <a:ln w="6350" cap="flat" cmpd="sng" algn="ctr">
                            <a:solidFill>
                              <a:sysClr val="windowText" lastClr="000000"/>
                            </a:solidFill>
                            <a:prstDash val="solid"/>
                            <a:miter lim="800000"/>
                            <a:tailEnd type="triangle"/>
                          </a:ln>
                          <a:effectLst/>
                        </wps:spPr>
                        <wps:bodyPr/>
                      </wps:wsp>
                      <wps:wsp>
                        <wps:cNvPr id="149" name="Straight Arrow Connector 149"/>
                        <wps:cNvCnPr/>
                        <wps:spPr>
                          <a:xfrm flipH="1" flipV="1">
                            <a:off x="3329940" y="1546860"/>
                            <a:ext cx="388620" cy="31242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1867CBCA" id="Group 138" o:spid="_x0000_s1150" style="position:absolute;left:0;text-align:left;margin-left:0;margin-top:8.55pt;width:453.1pt;height:4in;z-index:251804672;mso-position-horizontal:left;mso-position-horizontal-relative:margin;mso-height-relative:margin" coordsize="57543,2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">
                <v:oval id="Oval 139" o:spid="_x0000_s1151" style="position:absolute;left:20955;top:8153;width:15621;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" fillcolor="#d2d2d2" strokecolor="windowText" strokeweight=".5pt">
                  <v:fill color2="silver" rotate="t" colors="0 #d2d2d2;.5 #c8c8c8;1 silver" focus="100%" type="gradient">
                    <o:fill v:ext="view" type="gradientUnscaled"/>
                  </v:fill>
                  <v:stroke joinstyle="miter"/>
                  <v:textbox>
                    <w:txbxContent>
                      <w:p w14:paraId="13151C22"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Управління формуванням прибутку</w:t>
                        </w:r>
                      </w:p>
                    </w:txbxContent>
                  </v:textbox>
                </v:oval>
                <v:roundrect id="Rectangle: Rounded Corners 140" o:spid="_x0000_s1152" style="position:absolute;left:19812;width:1800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" fillcolor="window" strokecolor="windowText" strokeweight="1pt">
                  <v:stroke joinstyle="miter"/>
                  <v:textbox>
                    <w:txbxContent>
                      <w:p w14:paraId="2BE50EE8" w14:textId="77777777" w:rsidR="00FE71DA" w:rsidRPr="00EF1665" w:rsidRDefault="00FE71DA" w:rsidP="00FE71DA">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 складу і структури прибутку підприємства</w:t>
                        </w:r>
                      </w:p>
                    </w:txbxContent>
                  </v:textbox>
                </v:roundrect>
                <v:roundrect id="Rectangle: Rounded Corners 141" o:spid="_x0000_s1153" style="position:absolute;left:39547;top:8491;width:17996;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" fillcolor="window" strokecolor="windowText" strokeweight="1pt">
                  <v:stroke joinstyle="miter"/>
                  <v:textbox>
                    <w:txbxContent>
                      <w:p w14:paraId="0D79A9DC"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Прогнозування отримання прибутку і визначення резервів його росту</w:t>
                        </w:r>
                      </w:p>
                    </w:txbxContent>
                  </v:textbox>
                </v:roundrect>
                <v:roundrect id="Rectangle: Rounded Corners 142" o:spid="_x0000_s1154" style="position:absolute;top:9144;width:1800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" fillcolor="window" strokecolor="windowText" strokeweight="1pt">
                  <v:stroke joinstyle="miter"/>
                  <v:textbox>
                    <w:txbxContent>
                      <w:p w14:paraId="0F760CA8"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Аналіз тенденції зміни обсягу і структури прибутку</w:t>
                        </w:r>
                      </w:p>
                    </w:txbxContent>
                  </v:textbox>
                </v:roundrect>
                <v:roundrect id="Rectangle: Rounded Corners 143" o:spid="_x0000_s1155" style="position:absolute;left:31775;top:18669;width:19583;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" fillcolor="window" strokecolor="windowText" strokeweight="1pt">
                  <v:stroke joinstyle="miter"/>
                  <v:textbox>
                    <w:txbxContent>
                      <w:p w14:paraId="3ED03131"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Здійснення оперативного контролю за формуванням прибутку</w:t>
                        </w:r>
                      </w:p>
                    </w:txbxContent>
                  </v:textbox>
                </v:roundrect>
                <v:roundrect id="Rectangle: Rounded Corners 144" o:spid="_x0000_s1156" style="position:absolute;left:7696;top:18745;width:1800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" fillcolor="window" strokecolor="windowText" strokeweight="1pt">
                  <v:stroke joinstyle="miter"/>
                  <v:textbox>
                    <w:txbxContent>
                      <w:p w14:paraId="53FC0C6D" w14:textId="77777777" w:rsidR="00FE71DA" w:rsidRPr="00EF1665" w:rsidRDefault="00FE71DA" w:rsidP="00FE71DA">
                        <w:pPr>
                          <w:jc w:val="center"/>
                          <w:rPr>
                            <w:rFonts w:ascii="Times New Roman" w:hAnsi="Times New Roman" w:cs="Times New Roman"/>
                            <w:sz w:val="24"/>
                            <w:szCs w:val="24"/>
                          </w:rPr>
                        </w:pPr>
                        <w:r w:rsidRPr="00EF1665">
                          <w:rPr>
                            <w:rFonts w:ascii="Times New Roman" w:hAnsi="Times New Roman" w:cs="Times New Roman"/>
                            <w:sz w:val="24"/>
                            <w:szCs w:val="24"/>
                            <w:lang w:val="uk-UA"/>
                          </w:rPr>
                          <w:t>Розрахунок прибутку на основі факторного аналізу</w:t>
                        </w:r>
                      </w:p>
                    </w:txbxContent>
                  </v:textbox>
                </v:roundrect>
                <v:shape id="Straight Arrow Connector 145" o:spid="_x0000_s1157" type="#_x0000_t32" style="position:absolute;left:28803;top:6096;width:7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" strokecolor="windowText" strokeweight=".5pt">
                  <v:stroke endarrow="block" joinstyle="miter"/>
                </v:shape>
                <v:shape id="Straight Arrow Connector 146" o:spid="_x0000_s1158" type="#_x0000_t32" style="position:absolute;left:17983;top:12115;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" strokecolor="windowText" strokeweight=".5pt">
                  <v:stroke endarrow="block" joinstyle="miter"/>
                </v:shape>
                <v:shape id="Straight Arrow Connector 147" o:spid="_x0000_s1159" type="#_x0000_t32" style="position:absolute;left:36576;top:12104;width:28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" strokecolor="windowText" strokeweight=".5pt">
                  <v:stroke endarrow="block" joinstyle="miter"/>
                </v:shape>
                <v:shape id="Straight Arrow Connector 148" o:spid="_x0000_s1160" type="#_x0000_t32" style="position:absolute;left:20497;top:15544;width:3887;height:3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" strokecolor="windowText" strokeweight=".5pt">
                  <v:stroke endarrow="block" joinstyle="miter"/>
                </v:shape>
                <v:shape id="Straight Arrow Connector 149" o:spid="_x0000_s1161" type="#_x0000_t32" style="position:absolute;left:33299;top:15468;width:3886;height:31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" strokecolor="windowText" strokeweight=".5pt">
                  <v:stroke endarrow="block" joinstyle="miter"/>
                </v:shape>
                <w10:wrap anchorx="margin"/>
              </v:group>
            </w:pict>
          </mc:Fallback>
        </mc:AlternateContent>
      </w:r>
    </w:p>
    <w:p w14:paraId="49CC1FBF"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36EAC9A4"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68465797"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6D9B32D7"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75FA4D06"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1E69E72D"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5FD676E6"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419C2F52"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eastAsia="ru-RU"/>
        </w:rPr>
      </w:pPr>
    </w:p>
    <w:p w14:paraId="1FD0277F" w14:textId="77777777" w:rsidR="00FE71DA" w:rsidRPr="00FE71DA" w:rsidRDefault="00FE71DA" w:rsidP="00FE71DA">
      <w:pPr>
        <w:spacing w:after="0" w:line="276" w:lineRule="auto"/>
        <w:jc w:val="both"/>
        <w:rPr>
          <w:rFonts w:ascii="Times New Roman" w:eastAsia="Times New Roman" w:hAnsi="Times New Roman" w:cs="Times New Roman"/>
          <w:sz w:val="28"/>
          <w:szCs w:val="28"/>
          <w:lang w:val="uk-UA" w:eastAsia="ru-RU"/>
        </w:rPr>
      </w:pPr>
    </w:p>
    <w:p w14:paraId="0F87EA4A" w14:textId="77777777" w:rsidR="00FE71DA" w:rsidRPr="00FE71DA" w:rsidRDefault="00FE71DA" w:rsidP="00FE71DA">
      <w:pPr>
        <w:spacing w:after="0" w:line="276" w:lineRule="auto"/>
        <w:jc w:val="both"/>
        <w:rPr>
          <w:rFonts w:ascii="Times New Roman" w:eastAsia="Times New Roman" w:hAnsi="Times New Roman" w:cs="Times New Roman"/>
          <w:sz w:val="28"/>
          <w:szCs w:val="28"/>
          <w:lang w:val="uk-UA" w:eastAsia="ru-RU"/>
        </w:rPr>
      </w:pPr>
    </w:p>
    <w:p w14:paraId="63569E5D" w14:textId="77777777" w:rsidR="00EF1665" w:rsidRDefault="00EF1665" w:rsidP="00FE71DA">
      <w:pPr>
        <w:spacing w:after="0" w:line="276" w:lineRule="auto"/>
        <w:jc w:val="both"/>
        <w:rPr>
          <w:rFonts w:ascii="Times New Roman" w:eastAsia="Times New Roman" w:hAnsi="Times New Roman" w:cs="Times New Roman"/>
          <w:sz w:val="28"/>
          <w:szCs w:val="28"/>
          <w:lang w:val="uk-UA" w:eastAsia="ru-RU"/>
        </w:rPr>
      </w:pPr>
    </w:p>
    <w:p w14:paraId="4662C4FD" w14:textId="77777777" w:rsidR="00EF1665" w:rsidRDefault="00EF1665" w:rsidP="00FE71DA">
      <w:pPr>
        <w:spacing w:after="0" w:line="276" w:lineRule="auto"/>
        <w:jc w:val="both"/>
        <w:rPr>
          <w:rFonts w:ascii="Times New Roman" w:eastAsia="Times New Roman" w:hAnsi="Times New Roman" w:cs="Times New Roman"/>
          <w:sz w:val="28"/>
          <w:szCs w:val="28"/>
          <w:lang w:val="uk-UA" w:eastAsia="ru-RU"/>
        </w:rPr>
      </w:pPr>
    </w:p>
    <w:p w14:paraId="14F1B0DA" w14:textId="77777777" w:rsidR="00EF1665" w:rsidRDefault="00EF1665" w:rsidP="00FE71DA">
      <w:pPr>
        <w:spacing w:after="0" w:line="276" w:lineRule="auto"/>
        <w:jc w:val="both"/>
        <w:rPr>
          <w:rFonts w:ascii="Times New Roman" w:eastAsia="Times New Roman" w:hAnsi="Times New Roman" w:cs="Times New Roman"/>
          <w:sz w:val="28"/>
          <w:szCs w:val="28"/>
          <w:lang w:val="uk-UA" w:eastAsia="ru-RU"/>
        </w:rPr>
      </w:pPr>
    </w:p>
    <w:p w14:paraId="6C33C05E" w14:textId="05F9E0AF" w:rsidR="00FE71DA" w:rsidRPr="00FE71DA" w:rsidRDefault="00FE71DA" w:rsidP="00E93FC9">
      <w:pPr>
        <w:spacing w:after="0" w:line="276" w:lineRule="auto"/>
        <w:jc w:val="center"/>
        <w:rPr>
          <w:rFonts w:ascii="Times New Roman" w:eastAsia="Times New Roman" w:hAnsi="Times New Roman" w:cs="Times New Roman"/>
          <w:sz w:val="28"/>
          <w:szCs w:val="28"/>
          <w:lang w:val="ru-RU" w:eastAsia="ru-RU"/>
        </w:rPr>
      </w:pPr>
      <w:r w:rsidRPr="00FE71DA">
        <w:rPr>
          <w:rFonts w:ascii="Times New Roman" w:eastAsia="Times New Roman" w:hAnsi="Times New Roman" w:cs="Times New Roman"/>
          <w:sz w:val="28"/>
          <w:szCs w:val="28"/>
          <w:lang w:val="uk-UA" w:eastAsia="ru-RU"/>
        </w:rPr>
        <w:t xml:space="preserve">Рис. </w:t>
      </w:r>
      <w:r w:rsidR="0073623F" w:rsidRPr="00121DEF">
        <w:rPr>
          <w:rFonts w:ascii="Times New Roman" w:eastAsia="Times New Roman" w:hAnsi="Times New Roman" w:cs="Times New Roman"/>
          <w:sz w:val="28"/>
          <w:szCs w:val="28"/>
          <w:lang w:val="uk-UA" w:eastAsia="ru-RU"/>
        </w:rPr>
        <w:t>1</w:t>
      </w:r>
      <w:r w:rsidRPr="00FE71DA">
        <w:rPr>
          <w:rFonts w:ascii="Times New Roman" w:eastAsia="Times New Roman" w:hAnsi="Times New Roman" w:cs="Times New Roman"/>
          <w:sz w:val="28"/>
          <w:szCs w:val="28"/>
          <w:lang w:val="uk-UA" w:eastAsia="ru-RU"/>
        </w:rPr>
        <w:t>.</w:t>
      </w:r>
      <w:r w:rsidR="0073623F" w:rsidRPr="00121DEF">
        <w:rPr>
          <w:rFonts w:ascii="Times New Roman" w:eastAsia="Times New Roman" w:hAnsi="Times New Roman" w:cs="Times New Roman"/>
          <w:sz w:val="28"/>
          <w:szCs w:val="28"/>
          <w:lang w:val="uk-UA" w:eastAsia="ru-RU"/>
        </w:rPr>
        <w:t>8</w:t>
      </w:r>
      <w:r w:rsidRPr="00FE71DA">
        <w:rPr>
          <w:rFonts w:ascii="Times New Roman" w:eastAsia="Times New Roman" w:hAnsi="Times New Roman" w:cs="Times New Roman"/>
          <w:sz w:val="28"/>
          <w:szCs w:val="28"/>
          <w:lang w:val="uk-UA" w:eastAsia="ru-RU"/>
        </w:rPr>
        <w:t xml:space="preserve">. </w:t>
      </w:r>
      <w:bookmarkStart w:id="8" w:name="_Hlk120090000"/>
      <w:r w:rsidRPr="00FE71DA">
        <w:rPr>
          <w:rFonts w:ascii="Times New Roman" w:eastAsia="Times New Roman" w:hAnsi="Times New Roman" w:cs="Times New Roman"/>
          <w:sz w:val="28"/>
          <w:szCs w:val="28"/>
          <w:lang w:val="uk-UA" w:eastAsia="ru-RU"/>
        </w:rPr>
        <w:t xml:space="preserve">Складові управління формуванням прибутку </w:t>
      </w:r>
      <w:bookmarkEnd w:id="8"/>
      <w:r w:rsidRPr="00FE71DA">
        <w:rPr>
          <w:rFonts w:ascii="Times New Roman" w:eastAsia="Times New Roman" w:hAnsi="Times New Roman" w:cs="Times New Roman"/>
          <w:sz w:val="28"/>
          <w:szCs w:val="28"/>
          <w:lang w:val="ru-RU" w:eastAsia="ru-RU"/>
        </w:rPr>
        <w:t>[</w:t>
      </w:r>
      <w:r w:rsidR="00C72017" w:rsidRPr="00C72017">
        <w:rPr>
          <w:rFonts w:ascii="Times New Roman" w:eastAsia="Times New Roman" w:hAnsi="Times New Roman" w:cs="Times New Roman"/>
          <w:sz w:val="28"/>
          <w:szCs w:val="28"/>
          <w:lang w:val="ru-RU" w:eastAsia="ru-RU"/>
        </w:rPr>
        <w:t>9</w:t>
      </w:r>
      <w:r w:rsidRPr="00C72017">
        <w:rPr>
          <w:rFonts w:ascii="Times New Roman" w:eastAsia="Times New Roman" w:hAnsi="Times New Roman" w:cs="Times New Roman"/>
          <w:sz w:val="28"/>
          <w:szCs w:val="28"/>
          <w:lang w:val="uk-UA" w:eastAsia="ru-RU"/>
        </w:rPr>
        <w:t>, с.</w:t>
      </w:r>
      <w:r w:rsidR="00C72017" w:rsidRPr="00C72017">
        <w:rPr>
          <w:rFonts w:ascii="Times New Roman" w:eastAsia="Times New Roman" w:hAnsi="Times New Roman" w:cs="Times New Roman"/>
          <w:sz w:val="28"/>
          <w:szCs w:val="28"/>
          <w:lang w:val="ru-RU" w:eastAsia="ru-RU"/>
        </w:rPr>
        <w:t xml:space="preserve"> </w:t>
      </w:r>
      <w:r w:rsidRPr="00C72017">
        <w:rPr>
          <w:rFonts w:ascii="Times New Roman" w:eastAsia="Times New Roman" w:hAnsi="Times New Roman" w:cs="Times New Roman"/>
          <w:sz w:val="28"/>
          <w:szCs w:val="28"/>
          <w:lang w:val="uk-UA" w:eastAsia="ru-RU"/>
        </w:rPr>
        <w:t>61</w:t>
      </w:r>
      <w:r w:rsidRPr="00C72017">
        <w:rPr>
          <w:rFonts w:ascii="Times New Roman" w:eastAsia="Times New Roman" w:hAnsi="Times New Roman" w:cs="Times New Roman"/>
          <w:sz w:val="28"/>
          <w:szCs w:val="28"/>
          <w:lang w:val="ru-RU" w:eastAsia="ru-RU"/>
        </w:rPr>
        <w:t>]</w:t>
      </w:r>
    </w:p>
    <w:p w14:paraId="0E993A40" w14:textId="77777777" w:rsidR="00ED6410" w:rsidRPr="00121DEF" w:rsidRDefault="00ED6410"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30623A8A" w14:textId="46CBC525" w:rsidR="0010701B" w:rsidRPr="00121DEF" w:rsidRDefault="00FE71DA" w:rsidP="00EF16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Прибуток від операційної діяльності є змінною величиною і на його розмір мають вплив різні фактори. Велика кількість факторів різної спрямованості вимагає класифікації для подальшого аналізу їх </w:t>
      </w:r>
      <w:r w:rsidRPr="00C72017">
        <w:rPr>
          <w:rFonts w:ascii="Times New Roman" w:eastAsia="Times New Roman" w:hAnsi="Times New Roman" w:cs="Times New Roman"/>
          <w:sz w:val="28"/>
          <w:szCs w:val="28"/>
          <w:lang w:val="uk-UA" w:eastAsia="ru-RU"/>
        </w:rPr>
        <w:t>впливу. Узагальнено фактори впливу поділяються на зовнішні та внутрішні. На думку О.Я. </w:t>
      </w:r>
      <w:proofErr w:type="spellStart"/>
      <w:r w:rsidRPr="00C72017">
        <w:rPr>
          <w:rFonts w:ascii="Times New Roman" w:eastAsia="Times New Roman" w:hAnsi="Times New Roman" w:cs="Times New Roman"/>
          <w:sz w:val="28"/>
          <w:szCs w:val="28"/>
          <w:lang w:val="uk-UA" w:eastAsia="ru-RU"/>
        </w:rPr>
        <w:t>Костишина</w:t>
      </w:r>
      <w:proofErr w:type="spellEnd"/>
      <w:r w:rsidRPr="00C72017">
        <w:rPr>
          <w:rFonts w:ascii="Times New Roman" w:eastAsia="Times New Roman" w:hAnsi="Times New Roman" w:cs="Times New Roman"/>
          <w:sz w:val="28"/>
          <w:szCs w:val="28"/>
          <w:lang w:val="uk-UA" w:eastAsia="ru-RU"/>
        </w:rPr>
        <w:t xml:space="preserve"> </w:t>
      </w:r>
      <w:r w:rsidR="00C72017" w:rsidRPr="00C72017">
        <w:rPr>
          <w:rFonts w:ascii="Times New Roman" w:eastAsia="Times New Roman" w:hAnsi="Times New Roman" w:cs="Times New Roman"/>
          <w:sz w:val="28"/>
          <w:szCs w:val="28"/>
          <w:lang w:val="uk-UA" w:eastAsia="ru-RU"/>
        </w:rPr>
        <w:t xml:space="preserve">[29] </w:t>
      </w:r>
      <w:r w:rsidRPr="00C72017">
        <w:rPr>
          <w:rFonts w:ascii="Times New Roman" w:eastAsia="Times New Roman" w:hAnsi="Times New Roman" w:cs="Times New Roman"/>
          <w:sz w:val="28"/>
          <w:szCs w:val="28"/>
          <w:lang w:val="uk-UA" w:eastAsia="ru-RU"/>
        </w:rPr>
        <w:t xml:space="preserve">зовнішні фактори слід розглядати як незалежні, в той час, як внутрішні як залежні, що дасть змогу виявляти тенденції розвитку ситуацій і відповідно ефективно реагувати на них. Такої ж думки у визначені факторів припускається і О.М. Чорна </w:t>
      </w:r>
      <w:r w:rsidR="00C72017" w:rsidRPr="00C72017">
        <w:rPr>
          <w:rFonts w:ascii="Times New Roman" w:eastAsia="Times New Roman" w:hAnsi="Times New Roman" w:cs="Times New Roman"/>
          <w:sz w:val="28"/>
          <w:szCs w:val="28"/>
          <w:lang w:val="uk-UA" w:eastAsia="ru-RU"/>
        </w:rPr>
        <w:t xml:space="preserve">[58] </w:t>
      </w:r>
      <w:r w:rsidRPr="00C72017">
        <w:rPr>
          <w:rFonts w:ascii="Times New Roman" w:eastAsia="Times New Roman" w:hAnsi="Times New Roman" w:cs="Times New Roman"/>
          <w:sz w:val="28"/>
          <w:szCs w:val="28"/>
          <w:lang w:val="uk-UA" w:eastAsia="ru-RU"/>
        </w:rPr>
        <w:t>та пропонує розподілити внутрішні</w:t>
      </w:r>
      <w:r w:rsidRPr="00FE71DA">
        <w:rPr>
          <w:rFonts w:ascii="Times New Roman" w:eastAsia="Times New Roman" w:hAnsi="Times New Roman" w:cs="Times New Roman"/>
          <w:sz w:val="28"/>
          <w:szCs w:val="28"/>
          <w:lang w:val="uk-UA" w:eastAsia="ru-RU"/>
        </w:rPr>
        <w:t xml:space="preserve"> фактори на виробничі (екстенсивні та інтенсивні) і </w:t>
      </w:r>
      <w:proofErr w:type="spellStart"/>
      <w:r w:rsidRPr="00FE71DA">
        <w:rPr>
          <w:rFonts w:ascii="Times New Roman" w:eastAsia="Times New Roman" w:hAnsi="Times New Roman" w:cs="Times New Roman"/>
          <w:sz w:val="28"/>
          <w:szCs w:val="28"/>
          <w:lang w:val="uk-UA" w:eastAsia="ru-RU"/>
        </w:rPr>
        <w:t>позавиробничі</w:t>
      </w:r>
      <w:proofErr w:type="spellEnd"/>
      <w:r w:rsidRPr="00FE71DA">
        <w:rPr>
          <w:rFonts w:ascii="Times New Roman" w:eastAsia="Times New Roman" w:hAnsi="Times New Roman" w:cs="Times New Roman"/>
          <w:sz w:val="28"/>
          <w:szCs w:val="28"/>
          <w:lang w:val="uk-UA" w:eastAsia="ru-RU"/>
        </w:rPr>
        <w:t xml:space="preserve">. Класифікація факторів впливу схематично представлена на рис </w:t>
      </w:r>
      <w:r w:rsidR="0073623F" w:rsidRPr="00121DEF">
        <w:rPr>
          <w:rFonts w:ascii="Times New Roman" w:eastAsia="Times New Roman" w:hAnsi="Times New Roman" w:cs="Times New Roman"/>
          <w:sz w:val="28"/>
          <w:szCs w:val="28"/>
          <w:lang w:val="uk-UA" w:eastAsia="ru-RU"/>
        </w:rPr>
        <w:t>1</w:t>
      </w:r>
      <w:r w:rsidRPr="00FE71DA">
        <w:rPr>
          <w:rFonts w:ascii="Times New Roman" w:eastAsia="Times New Roman" w:hAnsi="Times New Roman" w:cs="Times New Roman"/>
          <w:sz w:val="28"/>
          <w:szCs w:val="28"/>
          <w:lang w:val="uk-UA" w:eastAsia="ru-RU"/>
        </w:rPr>
        <w:t>.</w:t>
      </w:r>
      <w:r w:rsidR="0073623F" w:rsidRPr="00121DEF">
        <w:rPr>
          <w:rFonts w:ascii="Times New Roman" w:eastAsia="Times New Roman" w:hAnsi="Times New Roman" w:cs="Times New Roman"/>
          <w:sz w:val="28"/>
          <w:szCs w:val="28"/>
          <w:lang w:val="uk-UA" w:eastAsia="ru-RU"/>
        </w:rPr>
        <w:t>9</w:t>
      </w:r>
      <w:r w:rsidRPr="00FE71DA">
        <w:rPr>
          <w:rFonts w:ascii="Times New Roman" w:eastAsia="Times New Roman" w:hAnsi="Times New Roman" w:cs="Times New Roman"/>
          <w:sz w:val="28"/>
          <w:szCs w:val="28"/>
          <w:lang w:val="uk-UA" w:eastAsia="ru-RU"/>
        </w:rPr>
        <w:t>.</w:t>
      </w:r>
    </w:p>
    <w:p w14:paraId="39EA0E76" w14:textId="1E267854" w:rsidR="0010701B" w:rsidRDefault="0010701B"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44E301C3" w14:textId="77777777" w:rsidR="00EF1665" w:rsidRPr="00FE71DA" w:rsidRDefault="00EF1665"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5A09BB34" w14:textId="4430548E" w:rsidR="00FE71DA" w:rsidRPr="00FE71DA" w:rsidRDefault="00ED6410"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noProof/>
          <w:sz w:val="28"/>
          <w:szCs w:val="28"/>
          <w:lang w:val="uk-UA"/>
        </w:rPr>
        <w:lastRenderedPageBreak/>
        <mc:AlternateContent>
          <mc:Choice Requires="wpg">
            <w:drawing>
              <wp:anchor distT="0" distB="0" distL="114300" distR="114300" simplePos="0" relativeHeight="251806720" behindDoc="0" locked="0" layoutInCell="1" allowOverlap="1" wp14:anchorId="107781F4" wp14:editId="5DFF2E79">
                <wp:simplePos x="0" y="0"/>
                <wp:positionH relativeFrom="margin">
                  <wp:posOffset>-13335</wp:posOffset>
                </wp:positionH>
                <wp:positionV relativeFrom="paragraph">
                  <wp:posOffset>49530</wp:posOffset>
                </wp:positionV>
                <wp:extent cx="5869940" cy="5905500"/>
                <wp:effectExtent l="0" t="0" r="16510" b="19050"/>
                <wp:wrapNone/>
                <wp:docPr id="187" name="Group 187"/>
                <wp:cNvGraphicFramePr/>
                <a:graphic xmlns:a="http://schemas.openxmlformats.org/drawingml/2006/main">
                  <a:graphicData uri="http://schemas.microsoft.com/office/word/2010/wordprocessingGroup">
                    <wpg:wgp>
                      <wpg:cNvGrpSpPr/>
                      <wpg:grpSpPr>
                        <a:xfrm>
                          <a:off x="0" y="0"/>
                          <a:ext cx="5869940" cy="5905500"/>
                          <a:chOff x="7620" y="0"/>
                          <a:chExt cx="5943600" cy="5135880"/>
                        </a:xfrm>
                      </wpg:grpSpPr>
                      <wps:wsp>
                        <wps:cNvPr id="188" name="Rectangle: Rounded Corners 188"/>
                        <wps:cNvSpPr/>
                        <wps:spPr>
                          <a:xfrm>
                            <a:off x="1028700" y="0"/>
                            <a:ext cx="2278380" cy="5334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1637BC89" w14:textId="77777777" w:rsidR="00FE71DA" w:rsidRPr="00ED6410" w:rsidRDefault="00FE71DA" w:rsidP="00ED6410">
                              <w:pPr>
                                <w:spacing w:after="0"/>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Фактори впливу на операційний прибуток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7620" y="1226820"/>
                            <a:ext cx="1920240" cy="22555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3488106"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Обсяг реалізації продукції</w:t>
                              </w:r>
                            </w:p>
                            <w:p w14:paraId="3F8AB84B"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Коливання цін на матеріально-сировинні і паливно-енергетичні ресурси</w:t>
                              </w:r>
                            </w:p>
                            <w:p w14:paraId="47CCEB7D"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Умови господарювання</w:t>
                              </w:r>
                            </w:p>
                            <w:p w14:paraId="1B72F6E0"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Платоспроможність споживачів</w:t>
                              </w:r>
                            </w:p>
                            <w:p w14:paraId="2475A866"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Державне фінансове регулювання</w:t>
                              </w:r>
                            </w:p>
                            <w:p w14:paraId="50CA0D4C"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Кредитна політика держави</w:t>
                              </w:r>
                            </w:p>
                            <w:p w14:paraId="726CF7F2"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Рівень інфляції в країні</w:t>
                              </w:r>
                            </w:p>
                            <w:p w14:paraId="5970E8DD"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Політична стабільність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Rounded Corners 190"/>
                        <wps:cNvSpPr/>
                        <wps:spPr>
                          <a:xfrm>
                            <a:off x="53340" y="716280"/>
                            <a:ext cx="1619885"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BA23A21" w14:textId="77777777" w:rsidR="00FE71DA" w:rsidRPr="00ED6410" w:rsidRDefault="00FE71DA" w:rsidP="00ED6410">
                              <w:pPr>
                                <w:spacing w:after="0"/>
                                <w:jc w:val="center"/>
                                <w:rPr>
                                  <w:rFonts w:ascii="Times New Roman" w:hAnsi="Times New Roman" w:cs="Times New Roman"/>
                                  <w:b/>
                                  <w:bCs/>
                                  <w:lang w:val="uk-UA"/>
                                </w:rPr>
                              </w:pPr>
                              <w:r w:rsidRPr="00ED6410">
                                <w:rPr>
                                  <w:rFonts w:ascii="Times New Roman" w:hAnsi="Times New Roman" w:cs="Times New Roman"/>
                                  <w:b/>
                                  <w:bCs/>
                                  <w:lang w:val="uk-UA"/>
                                </w:rPr>
                                <w:t>Зовнішні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Rounded Corners 191"/>
                        <wps:cNvSpPr/>
                        <wps:spPr>
                          <a:xfrm>
                            <a:off x="2735580" y="716280"/>
                            <a:ext cx="1619885" cy="5486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9CE7A4" w14:textId="77777777" w:rsidR="00FE71DA" w:rsidRPr="00ED6410" w:rsidRDefault="00FE71DA" w:rsidP="00ED6410">
                              <w:pPr>
                                <w:spacing w:after="0"/>
                                <w:jc w:val="center"/>
                                <w:rPr>
                                  <w:rFonts w:ascii="Times New Roman" w:hAnsi="Times New Roman" w:cs="Times New Roman"/>
                                  <w:b/>
                                  <w:bCs/>
                                  <w:lang w:val="uk-UA"/>
                                </w:rPr>
                              </w:pPr>
                              <w:r w:rsidRPr="00ED6410">
                                <w:rPr>
                                  <w:rFonts w:ascii="Times New Roman" w:hAnsi="Times New Roman" w:cs="Times New Roman"/>
                                  <w:b/>
                                  <w:bCs/>
                                  <w:lang w:val="uk-UA"/>
                                </w:rPr>
                                <w:t>Внутрішні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3794760" y="3482340"/>
                            <a:ext cx="2051685" cy="16535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36F6EC0"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Технологія виробництва</w:t>
                              </w:r>
                            </w:p>
                            <w:p w14:paraId="34F86C14"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Якість сировини і матеріалів, з яких виготовляється продукція</w:t>
                              </w:r>
                            </w:p>
                            <w:p w14:paraId="39571B2D"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Асортимент продукції, що випускається</w:t>
                              </w:r>
                            </w:p>
                            <w:p w14:paraId="5DBA5401"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Конкурентоспроможність продукції</w:t>
                              </w:r>
                            </w:p>
                            <w:p w14:paraId="50358F37"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Стан і ефективність  виробничого і фінансового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Rounded Corners 193"/>
                        <wps:cNvSpPr/>
                        <wps:spPr>
                          <a:xfrm>
                            <a:off x="4114800" y="2918460"/>
                            <a:ext cx="125984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1C41D8E" w14:textId="77777777" w:rsidR="00FE71DA" w:rsidRPr="00ED6410" w:rsidRDefault="00FE71DA" w:rsidP="00ED6410">
                              <w:pPr>
                                <w:spacing w:after="0"/>
                                <w:jc w:val="center"/>
                                <w:rPr>
                                  <w:rFonts w:ascii="Times New Roman" w:hAnsi="Times New Roman" w:cs="Times New Roman"/>
                                  <w:lang w:val="uk-UA"/>
                                </w:rPr>
                              </w:pPr>
                              <w:r w:rsidRPr="00ED6410">
                                <w:rPr>
                                  <w:rFonts w:ascii="Times New Roman" w:hAnsi="Times New Roman" w:cs="Times New Roman"/>
                                  <w:lang w:val="uk-UA"/>
                                </w:rPr>
                                <w:t>Інтенсивні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798416" y="3245452"/>
                            <a:ext cx="2051685" cy="12954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BAE8BA1" w14:textId="77777777" w:rsidR="00FE71DA" w:rsidRPr="00ED6410" w:rsidRDefault="00FE71DA" w:rsidP="00FE71DA">
                              <w:pPr>
                                <w:pStyle w:val="ListParagraph"/>
                                <w:widowControl w:val="0"/>
                                <w:numPr>
                                  <w:ilvl w:val="0"/>
                                  <w:numId w:val="15"/>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Обсяг виробленої продукції</w:t>
                              </w:r>
                            </w:p>
                            <w:p w14:paraId="022F7E6D" w14:textId="77777777" w:rsidR="00FE71DA" w:rsidRPr="00ED6410" w:rsidRDefault="00FE71DA" w:rsidP="00FE71DA">
                              <w:pPr>
                                <w:pStyle w:val="ListParagraph"/>
                                <w:widowControl w:val="0"/>
                                <w:numPr>
                                  <w:ilvl w:val="0"/>
                                  <w:numId w:val="15"/>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Витрати на закупку матеріалів та сировини для виготовлення продукції</w:t>
                              </w:r>
                            </w:p>
                            <w:p w14:paraId="7311D464" w14:textId="77777777" w:rsidR="00FE71DA" w:rsidRPr="00ED6410" w:rsidRDefault="00FE71DA" w:rsidP="00FE71DA">
                              <w:pPr>
                                <w:pStyle w:val="ListParagraph"/>
                                <w:widowControl w:val="0"/>
                                <w:numPr>
                                  <w:ilvl w:val="0"/>
                                  <w:numId w:val="15"/>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Собівартість виробництва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Rounded Corners 195"/>
                        <wps:cNvSpPr/>
                        <wps:spPr>
                          <a:xfrm>
                            <a:off x="2110740" y="2918460"/>
                            <a:ext cx="125984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E0DF466" w14:textId="77777777" w:rsidR="00FE71DA" w:rsidRPr="00ED6410" w:rsidRDefault="00FE71DA" w:rsidP="00ED6410">
                              <w:pPr>
                                <w:spacing w:after="0"/>
                                <w:jc w:val="center"/>
                                <w:rPr>
                                  <w:rFonts w:ascii="Times New Roman" w:hAnsi="Times New Roman" w:cs="Times New Roman"/>
                                  <w:lang w:val="uk-UA"/>
                                </w:rPr>
                              </w:pPr>
                              <w:r w:rsidRPr="00ED6410">
                                <w:rPr>
                                  <w:rFonts w:ascii="Times New Roman" w:hAnsi="Times New Roman" w:cs="Times New Roman"/>
                                  <w:lang w:val="uk-UA"/>
                                </w:rPr>
                                <w:t>Екстенсивні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Rounded Corners 196"/>
                        <wps:cNvSpPr/>
                        <wps:spPr>
                          <a:xfrm>
                            <a:off x="3055620" y="2080260"/>
                            <a:ext cx="126000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8659F08" w14:textId="77777777" w:rsidR="00FE71DA" w:rsidRPr="00ED6410" w:rsidRDefault="00FE71DA" w:rsidP="00ED6410">
                              <w:pPr>
                                <w:spacing w:after="0"/>
                                <w:jc w:val="center"/>
                                <w:rPr>
                                  <w:rFonts w:ascii="Times New Roman" w:hAnsi="Times New Roman" w:cs="Times New Roman"/>
                                  <w:lang w:val="uk-UA"/>
                                </w:rPr>
                              </w:pPr>
                              <w:r w:rsidRPr="00ED6410">
                                <w:rPr>
                                  <w:rFonts w:ascii="Times New Roman" w:hAnsi="Times New Roman" w:cs="Times New Roman"/>
                                  <w:lang w:val="uk-UA"/>
                                </w:rPr>
                                <w:t>Виробничі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4572000" y="1158240"/>
                            <a:ext cx="1379220" cy="15773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D92D5A9" w14:textId="77777777" w:rsidR="00FE71DA" w:rsidRPr="00ED6410" w:rsidRDefault="00FE71DA" w:rsidP="00FE71DA">
                              <w:pPr>
                                <w:pStyle w:val="ListParagraph"/>
                                <w:widowControl w:val="0"/>
                                <w:numPr>
                                  <w:ilvl w:val="0"/>
                                  <w:numId w:val="14"/>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Цінова політика підприємства</w:t>
                              </w:r>
                            </w:p>
                            <w:p w14:paraId="051BB9D9" w14:textId="77777777" w:rsidR="00FE71DA" w:rsidRPr="00ED6410" w:rsidRDefault="00FE71DA" w:rsidP="00FE71DA">
                              <w:pPr>
                                <w:pStyle w:val="ListParagraph"/>
                                <w:widowControl w:val="0"/>
                                <w:numPr>
                                  <w:ilvl w:val="0"/>
                                  <w:numId w:val="14"/>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Комерційна діяльність</w:t>
                              </w:r>
                            </w:p>
                            <w:p w14:paraId="13B55A47" w14:textId="77777777" w:rsidR="00FE71DA" w:rsidRPr="00ED6410" w:rsidRDefault="00FE71DA" w:rsidP="00FE71DA">
                              <w:pPr>
                                <w:pStyle w:val="ListParagraph"/>
                                <w:widowControl w:val="0"/>
                                <w:numPr>
                                  <w:ilvl w:val="0"/>
                                  <w:numId w:val="14"/>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Рівень компетентності керівництва і продуктивність праці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Rounded Corners 198"/>
                        <wps:cNvSpPr/>
                        <wps:spPr>
                          <a:xfrm>
                            <a:off x="4617720" y="708660"/>
                            <a:ext cx="125984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F552239" w14:textId="77777777" w:rsidR="00FE71DA" w:rsidRPr="00ED6410" w:rsidRDefault="00FE71DA" w:rsidP="00ED6410">
                              <w:pPr>
                                <w:spacing w:after="0"/>
                                <w:jc w:val="center"/>
                                <w:rPr>
                                  <w:rFonts w:ascii="Times New Roman" w:hAnsi="Times New Roman" w:cs="Times New Roman"/>
                                  <w:lang w:val="uk-UA"/>
                                </w:rPr>
                              </w:pPr>
                              <w:proofErr w:type="spellStart"/>
                              <w:r w:rsidRPr="00ED6410">
                                <w:rPr>
                                  <w:rFonts w:ascii="Times New Roman" w:hAnsi="Times New Roman" w:cs="Times New Roman"/>
                                  <w:lang w:val="uk-UA"/>
                                </w:rPr>
                                <w:t>Позавиробничі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Arrow Connector 199"/>
                        <wps:cNvCnPr/>
                        <wps:spPr>
                          <a:xfrm flipH="1">
                            <a:off x="1264920" y="541020"/>
                            <a:ext cx="198120" cy="167640"/>
                          </a:xfrm>
                          <a:prstGeom prst="straightConnector1">
                            <a:avLst/>
                          </a:prstGeom>
                          <a:noFill/>
                          <a:ln w="6350" cap="flat" cmpd="sng" algn="ctr">
                            <a:solidFill>
                              <a:sysClr val="windowText" lastClr="000000"/>
                            </a:solidFill>
                            <a:prstDash val="solid"/>
                            <a:miter lim="800000"/>
                            <a:tailEnd type="triangle"/>
                          </a:ln>
                          <a:effectLst/>
                        </wps:spPr>
                        <wps:bodyPr/>
                      </wps:wsp>
                      <wps:wsp>
                        <wps:cNvPr id="200" name="Straight Arrow Connector 200"/>
                        <wps:cNvCnPr/>
                        <wps:spPr>
                          <a:xfrm>
                            <a:off x="3017520" y="533400"/>
                            <a:ext cx="198120" cy="167640"/>
                          </a:xfrm>
                          <a:prstGeom prst="straightConnector1">
                            <a:avLst/>
                          </a:prstGeom>
                          <a:noFill/>
                          <a:ln w="6350" cap="flat" cmpd="sng" algn="ctr">
                            <a:solidFill>
                              <a:sysClr val="windowText" lastClr="000000"/>
                            </a:solidFill>
                            <a:prstDash val="solid"/>
                            <a:miter lim="800000"/>
                            <a:tailEnd type="triangle"/>
                          </a:ln>
                          <a:effectLst/>
                        </wps:spPr>
                        <wps:bodyPr/>
                      </wps:wsp>
                      <wps:wsp>
                        <wps:cNvPr id="201" name="Straight Arrow Connector 201"/>
                        <wps:cNvCnPr/>
                        <wps:spPr>
                          <a:xfrm>
                            <a:off x="3665220" y="1272540"/>
                            <a:ext cx="0" cy="792000"/>
                          </a:xfrm>
                          <a:prstGeom prst="straightConnector1">
                            <a:avLst/>
                          </a:prstGeom>
                          <a:noFill/>
                          <a:ln w="6350" cap="flat" cmpd="sng" algn="ctr">
                            <a:solidFill>
                              <a:sysClr val="windowText" lastClr="000000"/>
                            </a:solidFill>
                            <a:prstDash val="solid"/>
                            <a:miter lim="800000"/>
                            <a:tailEnd type="triangle"/>
                          </a:ln>
                          <a:effectLst/>
                        </wps:spPr>
                        <wps:bodyPr/>
                      </wps:wsp>
                      <wps:wsp>
                        <wps:cNvPr id="202" name="Straight Arrow Connector 202"/>
                        <wps:cNvCnPr/>
                        <wps:spPr>
                          <a:xfrm flipH="1">
                            <a:off x="3108960" y="2613660"/>
                            <a:ext cx="266700" cy="289560"/>
                          </a:xfrm>
                          <a:prstGeom prst="straightConnector1">
                            <a:avLst/>
                          </a:prstGeom>
                          <a:noFill/>
                          <a:ln w="6350" cap="flat" cmpd="sng" algn="ctr">
                            <a:solidFill>
                              <a:sysClr val="windowText" lastClr="000000"/>
                            </a:solidFill>
                            <a:prstDash val="solid"/>
                            <a:miter lim="800000"/>
                            <a:tailEnd type="triangle"/>
                          </a:ln>
                          <a:effectLst/>
                        </wps:spPr>
                        <wps:bodyPr/>
                      </wps:wsp>
                      <wps:wsp>
                        <wps:cNvPr id="203" name="Straight Arrow Connector 203"/>
                        <wps:cNvCnPr/>
                        <wps:spPr>
                          <a:xfrm>
                            <a:off x="4015740" y="2613660"/>
                            <a:ext cx="266700" cy="289560"/>
                          </a:xfrm>
                          <a:prstGeom prst="straightConnector1">
                            <a:avLst/>
                          </a:prstGeom>
                          <a:noFill/>
                          <a:ln w="6350" cap="flat" cmpd="sng" algn="ctr">
                            <a:solidFill>
                              <a:sysClr val="windowText" lastClr="000000"/>
                            </a:solidFill>
                            <a:prstDash val="solid"/>
                            <a:miter lim="800000"/>
                            <a:tailEnd type="triangle"/>
                          </a:ln>
                          <a:effectLst/>
                        </wps:spPr>
                        <wps:bodyPr/>
                      </wps:wsp>
                      <wps:wsp>
                        <wps:cNvPr id="204" name="Straight Arrow Connector 204"/>
                        <wps:cNvCnPr/>
                        <wps:spPr>
                          <a:xfrm>
                            <a:off x="4358640" y="990600"/>
                            <a:ext cx="262255"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07781F4" id="Group 187" o:spid="_x0000_s1162" style="position:absolute;left:0;text-align:left;margin-left:-1.05pt;margin-top:3.9pt;width:462.2pt;height:465pt;z-index:251806720;mso-position-horizontal-relative:margin;mso-width-relative:margin;mso-height-relative:margin" coordorigin="76" coordsize="59436,5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">
                <v:roundrect id="Rectangle: Rounded Corners 188" o:spid="_x0000_s1163" style="position:absolute;left:10287;width:22783;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" fillcolor="#d2d2d2" strokecolor="windowText" strokeweight=".5pt">
                  <v:fill color2="silver" rotate="t" colors="0 #d2d2d2;.5 #c8c8c8;1 silver" focus="100%" type="gradient">
                    <o:fill v:ext="view" type="gradientUnscaled"/>
                  </v:fill>
                  <v:stroke joinstyle="miter"/>
                  <v:textbox>
                    <w:txbxContent>
                      <w:p w14:paraId="1637BC89" w14:textId="77777777" w:rsidR="00FE71DA" w:rsidRPr="00ED6410" w:rsidRDefault="00FE71DA" w:rsidP="00ED6410">
                        <w:pPr>
                          <w:spacing w:after="0"/>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Фактори впливу на операційний прибуток</w:t>
                        </w:r>
                      </w:p>
                    </w:txbxContent>
                  </v:textbox>
                </v:roundrect>
                <v:rect id="Rectangle 189" o:spid="_x0000_s1164" style="position:absolute;left:76;top:12268;width:19202;height:22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" fillcolor="window" strokecolor="window" strokeweight="1pt">
                  <v:textbox>
                    <w:txbxContent>
                      <w:p w14:paraId="73488106"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Обсяг реалізації продукції</w:t>
                        </w:r>
                      </w:p>
                      <w:p w14:paraId="3F8AB84B"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Коливання цін на матеріально-сировинні і паливно-енергетичні ресурси</w:t>
                        </w:r>
                      </w:p>
                      <w:p w14:paraId="47CCEB7D"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Умови господарювання</w:t>
                        </w:r>
                      </w:p>
                      <w:p w14:paraId="1B72F6E0"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Платоспроможність споживачів</w:t>
                        </w:r>
                      </w:p>
                      <w:p w14:paraId="2475A866"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Державне фінансове регулювання</w:t>
                        </w:r>
                      </w:p>
                      <w:p w14:paraId="50CA0D4C"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Кредитна політика держави</w:t>
                        </w:r>
                      </w:p>
                      <w:p w14:paraId="726CF7F2"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Рівень інфляції в країні</w:t>
                        </w:r>
                      </w:p>
                      <w:p w14:paraId="5970E8DD" w14:textId="77777777" w:rsidR="00FE71DA" w:rsidRPr="00ED6410" w:rsidRDefault="00FE71DA" w:rsidP="00FE71DA">
                        <w:pPr>
                          <w:pStyle w:val="ListParagraph"/>
                          <w:widowControl w:val="0"/>
                          <w:numPr>
                            <w:ilvl w:val="0"/>
                            <w:numId w:val="13"/>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Політична стабільність тощо</w:t>
                        </w:r>
                      </w:p>
                    </w:txbxContent>
                  </v:textbox>
                </v:rect>
                <v:roundrect id="Rectangle: Rounded Corners 190" o:spid="_x0000_s1165" style="position:absolute;left:533;top:7162;width:1619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" fillcolor="window" strokecolor="windowText" strokeweight="1pt">
                  <v:stroke joinstyle="miter"/>
                  <v:textbox>
                    <w:txbxContent>
                      <w:p w14:paraId="5BA23A21" w14:textId="77777777" w:rsidR="00FE71DA" w:rsidRPr="00ED6410" w:rsidRDefault="00FE71DA" w:rsidP="00ED6410">
                        <w:pPr>
                          <w:spacing w:after="0"/>
                          <w:jc w:val="center"/>
                          <w:rPr>
                            <w:rFonts w:ascii="Times New Roman" w:hAnsi="Times New Roman" w:cs="Times New Roman"/>
                            <w:b/>
                            <w:bCs/>
                            <w:lang w:val="uk-UA"/>
                          </w:rPr>
                        </w:pPr>
                        <w:r w:rsidRPr="00ED6410">
                          <w:rPr>
                            <w:rFonts w:ascii="Times New Roman" w:hAnsi="Times New Roman" w:cs="Times New Roman"/>
                            <w:b/>
                            <w:bCs/>
                            <w:lang w:val="uk-UA"/>
                          </w:rPr>
                          <w:t>Зовнішні</w:t>
                        </w:r>
                      </w:p>
                    </w:txbxContent>
                  </v:textbox>
                </v:roundrect>
                <v:roundrect id="Rectangle: Rounded Corners 191" o:spid="_x0000_s1166" style="position:absolute;left:27355;top:7162;width:16199;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" fillcolor="window" strokecolor="windowText" strokeweight="1pt">
                  <v:stroke joinstyle="miter"/>
                  <v:textbox>
                    <w:txbxContent>
                      <w:p w14:paraId="799CE7A4" w14:textId="77777777" w:rsidR="00FE71DA" w:rsidRPr="00ED6410" w:rsidRDefault="00FE71DA" w:rsidP="00ED6410">
                        <w:pPr>
                          <w:spacing w:after="0"/>
                          <w:jc w:val="center"/>
                          <w:rPr>
                            <w:rFonts w:ascii="Times New Roman" w:hAnsi="Times New Roman" w:cs="Times New Roman"/>
                            <w:b/>
                            <w:bCs/>
                            <w:lang w:val="uk-UA"/>
                          </w:rPr>
                        </w:pPr>
                        <w:r w:rsidRPr="00ED6410">
                          <w:rPr>
                            <w:rFonts w:ascii="Times New Roman" w:hAnsi="Times New Roman" w:cs="Times New Roman"/>
                            <w:b/>
                            <w:bCs/>
                            <w:lang w:val="uk-UA"/>
                          </w:rPr>
                          <w:t>Внутрішні</w:t>
                        </w:r>
                      </w:p>
                    </w:txbxContent>
                  </v:textbox>
                </v:roundrect>
                <v:rect id="Rectangle 192" o:spid="_x0000_s1167" style="position:absolute;left:37947;top:34823;width:20517;height: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" fillcolor="window" strokecolor="window" strokeweight="1pt">
                  <v:textbox>
                    <w:txbxContent>
                      <w:p w14:paraId="136F6EC0"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Технологія виробництва</w:t>
                        </w:r>
                      </w:p>
                      <w:p w14:paraId="34F86C14"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Якість сировини і матеріалів, з яких виготовляється продукція</w:t>
                        </w:r>
                      </w:p>
                      <w:p w14:paraId="39571B2D"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Асортимент продукції, що випускається</w:t>
                        </w:r>
                      </w:p>
                      <w:p w14:paraId="5DBA5401"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Конкурентоспроможність продукції</w:t>
                        </w:r>
                      </w:p>
                      <w:p w14:paraId="50358F37" w14:textId="77777777" w:rsidR="00FE71DA" w:rsidRPr="00ED6410" w:rsidRDefault="00FE71DA" w:rsidP="00FE71DA">
                        <w:pPr>
                          <w:pStyle w:val="ListParagraph"/>
                          <w:widowControl w:val="0"/>
                          <w:numPr>
                            <w:ilvl w:val="0"/>
                            <w:numId w:val="16"/>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Стан і ефективність  виробничого і фінансового планування</w:t>
                        </w:r>
                      </w:p>
                    </w:txbxContent>
                  </v:textbox>
                </v:rect>
                <v:roundrect id="Rectangle: Rounded Corners 193" o:spid="_x0000_s1168" style="position:absolute;left:41148;top:29184;width:12598;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" fillcolor="window" strokecolor="windowText" strokeweight="1pt">
                  <v:stroke joinstyle="miter"/>
                  <v:textbox>
                    <w:txbxContent>
                      <w:p w14:paraId="31C41D8E" w14:textId="77777777" w:rsidR="00FE71DA" w:rsidRPr="00ED6410" w:rsidRDefault="00FE71DA" w:rsidP="00ED6410">
                        <w:pPr>
                          <w:spacing w:after="0"/>
                          <w:jc w:val="center"/>
                          <w:rPr>
                            <w:rFonts w:ascii="Times New Roman" w:hAnsi="Times New Roman" w:cs="Times New Roman"/>
                            <w:lang w:val="uk-UA"/>
                          </w:rPr>
                        </w:pPr>
                        <w:r w:rsidRPr="00ED6410">
                          <w:rPr>
                            <w:rFonts w:ascii="Times New Roman" w:hAnsi="Times New Roman" w:cs="Times New Roman"/>
                            <w:lang w:val="uk-UA"/>
                          </w:rPr>
                          <w:t>Інтенсивні</w:t>
                        </w:r>
                      </w:p>
                    </w:txbxContent>
                  </v:textbox>
                </v:roundrect>
                <v:rect id="Rectangle 194" o:spid="_x0000_s1169" style="position:absolute;left:17984;top:32454;width:20517;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" fillcolor="window" strokecolor="window" strokeweight="1pt">
                  <v:textbox>
                    <w:txbxContent>
                      <w:p w14:paraId="4BAE8BA1" w14:textId="77777777" w:rsidR="00FE71DA" w:rsidRPr="00ED6410" w:rsidRDefault="00FE71DA" w:rsidP="00FE71DA">
                        <w:pPr>
                          <w:pStyle w:val="ListParagraph"/>
                          <w:widowControl w:val="0"/>
                          <w:numPr>
                            <w:ilvl w:val="0"/>
                            <w:numId w:val="15"/>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Обсяг виробленої продукції</w:t>
                        </w:r>
                      </w:p>
                      <w:p w14:paraId="022F7E6D" w14:textId="77777777" w:rsidR="00FE71DA" w:rsidRPr="00ED6410" w:rsidRDefault="00FE71DA" w:rsidP="00FE71DA">
                        <w:pPr>
                          <w:pStyle w:val="ListParagraph"/>
                          <w:widowControl w:val="0"/>
                          <w:numPr>
                            <w:ilvl w:val="0"/>
                            <w:numId w:val="15"/>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Витрати на закупку матеріалів та сировини для виготовлення продукції</w:t>
                        </w:r>
                      </w:p>
                      <w:p w14:paraId="7311D464" w14:textId="77777777" w:rsidR="00FE71DA" w:rsidRPr="00ED6410" w:rsidRDefault="00FE71DA" w:rsidP="00FE71DA">
                        <w:pPr>
                          <w:pStyle w:val="ListParagraph"/>
                          <w:widowControl w:val="0"/>
                          <w:numPr>
                            <w:ilvl w:val="0"/>
                            <w:numId w:val="15"/>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Собівартість виробництва</w:t>
                        </w:r>
                      </w:p>
                    </w:txbxContent>
                  </v:textbox>
                </v:rect>
                <v:roundrect id="Rectangle: Rounded Corners 195" o:spid="_x0000_s1170" style="position:absolute;left:21107;top:29184;width:12598;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" fillcolor="window" strokecolor="windowText" strokeweight="1pt">
                  <v:stroke joinstyle="miter"/>
                  <v:textbox>
                    <w:txbxContent>
                      <w:p w14:paraId="0E0DF466" w14:textId="77777777" w:rsidR="00FE71DA" w:rsidRPr="00ED6410" w:rsidRDefault="00FE71DA" w:rsidP="00ED6410">
                        <w:pPr>
                          <w:spacing w:after="0"/>
                          <w:jc w:val="center"/>
                          <w:rPr>
                            <w:rFonts w:ascii="Times New Roman" w:hAnsi="Times New Roman" w:cs="Times New Roman"/>
                            <w:lang w:val="uk-UA"/>
                          </w:rPr>
                        </w:pPr>
                        <w:r w:rsidRPr="00ED6410">
                          <w:rPr>
                            <w:rFonts w:ascii="Times New Roman" w:hAnsi="Times New Roman" w:cs="Times New Roman"/>
                            <w:lang w:val="uk-UA"/>
                          </w:rPr>
                          <w:t>Екстенсивні</w:t>
                        </w:r>
                      </w:p>
                    </w:txbxContent>
                  </v:textbox>
                </v:roundrect>
                <v:roundrect id="Rectangle: Rounded Corners 196" o:spid="_x0000_s1171" style="position:absolute;left:30556;top:20802;width:12600;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" fillcolor="window" strokecolor="windowText" strokeweight="1pt">
                  <v:stroke joinstyle="miter"/>
                  <v:textbox>
                    <w:txbxContent>
                      <w:p w14:paraId="48659F08" w14:textId="77777777" w:rsidR="00FE71DA" w:rsidRPr="00ED6410" w:rsidRDefault="00FE71DA" w:rsidP="00ED6410">
                        <w:pPr>
                          <w:spacing w:after="0"/>
                          <w:jc w:val="center"/>
                          <w:rPr>
                            <w:rFonts w:ascii="Times New Roman" w:hAnsi="Times New Roman" w:cs="Times New Roman"/>
                            <w:lang w:val="uk-UA"/>
                          </w:rPr>
                        </w:pPr>
                        <w:r w:rsidRPr="00ED6410">
                          <w:rPr>
                            <w:rFonts w:ascii="Times New Roman" w:hAnsi="Times New Roman" w:cs="Times New Roman"/>
                            <w:lang w:val="uk-UA"/>
                          </w:rPr>
                          <w:t>Виробничі</w:t>
                        </w:r>
                      </w:p>
                    </w:txbxContent>
                  </v:textbox>
                </v:roundrect>
                <v:rect id="Rectangle 197" o:spid="_x0000_s1172" style="position:absolute;left:45720;top:11582;width:13792;height:1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" fillcolor="window" strokecolor="window" strokeweight="1pt">
                  <v:textbox>
                    <w:txbxContent>
                      <w:p w14:paraId="7D92D5A9" w14:textId="77777777" w:rsidR="00FE71DA" w:rsidRPr="00ED6410" w:rsidRDefault="00FE71DA" w:rsidP="00FE71DA">
                        <w:pPr>
                          <w:pStyle w:val="ListParagraph"/>
                          <w:widowControl w:val="0"/>
                          <w:numPr>
                            <w:ilvl w:val="0"/>
                            <w:numId w:val="14"/>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Цінова політика підприємства</w:t>
                        </w:r>
                      </w:p>
                      <w:p w14:paraId="051BB9D9" w14:textId="77777777" w:rsidR="00FE71DA" w:rsidRPr="00ED6410" w:rsidRDefault="00FE71DA" w:rsidP="00FE71DA">
                        <w:pPr>
                          <w:pStyle w:val="ListParagraph"/>
                          <w:widowControl w:val="0"/>
                          <w:numPr>
                            <w:ilvl w:val="0"/>
                            <w:numId w:val="14"/>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Комерційна діяльність</w:t>
                        </w:r>
                      </w:p>
                      <w:p w14:paraId="13B55A47" w14:textId="77777777" w:rsidR="00FE71DA" w:rsidRPr="00ED6410" w:rsidRDefault="00FE71DA" w:rsidP="00FE71DA">
                        <w:pPr>
                          <w:pStyle w:val="ListParagraph"/>
                          <w:widowControl w:val="0"/>
                          <w:numPr>
                            <w:ilvl w:val="0"/>
                            <w:numId w:val="14"/>
                          </w:numPr>
                          <w:autoSpaceDE w:val="0"/>
                          <w:autoSpaceDN w:val="0"/>
                          <w:adjustRightInd w:val="0"/>
                          <w:spacing w:after="0" w:line="240" w:lineRule="auto"/>
                          <w:ind w:left="142" w:hanging="142"/>
                          <w:rPr>
                            <w:rFonts w:ascii="Times New Roman" w:hAnsi="Times New Roman" w:cs="Times New Roman"/>
                            <w:lang w:val="uk-UA"/>
                          </w:rPr>
                        </w:pPr>
                        <w:r w:rsidRPr="00ED6410">
                          <w:rPr>
                            <w:rFonts w:ascii="Times New Roman" w:hAnsi="Times New Roman" w:cs="Times New Roman"/>
                            <w:lang w:val="uk-UA"/>
                          </w:rPr>
                          <w:t>Рівень компетентності керівництва і продуктивність праці працівників</w:t>
                        </w:r>
                      </w:p>
                    </w:txbxContent>
                  </v:textbox>
                </v:rect>
                <v:roundrect id="Rectangle: Rounded Corners 198" o:spid="_x0000_s1173" style="position:absolute;left:46177;top:7086;width:12598;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" fillcolor="window" strokecolor="windowText" strokeweight="1pt">
                  <v:stroke joinstyle="miter"/>
                  <v:textbox>
                    <w:txbxContent>
                      <w:p w14:paraId="2F552239" w14:textId="77777777" w:rsidR="00FE71DA" w:rsidRPr="00ED6410" w:rsidRDefault="00FE71DA" w:rsidP="00ED6410">
                        <w:pPr>
                          <w:spacing w:after="0"/>
                          <w:jc w:val="center"/>
                          <w:rPr>
                            <w:rFonts w:ascii="Times New Roman" w:hAnsi="Times New Roman" w:cs="Times New Roman"/>
                            <w:lang w:val="uk-UA"/>
                          </w:rPr>
                        </w:pPr>
                        <w:proofErr w:type="spellStart"/>
                        <w:r w:rsidRPr="00ED6410">
                          <w:rPr>
                            <w:rFonts w:ascii="Times New Roman" w:hAnsi="Times New Roman" w:cs="Times New Roman"/>
                            <w:lang w:val="uk-UA"/>
                          </w:rPr>
                          <w:t>Позавиробничі</w:t>
                        </w:r>
                        <w:proofErr w:type="spellEnd"/>
                      </w:p>
                    </w:txbxContent>
                  </v:textbox>
                </v:roundrect>
                <v:shape id="Straight Arrow Connector 199" o:spid="_x0000_s1174" type="#_x0000_t32" style="position:absolute;left:12649;top:5410;width:1981;height:16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" strokecolor="windowText" strokeweight=".5pt">
                  <v:stroke endarrow="block" joinstyle="miter"/>
                </v:shape>
                <v:shape id="Straight Arrow Connector 200" o:spid="_x0000_s1175" type="#_x0000_t32" style="position:absolute;left:30175;top:5334;width:1981;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" strokecolor="windowText" strokeweight=".5pt">
                  <v:stroke endarrow="block" joinstyle="miter"/>
                </v:shape>
                <v:shape id="Straight Arrow Connector 201" o:spid="_x0000_s1176" type="#_x0000_t32" style="position:absolute;left:36652;top:12725;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" strokecolor="windowText" strokeweight=".5pt">
                  <v:stroke endarrow="block" joinstyle="miter"/>
                </v:shape>
                <v:shape id="Straight Arrow Connector 202" o:spid="_x0000_s1177" type="#_x0000_t32" style="position:absolute;left:31089;top:26136;width:2667;height:28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" strokecolor="windowText" strokeweight=".5pt">
                  <v:stroke endarrow="block" joinstyle="miter"/>
                </v:shape>
                <v:shape id="Straight Arrow Connector 203" o:spid="_x0000_s1178" type="#_x0000_t32" style="position:absolute;left:40157;top:26136;width:2667;height: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" strokecolor="windowText" strokeweight=".5pt">
                  <v:stroke endarrow="block" joinstyle="miter"/>
                </v:shape>
                <v:shape id="Straight Arrow Connector 204" o:spid="_x0000_s1179" type="#_x0000_t32" style="position:absolute;left:43586;top:9906;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" strokecolor="windowText" strokeweight=".5pt">
                  <v:stroke endarrow="block" joinstyle="miter"/>
                </v:shape>
                <w10:wrap anchorx="margin"/>
              </v:group>
            </w:pict>
          </mc:Fallback>
        </mc:AlternateContent>
      </w:r>
    </w:p>
    <w:p w14:paraId="425FAD21" w14:textId="1322770B"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6B81B2C3"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69B3D2A1"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32A46AFE"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68A95974"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43D9A669"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0FD1D9DF"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009FFDAF"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14D3C27F"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1AD94427"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1C184C1F"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6B2D0914"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39C23539"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6A808B9E" w14:textId="77777777" w:rsidR="00FE71DA" w:rsidRPr="00FE71DA" w:rsidRDefault="00FE71DA" w:rsidP="00FE71DA">
      <w:pPr>
        <w:spacing w:before="100" w:beforeAutospacing="1" w:after="100" w:afterAutospacing="1" w:line="240" w:lineRule="auto"/>
        <w:jc w:val="both"/>
        <w:rPr>
          <w:rFonts w:ascii="Times New Roman" w:eastAsia="Times New Roman" w:hAnsi="Times New Roman" w:cs="Times New Roman"/>
          <w:sz w:val="28"/>
          <w:szCs w:val="28"/>
          <w:lang w:val="uk-UA"/>
        </w:rPr>
      </w:pPr>
    </w:p>
    <w:p w14:paraId="60792A47" w14:textId="77777777" w:rsidR="00FE71DA" w:rsidRPr="00FE71DA" w:rsidRDefault="00FE71DA" w:rsidP="00FE71DA">
      <w:pPr>
        <w:spacing w:after="0" w:line="360" w:lineRule="auto"/>
        <w:jc w:val="both"/>
        <w:rPr>
          <w:rFonts w:ascii="Times New Roman" w:eastAsia="Times New Roman" w:hAnsi="Times New Roman" w:cs="Times New Roman"/>
          <w:sz w:val="28"/>
          <w:szCs w:val="28"/>
          <w:lang w:val="uk-UA"/>
        </w:rPr>
      </w:pPr>
    </w:p>
    <w:p w14:paraId="26F99A10" w14:textId="0769B0B5" w:rsidR="00FE71DA" w:rsidRPr="00121DEF" w:rsidRDefault="00FE71DA" w:rsidP="00ED6410">
      <w:pPr>
        <w:spacing w:after="0" w:line="360" w:lineRule="auto"/>
        <w:jc w:val="center"/>
        <w:rPr>
          <w:rFonts w:ascii="Times New Roman" w:eastAsia="Times New Roman" w:hAnsi="Times New Roman" w:cs="Times New Roman"/>
          <w:sz w:val="28"/>
          <w:szCs w:val="28"/>
          <w:lang w:val="uk-UA"/>
        </w:rPr>
      </w:pPr>
      <w:r w:rsidRPr="00FE71DA">
        <w:rPr>
          <w:rFonts w:ascii="Times New Roman" w:eastAsia="Times New Roman" w:hAnsi="Times New Roman" w:cs="Times New Roman"/>
          <w:sz w:val="28"/>
          <w:szCs w:val="28"/>
          <w:lang w:val="uk-UA"/>
        </w:rPr>
        <w:t xml:space="preserve">Рис. </w:t>
      </w:r>
      <w:r w:rsidR="0073623F" w:rsidRPr="00121DEF">
        <w:rPr>
          <w:rFonts w:ascii="Times New Roman" w:eastAsia="Times New Roman" w:hAnsi="Times New Roman" w:cs="Times New Roman"/>
          <w:sz w:val="28"/>
          <w:szCs w:val="28"/>
          <w:lang w:val="uk-UA"/>
        </w:rPr>
        <w:t>1</w:t>
      </w:r>
      <w:r w:rsidRPr="00FE71DA">
        <w:rPr>
          <w:rFonts w:ascii="Times New Roman" w:eastAsia="Times New Roman" w:hAnsi="Times New Roman" w:cs="Times New Roman"/>
          <w:sz w:val="28"/>
          <w:szCs w:val="28"/>
          <w:lang w:val="uk-UA"/>
        </w:rPr>
        <w:t>.</w:t>
      </w:r>
      <w:r w:rsidR="0073623F" w:rsidRPr="00121DEF">
        <w:rPr>
          <w:rFonts w:ascii="Times New Roman" w:eastAsia="Times New Roman" w:hAnsi="Times New Roman" w:cs="Times New Roman"/>
          <w:sz w:val="28"/>
          <w:szCs w:val="28"/>
          <w:lang w:val="uk-UA"/>
        </w:rPr>
        <w:t>9</w:t>
      </w:r>
      <w:r w:rsidRPr="00FE71DA">
        <w:rPr>
          <w:rFonts w:ascii="Times New Roman" w:eastAsia="Times New Roman" w:hAnsi="Times New Roman" w:cs="Times New Roman"/>
          <w:sz w:val="28"/>
          <w:szCs w:val="28"/>
          <w:lang w:val="uk-UA"/>
        </w:rPr>
        <w:t xml:space="preserve">. </w:t>
      </w:r>
      <w:bookmarkStart w:id="9" w:name="_Hlk120090007"/>
      <w:r w:rsidRPr="00FE71DA">
        <w:rPr>
          <w:rFonts w:ascii="Times New Roman" w:eastAsia="Times New Roman" w:hAnsi="Times New Roman" w:cs="Times New Roman"/>
          <w:sz w:val="28"/>
          <w:szCs w:val="28"/>
          <w:lang w:val="uk-UA"/>
        </w:rPr>
        <w:t>Класифікація факторів впливу на величину операційного прибутку підприємства</w:t>
      </w:r>
      <w:bookmarkEnd w:id="9"/>
    </w:p>
    <w:p w14:paraId="19319CB8" w14:textId="77777777" w:rsidR="00891CB4" w:rsidRPr="00FE71DA" w:rsidRDefault="00891CB4" w:rsidP="00ED6410">
      <w:pPr>
        <w:spacing w:after="0" w:line="360" w:lineRule="auto"/>
        <w:jc w:val="center"/>
        <w:rPr>
          <w:rFonts w:ascii="Times New Roman" w:eastAsia="Times New Roman" w:hAnsi="Times New Roman" w:cs="Times New Roman"/>
          <w:sz w:val="28"/>
          <w:szCs w:val="28"/>
          <w:lang w:val="uk-UA"/>
        </w:rPr>
      </w:pPr>
    </w:p>
    <w:p w14:paraId="50981D6C" w14:textId="77777777" w:rsidR="00FE71DA" w:rsidRPr="00FE71DA" w:rsidRDefault="00FE71DA" w:rsidP="00FE71DA">
      <w:pPr>
        <w:spacing w:after="0" w:line="360" w:lineRule="auto"/>
        <w:ind w:firstLine="709"/>
        <w:jc w:val="both"/>
        <w:rPr>
          <w:rFonts w:ascii="Times New Roman" w:eastAsia="Times New Roman" w:hAnsi="Times New Roman" w:cs="Times New Roman"/>
          <w:sz w:val="28"/>
          <w:szCs w:val="28"/>
          <w:lang w:val="uk-UA"/>
        </w:rPr>
      </w:pPr>
      <w:r w:rsidRPr="00FE71DA">
        <w:rPr>
          <w:rFonts w:ascii="Times New Roman" w:eastAsia="Times New Roman" w:hAnsi="Times New Roman" w:cs="Times New Roman"/>
          <w:sz w:val="28"/>
          <w:szCs w:val="28"/>
          <w:lang w:val="uk-UA"/>
        </w:rPr>
        <w:t>Зазначений перелік факторів, що чинять вплив на величину операційного прибутку, не є вичерпним та підкреслює той факт, що підприємства знаходяться під постійним впливом факторів та пошуку оптимізації їх впливу на операційний прибуток. Ефективність прийнятих управлінських рішень прямо впливає на результати операційної діяльності, величину отриманого прибутку і забезпечення позитивної динаміки у наступних періодах.</w:t>
      </w:r>
    </w:p>
    <w:p w14:paraId="76AD8841" w14:textId="20201ADC"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Механізм управління операційним прибутком включає наступні складові: </w:t>
      </w:r>
      <w:r w:rsidRPr="00FE71DA">
        <w:rPr>
          <w:rFonts w:ascii="Times New Roman" w:eastAsia="Times New Roman" w:hAnsi="Times New Roman" w:cs="Times New Roman"/>
          <w:sz w:val="28"/>
          <w:szCs w:val="28"/>
          <w:lang w:val="uk-UA" w:eastAsia="ru-RU"/>
        </w:rPr>
        <w:lastRenderedPageBreak/>
        <w:t xml:space="preserve">аналіз операційного прибутку попередніх періодів, управління операційними доходами, операційними витратами, податками, операційними активами, персоналом, який зайнятий в операційній діяльності підприємства, операційними ризиками та планування формування операційного прибутку </w:t>
      </w:r>
      <w:r w:rsidR="00C72017" w:rsidRPr="00C72017">
        <w:rPr>
          <w:rFonts w:ascii="Times New Roman" w:eastAsia="Times New Roman" w:hAnsi="Times New Roman" w:cs="Times New Roman"/>
          <w:sz w:val="28"/>
          <w:szCs w:val="28"/>
          <w:lang w:val="ru-RU" w:eastAsia="ru-RU"/>
        </w:rPr>
        <w:t>[20]</w:t>
      </w:r>
      <w:r w:rsidRPr="00FE71DA">
        <w:rPr>
          <w:rFonts w:ascii="Times New Roman" w:eastAsia="Times New Roman" w:hAnsi="Times New Roman" w:cs="Times New Roman"/>
          <w:sz w:val="28"/>
          <w:szCs w:val="28"/>
          <w:lang w:val="uk-UA" w:eastAsia="ru-RU"/>
        </w:rPr>
        <w:t xml:space="preserve">. Схематично цей механізм представлений на рис. </w:t>
      </w:r>
      <w:r w:rsidR="0073623F" w:rsidRPr="00121DEF">
        <w:rPr>
          <w:rFonts w:ascii="Times New Roman" w:eastAsia="Times New Roman" w:hAnsi="Times New Roman" w:cs="Times New Roman"/>
          <w:sz w:val="28"/>
          <w:szCs w:val="28"/>
          <w:lang w:val="uk-UA" w:eastAsia="ru-RU"/>
        </w:rPr>
        <w:t>1</w:t>
      </w:r>
      <w:r w:rsidRPr="00FE71DA">
        <w:rPr>
          <w:rFonts w:ascii="Times New Roman" w:eastAsia="Times New Roman" w:hAnsi="Times New Roman" w:cs="Times New Roman"/>
          <w:sz w:val="28"/>
          <w:szCs w:val="28"/>
          <w:lang w:val="uk-UA" w:eastAsia="ru-RU"/>
        </w:rPr>
        <w:t>.</w:t>
      </w:r>
      <w:r w:rsidR="0073623F" w:rsidRPr="00121DEF">
        <w:rPr>
          <w:rFonts w:ascii="Times New Roman" w:eastAsia="Times New Roman" w:hAnsi="Times New Roman" w:cs="Times New Roman"/>
          <w:sz w:val="28"/>
          <w:szCs w:val="28"/>
          <w:lang w:val="uk-UA" w:eastAsia="ru-RU"/>
        </w:rPr>
        <w:t>10</w:t>
      </w:r>
      <w:r w:rsidRPr="00FE71DA">
        <w:rPr>
          <w:rFonts w:ascii="Times New Roman" w:eastAsia="Times New Roman" w:hAnsi="Times New Roman" w:cs="Times New Roman"/>
          <w:sz w:val="28"/>
          <w:szCs w:val="28"/>
          <w:lang w:val="uk-UA" w:eastAsia="ru-RU"/>
        </w:rPr>
        <w:t>.</w:t>
      </w:r>
    </w:p>
    <w:p w14:paraId="7A512583" w14:textId="0D22DEF2" w:rsidR="00FE71DA" w:rsidRPr="00FE71DA" w:rsidRDefault="00ED6410"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noProof/>
          <w:sz w:val="28"/>
          <w:szCs w:val="28"/>
          <w:lang w:val="uk-UA" w:eastAsia="ru-RU"/>
        </w:rPr>
        <mc:AlternateContent>
          <mc:Choice Requires="wpg">
            <w:drawing>
              <wp:anchor distT="0" distB="0" distL="114300" distR="114300" simplePos="0" relativeHeight="251807744" behindDoc="0" locked="0" layoutInCell="1" allowOverlap="1" wp14:anchorId="34A17C3E" wp14:editId="21A6B625">
                <wp:simplePos x="0" y="0"/>
                <wp:positionH relativeFrom="margin">
                  <wp:align>left</wp:align>
                </wp:positionH>
                <wp:positionV relativeFrom="paragraph">
                  <wp:posOffset>116205</wp:posOffset>
                </wp:positionV>
                <wp:extent cx="5762950" cy="4366262"/>
                <wp:effectExtent l="0" t="0" r="28575" b="15240"/>
                <wp:wrapNone/>
                <wp:docPr id="205" name="Group 205"/>
                <wp:cNvGraphicFramePr/>
                <a:graphic xmlns:a="http://schemas.openxmlformats.org/drawingml/2006/main">
                  <a:graphicData uri="http://schemas.microsoft.com/office/word/2010/wordprocessingGroup">
                    <wpg:wgp>
                      <wpg:cNvGrpSpPr/>
                      <wpg:grpSpPr>
                        <a:xfrm>
                          <a:off x="0" y="0"/>
                          <a:ext cx="5762950" cy="4366262"/>
                          <a:chOff x="0" y="0"/>
                          <a:chExt cx="5762950" cy="4558020"/>
                        </a:xfrm>
                      </wpg:grpSpPr>
                      <wps:wsp>
                        <wps:cNvPr id="206" name="Rectangle: Rounded Corners 206"/>
                        <wps:cNvSpPr/>
                        <wps:spPr>
                          <a:xfrm>
                            <a:off x="0" y="1724720"/>
                            <a:ext cx="1929765"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00EA2AC"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доходами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Rounded Corners 207"/>
                        <wps:cNvSpPr/>
                        <wps:spPr>
                          <a:xfrm>
                            <a:off x="1638300" y="0"/>
                            <a:ext cx="2552700"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C8382A3"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Аналіз операційного прибутку попередніх періодів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Rounded Corners 208"/>
                        <wps:cNvSpPr/>
                        <wps:spPr>
                          <a:xfrm>
                            <a:off x="2956058" y="630786"/>
                            <a:ext cx="2789422" cy="40386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C37A59E" w14:textId="77777777" w:rsidR="00FE71DA" w:rsidRPr="00ED6410" w:rsidRDefault="00FE71DA" w:rsidP="00ED6410">
                              <w:pPr>
                                <w:rPr>
                                  <w:rFonts w:ascii="Times New Roman" w:hAnsi="Times New Roman" w:cs="Times New Roman"/>
                                  <w:sz w:val="24"/>
                                  <w:szCs w:val="24"/>
                                  <w:lang w:val="uk-UA"/>
                                </w:rPr>
                              </w:pPr>
                              <w:r w:rsidRPr="00ED6410">
                                <w:rPr>
                                  <w:rFonts w:ascii="Times New Roman" w:hAnsi="Times New Roman" w:cs="Times New Roman"/>
                                  <w:sz w:val="24"/>
                                  <w:szCs w:val="24"/>
                                  <w:lang w:val="uk-UA"/>
                                </w:rPr>
                                <w:t>Запровадження коригувальних заходів</w:t>
                              </w:r>
                            </w:p>
                            <w:p w14:paraId="5DD988B8" w14:textId="77777777" w:rsidR="00FE71DA" w:rsidRPr="00ED6410" w:rsidRDefault="00FE71DA" w:rsidP="00FE71DA">
                              <w:pPr>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Rounded Corners 209"/>
                        <wps:cNvSpPr/>
                        <wps:spPr>
                          <a:xfrm>
                            <a:off x="1912620" y="1115455"/>
                            <a:ext cx="1930090" cy="55626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7D5EF160"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 прибутком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Rounded Corners 210"/>
                        <wps:cNvSpPr/>
                        <wps:spPr>
                          <a:xfrm>
                            <a:off x="3497580" y="2334320"/>
                            <a:ext cx="1930090"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5EFDB7"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податками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Rounded Corners 211"/>
                        <wps:cNvSpPr/>
                        <wps:spPr>
                          <a:xfrm>
                            <a:off x="3832860" y="1717100"/>
                            <a:ext cx="1930090"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D382979"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витратами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Rounded Corners 212"/>
                        <wps:cNvSpPr/>
                        <wps:spPr>
                          <a:xfrm>
                            <a:off x="1684020" y="4001758"/>
                            <a:ext cx="2552700" cy="55626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9BF88C"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Планування формування операційного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Rounded Corners 213"/>
                        <wps:cNvSpPr/>
                        <wps:spPr>
                          <a:xfrm>
                            <a:off x="2987040" y="2935631"/>
                            <a:ext cx="1930090"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9AFAC9"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ризиками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Rounded Corners 214"/>
                        <wps:cNvSpPr/>
                        <wps:spPr>
                          <a:xfrm>
                            <a:off x="266700" y="2334320"/>
                            <a:ext cx="1930090"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93C862"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виробничим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Rounded Corners 215"/>
                        <wps:cNvSpPr/>
                        <wps:spPr>
                          <a:xfrm>
                            <a:off x="982980" y="2943921"/>
                            <a:ext cx="1930090" cy="556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47B4FDD"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активами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Straight Arrow Connector 216"/>
                        <wps:cNvCnPr/>
                        <wps:spPr>
                          <a:xfrm>
                            <a:off x="2910840" y="548975"/>
                            <a:ext cx="0" cy="556200"/>
                          </a:xfrm>
                          <a:prstGeom prst="straightConnector1">
                            <a:avLst/>
                          </a:prstGeom>
                          <a:noFill/>
                          <a:ln w="6350" cap="flat" cmpd="sng" algn="ctr">
                            <a:solidFill>
                              <a:sysClr val="windowText" lastClr="000000"/>
                            </a:solidFill>
                            <a:prstDash val="solid"/>
                            <a:miter lim="800000"/>
                            <a:tailEnd type="triangle"/>
                          </a:ln>
                          <a:effectLst/>
                        </wps:spPr>
                        <wps:bodyPr/>
                      </wps:wsp>
                      <wps:wsp>
                        <wps:cNvPr id="217" name="Straight Arrow Connector 217"/>
                        <wps:cNvCnPr/>
                        <wps:spPr>
                          <a:xfrm flipH="1">
                            <a:off x="1920240" y="1663760"/>
                            <a:ext cx="525780"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18" name="Straight Arrow Connector 218"/>
                        <wps:cNvCnPr/>
                        <wps:spPr>
                          <a:xfrm>
                            <a:off x="3284220" y="1671380"/>
                            <a:ext cx="525780"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19" name="Straight Arrow Connector 219"/>
                        <wps:cNvCnPr/>
                        <wps:spPr>
                          <a:xfrm flipH="1">
                            <a:off x="2164080" y="1671380"/>
                            <a:ext cx="563880" cy="678180"/>
                          </a:xfrm>
                          <a:prstGeom prst="straightConnector1">
                            <a:avLst/>
                          </a:prstGeom>
                          <a:noFill/>
                          <a:ln w="6350" cap="flat" cmpd="sng" algn="ctr">
                            <a:solidFill>
                              <a:sysClr val="windowText" lastClr="000000"/>
                            </a:solidFill>
                            <a:prstDash val="solid"/>
                            <a:miter lim="800000"/>
                            <a:tailEnd type="triangle"/>
                          </a:ln>
                          <a:effectLst/>
                        </wps:spPr>
                        <wps:bodyPr/>
                      </wps:wsp>
                      <wps:wsp>
                        <wps:cNvPr id="220" name="Straight Arrow Connector 220"/>
                        <wps:cNvCnPr/>
                        <wps:spPr>
                          <a:xfrm>
                            <a:off x="2979420" y="1671380"/>
                            <a:ext cx="563880" cy="678180"/>
                          </a:xfrm>
                          <a:prstGeom prst="straightConnector1">
                            <a:avLst/>
                          </a:prstGeom>
                          <a:noFill/>
                          <a:ln w="6350" cap="flat" cmpd="sng" algn="ctr">
                            <a:solidFill>
                              <a:sysClr val="windowText" lastClr="000000"/>
                            </a:solidFill>
                            <a:prstDash val="solid"/>
                            <a:miter lim="800000"/>
                            <a:tailEnd type="triangle"/>
                          </a:ln>
                          <a:effectLst/>
                        </wps:spPr>
                        <wps:bodyPr/>
                      </wps:wsp>
                      <wps:wsp>
                        <wps:cNvPr id="221" name="Straight Arrow Connector 221"/>
                        <wps:cNvCnPr/>
                        <wps:spPr>
                          <a:xfrm flipH="1">
                            <a:off x="2533650" y="1671380"/>
                            <a:ext cx="312420" cy="1280160"/>
                          </a:xfrm>
                          <a:prstGeom prst="straightConnector1">
                            <a:avLst/>
                          </a:prstGeom>
                          <a:noFill/>
                          <a:ln w="6350" cap="flat" cmpd="sng" algn="ctr">
                            <a:solidFill>
                              <a:sysClr val="windowText" lastClr="000000"/>
                            </a:solidFill>
                            <a:prstDash val="solid"/>
                            <a:miter lim="800000"/>
                            <a:tailEnd type="triangle"/>
                          </a:ln>
                          <a:effectLst/>
                        </wps:spPr>
                        <wps:bodyPr/>
                      </wps:wsp>
                      <wps:wsp>
                        <wps:cNvPr id="222" name="Straight Arrow Connector 222"/>
                        <wps:cNvCnPr/>
                        <wps:spPr>
                          <a:xfrm>
                            <a:off x="2910840" y="1671380"/>
                            <a:ext cx="312420" cy="1277756"/>
                          </a:xfrm>
                          <a:prstGeom prst="straightConnector1">
                            <a:avLst/>
                          </a:prstGeom>
                          <a:noFill/>
                          <a:ln w="6350" cap="flat" cmpd="sng" algn="ctr">
                            <a:solidFill>
                              <a:sysClr val="windowText" lastClr="000000"/>
                            </a:solidFill>
                            <a:prstDash val="solid"/>
                            <a:miter lim="800000"/>
                            <a:tailEnd type="triangle"/>
                          </a:ln>
                          <a:effectLst/>
                        </wps:spPr>
                        <wps:bodyPr/>
                      </wps:wsp>
                      <wps:wsp>
                        <wps:cNvPr id="223" name="Arrow: Down 223"/>
                        <wps:cNvSpPr/>
                        <wps:spPr>
                          <a:xfrm>
                            <a:off x="2769870" y="3549504"/>
                            <a:ext cx="373380" cy="342900"/>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A17C3E" id="Group 205" o:spid="_x0000_s1180" style="position:absolute;left:0;text-align:left;margin-left:0;margin-top:9.15pt;width:453.8pt;height:343.8pt;z-index:251807744;mso-position-horizontal:left;mso-position-horizontal-relative:margin;mso-height-relative:margin" coordsize="57629,4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">
                <v:roundrect id="Rectangle: Rounded Corners 206" o:spid="_x0000_s1181" style="position:absolute;top:17247;width:19297;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" fillcolor="window" strokecolor="windowText" strokeweight="1pt">
                  <v:stroke joinstyle="miter"/>
                  <v:textbox>
                    <w:txbxContent>
                      <w:p w14:paraId="700EA2AC"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доходами</w:t>
                        </w:r>
                      </w:p>
                    </w:txbxContent>
                  </v:textbox>
                </v:roundrect>
                <v:roundrect id="Rectangle: Rounded Corners 207" o:spid="_x0000_s1182" style="position:absolute;left:16383;width:25527;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" fillcolor="window" strokecolor="windowText" strokeweight="1pt">
                  <v:stroke joinstyle="miter"/>
                  <v:textbox>
                    <w:txbxContent>
                      <w:p w14:paraId="7C8382A3"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Аналіз операційного прибутку попередніх періодів</w:t>
                        </w:r>
                      </w:p>
                    </w:txbxContent>
                  </v:textbox>
                </v:roundrect>
                <v:roundrect id="Rectangle: Rounded Corners 208" o:spid="_x0000_s1183" style="position:absolute;left:29560;top:6307;width:27894;height:4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" fillcolor="window" strokecolor="window" strokeweight="1pt">
                  <v:stroke joinstyle="miter"/>
                  <v:textbox>
                    <w:txbxContent>
                      <w:p w14:paraId="5C37A59E" w14:textId="77777777" w:rsidR="00FE71DA" w:rsidRPr="00ED6410" w:rsidRDefault="00FE71DA" w:rsidP="00ED6410">
                        <w:pPr>
                          <w:rPr>
                            <w:rFonts w:ascii="Times New Roman" w:hAnsi="Times New Roman" w:cs="Times New Roman"/>
                            <w:sz w:val="24"/>
                            <w:szCs w:val="24"/>
                            <w:lang w:val="uk-UA"/>
                          </w:rPr>
                        </w:pPr>
                        <w:r w:rsidRPr="00ED6410">
                          <w:rPr>
                            <w:rFonts w:ascii="Times New Roman" w:hAnsi="Times New Roman" w:cs="Times New Roman"/>
                            <w:sz w:val="24"/>
                            <w:szCs w:val="24"/>
                            <w:lang w:val="uk-UA"/>
                          </w:rPr>
                          <w:t>Запровадження коригувальних заходів</w:t>
                        </w:r>
                      </w:p>
                      <w:p w14:paraId="5DD988B8" w14:textId="77777777" w:rsidR="00FE71DA" w:rsidRPr="00ED6410" w:rsidRDefault="00FE71DA" w:rsidP="00FE71DA">
                        <w:pPr>
                          <w:jc w:val="center"/>
                          <w:rPr>
                            <w:rFonts w:ascii="Times New Roman" w:hAnsi="Times New Roman" w:cs="Times New Roman"/>
                            <w:sz w:val="24"/>
                            <w:szCs w:val="24"/>
                            <w:lang w:val="uk-UA"/>
                          </w:rPr>
                        </w:pPr>
                      </w:p>
                    </w:txbxContent>
                  </v:textbox>
                </v:roundrect>
                <v:roundrect id="Rectangle: Rounded Corners 209" o:spid="_x0000_s1184" style="position:absolute;left:19126;top:11154;width:19301;height:5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" fillcolor="#d2d2d2" strokecolor="windowText" strokeweight=".5pt">
                  <v:fill color2="silver" rotate="t" colors="0 #d2d2d2;.5 #c8c8c8;1 silver" focus="100%" type="gradient">
                    <o:fill v:ext="view" type="gradientUnscaled"/>
                  </v:fill>
                  <v:stroke joinstyle="miter"/>
                  <v:textbox>
                    <w:txbxContent>
                      <w:p w14:paraId="7D5EF160"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 прибутком</w:t>
                        </w:r>
                      </w:p>
                    </w:txbxContent>
                  </v:textbox>
                </v:roundrect>
                <v:roundrect id="Rectangle: Rounded Corners 210" o:spid="_x0000_s1185" style="position:absolute;left:34975;top:23343;width:19301;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" fillcolor="window" strokecolor="windowText" strokeweight="1pt">
                  <v:stroke joinstyle="miter"/>
                  <v:textbox>
                    <w:txbxContent>
                      <w:p w14:paraId="3E5EFDB7"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податками</w:t>
                        </w:r>
                      </w:p>
                    </w:txbxContent>
                  </v:textbox>
                </v:roundrect>
                <v:roundrect id="Rectangle: Rounded Corners 211" o:spid="_x0000_s1186" style="position:absolute;left:38328;top:17171;width:19301;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" fillcolor="window" strokecolor="windowText" strokeweight="1pt">
                  <v:stroke joinstyle="miter"/>
                  <v:textbox>
                    <w:txbxContent>
                      <w:p w14:paraId="5D382979"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витратами</w:t>
                        </w:r>
                      </w:p>
                    </w:txbxContent>
                  </v:textbox>
                </v:roundrect>
                <v:roundrect id="Rectangle: Rounded Corners 212" o:spid="_x0000_s1187" style="position:absolute;left:16840;top:40017;width:25527;height:5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" fillcolor="window" strokecolor="windowText" strokeweight="1pt">
                  <v:stroke joinstyle="miter"/>
                  <v:textbox>
                    <w:txbxContent>
                      <w:p w14:paraId="4E9BF88C"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Планування формування операційного прибутку</w:t>
                        </w:r>
                      </w:p>
                    </w:txbxContent>
                  </v:textbox>
                </v:roundrect>
                <v:roundrect id="Rectangle: Rounded Corners 213" o:spid="_x0000_s1188" style="position:absolute;left:29870;top:29356;width:19301;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" fillcolor="window" strokecolor="windowText" strokeweight="1pt">
                  <v:stroke joinstyle="miter"/>
                  <v:textbox>
                    <w:txbxContent>
                      <w:p w14:paraId="509AFAC9"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ризиками</w:t>
                        </w:r>
                      </w:p>
                    </w:txbxContent>
                  </v:textbox>
                </v:roundrect>
                <v:roundrect id="Rectangle: Rounded Corners 214" o:spid="_x0000_s1189" style="position:absolute;left:2667;top:23343;width:19300;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" fillcolor="window" strokecolor="windowText" strokeweight="1pt">
                  <v:stroke joinstyle="miter"/>
                  <v:textbox>
                    <w:txbxContent>
                      <w:p w14:paraId="6493C862"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виробничим персоналом</w:t>
                        </w:r>
                      </w:p>
                    </w:txbxContent>
                  </v:textbox>
                </v:roundrect>
                <v:roundrect id="Rectangle: Rounded Corners 215" o:spid="_x0000_s1190" style="position:absolute;left:9829;top:29439;width:19301;height: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" fillcolor="window" strokecolor="windowText" strokeweight="1pt">
                  <v:stroke joinstyle="miter"/>
                  <v:textbox>
                    <w:txbxContent>
                      <w:p w14:paraId="147B4FDD" w14:textId="77777777" w:rsidR="00FE71DA" w:rsidRPr="00ED6410" w:rsidRDefault="00FE71DA" w:rsidP="00FE71DA">
                        <w:pPr>
                          <w:jc w:val="center"/>
                          <w:rPr>
                            <w:rFonts w:ascii="Times New Roman" w:hAnsi="Times New Roman" w:cs="Times New Roman"/>
                            <w:sz w:val="24"/>
                            <w:szCs w:val="24"/>
                            <w:lang w:val="uk-UA"/>
                          </w:rPr>
                        </w:pPr>
                        <w:r w:rsidRPr="00ED6410">
                          <w:rPr>
                            <w:rFonts w:ascii="Times New Roman" w:hAnsi="Times New Roman" w:cs="Times New Roman"/>
                            <w:sz w:val="24"/>
                            <w:szCs w:val="24"/>
                            <w:lang w:val="uk-UA"/>
                          </w:rPr>
                          <w:t>Управління операційними активами</w:t>
                        </w:r>
                      </w:p>
                    </w:txbxContent>
                  </v:textbox>
                </v:roundrect>
                <v:shape id="Straight Arrow Connector 216" o:spid="_x0000_s1191" type="#_x0000_t32" style="position:absolute;left:29108;top:5489;width:0;height:5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" strokecolor="windowText" strokeweight=".5pt">
                  <v:stroke endarrow="block" joinstyle="miter"/>
                </v:shape>
                <v:shape id="Straight Arrow Connector 217" o:spid="_x0000_s1192" type="#_x0000_t32" style="position:absolute;left:19202;top:16637;width:5258;height:3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" strokecolor="windowText" strokeweight=".5pt">
                  <v:stroke endarrow="block" joinstyle="miter"/>
                </v:shape>
                <v:shape id="Straight Arrow Connector 218" o:spid="_x0000_s1193" type="#_x0000_t32" style="position:absolute;left:32842;top:16713;width:5258;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" strokecolor="windowText" strokeweight=".5pt">
                  <v:stroke endarrow="block" joinstyle="miter"/>
                </v:shape>
                <v:shape id="Straight Arrow Connector 219" o:spid="_x0000_s1194" type="#_x0000_t32" style="position:absolute;left:21640;top:16713;width:5639;height:6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" strokecolor="windowText" strokeweight=".5pt">
                  <v:stroke endarrow="block" joinstyle="miter"/>
                </v:shape>
                <v:shape id="Straight Arrow Connector 220" o:spid="_x0000_s1195" type="#_x0000_t32" style="position:absolute;left:29794;top:16713;width:5639;height:6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" strokecolor="windowText" strokeweight=".5pt">
                  <v:stroke endarrow="block" joinstyle="miter"/>
                </v:shape>
                <v:shape id="Straight Arrow Connector 221" o:spid="_x0000_s1196" type="#_x0000_t32" style="position:absolute;left:25336;top:16713;width:3124;height:128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" strokecolor="windowText" strokeweight=".5pt">
                  <v:stroke endarrow="block" joinstyle="miter"/>
                </v:shape>
                <v:shape id="Straight Arrow Connector 222" o:spid="_x0000_s1197" type="#_x0000_t32" style="position:absolute;left:29108;top:16713;width:3124;height:12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" strokecolor="windowText" strokeweight=".5pt">
                  <v:stroke endarrow="block" joinstyle="miter"/>
                </v:shape>
                <v:shape id="Arrow: Down 223" o:spid="_x0000_s1198" type="#_x0000_t67" style="position:absolute;left:27698;top:35495;width:373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" adj="10800" fillcolor="#9b9b9b" strokecolor="windowText" strokeweight=".5pt">
                  <v:fill color2="#797979" rotate="t" colors="0 #9b9b9b;.5 #8e8e8e;1 #797979" focus="100%" type="gradient">
                    <o:fill v:ext="view" type="gradientUnscaled"/>
                  </v:fill>
                </v:shape>
                <w10:wrap anchorx="margin"/>
              </v:group>
            </w:pict>
          </mc:Fallback>
        </mc:AlternateContent>
      </w:r>
    </w:p>
    <w:p w14:paraId="16191531" w14:textId="4C69AD1C"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5B4EC35A"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7A949A1"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347AA1F2"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5FA38F83"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20C58330"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54467FCF"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2FA20AF5"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68B1BE9"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51BAC1B7"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04A65DEE"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D6E1BC5"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042C4A22"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3224ADAE" w14:textId="77777777" w:rsidR="00FE71DA" w:rsidRPr="00FE71DA" w:rsidRDefault="00FE71DA" w:rsidP="00FE7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27D5A056" w14:textId="7455868F" w:rsidR="00FE71DA" w:rsidRPr="00FE71DA" w:rsidRDefault="00FE71DA" w:rsidP="00FE71DA">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FE71DA">
        <w:rPr>
          <w:rFonts w:ascii="Times New Roman" w:eastAsia="Times New Roman" w:hAnsi="Times New Roman" w:cs="Times New Roman"/>
          <w:sz w:val="28"/>
          <w:szCs w:val="28"/>
          <w:lang w:val="uk-UA" w:eastAsia="ru-RU"/>
        </w:rPr>
        <w:t xml:space="preserve">Рис. </w:t>
      </w:r>
      <w:r w:rsidR="0073623F" w:rsidRPr="00121DEF">
        <w:rPr>
          <w:rFonts w:ascii="Times New Roman" w:eastAsia="Times New Roman" w:hAnsi="Times New Roman" w:cs="Times New Roman"/>
          <w:sz w:val="28"/>
          <w:szCs w:val="28"/>
          <w:lang w:val="uk-UA" w:eastAsia="ru-RU"/>
        </w:rPr>
        <w:t>1</w:t>
      </w:r>
      <w:r w:rsidRPr="00FE71DA">
        <w:rPr>
          <w:rFonts w:ascii="Times New Roman" w:eastAsia="Times New Roman" w:hAnsi="Times New Roman" w:cs="Times New Roman"/>
          <w:sz w:val="28"/>
          <w:szCs w:val="28"/>
          <w:lang w:val="uk-UA" w:eastAsia="ru-RU"/>
        </w:rPr>
        <w:t>.</w:t>
      </w:r>
      <w:r w:rsidR="0073623F" w:rsidRPr="00121DEF">
        <w:rPr>
          <w:rFonts w:ascii="Times New Roman" w:eastAsia="Times New Roman" w:hAnsi="Times New Roman" w:cs="Times New Roman"/>
          <w:sz w:val="28"/>
          <w:szCs w:val="28"/>
          <w:lang w:val="uk-UA" w:eastAsia="ru-RU"/>
        </w:rPr>
        <w:t>10</w:t>
      </w:r>
      <w:r w:rsidRPr="00FE71DA">
        <w:rPr>
          <w:rFonts w:ascii="Times New Roman" w:eastAsia="Times New Roman" w:hAnsi="Times New Roman" w:cs="Times New Roman"/>
          <w:sz w:val="28"/>
          <w:szCs w:val="28"/>
          <w:lang w:val="uk-UA" w:eastAsia="ru-RU"/>
        </w:rPr>
        <w:t xml:space="preserve">. </w:t>
      </w:r>
      <w:bookmarkStart w:id="10" w:name="_Hlk120090020"/>
      <w:r w:rsidRPr="00FE71DA">
        <w:rPr>
          <w:rFonts w:ascii="Times New Roman" w:eastAsia="Times New Roman" w:hAnsi="Times New Roman" w:cs="Times New Roman"/>
          <w:sz w:val="28"/>
          <w:szCs w:val="28"/>
          <w:lang w:val="uk-UA" w:eastAsia="ru-RU"/>
        </w:rPr>
        <w:t>Механізм управління операційним прибутком</w:t>
      </w:r>
      <w:bookmarkEnd w:id="10"/>
    </w:p>
    <w:p w14:paraId="4974D60A" w14:textId="77777777" w:rsidR="00FE71DA" w:rsidRPr="00FE71DA" w:rsidRDefault="00FE71DA" w:rsidP="00FE71DA">
      <w:pPr>
        <w:spacing w:after="0" w:line="360" w:lineRule="auto"/>
        <w:jc w:val="both"/>
        <w:rPr>
          <w:rFonts w:ascii="Times New Roman" w:eastAsia="Times New Roman" w:hAnsi="Times New Roman" w:cs="Times New Roman"/>
          <w:sz w:val="28"/>
          <w:szCs w:val="28"/>
          <w:lang w:val="uk-UA"/>
        </w:rPr>
      </w:pPr>
    </w:p>
    <w:p w14:paraId="22440C76" w14:textId="58083621" w:rsidR="00FE71DA" w:rsidRPr="00121DEF" w:rsidRDefault="00FE71DA" w:rsidP="00FE71DA">
      <w:pPr>
        <w:spacing w:after="0" w:line="360" w:lineRule="auto"/>
        <w:ind w:firstLine="709"/>
        <w:jc w:val="both"/>
        <w:rPr>
          <w:rFonts w:ascii="Times New Roman" w:eastAsia="Times New Roman" w:hAnsi="Times New Roman" w:cs="Times New Roman"/>
          <w:sz w:val="28"/>
          <w:szCs w:val="28"/>
          <w:lang w:val="uk-UA"/>
        </w:rPr>
      </w:pPr>
      <w:r w:rsidRPr="00FE71DA">
        <w:rPr>
          <w:rFonts w:ascii="Times New Roman" w:eastAsia="Times New Roman" w:hAnsi="Times New Roman" w:cs="Times New Roman"/>
          <w:sz w:val="28"/>
          <w:szCs w:val="28"/>
          <w:lang w:val="uk-UA"/>
        </w:rPr>
        <w:t>Механізм управління операційним прибутком є важливим сегментом усієї системи управління підприємством, її організаційне забезпечення інтегровано із усією організаційною структурою управління. Така інтеграція дає змогу знизити загальний рівень управлінських витрат, забезпечити координацію дій системи управління прибутком з іншими системами управління суб’єкта господарювання, підвищити комплектність і ефективність контролю за реалізацією ухвалених рішень</w:t>
      </w:r>
      <w:r w:rsidR="00C72017" w:rsidRPr="00C72017">
        <w:rPr>
          <w:rFonts w:ascii="Times New Roman" w:eastAsia="Times New Roman" w:hAnsi="Times New Roman" w:cs="Times New Roman"/>
          <w:sz w:val="28"/>
          <w:szCs w:val="28"/>
          <w:lang w:val="uk-UA"/>
        </w:rPr>
        <w:t xml:space="preserve"> [20]</w:t>
      </w:r>
      <w:r w:rsidRPr="00FE71DA">
        <w:rPr>
          <w:rFonts w:ascii="Times New Roman" w:eastAsia="Times New Roman" w:hAnsi="Times New Roman" w:cs="Times New Roman"/>
          <w:sz w:val="28"/>
          <w:szCs w:val="28"/>
          <w:lang w:val="uk-UA"/>
        </w:rPr>
        <w:t>.</w:t>
      </w:r>
    </w:p>
    <w:p w14:paraId="3D9768C0" w14:textId="17FA0A6A" w:rsidR="009F29A7" w:rsidRPr="00121DEF" w:rsidRDefault="00BF19A8" w:rsidP="00FE71DA">
      <w:pPr>
        <w:spacing w:after="0" w:line="360" w:lineRule="auto"/>
        <w:ind w:firstLine="709"/>
        <w:jc w:val="both"/>
        <w:rPr>
          <w:rFonts w:ascii="Times New Roman" w:eastAsia="Times New Roman" w:hAnsi="Times New Roman" w:cs="Times New Roman"/>
          <w:sz w:val="28"/>
          <w:szCs w:val="28"/>
          <w:lang w:val="uk-UA"/>
        </w:rPr>
      </w:pPr>
      <w:r w:rsidRPr="00121DEF">
        <w:rPr>
          <w:rFonts w:ascii="Times New Roman" w:eastAsia="Times New Roman" w:hAnsi="Times New Roman" w:cs="Times New Roman"/>
          <w:sz w:val="28"/>
          <w:szCs w:val="28"/>
          <w:lang w:val="uk-UA"/>
        </w:rPr>
        <w:lastRenderedPageBreak/>
        <w:t>Для ефективного управління операційним прибутком підприємства слід аналізувати ще одну складову</w:t>
      </w:r>
      <w:r w:rsidR="00891CB4" w:rsidRPr="00121DEF">
        <w:rPr>
          <w:rFonts w:ascii="Times New Roman" w:eastAsia="Times New Roman" w:hAnsi="Times New Roman" w:cs="Times New Roman"/>
          <w:sz w:val="28"/>
          <w:szCs w:val="28"/>
          <w:lang w:val="uk-UA"/>
        </w:rPr>
        <w:t xml:space="preserve"> прибутковості </w:t>
      </w:r>
      <w:r w:rsidRPr="00121DEF">
        <w:rPr>
          <w:rFonts w:ascii="Times New Roman" w:eastAsia="Times New Roman" w:hAnsi="Times New Roman" w:cs="Times New Roman"/>
          <w:sz w:val="28"/>
          <w:szCs w:val="28"/>
          <w:lang w:val="uk-UA"/>
        </w:rPr>
        <w:t>– рентабельність діяльності підприємства. Рентабельність виражається у відносних величинах і характеризує ступінь прибутковості, результативності операційної діяльності підприємства.</w:t>
      </w:r>
    </w:p>
    <w:p w14:paraId="355763F4" w14:textId="7B740988" w:rsidR="00BF19A8" w:rsidRPr="00C72017" w:rsidRDefault="00BF19A8" w:rsidP="00FE71DA">
      <w:pPr>
        <w:spacing w:after="0" w:line="360" w:lineRule="auto"/>
        <w:ind w:firstLine="709"/>
        <w:jc w:val="both"/>
        <w:rPr>
          <w:rFonts w:ascii="Times New Roman" w:eastAsia="Times New Roman" w:hAnsi="Times New Roman" w:cs="Times New Roman"/>
          <w:sz w:val="28"/>
          <w:szCs w:val="28"/>
          <w:lang w:val="uk-UA"/>
        </w:rPr>
      </w:pPr>
      <w:r w:rsidRPr="00121DEF">
        <w:rPr>
          <w:rFonts w:ascii="Times New Roman" w:hAnsi="Times New Roman" w:cs="Times New Roman"/>
          <w:sz w:val="28"/>
          <w:szCs w:val="28"/>
          <w:lang w:val="uk-UA"/>
        </w:rPr>
        <w:t>Рентабельність безпосередньо пов’язана з отриманням прибутку. Однак її не можна ототожнювати з абсолютною сумою отриманого прибутку, оскільки рентабельність - це відносний показник, тобто рівень прибутковості, що вимірюється в коефіцієнтах або відсотках. Показники рентабельності є відносними характеристиками фінансових результатів і ефективності діяльності підприємства. Показникам рентабельності, у порівнянні з абсолютними показниками прибутку, притаманні такі переваги, як більш широкі можливості порівняння (співвідношення абсолютних показників прибутку підприємств з різними обсягами діяльності, кількістю персоналу і т.</w:t>
      </w:r>
      <w:r w:rsidR="00C72017" w:rsidRPr="00C72017">
        <w:rPr>
          <w:rFonts w:ascii="Times New Roman" w:hAnsi="Times New Roman" w:cs="Times New Roman"/>
          <w:sz w:val="28"/>
          <w:szCs w:val="28"/>
          <w:lang w:val="uk-UA"/>
        </w:rPr>
        <w:t xml:space="preserve"> </w:t>
      </w:r>
      <w:r w:rsidRPr="00121DEF">
        <w:rPr>
          <w:rFonts w:ascii="Times New Roman" w:hAnsi="Times New Roman" w:cs="Times New Roman"/>
          <w:sz w:val="28"/>
          <w:szCs w:val="28"/>
          <w:lang w:val="uk-UA"/>
        </w:rPr>
        <w:t xml:space="preserve">д. не дає можливості проводити об'єктивну оцінку) та на показники рентабельності в меншій мірі впливають інфляційні процеси </w:t>
      </w:r>
      <w:r w:rsidR="00C72017" w:rsidRPr="00C72017">
        <w:rPr>
          <w:rFonts w:ascii="Times New Roman" w:hAnsi="Times New Roman" w:cs="Times New Roman"/>
          <w:sz w:val="28"/>
          <w:szCs w:val="28"/>
          <w:lang w:val="uk-UA"/>
        </w:rPr>
        <w:t xml:space="preserve">[36, </w:t>
      </w:r>
      <w:r w:rsidR="00C72017">
        <w:rPr>
          <w:rFonts w:ascii="Times New Roman" w:hAnsi="Times New Roman" w:cs="Times New Roman"/>
          <w:sz w:val="28"/>
          <w:szCs w:val="28"/>
          <w:lang w:val="en-US"/>
        </w:rPr>
        <w:t>c</w:t>
      </w:r>
      <w:r w:rsidR="00C72017" w:rsidRPr="00C72017">
        <w:rPr>
          <w:rFonts w:ascii="Times New Roman" w:hAnsi="Times New Roman" w:cs="Times New Roman"/>
          <w:sz w:val="28"/>
          <w:szCs w:val="28"/>
          <w:lang w:val="uk-UA"/>
        </w:rPr>
        <w:t>. 124].</w:t>
      </w:r>
    </w:p>
    <w:p w14:paraId="79DFADD1" w14:textId="77777777" w:rsidR="00202C17" w:rsidRPr="00121DEF" w:rsidRDefault="00202C17" w:rsidP="0097568F">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Показники рентабельності  можна виділити в окремі групи:</w:t>
      </w:r>
    </w:p>
    <w:p w14:paraId="1EDC6E27" w14:textId="77777777" w:rsidR="00202C17" w:rsidRPr="00121DEF" w:rsidRDefault="00202C17" w:rsidP="00202C17">
      <w:pPr>
        <w:pStyle w:val="ListParagraph"/>
        <w:numPr>
          <w:ilvl w:val="0"/>
          <w:numId w:val="18"/>
        </w:numPr>
        <w:spacing w:after="0" w:line="360" w:lineRule="auto"/>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рентабельність капіталу та його складових;</w:t>
      </w:r>
    </w:p>
    <w:p w14:paraId="7A3E7590" w14:textId="77777777" w:rsidR="00202C17" w:rsidRPr="00121DEF" w:rsidRDefault="00202C17" w:rsidP="00202C17">
      <w:pPr>
        <w:pStyle w:val="ListParagraph"/>
        <w:numPr>
          <w:ilvl w:val="0"/>
          <w:numId w:val="18"/>
        </w:numPr>
        <w:spacing w:after="0" w:line="360" w:lineRule="auto"/>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рентабельність видів діяльності та витрат виробництва;</w:t>
      </w:r>
    </w:p>
    <w:p w14:paraId="1CB471D3" w14:textId="797DED02" w:rsidR="00202C17" w:rsidRPr="00121DEF" w:rsidRDefault="00202C17" w:rsidP="00202C17">
      <w:pPr>
        <w:pStyle w:val="ListParagraph"/>
        <w:numPr>
          <w:ilvl w:val="0"/>
          <w:numId w:val="18"/>
        </w:numPr>
        <w:spacing w:after="0" w:line="360" w:lineRule="auto"/>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рентабельність продажу.</w:t>
      </w:r>
    </w:p>
    <w:p w14:paraId="1784FC1D" w14:textId="4E84C9C3" w:rsidR="00202C17" w:rsidRPr="00121DEF" w:rsidRDefault="00202C17" w:rsidP="0097568F">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Також, в науковій літературі виділяють інші підходи до групування показників рентабельності.</w:t>
      </w:r>
      <w:r w:rsidRPr="00121DEF">
        <w:rPr>
          <w:rFonts w:ascii="Times New Roman" w:hAnsi="Times New Roman" w:cs="Times New Roman"/>
          <w:sz w:val="28"/>
          <w:szCs w:val="28"/>
        </w:rPr>
        <w:t xml:space="preserve"> </w:t>
      </w:r>
      <w:r w:rsidRPr="00121DEF">
        <w:rPr>
          <w:rFonts w:ascii="Times New Roman" w:hAnsi="Times New Roman" w:cs="Times New Roman"/>
          <w:sz w:val="28"/>
          <w:szCs w:val="28"/>
          <w:lang w:val="uk-UA"/>
        </w:rPr>
        <w:t xml:space="preserve">Схематично підходи до </w:t>
      </w:r>
      <w:r w:rsidR="00963C12" w:rsidRPr="00121DEF">
        <w:rPr>
          <w:rFonts w:ascii="Times New Roman" w:hAnsi="Times New Roman" w:cs="Times New Roman"/>
          <w:sz w:val="28"/>
          <w:szCs w:val="28"/>
          <w:lang w:val="uk-UA"/>
        </w:rPr>
        <w:t>виокремлення</w:t>
      </w:r>
      <w:r w:rsidRPr="00121DEF">
        <w:rPr>
          <w:rFonts w:ascii="Times New Roman" w:hAnsi="Times New Roman" w:cs="Times New Roman"/>
          <w:sz w:val="28"/>
          <w:szCs w:val="28"/>
          <w:lang w:val="uk-UA"/>
        </w:rPr>
        <w:t xml:space="preserve"> показників рентабельності </w:t>
      </w:r>
      <w:r w:rsidR="006C4779" w:rsidRPr="00121DEF">
        <w:rPr>
          <w:rFonts w:ascii="Times New Roman" w:hAnsi="Times New Roman" w:cs="Times New Roman"/>
          <w:sz w:val="28"/>
          <w:szCs w:val="28"/>
          <w:lang w:val="uk-UA"/>
        </w:rPr>
        <w:t>в залежності</w:t>
      </w:r>
      <w:r w:rsidRPr="00121DEF">
        <w:rPr>
          <w:rFonts w:ascii="Times New Roman" w:hAnsi="Times New Roman" w:cs="Times New Roman"/>
          <w:sz w:val="28"/>
          <w:szCs w:val="28"/>
          <w:lang w:val="uk-UA"/>
        </w:rPr>
        <w:t xml:space="preserve"> від того, з чим порівнюється показник прибутку, зображені на рис. </w:t>
      </w:r>
      <w:r w:rsidR="00963C12" w:rsidRPr="00121DEF">
        <w:rPr>
          <w:rFonts w:ascii="Times New Roman" w:hAnsi="Times New Roman" w:cs="Times New Roman"/>
          <w:sz w:val="28"/>
          <w:szCs w:val="28"/>
          <w:lang w:val="uk-UA"/>
        </w:rPr>
        <w:t>1</w:t>
      </w:r>
      <w:r w:rsidR="006C4779" w:rsidRPr="00121DEF">
        <w:rPr>
          <w:rFonts w:ascii="Times New Roman" w:hAnsi="Times New Roman" w:cs="Times New Roman"/>
          <w:sz w:val="28"/>
          <w:szCs w:val="28"/>
          <w:lang w:val="uk-UA"/>
        </w:rPr>
        <w:t>.</w:t>
      </w:r>
      <w:r w:rsidR="0073623F" w:rsidRPr="00121DEF">
        <w:rPr>
          <w:rFonts w:ascii="Times New Roman" w:hAnsi="Times New Roman" w:cs="Times New Roman"/>
          <w:sz w:val="28"/>
          <w:szCs w:val="28"/>
          <w:lang w:val="uk-UA"/>
        </w:rPr>
        <w:t>11</w:t>
      </w:r>
      <w:r w:rsidR="006C4779" w:rsidRPr="00121DEF">
        <w:rPr>
          <w:rFonts w:ascii="Times New Roman" w:hAnsi="Times New Roman" w:cs="Times New Roman"/>
          <w:sz w:val="28"/>
          <w:szCs w:val="28"/>
          <w:lang w:val="uk-UA"/>
        </w:rPr>
        <w:t>.</w:t>
      </w:r>
    </w:p>
    <w:p w14:paraId="4145E4AB" w14:textId="31623F6D"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21280121" w14:textId="16C0223D"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63EE2A11" w14:textId="6339859A"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30C762C0" w14:textId="0917E235" w:rsidR="0010701B" w:rsidRDefault="0010701B" w:rsidP="0097568F">
      <w:pPr>
        <w:spacing w:after="0" w:line="360" w:lineRule="auto"/>
        <w:ind w:firstLine="709"/>
        <w:jc w:val="both"/>
        <w:rPr>
          <w:rFonts w:ascii="Times New Roman" w:hAnsi="Times New Roman" w:cs="Times New Roman"/>
          <w:sz w:val="28"/>
          <w:szCs w:val="28"/>
          <w:lang w:val="uk-UA"/>
        </w:rPr>
      </w:pPr>
    </w:p>
    <w:p w14:paraId="744DC5EC" w14:textId="77777777" w:rsidR="002156D1" w:rsidRPr="00121DEF" w:rsidRDefault="002156D1" w:rsidP="0097568F">
      <w:pPr>
        <w:spacing w:after="0" w:line="360" w:lineRule="auto"/>
        <w:ind w:firstLine="709"/>
        <w:jc w:val="both"/>
        <w:rPr>
          <w:rFonts w:ascii="Times New Roman" w:hAnsi="Times New Roman" w:cs="Times New Roman"/>
          <w:sz w:val="28"/>
          <w:szCs w:val="28"/>
          <w:lang w:val="uk-UA"/>
        </w:rPr>
      </w:pPr>
    </w:p>
    <w:p w14:paraId="449CC935" w14:textId="77777777" w:rsidR="0010701B" w:rsidRPr="00121DEF" w:rsidRDefault="0010701B" w:rsidP="0097568F">
      <w:pPr>
        <w:spacing w:after="0" w:line="360" w:lineRule="auto"/>
        <w:ind w:firstLine="709"/>
        <w:jc w:val="both"/>
        <w:rPr>
          <w:rFonts w:ascii="Times New Roman" w:hAnsi="Times New Roman" w:cs="Times New Roman"/>
          <w:sz w:val="28"/>
          <w:szCs w:val="28"/>
          <w:lang w:val="uk-UA"/>
        </w:rPr>
      </w:pPr>
    </w:p>
    <w:p w14:paraId="5C5415E5" w14:textId="20D8E74E"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3C2E7181" w14:textId="5F9A60A5" w:rsidR="006C4779" w:rsidRPr="00121DEF" w:rsidRDefault="00963C12" w:rsidP="00585A72">
      <w:pPr>
        <w:spacing w:after="0" w:line="360" w:lineRule="auto"/>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w:lastRenderedPageBreak/>
        <mc:AlternateContent>
          <mc:Choice Requires="wpg">
            <w:drawing>
              <wp:anchor distT="0" distB="0" distL="114300" distR="114300" simplePos="0" relativeHeight="251829248" behindDoc="0" locked="0" layoutInCell="1" allowOverlap="1" wp14:anchorId="407A9580" wp14:editId="2608B146">
                <wp:simplePos x="0" y="0"/>
                <wp:positionH relativeFrom="column">
                  <wp:posOffset>461645</wp:posOffset>
                </wp:positionH>
                <wp:positionV relativeFrom="paragraph">
                  <wp:posOffset>-3810</wp:posOffset>
                </wp:positionV>
                <wp:extent cx="5144135" cy="3314700"/>
                <wp:effectExtent l="0" t="0" r="18415" b="19050"/>
                <wp:wrapNone/>
                <wp:docPr id="239" name="Group 239"/>
                <wp:cNvGraphicFramePr/>
                <a:graphic xmlns:a="http://schemas.openxmlformats.org/drawingml/2006/main">
                  <a:graphicData uri="http://schemas.microsoft.com/office/word/2010/wordprocessingGroup">
                    <wpg:wgp>
                      <wpg:cNvGrpSpPr/>
                      <wpg:grpSpPr>
                        <a:xfrm>
                          <a:off x="0" y="0"/>
                          <a:ext cx="5144135" cy="3314700"/>
                          <a:chOff x="0" y="0"/>
                          <a:chExt cx="5144135" cy="3314700"/>
                        </a:xfrm>
                      </wpg:grpSpPr>
                      <wps:wsp>
                        <wps:cNvPr id="235" name="Straight Connector 235"/>
                        <wps:cNvCnPr/>
                        <wps:spPr>
                          <a:xfrm flipH="1">
                            <a:off x="741680" y="1234440"/>
                            <a:ext cx="7620" cy="115570"/>
                          </a:xfrm>
                          <a:prstGeom prst="line">
                            <a:avLst/>
                          </a:prstGeom>
                        </wps:spPr>
                        <wps:style>
                          <a:lnRef idx="1">
                            <a:schemeClr val="dk1"/>
                          </a:lnRef>
                          <a:fillRef idx="0">
                            <a:schemeClr val="dk1"/>
                          </a:fillRef>
                          <a:effectRef idx="0">
                            <a:schemeClr val="dk1"/>
                          </a:effectRef>
                          <a:fontRef idx="minor">
                            <a:schemeClr val="tx1"/>
                          </a:fontRef>
                        </wps:style>
                        <wps:bodyPr/>
                      </wps:wsp>
                      <wpg:grpSp>
                        <wpg:cNvPr id="238" name="Group 238"/>
                        <wpg:cNvGrpSpPr/>
                        <wpg:grpSpPr>
                          <a:xfrm>
                            <a:off x="0" y="0"/>
                            <a:ext cx="5144135" cy="3314700"/>
                            <a:chOff x="0" y="0"/>
                            <a:chExt cx="5144135" cy="3314700"/>
                          </a:xfrm>
                        </wpg:grpSpPr>
                        <wps:wsp>
                          <wps:cNvPr id="224" name="Rectangle: Rounded Corners 224"/>
                          <wps:cNvSpPr/>
                          <wps:spPr>
                            <a:xfrm>
                              <a:off x="1463040" y="0"/>
                              <a:ext cx="219456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2153AE43" w14:textId="2DAC7A28" w:rsidR="006C4779" w:rsidRPr="006C4779" w:rsidRDefault="006C4779" w:rsidP="006C4779">
                                <w:pPr>
                                  <w:spacing w:after="0"/>
                                  <w:jc w:val="center"/>
                                  <w:rPr>
                                    <w:rFonts w:ascii="Times New Roman" w:hAnsi="Times New Roman" w:cs="Times New Roman"/>
                                    <w:sz w:val="24"/>
                                    <w:szCs w:val="24"/>
                                    <w:lang w:val="uk-UA"/>
                                  </w:rPr>
                                </w:pPr>
                                <w:r w:rsidRPr="006C4779">
                                  <w:rPr>
                                    <w:rFonts w:ascii="Times New Roman" w:hAnsi="Times New Roman" w:cs="Times New Roman"/>
                                    <w:sz w:val="24"/>
                                    <w:szCs w:val="24"/>
                                    <w:lang w:val="uk-UA"/>
                                  </w:rPr>
                                  <w:t>Показники рентабельності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Rounded Corners 225"/>
                          <wps:cNvSpPr/>
                          <wps:spPr>
                            <a:xfrm>
                              <a:off x="1889760" y="701040"/>
                              <a:ext cx="1332000" cy="540000"/>
                            </a:xfrm>
                            <a:prstGeom prst="roundRect">
                              <a:avLst/>
                            </a:prstGeom>
                          </wps:spPr>
                          <wps:style>
                            <a:lnRef idx="2">
                              <a:schemeClr val="dk1"/>
                            </a:lnRef>
                            <a:fillRef idx="1">
                              <a:schemeClr val="lt1"/>
                            </a:fillRef>
                            <a:effectRef idx="0">
                              <a:schemeClr val="dk1"/>
                            </a:effectRef>
                            <a:fontRef idx="minor">
                              <a:schemeClr val="dk1"/>
                            </a:fontRef>
                          </wps:style>
                          <wps:txbx>
                            <w:txbxContent>
                              <w:p w14:paraId="6B1339CB" w14:textId="342D298A" w:rsidR="006C4779" w:rsidRPr="006C4779" w:rsidRDefault="006C4779" w:rsidP="006C47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 витратним підходом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Rounded Corners 226"/>
                          <wps:cNvSpPr/>
                          <wps:spPr>
                            <a:xfrm>
                              <a:off x="76200" y="693420"/>
                              <a:ext cx="1331595" cy="539750"/>
                            </a:xfrm>
                            <a:prstGeom prst="roundRect">
                              <a:avLst/>
                            </a:prstGeom>
                          </wps:spPr>
                          <wps:style>
                            <a:lnRef idx="2">
                              <a:schemeClr val="dk1"/>
                            </a:lnRef>
                            <a:fillRef idx="1">
                              <a:schemeClr val="lt1"/>
                            </a:fillRef>
                            <a:effectRef idx="0">
                              <a:schemeClr val="dk1"/>
                            </a:effectRef>
                            <a:fontRef idx="minor">
                              <a:schemeClr val="dk1"/>
                            </a:fontRef>
                          </wps:style>
                          <wps:txbx>
                            <w:txbxContent>
                              <w:p w14:paraId="7E44B8CA" w14:textId="0137225C" w:rsidR="006C4779" w:rsidRPr="006C4779" w:rsidRDefault="006C4779" w:rsidP="006C47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sidR="00A13A1E">
                                  <w:rPr>
                                    <w:rFonts w:ascii="Times New Roman" w:hAnsi="Times New Roman" w:cs="Times New Roman"/>
                                    <w:sz w:val="24"/>
                                    <w:szCs w:val="24"/>
                                    <w:lang w:val="uk-UA"/>
                                  </w:rPr>
                                  <w:t xml:space="preserve">дохідним </w:t>
                                </w:r>
                                <w:r>
                                  <w:rPr>
                                    <w:rFonts w:ascii="Times New Roman" w:hAnsi="Times New Roman" w:cs="Times New Roman"/>
                                    <w:sz w:val="24"/>
                                    <w:szCs w:val="24"/>
                                    <w:lang w:val="uk-UA"/>
                                  </w:rPr>
                                  <w:t>підходом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Rounded Corners 227"/>
                          <wps:cNvSpPr/>
                          <wps:spPr>
                            <a:xfrm>
                              <a:off x="3642360" y="701040"/>
                              <a:ext cx="1332000" cy="540000"/>
                            </a:xfrm>
                            <a:prstGeom prst="roundRect">
                              <a:avLst/>
                            </a:prstGeom>
                          </wps:spPr>
                          <wps:style>
                            <a:lnRef idx="2">
                              <a:schemeClr val="dk1"/>
                            </a:lnRef>
                            <a:fillRef idx="1">
                              <a:schemeClr val="lt1"/>
                            </a:fillRef>
                            <a:effectRef idx="0">
                              <a:schemeClr val="dk1"/>
                            </a:effectRef>
                            <a:fontRef idx="minor">
                              <a:schemeClr val="dk1"/>
                            </a:fontRef>
                          </wps:style>
                          <wps:txbx>
                            <w:txbxContent>
                              <w:p w14:paraId="34D859E2" w14:textId="58D868BE" w:rsidR="006C4779" w:rsidRPr="006C4779" w:rsidRDefault="006C4779" w:rsidP="006C47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sidR="00A13A1E">
                                  <w:rPr>
                                    <w:rFonts w:ascii="Times New Roman" w:hAnsi="Times New Roman" w:cs="Times New Roman"/>
                                    <w:sz w:val="24"/>
                                    <w:szCs w:val="24"/>
                                    <w:lang w:val="uk-UA"/>
                                  </w:rPr>
                                  <w:t>ресурсним підходом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Rounded Corners 228"/>
                          <wps:cNvSpPr/>
                          <wps:spPr>
                            <a:xfrm>
                              <a:off x="1645920" y="1341120"/>
                              <a:ext cx="1882140" cy="1973580"/>
                            </a:xfrm>
                            <a:prstGeom prst="roundRect">
                              <a:avLst/>
                            </a:prstGeom>
                          </wps:spPr>
                          <wps:style>
                            <a:lnRef idx="2">
                              <a:schemeClr val="dk1"/>
                            </a:lnRef>
                            <a:fillRef idx="1">
                              <a:schemeClr val="lt1"/>
                            </a:fillRef>
                            <a:effectRef idx="0">
                              <a:schemeClr val="dk1"/>
                            </a:effectRef>
                            <a:fontRef idx="minor">
                              <a:schemeClr val="dk1"/>
                            </a:fontRef>
                          </wps:style>
                          <wps:txbx>
                            <w:txbxContent>
                              <w:p w14:paraId="58B7FF6A" w14:textId="17F34FDF" w:rsid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реалізованої  продукції</w:t>
                                </w:r>
                              </w:p>
                              <w:p w14:paraId="11D144E2" w14:textId="358F1D4E" w:rsid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операційних витрат</w:t>
                                </w:r>
                              </w:p>
                              <w:p w14:paraId="4E64004B" w14:textId="550C0F25" w:rsidR="006C4779" w:rsidRP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виробничих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Rounded Corners 229"/>
                          <wps:cNvSpPr/>
                          <wps:spPr>
                            <a:xfrm>
                              <a:off x="0" y="1341120"/>
                              <a:ext cx="1547495" cy="1547495"/>
                            </a:xfrm>
                            <a:prstGeom prst="roundRect">
                              <a:avLst/>
                            </a:prstGeom>
                          </wps:spPr>
                          <wps:style>
                            <a:lnRef idx="2">
                              <a:schemeClr val="dk1"/>
                            </a:lnRef>
                            <a:fillRef idx="1">
                              <a:schemeClr val="lt1"/>
                            </a:fillRef>
                            <a:effectRef idx="0">
                              <a:schemeClr val="dk1"/>
                            </a:effectRef>
                            <a:fontRef idx="minor">
                              <a:schemeClr val="dk1"/>
                            </a:fontRef>
                          </wps:style>
                          <wps:txbx>
                            <w:txbxContent>
                              <w:p w14:paraId="0C142517" w14:textId="390FD451" w:rsid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Рентабельність </w:t>
                                </w:r>
                                <w:r w:rsidRPr="006C4779">
                                  <w:rPr>
                                    <w:rFonts w:ascii="Times New Roman" w:hAnsi="Times New Roman" w:cs="Times New Roman"/>
                                    <w:sz w:val="24"/>
                                    <w:szCs w:val="24"/>
                                    <w:lang w:val="uk-UA"/>
                                  </w:rPr>
                                  <w:t>продажу</w:t>
                                </w:r>
                              </w:p>
                              <w:p w14:paraId="4BDB18DA" w14:textId="5CD38C3C" w:rsidR="006C4779" w:rsidRP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Валова рентабельність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Rounded Corners 231"/>
                          <wps:cNvSpPr/>
                          <wps:spPr>
                            <a:xfrm>
                              <a:off x="3596640" y="1341120"/>
                              <a:ext cx="1547495" cy="1547495"/>
                            </a:xfrm>
                            <a:prstGeom prst="roundRect">
                              <a:avLst/>
                            </a:prstGeom>
                          </wps:spPr>
                          <wps:style>
                            <a:lnRef idx="2">
                              <a:schemeClr val="dk1"/>
                            </a:lnRef>
                            <a:fillRef idx="1">
                              <a:schemeClr val="lt1"/>
                            </a:fillRef>
                            <a:effectRef idx="0">
                              <a:schemeClr val="dk1"/>
                            </a:effectRef>
                            <a:fontRef idx="minor">
                              <a:schemeClr val="dk1"/>
                            </a:fontRef>
                          </wps:style>
                          <wps:txbx>
                            <w:txbxContent>
                              <w:p w14:paraId="0E1E4DB1" w14:textId="66129235" w:rsidR="006C4779" w:rsidRPr="00726C15"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sidRPr="00726C15">
                                  <w:rPr>
                                    <w:rFonts w:ascii="Times New Roman" w:hAnsi="Times New Roman" w:cs="Times New Roman"/>
                                    <w:sz w:val="24"/>
                                    <w:szCs w:val="24"/>
                                    <w:lang w:val="uk-UA"/>
                                  </w:rPr>
                                  <w:t xml:space="preserve">Рентабельність </w:t>
                                </w:r>
                                <w:r w:rsidRPr="00726C15">
                                  <w:rPr>
                                    <w:rFonts w:ascii="Times New Roman" w:hAnsi="Times New Roman" w:cs="Times New Roman"/>
                                    <w:color w:val="000000"/>
                                    <w:sz w:val="24"/>
                                    <w:szCs w:val="24"/>
                                    <w:lang w:val="uk-UA"/>
                                  </w:rPr>
                                  <w:t>сукупних активів</w:t>
                                </w:r>
                              </w:p>
                              <w:p w14:paraId="3B973014" w14:textId="54C485B4" w:rsidR="006C4779" w:rsidRPr="00726C15" w:rsidRDefault="00726C15" w:rsidP="006C4779">
                                <w:pPr>
                                  <w:pStyle w:val="ListParagraph"/>
                                  <w:numPr>
                                    <w:ilvl w:val="0"/>
                                    <w:numId w:val="20"/>
                                  </w:numPr>
                                  <w:spacing w:after="0"/>
                                  <w:ind w:left="284" w:hanging="284"/>
                                  <w:rPr>
                                    <w:rFonts w:ascii="Times New Roman" w:hAnsi="Times New Roman" w:cs="Times New Roman"/>
                                    <w:sz w:val="24"/>
                                    <w:szCs w:val="24"/>
                                    <w:lang w:val="uk-UA"/>
                                  </w:rPr>
                                </w:pPr>
                                <w:r w:rsidRPr="00726C15">
                                  <w:rPr>
                                    <w:rFonts w:ascii="Times New Roman" w:hAnsi="Times New Roman" w:cs="Times New Roman"/>
                                    <w:sz w:val="24"/>
                                    <w:szCs w:val="24"/>
                                    <w:lang w:val="uk-UA"/>
                                  </w:rPr>
                                  <w:t>Р</w:t>
                                </w:r>
                                <w:r w:rsidR="006C4779" w:rsidRPr="00726C15">
                                  <w:rPr>
                                    <w:rFonts w:ascii="Times New Roman" w:hAnsi="Times New Roman" w:cs="Times New Roman"/>
                                    <w:sz w:val="24"/>
                                    <w:szCs w:val="24"/>
                                    <w:lang w:val="uk-UA"/>
                                  </w:rPr>
                                  <w:t>ентабельність</w:t>
                                </w:r>
                                <w:r w:rsidRPr="00726C15">
                                  <w:rPr>
                                    <w:rFonts w:ascii="Times New Roman" w:hAnsi="Times New Roman" w:cs="Times New Roman"/>
                                    <w:sz w:val="24"/>
                                    <w:szCs w:val="24"/>
                                    <w:lang w:val="uk-UA"/>
                                  </w:rPr>
                                  <w:t xml:space="preserve"> </w:t>
                                </w:r>
                                <w:r w:rsidRPr="00726C15">
                                  <w:rPr>
                                    <w:rFonts w:ascii="Times New Roman" w:hAnsi="Times New Roman" w:cs="Times New Roman"/>
                                    <w:color w:val="000000"/>
                                    <w:sz w:val="24"/>
                                    <w:szCs w:val="24"/>
                                    <w:lang w:val="uk-UA"/>
                                  </w:rPr>
                                  <w:t>власного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Straight Arrow Connector 232"/>
                          <wps:cNvCnPr/>
                          <wps:spPr>
                            <a:xfrm>
                              <a:off x="2560320" y="45720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3" name="Straight Arrow Connector 233"/>
                          <wps:cNvCnPr/>
                          <wps:spPr>
                            <a:xfrm flipH="1">
                              <a:off x="1203960" y="419100"/>
                              <a:ext cx="27432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Straight Arrow Connector 234"/>
                          <wps:cNvCnPr/>
                          <wps:spPr>
                            <a:xfrm>
                              <a:off x="3627120" y="441960"/>
                              <a:ext cx="25146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Straight Connector 236"/>
                          <wps:cNvCnPr/>
                          <wps:spPr>
                            <a:xfrm>
                              <a:off x="2590800" y="1234440"/>
                              <a:ext cx="0" cy="9906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37" name="Straight Connector 237"/>
                        <wps:cNvCnPr/>
                        <wps:spPr>
                          <a:xfrm>
                            <a:off x="4368800" y="1249680"/>
                            <a:ext cx="7620" cy="914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07A9580" id="Group 239" o:spid="_x0000_s1199" style="position:absolute;left:0;text-align:left;margin-left:36.35pt;margin-top:-.3pt;width:405.05pt;height:261pt;z-index:251829248" coordsize="51441,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">
                <v:line id="Straight Connector 235" o:spid="_x0000_s1200" style="position:absolute;flip:x;visibility:visible;mso-wrap-style:square" from="7416,12344" to="7493,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" strokecolor="black [3200]" strokeweight=".5pt">
                  <v:stroke joinstyle="miter"/>
                </v:line>
                <v:group id="Group 238" o:spid="_x0000_s1201" style="position:absolute;width:51441;height:33147" coordsize="51441,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oundrect id="Rectangle: Rounded Corners 224" o:spid="_x0000_s1202" style="position:absolute;left:14630;width:2194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" fillcolor="white [3201]" strokecolor="black [3200]" strokeweight="1pt">
                    <v:stroke joinstyle="miter"/>
                    <v:textbox>
                      <w:txbxContent>
                        <w:p w14:paraId="2153AE43" w14:textId="2DAC7A28" w:rsidR="006C4779" w:rsidRPr="006C4779" w:rsidRDefault="006C4779" w:rsidP="006C4779">
                          <w:pPr>
                            <w:spacing w:after="0"/>
                            <w:jc w:val="center"/>
                            <w:rPr>
                              <w:rFonts w:ascii="Times New Roman" w:hAnsi="Times New Roman" w:cs="Times New Roman"/>
                              <w:sz w:val="24"/>
                              <w:szCs w:val="24"/>
                              <w:lang w:val="uk-UA"/>
                            </w:rPr>
                          </w:pPr>
                          <w:r w:rsidRPr="006C4779">
                            <w:rPr>
                              <w:rFonts w:ascii="Times New Roman" w:hAnsi="Times New Roman" w:cs="Times New Roman"/>
                              <w:sz w:val="24"/>
                              <w:szCs w:val="24"/>
                              <w:lang w:val="uk-UA"/>
                            </w:rPr>
                            <w:t>Показники рентабельності</w:t>
                          </w:r>
                        </w:p>
                      </w:txbxContent>
                    </v:textbox>
                  </v:roundrect>
                  <v:roundrect id="Rectangle: Rounded Corners 225" o:spid="_x0000_s1203" style="position:absolute;left:18897;top:7010;width:1332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" fillcolor="white [3201]" strokecolor="black [3200]" strokeweight="1pt">
                    <v:stroke joinstyle="miter"/>
                    <v:textbox>
                      <w:txbxContent>
                        <w:p w14:paraId="6B1339CB" w14:textId="342D298A" w:rsidR="006C4779" w:rsidRPr="006C4779" w:rsidRDefault="006C4779" w:rsidP="006C47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 витратним підходом</w:t>
                          </w:r>
                        </w:p>
                      </w:txbxContent>
                    </v:textbox>
                  </v:roundrect>
                  <v:roundrect id="Rectangle: Rounded Corners 226" o:spid="_x0000_s1204" style="position:absolute;left:762;top:6934;width:13315;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" fillcolor="white [3201]" strokecolor="black [3200]" strokeweight="1pt">
                    <v:stroke joinstyle="miter"/>
                    <v:textbox>
                      <w:txbxContent>
                        <w:p w14:paraId="7E44B8CA" w14:textId="0137225C" w:rsidR="006C4779" w:rsidRPr="006C4779" w:rsidRDefault="006C4779" w:rsidP="006C47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sidR="00A13A1E">
                            <w:rPr>
                              <w:rFonts w:ascii="Times New Roman" w:hAnsi="Times New Roman" w:cs="Times New Roman"/>
                              <w:sz w:val="24"/>
                              <w:szCs w:val="24"/>
                              <w:lang w:val="uk-UA"/>
                            </w:rPr>
                            <w:t xml:space="preserve">дохідним </w:t>
                          </w:r>
                          <w:r>
                            <w:rPr>
                              <w:rFonts w:ascii="Times New Roman" w:hAnsi="Times New Roman" w:cs="Times New Roman"/>
                              <w:sz w:val="24"/>
                              <w:szCs w:val="24"/>
                              <w:lang w:val="uk-UA"/>
                            </w:rPr>
                            <w:t>підходом</w:t>
                          </w:r>
                        </w:p>
                      </w:txbxContent>
                    </v:textbox>
                  </v:roundrect>
                  <v:roundrect id="Rectangle: Rounded Corners 227" o:spid="_x0000_s1205" style="position:absolute;left:36423;top:7010;width:1332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" fillcolor="white [3201]" strokecolor="black [3200]" strokeweight="1pt">
                    <v:stroke joinstyle="miter"/>
                    <v:textbox>
                      <w:txbxContent>
                        <w:p w14:paraId="34D859E2" w14:textId="58D868BE" w:rsidR="006C4779" w:rsidRPr="006C4779" w:rsidRDefault="006C4779" w:rsidP="006C47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sidR="00A13A1E">
                            <w:rPr>
                              <w:rFonts w:ascii="Times New Roman" w:hAnsi="Times New Roman" w:cs="Times New Roman"/>
                              <w:sz w:val="24"/>
                              <w:szCs w:val="24"/>
                              <w:lang w:val="uk-UA"/>
                            </w:rPr>
                            <w:t>ресурсним підходом</w:t>
                          </w:r>
                        </w:p>
                      </w:txbxContent>
                    </v:textbox>
                  </v:roundrect>
                  <v:roundrect id="Rectangle: Rounded Corners 228" o:spid="_x0000_s1206" style="position:absolute;left:16459;top:13411;width:18821;height:197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" fillcolor="white [3201]" strokecolor="black [3200]" strokeweight="1pt">
                    <v:stroke joinstyle="miter"/>
                    <v:textbox>
                      <w:txbxContent>
                        <w:p w14:paraId="58B7FF6A" w14:textId="17F34FDF" w:rsid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реалізованої  продукції</w:t>
                          </w:r>
                        </w:p>
                        <w:p w14:paraId="11D144E2" w14:textId="358F1D4E" w:rsid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операційних витрат</w:t>
                          </w:r>
                        </w:p>
                        <w:p w14:paraId="4E64004B" w14:textId="550C0F25" w:rsidR="006C4779" w:rsidRP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виробничих витрат</w:t>
                          </w:r>
                        </w:p>
                      </w:txbxContent>
                    </v:textbox>
                  </v:roundrect>
                  <v:roundrect id="Rectangle: Rounded Corners 229" o:spid="_x0000_s1207" style="position:absolute;top:13411;width:15474;height:1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" fillcolor="white [3201]" strokecolor="black [3200]" strokeweight="1pt">
                    <v:stroke joinstyle="miter"/>
                    <v:textbox>
                      <w:txbxContent>
                        <w:p w14:paraId="0C142517" w14:textId="390FD451" w:rsid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Рентабельність </w:t>
                          </w:r>
                          <w:r w:rsidRPr="006C4779">
                            <w:rPr>
                              <w:rFonts w:ascii="Times New Roman" w:hAnsi="Times New Roman" w:cs="Times New Roman"/>
                              <w:sz w:val="24"/>
                              <w:szCs w:val="24"/>
                              <w:lang w:val="uk-UA"/>
                            </w:rPr>
                            <w:t>продажу</w:t>
                          </w:r>
                        </w:p>
                        <w:p w14:paraId="4BDB18DA" w14:textId="5CD38C3C" w:rsidR="006C4779" w:rsidRPr="006C4779"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Валова рентабельність</w:t>
                          </w:r>
                        </w:p>
                      </w:txbxContent>
                    </v:textbox>
                  </v:roundrect>
                  <v:roundrect id="Rectangle: Rounded Corners 231" o:spid="_x0000_s1208" style="position:absolute;left:35966;top:13411;width:15475;height:1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" fillcolor="white [3201]" strokecolor="black [3200]" strokeweight="1pt">
                    <v:stroke joinstyle="miter"/>
                    <v:textbox>
                      <w:txbxContent>
                        <w:p w14:paraId="0E1E4DB1" w14:textId="66129235" w:rsidR="006C4779" w:rsidRPr="00726C15" w:rsidRDefault="006C4779" w:rsidP="006C4779">
                          <w:pPr>
                            <w:pStyle w:val="ListParagraph"/>
                            <w:numPr>
                              <w:ilvl w:val="0"/>
                              <w:numId w:val="20"/>
                            </w:numPr>
                            <w:spacing w:after="0"/>
                            <w:ind w:left="284" w:hanging="284"/>
                            <w:rPr>
                              <w:rFonts w:ascii="Times New Roman" w:hAnsi="Times New Roman" w:cs="Times New Roman"/>
                              <w:sz w:val="24"/>
                              <w:szCs w:val="24"/>
                              <w:lang w:val="uk-UA"/>
                            </w:rPr>
                          </w:pPr>
                          <w:r w:rsidRPr="00726C15">
                            <w:rPr>
                              <w:rFonts w:ascii="Times New Roman" w:hAnsi="Times New Roman" w:cs="Times New Roman"/>
                              <w:sz w:val="24"/>
                              <w:szCs w:val="24"/>
                              <w:lang w:val="uk-UA"/>
                            </w:rPr>
                            <w:t xml:space="preserve">Рентабельність </w:t>
                          </w:r>
                          <w:r w:rsidRPr="00726C15">
                            <w:rPr>
                              <w:rFonts w:ascii="Times New Roman" w:hAnsi="Times New Roman" w:cs="Times New Roman"/>
                              <w:color w:val="000000"/>
                              <w:sz w:val="24"/>
                              <w:szCs w:val="24"/>
                              <w:lang w:val="uk-UA"/>
                            </w:rPr>
                            <w:t>сукупних активів</w:t>
                          </w:r>
                        </w:p>
                        <w:p w14:paraId="3B973014" w14:textId="54C485B4" w:rsidR="006C4779" w:rsidRPr="00726C15" w:rsidRDefault="00726C15" w:rsidP="006C4779">
                          <w:pPr>
                            <w:pStyle w:val="ListParagraph"/>
                            <w:numPr>
                              <w:ilvl w:val="0"/>
                              <w:numId w:val="20"/>
                            </w:numPr>
                            <w:spacing w:after="0"/>
                            <w:ind w:left="284" w:hanging="284"/>
                            <w:rPr>
                              <w:rFonts w:ascii="Times New Roman" w:hAnsi="Times New Roman" w:cs="Times New Roman"/>
                              <w:sz w:val="24"/>
                              <w:szCs w:val="24"/>
                              <w:lang w:val="uk-UA"/>
                            </w:rPr>
                          </w:pPr>
                          <w:r w:rsidRPr="00726C15">
                            <w:rPr>
                              <w:rFonts w:ascii="Times New Roman" w:hAnsi="Times New Roman" w:cs="Times New Roman"/>
                              <w:sz w:val="24"/>
                              <w:szCs w:val="24"/>
                              <w:lang w:val="uk-UA"/>
                            </w:rPr>
                            <w:t>Р</w:t>
                          </w:r>
                          <w:r w:rsidR="006C4779" w:rsidRPr="00726C15">
                            <w:rPr>
                              <w:rFonts w:ascii="Times New Roman" w:hAnsi="Times New Roman" w:cs="Times New Roman"/>
                              <w:sz w:val="24"/>
                              <w:szCs w:val="24"/>
                              <w:lang w:val="uk-UA"/>
                            </w:rPr>
                            <w:t>ентабельність</w:t>
                          </w:r>
                          <w:r w:rsidRPr="00726C15">
                            <w:rPr>
                              <w:rFonts w:ascii="Times New Roman" w:hAnsi="Times New Roman" w:cs="Times New Roman"/>
                              <w:sz w:val="24"/>
                              <w:szCs w:val="24"/>
                              <w:lang w:val="uk-UA"/>
                            </w:rPr>
                            <w:t xml:space="preserve"> </w:t>
                          </w:r>
                          <w:r w:rsidRPr="00726C15">
                            <w:rPr>
                              <w:rFonts w:ascii="Times New Roman" w:hAnsi="Times New Roman" w:cs="Times New Roman"/>
                              <w:color w:val="000000"/>
                              <w:sz w:val="24"/>
                              <w:szCs w:val="24"/>
                              <w:lang w:val="uk-UA"/>
                            </w:rPr>
                            <w:t>власного капіталу</w:t>
                          </w:r>
                        </w:p>
                      </w:txbxContent>
                    </v:textbox>
                  </v:roundrect>
                  <v:shape id="Straight Arrow Connector 232" o:spid="_x0000_s1209" type="#_x0000_t32" style="position:absolute;left:25603;top:4572;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" strokecolor="black [3200]" strokeweight=".5pt">
                    <v:stroke endarrow="block" joinstyle="miter"/>
                  </v:shape>
                  <v:shape id="Straight Arrow Connector 233" o:spid="_x0000_s1210" type="#_x0000_t32" style="position:absolute;left:12039;top:4191;width:2743;height:2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" strokecolor="black [3200]" strokeweight=".5pt">
                    <v:stroke endarrow="block" joinstyle="miter"/>
                  </v:shape>
                  <v:shape id="Straight Arrow Connector 234" o:spid="_x0000_s1211" type="#_x0000_t32" style="position:absolute;left:36271;top:4419;width:2514;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" strokecolor="black [3200]" strokeweight=".5pt">
                    <v:stroke endarrow="block" joinstyle="miter"/>
                  </v:shape>
                  <v:line id="Straight Connector 236" o:spid="_x0000_s1212" style="position:absolute;visibility:visible;mso-wrap-style:square" from="25908,12344" to="2590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" strokecolor="black [3200]" strokeweight=".5pt">
                    <v:stroke joinstyle="miter"/>
                  </v:line>
                </v:group>
                <v:line id="Straight Connector 237" o:spid="_x0000_s1213" style="position:absolute;visibility:visible;mso-wrap-style:square" from="43688,12496" to="43764,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" strokecolor="black [3200]" strokeweight=".5pt">
                  <v:stroke joinstyle="miter"/>
                </v:line>
              </v:group>
            </w:pict>
          </mc:Fallback>
        </mc:AlternateContent>
      </w:r>
    </w:p>
    <w:p w14:paraId="14E98191" w14:textId="3450DE8A"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22BDDA5C" w14:textId="691AA510"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78F94212" w14:textId="31EEC0F6"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7FFD71B4" w14:textId="69091061"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50157208" w14:textId="14398305"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4BD24F1D" w14:textId="37EED00F"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3DD7276A" w14:textId="657DF9E5"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36EEB5B8" w14:textId="206F7D95"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34A0C7CA" w14:textId="25A92C3E"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5BE8DC40" w14:textId="0F567BE3"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03DB77E1" w14:textId="3D6F30DC" w:rsidR="006C4779" w:rsidRPr="00121DEF" w:rsidRDefault="006C4779" w:rsidP="0097568F">
      <w:pPr>
        <w:spacing w:after="0" w:line="360" w:lineRule="auto"/>
        <w:ind w:firstLine="709"/>
        <w:jc w:val="both"/>
        <w:rPr>
          <w:rFonts w:ascii="Times New Roman" w:hAnsi="Times New Roman" w:cs="Times New Roman"/>
          <w:sz w:val="28"/>
          <w:szCs w:val="28"/>
          <w:lang w:val="uk-UA"/>
        </w:rPr>
      </w:pPr>
    </w:p>
    <w:p w14:paraId="6DB23432" w14:textId="5B8B2024" w:rsidR="00963C12" w:rsidRPr="00121DEF" w:rsidRDefault="00963C12" w:rsidP="007B7378">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Рис. 1.</w:t>
      </w:r>
      <w:r w:rsidR="0073623F" w:rsidRPr="00121DEF">
        <w:rPr>
          <w:rFonts w:ascii="Times New Roman" w:hAnsi="Times New Roman" w:cs="Times New Roman"/>
          <w:sz w:val="28"/>
          <w:szCs w:val="28"/>
          <w:lang w:val="uk-UA"/>
        </w:rPr>
        <w:t>11</w:t>
      </w:r>
      <w:r w:rsidRPr="00121DEF">
        <w:rPr>
          <w:rFonts w:ascii="Times New Roman" w:hAnsi="Times New Roman" w:cs="Times New Roman"/>
          <w:sz w:val="28"/>
          <w:szCs w:val="28"/>
          <w:lang w:val="uk-UA"/>
        </w:rPr>
        <w:t xml:space="preserve">. </w:t>
      </w:r>
      <w:bookmarkStart w:id="11" w:name="_Hlk120090034"/>
      <w:r w:rsidRPr="00121DEF">
        <w:rPr>
          <w:rFonts w:ascii="Times New Roman" w:hAnsi="Times New Roman" w:cs="Times New Roman"/>
          <w:sz w:val="28"/>
          <w:szCs w:val="28"/>
          <w:lang w:val="uk-UA"/>
        </w:rPr>
        <w:t>Показники рентабельності за підходами до порівняння</w:t>
      </w:r>
      <w:bookmarkEnd w:id="11"/>
    </w:p>
    <w:p w14:paraId="5BA299B1" w14:textId="77777777" w:rsidR="006E293C" w:rsidRPr="00121DEF" w:rsidRDefault="006E293C" w:rsidP="006E293C">
      <w:pPr>
        <w:spacing w:after="0" w:line="360" w:lineRule="auto"/>
        <w:ind w:firstLine="709"/>
        <w:jc w:val="both"/>
        <w:rPr>
          <w:rFonts w:ascii="Times New Roman" w:hAnsi="Times New Roman" w:cs="Times New Roman"/>
          <w:sz w:val="28"/>
          <w:szCs w:val="28"/>
          <w:lang w:val="uk-UA"/>
        </w:rPr>
      </w:pPr>
    </w:p>
    <w:p w14:paraId="666FD0EB" w14:textId="730ED451" w:rsidR="00A13A1E" w:rsidRPr="00121DEF" w:rsidRDefault="00A13A1E" w:rsidP="00FE30E3">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Доходний підхід </w:t>
      </w:r>
      <w:r w:rsidR="00FE30E3" w:rsidRPr="00121DEF">
        <w:rPr>
          <w:rFonts w:ascii="Times New Roman" w:hAnsi="Times New Roman" w:cs="Times New Roman"/>
          <w:sz w:val="28"/>
          <w:szCs w:val="28"/>
          <w:lang w:val="uk-UA"/>
        </w:rPr>
        <w:t xml:space="preserve">вказує на питому вагу прибутку в загальній сумі грошової виручки від реалізації продукції. </w:t>
      </w:r>
      <w:r w:rsidRPr="00121DEF">
        <w:rPr>
          <w:rFonts w:ascii="Times New Roman" w:hAnsi="Times New Roman" w:cs="Times New Roman"/>
          <w:sz w:val="28"/>
          <w:szCs w:val="28"/>
          <w:lang w:val="uk-UA"/>
        </w:rPr>
        <w:t>На відміну від витратного підходу, вказані об’єкти повинні оцінюватись згідно доходу, який вони додатково додають, незважаючи на те, що можуть бути не зафіксовані в балансі підприємства, на основі якого існує бізнес [</w:t>
      </w:r>
      <w:r w:rsidR="00205B84" w:rsidRPr="00205B84">
        <w:rPr>
          <w:rFonts w:ascii="Times New Roman" w:hAnsi="Times New Roman" w:cs="Times New Roman"/>
          <w:sz w:val="28"/>
          <w:szCs w:val="28"/>
          <w:lang w:val="uk-UA"/>
        </w:rPr>
        <w:t xml:space="preserve">47, </w:t>
      </w:r>
      <w:r w:rsidR="00205B84">
        <w:rPr>
          <w:rFonts w:ascii="Times New Roman" w:hAnsi="Times New Roman" w:cs="Times New Roman"/>
          <w:sz w:val="28"/>
          <w:szCs w:val="28"/>
          <w:lang w:val="en-US"/>
        </w:rPr>
        <w:t>c</w:t>
      </w:r>
      <w:r w:rsidR="00205B84" w:rsidRPr="00205B84">
        <w:rPr>
          <w:rFonts w:ascii="Times New Roman" w:hAnsi="Times New Roman" w:cs="Times New Roman"/>
          <w:sz w:val="28"/>
          <w:szCs w:val="28"/>
          <w:lang w:val="uk-UA"/>
        </w:rPr>
        <w:t>. 74</w:t>
      </w:r>
      <w:r w:rsidRPr="00121DEF">
        <w:rPr>
          <w:rFonts w:ascii="Times New Roman" w:hAnsi="Times New Roman" w:cs="Times New Roman"/>
          <w:sz w:val="28"/>
          <w:szCs w:val="28"/>
          <w:lang w:val="uk-UA"/>
        </w:rPr>
        <w:t xml:space="preserve">]. </w:t>
      </w:r>
    </w:p>
    <w:p w14:paraId="139D7EFA" w14:textId="484369F8" w:rsidR="00A13A1E" w:rsidRPr="00121DEF" w:rsidRDefault="00A13A1E" w:rsidP="00A13A1E">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За витратним підходом показники рентабельності розраховуються для визначення рентабельності продукції підприємства. Розрахунки визначають відношення відповідних витрат і прибутку. За цим методом показники рентабельності визначають ефективність витрачених коштів у процесі виробництва.</w:t>
      </w:r>
    </w:p>
    <w:p w14:paraId="407F9329" w14:textId="2340A32B" w:rsidR="00A13A1E" w:rsidRPr="00121DEF" w:rsidRDefault="00A13A1E" w:rsidP="00A13A1E">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Використання ресурсного підходу дозволяє визначати показники рентабельності як співвідношення показників чистого прибутку до </w:t>
      </w:r>
      <w:r w:rsidR="00FE30E3" w:rsidRPr="00121DEF">
        <w:rPr>
          <w:rFonts w:ascii="Times New Roman" w:hAnsi="Times New Roman" w:cs="Times New Roman"/>
          <w:sz w:val="28"/>
          <w:szCs w:val="28"/>
          <w:lang w:val="uk-UA"/>
        </w:rPr>
        <w:t>показників</w:t>
      </w:r>
      <w:r w:rsidRPr="00121DEF">
        <w:rPr>
          <w:rFonts w:ascii="Times New Roman" w:hAnsi="Times New Roman" w:cs="Times New Roman"/>
          <w:sz w:val="28"/>
          <w:szCs w:val="28"/>
          <w:lang w:val="uk-UA"/>
        </w:rPr>
        <w:t xml:space="preserve"> </w:t>
      </w:r>
      <w:r w:rsidR="00FE30E3" w:rsidRPr="00121DEF">
        <w:rPr>
          <w:rFonts w:ascii="Times New Roman" w:hAnsi="Times New Roman" w:cs="Times New Roman"/>
          <w:sz w:val="28"/>
          <w:szCs w:val="28"/>
          <w:lang w:val="uk-UA"/>
        </w:rPr>
        <w:t>активів, капіталу та зобов’язань і характеризують ефективність використання ресурсів підприємством.</w:t>
      </w:r>
    </w:p>
    <w:p w14:paraId="01C0714E" w14:textId="7276C0A2" w:rsidR="00FE30E3" w:rsidRPr="00121DEF" w:rsidRDefault="00FE30E3" w:rsidP="00A13A1E">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 xml:space="preserve">Рентабельність операційної діяльності залежить від двох збірних (обчислюваних) величин: прибутку та витрат від операційної діяльності. При </w:t>
      </w:r>
      <w:r w:rsidRPr="00121DEF">
        <w:rPr>
          <w:rFonts w:ascii="Times New Roman" w:hAnsi="Times New Roman" w:cs="Times New Roman"/>
          <w:sz w:val="28"/>
          <w:szCs w:val="28"/>
          <w:lang w:val="uk-UA"/>
        </w:rPr>
        <w:lastRenderedPageBreak/>
        <w:t>цьому операційний прибуток (від основної діяльності підприємства, тобто виробництва і реалізації продукції, послуг, робіт) охоплює велику кількість трансакцій, які виконуються на різних етапах руху грошових та матеріальних ресурсів, які забезпечують отримання чистого прибутку</w:t>
      </w:r>
      <w:r w:rsidR="00205B84" w:rsidRPr="00205B84">
        <w:rPr>
          <w:rFonts w:ascii="Times New Roman" w:hAnsi="Times New Roman" w:cs="Times New Roman"/>
          <w:sz w:val="28"/>
          <w:szCs w:val="28"/>
          <w:lang w:val="uk-UA"/>
        </w:rPr>
        <w:t xml:space="preserve"> [45, </w:t>
      </w:r>
      <w:r w:rsidR="00205B84">
        <w:rPr>
          <w:rFonts w:ascii="Times New Roman" w:hAnsi="Times New Roman" w:cs="Times New Roman"/>
          <w:sz w:val="28"/>
          <w:szCs w:val="28"/>
          <w:lang w:val="en-US"/>
        </w:rPr>
        <w:t>c</w:t>
      </w:r>
      <w:r w:rsidR="00205B84" w:rsidRPr="00205B84">
        <w:rPr>
          <w:rFonts w:ascii="Times New Roman" w:hAnsi="Times New Roman" w:cs="Times New Roman"/>
          <w:sz w:val="28"/>
          <w:szCs w:val="28"/>
          <w:lang w:val="uk-UA"/>
        </w:rPr>
        <w:t>. 131]</w:t>
      </w:r>
      <w:r w:rsidRPr="00121DEF">
        <w:rPr>
          <w:rFonts w:ascii="Times New Roman" w:hAnsi="Times New Roman" w:cs="Times New Roman"/>
          <w:sz w:val="28"/>
          <w:szCs w:val="28"/>
          <w:lang w:val="uk-UA"/>
        </w:rPr>
        <w:t>.</w:t>
      </w:r>
    </w:p>
    <w:p w14:paraId="00AFC706" w14:textId="4896D1E6" w:rsidR="00781DDE" w:rsidRPr="00121DEF" w:rsidRDefault="00781DDE" w:rsidP="00A13A1E">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Управління рентабельністю операційної діяльності підприємства відбува</w:t>
      </w:r>
      <w:r w:rsidR="003919BC" w:rsidRPr="00121DEF">
        <w:rPr>
          <w:rFonts w:ascii="Times New Roman" w:hAnsi="Times New Roman" w:cs="Times New Roman"/>
          <w:sz w:val="28"/>
          <w:szCs w:val="28"/>
          <w:lang w:val="uk-UA"/>
        </w:rPr>
        <w:t>є</w:t>
      </w:r>
      <w:r w:rsidRPr="00121DEF">
        <w:rPr>
          <w:rFonts w:ascii="Times New Roman" w:hAnsi="Times New Roman" w:cs="Times New Roman"/>
          <w:sz w:val="28"/>
          <w:szCs w:val="28"/>
          <w:lang w:val="uk-UA"/>
        </w:rPr>
        <w:t>ться у декілька етапів, що зображені на рис. 1.</w:t>
      </w:r>
      <w:r w:rsidR="0073623F" w:rsidRPr="00121DEF">
        <w:rPr>
          <w:rFonts w:ascii="Times New Roman" w:hAnsi="Times New Roman" w:cs="Times New Roman"/>
          <w:sz w:val="28"/>
          <w:szCs w:val="28"/>
          <w:lang w:val="uk-UA"/>
        </w:rPr>
        <w:t>12</w:t>
      </w:r>
      <w:r w:rsidRPr="00121DEF">
        <w:rPr>
          <w:rFonts w:ascii="Times New Roman" w:hAnsi="Times New Roman" w:cs="Times New Roman"/>
          <w:sz w:val="28"/>
          <w:szCs w:val="28"/>
          <w:lang w:val="uk-UA"/>
        </w:rPr>
        <w:t>.</w:t>
      </w:r>
    </w:p>
    <w:p w14:paraId="6A66D845" w14:textId="5AFE77DD" w:rsidR="00781DDE" w:rsidRPr="00121DEF" w:rsidRDefault="003919BC" w:rsidP="00A13A1E">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noProof/>
          <w:sz w:val="28"/>
          <w:szCs w:val="28"/>
          <w:lang w:val="uk-UA"/>
        </w:rPr>
        <mc:AlternateContent>
          <mc:Choice Requires="wpg">
            <w:drawing>
              <wp:anchor distT="0" distB="0" distL="114300" distR="114300" simplePos="0" relativeHeight="251850752" behindDoc="0" locked="0" layoutInCell="1" allowOverlap="1" wp14:anchorId="6F493B5D" wp14:editId="27A644E7">
                <wp:simplePos x="0" y="0"/>
                <wp:positionH relativeFrom="column">
                  <wp:posOffset>1038225</wp:posOffset>
                </wp:positionH>
                <wp:positionV relativeFrom="paragraph">
                  <wp:posOffset>220980</wp:posOffset>
                </wp:positionV>
                <wp:extent cx="3852000" cy="5571490"/>
                <wp:effectExtent l="0" t="0" r="15240" b="10160"/>
                <wp:wrapNone/>
                <wp:docPr id="252" name="Group 252"/>
                <wp:cNvGraphicFramePr/>
                <a:graphic xmlns:a="http://schemas.openxmlformats.org/drawingml/2006/main">
                  <a:graphicData uri="http://schemas.microsoft.com/office/word/2010/wordprocessingGroup">
                    <wpg:wgp>
                      <wpg:cNvGrpSpPr/>
                      <wpg:grpSpPr>
                        <a:xfrm>
                          <a:off x="0" y="0"/>
                          <a:ext cx="3852000" cy="5571490"/>
                          <a:chOff x="0" y="0"/>
                          <a:chExt cx="3852000" cy="5571490"/>
                        </a:xfrm>
                      </wpg:grpSpPr>
                      <wps:wsp>
                        <wps:cNvPr id="240" name="Rectangle: Rounded Corners 240"/>
                        <wps:cNvSpPr/>
                        <wps:spPr>
                          <a:xfrm>
                            <a:off x="0" y="0"/>
                            <a:ext cx="3852000" cy="756000"/>
                          </a:xfrm>
                          <a:prstGeom prst="roundRect">
                            <a:avLst/>
                          </a:prstGeom>
                        </wps:spPr>
                        <wps:style>
                          <a:lnRef idx="2">
                            <a:schemeClr val="dk1"/>
                          </a:lnRef>
                          <a:fillRef idx="1">
                            <a:schemeClr val="lt1"/>
                          </a:fillRef>
                          <a:effectRef idx="0">
                            <a:schemeClr val="dk1"/>
                          </a:effectRef>
                          <a:fontRef idx="minor">
                            <a:schemeClr val="dk1"/>
                          </a:fontRef>
                        </wps:style>
                        <wps:txbx>
                          <w:txbxContent>
                            <w:p w14:paraId="3B779F3F" w14:textId="03B3722F" w:rsidR="00781DDE" w:rsidRPr="00781DDE" w:rsidRDefault="00781DDE" w:rsidP="00781DDE">
                              <w:pPr>
                                <w:spacing w:after="0"/>
                                <w:jc w:val="center"/>
                                <w:rPr>
                                  <w:rFonts w:ascii="Times New Roman" w:hAnsi="Times New Roman" w:cs="Times New Roman"/>
                                  <w:sz w:val="24"/>
                                  <w:szCs w:val="24"/>
                                  <w:lang w:val="uk-UA"/>
                                </w:rPr>
                              </w:pPr>
                              <w:r w:rsidRPr="003919BC">
                                <w:rPr>
                                  <w:rFonts w:ascii="Times New Roman" w:hAnsi="Times New Roman" w:cs="Times New Roman"/>
                                  <w:sz w:val="28"/>
                                  <w:szCs w:val="28"/>
                                  <w:lang w:val="uk-UA"/>
                                </w:rPr>
                                <w:t>Етап 1</w:t>
                              </w:r>
                              <w:r w:rsidRPr="00781DDE">
                                <w:rPr>
                                  <w:rFonts w:ascii="Times New Roman" w:hAnsi="Times New Roman" w:cs="Times New Roman"/>
                                  <w:sz w:val="24"/>
                                  <w:szCs w:val="24"/>
                                  <w:lang w:val="uk-UA"/>
                                </w:rPr>
                                <w:t>.</w:t>
                              </w:r>
                            </w:p>
                            <w:p w14:paraId="16301991" w14:textId="4E55C3D6"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 xml:space="preserve">Збір та аналіз даних </w:t>
                              </w:r>
                              <w:r w:rsidR="003919BC">
                                <w:rPr>
                                  <w:rFonts w:ascii="Times New Roman" w:hAnsi="Times New Roman" w:cs="Times New Roman"/>
                                  <w:sz w:val="24"/>
                                  <w:szCs w:val="24"/>
                                  <w:lang w:val="uk-UA"/>
                                </w:rPr>
                                <w:t xml:space="preserve">про </w:t>
                              </w:r>
                              <w:r w:rsidRPr="00781DDE">
                                <w:rPr>
                                  <w:rFonts w:ascii="Times New Roman" w:hAnsi="Times New Roman" w:cs="Times New Roman"/>
                                  <w:sz w:val="24"/>
                                  <w:szCs w:val="24"/>
                                  <w:lang w:val="uk-UA"/>
                                </w:rPr>
                                <w:t>підприємство і його операційну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Rounded Corners 241"/>
                        <wps:cNvSpPr/>
                        <wps:spPr>
                          <a:xfrm>
                            <a:off x="0" y="960120"/>
                            <a:ext cx="3851910" cy="755650"/>
                          </a:xfrm>
                          <a:prstGeom prst="roundRect">
                            <a:avLst/>
                          </a:prstGeom>
                        </wps:spPr>
                        <wps:style>
                          <a:lnRef idx="2">
                            <a:schemeClr val="dk1"/>
                          </a:lnRef>
                          <a:fillRef idx="1">
                            <a:schemeClr val="lt1"/>
                          </a:fillRef>
                          <a:effectRef idx="0">
                            <a:schemeClr val="dk1"/>
                          </a:effectRef>
                          <a:fontRef idx="minor">
                            <a:schemeClr val="dk1"/>
                          </a:fontRef>
                        </wps:style>
                        <wps:txbx>
                          <w:txbxContent>
                            <w:p w14:paraId="2CE7D1C5" w14:textId="3163197D"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2.</w:t>
                              </w:r>
                            </w:p>
                            <w:p w14:paraId="54674835" w14:textId="1D79F245"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 xml:space="preserve">Визначення цілей </w:t>
                              </w:r>
                              <w:r>
                                <w:rPr>
                                  <w:rFonts w:ascii="Times New Roman" w:hAnsi="Times New Roman" w:cs="Times New Roman"/>
                                  <w:sz w:val="24"/>
                                  <w:szCs w:val="24"/>
                                  <w:lang w:val="uk-UA"/>
                                </w:rPr>
                                <w:t>узгоджених</w:t>
                              </w:r>
                              <w:r w:rsidRPr="00781DDE">
                                <w:rPr>
                                  <w:rFonts w:ascii="Times New Roman" w:hAnsi="Times New Roman" w:cs="Times New Roman"/>
                                  <w:sz w:val="24"/>
                                  <w:szCs w:val="24"/>
                                  <w:lang w:val="uk-UA"/>
                                </w:rPr>
                                <w:t xml:space="preserve"> зі стратегією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Rounded Corners 242"/>
                        <wps:cNvSpPr/>
                        <wps:spPr>
                          <a:xfrm>
                            <a:off x="0" y="1920240"/>
                            <a:ext cx="3851910" cy="755650"/>
                          </a:xfrm>
                          <a:prstGeom prst="roundRect">
                            <a:avLst/>
                          </a:prstGeom>
                        </wps:spPr>
                        <wps:style>
                          <a:lnRef idx="2">
                            <a:schemeClr val="dk1"/>
                          </a:lnRef>
                          <a:fillRef idx="1">
                            <a:schemeClr val="lt1"/>
                          </a:fillRef>
                          <a:effectRef idx="0">
                            <a:schemeClr val="dk1"/>
                          </a:effectRef>
                          <a:fontRef idx="minor">
                            <a:schemeClr val="dk1"/>
                          </a:fontRef>
                        </wps:style>
                        <wps:txbx>
                          <w:txbxContent>
                            <w:p w14:paraId="74C0A0BA" w14:textId="38B57BAE"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3.</w:t>
                              </w:r>
                            </w:p>
                            <w:p w14:paraId="15AA5C24" w14:textId="77777777"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Аналіз чинників впливу на рентабельність операційної діяльності</w:t>
                              </w:r>
                            </w:p>
                            <w:p w14:paraId="1CE2E94C" w14:textId="439D81EE"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Rounded Corners 243"/>
                        <wps:cNvSpPr/>
                        <wps:spPr>
                          <a:xfrm>
                            <a:off x="0" y="2887980"/>
                            <a:ext cx="3851910" cy="755650"/>
                          </a:xfrm>
                          <a:prstGeom prst="roundRect">
                            <a:avLst/>
                          </a:prstGeom>
                        </wps:spPr>
                        <wps:style>
                          <a:lnRef idx="2">
                            <a:schemeClr val="dk1"/>
                          </a:lnRef>
                          <a:fillRef idx="1">
                            <a:schemeClr val="lt1"/>
                          </a:fillRef>
                          <a:effectRef idx="0">
                            <a:schemeClr val="dk1"/>
                          </a:effectRef>
                          <a:fontRef idx="minor">
                            <a:schemeClr val="dk1"/>
                          </a:fontRef>
                        </wps:style>
                        <wps:txbx>
                          <w:txbxContent>
                            <w:p w14:paraId="1E7FF790" w14:textId="03B97269"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4.</w:t>
                              </w:r>
                            </w:p>
                            <w:p w14:paraId="2E490629" w14:textId="0AAB60D6"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 xml:space="preserve">Визначення методів </w:t>
                              </w:r>
                              <w:r>
                                <w:rPr>
                                  <w:rFonts w:ascii="Times New Roman" w:hAnsi="Times New Roman" w:cs="Times New Roman"/>
                                  <w:sz w:val="24"/>
                                  <w:szCs w:val="24"/>
                                  <w:lang w:val="uk-UA"/>
                                </w:rPr>
                                <w:t>і розробка заходів підвищення</w:t>
                              </w:r>
                              <w:r w:rsidRPr="00781DDE">
                                <w:rPr>
                                  <w:rFonts w:ascii="Times New Roman" w:hAnsi="Times New Roman" w:cs="Times New Roman"/>
                                  <w:sz w:val="24"/>
                                  <w:szCs w:val="24"/>
                                  <w:lang w:val="uk-UA"/>
                                </w:rPr>
                                <w:t xml:space="preserve"> рентабельності</w:t>
                              </w:r>
                              <w:r>
                                <w:rPr>
                                  <w:rFonts w:ascii="Times New Roman" w:hAnsi="Times New Roman" w:cs="Times New Roman"/>
                                  <w:sz w:val="24"/>
                                  <w:szCs w:val="24"/>
                                  <w:lang w:val="uk-UA"/>
                                </w:rPr>
                                <w:t xml:space="preserve">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Rounded Corners 244"/>
                        <wps:cNvSpPr/>
                        <wps:spPr>
                          <a:xfrm>
                            <a:off x="0" y="3863340"/>
                            <a:ext cx="3851910" cy="755650"/>
                          </a:xfrm>
                          <a:prstGeom prst="roundRect">
                            <a:avLst/>
                          </a:prstGeom>
                        </wps:spPr>
                        <wps:style>
                          <a:lnRef idx="2">
                            <a:schemeClr val="dk1"/>
                          </a:lnRef>
                          <a:fillRef idx="1">
                            <a:schemeClr val="lt1"/>
                          </a:fillRef>
                          <a:effectRef idx="0">
                            <a:schemeClr val="dk1"/>
                          </a:effectRef>
                          <a:fontRef idx="minor">
                            <a:schemeClr val="dk1"/>
                          </a:fontRef>
                        </wps:style>
                        <wps:txbx>
                          <w:txbxContent>
                            <w:p w14:paraId="20843643" w14:textId="12190A88"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5.</w:t>
                              </w:r>
                            </w:p>
                            <w:p w14:paraId="0B22772B" w14:textId="11A4C455" w:rsidR="00781DDE" w:rsidRPr="00781DDE" w:rsidRDefault="00781DDE" w:rsidP="00781DDE">
                              <w:pPr>
                                <w:jc w:val="center"/>
                                <w:rPr>
                                  <w:rFonts w:ascii="Times New Roman" w:hAnsi="Times New Roman" w:cs="Times New Roman"/>
                                  <w:sz w:val="24"/>
                                  <w:szCs w:val="24"/>
                                  <w:lang w:val="uk-UA"/>
                                </w:rPr>
                              </w:pPr>
                              <w:r>
                                <w:rPr>
                                  <w:rFonts w:ascii="Times New Roman" w:hAnsi="Times New Roman" w:cs="Times New Roman"/>
                                  <w:sz w:val="24"/>
                                  <w:szCs w:val="24"/>
                                  <w:lang w:val="uk-UA"/>
                                </w:rPr>
                                <w:t>Контроль запровадження та аналіз розрахунків</w:t>
                              </w:r>
                              <w:r w:rsidRPr="00781DDE">
                                <w:rPr>
                                  <w:rFonts w:ascii="Times New Roman" w:hAnsi="Times New Roman" w:cs="Times New Roman"/>
                                  <w:sz w:val="24"/>
                                  <w:szCs w:val="24"/>
                                  <w:lang w:val="uk-UA"/>
                                </w:rPr>
                                <w:t xml:space="preserve"> оптимізації та </w:t>
                              </w:r>
                              <w:r>
                                <w:rPr>
                                  <w:rFonts w:ascii="Times New Roman" w:hAnsi="Times New Roman" w:cs="Times New Roman"/>
                                  <w:sz w:val="24"/>
                                  <w:szCs w:val="24"/>
                                  <w:lang w:val="uk-UA"/>
                                </w:rPr>
                                <w:t>заходів</w:t>
                              </w:r>
                              <w:r w:rsidRPr="00781DDE">
                                <w:rPr>
                                  <w:rFonts w:ascii="Times New Roman" w:hAnsi="Times New Roman" w:cs="Times New Roman"/>
                                  <w:sz w:val="24"/>
                                  <w:szCs w:val="24"/>
                                  <w:lang w:val="uk-UA"/>
                                </w:rPr>
                                <w:t xml:space="preserve"> підвищення рентабельності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Rounded Corners 245"/>
                        <wps:cNvSpPr/>
                        <wps:spPr>
                          <a:xfrm>
                            <a:off x="0" y="4815840"/>
                            <a:ext cx="3851910" cy="755650"/>
                          </a:xfrm>
                          <a:prstGeom prst="roundRect">
                            <a:avLst/>
                          </a:prstGeom>
                        </wps:spPr>
                        <wps:style>
                          <a:lnRef idx="2">
                            <a:schemeClr val="dk1"/>
                          </a:lnRef>
                          <a:fillRef idx="1">
                            <a:schemeClr val="lt1"/>
                          </a:fillRef>
                          <a:effectRef idx="0">
                            <a:schemeClr val="dk1"/>
                          </a:effectRef>
                          <a:fontRef idx="minor">
                            <a:schemeClr val="dk1"/>
                          </a:fontRef>
                        </wps:style>
                        <wps:txbx>
                          <w:txbxContent>
                            <w:p w14:paraId="5B8795B2" w14:textId="05EE1C85"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6.</w:t>
                              </w:r>
                            </w:p>
                            <w:p w14:paraId="7B86BAC2" w14:textId="596B2B68" w:rsidR="00781DDE" w:rsidRPr="00781DDE" w:rsidRDefault="00781DDE" w:rsidP="00781DDE">
                              <w:pPr>
                                <w:jc w:val="center"/>
                                <w:rPr>
                                  <w:rFonts w:ascii="Times New Roman" w:hAnsi="Times New Roman" w:cs="Times New Roman"/>
                                  <w:sz w:val="24"/>
                                  <w:szCs w:val="24"/>
                                  <w:lang w:val="uk-UA"/>
                                </w:rPr>
                              </w:pPr>
                              <w:r>
                                <w:rPr>
                                  <w:rFonts w:ascii="Times New Roman" w:hAnsi="Times New Roman" w:cs="Times New Roman"/>
                                  <w:sz w:val="24"/>
                                  <w:szCs w:val="24"/>
                                  <w:lang w:val="uk-UA"/>
                                </w:rPr>
                                <w:t>Запровадження коригуючих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Straight Arrow Connector 247"/>
                        <wps:cNvCnPr/>
                        <wps:spPr>
                          <a:xfrm>
                            <a:off x="1920240" y="754380"/>
                            <a:ext cx="762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Straight Arrow Connector 248"/>
                        <wps:cNvCnPr/>
                        <wps:spPr>
                          <a:xfrm>
                            <a:off x="1935480" y="1714500"/>
                            <a:ext cx="762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9" name="Straight Arrow Connector 249"/>
                        <wps:cNvCnPr/>
                        <wps:spPr>
                          <a:xfrm>
                            <a:off x="1935480" y="2651760"/>
                            <a:ext cx="762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0" name="Straight Arrow Connector 250"/>
                        <wps:cNvCnPr/>
                        <wps:spPr>
                          <a:xfrm>
                            <a:off x="1935480" y="3649980"/>
                            <a:ext cx="762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1" name="Straight Arrow Connector 251"/>
                        <wps:cNvCnPr/>
                        <wps:spPr>
                          <a:xfrm>
                            <a:off x="1935480" y="4617720"/>
                            <a:ext cx="762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493B5D" id="Group 252" o:spid="_x0000_s1214" style="position:absolute;left:0;text-align:left;margin-left:81.75pt;margin-top:17.4pt;width:303.3pt;height:438.7pt;z-index:251850752" coordsize="38520,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">
                <v:roundrect id="Rectangle: Rounded Corners 240" o:spid="_x0000_s1215" style="position:absolute;width:38520;height:7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" fillcolor="white [3201]" strokecolor="black [3200]" strokeweight="1pt">
                  <v:stroke joinstyle="miter"/>
                  <v:textbox>
                    <w:txbxContent>
                      <w:p w14:paraId="3B779F3F" w14:textId="03B3722F" w:rsidR="00781DDE" w:rsidRPr="00781DDE" w:rsidRDefault="00781DDE" w:rsidP="00781DDE">
                        <w:pPr>
                          <w:spacing w:after="0"/>
                          <w:jc w:val="center"/>
                          <w:rPr>
                            <w:rFonts w:ascii="Times New Roman" w:hAnsi="Times New Roman" w:cs="Times New Roman"/>
                            <w:sz w:val="24"/>
                            <w:szCs w:val="24"/>
                            <w:lang w:val="uk-UA"/>
                          </w:rPr>
                        </w:pPr>
                        <w:r w:rsidRPr="003919BC">
                          <w:rPr>
                            <w:rFonts w:ascii="Times New Roman" w:hAnsi="Times New Roman" w:cs="Times New Roman"/>
                            <w:sz w:val="28"/>
                            <w:szCs w:val="28"/>
                            <w:lang w:val="uk-UA"/>
                          </w:rPr>
                          <w:t>Етап 1</w:t>
                        </w:r>
                        <w:r w:rsidRPr="00781DDE">
                          <w:rPr>
                            <w:rFonts w:ascii="Times New Roman" w:hAnsi="Times New Roman" w:cs="Times New Roman"/>
                            <w:sz w:val="24"/>
                            <w:szCs w:val="24"/>
                            <w:lang w:val="uk-UA"/>
                          </w:rPr>
                          <w:t>.</w:t>
                        </w:r>
                      </w:p>
                      <w:p w14:paraId="16301991" w14:textId="4E55C3D6"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 xml:space="preserve">Збір та аналіз даних </w:t>
                        </w:r>
                        <w:r w:rsidR="003919BC">
                          <w:rPr>
                            <w:rFonts w:ascii="Times New Roman" w:hAnsi="Times New Roman" w:cs="Times New Roman"/>
                            <w:sz w:val="24"/>
                            <w:szCs w:val="24"/>
                            <w:lang w:val="uk-UA"/>
                          </w:rPr>
                          <w:t xml:space="preserve">про </w:t>
                        </w:r>
                        <w:r w:rsidRPr="00781DDE">
                          <w:rPr>
                            <w:rFonts w:ascii="Times New Roman" w:hAnsi="Times New Roman" w:cs="Times New Roman"/>
                            <w:sz w:val="24"/>
                            <w:szCs w:val="24"/>
                            <w:lang w:val="uk-UA"/>
                          </w:rPr>
                          <w:t>підприємство і його операційну діяльність</w:t>
                        </w:r>
                      </w:p>
                    </w:txbxContent>
                  </v:textbox>
                </v:roundrect>
                <v:roundrect id="Rectangle: Rounded Corners 241" o:spid="_x0000_s1216" style="position:absolute;top:9601;width:38519;height:7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" fillcolor="white [3201]" strokecolor="black [3200]" strokeweight="1pt">
                  <v:stroke joinstyle="miter"/>
                  <v:textbox>
                    <w:txbxContent>
                      <w:p w14:paraId="2CE7D1C5" w14:textId="3163197D"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2.</w:t>
                        </w:r>
                      </w:p>
                      <w:p w14:paraId="54674835" w14:textId="1D79F245"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 xml:space="preserve">Визначення цілей </w:t>
                        </w:r>
                        <w:r>
                          <w:rPr>
                            <w:rFonts w:ascii="Times New Roman" w:hAnsi="Times New Roman" w:cs="Times New Roman"/>
                            <w:sz w:val="24"/>
                            <w:szCs w:val="24"/>
                            <w:lang w:val="uk-UA"/>
                          </w:rPr>
                          <w:t>узгоджених</w:t>
                        </w:r>
                        <w:r w:rsidRPr="00781DDE">
                          <w:rPr>
                            <w:rFonts w:ascii="Times New Roman" w:hAnsi="Times New Roman" w:cs="Times New Roman"/>
                            <w:sz w:val="24"/>
                            <w:szCs w:val="24"/>
                            <w:lang w:val="uk-UA"/>
                          </w:rPr>
                          <w:t xml:space="preserve"> зі стратегією підприємства</w:t>
                        </w:r>
                      </w:p>
                    </w:txbxContent>
                  </v:textbox>
                </v:roundrect>
                <v:roundrect id="Rectangle: Rounded Corners 242" o:spid="_x0000_s1217" style="position:absolute;top:19202;width:38519;height:7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" fillcolor="white [3201]" strokecolor="black [3200]" strokeweight="1pt">
                  <v:stroke joinstyle="miter"/>
                  <v:textbox>
                    <w:txbxContent>
                      <w:p w14:paraId="74C0A0BA" w14:textId="38B57BAE"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3.</w:t>
                        </w:r>
                      </w:p>
                      <w:p w14:paraId="15AA5C24" w14:textId="77777777"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Аналіз чинників впливу на рентабельність операційної діяльності</w:t>
                        </w:r>
                      </w:p>
                      <w:p w14:paraId="1CE2E94C" w14:textId="439D81EE"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підприємства</w:t>
                        </w:r>
                      </w:p>
                    </w:txbxContent>
                  </v:textbox>
                </v:roundrect>
                <v:roundrect id="Rectangle: Rounded Corners 243" o:spid="_x0000_s1218" style="position:absolute;top:28879;width:38519;height:7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" fillcolor="white [3201]" strokecolor="black [3200]" strokeweight="1pt">
                  <v:stroke joinstyle="miter"/>
                  <v:textbox>
                    <w:txbxContent>
                      <w:p w14:paraId="1E7FF790" w14:textId="03B97269"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4.</w:t>
                        </w:r>
                      </w:p>
                      <w:p w14:paraId="2E490629" w14:textId="0AAB60D6" w:rsidR="00781DDE" w:rsidRPr="00781DDE" w:rsidRDefault="00781DDE" w:rsidP="00781DDE">
                        <w:pPr>
                          <w:jc w:val="center"/>
                          <w:rPr>
                            <w:rFonts w:ascii="Times New Roman" w:hAnsi="Times New Roman" w:cs="Times New Roman"/>
                            <w:sz w:val="24"/>
                            <w:szCs w:val="24"/>
                            <w:lang w:val="uk-UA"/>
                          </w:rPr>
                        </w:pPr>
                        <w:r w:rsidRPr="00781DDE">
                          <w:rPr>
                            <w:rFonts w:ascii="Times New Roman" w:hAnsi="Times New Roman" w:cs="Times New Roman"/>
                            <w:sz w:val="24"/>
                            <w:szCs w:val="24"/>
                            <w:lang w:val="uk-UA"/>
                          </w:rPr>
                          <w:t xml:space="preserve">Визначення методів </w:t>
                        </w:r>
                        <w:r>
                          <w:rPr>
                            <w:rFonts w:ascii="Times New Roman" w:hAnsi="Times New Roman" w:cs="Times New Roman"/>
                            <w:sz w:val="24"/>
                            <w:szCs w:val="24"/>
                            <w:lang w:val="uk-UA"/>
                          </w:rPr>
                          <w:t>і розробка заходів підвищення</w:t>
                        </w:r>
                        <w:r w:rsidRPr="00781DDE">
                          <w:rPr>
                            <w:rFonts w:ascii="Times New Roman" w:hAnsi="Times New Roman" w:cs="Times New Roman"/>
                            <w:sz w:val="24"/>
                            <w:szCs w:val="24"/>
                            <w:lang w:val="uk-UA"/>
                          </w:rPr>
                          <w:t xml:space="preserve"> рентабельності</w:t>
                        </w:r>
                        <w:r>
                          <w:rPr>
                            <w:rFonts w:ascii="Times New Roman" w:hAnsi="Times New Roman" w:cs="Times New Roman"/>
                            <w:sz w:val="24"/>
                            <w:szCs w:val="24"/>
                            <w:lang w:val="uk-UA"/>
                          </w:rPr>
                          <w:t xml:space="preserve"> операційної діяльності</w:t>
                        </w:r>
                      </w:p>
                    </w:txbxContent>
                  </v:textbox>
                </v:roundrect>
                <v:roundrect id="Rectangle: Rounded Corners 244" o:spid="_x0000_s1219" style="position:absolute;top:38633;width:38519;height:7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" fillcolor="white [3201]" strokecolor="black [3200]" strokeweight="1pt">
                  <v:stroke joinstyle="miter"/>
                  <v:textbox>
                    <w:txbxContent>
                      <w:p w14:paraId="20843643" w14:textId="12190A88"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5.</w:t>
                        </w:r>
                      </w:p>
                      <w:p w14:paraId="0B22772B" w14:textId="11A4C455" w:rsidR="00781DDE" w:rsidRPr="00781DDE" w:rsidRDefault="00781DDE" w:rsidP="00781DDE">
                        <w:pPr>
                          <w:jc w:val="center"/>
                          <w:rPr>
                            <w:rFonts w:ascii="Times New Roman" w:hAnsi="Times New Roman" w:cs="Times New Roman"/>
                            <w:sz w:val="24"/>
                            <w:szCs w:val="24"/>
                            <w:lang w:val="uk-UA"/>
                          </w:rPr>
                        </w:pPr>
                        <w:r>
                          <w:rPr>
                            <w:rFonts w:ascii="Times New Roman" w:hAnsi="Times New Roman" w:cs="Times New Roman"/>
                            <w:sz w:val="24"/>
                            <w:szCs w:val="24"/>
                            <w:lang w:val="uk-UA"/>
                          </w:rPr>
                          <w:t>Контроль запровадження та аналіз розрахунків</w:t>
                        </w:r>
                        <w:r w:rsidRPr="00781DDE">
                          <w:rPr>
                            <w:rFonts w:ascii="Times New Roman" w:hAnsi="Times New Roman" w:cs="Times New Roman"/>
                            <w:sz w:val="24"/>
                            <w:szCs w:val="24"/>
                            <w:lang w:val="uk-UA"/>
                          </w:rPr>
                          <w:t xml:space="preserve"> оптимізації та </w:t>
                        </w:r>
                        <w:r>
                          <w:rPr>
                            <w:rFonts w:ascii="Times New Roman" w:hAnsi="Times New Roman" w:cs="Times New Roman"/>
                            <w:sz w:val="24"/>
                            <w:szCs w:val="24"/>
                            <w:lang w:val="uk-UA"/>
                          </w:rPr>
                          <w:t>заходів</w:t>
                        </w:r>
                        <w:r w:rsidRPr="00781DDE">
                          <w:rPr>
                            <w:rFonts w:ascii="Times New Roman" w:hAnsi="Times New Roman" w:cs="Times New Roman"/>
                            <w:sz w:val="24"/>
                            <w:szCs w:val="24"/>
                            <w:lang w:val="uk-UA"/>
                          </w:rPr>
                          <w:t xml:space="preserve"> підвищення рентабельності</w:t>
                        </w:r>
                      </w:p>
                    </w:txbxContent>
                  </v:textbox>
                </v:roundrect>
                <v:roundrect id="Rectangle: Rounded Corners 245" o:spid="_x0000_s1220" style="position:absolute;top:48158;width:38519;height:7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" fillcolor="white [3201]" strokecolor="black [3200]" strokeweight="1pt">
                  <v:stroke joinstyle="miter"/>
                  <v:textbox>
                    <w:txbxContent>
                      <w:p w14:paraId="5B8795B2" w14:textId="05EE1C85" w:rsidR="00781DDE" w:rsidRPr="003919BC" w:rsidRDefault="00781DDE" w:rsidP="00781DDE">
                        <w:pPr>
                          <w:spacing w:after="0"/>
                          <w:jc w:val="center"/>
                          <w:rPr>
                            <w:rFonts w:ascii="Times New Roman" w:hAnsi="Times New Roman" w:cs="Times New Roman"/>
                            <w:sz w:val="28"/>
                            <w:szCs w:val="28"/>
                            <w:lang w:val="uk-UA"/>
                          </w:rPr>
                        </w:pPr>
                        <w:r w:rsidRPr="003919BC">
                          <w:rPr>
                            <w:rFonts w:ascii="Times New Roman" w:hAnsi="Times New Roman" w:cs="Times New Roman"/>
                            <w:sz w:val="28"/>
                            <w:szCs w:val="28"/>
                            <w:lang w:val="uk-UA"/>
                          </w:rPr>
                          <w:t>Етап 6.</w:t>
                        </w:r>
                      </w:p>
                      <w:p w14:paraId="7B86BAC2" w14:textId="596B2B68" w:rsidR="00781DDE" w:rsidRPr="00781DDE" w:rsidRDefault="00781DDE" w:rsidP="00781DDE">
                        <w:pPr>
                          <w:jc w:val="center"/>
                          <w:rPr>
                            <w:rFonts w:ascii="Times New Roman" w:hAnsi="Times New Roman" w:cs="Times New Roman"/>
                            <w:sz w:val="24"/>
                            <w:szCs w:val="24"/>
                            <w:lang w:val="uk-UA"/>
                          </w:rPr>
                        </w:pPr>
                        <w:r>
                          <w:rPr>
                            <w:rFonts w:ascii="Times New Roman" w:hAnsi="Times New Roman" w:cs="Times New Roman"/>
                            <w:sz w:val="24"/>
                            <w:szCs w:val="24"/>
                            <w:lang w:val="uk-UA"/>
                          </w:rPr>
                          <w:t>Запровадження коригуючих заходів</w:t>
                        </w:r>
                      </w:p>
                    </w:txbxContent>
                  </v:textbox>
                </v:roundrect>
                <v:shape id="Straight Arrow Connector 247" o:spid="_x0000_s1221" type="#_x0000_t32" style="position:absolute;left:19202;top:7543;width:76;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" strokecolor="black [3200]" strokeweight=".5pt">
                  <v:stroke endarrow="block" joinstyle="miter"/>
                </v:shape>
                <v:shape id="Straight Arrow Connector 248" o:spid="_x0000_s1222" type="#_x0000_t32" style="position:absolute;left:19354;top:17145;width:77;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" strokecolor="black [3200]" strokeweight=".5pt">
                  <v:stroke endarrow="block" joinstyle="miter"/>
                </v:shape>
                <v:shape id="Straight Arrow Connector 249" o:spid="_x0000_s1223" type="#_x0000_t32" style="position:absolute;left:19354;top:26517;width:77;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" strokecolor="black [3200]" strokeweight=".5pt">
                  <v:stroke endarrow="block" joinstyle="miter"/>
                </v:shape>
                <v:shape id="Straight Arrow Connector 250" o:spid="_x0000_s1224" type="#_x0000_t32" style="position:absolute;left:19354;top:36499;width:77;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" strokecolor="black [3200]" strokeweight=".5pt">
                  <v:stroke endarrow="block" joinstyle="miter"/>
                </v:shape>
                <v:shape id="Straight Arrow Connector 251" o:spid="_x0000_s1225" type="#_x0000_t32" style="position:absolute;left:19354;top:46177;width:77;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" strokecolor="black [3200]" strokeweight=".5pt">
                  <v:stroke endarrow="block" joinstyle="miter"/>
                </v:shape>
              </v:group>
            </w:pict>
          </mc:Fallback>
        </mc:AlternateContent>
      </w:r>
    </w:p>
    <w:p w14:paraId="066EE160" w14:textId="49DA9CD8" w:rsidR="00781DDE" w:rsidRPr="00121DEF" w:rsidRDefault="00781DDE" w:rsidP="00A13A1E">
      <w:pPr>
        <w:spacing w:after="0" w:line="360" w:lineRule="auto"/>
        <w:ind w:firstLine="709"/>
        <w:jc w:val="both"/>
        <w:rPr>
          <w:rFonts w:ascii="Times New Roman" w:hAnsi="Times New Roman" w:cs="Times New Roman"/>
          <w:sz w:val="28"/>
          <w:szCs w:val="28"/>
          <w:lang w:val="uk-UA"/>
        </w:rPr>
      </w:pPr>
    </w:p>
    <w:p w14:paraId="5D4523E9" w14:textId="6AD98DEC" w:rsidR="00A13A1E" w:rsidRPr="00121DEF" w:rsidRDefault="00A13A1E" w:rsidP="00A13A1E">
      <w:pPr>
        <w:spacing w:after="0" w:line="360" w:lineRule="auto"/>
        <w:ind w:firstLine="709"/>
        <w:jc w:val="both"/>
        <w:rPr>
          <w:rFonts w:ascii="Times New Roman" w:hAnsi="Times New Roman" w:cs="Times New Roman"/>
          <w:sz w:val="28"/>
          <w:szCs w:val="28"/>
          <w:lang w:val="uk-UA"/>
        </w:rPr>
      </w:pPr>
    </w:p>
    <w:p w14:paraId="197B0D95" w14:textId="30AE2863" w:rsidR="00A13A1E" w:rsidRPr="00121DEF" w:rsidRDefault="00A13A1E">
      <w:pPr>
        <w:spacing w:after="0" w:line="360" w:lineRule="auto"/>
        <w:ind w:firstLine="709"/>
        <w:jc w:val="both"/>
        <w:rPr>
          <w:rFonts w:ascii="Times New Roman" w:hAnsi="Times New Roman" w:cs="Times New Roman"/>
          <w:sz w:val="28"/>
          <w:szCs w:val="28"/>
          <w:lang w:val="uk-UA"/>
        </w:rPr>
      </w:pPr>
    </w:p>
    <w:p w14:paraId="245028F8" w14:textId="511B3A7A" w:rsidR="003919BC" w:rsidRPr="00121DEF" w:rsidRDefault="003919BC">
      <w:pPr>
        <w:spacing w:after="0" w:line="360" w:lineRule="auto"/>
        <w:ind w:firstLine="709"/>
        <w:jc w:val="both"/>
        <w:rPr>
          <w:rFonts w:ascii="Times New Roman" w:hAnsi="Times New Roman" w:cs="Times New Roman"/>
          <w:sz w:val="28"/>
          <w:szCs w:val="28"/>
          <w:lang w:val="uk-UA"/>
        </w:rPr>
      </w:pPr>
    </w:p>
    <w:p w14:paraId="1C9F2CF8" w14:textId="218CE6FC" w:rsidR="003919BC" w:rsidRPr="00121DEF" w:rsidRDefault="003919BC">
      <w:pPr>
        <w:spacing w:after="0" w:line="360" w:lineRule="auto"/>
        <w:ind w:firstLine="709"/>
        <w:jc w:val="both"/>
        <w:rPr>
          <w:rFonts w:ascii="Times New Roman" w:hAnsi="Times New Roman" w:cs="Times New Roman"/>
          <w:sz w:val="28"/>
          <w:szCs w:val="28"/>
          <w:lang w:val="uk-UA"/>
        </w:rPr>
      </w:pPr>
    </w:p>
    <w:p w14:paraId="35861090" w14:textId="733634EF" w:rsidR="003919BC" w:rsidRPr="00121DEF" w:rsidRDefault="003919BC">
      <w:pPr>
        <w:spacing w:after="0" w:line="360" w:lineRule="auto"/>
        <w:ind w:firstLine="709"/>
        <w:jc w:val="both"/>
        <w:rPr>
          <w:rFonts w:ascii="Times New Roman" w:hAnsi="Times New Roman" w:cs="Times New Roman"/>
          <w:sz w:val="28"/>
          <w:szCs w:val="28"/>
          <w:lang w:val="uk-UA"/>
        </w:rPr>
      </w:pPr>
    </w:p>
    <w:p w14:paraId="01999FC0" w14:textId="7D924404" w:rsidR="003919BC" w:rsidRPr="00121DEF" w:rsidRDefault="003919BC">
      <w:pPr>
        <w:spacing w:after="0" w:line="360" w:lineRule="auto"/>
        <w:ind w:firstLine="709"/>
        <w:jc w:val="both"/>
        <w:rPr>
          <w:rFonts w:ascii="Times New Roman" w:hAnsi="Times New Roman" w:cs="Times New Roman"/>
          <w:sz w:val="28"/>
          <w:szCs w:val="28"/>
          <w:lang w:val="uk-UA"/>
        </w:rPr>
      </w:pPr>
    </w:p>
    <w:p w14:paraId="6F48414A" w14:textId="41FDB895" w:rsidR="003919BC" w:rsidRPr="00121DEF" w:rsidRDefault="003919BC">
      <w:pPr>
        <w:spacing w:after="0" w:line="360" w:lineRule="auto"/>
        <w:ind w:firstLine="709"/>
        <w:jc w:val="both"/>
        <w:rPr>
          <w:rFonts w:ascii="Times New Roman" w:hAnsi="Times New Roman" w:cs="Times New Roman"/>
          <w:sz w:val="28"/>
          <w:szCs w:val="28"/>
          <w:lang w:val="uk-UA"/>
        </w:rPr>
      </w:pPr>
    </w:p>
    <w:p w14:paraId="3D9EF9FB" w14:textId="16E8E176" w:rsidR="003919BC" w:rsidRPr="00121DEF" w:rsidRDefault="003919BC">
      <w:pPr>
        <w:spacing w:after="0" w:line="360" w:lineRule="auto"/>
        <w:ind w:firstLine="709"/>
        <w:jc w:val="both"/>
        <w:rPr>
          <w:rFonts w:ascii="Times New Roman" w:hAnsi="Times New Roman" w:cs="Times New Roman"/>
          <w:sz w:val="28"/>
          <w:szCs w:val="28"/>
          <w:lang w:val="uk-UA"/>
        </w:rPr>
      </w:pPr>
    </w:p>
    <w:p w14:paraId="7F1E2615" w14:textId="42A7F900" w:rsidR="003919BC" w:rsidRPr="00121DEF" w:rsidRDefault="003919BC">
      <w:pPr>
        <w:spacing w:after="0" w:line="360" w:lineRule="auto"/>
        <w:ind w:firstLine="709"/>
        <w:jc w:val="both"/>
        <w:rPr>
          <w:rFonts w:ascii="Times New Roman" w:hAnsi="Times New Roman" w:cs="Times New Roman"/>
          <w:sz w:val="28"/>
          <w:szCs w:val="28"/>
          <w:lang w:val="uk-UA"/>
        </w:rPr>
      </w:pPr>
    </w:p>
    <w:p w14:paraId="41085B21" w14:textId="789CCA91" w:rsidR="003919BC" w:rsidRPr="00121DEF" w:rsidRDefault="003919BC">
      <w:pPr>
        <w:spacing w:after="0" w:line="360" w:lineRule="auto"/>
        <w:ind w:firstLine="709"/>
        <w:jc w:val="both"/>
        <w:rPr>
          <w:rFonts w:ascii="Times New Roman" w:hAnsi="Times New Roman" w:cs="Times New Roman"/>
          <w:sz w:val="28"/>
          <w:szCs w:val="28"/>
          <w:lang w:val="uk-UA"/>
        </w:rPr>
      </w:pPr>
    </w:p>
    <w:p w14:paraId="321404C1" w14:textId="45071F21" w:rsidR="003919BC" w:rsidRPr="00121DEF" w:rsidRDefault="003919BC">
      <w:pPr>
        <w:spacing w:after="0" w:line="360" w:lineRule="auto"/>
        <w:ind w:firstLine="709"/>
        <w:jc w:val="both"/>
        <w:rPr>
          <w:rFonts w:ascii="Times New Roman" w:hAnsi="Times New Roman" w:cs="Times New Roman"/>
          <w:sz w:val="28"/>
          <w:szCs w:val="28"/>
          <w:lang w:val="uk-UA"/>
        </w:rPr>
      </w:pPr>
    </w:p>
    <w:p w14:paraId="3D42059D" w14:textId="28DE1C99" w:rsidR="003919BC" w:rsidRPr="00121DEF" w:rsidRDefault="003919BC">
      <w:pPr>
        <w:spacing w:after="0" w:line="360" w:lineRule="auto"/>
        <w:ind w:firstLine="709"/>
        <w:jc w:val="both"/>
        <w:rPr>
          <w:rFonts w:ascii="Times New Roman" w:hAnsi="Times New Roman" w:cs="Times New Roman"/>
          <w:sz w:val="28"/>
          <w:szCs w:val="28"/>
          <w:lang w:val="uk-UA"/>
        </w:rPr>
      </w:pPr>
    </w:p>
    <w:p w14:paraId="6BFBD4C6" w14:textId="371E9CCD" w:rsidR="003919BC" w:rsidRPr="00121DEF" w:rsidRDefault="003919BC">
      <w:pPr>
        <w:spacing w:after="0" w:line="360" w:lineRule="auto"/>
        <w:ind w:firstLine="709"/>
        <w:jc w:val="both"/>
        <w:rPr>
          <w:rFonts w:ascii="Times New Roman" w:hAnsi="Times New Roman" w:cs="Times New Roman"/>
          <w:sz w:val="28"/>
          <w:szCs w:val="28"/>
          <w:lang w:val="uk-UA"/>
        </w:rPr>
      </w:pPr>
    </w:p>
    <w:p w14:paraId="2C723B77" w14:textId="356019A6" w:rsidR="003919BC" w:rsidRPr="00121DEF" w:rsidRDefault="003919BC">
      <w:pPr>
        <w:spacing w:after="0" w:line="360" w:lineRule="auto"/>
        <w:ind w:firstLine="709"/>
        <w:jc w:val="both"/>
        <w:rPr>
          <w:rFonts w:ascii="Times New Roman" w:hAnsi="Times New Roman" w:cs="Times New Roman"/>
          <w:sz w:val="28"/>
          <w:szCs w:val="28"/>
          <w:lang w:val="uk-UA"/>
        </w:rPr>
      </w:pPr>
    </w:p>
    <w:p w14:paraId="42C4D1D7" w14:textId="13B30B76" w:rsidR="003919BC" w:rsidRPr="00121DEF" w:rsidRDefault="003919BC">
      <w:pPr>
        <w:spacing w:after="0" w:line="360" w:lineRule="auto"/>
        <w:ind w:firstLine="709"/>
        <w:jc w:val="both"/>
        <w:rPr>
          <w:rFonts w:ascii="Times New Roman" w:hAnsi="Times New Roman" w:cs="Times New Roman"/>
          <w:sz w:val="28"/>
          <w:szCs w:val="28"/>
          <w:lang w:val="uk-UA"/>
        </w:rPr>
      </w:pPr>
    </w:p>
    <w:p w14:paraId="56CB65FD" w14:textId="5414769F" w:rsidR="003919BC" w:rsidRPr="00121DEF" w:rsidRDefault="003919BC">
      <w:pPr>
        <w:spacing w:after="0" w:line="360" w:lineRule="auto"/>
        <w:ind w:firstLine="709"/>
        <w:jc w:val="both"/>
        <w:rPr>
          <w:rFonts w:ascii="Times New Roman" w:hAnsi="Times New Roman" w:cs="Times New Roman"/>
          <w:sz w:val="28"/>
          <w:szCs w:val="28"/>
          <w:lang w:val="uk-UA"/>
        </w:rPr>
      </w:pPr>
    </w:p>
    <w:p w14:paraId="30179831" w14:textId="14364EE5" w:rsidR="003919BC" w:rsidRPr="00121DEF" w:rsidRDefault="003919BC">
      <w:pPr>
        <w:spacing w:after="0" w:line="360" w:lineRule="auto"/>
        <w:ind w:firstLine="709"/>
        <w:jc w:val="both"/>
        <w:rPr>
          <w:rFonts w:ascii="Times New Roman" w:hAnsi="Times New Roman" w:cs="Times New Roman"/>
          <w:sz w:val="28"/>
          <w:szCs w:val="28"/>
          <w:lang w:val="uk-UA"/>
        </w:rPr>
      </w:pPr>
    </w:p>
    <w:p w14:paraId="027D586C" w14:textId="1DB5E7AD" w:rsidR="003919BC" w:rsidRPr="00121DEF" w:rsidRDefault="003919BC">
      <w:pPr>
        <w:spacing w:after="0" w:line="360" w:lineRule="auto"/>
        <w:ind w:firstLine="709"/>
        <w:jc w:val="both"/>
        <w:rPr>
          <w:rFonts w:ascii="Times New Roman" w:hAnsi="Times New Roman" w:cs="Times New Roman"/>
          <w:sz w:val="28"/>
          <w:szCs w:val="28"/>
          <w:lang w:val="uk-UA"/>
        </w:rPr>
      </w:pPr>
    </w:p>
    <w:p w14:paraId="6685936A" w14:textId="7B77BD04" w:rsidR="003919BC" w:rsidRPr="00121DEF" w:rsidRDefault="003919BC" w:rsidP="003919BC">
      <w:pPr>
        <w:spacing w:after="0" w:line="360" w:lineRule="auto"/>
        <w:jc w:val="center"/>
        <w:rPr>
          <w:rFonts w:ascii="Times New Roman" w:hAnsi="Times New Roman" w:cs="Times New Roman"/>
          <w:sz w:val="28"/>
          <w:szCs w:val="28"/>
          <w:lang w:val="uk-UA"/>
        </w:rPr>
      </w:pPr>
      <w:r w:rsidRPr="00121DEF">
        <w:rPr>
          <w:rFonts w:ascii="Times New Roman" w:hAnsi="Times New Roman" w:cs="Times New Roman"/>
          <w:sz w:val="28"/>
          <w:szCs w:val="28"/>
          <w:lang w:val="uk-UA"/>
        </w:rPr>
        <w:t>Рис. 1</w:t>
      </w:r>
      <w:r w:rsidR="0073623F" w:rsidRPr="00121DEF">
        <w:rPr>
          <w:rFonts w:ascii="Times New Roman" w:hAnsi="Times New Roman" w:cs="Times New Roman"/>
          <w:sz w:val="28"/>
          <w:szCs w:val="28"/>
          <w:lang w:val="uk-UA"/>
        </w:rPr>
        <w:t>.12</w:t>
      </w:r>
      <w:r w:rsidRPr="00121DEF">
        <w:rPr>
          <w:rFonts w:ascii="Times New Roman" w:hAnsi="Times New Roman" w:cs="Times New Roman"/>
          <w:sz w:val="28"/>
          <w:szCs w:val="28"/>
          <w:lang w:val="uk-UA"/>
        </w:rPr>
        <w:t xml:space="preserve">. </w:t>
      </w:r>
      <w:bookmarkStart w:id="12" w:name="_Hlk120090043"/>
      <w:r w:rsidRPr="00121DEF">
        <w:rPr>
          <w:rFonts w:ascii="Times New Roman" w:hAnsi="Times New Roman" w:cs="Times New Roman"/>
          <w:sz w:val="28"/>
          <w:szCs w:val="28"/>
          <w:lang w:val="uk-UA"/>
        </w:rPr>
        <w:t>Етапи управління рентабельністю операційної діяльності підприємства</w:t>
      </w:r>
    </w:p>
    <w:bookmarkEnd w:id="12"/>
    <w:p w14:paraId="207820C9" w14:textId="77777777" w:rsidR="0010701B" w:rsidRPr="00121DEF" w:rsidRDefault="0010701B" w:rsidP="003919BC">
      <w:pPr>
        <w:spacing w:after="0" w:line="360" w:lineRule="auto"/>
        <w:jc w:val="center"/>
        <w:rPr>
          <w:rFonts w:ascii="Times New Roman" w:hAnsi="Times New Roman" w:cs="Times New Roman"/>
          <w:sz w:val="28"/>
          <w:szCs w:val="28"/>
          <w:lang w:val="uk-UA"/>
        </w:rPr>
      </w:pPr>
    </w:p>
    <w:p w14:paraId="3D069332" w14:textId="6BDDB9AA" w:rsidR="003919BC" w:rsidRPr="002156D1" w:rsidRDefault="003919BC">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lastRenderedPageBreak/>
        <w:t xml:space="preserve">На першому етапі збирається інформація та проводиться аналіз даних про підприємство, особливості його операційної діяльності на основі статистичних даних фінансової звітності та </w:t>
      </w:r>
      <w:r w:rsidR="007573CE" w:rsidRPr="00121DEF">
        <w:rPr>
          <w:rFonts w:ascii="Times New Roman" w:hAnsi="Times New Roman" w:cs="Times New Roman"/>
          <w:sz w:val="28"/>
          <w:szCs w:val="28"/>
          <w:lang w:val="uk-UA"/>
        </w:rPr>
        <w:t xml:space="preserve">іншої </w:t>
      </w:r>
      <w:r w:rsidRPr="00121DEF">
        <w:rPr>
          <w:rFonts w:ascii="Times New Roman" w:hAnsi="Times New Roman" w:cs="Times New Roman"/>
          <w:sz w:val="28"/>
          <w:szCs w:val="28"/>
          <w:lang w:val="uk-UA"/>
        </w:rPr>
        <w:t xml:space="preserve">інформації з </w:t>
      </w:r>
      <w:r w:rsidR="007573CE" w:rsidRPr="00121DEF">
        <w:rPr>
          <w:rFonts w:ascii="Times New Roman" w:hAnsi="Times New Roman" w:cs="Times New Roman"/>
          <w:sz w:val="28"/>
          <w:szCs w:val="28"/>
          <w:lang w:val="uk-UA"/>
        </w:rPr>
        <w:t xml:space="preserve">внутрішньої </w:t>
      </w:r>
      <w:r w:rsidRPr="00121DEF">
        <w:rPr>
          <w:rFonts w:ascii="Times New Roman" w:hAnsi="Times New Roman" w:cs="Times New Roman"/>
          <w:sz w:val="28"/>
          <w:szCs w:val="28"/>
          <w:lang w:val="uk-UA"/>
        </w:rPr>
        <w:t xml:space="preserve">джерел. Наступний етап визначає постановку цілей, що узгоджуються з основою стратегією підприємства. Цілі визначаються для досягнення необхідного рівня рентабельності. Третій етап проводиться на основі зібраних даних про підприємство і аналізуються фактори, що впливають на поточний рівень рентабельності з </w:t>
      </w:r>
      <w:r w:rsidRPr="002156D1">
        <w:rPr>
          <w:rFonts w:ascii="Times New Roman" w:hAnsi="Times New Roman" w:cs="Times New Roman"/>
          <w:sz w:val="28"/>
          <w:szCs w:val="28"/>
          <w:lang w:val="uk-UA"/>
        </w:rPr>
        <w:t>метою їх подальшого коригування. Визначення основних методів та розробка з їх використанням заходів, що спрямовані на підвищення рентабельності операційної діяльності підприємства</w:t>
      </w:r>
      <w:r w:rsidR="007573CE" w:rsidRPr="002156D1">
        <w:rPr>
          <w:rFonts w:ascii="Times New Roman" w:hAnsi="Times New Roman" w:cs="Times New Roman"/>
          <w:sz w:val="28"/>
          <w:szCs w:val="28"/>
          <w:lang w:val="uk-UA"/>
        </w:rPr>
        <w:t>,</w:t>
      </w:r>
      <w:r w:rsidRPr="002156D1">
        <w:rPr>
          <w:rFonts w:ascii="Times New Roman" w:hAnsi="Times New Roman" w:cs="Times New Roman"/>
          <w:sz w:val="28"/>
          <w:szCs w:val="28"/>
          <w:lang w:val="uk-UA"/>
        </w:rPr>
        <w:t xml:space="preserve"> відбувається на четвертому етапі. Впровадження </w:t>
      </w:r>
      <w:proofErr w:type="spellStart"/>
      <w:r w:rsidRPr="002156D1">
        <w:rPr>
          <w:rFonts w:ascii="Times New Roman" w:hAnsi="Times New Roman" w:cs="Times New Roman"/>
          <w:sz w:val="28"/>
          <w:szCs w:val="28"/>
          <w:lang w:val="uk-UA"/>
        </w:rPr>
        <w:t>покращуючих</w:t>
      </w:r>
      <w:proofErr w:type="spellEnd"/>
      <w:r w:rsidRPr="002156D1">
        <w:rPr>
          <w:rFonts w:ascii="Times New Roman" w:hAnsi="Times New Roman" w:cs="Times New Roman"/>
          <w:sz w:val="28"/>
          <w:szCs w:val="28"/>
          <w:lang w:val="uk-UA"/>
        </w:rPr>
        <w:t xml:space="preserve"> заходів потребує постійного контролю за їх виконання та аналізу розрахунків оптимізації. Цей етап дозволяє у реальному часі відслідковувати зміни </w:t>
      </w:r>
      <w:r w:rsidR="007573CE" w:rsidRPr="002156D1">
        <w:rPr>
          <w:rFonts w:ascii="Times New Roman" w:hAnsi="Times New Roman" w:cs="Times New Roman"/>
          <w:sz w:val="28"/>
          <w:szCs w:val="28"/>
          <w:lang w:val="uk-UA"/>
        </w:rPr>
        <w:t xml:space="preserve">під час запровадження заходів і збирати актуальну інформацію про характер їх впливу на показники рентабельності. </w:t>
      </w:r>
      <w:r w:rsidRPr="002156D1">
        <w:rPr>
          <w:rFonts w:ascii="Times New Roman" w:hAnsi="Times New Roman" w:cs="Times New Roman"/>
          <w:sz w:val="28"/>
          <w:szCs w:val="28"/>
          <w:lang w:val="uk-UA"/>
        </w:rPr>
        <w:t xml:space="preserve">На останньому етапі </w:t>
      </w:r>
      <w:r w:rsidR="007573CE" w:rsidRPr="002156D1">
        <w:rPr>
          <w:rFonts w:ascii="Times New Roman" w:hAnsi="Times New Roman" w:cs="Times New Roman"/>
          <w:sz w:val="28"/>
          <w:szCs w:val="28"/>
          <w:lang w:val="uk-UA"/>
        </w:rPr>
        <w:t>відбувається усунення усіх виявлених недоліків системи управління, що були визначенні на етапі контролю та аналізу, і проводиться розробка заходів для корекції підходу в управлінні, щоб прискорити досягнення поставлених цілей.</w:t>
      </w:r>
    </w:p>
    <w:p w14:paraId="3428A286" w14:textId="67B6A8E4" w:rsidR="00F74A1D" w:rsidRPr="00121DEF" w:rsidRDefault="00F74A1D">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Рентабельність, зокрема рентабельність операційної діяльності підприємства, є складним показником прибутковості та знаходиться під впливом різних чинників. Важливість визначення рентабельності операційної діяльності є ключовою ціл</w:t>
      </w:r>
      <w:r w:rsidR="0010701B" w:rsidRPr="00121DEF">
        <w:rPr>
          <w:rFonts w:ascii="Times New Roman" w:hAnsi="Times New Roman" w:cs="Times New Roman"/>
          <w:sz w:val="28"/>
          <w:szCs w:val="28"/>
          <w:lang w:val="uk-UA"/>
        </w:rPr>
        <w:t>лю</w:t>
      </w:r>
      <w:r w:rsidRPr="00121DEF">
        <w:rPr>
          <w:rFonts w:ascii="Times New Roman" w:hAnsi="Times New Roman" w:cs="Times New Roman"/>
          <w:sz w:val="28"/>
          <w:szCs w:val="28"/>
          <w:lang w:val="uk-UA"/>
        </w:rPr>
        <w:t xml:space="preserve"> підприємства для подальшого покращення результативності діяльності, вдосконалення виробництва та підвищення власної конкурентоспроможності як на вітчизняному, так і світовому ринках. </w:t>
      </w:r>
    </w:p>
    <w:p w14:paraId="69DA4FD8" w14:textId="23F1E4F2" w:rsidR="00D903FD" w:rsidRDefault="00F74A1D" w:rsidP="00EF1665">
      <w:pPr>
        <w:spacing w:after="0" w:line="360" w:lineRule="auto"/>
        <w:ind w:firstLine="709"/>
        <w:jc w:val="both"/>
        <w:rPr>
          <w:rFonts w:ascii="Times New Roman" w:hAnsi="Times New Roman" w:cs="Times New Roman"/>
          <w:sz w:val="28"/>
          <w:szCs w:val="28"/>
          <w:lang w:val="uk-UA"/>
        </w:rPr>
      </w:pPr>
      <w:r w:rsidRPr="00121DEF">
        <w:rPr>
          <w:rFonts w:ascii="Times New Roman" w:hAnsi="Times New Roman" w:cs="Times New Roman"/>
          <w:sz w:val="28"/>
          <w:szCs w:val="28"/>
          <w:lang w:val="uk-UA"/>
        </w:rPr>
        <w:t>У підсумку можемо зазначити, що прибутковість підприємства</w:t>
      </w:r>
      <w:r w:rsidR="009A05A6" w:rsidRPr="00121DEF">
        <w:rPr>
          <w:rFonts w:ascii="Times New Roman" w:hAnsi="Times New Roman" w:cs="Times New Roman"/>
          <w:sz w:val="28"/>
          <w:szCs w:val="28"/>
          <w:lang w:val="uk-UA"/>
        </w:rPr>
        <w:t xml:space="preserve"> визначає результативність діяльності підприємства та показує його спроможність приносити прибуток. Складовими прибутковості є операційний прибуток та рентабельність операційної діяльності. Операційний прибуток є абсолютним показником і визначає рівень прибутковості підприємства. </w:t>
      </w:r>
      <w:r w:rsidR="00D903FD" w:rsidRPr="00121DEF">
        <w:rPr>
          <w:rFonts w:ascii="Times New Roman" w:hAnsi="Times New Roman" w:cs="Times New Roman"/>
          <w:sz w:val="28"/>
          <w:szCs w:val="28"/>
          <w:lang w:val="uk-UA"/>
        </w:rPr>
        <w:t>Рентабельність</w:t>
      </w:r>
      <w:r w:rsidR="009A05A6" w:rsidRPr="00121DEF">
        <w:rPr>
          <w:rFonts w:ascii="Times New Roman" w:hAnsi="Times New Roman" w:cs="Times New Roman"/>
          <w:sz w:val="28"/>
          <w:szCs w:val="28"/>
          <w:lang w:val="uk-UA"/>
        </w:rPr>
        <w:t xml:space="preserve"> операційної діяльності, як відносний показник, характеризує ступінь </w:t>
      </w:r>
      <w:r w:rsidR="009A05A6" w:rsidRPr="00121DEF">
        <w:rPr>
          <w:rFonts w:ascii="Times New Roman" w:hAnsi="Times New Roman" w:cs="Times New Roman"/>
          <w:sz w:val="28"/>
          <w:szCs w:val="28"/>
          <w:lang w:val="uk-UA"/>
        </w:rPr>
        <w:lastRenderedPageBreak/>
        <w:t>прибутковості і дозволяє ширше, ніж прибуток, визначати результативність діяльності підприємства.</w:t>
      </w:r>
      <w:r w:rsidR="00D903FD" w:rsidRPr="00121DEF">
        <w:rPr>
          <w:rFonts w:ascii="Times New Roman" w:hAnsi="Times New Roman" w:cs="Times New Roman"/>
          <w:sz w:val="28"/>
          <w:szCs w:val="28"/>
          <w:lang w:val="uk-UA"/>
        </w:rPr>
        <w:t xml:space="preserve"> Визначення рентабельності дає змогу оцінити ступінь результативності операційної діяльності підприємства, раціональність використання вкладених ресурсів та підвищити конкурентоспроможність підприємства.</w:t>
      </w:r>
    </w:p>
    <w:p w14:paraId="11E8EB8A" w14:textId="77777777" w:rsidR="00EF1665" w:rsidRPr="00121DEF" w:rsidRDefault="00EF1665" w:rsidP="00EF1665">
      <w:pPr>
        <w:spacing w:after="0" w:line="360" w:lineRule="auto"/>
        <w:ind w:firstLine="709"/>
        <w:jc w:val="both"/>
        <w:rPr>
          <w:rFonts w:ascii="Times New Roman" w:hAnsi="Times New Roman" w:cs="Times New Roman"/>
          <w:sz w:val="28"/>
          <w:szCs w:val="28"/>
          <w:lang w:val="uk-UA"/>
        </w:rPr>
      </w:pPr>
    </w:p>
    <w:p w14:paraId="29B7FCF5" w14:textId="77777777" w:rsidR="00B2649A" w:rsidRDefault="00B2649A">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77C35759" w14:textId="2D4ACD70" w:rsidR="002156D1" w:rsidRDefault="00B23B89" w:rsidP="00B23B89">
      <w:pPr>
        <w:spacing w:after="0" w:line="360" w:lineRule="auto"/>
        <w:jc w:val="center"/>
        <w:rPr>
          <w:rFonts w:ascii="Times New Roman" w:eastAsia="Times New Roman" w:hAnsi="Times New Roman" w:cs="Times New Roman"/>
          <w:b/>
          <w:bCs/>
          <w:sz w:val="28"/>
          <w:szCs w:val="28"/>
          <w:lang w:val="uk-UA" w:eastAsia="ru-RU"/>
        </w:rPr>
      </w:pPr>
      <w:r w:rsidRPr="00B23B89">
        <w:rPr>
          <w:rFonts w:ascii="Times New Roman" w:eastAsia="Times New Roman" w:hAnsi="Times New Roman" w:cs="Times New Roman"/>
          <w:b/>
          <w:bCs/>
          <w:sz w:val="28"/>
          <w:szCs w:val="28"/>
          <w:lang w:val="uk-UA" w:eastAsia="ru-RU"/>
        </w:rPr>
        <w:lastRenderedPageBreak/>
        <w:t xml:space="preserve">РОЗДІЛ 2. АНАЛІЗ ОПЕРАЦІЙНОЇ ДІЯЛЬНОСТІ </w:t>
      </w:r>
    </w:p>
    <w:p w14:paraId="7773E52C" w14:textId="71C0427B" w:rsidR="00B23B89" w:rsidRPr="00B23B89" w:rsidRDefault="00B23B89" w:rsidP="00B23B89">
      <w:pPr>
        <w:spacing w:after="0" w:line="360" w:lineRule="auto"/>
        <w:jc w:val="center"/>
        <w:rPr>
          <w:rFonts w:ascii="Times New Roman" w:eastAsia="Times New Roman" w:hAnsi="Times New Roman" w:cs="Times New Roman"/>
          <w:b/>
          <w:bCs/>
          <w:sz w:val="28"/>
          <w:szCs w:val="28"/>
          <w:lang w:val="uk-UA" w:eastAsia="ru-RU"/>
        </w:rPr>
      </w:pPr>
      <w:r w:rsidRPr="00B23B89">
        <w:rPr>
          <w:rFonts w:ascii="Times New Roman" w:eastAsia="Times New Roman" w:hAnsi="Times New Roman" w:cs="Times New Roman"/>
          <w:b/>
          <w:bCs/>
          <w:sz w:val="28"/>
          <w:szCs w:val="28"/>
          <w:lang w:val="uk-UA" w:eastAsia="ru-RU"/>
        </w:rPr>
        <w:t>АТ «НIКОПОЛЬСЬКИЙ ЗАВОД ФЕРОСПЛАВIВ»</w:t>
      </w:r>
    </w:p>
    <w:p w14:paraId="342BC704"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2.1. Особливості операційної діяльності АТ «НIКОПОЛЬСЬКИЙ ЗАВОД ФЕРОСПЛАВIВ»</w:t>
      </w:r>
    </w:p>
    <w:p w14:paraId="0E7EAC03"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p>
    <w:p w14:paraId="2C99B47A" w14:textId="0B674E1E"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Приватне акціонерне товариство «Нікопольський завод феросплавів» знаходиться за </w:t>
      </w:r>
      <w:proofErr w:type="spellStart"/>
      <w:r w:rsidRPr="00B23B89">
        <w:rPr>
          <w:rFonts w:ascii="Times New Roman" w:eastAsia="Times New Roman" w:hAnsi="Times New Roman" w:cs="Times New Roman"/>
          <w:sz w:val="28"/>
          <w:szCs w:val="28"/>
          <w:lang w:val="uk-UA" w:eastAsia="ru-RU"/>
        </w:rPr>
        <w:t>адресою</w:t>
      </w:r>
      <w:proofErr w:type="spellEnd"/>
      <w:r w:rsidRPr="00B23B89">
        <w:rPr>
          <w:rFonts w:ascii="Times New Roman" w:eastAsia="Times New Roman" w:hAnsi="Times New Roman" w:cs="Times New Roman"/>
          <w:sz w:val="28"/>
          <w:szCs w:val="28"/>
          <w:lang w:val="uk-UA" w:eastAsia="ru-RU"/>
        </w:rPr>
        <w:t xml:space="preserve"> Дніпропетровська область, м. Нікополь, вул.</w:t>
      </w:r>
      <w:r w:rsidR="0058005F">
        <w:rPr>
          <w:rFonts w:ascii="Times New Roman" w:eastAsia="Times New Roman" w:hAnsi="Times New Roman" w:cs="Times New Roman"/>
          <w:sz w:val="28"/>
          <w:szCs w:val="28"/>
          <w:lang w:val="uk-UA" w:eastAsia="ru-RU"/>
        </w:rPr>
        <w:t> </w:t>
      </w:r>
      <w:proofErr w:type="spellStart"/>
      <w:r w:rsidRPr="00B23B89">
        <w:rPr>
          <w:rFonts w:ascii="Times New Roman" w:eastAsia="Times New Roman" w:hAnsi="Times New Roman" w:cs="Times New Roman"/>
          <w:sz w:val="28"/>
          <w:szCs w:val="28"/>
          <w:lang w:val="uk-UA" w:eastAsia="ru-RU"/>
        </w:rPr>
        <w:t>Електрометалургів</w:t>
      </w:r>
      <w:proofErr w:type="spellEnd"/>
      <w:r w:rsidRPr="00B23B89">
        <w:rPr>
          <w:rFonts w:ascii="Times New Roman" w:eastAsia="Times New Roman" w:hAnsi="Times New Roman" w:cs="Times New Roman"/>
          <w:sz w:val="28"/>
          <w:szCs w:val="28"/>
          <w:lang w:val="uk-UA" w:eastAsia="ru-RU"/>
        </w:rPr>
        <w:t>, 310, юридична та ж сама. Скорочена назва підприємства: АТ НЗФ.</w:t>
      </w:r>
    </w:p>
    <w:p w14:paraId="1FAD6771"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Код за ЕДРПОУ 00186520.</w:t>
      </w:r>
    </w:p>
    <w:p w14:paraId="5A661997"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Дата державної реєстрації: 05.03.1994.</w:t>
      </w:r>
    </w:p>
    <w:p w14:paraId="19F090E5" w14:textId="01C7E8DD"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АТ «Нікопольський завод феросплавів» є найбільш потужним підприємством з виробництва марганцевих феросплавів в Україні i одним із найбільших виробників у </w:t>
      </w:r>
      <w:proofErr w:type="spellStart"/>
      <w:r w:rsidRPr="00B23B89">
        <w:rPr>
          <w:rFonts w:ascii="Times New Roman" w:eastAsia="Times New Roman" w:hAnsi="Times New Roman" w:cs="Times New Roman"/>
          <w:sz w:val="28"/>
          <w:szCs w:val="28"/>
          <w:lang w:val="uk-UA" w:eastAsia="ru-RU"/>
        </w:rPr>
        <w:t>свiтi</w:t>
      </w:r>
      <w:proofErr w:type="spellEnd"/>
      <w:r w:rsidRPr="00B23B89">
        <w:rPr>
          <w:rFonts w:ascii="Times New Roman" w:eastAsia="Times New Roman" w:hAnsi="Times New Roman" w:cs="Times New Roman"/>
          <w:sz w:val="28"/>
          <w:szCs w:val="28"/>
          <w:lang w:val="uk-UA" w:eastAsia="ru-RU"/>
        </w:rPr>
        <w:t xml:space="preserve">. АТ НЗФ концентрує більше 10% світового виробництва феросплавів та охоплює близько 83% всього виробництва феросплавів в Україні. Оскільки металургічне виробництво використовує основну частку марганцевої сировини, то динаміка показників ринків феросплавів та сталі знаходиться тісному взаємозв’язку. </w:t>
      </w:r>
    </w:p>
    <w:p w14:paraId="3CF36F44"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Основними видами продукції, що виробляє товариство є феросплави. </w:t>
      </w:r>
      <w:proofErr w:type="spellStart"/>
      <w:r w:rsidRPr="00B23B89">
        <w:rPr>
          <w:rFonts w:ascii="Times New Roman" w:eastAsia="Times New Roman" w:hAnsi="Times New Roman" w:cs="Times New Roman"/>
          <w:sz w:val="28"/>
          <w:szCs w:val="28"/>
          <w:lang w:val="uk-UA" w:eastAsia="ru-RU"/>
        </w:rPr>
        <w:t>Крiм</w:t>
      </w:r>
      <w:proofErr w:type="spellEnd"/>
      <w:r w:rsidRPr="00B23B89">
        <w:rPr>
          <w:rFonts w:ascii="Times New Roman" w:eastAsia="Times New Roman" w:hAnsi="Times New Roman" w:cs="Times New Roman"/>
          <w:sz w:val="28"/>
          <w:szCs w:val="28"/>
          <w:lang w:val="uk-UA" w:eastAsia="ru-RU"/>
        </w:rPr>
        <w:t xml:space="preserve"> основної продукції, завод також виготовляє флюси </w:t>
      </w:r>
      <w:proofErr w:type="spellStart"/>
      <w:r w:rsidRPr="00B23B89">
        <w:rPr>
          <w:rFonts w:ascii="Times New Roman" w:eastAsia="Times New Roman" w:hAnsi="Times New Roman" w:cs="Times New Roman"/>
          <w:sz w:val="28"/>
          <w:szCs w:val="28"/>
          <w:lang w:val="uk-UA" w:eastAsia="ru-RU"/>
        </w:rPr>
        <w:t>зварювальнi</w:t>
      </w:r>
      <w:proofErr w:type="spellEnd"/>
      <w:r w:rsidRPr="00B23B89">
        <w:rPr>
          <w:rFonts w:ascii="Times New Roman" w:eastAsia="Times New Roman" w:hAnsi="Times New Roman" w:cs="Times New Roman"/>
          <w:sz w:val="28"/>
          <w:szCs w:val="28"/>
          <w:lang w:val="uk-UA" w:eastAsia="ru-RU"/>
        </w:rPr>
        <w:t xml:space="preserve"> та флюси для електрошлакових технологій, агломерат марганцевий, </w:t>
      </w:r>
      <w:proofErr w:type="spellStart"/>
      <w:r w:rsidRPr="00B23B89">
        <w:rPr>
          <w:rFonts w:ascii="Times New Roman" w:eastAsia="Times New Roman" w:hAnsi="Times New Roman" w:cs="Times New Roman"/>
          <w:sz w:val="28"/>
          <w:szCs w:val="28"/>
          <w:lang w:val="uk-UA" w:eastAsia="ru-RU"/>
        </w:rPr>
        <w:t>граншлак</w:t>
      </w:r>
      <w:proofErr w:type="spellEnd"/>
      <w:r w:rsidRPr="00B23B89">
        <w:rPr>
          <w:rFonts w:ascii="Times New Roman" w:eastAsia="Times New Roman" w:hAnsi="Times New Roman" w:cs="Times New Roman"/>
          <w:sz w:val="28"/>
          <w:szCs w:val="28"/>
          <w:lang w:val="uk-UA" w:eastAsia="ru-RU"/>
        </w:rPr>
        <w:t xml:space="preserve"> та щебінь різних фракцій, електродну масу для внутрішніх потреб виробництва. АТ НЗФ надає промислові послуги з виготовлення металопродукції, збірного залізобетону, нестандартного обладнання для постачання електричної та теплової енергії. Цех виробництва трикотажу випускає </w:t>
      </w:r>
      <w:proofErr w:type="spellStart"/>
      <w:r w:rsidRPr="00B23B89">
        <w:rPr>
          <w:rFonts w:ascii="Times New Roman" w:eastAsia="Times New Roman" w:hAnsi="Times New Roman" w:cs="Times New Roman"/>
          <w:sz w:val="28"/>
          <w:szCs w:val="28"/>
          <w:lang w:val="uk-UA" w:eastAsia="ru-RU"/>
        </w:rPr>
        <w:t>панчiшно-шкарпетковi</w:t>
      </w:r>
      <w:proofErr w:type="spellEnd"/>
      <w:r w:rsidRPr="00B23B89">
        <w:rPr>
          <w:rFonts w:ascii="Times New Roman" w:eastAsia="Times New Roman" w:hAnsi="Times New Roman" w:cs="Times New Roman"/>
          <w:sz w:val="28"/>
          <w:szCs w:val="28"/>
          <w:lang w:val="uk-UA" w:eastAsia="ru-RU"/>
        </w:rPr>
        <w:t xml:space="preserve"> вироби та білизну. Вся продукція, що виробляється АТ НЗФ, відповідає діючим державним стандартам України, а її реалізація від сезонних змін не залежить.</w:t>
      </w:r>
    </w:p>
    <w:p w14:paraId="620067E1" w14:textId="1BFAFC7A" w:rsidR="00B23B89" w:rsidRDefault="00B23B89" w:rsidP="00B23B89">
      <w:pPr>
        <w:autoSpaceDE w:val="0"/>
        <w:autoSpaceDN w:val="0"/>
        <w:adjustRightInd w:val="0"/>
        <w:spacing w:after="0" w:line="360" w:lineRule="auto"/>
        <w:ind w:firstLine="709"/>
        <w:jc w:val="both"/>
        <w:rPr>
          <w:rFonts w:ascii="Times New Roman" w:hAnsi="Times New Roman" w:cs="Times New Roman"/>
          <w:sz w:val="28"/>
          <w:szCs w:val="28"/>
          <w:lang w:val="uk-UA"/>
        </w:rPr>
      </w:pPr>
      <w:r w:rsidRPr="00B23B89">
        <w:rPr>
          <w:rFonts w:ascii="Times New Roman" w:hAnsi="Times New Roman" w:cs="Times New Roman"/>
          <w:sz w:val="28"/>
          <w:szCs w:val="28"/>
          <w:lang w:val="uk-UA"/>
        </w:rPr>
        <w:t>Основні види діяльності АТ «Нікопольський завод феросплавів»  перелічено у таблиці 2.1.</w:t>
      </w:r>
    </w:p>
    <w:p w14:paraId="06B493A3" w14:textId="77777777" w:rsidR="002156D1" w:rsidRPr="00B23B89" w:rsidRDefault="002156D1" w:rsidP="00B23B89">
      <w:pPr>
        <w:autoSpaceDE w:val="0"/>
        <w:autoSpaceDN w:val="0"/>
        <w:adjustRightInd w:val="0"/>
        <w:spacing w:after="0" w:line="360" w:lineRule="auto"/>
        <w:ind w:firstLine="709"/>
        <w:jc w:val="both"/>
        <w:rPr>
          <w:rFonts w:ascii="Times New Roman" w:hAnsi="Times New Roman" w:cs="Times New Roman"/>
          <w:sz w:val="28"/>
          <w:szCs w:val="28"/>
          <w:lang w:val="uk-UA"/>
        </w:rPr>
      </w:pPr>
    </w:p>
    <w:p w14:paraId="449E1D52" w14:textId="77777777" w:rsidR="00B23B89" w:rsidRPr="00B23B89" w:rsidRDefault="00B23B89" w:rsidP="00B23B89">
      <w:pPr>
        <w:autoSpaceDE w:val="0"/>
        <w:autoSpaceDN w:val="0"/>
        <w:adjustRightInd w:val="0"/>
        <w:spacing w:after="0" w:line="360" w:lineRule="auto"/>
        <w:jc w:val="right"/>
        <w:rPr>
          <w:rFonts w:ascii="Times New Roman" w:hAnsi="Times New Roman" w:cs="Times New Roman"/>
          <w:sz w:val="28"/>
          <w:szCs w:val="28"/>
          <w:lang w:val="uk-UA"/>
        </w:rPr>
      </w:pPr>
      <w:r w:rsidRPr="00B23B89">
        <w:rPr>
          <w:rFonts w:ascii="Times New Roman" w:hAnsi="Times New Roman" w:cs="Times New Roman"/>
          <w:sz w:val="28"/>
          <w:szCs w:val="28"/>
          <w:lang w:val="uk-UA"/>
        </w:rPr>
        <w:lastRenderedPageBreak/>
        <w:t>Таблиця 2.1</w:t>
      </w:r>
    </w:p>
    <w:p w14:paraId="00D7B2ED" w14:textId="77777777" w:rsidR="00B23B89" w:rsidRPr="00B23B89" w:rsidRDefault="00B23B89" w:rsidP="00B23B89">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Види діяльності АТ НЗФ за КВЕД</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93"/>
      </w:tblGrid>
      <w:tr w:rsidR="00B23B89" w:rsidRPr="00B23B89" w14:paraId="42FEBF64" w14:textId="77777777" w:rsidTr="00107447">
        <w:trPr>
          <w:trHeight w:val="107"/>
        </w:trPr>
        <w:tc>
          <w:tcPr>
            <w:tcW w:w="534" w:type="dxa"/>
          </w:tcPr>
          <w:p w14:paraId="6DF7E34B"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b/>
                <w:bCs/>
                <w:sz w:val="28"/>
                <w:szCs w:val="28"/>
                <w:lang w:val="uk-UA"/>
              </w:rPr>
              <w:t>№</w:t>
            </w:r>
          </w:p>
        </w:tc>
        <w:tc>
          <w:tcPr>
            <w:tcW w:w="8593" w:type="dxa"/>
          </w:tcPr>
          <w:p w14:paraId="59D7B31A"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b/>
                <w:bCs/>
                <w:sz w:val="28"/>
                <w:szCs w:val="28"/>
                <w:lang w:val="uk-UA"/>
              </w:rPr>
              <w:t>Види діяльності</w:t>
            </w:r>
          </w:p>
        </w:tc>
      </w:tr>
      <w:tr w:rsidR="00B23B89" w:rsidRPr="00B23B89" w14:paraId="5ACE505F" w14:textId="77777777" w:rsidTr="00107447">
        <w:trPr>
          <w:trHeight w:val="109"/>
        </w:trPr>
        <w:tc>
          <w:tcPr>
            <w:tcW w:w="534" w:type="dxa"/>
          </w:tcPr>
          <w:p w14:paraId="42013C17"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w:t>
            </w:r>
          </w:p>
        </w:tc>
        <w:tc>
          <w:tcPr>
            <w:tcW w:w="8593" w:type="dxa"/>
          </w:tcPr>
          <w:p w14:paraId="446B1340"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24.10 Виробництво чавуну, сталі та феросплавів </w:t>
            </w:r>
          </w:p>
        </w:tc>
      </w:tr>
      <w:tr w:rsidR="00B23B89" w:rsidRPr="00B23B89" w14:paraId="2C47A72A" w14:textId="77777777" w:rsidTr="00107447">
        <w:trPr>
          <w:trHeight w:val="109"/>
        </w:trPr>
        <w:tc>
          <w:tcPr>
            <w:tcW w:w="534" w:type="dxa"/>
          </w:tcPr>
          <w:p w14:paraId="37EE2959"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2</w:t>
            </w:r>
          </w:p>
        </w:tc>
        <w:tc>
          <w:tcPr>
            <w:tcW w:w="8593" w:type="dxa"/>
          </w:tcPr>
          <w:p w14:paraId="46B51732"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20.59 Виробництво іншої хімічної продукції для промислових цілей (флюси) </w:t>
            </w:r>
          </w:p>
        </w:tc>
      </w:tr>
      <w:tr w:rsidR="00B23B89" w:rsidRPr="00B23B89" w14:paraId="44260295" w14:textId="77777777" w:rsidTr="00107447">
        <w:trPr>
          <w:trHeight w:val="109"/>
        </w:trPr>
        <w:tc>
          <w:tcPr>
            <w:tcW w:w="534" w:type="dxa"/>
          </w:tcPr>
          <w:p w14:paraId="53E4D378"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3</w:t>
            </w:r>
          </w:p>
        </w:tc>
        <w:tc>
          <w:tcPr>
            <w:tcW w:w="8593" w:type="dxa"/>
          </w:tcPr>
          <w:p w14:paraId="0C917AF0"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23.99 Виробництво неметалевих мінеральних виробів (електродна маса) </w:t>
            </w:r>
          </w:p>
        </w:tc>
      </w:tr>
      <w:tr w:rsidR="00B23B89" w:rsidRPr="00B23B89" w14:paraId="14FABAF1" w14:textId="77777777" w:rsidTr="00107447">
        <w:trPr>
          <w:trHeight w:val="109"/>
        </w:trPr>
        <w:tc>
          <w:tcPr>
            <w:tcW w:w="534" w:type="dxa"/>
          </w:tcPr>
          <w:p w14:paraId="013DED38"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4</w:t>
            </w:r>
          </w:p>
        </w:tc>
        <w:tc>
          <w:tcPr>
            <w:tcW w:w="8593" w:type="dxa"/>
          </w:tcPr>
          <w:p w14:paraId="3FC21DB7"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38.32 Відновлення відсортованих відходів </w:t>
            </w:r>
          </w:p>
        </w:tc>
      </w:tr>
      <w:tr w:rsidR="00B23B89" w:rsidRPr="00B23B89" w14:paraId="50A16A78" w14:textId="77777777" w:rsidTr="00107447">
        <w:trPr>
          <w:trHeight w:val="109"/>
        </w:trPr>
        <w:tc>
          <w:tcPr>
            <w:tcW w:w="534" w:type="dxa"/>
          </w:tcPr>
          <w:p w14:paraId="71E27D19"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5</w:t>
            </w:r>
          </w:p>
        </w:tc>
        <w:tc>
          <w:tcPr>
            <w:tcW w:w="8593" w:type="dxa"/>
          </w:tcPr>
          <w:p w14:paraId="18E62836"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46.90 Інші види оптової торгівлі </w:t>
            </w:r>
          </w:p>
        </w:tc>
      </w:tr>
      <w:tr w:rsidR="00B23B89" w:rsidRPr="00B23B89" w14:paraId="14085A56" w14:textId="77777777" w:rsidTr="00107447">
        <w:trPr>
          <w:trHeight w:val="109"/>
        </w:trPr>
        <w:tc>
          <w:tcPr>
            <w:tcW w:w="534" w:type="dxa"/>
          </w:tcPr>
          <w:p w14:paraId="5B7E690A"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6</w:t>
            </w:r>
          </w:p>
        </w:tc>
        <w:tc>
          <w:tcPr>
            <w:tcW w:w="8593" w:type="dxa"/>
          </w:tcPr>
          <w:p w14:paraId="1B90909B"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14.31 Виробництво трикотажних панчішно-шкарпеткових виробів </w:t>
            </w:r>
          </w:p>
        </w:tc>
      </w:tr>
      <w:tr w:rsidR="00B23B89" w:rsidRPr="00B23B89" w14:paraId="6BD9D5C7" w14:textId="77777777" w:rsidTr="00107447">
        <w:trPr>
          <w:trHeight w:val="109"/>
        </w:trPr>
        <w:tc>
          <w:tcPr>
            <w:tcW w:w="534" w:type="dxa"/>
          </w:tcPr>
          <w:p w14:paraId="1F7E486C"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7</w:t>
            </w:r>
          </w:p>
        </w:tc>
        <w:tc>
          <w:tcPr>
            <w:tcW w:w="8593" w:type="dxa"/>
          </w:tcPr>
          <w:p w14:paraId="4AAD0D08"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14.14 Виробництво спіднього одягу </w:t>
            </w:r>
          </w:p>
        </w:tc>
      </w:tr>
      <w:tr w:rsidR="00B23B89" w:rsidRPr="00B23B89" w14:paraId="46235BB9" w14:textId="77777777" w:rsidTr="00107447">
        <w:trPr>
          <w:trHeight w:val="109"/>
        </w:trPr>
        <w:tc>
          <w:tcPr>
            <w:tcW w:w="534" w:type="dxa"/>
          </w:tcPr>
          <w:p w14:paraId="1EEB2663"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8</w:t>
            </w:r>
          </w:p>
        </w:tc>
        <w:tc>
          <w:tcPr>
            <w:tcW w:w="8593" w:type="dxa"/>
          </w:tcPr>
          <w:p w14:paraId="3E2C5771"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58.13 Видання газет </w:t>
            </w:r>
          </w:p>
        </w:tc>
      </w:tr>
      <w:tr w:rsidR="00B23B89" w:rsidRPr="00B23B89" w14:paraId="785628F3" w14:textId="77777777" w:rsidTr="00107447">
        <w:trPr>
          <w:trHeight w:val="109"/>
        </w:trPr>
        <w:tc>
          <w:tcPr>
            <w:tcW w:w="534" w:type="dxa"/>
          </w:tcPr>
          <w:p w14:paraId="5582A198"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9</w:t>
            </w:r>
          </w:p>
        </w:tc>
        <w:tc>
          <w:tcPr>
            <w:tcW w:w="8593" w:type="dxa"/>
          </w:tcPr>
          <w:p w14:paraId="0F7E38CF"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07.29 Видобування та збагачення руд </w:t>
            </w:r>
          </w:p>
        </w:tc>
      </w:tr>
      <w:tr w:rsidR="00B23B89" w:rsidRPr="00B23B89" w14:paraId="7414F86A" w14:textId="77777777" w:rsidTr="00107447">
        <w:trPr>
          <w:trHeight w:val="109"/>
        </w:trPr>
        <w:tc>
          <w:tcPr>
            <w:tcW w:w="534" w:type="dxa"/>
          </w:tcPr>
          <w:p w14:paraId="1C6DE49F"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10</w:t>
            </w:r>
          </w:p>
        </w:tc>
        <w:tc>
          <w:tcPr>
            <w:tcW w:w="8593" w:type="dxa"/>
          </w:tcPr>
          <w:p w14:paraId="3EE8626E"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46.90 Інші види оптової торгівлі </w:t>
            </w:r>
          </w:p>
        </w:tc>
      </w:tr>
      <w:tr w:rsidR="00B23B89" w:rsidRPr="00B23B89" w14:paraId="332FF9CB" w14:textId="77777777" w:rsidTr="00107447">
        <w:trPr>
          <w:trHeight w:val="109"/>
        </w:trPr>
        <w:tc>
          <w:tcPr>
            <w:tcW w:w="534" w:type="dxa"/>
          </w:tcPr>
          <w:p w14:paraId="638AEE45"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11</w:t>
            </w:r>
          </w:p>
        </w:tc>
        <w:tc>
          <w:tcPr>
            <w:tcW w:w="8593" w:type="dxa"/>
          </w:tcPr>
          <w:p w14:paraId="63E3BF55"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86.10 Діяльність санаторно-курортних закладів </w:t>
            </w:r>
          </w:p>
        </w:tc>
      </w:tr>
      <w:tr w:rsidR="00B23B89" w:rsidRPr="00B23B89" w14:paraId="47292C66" w14:textId="77777777" w:rsidTr="00107447">
        <w:trPr>
          <w:trHeight w:val="109"/>
        </w:trPr>
        <w:tc>
          <w:tcPr>
            <w:tcW w:w="534" w:type="dxa"/>
          </w:tcPr>
          <w:p w14:paraId="528EB963"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12</w:t>
            </w:r>
          </w:p>
        </w:tc>
        <w:tc>
          <w:tcPr>
            <w:tcW w:w="8593" w:type="dxa"/>
          </w:tcPr>
          <w:p w14:paraId="486AE03C"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55.10 Діяльність готелів і подібних засобів тимчасового розміщування </w:t>
            </w:r>
          </w:p>
        </w:tc>
      </w:tr>
      <w:tr w:rsidR="00B23B89" w:rsidRPr="00B23B89" w14:paraId="7E14AB5E" w14:textId="77777777" w:rsidTr="00107447">
        <w:trPr>
          <w:trHeight w:val="109"/>
        </w:trPr>
        <w:tc>
          <w:tcPr>
            <w:tcW w:w="534" w:type="dxa"/>
          </w:tcPr>
          <w:p w14:paraId="11990D4A"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13</w:t>
            </w:r>
          </w:p>
        </w:tc>
        <w:tc>
          <w:tcPr>
            <w:tcW w:w="8593" w:type="dxa"/>
          </w:tcPr>
          <w:p w14:paraId="379F8741"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55.20 Надання інших місць для тимчасового проживання </w:t>
            </w:r>
          </w:p>
        </w:tc>
      </w:tr>
      <w:tr w:rsidR="00B23B89" w:rsidRPr="00B23B89" w14:paraId="49972FF1" w14:textId="77777777" w:rsidTr="00107447">
        <w:trPr>
          <w:trHeight w:val="109"/>
        </w:trPr>
        <w:tc>
          <w:tcPr>
            <w:tcW w:w="534" w:type="dxa"/>
          </w:tcPr>
          <w:p w14:paraId="79FF1E6B"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14</w:t>
            </w:r>
          </w:p>
        </w:tc>
        <w:tc>
          <w:tcPr>
            <w:tcW w:w="8593" w:type="dxa"/>
          </w:tcPr>
          <w:p w14:paraId="4B3EF704"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56.29 Діяльність </w:t>
            </w:r>
            <w:proofErr w:type="spellStart"/>
            <w:r w:rsidRPr="00B23B89">
              <w:rPr>
                <w:rFonts w:ascii="Times New Roman" w:hAnsi="Times New Roman" w:cs="Times New Roman"/>
                <w:sz w:val="28"/>
                <w:szCs w:val="28"/>
                <w:lang w:val="uk-UA"/>
              </w:rPr>
              <w:t>їдалень</w:t>
            </w:r>
            <w:proofErr w:type="spellEnd"/>
            <w:r w:rsidRPr="00B23B89">
              <w:rPr>
                <w:rFonts w:ascii="Times New Roman" w:hAnsi="Times New Roman" w:cs="Times New Roman"/>
                <w:sz w:val="28"/>
                <w:szCs w:val="28"/>
                <w:lang w:val="uk-UA"/>
              </w:rPr>
              <w:t xml:space="preserve"> </w:t>
            </w:r>
          </w:p>
        </w:tc>
      </w:tr>
      <w:tr w:rsidR="00B23B89" w:rsidRPr="00B23B89" w14:paraId="56AB9F86" w14:textId="77777777" w:rsidTr="00107447">
        <w:trPr>
          <w:trHeight w:val="109"/>
        </w:trPr>
        <w:tc>
          <w:tcPr>
            <w:tcW w:w="534" w:type="dxa"/>
          </w:tcPr>
          <w:p w14:paraId="48170213"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15</w:t>
            </w:r>
          </w:p>
        </w:tc>
        <w:tc>
          <w:tcPr>
            <w:tcW w:w="8593" w:type="dxa"/>
          </w:tcPr>
          <w:p w14:paraId="35B75E5B"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93.29 Інші види рекреаційної діяльності </w:t>
            </w:r>
          </w:p>
        </w:tc>
      </w:tr>
      <w:tr w:rsidR="00B23B89" w:rsidRPr="00B23B89" w14:paraId="15F300F9" w14:textId="77777777" w:rsidTr="00107447">
        <w:trPr>
          <w:trHeight w:val="109"/>
        </w:trPr>
        <w:tc>
          <w:tcPr>
            <w:tcW w:w="534" w:type="dxa"/>
          </w:tcPr>
          <w:p w14:paraId="1113C90D"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16</w:t>
            </w:r>
          </w:p>
        </w:tc>
        <w:tc>
          <w:tcPr>
            <w:tcW w:w="8593" w:type="dxa"/>
          </w:tcPr>
          <w:p w14:paraId="3F14A461" w14:textId="77777777" w:rsidR="00B23B89" w:rsidRPr="00B23B89" w:rsidRDefault="00B23B89" w:rsidP="00B23B89">
            <w:pPr>
              <w:autoSpaceDE w:val="0"/>
              <w:autoSpaceDN w:val="0"/>
              <w:adjustRightInd w:val="0"/>
              <w:spacing w:after="0" w:line="360" w:lineRule="auto"/>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86.90 Інша діяльність в сфері охорони здоров‘я </w:t>
            </w:r>
          </w:p>
        </w:tc>
      </w:tr>
    </w:tbl>
    <w:p w14:paraId="2678FADE"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p>
    <w:p w14:paraId="0A3CE926"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До нормативних документів, що регламентують </w:t>
      </w:r>
      <w:proofErr w:type="spellStart"/>
      <w:r w:rsidRPr="00B23B89">
        <w:rPr>
          <w:rFonts w:ascii="Times New Roman" w:eastAsia="Times New Roman" w:hAnsi="Times New Roman" w:cs="Times New Roman"/>
          <w:sz w:val="28"/>
          <w:szCs w:val="28"/>
          <w:lang w:val="uk-UA" w:eastAsia="ru-RU"/>
        </w:rPr>
        <w:t>якiснi</w:t>
      </w:r>
      <w:proofErr w:type="spellEnd"/>
      <w:r w:rsidRPr="00B23B89">
        <w:rPr>
          <w:rFonts w:ascii="Times New Roman" w:eastAsia="Times New Roman" w:hAnsi="Times New Roman" w:cs="Times New Roman"/>
          <w:sz w:val="28"/>
          <w:szCs w:val="28"/>
          <w:lang w:val="uk-UA" w:eastAsia="ru-RU"/>
        </w:rPr>
        <w:t xml:space="preserve"> характеристики та галузь використання продукції підприємства, належать </w:t>
      </w:r>
      <w:proofErr w:type="spellStart"/>
      <w:r w:rsidRPr="00B23B89">
        <w:rPr>
          <w:rFonts w:ascii="Times New Roman" w:eastAsia="Times New Roman" w:hAnsi="Times New Roman" w:cs="Times New Roman"/>
          <w:sz w:val="28"/>
          <w:szCs w:val="28"/>
          <w:lang w:val="uk-UA" w:eastAsia="ru-RU"/>
        </w:rPr>
        <w:t>державнi</w:t>
      </w:r>
      <w:proofErr w:type="spellEnd"/>
      <w:r w:rsidRPr="00B23B89">
        <w:rPr>
          <w:rFonts w:ascii="Times New Roman" w:eastAsia="Times New Roman" w:hAnsi="Times New Roman" w:cs="Times New Roman"/>
          <w:sz w:val="28"/>
          <w:szCs w:val="28"/>
          <w:lang w:val="uk-UA" w:eastAsia="ru-RU"/>
        </w:rPr>
        <w:t xml:space="preserve"> стандарти України, стандарти підприємства та технічні умови.</w:t>
      </w:r>
    </w:p>
    <w:p w14:paraId="5DC909C1"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АТ «Нікопольський завод феросплавів» є юридичною особою з моменту його державної реєстрації, має самостійний баланс, рахунки в банках, в тому числі валютних в установах банків, печатку та штампи зі своїм найменуванням, </w:t>
      </w:r>
      <w:r w:rsidRPr="00B23B89">
        <w:rPr>
          <w:rFonts w:ascii="Times New Roman" w:eastAsia="Times New Roman" w:hAnsi="Times New Roman" w:cs="Times New Roman"/>
          <w:sz w:val="28"/>
          <w:szCs w:val="28"/>
          <w:lang w:val="uk-UA" w:eastAsia="ru-RU"/>
        </w:rPr>
        <w:lastRenderedPageBreak/>
        <w:t xml:space="preserve">фірмовий знак на печатці, також знак для товарів і послуг, інші реквізити, на які воно має виключні права. </w:t>
      </w:r>
    </w:p>
    <w:p w14:paraId="04881EBD"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Для забезпечення діяльності АТ НЗФ створено статутний фонд в розмірі 418 915 254,60 грн. і </w:t>
      </w:r>
      <w:proofErr w:type="spellStart"/>
      <w:r w:rsidRPr="00B23B89">
        <w:rPr>
          <w:rFonts w:ascii="Times New Roman" w:eastAsia="Times New Roman" w:hAnsi="Times New Roman" w:cs="Times New Roman"/>
          <w:sz w:val="28"/>
          <w:szCs w:val="28"/>
          <w:lang w:val="uk-UA" w:eastAsia="ru-RU"/>
        </w:rPr>
        <w:t>розподілено</w:t>
      </w:r>
      <w:proofErr w:type="spellEnd"/>
      <w:r w:rsidRPr="00B23B89">
        <w:rPr>
          <w:rFonts w:ascii="Times New Roman" w:eastAsia="Times New Roman" w:hAnsi="Times New Roman" w:cs="Times New Roman"/>
          <w:sz w:val="28"/>
          <w:szCs w:val="28"/>
          <w:lang w:val="uk-UA" w:eastAsia="ru-RU"/>
        </w:rPr>
        <w:t xml:space="preserve"> на 1 551 537 980 шт. простих іменних акцій номінальною вартістю 0,27 грн. Всі випущені прості акції були повністю оплачені. Кожна проста акція має один голос при голосуванні.</w:t>
      </w:r>
    </w:p>
    <w:p w14:paraId="750FE22B"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Резервний капітал в АТ «Нікопольський завод феросплавів» формується у розмірі 15 відсотків від статутного капіталу підприємства. Резервний капітал формується шляхом щорічних відрахувань від чистого прибутку підприємства або за рахунок нерозподіленого прибутку.</w:t>
      </w:r>
    </w:p>
    <w:p w14:paraId="7D647D95"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Органами управління АТ «Нікопольський завод феросплавів» є:</w:t>
      </w:r>
    </w:p>
    <w:p w14:paraId="1332C7F9"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Загальні збори акціонерів;</w:t>
      </w:r>
    </w:p>
    <w:p w14:paraId="1E2E6544"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Наглядова рада;</w:t>
      </w:r>
    </w:p>
    <w:p w14:paraId="74EF91F4"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Правління.</w:t>
      </w:r>
    </w:p>
    <w:p w14:paraId="25BF3CF2"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Загальні збори є вищим органом АТ НЗФ.</w:t>
      </w:r>
    </w:p>
    <w:p w14:paraId="3491DAC5"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Наглядова рада є органом підприємства, що здійснює захист прав акціонерів у період між проведенням Загальних зборів i в межах своєї компетенції контролює i регулює діяльність виконавчого органу АТ НЗФ. За статутом товариства та фактично станом на 31.12.2021 Наглядова рада складається з восьми членів: голови Наглядової ради та 7 членів Наглядової ради.</w:t>
      </w:r>
    </w:p>
    <w:p w14:paraId="5A827CA6"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Правління є виконавчим органом підприємства, який здійснює керівництво його поточною діяльністю. За статутом Правління АТ НЗФ складається з 9 членів. Станом на 31.12.2021 Правління фактично складається з 9 членів: голови Правління та 8 членів правління.</w:t>
      </w:r>
    </w:p>
    <w:p w14:paraId="5AF4D846"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Ревізійна комісія здійснює контроль за фінансово-господарською діяльністю виконавчого органу АТ «Нікопольський завод феросплавів». За статутом товариства та фактично станом на 31.12.2021 Ревізійна комісія складається з 4 членів Ревізійної комісії.</w:t>
      </w:r>
    </w:p>
    <w:p w14:paraId="7E19EBD0"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 xml:space="preserve">Правлінню підпорядковані директори за напрямками, керівники служб, </w:t>
      </w:r>
      <w:proofErr w:type="spellStart"/>
      <w:r w:rsidRPr="00B23B89">
        <w:rPr>
          <w:rFonts w:ascii="Times New Roman" w:eastAsia="Times New Roman" w:hAnsi="Times New Roman" w:cs="Times New Roman"/>
          <w:sz w:val="28"/>
          <w:szCs w:val="28"/>
          <w:lang w:val="uk-UA" w:eastAsia="ru-RU"/>
        </w:rPr>
        <w:t>цехiв</w:t>
      </w:r>
      <w:proofErr w:type="spellEnd"/>
      <w:r w:rsidRPr="00B23B89">
        <w:rPr>
          <w:rFonts w:ascii="Times New Roman" w:eastAsia="Times New Roman" w:hAnsi="Times New Roman" w:cs="Times New Roman"/>
          <w:sz w:val="28"/>
          <w:szCs w:val="28"/>
          <w:lang w:val="uk-UA" w:eastAsia="ru-RU"/>
        </w:rPr>
        <w:t>, відділів. Схематично структура підпорядкування на АТ НЗФ зображена на рис. 2.1.</w:t>
      </w:r>
    </w:p>
    <w:p w14:paraId="43788A77"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noProof/>
          <w:sz w:val="28"/>
          <w:szCs w:val="28"/>
          <w:lang w:val="uk-UA" w:eastAsia="ru-RU"/>
        </w:rPr>
        <w:drawing>
          <wp:inline distT="0" distB="0" distL="0" distR="0" wp14:anchorId="1542FD38" wp14:editId="45F8F92D">
            <wp:extent cx="5875020" cy="4937760"/>
            <wp:effectExtent l="0" t="0" r="49530" b="53340"/>
            <wp:docPr id="263" name="Diagram 26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64D379" w14:textId="77777777" w:rsidR="00B23B89" w:rsidRPr="00B23B89" w:rsidRDefault="00B23B89" w:rsidP="007B7378">
      <w:pPr>
        <w:spacing w:after="0" w:line="360" w:lineRule="auto"/>
        <w:jc w:val="center"/>
        <w:rPr>
          <w:rFonts w:ascii="Times New Roman" w:eastAsia="Times New Roman" w:hAnsi="Times New Roman" w:cs="Times New Roman"/>
          <w:b/>
          <w:sz w:val="28"/>
          <w:szCs w:val="28"/>
          <w:lang w:val="uk-UA" w:eastAsia="ru-RU"/>
        </w:rPr>
      </w:pPr>
      <w:r w:rsidRPr="00B23B89">
        <w:rPr>
          <w:rFonts w:ascii="Times New Roman" w:eastAsia="Times New Roman" w:hAnsi="Times New Roman" w:cs="Times New Roman"/>
          <w:sz w:val="28"/>
          <w:szCs w:val="28"/>
          <w:lang w:val="uk-UA" w:eastAsia="ru-RU"/>
        </w:rPr>
        <w:t>Рис. 2.1. Структура підпорядкування директорів АТ «Нікопольський завод феросплавів»</w:t>
      </w:r>
    </w:p>
    <w:p w14:paraId="71116D12"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p>
    <w:p w14:paraId="44923A83"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Середня кількість працівників за 2021 рік становила 5543 особи (за 2019 рік – 5841 особа та за 2020 рік – 5691 особа).</w:t>
      </w:r>
    </w:p>
    <w:p w14:paraId="38DB7E72"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Станом на звітну дату підприємство не має філій та представництв. АТ «Нікопольський завод феросплавів» має відокремлені структурні підрозділи перелік яких наведено в таблиці 2.2.</w:t>
      </w:r>
    </w:p>
    <w:p w14:paraId="578EA07F" w14:textId="77777777" w:rsidR="00B23B89" w:rsidRPr="00B23B89" w:rsidRDefault="00B23B89" w:rsidP="00B23B89">
      <w:pPr>
        <w:widowControl w:val="0"/>
        <w:autoSpaceDE w:val="0"/>
        <w:autoSpaceDN w:val="0"/>
        <w:spacing w:after="0" w:line="360" w:lineRule="auto"/>
        <w:ind w:right="165" w:firstLine="709"/>
        <w:jc w:val="right"/>
        <w:rPr>
          <w:rFonts w:ascii="Times New Roman" w:eastAsia="Times New Roman" w:hAnsi="Times New Roman" w:cs="Times New Roman"/>
          <w:sz w:val="28"/>
          <w:szCs w:val="28"/>
          <w:lang w:val="uk-UA"/>
        </w:rPr>
      </w:pPr>
    </w:p>
    <w:p w14:paraId="15B0141C" w14:textId="77777777" w:rsidR="00B23B89" w:rsidRPr="00B23B89" w:rsidRDefault="00B23B89" w:rsidP="00B23B89">
      <w:pPr>
        <w:widowControl w:val="0"/>
        <w:autoSpaceDE w:val="0"/>
        <w:autoSpaceDN w:val="0"/>
        <w:spacing w:after="0" w:line="360" w:lineRule="auto"/>
        <w:ind w:right="165" w:firstLine="709"/>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lastRenderedPageBreak/>
        <w:t>Таблиця 2.2.</w:t>
      </w: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2977"/>
        <w:gridCol w:w="2693"/>
      </w:tblGrid>
      <w:tr w:rsidR="00B23B89" w:rsidRPr="00B23B89" w14:paraId="161D1919" w14:textId="77777777" w:rsidTr="00107447">
        <w:trPr>
          <w:trHeight w:val="690"/>
        </w:trPr>
        <w:tc>
          <w:tcPr>
            <w:tcW w:w="3873" w:type="dxa"/>
            <w:shd w:val="clear" w:color="auto" w:fill="auto"/>
            <w:hideMark/>
          </w:tcPr>
          <w:p w14:paraId="1F004633" w14:textId="77777777" w:rsidR="00B23B89" w:rsidRPr="00B23B89" w:rsidRDefault="00B23B89" w:rsidP="00B23B89">
            <w:pPr>
              <w:adjustRightInd w:val="0"/>
              <w:spacing w:after="0" w:line="276" w:lineRule="auto"/>
              <w:jc w:val="center"/>
              <w:rPr>
                <w:rFonts w:ascii="Times New Roman" w:eastAsia="Times New Roman" w:hAnsi="Times New Roman" w:cs="Times New Roman"/>
                <w:sz w:val="28"/>
                <w:szCs w:val="20"/>
                <w:lang w:val="uk-UA" w:eastAsia="ru-RU"/>
              </w:rPr>
            </w:pPr>
            <w:r w:rsidRPr="00B23B89">
              <w:rPr>
                <w:rFonts w:ascii="Times New Roman" w:eastAsia="Times New Roman" w:hAnsi="Times New Roman" w:cs="Times New Roman"/>
                <w:b/>
                <w:bCs/>
                <w:sz w:val="28"/>
                <w:szCs w:val="24"/>
                <w:lang w:val="uk-UA" w:eastAsia="ru-RU"/>
              </w:rPr>
              <w:t>Назва підрозділу, дані про реєстрацію</w:t>
            </w:r>
          </w:p>
        </w:tc>
        <w:tc>
          <w:tcPr>
            <w:tcW w:w="2977" w:type="dxa"/>
            <w:shd w:val="clear" w:color="auto" w:fill="auto"/>
            <w:hideMark/>
          </w:tcPr>
          <w:p w14:paraId="6891C5B4" w14:textId="77777777" w:rsidR="00B23B89" w:rsidRPr="00B23B89" w:rsidRDefault="00B23B89" w:rsidP="00B23B89">
            <w:pPr>
              <w:adjustRightInd w:val="0"/>
              <w:spacing w:after="0" w:line="276" w:lineRule="auto"/>
              <w:jc w:val="center"/>
              <w:rPr>
                <w:rFonts w:ascii="Times New Roman" w:eastAsia="Times New Roman" w:hAnsi="Times New Roman" w:cs="Times New Roman"/>
                <w:sz w:val="28"/>
                <w:szCs w:val="20"/>
                <w:lang w:val="uk-UA" w:eastAsia="ru-RU"/>
              </w:rPr>
            </w:pPr>
            <w:r w:rsidRPr="00B23B89">
              <w:rPr>
                <w:rFonts w:ascii="Times New Roman" w:eastAsia="Times New Roman" w:hAnsi="Times New Roman" w:cs="Times New Roman"/>
                <w:b/>
                <w:bCs/>
                <w:sz w:val="28"/>
                <w:szCs w:val="24"/>
                <w:lang w:val="uk-UA" w:eastAsia="ru-RU"/>
              </w:rPr>
              <w:t>Статус підрозділу</w:t>
            </w:r>
          </w:p>
        </w:tc>
        <w:tc>
          <w:tcPr>
            <w:tcW w:w="2693" w:type="dxa"/>
            <w:shd w:val="clear" w:color="auto" w:fill="auto"/>
            <w:hideMark/>
          </w:tcPr>
          <w:p w14:paraId="3B5A668E" w14:textId="77777777" w:rsidR="00B23B89" w:rsidRPr="00B23B89" w:rsidRDefault="00B23B89" w:rsidP="00B23B89">
            <w:pPr>
              <w:adjustRightInd w:val="0"/>
              <w:spacing w:after="0" w:line="276" w:lineRule="auto"/>
              <w:jc w:val="center"/>
              <w:rPr>
                <w:rFonts w:ascii="Times New Roman" w:eastAsia="Times New Roman" w:hAnsi="Times New Roman" w:cs="Times New Roman"/>
                <w:sz w:val="28"/>
                <w:szCs w:val="20"/>
                <w:lang w:val="uk-UA" w:eastAsia="ru-RU"/>
              </w:rPr>
            </w:pPr>
            <w:r w:rsidRPr="00B23B89">
              <w:rPr>
                <w:rFonts w:ascii="Times New Roman" w:eastAsia="Times New Roman" w:hAnsi="Times New Roman" w:cs="Times New Roman"/>
                <w:b/>
                <w:bCs/>
                <w:sz w:val="28"/>
                <w:szCs w:val="24"/>
                <w:lang w:val="uk-UA" w:eastAsia="ru-RU"/>
              </w:rPr>
              <w:t>Місцезнаходження</w:t>
            </w:r>
          </w:p>
        </w:tc>
      </w:tr>
      <w:tr w:rsidR="00B23B89" w:rsidRPr="00B23B89" w14:paraId="11250D99" w14:textId="77777777" w:rsidTr="00107447">
        <w:trPr>
          <w:trHeight w:val="690"/>
        </w:trPr>
        <w:tc>
          <w:tcPr>
            <w:tcW w:w="3873" w:type="dxa"/>
            <w:shd w:val="clear" w:color="auto" w:fill="auto"/>
            <w:hideMark/>
          </w:tcPr>
          <w:p w14:paraId="7558A0CE" w14:textId="77777777" w:rsidR="00B23B89" w:rsidRPr="00B23B89" w:rsidRDefault="00B23B89" w:rsidP="00B23B89">
            <w:pPr>
              <w:adjustRightInd w:val="0"/>
              <w:spacing w:after="0" w:line="276" w:lineRule="auto"/>
              <w:rPr>
                <w:rFonts w:ascii="Times New Roman" w:eastAsia="Times New Roman" w:hAnsi="Times New Roman" w:cs="Times New Roman"/>
                <w:sz w:val="28"/>
                <w:szCs w:val="24"/>
                <w:lang w:val="uk-UA" w:eastAsia="ru-RU"/>
              </w:rPr>
            </w:pPr>
            <w:r w:rsidRPr="00B23B89">
              <w:rPr>
                <w:rFonts w:ascii="Times New Roman" w:eastAsia="Times New Roman" w:hAnsi="Times New Roman" w:cs="Times New Roman"/>
                <w:sz w:val="28"/>
                <w:szCs w:val="24"/>
                <w:lang w:val="uk-UA" w:eastAsia="ru-RU"/>
              </w:rPr>
              <w:t xml:space="preserve">Дитячий оздоровчій табір </w:t>
            </w:r>
            <w:proofErr w:type="spellStart"/>
            <w:r w:rsidRPr="00B23B89">
              <w:rPr>
                <w:rFonts w:ascii="Times New Roman" w:eastAsia="Times New Roman" w:hAnsi="Times New Roman" w:cs="Times New Roman"/>
                <w:sz w:val="28"/>
                <w:szCs w:val="24"/>
                <w:lang w:val="uk-UA" w:eastAsia="ru-RU"/>
              </w:rPr>
              <w:t>ім.В.Усова</w:t>
            </w:r>
            <w:proofErr w:type="spellEnd"/>
            <w:r w:rsidRPr="00B23B89">
              <w:rPr>
                <w:rFonts w:ascii="Times New Roman" w:eastAsia="Times New Roman" w:hAnsi="Times New Roman" w:cs="Times New Roman"/>
                <w:sz w:val="28"/>
                <w:szCs w:val="24"/>
                <w:lang w:val="uk-UA" w:eastAsia="ru-RU"/>
              </w:rPr>
              <w:t xml:space="preserve"> АТ НЗФ (з правом відкриття рахунків)</w:t>
            </w:r>
          </w:p>
        </w:tc>
        <w:tc>
          <w:tcPr>
            <w:tcW w:w="2977" w:type="dxa"/>
            <w:shd w:val="clear" w:color="auto" w:fill="auto"/>
            <w:hideMark/>
          </w:tcPr>
          <w:p w14:paraId="641DFF09" w14:textId="77777777" w:rsidR="00B23B89" w:rsidRPr="00B23B89" w:rsidRDefault="00B23B89" w:rsidP="00B23B89">
            <w:pPr>
              <w:adjustRightInd w:val="0"/>
              <w:spacing w:after="0" w:line="276" w:lineRule="auto"/>
              <w:rPr>
                <w:rFonts w:ascii="Times New Roman" w:eastAsia="Times New Roman" w:hAnsi="Times New Roman" w:cs="Times New Roman"/>
                <w:sz w:val="28"/>
                <w:szCs w:val="24"/>
                <w:lang w:val="uk-UA" w:eastAsia="ru-RU"/>
              </w:rPr>
            </w:pPr>
            <w:r w:rsidRPr="00B23B89">
              <w:rPr>
                <w:rFonts w:ascii="Times New Roman" w:eastAsia="Times New Roman" w:hAnsi="Times New Roman" w:cs="Times New Roman"/>
                <w:sz w:val="28"/>
                <w:szCs w:val="24"/>
                <w:lang w:val="uk-UA" w:eastAsia="ru-RU"/>
              </w:rPr>
              <w:t>Відокремлений підрозділ структурний</w:t>
            </w:r>
          </w:p>
        </w:tc>
        <w:tc>
          <w:tcPr>
            <w:tcW w:w="2693" w:type="dxa"/>
            <w:shd w:val="clear" w:color="auto" w:fill="auto"/>
            <w:hideMark/>
          </w:tcPr>
          <w:p w14:paraId="6DCDF461" w14:textId="77777777" w:rsidR="00B23B89" w:rsidRPr="00B23B89" w:rsidRDefault="00B23B89" w:rsidP="00B23B89">
            <w:pPr>
              <w:adjustRightInd w:val="0"/>
              <w:spacing w:after="0" w:line="276" w:lineRule="auto"/>
              <w:rPr>
                <w:rFonts w:ascii="Times New Roman" w:eastAsia="Times New Roman" w:hAnsi="Times New Roman" w:cs="Times New Roman"/>
                <w:sz w:val="28"/>
                <w:szCs w:val="24"/>
                <w:lang w:val="uk-UA" w:eastAsia="ru-RU"/>
              </w:rPr>
            </w:pPr>
            <w:r w:rsidRPr="00B23B89">
              <w:rPr>
                <w:rFonts w:ascii="Times New Roman" w:eastAsia="Times New Roman" w:hAnsi="Times New Roman" w:cs="Times New Roman"/>
                <w:sz w:val="28"/>
                <w:szCs w:val="24"/>
                <w:lang w:val="uk-UA" w:eastAsia="ru-RU"/>
              </w:rPr>
              <w:t xml:space="preserve">м. Скадовськ, вул. </w:t>
            </w:r>
            <w:proofErr w:type="spellStart"/>
            <w:r w:rsidRPr="00B23B89">
              <w:rPr>
                <w:rFonts w:ascii="Times New Roman" w:eastAsia="Times New Roman" w:hAnsi="Times New Roman" w:cs="Times New Roman"/>
                <w:sz w:val="28"/>
                <w:szCs w:val="24"/>
                <w:lang w:val="uk-UA" w:eastAsia="ru-RU"/>
              </w:rPr>
              <w:t>Цукури</w:t>
            </w:r>
            <w:proofErr w:type="spellEnd"/>
            <w:r w:rsidRPr="00B23B89">
              <w:rPr>
                <w:rFonts w:ascii="Times New Roman" w:eastAsia="Times New Roman" w:hAnsi="Times New Roman" w:cs="Times New Roman"/>
                <w:sz w:val="28"/>
                <w:szCs w:val="24"/>
                <w:lang w:val="uk-UA" w:eastAsia="ru-RU"/>
              </w:rPr>
              <w:t>, 6</w:t>
            </w:r>
          </w:p>
        </w:tc>
      </w:tr>
      <w:tr w:rsidR="00B23B89" w:rsidRPr="00B23B89" w14:paraId="1929F389" w14:textId="77777777" w:rsidTr="00107447">
        <w:trPr>
          <w:trHeight w:val="945"/>
        </w:trPr>
        <w:tc>
          <w:tcPr>
            <w:tcW w:w="3873" w:type="dxa"/>
            <w:shd w:val="clear" w:color="auto" w:fill="auto"/>
            <w:hideMark/>
          </w:tcPr>
          <w:p w14:paraId="558770D6" w14:textId="77777777" w:rsidR="00B23B89" w:rsidRPr="00B23B89" w:rsidRDefault="00B23B89" w:rsidP="00B23B89">
            <w:pPr>
              <w:adjustRightInd w:val="0"/>
              <w:spacing w:after="0" w:line="276" w:lineRule="auto"/>
              <w:rPr>
                <w:rFonts w:ascii="Times New Roman" w:eastAsia="Times New Roman" w:hAnsi="Times New Roman" w:cs="Times New Roman"/>
                <w:sz w:val="28"/>
                <w:szCs w:val="20"/>
                <w:lang w:val="uk-UA" w:eastAsia="ru-RU"/>
              </w:rPr>
            </w:pPr>
            <w:r w:rsidRPr="00B23B89">
              <w:rPr>
                <w:rFonts w:ascii="Times New Roman" w:eastAsia="Times New Roman" w:hAnsi="Times New Roman" w:cs="Times New Roman"/>
                <w:sz w:val="28"/>
                <w:szCs w:val="24"/>
                <w:lang w:val="uk-UA" w:eastAsia="ru-RU"/>
              </w:rPr>
              <w:t>Санаторій-профілакторій «</w:t>
            </w:r>
            <w:proofErr w:type="spellStart"/>
            <w:r w:rsidRPr="00B23B89">
              <w:rPr>
                <w:rFonts w:ascii="Times New Roman" w:eastAsia="Times New Roman" w:hAnsi="Times New Roman" w:cs="Times New Roman"/>
                <w:sz w:val="28"/>
                <w:szCs w:val="24"/>
                <w:lang w:val="uk-UA" w:eastAsia="ru-RU"/>
              </w:rPr>
              <w:t>Електрометалург</w:t>
            </w:r>
            <w:proofErr w:type="spellEnd"/>
            <w:r w:rsidRPr="00B23B89">
              <w:rPr>
                <w:rFonts w:ascii="Times New Roman" w:eastAsia="Times New Roman" w:hAnsi="Times New Roman" w:cs="Times New Roman"/>
                <w:sz w:val="28"/>
                <w:szCs w:val="24"/>
                <w:lang w:val="uk-UA" w:eastAsia="ru-RU"/>
              </w:rPr>
              <w:t>» АТ НЗФ (з правом відкриття рахунків)</w:t>
            </w:r>
          </w:p>
        </w:tc>
        <w:tc>
          <w:tcPr>
            <w:tcW w:w="2977" w:type="dxa"/>
            <w:shd w:val="clear" w:color="auto" w:fill="auto"/>
            <w:hideMark/>
          </w:tcPr>
          <w:p w14:paraId="48009BCE" w14:textId="77777777" w:rsidR="00B23B89" w:rsidRPr="00B23B89" w:rsidRDefault="00B23B89" w:rsidP="00B23B89">
            <w:pPr>
              <w:adjustRightInd w:val="0"/>
              <w:spacing w:after="0" w:line="276" w:lineRule="auto"/>
              <w:rPr>
                <w:rFonts w:ascii="Times New Roman" w:eastAsia="Times New Roman" w:hAnsi="Times New Roman" w:cs="Times New Roman"/>
                <w:sz w:val="28"/>
                <w:szCs w:val="24"/>
                <w:lang w:val="uk-UA" w:eastAsia="ru-RU"/>
              </w:rPr>
            </w:pPr>
            <w:r w:rsidRPr="00B23B89">
              <w:rPr>
                <w:rFonts w:ascii="Times New Roman" w:eastAsia="Times New Roman" w:hAnsi="Times New Roman" w:cs="Times New Roman"/>
                <w:sz w:val="28"/>
                <w:szCs w:val="24"/>
                <w:lang w:val="uk-UA" w:eastAsia="ru-RU"/>
              </w:rPr>
              <w:t>Відокремлений структурний підрозділ</w:t>
            </w:r>
          </w:p>
        </w:tc>
        <w:tc>
          <w:tcPr>
            <w:tcW w:w="2693" w:type="dxa"/>
            <w:shd w:val="clear" w:color="auto" w:fill="auto"/>
            <w:hideMark/>
          </w:tcPr>
          <w:p w14:paraId="5A661469" w14:textId="77777777" w:rsidR="00B23B89" w:rsidRPr="00B23B89" w:rsidRDefault="00B23B89" w:rsidP="00B23B89">
            <w:pPr>
              <w:adjustRightInd w:val="0"/>
              <w:spacing w:after="0" w:line="276" w:lineRule="auto"/>
              <w:rPr>
                <w:rFonts w:ascii="Times New Roman" w:eastAsia="Times New Roman" w:hAnsi="Times New Roman" w:cs="Times New Roman"/>
                <w:sz w:val="28"/>
                <w:szCs w:val="20"/>
                <w:lang w:val="uk-UA" w:eastAsia="ru-RU"/>
              </w:rPr>
            </w:pPr>
            <w:r w:rsidRPr="00B23B89">
              <w:rPr>
                <w:rFonts w:ascii="Times New Roman" w:eastAsia="Times New Roman" w:hAnsi="Times New Roman" w:cs="Times New Roman"/>
                <w:sz w:val="28"/>
                <w:szCs w:val="24"/>
                <w:lang w:val="uk-UA" w:eastAsia="ru-RU"/>
              </w:rPr>
              <w:t>м. Нікополь, вул. Січова, 53</w:t>
            </w:r>
          </w:p>
        </w:tc>
      </w:tr>
    </w:tbl>
    <w:p w14:paraId="79709E1E"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p>
    <w:p w14:paraId="706ECC72"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Основні фінансово-економічні показники діяльності АТ «Нікопольський завод феросплавів» наведено в табл. 2.3.</w:t>
      </w:r>
    </w:p>
    <w:p w14:paraId="65A632D0" w14:textId="77777777" w:rsidR="00B23B89" w:rsidRPr="00B23B89" w:rsidRDefault="00B23B89" w:rsidP="00B23B89">
      <w:pPr>
        <w:spacing w:after="0" w:line="360" w:lineRule="auto"/>
        <w:ind w:firstLine="709"/>
        <w:jc w:val="right"/>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2.3</w:t>
      </w:r>
    </w:p>
    <w:p w14:paraId="33F84A14" w14:textId="77777777" w:rsidR="00B23B89" w:rsidRPr="00B23B89" w:rsidRDefault="00B23B89" w:rsidP="00B23B89">
      <w:pPr>
        <w:spacing w:after="0" w:line="360" w:lineRule="auto"/>
        <w:ind w:firstLine="709"/>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Фінансово-економічні показники діяльності АТ «Нікопольський завод феросплавів» за 2019 – 2021 роки</w:t>
      </w:r>
    </w:p>
    <w:tbl>
      <w:tblPr>
        <w:tblW w:w="5000" w:type="pct"/>
        <w:tblLook w:val="04A0" w:firstRow="1" w:lastRow="0" w:firstColumn="1" w:lastColumn="0" w:noHBand="0" w:noVBand="1"/>
      </w:tblPr>
      <w:tblGrid>
        <w:gridCol w:w="3976"/>
        <w:gridCol w:w="1883"/>
        <w:gridCol w:w="1883"/>
        <w:gridCol w:w="1885"/>
      </w:tblGrid>
      <w:tr w:rsidR="00B23B89" w:rsidRPr="00B23B89" w14:paraId="3B1328CC" w14:textId="77777777" w:rsidTr="00107447">
        <w:trPr>
          <w:trHeight w:val="510"/>
        </w:trPr>
        <w:tc>
          <w:tcPr>
            <w:tcW w:w="20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A60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Показник</w:t>
            </w:r>
          </w:p>
        </w:tc>
        <w:tc>
          <w:tcPr>
            <w:tcW w:w="2935"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7510D3"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Роки, тис. грн.</w:t>
            </w:r>
          </w:p>
        </w:tc>
      </w:tr>
      <w:tr w:rsidR="00210496" w:rsidRPr="00B23B89" w14:paraId="5A1E0C3A" w14:textId="77777777" w:rsidTr="00107447">
        <w:trPr>
          <w:trHeight w:val="510"/>
        </w:trPr>
        <w:tc>
          <w:tcPr>
            <w:tcW w:w="2065" w:type="pct"/>
            <w:vMerge/>
            <w:tcBorders>
              <w:top w:val="single" w:sz="4" w:space="0" w:color="auto"/>
              <w:left w:val="single" w:sz="4" w:space="0" w:color="auto"/>
              <w:bottom w:val="single" w:sz="4" w:space="0" w:color="auto"/>
              <w:right w:val="single" w:sz="4" w:space="0" w:color="auto"/>
            </w:tcBorders>
            <w:vAlign w:val="center"/>
            <w:hideMark/>
          </w:tcPr>
          <w:p w14:paraId="6910F226" w14:textId="77777777" w:rsidR="00B23B89" w:rsidRPr="00B23B89" w:rsidRDefault="00B23B89" w:rsidP="00B23B89">
            <w:pPr>
              <w:spacing w:after="0" w:line="240" w:lineRule="auto"/>
              <w:ind w:firstLine="709"/>
              <w:rPr>
                <w:rFonts w:ascii="Times New Roman" w:eastAsia="Times New Roman" w:hAnsi="Times New Roman" w:cs="Times New Roman"/>
                <w:sz w:val="28"/>
                <w:szCs w:val="28"/>
                <w:lang w:val="uk-UA"/>
              </w:rPr>
            </w:pPr>
          </w:p>
        </w:tc>
        <w:tc>
          <w:tcPr>
            <w:tcW w:w="978" w:type="pct"/>
            <w:tcBorders>
              <w:top w:val="nil"/>
              <w:left w:val="nil"/>
              <w:bottom w:val="single" w:sz="4" w:space="0" w:color="auto"/>
              <w:right w:val="single" w:sz="4" w:space="0" w:color="auto"/>
            </w:tcBorders>
            <w:shd w:val="clear" w:color="auto" w:fill="auto"/>
            <w:noWrap/>
            <w:vAlign w:val="center"/>
            <w:hideMark/>
          </w:tcPr>
          <w:p w14:paraId="4A26860D"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2019</w:t>
            </w:r>
          </w:p>
        </w:tc>
        <w:tc>
          <w:tcPr>
            <w:tcW w:w="978" w:type="pct"/>
            <w:tcBorders>
              <w:top w:val="nil"/>
              <w:left w:val="nil"/>
              <w:bottom w:val="single" w:sz="4" w:space="0" w:color="auto"/>
              <w:right w:val="single" w:sz="4" w:space="0" w:color="auto"/>
            </w:tcBorders>
            <w:shd w:val="clear" w:color="auto" w:fill="auto"/>
            <w:noWrap/>
            <w:vAlign w:val="center"/>
            <w:hideMark/>
          </w:tcPr>
          <w:p w14:paraId="42F1904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2020</w:t>
            </w:r>
          </w:p>
        </w:tc>
        <w:tc>
          <w:tcPr>
            <w:tcW w:w="978" w:type="pct"/>
            <w:tcBorders>
              <w:top w:val="nil"/>
              <w:left w:val="nil"/>
              <w:bottom w:val="single" w:sz="4" w:space="0" w:color="auto"/>
              <w:right w:val="single" w:sz="4" w:space="0" w:color="auto"/>
            </w:tcBorders>
            <w:shd w:val="clear" w:color="auto" w:fill="auto"/>
            <w:noWrap/>
            <w:vAlign w:val="center"/>
            <w:hideMark/>
          </w:tcPr>
          <w:p w14:paraId="4839527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2021</w:t>
            </w:r>
          </w:p>
        </w:tc>
      </w:tr>
      <w:tr w:rsidR="00210496" w:rsidRPr="00B23B89" w14:paraId="3C538EEB"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4DC7FB37"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Чистий дохід від реалізації</w:t>
            </w:r>
          </w:p>
        </w:tc>
        <w:tc>
          <w:tcPr>
            <w:tcW w:w="978" w:type="pct"/>
            <w:tcBorders>
              <w:top w:val="nil"/>
              <w:left w:val="nil"/>
              <w:bottom w:val="single" w:sz="4" w:space="0" w:color="auto"/>
              <w:right w:val="single" w:sz="4" w:space="0" w:color="auto"/>
            </w:tcBorders>
            <w:shd w:val="clear" w:color="auto" w:fill="auto"/>
            <w:noWrap/>
            <w:vAlign w:val="center"/>
            <w:hideMark/>
          </w:tcPr>
          <w:p w14:paraId="0BFD4746"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16315914</w:t>
            </w:r>
          </w:p>
        </w:tc>
        <w:tc>
          <w:tcPr>
            <w:tcW w:w="978" w:type="pct"/>
            <w:tcBorders>
              <w:top w:val="nil"/>
              <w:left w:val="nil"/>
              <w:bottom w:val="single" w:sz="4" w:space="0" w:color="auto"/>
              <w:right w:val="single" w:sz="4" w:space="0" w:color="auto"/>
            </w:tcBorders>
            <w:shd w:val="clear" w:color="auto" w:fill="auto"/>
            <w:noWrap/>
            <w:vAlign w:val="center"/>
            <w:hideMark/>
          </w:tcPr>
          <w:p w14:paraId="0EA3F730"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12523363</w:t>
            </w:r>
          </w:p>
        </w:tc>
        <w:tc>
          <w:tcPr>
            <w:tcW w:w="978" w:type="pct"/>
            <w:tcBorders>
              <w:top w:val="nil"/>
              <w:left w:val="nil"/>
              <w:bottom w:val="single" w:sz="4" w:space="0" w:color="auto"/>
              <w:right w:val="single" w:sz="4" w:space="0" w:color="auto"/>
            </w:tcBorders>
            <w:shd w:val="clear" w:color="auto" w:fill="auto"/>
            <w:noWrap/>
            <w:vAlign w:val="center"/>
            <w:hideMark/>
          </w:tcPr>
          <w:p w14:paraId="434EAD1A"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23385002</w:t>
            </w:r>
          </w:p>
        </w:tc>
      </w:tr>
      <w:tr w:rsidR="00210496" w:rsidRPr="00B23B89" w14:paraId="4B44E148"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6C9EAA5B"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Собівартість реалізованої продукції </w:t>
            </w:r>
          </w:p>
        </w:tc>
        <w:tc>
          <w:tcPr>
            <w:tcW w:w="978" w:type="pct"/>
            <w:tcBorders>
              <w:top w:val="nil"/>
              <w:left w:val="nil"/>
              <w:bottom w:val="single" w:sz="4" w:space="0" w:color="auto"/>
              <w:right w:val="single" w:sz="4" w:space="0" w:color="auto"/>
            </w:tcBorders>
            <w:shd w:val="clear" w:color="auto" w:fill="auto"/>
            <w:noWrap/>
            <w:vAlign w:val="center"/>
            <w:hideMark/>
          </w:tcPr>
          <w:p w14:paraId="1DFA4ED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15189450</w:t>
            </w:r>
          </w:p>
        </w:tc>
        <w:tc>
          <w:tcPr>
            <w:tcW w:w="978" w:type="pct"/>
            <w:tcBorders>
              <w:top w:val="nil"/>
              <w:left w:val="nil"/>
              <w:bottom w:val="single" w:sz="4" w:space="0" w:color="auto"/>
              <w:right w:val="single" w:sz="4" w:space="0" w:color="auto"/>
            </w:tcBorders>
            <w:shd w:val="clear" w:color="auto" w:fill="auto"/>
            <w:noWrap/>
            <w:vAlign w:val="center"/>
            <w:hideMark/>
          </w:tcPr>
          <w:p w14:paraId="26B013AF"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10440873</w:t>
            </w:r>
          </w:p>
        </w:tc>
        <w:tc>
          <w:tcPr>
            <w:tcW w:w="978" w:type="pct"/>
            <w:tcBorders>
              <w:top w:val="nil"/>
              <w:left w:val="nil"/>
              <w:bottom w:val="single" w:sz="4" w:space="0" w:color="auto"/>
              <w:right w:val="single" w:sz="4" w:space="0" w:color="auto"/>
            </w:tcBorders>
            <w:shd w:val="clear" w:color="auto" w:fill="auto"/>
            <w:noWrap/>
            <w:vAlign w:val="center"/>
            <w:hideMark/>
          </w:tcPr>
          <w:p w14:paraId="4BEFD82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14781139</w:t>
            </w:r>
          </w:p>
        </w:tc>
      </w:tr>
      <w:tr w:rsidR="00210496" w:rsidRPr="00B23B89" w14:paraId="6ABF9602"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2C836412"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Валовий прибуток  </w:t>
            </w:r>
          </w:p>
        </w:tc>
        <w:tc>
          <w:tcPr>
            <w:tcW w:w="978" w:type="pct"/>
            <w:tcBorders>
              <w:top w:val="nil"/>
              <w:left w:val="nil"/>
              <w:bottom w:val="single" w:sz="4" w:space="0" w:color="auto"/>
              <w:right w:val="single" w:sz="4" w:space="0" w:color="auto"/>
            </w:tcBorders>
            <w:shd w:val="clear" w:color="auto" w:fill="auto"/>
            <w:noWrap/>
            <w:vAlign w:val="center"/>
            <w:hideMark/>
          </w:tcPr>
          <w:p w14:paraId="47A2C302"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1126464</w:t>
            </w:r>
          </w:p>
        </w:tc>
        <w:tc>
          <w:tcPr>
            <w:tcW w:w="978" w:type="pct"/>
            <w:tcBorders>
              <w:top w:val="nil"/>
              <w:left w:val="nil"/>
              <w:bottom w:val="single" w:sz="4" w:space="0" w:color="auto"/>
              <w:right w:val="single" w:sz="4" w:space="0" w:color="auto"/>
            </w:tcBorders>
            <w:shd w:val="clear" w:color="auto" w:fill="auto"/>
            <w:noWrap/>
            <w:vAlign w:val="center"/>
            <w:hideMark/>
          </w:tcPr>
          <w:p w14:paraId="4A1FED9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2082490</w:t>
            </w:r>
          </w:p>
        </w:tc>
        <w:tc>
          <w:tcPr>
            <w:tcW w:w="978" w:type="pct"/>
            <w:tcBorders>
              <w:top w:val="nil"/>
              <w:left w:val="nil"/>
              <w:bottom w:val="single" w:sz="4" w:space="0" w:color="auto"/>
              <w:right w:val="single" w:sz="4" w:space="0" w:color="auto"/>
            </w:tcBorders>
            <w:shd w:val="clear" w:color="auto" w:fill="auto"/>
            <w:noWrap/>
            <w:vAlign w:val="center"/>
            <w:hideMark/>
          </w:tcPr>
          <w:p w14:paraId="45EB30E5"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8603863</w:t>
            </w:r>
          </w:p>
        </w:tc>
      </w:tr>
      <w:tr w:rsidR="00210496" w:rsidRPr="00B23B89" w14:paraId="5B44D8AE"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52EABC3E"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Фінансовий результат від операційної діяльності </w:t>
            </w:r>
          </w:p>
        </w:tc>
        <w:tc>
          <w:tcPr>
            <w:tcW w:w="978" w:type="pct"/>
            <w:tcBorders>
              <w:top w:val="nil"/>
              <w:left w:val="nil"/>
              <w:bottom w:val="single" w:sz="4" w:space="0" w:color="auto"/>
              <w:right w:val="single" w:sz="4" w:space="0" w:color="auto"/>
            </w:tcBorders>
            <w:shd w:val="clear" w:color="auto" w:fill="auto"/>
            <w:noWrap/>
            <w:vAlign w:val="center"/>
            <w:hideMark/>
          </w:tcPr>
          <w:p w14:paraId="1244777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-626536</w:t>
            </w:r>
          </w:p>
        </w:tc>
        <w:tc>
          <w:tcPr>
            <w:tcW w:w="978" w:type="pct"/>
            <w:tcBorders>
              <w:top w:val="nil"/>
              <w:left w:val="nil"/>
              <w:bottom w:val="single" w:sz="4" w:space="0" w:color="auto"/>
              <w:right w:val="single" w:sz="4" w:space="0" w:color="auto"/>
            </w:tcBorders>
            <w:shd w:val="clear" w:color="auto" w:fill="auto"/>
            <w:noWrap/>
            <w:vAlign w:val="center"/>
            <w:hideMark/>
          </w:tcPr>
          <w:p w14:paraId="67A8852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655503</w:t>
            </w:r>
          </w:p>
        </w:tc>
        <w:tc>
          <w:tcPr>
            <w:tcW w:w="978" w:type="pct"/>
            <w:tcBorders>
              <w:top w:val="nil"/>
              <w:left w:val="nil"/>
              <w:bottom w:val="single" w:sz="4" w:space="0" w:color="auto"/>
              <w:right w:val="single" w:sz="4" w:space="0" w:color="auto"/>
            </w:tcBorders>
            <w:shd w:val="clear" w:color="auto" w:fill="auto"/>
            <w:noWrap/>
            <w:vAlign w:val="center"/>
            <w:hideMark/>
          </w:tcPr>
          <w:p w14:paraId="4709BA82"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6676052</w:t>
            </w:r>
          </w:p>
        </w:tc>
      </w:tr>
      <w:tr w:rsidR="00210496" w:rsidRPr="00B23B89" w14:paraId="75F89798"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7B3961AD"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Чистий прибуток  </w:t>
            </w:r>
          </w:p>
        </w:tc>
        <w:tc>
          <w:tcPr>
            <w:tcW w:w="978" w:type="pct"/>
            <w:tcBorders>
              <w:top w:val="nil"/>
              <w:left w:val="nil"/>
              <w:bottom w:val="single" w:sz="4" w:space="0" w:color="auto"/>
              <w:right w:val="single" w:sz="4" w:space="0" w:color="auto"/>
            </w:tcBorders>
            <w:shd w:val="clear" w:color="auto" w:fill="auto"/>
            <w:noWrap/>
            <w:vAlign w:val="center"/>
            <w:hideMark/>
          </w:tcPr>
          <w:p w14:paraId="63651B36"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-584370</w:t>
            </w:r>
          </w:p>
        </w:tc>
        <w:tc>
          <w:tcPr>
            <w:tcW w:w="978" w:type="pct"/>
            <w:tcBorders>
              <w:top w:val="nil"/>
              <w:left w:val="nil"/>
              <w:bottom w:val="single" w:sz="4" w:space="0" w:color="auto"/>
              <w:right w:val="single" w:sz="4" w:space="0" w:color="auto"/>
            </w:tcBorders>
            <w:shd w:val="clear" w:color="auto" w:fill="auto"/>
            <w:noWrap/>
            <w:vAlign w:val="center"/>
            <w:hideMark/>
          </w:tcPr>
          <w:p w14:paraId="38D1E014"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456163</w:t>
            </w:r>
          </w:p>
        </w:tc>
        <w:tc>
          <w:tcPr>
            <w:tcW w:w="978" w:type="pct"/>
            <w:tcBorders>
              <w:top w:val="nil"/>
              <w:left w:val="nil"/>
              <w:bottom w:val="single" w:sz="4" w:space="0" w:color="auto"/>
              <w:right w:val="single" w:sz="4" w:space="0" w:color="auto"/>
            </w:tcBorders>
            <w:shd w:val="clear" w:color="auto" w:fill="auto"/>
            <w:noWrap/>
            <w:vAlign w:val="center"/>
            <w:hideMark/>
          </w:tcPr>
          <w:p w14:paraId="668E2399"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5139529</w:t>
            </w:r>
          </w:p>
        </w:tc>
      </w:tr>
      <w:tr w:rsidR="00210496" w:rsidRPr="00B23B89" w14:paraId="7778BFF5"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5CDC9B74"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Власний капітал  </w:t>
            </w:r>
          </w:p>
        </w:tc>
        <w:tc>
          <w:tcPr>
            <w:tcW w:w="978" w:type="pct"/>
            <w:tcBorders>
              <w:top w:val="nil"/>
              <w:left w:val="nil"/>
              <w:bottom w:val="single" w:sz="4" w:space="0" w:color="auto"/>
              <w:right w:val="single" w:sz="4" w:space="0" w:color="auto"/>
            </w:tcBorders>
            <w:shd w:val="clear" w:color="000000" w:fill="FFFFFF"/>
            <w:vAlign w:val="center"/>
            <w:hideMark/>
          </w:tcPr>
          <w:p w14:paraId="16448716"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3031477</w:t>
            </w:r>
          </w:p>
        </w:tc>
        <w:tc>
          <w:tcPr>
            <w:tcW w:w="978" w:type="pct"/>
            <w:tcBorders>
              <w:top w:val="nil"/>
              <w:left w:val="nil"/>
              <w:bottom w:val="single" w:sz="4" w:space="0" w:color="auto"/>
              <w:right w:val="single" w:sz="4" w:space="0" w:color="auto"/>
            </w:tcBorders>
            <w:shd w:val="clear" w:color="000000" w:fill="FFFFFF"/>
            <w:vAlign w:val="center"/>
            <w:hideMark/>
          </w:tcPr>
          <w:p w14:paraId="5DFF1794"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3505583</w:t>
            </w:r>
          </w:p>
        </w:tc>
        <w:tc>
          <w:tcPr>
            <w:tcW w:w="978" w:type="pct"/>
            <w:tcBorders>
              <w:top w:val="nil"/>
              <w:left w:val="nil"/>
              <w:bottom w:val="single" w:sz="4" w:space="0" w:color="auto"/>
              <w:right w:val="single" w:sz="4" w:space="0" w:color="auto"/>
            </w:tcBorders>
            <w:shd w:val="clear" w:color="000000" w:fill="FFFFFF"/>
            <w:vAlign w:val="center"/>
            <w:hideMark/>
          </w:tcPr>
          <w:p w14:paraId="1E3878A3"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10997907</w:t>
            </w:r>
          </w:p>
        </w:tc>
      </w:tr>
      <w:tr w:rsidR="00210496" w:rsidRPr="00B23B89" w14:paraId="796100E2"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6E69036D"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Нерозподілений прибуток</w:t>
            </w:r>
          </w:p>
        </w:tc>
        <w:tc>
          <w:tcPr>
            <w:tcW w:w="978" w:type="pct"/>
            <w:tcBorders>
              <w:top w:val="nil"/>
              <w:left w:val="nil"/>
              <w:bottom w:val="single" w:sz="4" w:space="0" w:color="auto"/>
              <w:right w:val="single" w:sz="4" w:space="0" w:color="auto"/>
            </w:tcBorders>
            <w:shd w:val="clear" w:color="000000" w:fill="FFFFFF"/>
            <w:vAlign w:val="center"/>
            <w:hideMark/>
          </w:tcPr>
          <w:p w14:paraId="4DB55C5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2302367</w:t>
            </w:r>
          </w:p>
        </w:tc>
        <w:tc>
          <w:tcPr>
            <w:tcW w:w="978" w:type="pct"/>
            <w:tcBorders>
              <w:top w:val="nil"/>
              <w:left w:val="nil"/>
              <w:bottom w:val="single" w:sz="4" w:space="0" w:color="auto"/>
              <w:right w:val="single" w:sz="4" w:space="0" w:color="auto"/>
            </w:tcBorders>
            <w:shd w:val="clear" w:color="000000" w:fill="FFFFFF"/>
            <w:vAlign w:val="center"/>
            <w:hideMark/>
          </w:tcPr>
          <w:p w14:paraId="41A362A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2822127</w:t>
            </w:r>
          </w:p>
        </w:tc>
        <w:tc>
          <w:tcPr>
            <w:tcW w:w="978" w:type="pct"/>
            <w:tcBorders>
              <w:top w:val="nil"/>
              <w:left w:val="nil"/>
              <w:bottom w:val="single" w:sz="4" w:space="0" w:color="auto"/>
              <w:right w:val="single" w:sz="4" w:space="0" w:color="auto"/>
            </w:tcBorders>
            <w:shd w:val="clear" w:color="000000" w:fill="FFFFFF"/>
            <w:vAlign w:val="center"/>
            <w:hideMark/>
          </w:tcPr>
          <w:p w14:paraId="340D32C2"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8007507</w:t>
            </w:r>
          </w:p>
        </w:tc>
      </w:tr>
      <w:tr w:rsidR="00210496" w:rsidRPr="00B23B89" w14:paraId="62705AC0"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196BD816"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Необоротні активи  </w:t>
            </w:r>
          </w:p>
        </w:tc>
        <w:tc>
          <w:tcPr>
            <w:tcW w:w="978" w:type="pct"/>
            <w:tcBorders>
              <w:top w:val="nil"/>
              <w:left w:val="nil"/>
              <w:bottom w:val="single" w:sz="4" w:space="0" w:color="auto"/>
              <w:right w:val="single" w:sz="4" w:space="0" w:color="auto"/>
            </w:tcBorders>
            <w:shd w:val="clear" w:color="auto" w:fill="auto"/>
            <w:noWrap/>
            <w:vAlign w:val="center"/>
            <w:hideMark/>
          </w:tcPr>
          <w:p w14:paraId="594D92BE"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7486506</w:t>
            </w:r>
          </w:p>
        </w:tc>
        <w:tc>
          <w:tcPr>
            <w:tcW w:w="978" w:type="pct"/>
            <w:tcBorders>
              <w:top w:val="nil"/>
              <w:left w:val="nil"/>
              <w:bottom w:val="single" w:sz="4" w:space="0" w:color="auto"/>
              <w:right w:val="single" w:sz="4" w:space="0" w:color="auto"/>
            </w:tcBorders>
            <w:shd w:val="clear" w:color="auto" w:fill="auto"/>
            <w:noWrap/>
            <w:vAlign w:val="center"/>
            <w:hideMark/>
          </w:tcPr>
          <w:p w14:paraId="10035932"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7395191</w:t>
            </w:r>
          </w:p>
        </w:tc>
        <w:tc>
          <w:tcPr>
            <w:tcW w:w="978" w:type="pct"/>
            <w:tcBorders>
              <w:top w:val="nil"/>
              <w:left w:val="nil"/>
              <w:bottom w:val="single" w:sz="4" w:space="0" w:color="auto"/>
              <w:right w:val="single" w:sz="4" w:space="0" w:color="auto"/>
            </w:tcBorders>
            <w:shd w:val="clear" w:color="auto" w:fill="auto"/>
            <w:noWrap/>
            <w:vAlign w:val="center"/>
            <w:hideMark/>
          </w:tcPr>
          <w:p w14:paraId="6B81824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10338495</w:t>
            </w:r>
          </w:p>
        </w:tc>
      </w:tr>
      <w:tr w:rsidR="00210496" w:rsidRPr="00B23B89" w14:paraId="295EE54E" w14:textId="77777777" w:rsidTr="00107447">
        <w:trPr>
          <w:trHeight w:val="510"/>
        </w:trPr>
        <w:tc>
          <w:tcPr>
            <w:tcW w:w="2065" w:type="pct"/>
            <w:tcBorders>
              <w:top w:val="nil"/>
              <w:left w:val="single" w:sz="4" w:space="0" w:color="auto"/>
              <w:bottom w:val="single" w:sz="4" w:space="0" w:color="auto"/>
              <w:right w:val="single" w:sz="4" w:space="0" w:color="auto"/>
            </w:tcBorders>
            <w:shd w:val="clear" w:color="auto" w:fill="auto"/>
            <w:vAlign w:val="center"/>
            <w:hideMark/>
          </w:tcPr>
          <w:p w14:paraId="0B5659FC"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Оборотні активи</w:t>
            </w:r>
          </w:p>
        </w:tc>
        <w:tc>
          <w:tcPr>
            <w:tcW w:w="978" w:type="pct"/>
            <w:tcBorders>
              <w:top w:val="nil"/>
              <w:left w:val="nil"/>
              <w:bottom w:val="single" w:sz="4" w:space="0" w:color="auto"/>
              <w:right w:val="single" w:sz="4" w:space="0" w:color="auto"/>
            </w:tcBorders>
            <w:shd w:val="clear" w:color="auto" w:fill="auto"/>
            <w:noWrap/>
            <w:vAlign w:val="center"/>
            <w:hideMark/>
          </w:tcPr>
          <w:p w14:paraId="0AC6D10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9970933</w:t>
            </w:r>
          </w:p>
        </w:tc>
        <w:tc>
          <w:tcPr>
            <w:tcW w:w="978" w:type="pct"/>
            <w:tcBorders>
              <w:top w:val="nil"/>
              <w:left w:val="nil"/>
              <w:bottom w:val="single" w:sz="4" w:space="0" w:color="auto"/>
              <w:right w:val="single" w:sz="4" w:space="0" w:color="auto"/>
            </w:tcBorders>
            <w:shd w:val="clear" w:color="auto" w:fill="auto"/>
            <w:noWrap/>
            <w:vAlign w:val="center"/>
            <w:hideMark/>
          </w:tcPr>
          <w:p w14:paraId="084E6B3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12218480</w:t>
            </w:r>
          </w:p>
        </w:tc>
        <w:tc>
          <w:tcPr>
            <w:tcW w:w="978" w:type="pct"/>
            <w:tcBorders>
              <w:top w:val="nil"/>
              <w:left w:val="nil"/>
              <w:bottom w:val="single" w:sz="4" w:space="0" w:color="auto"/>
              <w:right w:val="single" w:sz="4" w:space="0" w:color="auto"/>
            </w:tcBorders>
            <w:shd w:val="clear" w:color="auto" w:fill="auto"/>
            <w:noWrap/>
            <w:vAlign w:val="center"/>
            <w:hideMark/>
          </w:tcPr>
          <w:p w14:paraId="4372E242"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18738003</w:t>
            </w:r>
          </w:p>
        </w:tc>
      </w:tr>
    </w:tbl>
    <w:p w14:paraId="388FA752" w14:textId="77777777" w:rsidR="00B23B89" w:rsidRPr="00B23B89" w:rsidRDefault="00B23B89" w:rsidP="00B23B89">
      <w:pPr>
        <w:spacing w:after="0" w:line="360" w:lineRule="auto"/>
        <w:ind w:firstLine="709"/>
        <w:jc w:val="center"/>
        <w:rPr>
          <w:rFonts w:ascii="Times New Roman" w:eastAsia="Times New Roman" w:hAnsi="Times New Roman" w:cs="Times New Roman"/>
          <w:sz w:val="28"/>
          <w:szCs w:val="28"/>
          <w:lang w:val="uk-UA" w:eastAsia="ru-RU"/>
        </w:rPr>
      </w:pPr>
    </w:p>
    <w:p w14:paraId="7A12C14A" w14:textId="34AE7138"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У 2021 році на українському ринку було реалізовано 29,4% від усієї виробленої продукції. До основних споживачів за 2021 рік відносяться: ПрАТ «</w:t>
      </w:r>
      <w:r w:rsidR="00C56891">
        <w:rPr>
          <w:rFonts w:ascii="Times New Roman" w:eastAsia="Times New Roman" w:hAnsi="Times New Roman" w:cs="Times New Roman"/>
          <w:sz w:val="28"/>
          <w:szCs w:val="28"/>
          <w:lang w:val="uk-UA" w:eastAsia="ru-RU"/>
        </w:rPr>
        <w:t>Маріупольський</w:t>
      </w:r>
      <w:r w:rsidRPr="00B23B89">
        <w:rPr>
          <w:rFonts w:ascii="Times New Roman" w:eastAsia="Times New Roman" w:hAnsi="Times New Roman" w:cs="Times New Roman"/>
          <w:sz w:val="28"/>
          <w:szCs w:val="28"/>
          <w:lang w:val="uk-UA" w:eastAsia="ru-RU"/>
        </w:rPr>
        <w:t xml:space="preserve"> </w:t>
      </w:r>
      <w:r w:rsidR="00C56891">
        <w:rPr>
          <w:rFonts w:ascii="Times New Roman" w:eastAsia="Times New Roman" w:hAnsi="Times New Roman" w:cs="Times New Roman"/>
          <w:sz w:val="28"/>
          <w:szCs w:val="28"/>
          <w:lang w:val="uk-UA" w:eastAsia="ru-RU"/>
        </w:rPr>
        <w:t>металургійний комбінат</w:t>
      </w:r>
      <w:r w:rsidRPr="00B23B89">
        <w:rPr>
          <w:rFonts w:ascii="Times New Roman" w:eastAsia="Times New Roman" w:hAnsi="Times New Roman" w:cs="Times New Roman"/>
          <w:sz w:val="28"/>
          <w:szCs w:val="28"/>
          <w:lang w:val="uk-UA" w:eastAsia="ru-RU"/>
        </w:rPr>
        <w:t>», ПрАТ «</w:t>
      </w:r>
      <w:r w:rsidR="00C56891">
        <w:rPr>
          <w:rFonts w:ascii="Times New Roman" w:eastAsia="Times New Roman" w:hAnsi="Times New Roman" w:cs="Times New Roman"/>
          <w:sz w:val="28"/>
          <w:szCs w:val="28"/>
          <w:lang w:val="uk-UA" w:eastAsia="ru-RU"/>
        </w:rPr>
        <w:t>Металургійний комбінат</w:t>
      </w: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uk-UA" w:eastAsia="ru-RU"/>
        </w:rPr>
        <w:lastRenderedPageBreak/>
        <w:t>«Азовсталь», АТ «</w:t>
      </w:r>
      <w:r w:rsidR="00C56891">
        <w:rPr>
          <w:rFonts w:ascii="Times New Roman" w:eastAsia="Times New Roman" w:hAnsi="Times New Roman" w:cs="Times New Roman"/>
          <w:sz w:val="28"/>
          <w:szCs w:val="28"/>
          <w:lang w:val="uk-UA" w:eastAsia="ru-RU"/>
        </w:rPr>
        <w:t>Запоріжсталь</w:t>
      </w:r>
      <w:r w:rsidRPr="00B23B89">
        <w:rPr>
          <w:rFonts w:ascii="Times New Roman" w:eastAsia="Times New Roman" w:hAnsi="Times New Roman" w:cs="Times New Roman"/>
          <w:sz w:val="28"/>
          <w:szCs w:val="28"/>
          <w:lang w:val="uk-UA" w:eastAsia="ru-RU"/>
        </w:rPr>
        <w:t xml:space="preserve">» та інші </w:t>
      </w:r>
      <w:r w:rsidR="00C56891">
        <w:rPr>
          <w:rFonts w:ascii="Times New Roman" w:eastAsia="Times New Roman" w:hAnsi="Times New Roman" w:cs="Times New Roman"/>
          <w:sz w:val="28"/>
          <w:szCs w:val="28"/>
          <w:lang w:val="uk-UA" w:eastAsia="ru-RU"/>
        </w:rPr>
        <w:t>підприємства</w:t>
      </w:r>
      <w:r w:rsidRPr="00B23B89">
        <w:rPr>
          <w:rFonts w:ascii="Times New Roman" w:eastAsia="Times New Roman" w:hAnsi="Times New Roman" w:cs="Times New Roman"/>
          <w:sz w:val="28"/>
          <w:szCs w:val="28"/>
          <w:lang w:val="uk-UA" w:eastAsia="ru-RU"/>
        </w:rPr>
        <w:t xml:space="preserve"> металургійної галуз</w:t>
      </w:r>
      <w:r w:rsidRPr="00B23B89">
        <w:rPr>
          <w:rFonts w:ascii="Times New Roman" w:eastAsia="Times New Roman" w:hAnsi="Times New Roman" w:cs="Times New Roman"/>
          <w:sz w:val="28"/>
          <w:szCs w:val="28"/>
          <w:lang w:val="ru-RU" w:eastAsia="ru-RU"/>
        </w:rPr>
        <w:t>i</w:t>
      </w:r>
      <w:r w:rsidRPr="00B23B89">
        <w:rPr>
          <w:rFonts w:ascii="Times New Roman" w:eastAsia="Times New Roman" w:hAnsi="Times New Roman" w:cs="Times New Roman"/>
          <w:sz w:val="28"/>
          <w:szCs w:val="28"/>
          <w:lang w:val="uk-UA" w:eastAsia="ru-RU"/>
        </w:rPr>
        <w:t xml:space="preserve"> на території України.</w:t>
      </w:r>
    </w:p>
    <w:p w14:paraId="3C8E1F2E" w14:textId="17E52559"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Частка експорту АТ «Нікопольський завод феросплавів» у 2021 році становила 70,6%, цей показник залишається практично незмінним протягом 2019-2021 років (69,3% та 70,5% у 2019 та 2020 роках відповідно). Експорт припадає на країни Східної Європи, Близького Сходу, Туреччину, Північну Африку, Південно-Східну Азію, також відправляється до Сполучених Штатів Америки, Латинської Америки, Європейського Союзу та інших країн близького та далекого </w:t>
      </w:r>
      <w:r w:rsidR="00C56891">
        <w:rPr>
          <w:rFonts w:ascii="Times New Roman" w:eastAsia="Times New Roman" w:hAnsi="Times New Roman" w:cs="Times New Roman"/>
          <w:sz w:val="28"/>
          <w:szCs w:val="28"/>
          <w:lang w:val="uk-UA" w:eastAsia="ru-RU"/>
        </w:rPr>
        <w:t>зарубіжжя</w:t>
      </w:r>
      <w:r w:rsidRPr="00B23B89">
        <w:rPr>
          <w:rFonts w:ascii="Times New Roman" w:eastAsia="Times New Roman" w:hAnsi="Times New Roman" w:cs="Times New Roman"/>
          <w:sz w:val="28"/>
          <w:szCs w:val="28"/>
          <w:lang w:val="uk-UA" w:eastAsia="ru-RU"/>
        </w:rPr>
        <w:t>.</w:t>
      </w:r>
    </w:p>
    <w:p w14:paraId="334F05BF"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На ринку збуту в Україні АТ «Нікопольський завод феросплавів»  має наступних конкурентів: АТ «Запорізький завод феросплавів» та ТОВ «Краматорський феросплавний завод».</w:t>
      </w:r>
    </w:p>
    <w:p w14:paraId="799C48A6" w14:textId="48A285C5" w:rsid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Конкуренти на закордонному ринку представлені підприємствами Росія (</w:t>
      </w:r>
      <w:proofErr w:type="spellStart"/>
      <w:r w:rsidR="00C56891">
        <w:rPr>
          <w:rFonts w:ascii="Times New Roman" w:eastAsia="Times New Roman" w:hAnsi="Times New Roman" w:cs="Times New Roman"/>
          <w:sz w:val="28"/>
          <w:szCs w:val="28"/>
          <w:lang w:val="uk-UA" w:eastAsia="ru-RU"/>
        </w:rPr>
        <w:t>Косогорський</w:t>
      </w:r>
      <w:proofErr w:type="spellEnd"/>
      <w:r w:rsidRPr="00B23B89">
        <w:rPr>
          <w:rFonts w:ascii="Times New Roman" w:eastAsia="Times New Roman" w:hAnsi="Times New Roman" w:cs="Times New Roman"/>
          <w:sz w:val="28"/>
          <w:szCs w:val="28"/>
          <w:lang w:val="uk-UA" w:eastAsia="ru-RU"/>
        </w:rPr>
        <w:t xml:space="preserve"> завод феросплавів, </w:t>
      </w:r>
      <w:proofErr w:type="spellStart"/>
      <w:r w:rsidRPr="00B23B89">
        <w:rPr>
          <w:rFonts w:ascii="Times New Roman" w:eastAsia="Times New Roman" w:hAnsi="Times New Roman" w:cs="Times New Roman"/>
          <w:sz w:val="28"/>
          <w:szCs w:val="28"/>
          <w:lang w:val="uk-UA" w:eastAsia="ru-RU"/>
        </w:rPr>
        <w:t>Саткiнський</w:t>
      </w:r>
      <w:proofErr w:type="spellEnd"/>
      <w:r w:rsidRPr="00B23B89">
        <w:rPr>
          <w:rFonts w:ascii="Times New Roman" w:eastAsia="Times New Roman" w:hAnsi="Times New Roman" w:cs="Times New Roman"/>
          <w:sz w:val="28"/>
          <w:szCs w:val="28"/>
          <w:lang w:val="uk-UA" w:eastAsia="ru-RU"/>
        </w:rPr>
        <w:t xml:space="preserve"> чавуноплавильний завод, ВАТ «</w:t>
      </w:r>
      <w:proofErr w:type="spellStart"/>
      <w:r w:rsidRPr="00B23B89">
        <w:rPr>
          <w:rFonts w:ascii="Times New Roman" w:eastAsia="Times New Roman" w:hAnsi="Times New Roman" w:cs="Times New Roman"/>
          <w:sz w:val="28"/>
          <w:szCs w:val="28"/>
          <w:lang w:val="uk-UA" w:eastAsia="ru-RU"/>
        </w:rPr>
        <w:t>Челябiнський</w:t>
      </w:r>
      <w:proofErr w:type="spellEnd"/>
      <w:r w:rsidRPr="00B23B89">
        <w:rPr>
          <w:rFonts w:ascii="Times New Roman" w:eastAsia="Times New Roman" w:hAnsi="Times New Roman" w:cs="Times New Roman"/>
          <w:sz w:val="28"/>
          <w:szCs w:val="28"/>
          <w:lang w:val="uk-UA" w:eastAsia="ru-RU"/>
        </w:rPr>
        <w:t xml:space="preserve"> електрометалургійний комбінат»), Казахстану (</w:t>
      </w:r>
      <w:proofErr w:type="spellStart"/>
      <w:r w:rsidRPr="00B23B89">
        <w:rPr>
          <w:rFonts w:ascii="Times New Roman" w:eastAsia="Times New Roman" w:hAnsi="Times New Roman" w:cs="Times New Roman"/>
          <w:sz w:val="28"/>
          <w:szCs w:val="28"/>
          <w:lang w:val="uk-UA" w:eastAsia="ru-RU"/>
        </w:rPr>
        <w:t>Казахпром</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Таразький</w:t>
      </w:r>
      <w:proofErr w:type="spellEnd"/>
      <w:r w:rsidRPr="00B23B89">
        <w:rPr>
          <w:rFonts w:ascii="Times New Roman" w:eastAsia="Times New Roman" w:hAnsi="Times New Roman" w:cs="Times New Roman"/>
          <w:sz w:val="28"/>
          <w:szCs w:val="28"/>
          <w:lang w:val="uk-UA" w:eastAsia="ru-RU"/>
        </w:rPr>
        <w:t xml:space="preserve"> металургійний завод), </w:t>
      </w:r>
      <w:r w:rsidR="00C56891">
        <w:rPr>
          <w:rFonts w:ascii="Times New Roman" w:eastAsia="Times New Roman" w:hAnsi="Times New Roman" w:cs="Times New Roman"/>
          <w:sz w:val="28"/>
          <w:szCs w:val="28"/>
          <w:lang w:val="uk-UA" w:eastAsia="ru-RU"/>
        </w:rPr>
        <w:t>Грузії</w:t>
      </w:r>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Русметал</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Зестафонський</w:t>
      </w:r>
      <w:proofErr w:type="spellEnd"/>
      <w:r w:rsidRPr="00B23B89">
        <w:rPr>
          <w:rFonts w:ascii="Times New Roman" w:eastAsia="Times New Roman" w:hAnsi="Times New Roman" w:cs="Times New Roman"/>
          <w:sz w:val="28"/>
          <w:szCs w:val="28"/>
          <w:lang w:val="uk-UA" w:eastAsia="ru-RU"/>
        </w:rPr>
        <w:t xml:space="preserve"> феросплавний завод), Індії, Малайзії, Південної Кореї, ЄС, Бразилії, ПАР, Японії, КНР. Вартість електроенергії у перелічених країнах для виробників є нижчою порівняно з українськими підприємствами і це постає головним фактором конкуренції з боку закордонних підприємств. </w:t>
      </w:r>
    </w:p>
    <w:p w14:paraId="5210FEE3" w14:textId="77777777" w:rsidR="00B23B89" w:rsidRPr="00B23B89" w:rsidRDefault="00B23B89" w:rsidP="00B23B89">
      <w:pPr>
        <w:spacing w:after="0" w:line="360" w:lineRule="auto"/>
        <w:ind w:firstLine="709"/>
        <w:jc w:val="both"/>
        <w:rPr>
          <w:rFonts w:ascii="Times New Roman" w:eastAsia="Times New Roman" w:hAnsi="Times New Roman" w:cs="Times New Roman"/>
          <w:sz w:val="24"/>
          <w:szCs w:val="24"/>
          <w:lang w:val="uk-UA" w:eastAsia="ru-RU"/>
        </w:rPr>
      </w:pPr>
    </w:p>
    <w:p w14:paraId="7B9C0774"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2.2. Аналіз фінансового стану АТ «НIКОПОЛЬСЬКИЙ ЗАВОД ФЕРОСПЛАВIВ»</w:t>
      </w:r>
    </w:p>
    <w:p w14:paraId="2BD6F6C9" w14:textId="77777777" w:rsidR="00B23B89" w:rsidRPr="00B23B89" w:rsidRDefault="00B23B89" w:rsidP="00B23B89">
      <w:pPr>
        <w:spacing w:after="0" w:line="360" w:lineRule="auto"/>
        <w:rPr>
          <w:rFonts w:ascii="Times New Roman" w:eastAsia="Times New Roman" w:hAnsi="Times New Roman" w:cs="Times New Roman"/>
          <w:sz w:val="24"/>
          <w:szCs w:val="24"/>
          <w:lang w:val="uk-UA" w:eastAsia="ru-RU"/>
        </w:rPr>
      </w:pPr>
    </w:p>
    <w:p w14:paraId="68EDBB8A" w14:textId="77777777" w:rsidR="00EF1665" w:rsidRDefault="00B23B89" w:rsidP="00EF1665">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Фінансовий стан підприємства є комплексним поняттям і характеризується системою показників, які відображають наявність та розміщення коштів, реальні та потенційні фінансові можливості підприємства. Фінансовий аналіз є основою розробки фінансової політики підприємства щодо операційної діяльності. Без фінансового аналізу не можливо оцінити стан ресурсів підприємства.</w:t>
      </w:r>
    </w:p>
    <w:p w14:paraId="0221DD11" w14:textId="4360857C" w:rsidR="00B23B89" w:rsidRPr="00B23B89" w:rsidRDefault="00B23B89" w:rsidP="00EF1665">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Аналіз фінансового стану дозволяє визначити, наскільки стійке підприємство, чи здатне воно вчасно розплатитися зі своїми кредиторами, який прибуток воно одержало і чому.</w:t>
      </w:r>
    </w:p>
    <w:p w14:paraId="682A81C2"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Мета оцінки фінансового стану полягає у оцінці минулої діяльності підприємства, його поточного стану та його майбутнього потенціалу.</w:t>
      </w:r>
    </w:p>
    <w:p w14:paraId="41C0CC3E"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Оцінка фінансового стану та прийняття коректних управлінських рішень на основі отриманої інформації можлива завдяки аналізу балансу. Управлінські рішення у результаті аналізу балансу можуть бути направлені на поліпшення поточної роботи або мати стратегічний характер.</w:t>
      </w:r>
    </w:p>
    <w:p w14:paraId="1C682C0F"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На основі відповідних розрахунків за даними балансу визначають наступні важливі показники діяльності підприємства: </w:t>
      </w:r>
    </w:p>
    <w:p w14:paraId="636F0481" w14:textId="77777777" w:rsidR="00B23B89" w:rsidRPr="00B23B89" w:rsidRDefault="00B23B89" w:rsidP="00B23B89">
      <w:pPr>
        <w:widowControl w:val="0"/>
        <w:numPr>
          <w:ilvl w:val="0"/>
          <w:numId w:val="21"/>
        </w:numPr>
        <w:shd w:val="clear" w:color="auto" w:fill="FFFFFF"/>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ліквідності;</w:t>
      </w:r>
    </w:p>
    <w:p w14:paraId="350CA686" w14:textId="77777777" w:rsidR="00B23B89" w:rsidRPr="00B23B89" w:rsidRDefault="00B23B89" w:rsidP="00B23B89">
      <w:pPr>
        <w:widowControl w:val="0"/>
        <w:numPr>
          <w:ilvl w:val="0"/>
          <w:numId w:val="21"/>
        </w:numPr>
        <w:shd w:val="clear" w:color="auto" w:fill="FFFFFF"/>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структури капіталу або платоспроможності;</w:t>
      </w:r>
    </w:p>
    <w:p w14:paraId="415D3E78" w14:textId="77777777" w:rsidR="00B23B89" w:rsidRPr="00B23B89" w:rsidRDefault="00B23B89" w:rsidP="00B23B89">
      <w:pPr>
        <w:widowControl w:val="0"/>
        <w:numPr>
          <w:ilvl w:val="0"/>
          <w:numId w:val="21"/>
        </w:numPr>
        <w:shd w:val="clear" w:color="auto" w:fill="FFFFFF"/>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ділової активності;</w:t>
      </w:r>
    </w:p>
    <w:p w14:paraId="313248A1" w14:textId="77777777" w:rsidR="00B23B89" w:rsidRPr="00B23B89" w:rsidRDefault="00B23B89" w:rsidP="00B23B89">
      <w:pPr>
        <w:widowControl w:val="0"/>
        <w:numPr>
          <w:ilvl w:val="0"/>
          <w:numId w:val="21"/>
        </w:numPr>
        <w:shd w:val="clear" w:color="auto" w:fill="FFFFFF"/>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рентабельності.</w:t>
      </w:r>
    </w:p>
    <w:p w14:paraId="71190374"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У даній роботі оцінка фінансового стану АТ НЗФ проводилася з використанням методів горизонтального, вертикального та коефіцієнтного аналізу на основі даних фінансової звітності.</w:t>
      </w:r>
    </w:p>
    <w:p w14:paraId="67A67778" w14:textId="0E3B01A5"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Інформаційною базою для оцінювання фінансового стану АТ НЗФ є дані бухгалтерського балансу (форма 1) та додатків до нього (форма 2</w:t>
      </w:r>
      <w:r w:rsidR="000231F9">
        <w:rPr>
          <w:rFonts w:ascii="Times New Roman" w:eastAsia="Times New Roman" w:hAnsi="Times New Roman" w:cs="Times New Roman"/>
          <w:sz w:val="28"/>
          <w:szCs w:val="28"/>
          <w:lang w:val="uk-UA" w:eastAsia="ru-RU"/>
        </w:rPr>
        <w:t>, 3</w:t>
      </w:r>
      <w:r w:rsidRPr="00B23B89">
        <w:rPr>
          <w:rFonts w:ascii="Times New Roman" w:eastAsia="Times New Roman" w:hAnsi="Times New Roman" w:cs="Times New Roman"/>
          <w:sz w:val="28"/>
          <w:szCs w:val="28"/>
          <w:lang w:val="uk-UA" w:eastAsia="ru-RU"/>
        </w:rPr>
        <w:t xml:space="preserve">) за 2019-2021 роки </w:t>
      </w:r>
      <w:r w:rsidRPr="00B23B89">
        <w:rPr>
          <w:rFonts w:ascii="Times New Roman" w:eastAsia="Times New Roman" w:hAnsi="Times New Roman" w:cs="Times New Roman"/>
          <w:sz w:val="28"/>
          <w:szCs w:val="28"/>
          <w:lang w:val="ru-RU" w:eastAsia="ru-RU"/>
        </w:rPr>
        <w:t>(</w:t>
      </w:r>
      <w:r w:rsidRPr="000231F9">
        <w:rPr>
          <w:rFonts w:ascii="Times New Roman" w:eastAsia="Times New Roman" w:hAnsi="Times New Roman" w:cs="Times New Roman"/>
          <w:sz w:val="28"/>
          <w:szCs w:val="28"/>
          <w:lang w:val="uk-UA" w:eastAsia="ru-RU"/>
        </w:rPr>
        <w:t xml:space="preserve">Додатки </w:t>
      </w:r>
      <w:r w:rsidR="000231F9" w:rsidRPr="000231F9">
        <w:rPr>
          <w:rFonts w:ascii="Times New Roman" w:eastAsia="Times New Roman" w:hAnsi="Times New Roman" w:cs="Times New Roman"/>
          <w:sz w:val="28"/>
          <w:szCs w:val="28"/>
          <w:lang w:val="uk-UA" w:eastAsia="ru-RU"/>
        </w:rPr>
        <w:t xml:space="preserve">А, </w:t>
      </w:r>
      <w:r w:rsidRPr="000231F9">
        <w:rPr>
          <w:rFonts w:ascii="Times New Roman" w:eastAsia="Times New Roman" w:hAnsi="Times New Roman" w:cs="Times New Roman"/>
          <w:sz w:val="28"/>
          <w:szCs w:val="28"/>
          <w:lang w:val="uk-UA" w:eastAsia="ru-RU"/>
        </w:rPr>
        <w:t>Б, В).</w:t>
      </w:r>
    </w:p>
    <w:p w14:paraId="78421A05" w14:textId="77777777" w:rsidR="00B23B89" w:rsidRPr="00B23B89" w:rsidRDefault="00B23B89" w:rsidP="00B23B89">
      <w:pPr>
        <w:shd w:val="clear" w:color="auto" w:fill="FFFFFF"/>
        <w:spacing w:after="0" w:line="360" w:lineRule="auto"/>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2.4</w:t>
      </w:r>
    </w:p>
    <w:p w14:paraId="1AED3372"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Динаміка активів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098"/>
        <w:gridCol w:w="1203"/>
        <w:gridCol w:w="1207"/>
        <w:gridCol w:w="1205"/>
        <w:gridCol w:w="901"/>
        <w:gridCol w:w="1084"/>
        <w:gridCol w:w="897"/>
      </w:tblGrid>
      <w:tr w:rsidR="00210496" w:rsidRPr="00B23B89" w14:paraId="4AC2C432" w14:textId="77777777" w:rsidTr="00D920CA">
        <w:trPr>
          <w:trHeight w:val="20"/>
        </w:trPr>
        <w:tc>
          <w:tcPr>
            <w:tcW w:w="1055" w:type="pct"/>
            <w:vMerge w:val="restart"/>
            <w:shd w:val="clear" w:color="000000" w:fill="FFFFFF"/>
            <w:vAlign w:val="center"/>
            <w:hideMark/>
          </w:tcPr>
          <w:p w14:paraId="18DB592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Показники</w:t>
            </w:r>
          </w:p>
        </w:tc>
        <w:tc>
          <w:tcPr>
            <w:tcW w:w="1822" w:type="pct"/>
            <w:gridSpan w:val="3"/>
            <w:shd w:val="clear" w:color="auto" w:fill="auto"/>
            <w:noWrap/>
            <w:vAlign w:val="bottom"/>
            <w:hideMark/>
          </w:tcPr>
          <w:p w14:paraId="31F91F7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Роки</w:t>
            </w:r>
          </w:p>
        </w:tc>
        <w:tc>
          <w:tcPr>
            <w:tcW w:w="2123" w:type="pct"/>
            <w:gridSpan w:val="4"/>
            <w:shd w:val="clear" w:color="000000" w:fill="FFFFFF"/>
            <w:vAlign w:val="center"/>
            <w:hideMark/>
          </w:tcPr>
          <w:p w14:paraId="3D38E55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Відхилення 2021 до</w:t>
            </w:r>
          </w:p>
        </w:tc>
      </w:tr>
      <w:tr w:rsidR="00210496" w:rsidRPr="00B23B89" w14:paraId="23AB981E" w14:textId="77777777" w:rsidTr="00D920CA">
        <w:trPr>
          <w:trHeight w:val="20"/>
        </w:trPr>
        <w:tc>
          <w:tcPr>
            <w:tcW w:w="1055" w:type="pct"/>
            <w:vMerge/>
            <w:vAlign w:val="center"/>
            <w:hideMark/>
          </w:tcPr>
          <w:p w14:paraId="2CED9598"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570" w:type="pct"/>
            <w:shd w:val="clear" w:color="000000" w:fill="FFFFFF"/>
            <w:vAlign w:val="center"/>
            <w:hideMark/>
          </w:tcPr>
          <w:p w14:paraId="3190C37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2019</w:t>
            </w:r>
          </w:p>
        </w:tc>
        <w:tc>
          <w:tcPr>
            <w:tcW w:w="625" w:type="pct"/>
            <w:shd w:val="clear" w:color="000000" w:fill="FFFFFF"/>
            <w:vAlign w:val="center"/>
            <w:hideMark/>
          </w:tcPr>
          <w:p w14:paraId="19A828A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2020</w:t>
            </w:r>
          </w:p>
        </w:tc>
        <w:tc>
          <w:tcPr>
            <w:tcW w:w="627" w:type="pct"/>
            <w:shd w:val="clear" w:color="000000" w:fill="FFFFFF"/>
            <w:vAlign w:val="center"/>
            <w:hideMark/>
          </w:tcPr>
          <w:p w14:paraId="632CD99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2021</w:t>
            </w:r>
          </w:p>
        </w:tc>
        <w:tc>
          <w:tcPr>
            <w:tcW w:w="1094" w:type="pct"/>
            <w:gridSpan w:val="2"/>
            <w:shd w:val="clear" w:color="000000" w:fill="FFFFFF"/>
            <w:vAlign w:val="center"/>
            <w:hideMark/>
          </w:tcPr>
          <w:p w14:paraId="4AA3B1B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2019</w:t>
            </w:r>
          </w:p>
        </w:tc>
        <w:tc>
          <w:tcPr>
            <w:tcW w:w="1029" w:type="pct"/>
            <w:gridSpan w:val="2"/>
            <w:shd w:val="clear" w:color="000000" w:fill="FFFFFF"/>
            <w:vAlign w:val="center"/>
            <w:hideMark/>
          </w:tcPr>
          <w:p w14:paraId="04E6C1F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2020</w:t>
            </w:r>
          </w:p>
        </w:tc>
      </w:tr>
      <w:tr w:rsidR="00210496" w:rsidRPr="00B23B89" w14:paraId="49BB3F2A" w14:textId="77777777" w:rsidTr="00D920CA">
        <w:trPr>
          <w:trHeight w:val="20"/>
        </w:trPr>
        <w:tc>
          <w:tcPr>
            <w:tcW w:w="1055" w:type="pct"/>
            <w:vMerge/>
            <w:vAlign w:val="center"/>
            <w:hideMark/>
          </w:tcPr>
          <w:p w14:paraId="08F76EA6"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570" w:type="pct"/>
            <w:shd w:val="clear" w:color="000000" w:fill="FFFFFF"/>
            <w:vAlign w:val="center"/>
            <w:hideMark/>
          </w:tcPr>
          <w:p w14:paraId="175C8F2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625" w:type="pct"/>
            <w:shd w:val="clear" w:color="000000" w:fill="FFFFFF"/>
            <w:vAlign w:val="center"/>
            <w:hideMark/>
          </w:tcPr>
          <w:p w14:paraId="54ED860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627" w:type="pct"/>
            <w:shd w:val="clear" w:color="000000" w:fill="FFFFFF"/>
            <w:vAlign w:val="center"/>
            <w:hideMark/>
          </w:tcPr>
          <w:p w14:paraId="373B2B0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626" w:type="pct"/>
            <w:shd w:val="clear" w:color="000000" w:fill="FFFFFF"/>
            <w:vAlign w:val="center"/>
            <w:hideMark/>
          </w:tcPr>
          <w:p w14:paraId="73EEBB1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468" w:type="pct"/>
            <w:shd w:val="clear" w:color="000000" w:fill="FFFFFF"/>
            <w:vAlign w:val="center"/>
            <w:hideMark/>
          </w:tcPr>
          <w:p w14:paraId="288CD58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w:t>
            </w:r>
          </w:p>
        </w:tc>
        <w:tc>
          <w:tcPr>
            <w:tcW w:w="563" w:type="pct"/>
            <w:shd w:val="clear" w:color="000000" w:fill="FFFFFF"/>
            <w:vAlign w:val="center"/>
            <w:hideMark/>
          </w:tcPr>
          <w:p w14:paraId="3DE9348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466" w:type="pct"/>
            <w:shd w:val="clear" w:color="000000" w:fill="FFFFFF"/>
            <w:vAlign w:val="center"/>
            <w:hideMark/>
          </w:tcPr>
          <w:p w14:paraId="368FE7C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w:t>
            </w:r>
          </w:p>
        </w:tc>
      </w:tr>
      <w:tr w:rsidR="00B23B89" w:rsidRPr="00B23B89" w14:paraId="6E26B4EE" w14:textId="77777777" w:rsidTr="00107447">
        <w:trPr>
          <w:trHeight w:val="20"/>
        </w:trPr>
        <w:tc>
          <w:tcPr>
            <w:tcW w:w="5000" w:type="pct"/>
            <w:gridSpan w:val="8"/>
            <w:shd w:val="clear" w:color="000000" w:fill="FFFFFF"/>
            <w:vAlign w:val="center"/>
            <w:hideMark/>
          </w:tcPr>
          <w:p w14:paraId="2F731CDA"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АКТИВ</w:t>
            </w:r>
          </w:p>
        </w:tc>
      </w:tr>
      <w:tr w:rsidR="00210496" w:rsidRPr="00B23B89" w14:paraId="320800A4" w14:textId="77777777" w:rsidTr="00D920CA">
        <w:trPr>
          <w:trHeight w:val="20"/>
        </w:trPr>
        <w:tc>
          <w:tcPr>
            <w:tcW w:w="1055" w:type="pct"/>
            <w:shd w:val="clear" w:color="000000" w:fill="FFFFFF"/>
            <w:vAlign w:val="center"/>
            <w:hideMark/>
          </w:tcPr>
          <w:p w14:paraId="5DF7F137" w14:textId="77777777" w:rsidR="00B23B89" w:rsidRPr="00B23B89" w:rsidRDefault="00B23B89" w:rsidP="00B23B89">
            <w:pPr>
              <w:spacing w:after="0" w:line="240" w:lineRule="auto"/>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 Необоротні активи</w:t>
            </w:r>
          </w:p>
        </w:tc>
        <w:tc>
          <w:tcPr>
            <w:tcW w:w="570" w:type="pct"/>
            <w:shd w:val="clear" w:color="000000" w:fill="FFFFFF"/>
            <w:vAlign w:val="center"/>
            <w:hideMark/>
          </w:tcPr>
          <w:p w14:paraId="0BEDB468"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7486506</w:t>
            </w:r>
          </w:p>
        </w:tc>
        <w:tc>
          <w:tcPr>
            <w:tcW w:w="625" w:type="pct"/>
            <w:shd w:val="clear" w:color="000000" w:fill="FFFFFF"/>
            <w:vAlign w:val="center"/>
            <w:hideMark/>
          </w:tcPr>
          <w:p w14:paraId="392EC310"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7395191</w:t>
            </w:r>
          </w:p>
        </w:tc>
        <w:tc>
          <w:tcPr>
            <w:tcW w:w="627" w:type="pct"/>
            <w:shd w:val="clear" w:color="000000" w:fill="FFFFFF"/>
            <w:vAlign w:val="center"/>
            <w:hideMark/>
          </w:tcPr>
          <w:p w14:paraId="51FE0904"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10338495</w:t>
            </w:r>
          </w:p>
        </w:tc>
        <w:tc>
          <w:tcPr>
            <w:tcW w:w="626" w:type="pct"/>
            <w:shd w:val="clear" w:color="000000" w:fill="FFFFFF"/>
            <w:vAlign w:val="center"/>
            <w:hideMark/>
          </w:tcPr>
          <w:p w14:paraId="19ACADE1"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2851989</w:t>
            </w:r>
          </w:p>
        </w:tc>
        <w:tc>
          <w:tcPr>
            <w:tcW w:w="468" w:type="pct"/>
            <w:shd w:val="clear" w:color="000000" w:fill="FFFFFF"/>
            <w:vAlign w:val="center"/>
            <w:hideMark/>
          </w:tcPr>
          <w:p w14:paraId="109758E6"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38,10</w:t>
            </w:r>
          </w:p>
        </w:tc>
        <w:tc>
          <w:tcPr>
            <w:tcW w:w="563" w:type="pct"/>
            <w:shd w:val="clear" w:color="000000" w:fill="FFFFFF"/>
            <w:vAlign w:val="center"/>
            <w:hideMark/>
          </w:tcPr>
          <w:p w14:paraId="193A1FF6"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2943304</w:t>
            </w:r>
          </w:p>
        </w:tc>
        <w:tc>
          <w:tcPr>
            <w:tcW w:w="466" w:type="pct"/>
            <w:shd w:val="clear" w:color="000000" w:fill="FFFFFF"/>
            <w:vAlign w:val="center"/>
            <w:hideMark/>
          </w:tcPr>
          <w:p w14:paraId="65E8E0E1"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39,31</w:t>
            </w:r>
          </w:p>
        </w:tc>
      </w:tr>
      <w:tr w:rsidR="00210496" w:rsidRPr="00B23B89" w14:paraId="758835CE" w14:textId="77777777" w:rsidTr="00D920CA">
        <w:trPr>
          <w:trHeight w:val="20"/>
        </w:trPr>
        <w:tc>
          <w:tcPr>
            <w:tcW w:w="1055" w:type="pct"/>
            <w:shd w:val="clear" w:color="000000" w:fill="FFFFFF"/>
            <w:vAlign w:val="center"/>
            <w:hideMark/>
          </w:tcPr>
          <w:p w14:paraId="780D5271"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1.1. Нематеріальні активи</w:t>
            </w:r>
          </w:p>
        </w:tc>
        <w:tc>
          <w:tcPr>
            <w:tcW w:w="570" w:type="pct"/>
            <w:shd w:val="clear" w:color="000000" w:fill="FFFFFF"/>
            <w:vAlign w:val="center"/>
            <w:hideMark/>
          </w:tcPr>
          <w:p w14:paraId="3220A21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5625</w:t>
            </w:r>
          </w:p>
        </w:tc>
        <w:tc>
          <w:tcPr>
            <w:tcW w:w="625" w:type="pct"/>
            <w:shd w:val="clear" w:color="000000" w:fill="FFFFFF"/>
            <w:vAlign w:val="center"/>
            <w:hideMark/>
          </w:tcPr>
          <w:p w14:paraId="28F78C6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5772</w:t>
            </w:r>
          </w:p>
        </w:tc>
        <w:tc>
          <w:tcPr>
            <w:tcW w:w="627" w:type="pct"/>
            <w:shd w:val="clear" w:color="000000" w:fill="FFFFFF"/>
            <w:vAlign w:val="center"/>
            <w:hideMark/>
          </w:tcPr>
          <w:p w14:paraId="3BD1ED7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7385</w:t>
            </w:r>
          </w:p>
        </w:tc>
        <w:tc>
          <w:tcPr>
            <w:tcW w:w="626" w:type="pct"/>
            <w:shd w:val="clear" w:color="000000" w:fill="FFFFFF"/>
            <w:vAlign w:val="center"/>
            <w:hideMark/>
          </w:tcPr>
          <w:p w14:paraId="7F8EA6F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1760</w:t>
            </w:r>
          </w:p>
        </w:tc>
        <w:tc>
          <w:tcPr>
            <w:tcW w:w="468" w:type="pct"/>
            <w:shd w:val="clear" w:color="000000" w:fill="FFFFFF"/>
            <w:vAlign w:val="center"/>
            <w:hideMark/>
          </w:tcPr>
          <w:p w14:paraId="1EA95F2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31,29</w:t>
            </w:r>
          </w:p>
        </w:tc>
        <w:tc>
          <w:tcPr>
            <w:tcW w:w="563" w:type="pct"/>
            <w:shd w:val="clear" w:color="000000" w:fill="FFFFFF"/>
            <w:vAlign w:val="center"/>
            <w:hideMark/>
          </w:tcPr>
          <w:p w14:paraId="62B41ED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1613</w:t>
            </w:r>
          </w:p>
        </w:tc>
        <w:tc>
          <w:tcPr>
            <w:tcW w:w="466" w:type="pct"/>
            <w:shd w:val="clear" w:color="000000" w:fill="FFFFFF"/>
            <w:vAlign w:val="center"/>
            <w:hideMark/>
          </w:tcPr>
          <w:p w14:paraId="330F85A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28,68</w:t>
            </w:r>
          </w:p>
        </w:tc>
      </w:tr>
      <w:tr w:rsidR="00210496" w:rsidRPr="00B23B89" w14:paraId="27597CBB" w14:textId="77777777" w:rsidTr="00D920CA">
        <w:trPr>
          <w:trHeight w:val="20"/>
        </w:trPr>
        <w:tc>
          <w:tcPr>
            <w:tcW w:w="1055" w:type="pct"/>
            <w:shd w:val="clear" w:color="000000" w:fill="FFFFFF"/>
            <w:vAlign w:val="center"/>
            <w:hideMark/>
          </w:tcPr>
          <w:p w14:paraId="058518A0"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1.2. Незавершені капітальні інвестиції</w:t>
            </w:r>
          </w:p>
        </w:tc>
        <w:tc>
          <w:tcPr>
            <w:tcW w:w="570" w:type="pct"/>
            <w:shd w:val="clear" w:color="000000" w:fill="FFFFFF"/>
            <w:vAlign w:val="center"/>
            <w:hideMark/>
          </w:tcPr>
          <w:p w14:paraId="5E0E5E1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227549</w:t>
            </w:r>
          </w:p>
        </w:tc>
        <w:tc>
          <w:tcPr>
            <w:tcW w:w="625" w:type="pct"/>
            <w:shd w:val="clear" w:color="000000" w:fill="FFFFFF"/>
            <w:vAlign w:val="center"/>
            <w:hideMark/>
          </w:tcPr>
          <w:p w14:paraId="683D238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331774</w:t>
            </w:r>
          </w:p>
        </w:tc>
        <w:tc>
          <w:tcPr>
            <w:tcW w:w="627" w:type="pct"/>
            <w:shd w:val="clear" w:color="000000" w:fill="FFFFFF"/>
            <w:vAlign w:val="center"/>
            <w:hideMark/>
          </w:tcPr>
          <w:p w14:paraId="0C89A7B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592934</w:t>
            </w:r>
          </w:p>
        </w:tc>
        <w:tc>
          <w:tcPr>
            <w:tcW w:w="626" w:type="pct"/>
            <w:shd w:val="clear" w:color="000000" w:fill="FFFFFF"/>
            <w:vAlign w:val="center"/>
            <w:hideMark/>
          </w:tcPr>
          <w:p w14:paraId="17F4335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365385</w:t>
            </w:r>
          </w:p>
        </w:tc>
        <w:tc>
          <w:tcPr>
            <w:tcW w:w="468" w:type="pct"/>
            <w:shd w:val="clear" w:color="000000" w:fill="FFFFFF"/>
            <w:vAlign w:val="center"/>
            <w:hideMark/>
          </w:tcPr>
          <w:p w14:paraId="0E62168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160,57</w:t>
            </w:r>
          </w:p>
        </w:tc>
        <w:tc>
          <w:tcPr>
            <w:tcW w:w="563" w:type="pct"/>
            <w:shd w:val="clear" w:color="000000" w:fill="FFFFFF"/>
            <w:vAlign w:val="center"/>
            <w:hideMark/>
          </w:tcPr>
          <w:p w14:paraId="6406F9E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261160</w:t>
            </w:r>
          </w:p>
        </w:tc>
        <w:tc>
          <w:tcPr>
            <w:tcW w:w="466" w:type="pct"/>
            <w:shd w:val="clear" w:color="000000" w:fill="FFFFFF"/>
            <w:vAlign w:val="center"/>
            <w:hideMark/>
          </w:tcPr>
          <w:p w14:paraId="7AAF04D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114,77</w:t>
            </w:r>
          </w:p>
        </w:tc>
      </w:tr>
    </w:tbl>
    <w:p w14:paraId="0E7F4112" w14:textId="42F0021E" w:rsidR="00D920CA" w:rsidRDefault="00D920CA"/>
    <w:p w14:paraId="0C8E03AE" w14:textId="3F2FE854" w:rsidR="00D920CA" w:rsidRDefault="00D920CA" w:rsidP="00D920CA">
      <w:pPr>
        <w:jc w:val="right"/>
      </w:pPr>
      <w:r w:rsidRPr="002156D1">
        <w:rPr>
          <w:rFonts w:ascii="Times New Roman" w:hAnsi="Times New Roman" w:cs="Times New Roman"/>
          <w:i/>
          <w:iCs/>
          <w:sz w:val="28"/>
          <w:szCs w:val="28"/>
          <w:lang w:val="uk-UA"/>
        </w:rPr>
        <w:lastRenderedPageBreak/>
        <w:t>Продовження Таблиці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098"/>
        <w:gridCol w:w="1203"/>
        <w:gridCol w:w="1207"/>
        <w:gridCol w:w="1205"/>
        <w:gridCol w:w="901"/>
        <w:gridCol w:w="1084"/>
        <w:gridCol w:w="897"/>
      </w:tblGrid>
      <w:tr w:rsidR="00210496" w:rsidRPr="00B23B89" w14:paraId="290AC8E3" w14:textId="77777777" w:rsidTr="00D920CA">
        <w:trPr>
          <w:trHeight w:val="20"/>
        </w:trPr>
        <w:tc>
          <w:tcPr>
            <w:tcW w:w="1055" w:type="pct"/>
            <w:shd w:val="clear" w:color="000000" w:fill="FFFFFF"/>
            <w:vAlign w:val="center"/>
            <w:hideMark/>
          </w:tcPr>
          <w:p w14:paraId="2F12D67F" w14:textId="75C28056"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1.3. Основні </w:t>
            </w:r>
            <w:proofErr w:type="spellStart"/>
            <w:r w:rsidRPr="00B23B89">
              <w:rPr>
                <w:rFonts w:ascii="Times New Roman" w:eastAsia="Times New Roman" w:hAnsi="Times New Roman" w:cs="Times New Roman"/>
                <w:lang w:val="uk-UA"/>
              </w:rPr>
              <w:t>з</w:t>
            </w:r>
            <w:r w:rsidR="002156D1">
              <w:rPr>
                <w:rFonts w:ascii="Times New Roman" w:eastAsia="Times New Roman" w:hAnsi="Times New Roman" w:cs="Times New Roman"/>
                <w:lang w:val="uk-UA"/>
              </w:rPr>
              <w:t>п</w:t>
            </w:r>
            <w:r w:rsidRPr="00B23B89">
              <w:rPr>
                <w:rFonts w:ascii="Times New Roman" w:eastAsia="Times New Roman" w:hAnsi="Times New Roman" w:cs="Times New Roman"/>
                <w:lang w:val="uk-UA"/>
              </w:rPr>
              <w:t>асоби</w:t>
            </w:r>
            <w:proofErr w:type="spellEnd"/>
          </w:p>
        </w:tc>
        <w:tc>
          <w:tcPr>
            <w:tcW w:w="570" w:type="pct"/>
            <w:shd w:val="clear" w:color="000000" w:fill="FFFFFF"/>
            <w:vAlign w:val="center"/>
            <w:hideMark/>
          </w:tcPr>
          <w:p w14:paraId="00BB815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7251365</w:t>
            </w:r>
          </w:p>
        </w:tc>
        <w:tc>
          <w:tcPr>
            <w:tcW w:w="625" w:type="pct"/>
            <w:shd w:val="clear" w:color="000000" w:fill="FFFFFF"/>
            <w:vAlign w:val="center"/>
            <w:hideMark/>
          </w:tcPr>
          <w:p w14:paraId="345D606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7055556</w:t>
            </w:r>
          </w:p>
        </w:tc>
        <w:tc>
          <w:tcPr>
            <w:tcW w:w="627" w:type="pct"/>
            <w:shd w:val="clear" w:color="000000" w:fill="FFFFFF"/>
            <w:vAlign w:val="center"/>
            <w:hideMark/>
          </w:tcPr>
          <w:p w14:paraId="7D478CE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9736025</w:t>
            </w:r>
          </w:p>
        </w:tc>
        <w:tc>
          <w:tcPr>
            <w:tcW w:w="626" w:type="pct"/>
            <w:shd w:val="clear" w:color="000000" w:fill="FFFFFF"/>
            <w:vAlign w:val="center"/>
            <w:hideMark/>
          </w:tcPr>
          <w:p w14:paraId="3CF4940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2484660</w:t>
            </w:r>
          </w:p>
        </w:tc>
        <w:tc>
          <w:tcPr>
            <w:tcW w:w="468" w:type="pct"/>
            <w:shd w:val="clear" w:color="000000" w:fill="FFFFFF"/>
            <w:vAlign w:val="center"/>
            <w:hideMark/>
          </w:tcPr>
          <w:p w14:paraId="0DE0A62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34,26</w:t>
            </w:r>
          </w:p>
        </w:tc>
        <w:tc>
          <w:tcPr>
            <w:tcW w:w="563" w:type="pct"/>
            <w:shd w:val="clear" w:color="000000" w:fill="FFFFFF"/>
            <w:vAlign w:val="center"/>
            <w:hideMark/>
          </w:tcPr>
          <w:p w14:paraId="7E5290B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2680469</w:t>
            </w:r>
          </w:p>
        </w:tc>
        <w:tc>
          <w:tcPr>
            <w:tcW w:w="466" w:type="pct"/>
            <w:shd w:val="clear" w:color="000000" w:fill="FFFFFF"/>
            <w:vAlign w:val="center"/>
            <w:hideMark/>
          </w:tcPr>
          <w:p w14:paraId="40877E7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36,97</w:t>
            </w:r>
          </w:p>
        </w:tc>
      </w:tr>
      <w:tr w:rsidR="00210496" w:rsidRPr="00B23B89" w14:paraId="7A75B1F8" w14:textId="77777777" w:rsidTr="00D920CA">
        <w:trPr>
          <w:trHeight w:val="20"/>
        </w:trPr>
        <w:tc>
          <w:tcPr>
            <w:tcW w:w="1055" w:type="pct"/>
            <w:shd w:val="clear" w:color="000000" w:fill="FFFFFF"/>
            <w:vAlign w:val="center"/>
            <w:hideMark/>
          </w:tcPr>
          <w:p w14:paraId="1DC96E67"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1.4. Довгострокові фінансові інвестиції</w:t>
            </w:r>
          </w:p>
        </w:tc>
        <w:tc>
          <w:tcPr>
            <w:tcW w:w="570" w:type="pct"/>
            <w:shd w:val="clear" w:color="000000" w:fill="FFFFFF"/>
            <w:vAlign w:val="center"/>
            <w:hideMark/>
          </w:tcPr>
          <w:p w14:paraId="539D394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1967</w:t>
            </w:r>
          </w:p>
        </w:tc>
        <w:tc>
          <w:tcPr>
            <w:tcW w:w="625" w:type="pct"/>
            <w:shd w:val="clear" w:color="000000" w:fill="FFFFFF"/>
            <w:vAlign w:val="center"/>
            <w:hideMark/>
          </w:tcPr>
          <w:p w14:paraId="51AAA2F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2089</w:t>
            </w:r>
          </w:p>
        </w:tc>
        <w:tc>
          <w:tcPr>
            <w:tcW w:w="627" w:type="pct"/>
            <w:shd w:val="clear" w:color="000000" w:fill="FFFFFF"/>
            <w:vAlign w:val="center"/>
            <w:hideMark/>
          </w:tcPr>
          <w:p w14:paraId="1A3BDA7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2151</w:t>
            </w:r>
          </w:p>
        </w:tc>
        <w:tc>
          <w:tcPr>
            <w:tcW w:w="626" w:type="pct"/>
            <w:shd w:val="clear" w:color="000000" w:fill="FFFFFF"/>
            <w:vAlign w:val="center"/>
            <w:hideMark/>
          </w:tcPr>
          <w:p w14:paraId="0537F7A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184</w:t>
            </w:r>
          </w:p>
        </w:tc>
        <w:tc>
          <w:tcPr>
            <w:tcW w:w="468" w:type="pct"/>
            <w:shd w:val="clear" w:color="000000" w:fill="FFFFFF"/>
            <w:vAlign w:val="center"/>
            <w:hideMark/>
          </w:tcPr>
          <w:p w14:paraId="4F25340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9,35</w:t>
            </w:r>
          </w:p>
        </w:tc>
        <w:tc>
          <w:tcPr>
            <w:tcW w:w="563" w:type="pct"/>
            <w:shd w:val="clear" w:color="000000" w:fill="FFFFFF"/>
            <w:vAlign w:val="center"/>
            <w:hideMark/>
          </w:tcPr>
          <w:p w14:paraId="614B149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w:t>
            </w:r>
          </w:p>
        </w:tc>
        <w:tc>
          <w:tcPr>
            <w:tcW w:w="466" w:type="pct"/>
            <w:shd w:val="clear" w:color="000000" w:fill="FFFFFF"/>
            <w:vAlign w:val="center"/>
            <w:hideMark/>
          </w:tcPr>
          <w:p w14:paraId="1861C95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3,15</w:t>
            </w:r>
          </w:p>
        </w:tc>
      </w:tr>
      <w:tr w:rsidR="00210496" w:rsidRPr="00B23B89" w14:paraId="25F883A4" w14:textId="77777777" w:rsidTr="00D920CA">
        <w:trPr>
          <w:trHeight w:val="20"/>
        </w:trPr>
        <w:tc>
          <w:tcPr>
            <w:tcW w:w="1055" w:type="pct"/>
            <w:shd w:val="clear" w:color="000000" w:fill="FFFFFF"/>
            <w:vAlign w:val="center"/>
            <w:hideMark/>
          </w:tcPr>
          <w:p w14:paraId="10396D1C" w14:textId="77777777" w:rsidR="00B23B89" w:rsidRPr="00B23B89" w:rsidRDefault="00B23B89" w:rsidP="00B23B89">
            <w:pPr>
              <w:spacing w:after="0" w:line="240" w:lineRule="auto"/>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2. Оборотні активи</w:t>
            </w:r>
          </w:p>
        </w:tc>
        <w:tc>
          <w:tcPr>
            <w:tcW w:w="570" w:type="pct"/>
            <w:shd w:val="clear" w:color="000000" w:fill="FFFFFF"/>
            <w:vAlign w:val="center"/>
            <w:hideMark/>
          </w:tcPr>
          <w:p w14:paraId="061B81F3"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9970933</w:t>
            </w:r>
          </w:p>
        </w:tc>
        <w:tc>
          <w:tcPr>
            <w:tcW w:w="625" w:type="pct"/>
            <w:shd w:val="clear" w:color="000000" w:fill="FFFFFF"/>
            <w:vAlign w:val="center"/>
            <w:hideMark/>
          </w:tcPr>
          <w:p w14:paraId="6854F249"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12218480</w:t>
            </w:r>
          </w:p>
        </w:tc>
        <w:tc>
          <w:tcPr>
            <w:tcW w:w="627" w:type="pct"/>
            <w:shd w:val="clear" w:color="000000" w:fill="FFFFFF"/>
            <w:vAlign w:val="center"/>
            <w:hideMark/>
          </w:tcPr>
          <w:p w14:paraId="1DDFBE67"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18738003</w:t>
            </w:r>
          </w:p>
        </w:tc>
        <w:tc>
          <w:tcPr>
            <w:tcW w:w="626" w:type="pct"/>
            <w:shd w:val="clear" w:color="000000" w:fill="FFFFFF"/>
            <w:vAlign w:val="center"/>
            <w:hideMark/>
          </w:tcPr>
          <w:p w14:paraId="2B982DC4"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8767070</w:t>
            </w:r>
          </w:p>
        </w:tc>
        <w:tc>
          <w:tcPr>
            <w:tcW w:w="468" w:type="pct"/>
            <w:shd w:val="clear" w:color="000000" w:fill="FFFFFF"/>
            <w:vAlign w:val="center"/>
            <w:hideMark/>
          </w:tcPr>
          <w:p w14:paraId="08208276"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87,93</w:t>
            </w:r>
          </w:p>
        </w:tc>
        <w:tc>
          <w:tcPr>
            <w:tcW w:w="563" w:type="pct"/>
            <w:shd w:val="clear" w:color="000000" w:fill="FFFFFF"/>
            <w:vAlign w:val="center"/>
            <w:hideMark/>
          </w:tcPr>
          <w:p w14:paraId="62399C91"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6519523</w:t>
            </w:r>
          </w:p>
        </w:tc>
        <w:tc>
          <w:tcPr>
            <w:tcW w:w="466" w:type="pct"/>
            <w:shd w:val="clear" w:color="000000" w:fill="FFFFFF"/>
            <w:vAlign w:val="center"/>
            <w:hideMark/>
          </w:tcPr>
          <w:p w14:paraId="57384D40"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65,39</w:t>
            </w:r>
          </w:p>
        </w:tc>
      </w:tr>
      <w:tr w:rsidR="00210496" w:rsidRPr="00B23B89" w14:paraId="3A6C2806" w14:textId="77777777" w:rsidTr="00D920CA">
        <w:trPr>
          <w:trHeight w:val="20"/>
        </w:trPr>
        <w:tc>
          <w:tcPr>
            <w:tcW w:w="1055" w:type="pct"/>
            <w:shd w:val="clear" w:color="000000" w:fill="FFFFFF"/>
            <w:vAlign w:val="center"/>
            <w:hideMark/>
          </w:tcPr>
          <w:p w14:paraId="49DEF9ED"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2.1. Запаси</w:t>
            </w:r>
          </w:p>
        </w:tc>
        <w:tc>
          <w:tcPr>
            <w:tcW w:w="570" w:type="pct"/>
            <w:shd w:val="clear" w:color="000000" w:fill="FFFFFF"/>
            <w:vAlign w:val="center"/>
            <w:hideMark/>
          </w:tcPr>
          <w:p w14:paraId="0A26E0A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3566942</w:t>
            </w:r>
          </w:p>
        </w:tc>
        <w:tc>
          <w:tcPr>
            <w:tcW w:w="625" w:type="pct"/>
            <w:shd w:val="clear" w:color="000000" w:fill="FFFFFF"/>
            <w:vAlign w:val="center"/>
            <w:hideMark/>
          </w:tcPr>
          <w:p w14:paraId="10851B3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2959550</w:t>
            </w:r>
          </w:p>
        </w:tc>
        <w:tc>
          <w:tcPr>
            <w:tcW w:w="627" w:type="pct"/>
            <w:shd w:val="clear" w:color="000000" w:fill="FFFFFF"/>
            <w:vAlign w:val="center"/>
            <w:hideMark/>
          </w:tcPr>
          <w:p w14:paraId="5D710D4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3437982</w:t>
            </w:r>
          </w:p>
        </w:tc>
        <w:tc>
          <w:tcPr>
            <w:tcW w:w="626" w:type="pct"/>
            <w:shd w:val="clear" w:color="000000" w:fill="FFFFFF"/>
            <w:vAlign w:val="center"/>
            <w:hideMark/>
          </w:tcPr>
          <w:p w14:paraId="55182F6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-128960</w:t>
            </w:r>
          </w:p>
        </w:tc>
        <w:tc>
          <w:tcPr>
            <w:tcW w:w="468" w:type="pct"/>
            <w:shd w:val="clear" w:color="000000" w:fill="FFFFFF"/>
            <w:vAlign w:val="center"/>
            <w:hideMark/>
          </w:tcPr>
          <w:p w14:paraId="1BDF092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-3,62</w:t>
            </w:r>
          </w:p>
        </w:tc>
        <w:tc>
          <w:tcPr>
            <w:tcW w:w="563" w:type="pct"/>
            <w:shd w:val="clear" w:color="000000" w:fill="FFFFFF"/>
            <w:vAlign w:val="center"/>
            <w:hideMark/>
          </w:tcPr>
          <w:p w14:paraId="566F511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478432</w:t>
            </w:r>
          </w:p>
        </w:tc>
        <w:tc>
          <w:tcPr>
            <w:tcW w:w="466" w:type="pct"/>
            <w:shd w:val="clear" w:color="000000" w:fill="FFFFFF"/>
            <w:vAlign w:val="center"/>
            <w:hideMark/>
          </w:tcPr>
          <w:p w14:paraId="0785FDF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13,41</w:t>
            </w:r>
          </w:p>
        </w:tc>
      </w:tr>
      <w:tr w:rsidR="00210496" w:rsidRPr="00B23B89" w14:paraId="4C6B25D5" w14:textId="77777777" w:rsidTr="00D920CA">
        <w:trPr>
          <w:trHeight w:val="20"/>
        </w:trPr>
        <w:tc>
          <w:tcPr>
            <w:tcW w:w="1055" w:type="pct"/>
            <w:shd w:val="clear" w:color="000000" w:fill="FFFFFF"/>
            <w:vAlign w:val="center"/>
            <w:hideMark/>
          </w:tcPr>
          <w:p w14:paraId="6248325D"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2.2. Дебіторська заборгованість</w:t>
            </w:r>
          </w:p>
        </w:tc>
        <w:tc>
          <w:tcPr>
            <w:tcW w:w="570" w:type="pct"/>
            <w:shd w:val="clear" w:color="000000" w:fill="FFFFFF"/>
            <w:vAlign w:val="center"/>
            <w:hideMark/>
          </w:tcPr>
          <w:p w14:paraId="06C0FED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5522308</w:t>
            </w:r>
          </w:p>
        </w:tc>
        <w:tc>
          <w:tcPr>
            <w:tcW w:w="625" w:type="pct"/>
            <w:shd w:val="clear" w:color="000000" w:fill="FFFFFF"/>
            <w:vAlign w:val="center"/>
            <w:hideMark/>
          </w:tcPr>
          <w:p w14:paraId="34FE3F6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8186035</w:t>
            </w:r>
          </w:p>
        </w:tc>
        <w:tc>
          <w:tcPr>
            <w:tcW w:w="627" w:type="pct"/>
            <w:shd w:val="clear" w:color="000000" w:fill="FFFFFF"/>
            <w:vAlign w:val="center"/>
            <w:hideMark/>
          </w:tcPr>
          <w:p w14:paraId="18D3011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14073422</w:t>
            </w:r>
          </w:p>
        </w:tc>
        <w:tc>
          <w:tcPr>
            <w:tcW w:w="626" w:type="pct"/>
            <w:shd w:val="clear" w:color="000000" w:fill="FFFFFF"/>
            <w:vAlign w:val="center"/>
            <w:hideMark/>
          </w:tcPr>
          <w:p w14:paraId="71DDFC2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8551114</w:t>
            </w:r>
          </w:p>
        </w:tc>
        <w:tc>
          <w:tcPr>
            <w:tcW w:w="468" w:type="pct"/>
            <w:shd w:val="clear" w:color="000000" w:fill="FFFFFF"/>
            <w:vAlign w:val="center"/>
            <w:hideMark/>
          </w:tcPr>
          <w:p w14:paraId="6C1EC5A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154,85</w:t>
            </w:r>
          </w:p>
        </w:tc>
        <w:tc>
          <w:tcPr>
            <w:tcW w:w="563" w:type="pct"/>
            <w:shd w:val="clear" w:color="000000" w:fill="FFFFFF"/>
            <w:vAlign w:val="center"/>
            <w:hideMark/>
          </w:tcPr>
          <w:p w14:paraId="7392342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5887387</w:t>
            </w:r>
          </w:p>
        </w:tc>
        <w:tc>
          <w:tcPr>
            <w:tcW w:w="466" w:type="pct"/>
            <w:shd w:val="clear" w:color="000000" w:fill="FFFFFF"/>
            <w:vAlign w:val="center"/>
            <w:hideMark/>
          </w:tcPr>
          <w:p w14:paraId="4AE849F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106,61</w:t>
            </w:r>
          </w:p>
        </w:tc>
      </w:tr>
      <w:tr w:rsidR="00210496" w:rsidRPr="00B23B89" w14:paraId="5BD8A4E2" w14:textId="77777777" w:rsidTr="00D920CA">
        <w:trPr>
          <w:trHeight w:val="20"/>
        </w:trPr>
        <w:tc>
          <w:tcPr>
            <w:tcW w:w="1055" w:type="pct"/>
            <w:shd w:val="clear" w:color="000000" w:fill="FFFFFF"/>
            <w:vAlign w:val="center"/>
            <w:hideMark/>
          </w:tcPr>
          <w:p w14:paraId="45973BB0"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2.3. Грошові кошти</w:t>
            </w:r>
          </w:p>
        </w:tc>
        <w:tc>
          <w:tcPr>
            <w:tcW w:w="570" w:type="pct"/>
            <w:shd w:val="clear" w:color="000000" w:fill="FFFFFF"/>
            <w:vAlign w:val="center"/>
            <w:hideMark/>
          </w:tcPr>
          <w:p w14:paraId="55D9AA9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215502</w:t>
            </w:r>
          </w:p>
        </w:tc>
        <w:tc>
          <w:tcPr>
            <w:tcW w:w="625" w:type="pct"/>
            <w:shd w:val="clear" w:color="000000" w:fill="FFFFFF"/>
            <w:vAlign w:val="center"/>
            <w:hideMark/>
          </w:tcPr>
          <w:p w14:paraId="1A71A8D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104960</w:t>
            </w:r>
          </w:p>
        </w:tc>
        <w:tc>
          <w:tcPr>
            <w:tcW w:w="627" w:type="pct"/>
            <w:shd w:val="clear" w:color="000000" w:fill="FFFFFF"/>
            <w:vAlign w:val="center"/>
            <w:hideMark/>
          </w:tcPr>
          <w:p w14:paraId="1567E98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213989</w:t>
            </w:r>
          </w:p>
        </w:tc>
        <w:tc>
          <w:tcPr>
            <w:tcW w:w="626" w:type="pct"/>
            <w:shd w:val="clear" w:color="000000" w:fill="FFFFFF"/>
            <w:vAlign w:val="center"/>
            <w:hideMark/>
          </w:tcPr>
          <w:p w14:paraId="4E75845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-1513</w:t>
            </w:r>
          </w:p>
        </w:tc>
        <w:tc>
          <w:tcPr>
            <w:tcW w:w="468" w:type="pct"/>
            <w:shd w:val="clear" w:color="000000" w:fill="FFFFFF"/>
            <w:vAlign w:val="center"/>
            <w:hideMark/>
          </w:tcPr>
          <w:p w14:paraId="0D635B0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-0,70</w:t>
            </w:r>
          </w:p>
        </w:tc>
        <w:tc>
          <w:tcPr>
            <w:tcW w:w="563" w:type="pct"/>
            <w:shd w:val="clear" w:color="000000" w:fill="FFFFFF"/>
            <w:vAlign w:val="center"/>
            <w:hideMark/>
          </w:tcPr>
          <w:p w14:paraId="37A79EF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109029</w:t>
            </w:r>
          </w:p>
        </w:tc>
        <w:tc>
          <w:tcPr>
            <w:tcW w:w="466" w:type="pct"/>
            <w:shd w:val="clear" w:color="000000" w:fill="FFFFFF"/>
            <w:vAlign w:val="center"/>
            <w:hideMark/>
          </w:tcPr>
          <w:p w14:paraId="348B376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50,59</w:t>
            </w:r>
          </w:p>
        </w:tc>
      </w:tr>
      <w:tr w:rsidR="00210496" w:rsidRPr="00B23B89" w14:paraId="6AD9F1B4" w14:textId="77777777" w:rsidTr="00D920CA">
        <w:trPr>
          <w:trHeight w:val="20"/>
        </w:trPr>
        <w:tc>
          <w:tcPr>
            <w:tcW w:w="1055" w:type="pct"/>
            <w:shd w:val="clear" w:color="000000" w:fill="FFFFFF"/>
            <w:vAlign w:val="center"/>
            <w:hideMark/>
          </w:tcPr>
          <w:p w14:paraId="213A5CBA"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2.4. Інші оборотні активи</w:t>
            </w:r>
          </w:p>
        </w:tc>
        <w:tc>
          <w:tcPr>
            <w:tcW w:w="570" w:type="pct"/>
            <w:shd w:val="clear" w:color="000000" w:fill="FFFFFF"/>
            <w:vAlign w:val="center"/>
            <w:hideMark/>
          </w:tcPr>
          <w:p w14:paraId="5704114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666181</w:t>
            </w:r>
          </w:p>
        </w:tc>
        <w:tc>
          <w:tcPr>
            <w:tcW w:w="625" w:type="pct"/>
            <w:shd w:val="clear" w:color="000000" w:fill="FFFFFF"/>
            <w:vAlign w:val="center"/>
            <w:hideMark/>
          </w:tcPr>
          <w:p w14:paraId="5216C19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967935</w:t>
            </w:r>
          </w:p>
        </w:tc>
        <w:tc>
          <w:tcPr>
            <w:tcW w:w="627" w:type="pct"/>
            <w:shd w:val="clear" w:color="000000" w:fill="FFFFFF"/>
            <w:vAlign w:val="center"/>
            <w:hideMark/>
          </w:tcPr>
          <w:p w14:paraId="4E0E2CB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1012610</w:t>
            </w:r>
          </w:p>
        </w:tc>
        <w:tc>
          <w:tcPr>
            <w:tcW w:w="626" w:type="pct"/>
            <w:shd w:val="clear" w:color="000000" w:fill="FFFFFF"/>
            <w:vAlign w:val="center"/>
            <w:hideMark/>
          </w:tcPr>
          <w:p w14:paraId="10D6B81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346429</w:t>
            </w:r>
          </w:p>
        </w:tc>
        <w:tc>
          <w:tcPr>
            <w:tcW w:w="468" w:type="pct"/>
            <w:shd w:val="clear" w:color="000000" w:fill="FFFFFF"/>
            <w:vAlign w:val="center"/>
            <w:hideMark/>
          </w:tcPr>
          <w:p w14:paraId="1861CA2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52,00</w:t>
            </w:r>
          </w:p>
        </w:tc>
        <w:tc>
          <w:tcPr>
            <w:tcW w:w="563" w:type="pct"/>
            <w:shd w:val="clear" w:color="000000" w:fill="FFFFFF"/>
            <w:vAlign w:val="center"/>
            <w:hideMark/>
          </w:tcPr>
          <w:p w14:paraId="7A95656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44675</w:t>
            </w:r>
          </w:p>
        </w:tc>
        <w:tc>
          <w:tcPr>
            <w:tcW w:w="466" w:type="pct"/>
            <w:shd w:val="clear" w:color="000000" w:fill="FFFFFF"/>
            <w:vAlign w:val="center"/>
            <w:hideMark/>
          </w:tcPr>
          <w:p w14:paraId="505F15F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6,71</w:t>
            </w:r>
          </w:p>
        </w:tc>
      </w:tr>
      <w:tr w:rsidR="00210496" w:rsidRPr="00B23B89" w14:paraId="468113DA" w14:textId="77777777" w:rsidTr="00D920CA">
        <w:trPr>
          <w:trHeight w:val="20"/>
        </w:trPr>
        <w:tc>
          <w:tcPr>
            <w:tcW w:w="1055" w:type="pct"/>
            <w:shd w:val="clear" w:color="000000" w:fill="FFFFFF"/>
            <w:vAlign w:val="center"/>
            <w:hideMark/>
          </w:tcPr>
          <w:p w14:paraId="461A6BD8" w14:textId="77777777" w:rsidR="00B23B89" w:rsidRPr="00B23B89" w:rsidRDefault="00B23B89" w:rsidP="00B23B89">
            <w:pPr>
              <w:spacing w:after="0" w:line="240" w:lineRule="auto"/>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 Баланс</w:t>
            </w:r>
          </w:p>
        </w:tc>
        <w:tc>
          <w:tcPr>
            <w:tcW w:w="570" w:type="pct"/>
            <w:shd w:val="clear" w:color="000000" w:fill="FFFFFF"/>
            <w:vAlign w:val="center"/>
            <w:hideMark/>
          </w:tcPr>
          <w:p w14:paraId="7EA81535"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17457439</w:t>
            </w:r>
          </w:p>
        </w:tc>
        <w:tc>
          <w:tcPr>
            <w:tcW w:w="625" w:type="pct"/>
            <w:shd w:val="clear" w:color="000000" w:fill="FFFFFF"/>
            <w:vAlign w:val="center"/>
            <w:hideMark/>
          </w:tcPr>
          <w:p w14:paraId="114286FF"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19613671</w:t>
            </w:r>
          </w:p>
        </w:tc>
        <w:tc>
          <w:tcPr>
            <w:tcW w:w="627" w:type="pct"/>
            <w:shd w:val="clear" w:color="000000" w:fill="FFFFFF"/>
            <w:vAlign w:val="center"/>
            <w:hideMark/>
          </w:tcPr>
          <w:p w14:paraId="4041981D"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29076498</w:t>
            </w:r>
          </w:p>
        </w:tc>
        <w:tc>
          <w:tcPr>
            <w:tcW w:w="626" w:type="pct"/>
            <w:shd w:val="clear" w:color="000000" w:fill="FFFFFF"/>
            <w:vAlign w:val="center"/>
            <w:hideMark/>
          </w:tcPr>
          <w:p w14:paraId="2F756235"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11619059</w:t>
            </w:r>
          </w:p>
        </w:tc>
        <w:tc>
          <w:tcPr>
            <w:tcW w:w="468" w:type="pct"/>
            <w:shd w:val="clear" w:color="000000" w:fill="FFFFFF"/>
            <w:vAlign w:val="center"/>
            <w:hideMark/>
          </w:tcPr>
          <w:p w14:paraId="454564A5"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66,56</w:t>
            </w:r>
          </w:p>
        </w:tc>
        <w:tc>
          <w:tcPr>
            <w:tcW w:w="563" w:type="pct"/>
            <w:shd w:val="clear" w:color="000000" w:fill="FFFFFF"/>
            <w:vAlign w:val="center"/>
            <w:hideMark/>
          </w:tcPr>
          <w:p w14:paraId="1232DC2B"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9462827</w:t>
            </w:r>
          </w:p>
        </w:tc>
        <w:tc>
          <w:tcPr>
            <w:tcW w:w="466" w:type="pct"/>
            <w:shd w:val="clear" w:color="auto" w:fill="auto"/>
            <w:vAlign w:val="center"/>
            <w:hideMark/>
          </w:tcPr>
          <w:p w14:paraId="44352960"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48,25</w:t>
            </w:r>
          </w:p>
        </w:tc>
      </w:tr>
    </w:tbl>
    <w:p w14:paraId="60E37313"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p>
    <w:p w14:paraId="10C29ACA"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Розрахунки у таблиці 2.4 показують, що загальна сума активів АТ НЗФ за період з 2019 по 2021 роки зросла. Вартість майна підприємства у 2021 році по відношенню до 2019 року збільшилася на 66,56% (на 11 619 059 тис. грн.) та становила 29 076 498 тис. грн. Це свідчить позитивну динаміку діяльності АТ НЗФ. Продовжується тенденція до росту незавершених капітальних інвестиції, що пов’язана основною мірою з капітальним будівництвом, і у 2021 році порівняно з 2019 роком ця стаття активів зросла у 2,5 рази (на 365 385 тис. грн.). Щодо динаміки дебіторської заборгованості, то її показник у 2021 зріс на 8 551 114 тис. грн у порівнянні з 2019 роком. Це може вказувати на збільшення господарської діяльності та розширення клієнтської бази підприємства, що, з огляду на зростання вартості майна підприємства, є більш імовірним.</w:t>
      </w:r>
    </w:p>
    <w:p w14:paraId="14B8E6AA" w14:textId="77777777" w:rsidR="00B23B89" w:rsidRPr="00B23B89" w:rsidRDefault="00B23B89" w:rsidP="00B23B89">
      <w:pPr>
        <w:autoSpaceDE w:val="0"/>
        <w:autoSpaceDN w:val="0"/>
        <w:adjustRightInd w:val="0"/>
        <w:spacing w:after="0" w:line="240" w:lineRule="auto"/>
        <w:jc w:val="center"/>
        <w:rPr>
          <w:rFonts w:ascii="Times New Roman" w:hAnsi="Times New Roman" w:cs="Times New Roman"/>
          <w:color w:val="000000"/>
          <w:sz w:val="28"/>
          <w:szCs w:val="28"/>
          <w:lang w:val="ru-RU"/>
        </w:rPr>
      </w:pPr>
      <w:r w:rsidRPr="00B23B89">
        <w:rPr>
          <w:rFonts w:ascii="Times New Roman" w:hAnsi="Times New Roman" w:cs="Times New Roman"/>
          <w:color w:val="000000"/>
          <w:sz w:val="28"/>
          <w:szCs w:val="28"/>
          <w:lang w:val="uk-UA"/>
        </w:rPr>
        <w:t xml:space="preserve"> </w:t>
      </w:r>
      <w:r w:rsidRPr="00B23B89">
        <w:rPr>
          <w:rFonts w:ascii="Times New Roman" w:hAnsi="Times New Roman" w:cs="Times New Roman"/>
          <w:noProof/>
          <w:color w:val="000000"/>
          <w:sz w:val="24"/>
          <w:szCs w:val="24"/>
          <w:lang w:val="en-US"/>
        </w:rPr>
        <w:drawing>
          <wp:inline distT="0" distB="0" distL="0" distR="0" wp14:anchorId="7B7C1726" wp14:editId="62910AE8">
            <wp:extent cx="3794760" cy="2186940"/>
            <wp:effectExtent l="0" t="0" r="15240" b="3810"/>
            <wp:docPr id="264" name="Chart 264">
              <a:extLst xmlns:a="http://schemas.openxmlformats.org/drawingml/2006/main">
                <a:ext uri="{FF2B5EF4-FFF2-40B4-BE49-F238E27FC236}">
                  <a16:creationId xmlns:a16="http://schemas.microsoft.com/office/drawing/2014/main" id="{0D02F026-D0FA-4793-01B8-0CDBE806D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75D2D7"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Рис. 2.2. </w:t>
      </w:r>
      <w:bookmarkStart w:id="13" w:name="_Hlk120090155"/>
      <w:r w:rsidRPr="00B23B89">
        <w:rPr>
          <w:rFonts w:ascii="Times New Roman" w:hAnsi="Times New Roman" w:cs="Times New Roman"/>
          <w:sz w:val="28"/>
          <w:szCs w:val="28"/>
          <w:lang w:val="uk-UA"/>
        </w:rPr>
        <w:t>Динаміка та структура активів АТ НЗФ за 2019-2021 роки</w:t>
      </w:r>
      <w:bookmarkEnd w:id="13"/>
    </w:p>
    <w:p w14:paraId="5FE8268A"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 xml:space="preserve">Так, загалом у структурі активів за досліджувані роки суттєвих змін не відбулося. Але варто відмітити, що співвідношення необоротних та оборотних активів за досліджуваний період змістилося в бік збільшення оборотних активів (з 57,12% у 2019 до 64,42% у 2021), що продемонстровано на рисунку 2.2. Це може свідчити про розширення господарської діяльності підприємства та вказує на досить мобільну структуру активів, що сприяє прискоренню оборотності коштів підприємства. </w:t>
      </w:r>
    </w:p>
    <w:p w14:paraId="281197A0" w14:textId="54786FE3" w:rsidR="00EF1665" w:rsidRDefault="00B23B89" w:rsidP="00EF1665">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noProof/>
          <w:sz w:val="24"/>
          <w:szCs w:val="24"/>
          <w:lang w:val="ru-RU" w:eastAsia="ru-RU"/>
        </w:rPr>
        <w:drawing>
          <wp:inline distT="0" distB="0" distL="0" distR="0" wp14:anchorId="715C5B17" wp14:editId="101FFC43">
            <wp:extent cx="5940425" cy="3848100"/>
            <wp:effectExtent l="0" t="0" r="3175" b="0"/>
            <wp:docPr id="265" name="Chart 265">
              <a:extLst xmlns:a="http://schemas.openxmlformats.org/drawingml/2006/main">
                <a:ext uri="{FF2B5EF4-FFF2-40B4-BE49-F238E27FC236}">
                  <a16:creationId xmlns:a16="http://schemas.microsoft.com/office/drawing/2014/main" id="{B97F41AF-B408-8FB4-2FF4-BF4DEFAE5C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304FEC" w14:textId="2D8A274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Рис. 2.3. </w:t>
      </w:r>
      <w:bookmarkStart w:id="14" w:name="_Hlk120090164"/>
      <w:r w:rsidRPr="00B23B89">
        <w:rPr>
          <w:rFonts w:ascii="Times New Roman" w:eastAsia="Times New Roman" w:hAnsi="Times New Roman" w:cs="Times New Roman"/>
          <w:sz w:val="28"/>
          <w:szCs w:val="28"/>
          <w:lang w:val="uk-UA" w:eastAsia="ru-RU"/>
        </w:rPr>
        <w:t>Структура активів АТ НЗФ за 2019-2021 роки</w:t>
      </w:r>
      <w:bookmarkEnd w:id="14"/>
    </w:p>
    <w:p w14:paraId="5C93CF72" w14:textId="77777777" w:rsidR="00EF1665" w:rsidRPr="00B23B89" w:rsidRDefault="00EF1665"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p>
    <w:p w14:paraId="743F75E6" w14:textId="7221E7DB" w:rsidR="002156D1"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З іншого боку, збільшення частки оборотних коштів сталося переважно за рахунок збільшення дебіторської заборгованості (з 31,63% у 2019 до 48,40% у 2021), що</w:t>
      </w:r>
      <w:r w:rsidRPr="00B23B89">
        <w:rPr>
          <w:rFonts w:ascii="Times New Roman" w:eastAsia="Times New Roman" w:hAnsi="Times New Roman" w:cs="Times New Roman"/>
          <w:sz w:val="28"/>
          <w:szCs w:val="28"/>
          <w:lang w:val="uk-UA"/>
        </w:rPr>
        <w:t xml:space="preserve"> у сукупності із суттєвим зниженням суми грошових коштів (з 1,23% у 2019 до 0,74% у 2021) може призвести до дефіциту фінансових ресурсів та подальших труднощів у розрахунках із контрагентами. Це відображено на рисунку 2.3.</w:t>
      </w:r>
    </w:p>
    <w:p w14:paraId="19C8AE01" w14:textId="77777777" w:rsidR="00EF1665" w:rsidRDefault="00EF1665"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p>
    <w:p w14:paraId="6E2F7FB6" w14:textId="77777777" w:rsidR="002156D1" w:rsidRPr="00B23B89" w:rsidRDefault="002156D1"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p>
    <w:p w14:paraId="72A9E27D" w14:textId="77777777" w:rsidR="00B23B89" w:rsidRPr="00B23B89" w:rsidRDefault="00B23B89" w:rsidP="00B23B89">
      <w:pPr>
        <w:shd w:val="clear" w:color="auto" w:fill="FFFFFF"/>
        <w:spacing w:after="0" w:line="360" w:lineRule="auto"/>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Таблиця 2.5</w:t>
      </w:r>
    </w:p>
    <w:p w14:paraId="7A62CEA4"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Динаміка пасивів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128"/>
        <w:gridCol w:w="1128"/>
        <w:gridCol w:w="1130"/>
        <w:gridCol w:w="1128"/>
        <w:gridCol w:w="847"/>
        <w:gridCol w:w="1017"/>
        <w:gridCol w:w="845"/>
      </w:tblGrid>
      <w:tr w:rsidR="00B23B89" w:rsidRPr="00B23B89" w14:paraId="1587ABDB" w14:textId="77777777" w:rsidTr="00107447">
        <w:trPr>
          <w:trHeight w:val="300"/>
        </w:trPr>
        <w:tc>
          <w:tcPr>
            <w:tcW w:w="1248" w:type="pct"/>
            <w:vMerge w:val="restart"/>
            <w:shd w:val="clear" w:color="000000" w:fill="FFFFFF"/>
            <w:vAlign w:val="center"/>
            <w:hideMark/>
          </w:tcPr>
          <w:p w14:paraId="3B9E65E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Показники</w:t>
            </w:r>
          </w:p>
        </w:tc>
        <w:tc>
          <w:tcPr>
            <w:tcW w:w="1759" w:type="pct"/>
            <w:gridSpan w:val="3"/>
            <w:shd w:val="clear" w:color="auto" w:fill="auto"/>
            <w:noWrap/>
            <w:vAlign w:val="bottom"/>
            <w:hideMark/>
          </w:tcPr>
          <w:p w14:paraId="46B7762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Роки</w:t>
            </w:r>
          </w:p>
        </w:tc>
        <w:tc>
          <w:tcPr>
            <w:tcW w:w="1993" w:type="pct"/>
            <w:gridSpan w:val="4"/>
            <w:shd w:val="clear" w:color="000000" w:fill="FFFFFF"/>
            <w:vAlign w:val="center"/>
            <w:hideMark/>
          </w:tcPr>
          <w:p w14:paraId="073BA07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Відхилення 2021 до</w:t>
            </w:r>
          </w:p>
        </w:tc>
      </w:tr>
      <w:tr w:rsidR="00B23B89" w:rsidRPr="00B23B89" w14:paraId="23333E1A" w14:textId="77777777" w:rsidTr="00107447">
        <w:trPr>
          <w:trHeight w:val="300"/>
        </w:trPr>
        <w:tc>
          <w:tcPr>
            <w:tcW w:w="1248" w:type="pct"/>
            <w:vMerge/>
            <w:vAlign w:val="center"/>
            <w:hideMark/>
          </w:tcPr>
          <w:p w14:paraId="10D8B3FF"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586" w:type="pct"/>
            <w:shd w:val="clear" w:color="000000" w:fill="FFFFFF"/>
            <w:vAlign w:val="center"/>
            <w:hideMark/>
          </w:tcPr>
          <w:p w14:paraId="647E036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2019</w:t>
            </w:r>
          </w:p>
        </w:tc>
        <w:tc>
          <w:tcPr>
            <w:tcW w:w="586" w:type="pct"/>
            <w:shd w:val="clear" w:color="000000" w:fill="FFFFFF"/>
            <w:vAlign w:val="center"/>
            <w:hideMark/>
          </w:tcPr>
          <w:p w14:paraId="515517A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2020</w:t>
            </w:r>
          </w:p>
        </w:tc>
        <w:tc>
          <w:tcPr>
            <w:tcW w:w="586" w:type="pct"/>
            <w:shd w:val="clear" w:color="000000" w:fill="FFFFFF"/>
            <w:vAlign w:val="center"/>
            <w:hideMark/>
          </w:tcPr>
          <w:p w14:paraId="487932F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2021</w:t>
            </w:r>
          </w:p>
        </w:tc>
        <w:tc>
          <w:tcPr>
            <w:tcW w:w="1026" w:type="pct"/>
            <w:gridSpan w:val="2"/>
            <w:shd w:val="clear" w:color="000000" w:fill="FFFFFF"/>
            <w:vAlign w:val="center"/>
            <w:hideMark/>
          </w:tcPr>
          <w:p w14:paraId="6CA50AA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2019</w:t>
            </w:r>
          </w:p>
        </w:tc>
        <w:tc>
          <w:tcPr>
            <w:tcW w:w="967" w:type="pct"/>
            <w:gridSpan w:val="2"/>
            <w:shd w:val="clear" w:color="000000" w:fill="FFFFFF"/>
            <w:vAlign w:val="center"/>
            <w:hideMark/>
          </w:tcPr>
          <w:p w14:paraId="1296186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2020</w:t>
            </w:r>
          </w:p>
        </w:tc>
      </w:tr>
      <w:tr w:rsidR="00B23B89" w:rsidRPr="00B23B89" w14:paraId="105C7418" w14:textId="77777777" w:rsidTr="00107447">
        <w:trPr>
          <w:trHeight w:val="300"/>
        </w:trPr>
        <w:tc>
          <w:tcPr>
            <w:tcW w:w="1248" w:type="pct"/>
            <w:vMerge/>
            <w:vAlign w:val="center"/>
            <w:hideMark/>
          </w:tcPr>
          <w:p w14:paraId="7FE229A2"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586" w:type="pct"/>
            <w:shd w:val="clear" w:color="000000" w:fill="FFFFFF"/>
            <w:vAlign w:val="center"/>
            <w:hideMark/>
          </w:tcPr>
          <w:p w14:paraId="226422E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586" w:type="pct"/>
            <w:shd w:val="clear" w:color="000000" w:fill="FFFFFF"/>
            <w:vAlign w:val="center"/>
            <w:hideMark/>
          </w:tcPr>
          <w:p w14:paraId="769C369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586" w:type="pct"/>
            <w:shd w:val="clear" w:color="000000" w:fill="FFFFFF"/>
            <w:vAlign w:val="center"/>
            <w:hideMark/>
          </w:tcPr>
          <w:p w14:paraId="61E7E31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586" w:type="pct"/>
            <w:shd w:val="clear" w:color="000000" w:fill="FFFFFF"/>
            <w:vAlign w:val="center"/>
            <w:hideMark/>
          </w:tcPr>
          <w:p w14:paraId="17FF390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439" w:type="pct"/>
            <w:shd w:val="clear" w:color="000000" w:fill="FFFFFF"/>
            <w:vAlign w:val="center"/>
            <w:hideMark/>
          </w:tcPr>
          <w:p w14:paraId="353B955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w:t>
            </w:r>
          </w:p>
        </w:tc>
        <w:tc>
          <w:tcPr>
            <w:tcW w:w="528" w:type="pct"/>
            <w:shd w:val="clear" w:color="000000" w:fill="FFFFFF"/>
            <w:vAlign w:val="center"/>
            <w:hideMark/>
          </w:tcPr>
          <w:p w14:paraId="49DBFAC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439" w:type="pct"/>
            <w:shd w:val="clear" w:color="000000" w:fill="FFFFFF"/>
            <w:vAlign w:val="center"/>
            <w:hideMark/>
          </w:tcPr>
          <w:p w14:paraId="172F65A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w:t>
            </w:r>
          </w:p>
        </w:tc>
      </w:tr>
      <w:tr w:rsidR="00B23B89" w:rsidRPr="00B23B89" w14:paraId="01E79B50" w14:textId="77777777" w:rsidTr="00107447">
        <w:trPr>
          <w:trHeight w:val="300"/>
        </w:trPr>
        <w:tc>
          <w:tcPr>
            <w:tcW w:w="5000" w:type="pct"/>
            <w:gridSpan w:val="8"/>
            <w:shd w:val="clear" w:color="000000" w:fill="FFFFFF"/>
            <w:vAlign w:val="center"/>
            <w:hideMark/>
          </w:tcPr>
          <w:p w14:paraId="45DE72D1"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ПАСИВ</w:t>
            </w:r>
          </w:p>
        </w:tc>
      </w:tr>
      <w:tr w:rsidR="00B23B89" w:rsidRPr="00B23B89" w14:paraId="578333C2" w14:textId="77777777" w:rsidTr="00107447">
        <w:trPr>
          <w:trHeight w:val="300"/>
        </w:trPr>
        <w:tc>
          <w:tcPr>
            <w:tcW w:w="1248" w:type="pct"/>
            <w:shd w:val="clear" w:color="000000" w:fill="FFFFFF"/>
            <w:vAlign w:val="center"/>
            <w:hideMark/>
          </w:tcPr>
          <w:p w14:paraId="2D3E084E"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 Власний капітал</w:t>
            </w:r>
          </w:p>
        </w:tc>
        <w:tc>
          <w:tcPr>
            <w:tcW w:w="586" w:type="pct"/>
            <w:shd w:val="clear" w:color="000000" w:fill="FFFFFF"/>
            <w:vAlign w:val="center"/>
            <w:hideMark/>
          </w:tcPr>
          <w:p w14:paraId="3FD173A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3031477</w:t>
            </w:r>
          </w:p>
        </w:tc>
        <w:tc>
          <w:tcPr>
            <w:tcW w:w="586" w:type="pct"/>
            <w:shd w:val="clear" w:color="000000" w:fill="FFFFFF"/>
            <w:vAlign w:val="center"/>
            <w:hideMark/>
          </w:tcPr>
          <w:p w14:paraId="614F8E6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3505583</w:t>
            </w:r>
          </w:p>
        </w:tc>
        <w:tc>
          <w:tcPr>
            <w:tcW w:w="586" w:type="pct"/>
            <w:shd w:val="clear" w:color="000000" w:fill="FFFFFF"/>
            <w:vAlign w:val="center"/>
            <w:hideMark/>
          </w:tcPr>
          <w:p w14:paraId="4418295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10997907</w:t>
            </w:r>
          </w:p>
        </w:tc>
        <w:tc>
          <w:tcPr>
            <w:tcW w:w="586" w:type="pct"/>
            <w:shd w:val="clear" w:color="000000" w:fill="FFFFFF"/>
            <w:vAlign w:val="center"/>
            <w:hideMark/>
          </w:tcPr>
          <w:p w14:paraId="6DF5DEF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7966430</w:t>
            </w:r>
          </w:p>
        </w:tc>
        <w:tc>
          <w:tcPr>
            <w:tcW w:w="439" w:type="pct"/>
            <w:shd w:val="clear" w:color="000000" w:fill="FFFFFF"/>
            <w:vAlign w:val="center"/>
            <w:hideMark/>
          </w:tcPr>
          <w:p w14:paraId="0C77A21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262,79</w:t>
            </w:r>
          </w:p>
        </w:tc>
        <w:tc>
          <w:tcPr>
            <w:tcW w:w="528" w:type="pct"/>
            <w:shd w:val="clear" w:color="000000" w:fill="FFFFFF"/>
            <w:vAlign w:val="center"/>
            <w:hideMark/>
          </w:tcPr>
          <w:p w14:paraId="6491353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7492324</w:t>
            </w:r>
          </w:p>
        </w:tc>
        <w:tc>
          <w:tcPr>
            <w:tcW w:w="439" w:type="pct"/>
            <w:shd w:val="clear" w:color="000000" w:fill="FFFFFF"/>
            <w:vAlign w:val="center"/>
            <w:hideMark/>
          </w:tcPr>
          <w:p w14:paraId="31B3BDC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213,73</w:t>
            </w:r>
          </w:p>
        </w:tc>
      </w:tr>
      <w:tr w:rsidR="00B23B89" w:rsidRPr="00B23B89" w14:paraId="210039C3" w14:textId="77777777" w:rsidTr="00107447">
        <w:trPr>
          <w:trHeight w:val="300"/>
        </w:trPr>
        <w:tc>
          <w:tcPr>
            <w:tcW w:w="1248" w:type="pct"/>
            <w:shd w:val="clear" w:color="000000" w:fill="FFFFFF"/>
            <w:vAlign w:val="center"/>
            <w:hideMark/>
          </w:tcPr>
          <w:p w14:paraId="5F657E7A"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1.1. Пайовий капітал</w:t>
            </w:r>
          </w:p>
        </w:tc>
        <w:tc>
          <w:tcPr>
            <w:tcW w:w="586" w:type="pct"/>
            <w:shd w:val="clear" w:color="000000" w:fill="FFFFFF"/>
            <w:vAlign w:val="center"/>
            <w:hideMark/>
          </w:tcPr>
          <w:p w14:paraId="53B208D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418915</w:t>
            </w:r>
          </w:p>
        </w:tc>
        <w:tc>
          <w:tcPr>
            <w:tcW w:w="586" w:type="pct"/>
            <w:shd w:val="clear" w:color="000000" w:fill="FFFFFF"/>
            <w:vAlign w:val="center"/>
            <w:hideMark/>
          </w:tcPr>
          <w:p w14:paraId="7009862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418915</w:t>
            </w:r>
          </w:p>
        </w:tc>
        <w:tc>
          <w:tcPr>
            <w:tcW w:w="586" w:type="pct"/>
            <w:shd w:val="clear" w:color="000000" w:fill="FFFFFF"/>
            <w:vAlign w:val="center"/>
            <w:hideMark/>
          </w:tcPr>
          <w:p w14:paraId="386D726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418915</w:t>
            </w:r>
          </w:p>
        </w:tc>
        <w:tc>
          <w:tcPr>
            <w:tcW w:w="586" w:type="pct"/>
            <w:shd w:val="clear" w:color="000000" w:fill="FFFFFF"/>
            <w:vAlign w:val="center"/>
            <w:hideMark/>
          </w:tcPr>
          <w:p w14:paraId="59CA64E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39" w:type="pct"/>
            <w:shd w:val="clear" w:color="000000" w:fill="FFFFFF"/>
            <w:vAlign w:val="center"/>
            <w:hideMark/>
          </w:tcPr>
          <w:p w14:paraId="448D03E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c>
          <w:tcPr>
            <w:tcW w:w="528" w:type="pct"/>
            <w:shd w:val="clear" w:color="000000" w:fill="FFFFFF"/>
            <w:vAlign w:val="center"/>
            <w:hideMark/>
          </w:tcPr>
          <w:p w14:paraId="70DC5C0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39" w:type="pct"/>
            <w:shd w:val="clear" w:color="000000" w:fill="FFFFFF"/>
            <w:vAlign w:val="center"/>
            <w:hideMark/>
          </w:tcPr>
          <w:p w14:paraId="50C497C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r>
      <w:tr w:rsidR="00B23B89" w:rsidRPr="00B23B89" w14:paraId="2BF5B945" w14:textId="77777777" w:rsidTr="00107447">
        <w:trPr>
          <w:trHeight w:val="300"/>
        </w:trPr>
        <w:tc>
          <w:tcPr>
            <w:tcW w:w="1248" w:type="pct"/>
            <w:shd w:val="clear" w:color="000000" w:fill="FFFFFF"/>
            <w:vAlign w:val="center"/>
            <w:hideMark/>
          </w:tcPr>
          <w:p w14:paraId="20B4C0B6"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1.2. Капітал у дооцінках</w:t>
            </w:r>
          </w:p>
        </w:tc>
        <w:tc>
          <w:tcPr>
            <w:tcW w:w="586" w:type="pct"/>
            <w:shd w:val="clear" w:color="000000" w:fill="FFFFFF"/>
            <w:vAlign w:val="center"/>
            <w:hideMark/>
          </w:tcPr>
          <w:p w14:paraId="5151DBE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270685</w:t>
            </w:r>
          </w:p>
        </w:tc>
        <w:tc>
          <w:tcPr>
            <w:tcW w:w="586" w:type="pct"/>
            <w:shd w:val="clear" w:color="000000" w:fill="FFFFFF"/>
            <w:vAlign w:val="center"/>
            <w:hideMark/>
          </w:tcPr>
          <w:p w14:paraId="4C6E52A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399953</w:t>
            </w:r>
          </w:p>
        </w:tc>
        <w:tc>
          <w:tcPr>
            <w:tcW w:w="586" w:type="pct"/>
            <w:shd w:val="clear" w:color="000000" w:fill="FFFFFF"/>
            <w:vAlign w:val="center"/>
            <w:hideMark/>
          </w:tcPr>
          <w:p w14:paraId="3F65EF2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2792736</w:t>
            </w:r>
          </w:p>
        </w:tc>
        <w:tc>
          <w:tcPr>
            <w:tcW w:w="586" w:type="pct"/>
            <w:shd w:val="clear" w:color="000000" w:fill="FFFFFF"/>
            <w:vAlign w:val="center"/>
            <w:hideMark/>
          </w:tcPr>
          <w:p w14:paraId="4494187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2522051</w:t>
            </w:r>
          </w:p>
        </w:tc>
        <w:tc>
          <w:tcPr>
            <w:tcW w:w="439" w:type="pct"/>
            <w:shd w:val="clear" w:color="000000" w:fill="FFFFFF"/>
            <w:vAlign w:val="center"/>
            <w:hideMark/>
          </w:tcPr>
          <w:p w14:paraId="007A4AC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931,73</w:t>
            </w:r>
          </w:p>
        </w:tc>
        <w:tc>
          <w:tcPr>
            <w:tcW w:w="528" w:type="pct"/>
            <w:shd w:val="clear" w:color="000000" w:fill="FFFFFF"/>
            <w:vAlign w:val="center"/>
            <w:hideMark/>
          </w:tcPr>
          <w:p w14:paraId="6E9419D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2392783</w:t>
            </w:r>
          </w:p>
        </w:tc>
        <w:tc>
          <w:tcPr>
            <w:tcW w:w="439" w:type="pct"/>
            <w:shd w:val="clear" w:color="000000" w:fill="FFFFFF"/>
            <w:vAlign w:val="center"/>
            <w:hideMark/>
          </w:tcPr>
          <w:p w14:paraId="42B16ED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598,27</w:t>
            </w:r>
          </w:p>
        </w:tc>
      </w:tr>
      <w:tr w:rsidR="00B23B89" w:rsidRPr="00B23B89" w14:paraId="555951A9" w14:textId="77777777" w:rsidTr="00107447">
        <w:trPr>
          <w:trHeight w:val="300"/>
        </w:trPr>
        <w:tc>
          <w:tcPr>
            <w:tcW w:w="1248" w:type="pct"/>
            <w:shd w:val="clear" w:color="000000" w:fill="FFFFFF"/>
            <w:vAlign w:val="center"/>
            <w:hideMark/>
          </w:tcPr>
          <w:p w14:paraId="0CD16862"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1.3. Додатковий капітал</w:t>
            </w:r>
          </w:p>
        </w:tc>
        <w:tc>
          <w:tcPr>
            <w:tcW w:w="586" w:type="pct"/>
            <w:shd w:val="clear" w:color="000000" w:fill="FFFFFF"/>
            <w:vAlign w:val="center"/>
            <w:hideMark/>
          </w:tcPr>
          <w:p w14:paraId="589E22A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000000" w:fill="FFFFFF"/>
            <w:vAlign w:val="center"/>
            <w:hideMark/>
          </w:tcPr>
          <w:p w14:paraId="45A57E6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-174922</w:t>
            </w:r>
          </w:p>
        </w:tc>
        <w:tc>
          <w:tcPr>
            <w:tcW w:w="586" w:type="pct"/>
            <w:shd w:val="clear" w:color="000000" w:fill="FFFFFF"/>
            <w:vAlign w:val="center"/>
            <w:hideMark/>
          </w:tcPr>
          <w:p w14:paraId="78EFCFD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-260761</w:t>
            </w:r>
          </w:p>
        </w:tc>
        <w:tc>
          <w:tcPr>
            <w:tcW w:w="586" w:type="pct"/>
            <w:shd w:val="clear" w:color="000000" w:fill="FFFFFF"/>
            <w:vAlign w:val="center"/>
            <w:hideMark/>
          </w:tcPr>
          <w:p w14:paraId="23049C4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-260761</w:t>
            </w:r>
          </w:p>
        </w:tc>
        <w:tc>
          <w:tcPr>
            <w:tcW w:w="439" w:type="pct"/>
            <w:shd w:val="clear" w:color="auto" w:fill="auto"/>
            <w:vAlign w:val="center"/>
            <w:hideMark/>
          </w:tcPr>
          <w:p w14:paraId="02EC4CB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w:t>
            </w:r>
          </w:p>
        </w:tc>
        <w:tc>
          <w:tcPr>
            <w:tcW w:w="528" w:type="pct"/>
            <w:shd w:val="clear" w:color="auto" w:fill="auto"/>
            <w:vAlign w:val="center"/>
            <w:hideMark/>
          </w:tcPr>
          <w:p w14:paraId="3E47410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-85839</w:t>
            </w:r>
          </w:p>
        </w:tc>
        <w:tc>
          <w:tcPr>
            <w:tcW w:w="439" w:type="pct"/>
            <w:shd w:val="clear" w:color="000000" w:fill="FFFFFF"/>
            <w:vAlign w:val="center"/>
            <w:hideMark/>
          </w:tcPr>
          <w:p w14:paraId="4E956BE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-49,07</w:t>
            </w:r>
          </w:p>
        </w:tc>
      </w:tr>
      <w:tr w:rsidR="00B23B89" w:rsidRPr="00B23B89" w14:paraId="4BFAFAF7" w14:textId="77777777" w:rsidTr="00107447">
        <w:trPr>
          <w:trHeight w:val="300"/>
        </w:trPr>
        <w:tc>
          <w:tcPr>
            <w:tcW w:w="1248" w:type="pct"/>
            <w:shd w:val="clear" w:color="000000" w:fill="FFFFFF"/>
            <w:vAlign w:val="center"/>
            <w:hideMark/>
          </w:tcPr>
          <w:p w14:paraId="5E9EAAF1"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1.4. Резервний капітал</w:t>
            </w:r>
          </w:p>
        </w:tc>
        <w:tc>
          <w:tcPr>
            <w:tcW w:w="586" w:type="pct"/>
            <w:shd w:val="clear" w:color="000000" w:fill="FFFFFF"/>
            <w:vAlign w:val="center"/>
            <w:hideMark/>
          </w:tcPr>
          <w:p w14:paraId="0810C4A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62837</w:t>
            </w:r>
          </w:p>
        </w:tc>
        <w:tc>
          <w:tcPr>
            <w:tcW w:w="586" w:type="pct"/>
            <w:shd w:val="clear" w:color="000000" w:fill="FFFFFF"/>
            <w:vAlign w:val="center"/>
            <w:hideMark/>
          </w:tcPr>
          <w:p w14:paraId="06542F9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62837</w:t>
            </w:r>
          </w:p>
        </w:tc>
        <w:tc>
          <w:tcPr>
            <w:tcW w:w="586" w:type="pct"/>
            <w:shd w:val="clear" w:color="000000" w:fill="FFFFFF"/>
            <w:vAlign w:val="center"/>
            <w:hideMark/>
          </w:tcPr>
          <w:p w14:paraId="66B2FBF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62837</w:t>
            </w:r>
          </w:p>
        </w:tc>
        <w:tc>
          <w:tcPr>
            <w:tcW w:w="586" w:type="pct"/>
            <w:shd w:val="clear" w:color="000000" w:fill="FFFFFF"/>
            <w:vAlign w:val="center"/>
            <w:hideMark/>
          </w:tcPr>
          <w:p w14:paraId="7B79F8F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39" w:type="pct"/>
            <w:shd w:val="clear" w:color="000000" w:fill="FFFFFF"/>
            <w:vAlign w:val="center"/>
            <w:hideMark/>
          </w:tcPr>
          <w:p w14:paraId="115116B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c>
          <w:tcPr>
            <w:tcW w:w="528" w:type="pct"/>
            <w:shd w:val="clear" w:color="000000" w:fill="FFFFFF"/>
            <w:vAlign w:val="center"/>
            <w:hideMark/>
          </w:tcPr>
          <w:p w14:paraId="6EE03A9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39" w:type="pct"/>
            <w:shd w:val="clear" w:color="000000" w:fill="FFFFFF"/>
            <w:vAlign w:val="center"/>
            <w:hideMark/>
          </w:tcPr>
          <w:p w14:paraId="2B35DA0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r>
      <w:tr w:rsidR="00B23B89" w:rsidRPr="00B23B89" w14:paraId="533F1D5B" w14:textId="77777777" w:rsidTr="00107447">
        <w:trPr>
          <w:trHeight w:val="564"/>
        </w:trPr>
        <w:tc>
          <w:tcPr>
            <w:tcW w:w="1248" w:type="pct"/>
            <w:shd w:val="clear" w:color="000000" w:fill="FFFFFF"/>
            <w:vAlign w:val="center"/>
            <w:hideMark/>
          </w:tcPr>
          <w:p w14:paraId="767AB230"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1.5. Нерозподілений прибуток</w:t>
            </w:r>
          </w:p>
        </w:tc>
        <w:tc>
          <w:tcPr>
            <w:tcW w:w="586" w:type="pct"/>
            <w:shd w:val="clear" w:color="000000" w:fill="FFFFFF"/>
            <w:vAlign w:val="center"/>
            <w:hideMark/>
          </w:tcPr>
          <w:p w14:paraId="5C12E12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2302367</w:t>
            </w:r>
          </w:p>
        </w:tc>
        <w:tc>
          <w:tcPr>
            <w:tcW w:w="586" w:type="pct"/>
            <w:shd w:val="clear" w:color="000000" w:fill="FFFFFF"/>
            <w:vAlign w:val="center"/>
            <w:hideMark/>
          </w:tcPr>
          <w:p w14:paraId="5B55AAC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2822127</w:t>
            </w:r>
          </w:p>
        </w:tc>
        <w:tc>
          <w:tcPr>
            <w:tcW w:w="586" w:type="pct"/>
            <w:shd w:val="clear" w:color="000000" w:fill="FFFFFF"/>
            <w:vAlign w:val="center"/>
            <w:hideMark/>
          </w:tcPr>
          <w:p w14:paraId="0084906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8007507</w:t>
            </w:r>
          </w:p>
        </w:tc>
        <w:tc>
          <w:tcPr>
            <w:tcW w:w="586" w:type="pct"/>
            <w:shd w:val="clear" w:color="000000" w:fill="FFFFFF"/>
            <w:vAlign w:val="center"/>
            <w:hideMark/>
          </w:tcPr>
          <w:p w14:paraId="78A53EB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5705140</w:t>
            </w:r>
          </w:p>
        </w:tc>
        <w:tc>
          <w:tcPr>
            <w:tcW w:w="439" w:type="pct"/>
            <w:shd w:val="clear" w:color="000000" w:fill="FFFFFF"/>
            <w:vAlign w:val="center"/>
            <w:hideMark/>
          </w:tcPr>
          <w:p w14:paraId="76632D1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247,79</w:t>
            </w:r>
          </w:p>
        </w:tc>
        <w:tc>
          <w:tcPr>
            <w:tcW w:w="528" w:type="pct"/>
            <w:shd w:val="clear" w:color="000000" w:fill="FFFFFF"/>
            <w:vAlign w:val="center"/>
            <w:hideMark/>
          </w:tcPr>
          <w:p w14:paraId="55C5F5D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5185380</w:t>
            </w:r>
          </w:p>
        </w:tc>
        <w:tc>
          <w:tcPr>
            <w:tcW w:w="439" w:type="pct"/>
            <w:shd w:val="clear" w:color="000000" w:fill="FFFFFF"/>
            <w:vAlign w:val="center"/>
            <w:hideMark/>
          </w:tcPr>
          <w:p w14:paraId="267435C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183,74</w:t>
            </w:r>
          </w:p>
        </w:tc>
      </w:tr>
      <w:tr w:rsidR="00B23B89" w:rsidRPr="00B23B89" w14:paraId="2FE618C3" w14:textId="77777777" w:rsidTr="00107447">
        <w:trPr>
          <w:trHeight w:val="300"/>
        </w:trPr>
        <w:tc>
          <w:tcPr>
            <w:tcW w:w="1248" w:type="pct"/>
            <w:shd w:val="clear" w:color="000000" w:fill="FFFFFF"/>
            <w:vAlign w:val="center"/>
            <w:hideMark/>
          </w:tcPr>
          <w:p w14:paraId="375609A5"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1.6. Вилучений капітал</w:t>
            </w:r>
          </w:p>
        </w:tc>
        <w:tc>
          <w:tcPr>
            <w:tcW w:w="586" w:type="pct"/>
            <w:shd w:val="clear" w:color="000000" w:fill="FFFFFF"/>
            <w:vAlign w:val="center"/>
            <w:hideMark/>
          </w:tcPr>
          <w:p w14:paraId="7ABCD3C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-23327</w:t>
            </w:r>
          </w:p>
        </w:tc>
        <w:tc>
          <w:tcPr>
            <w:tcW w:w="586" w:type="pct"/>
            <w:shd w:val="clear" w:color="000000" w:fill="FFFFFF"/>
            <w:vAlign w:val="center"/>
            <w:hideMark/>
          </w:tcPr>
          <w:p w14:paraId="3914AAF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-23327</w:t>
            </w:r>
          </w:p>
        </w:tc>
        <w:tc>
          <w:tcPr>
            <w:tcW w:w="586" w:type="pct"/>
            <w:shd w:val="clear" w:color="000000" w:fill="FFFFFF"/>
            <w:vAlign w:val="center"/>
            <w:hideMark/>
          </w:tcPr>
          <w:p w14:paraId="68F0B34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-23327</w:t>
            </w:r>
          </w:p>
        </w:tc>
        <w:tc>
          <w:tcPr>
            <w:tcW w:w="586" w:type="pct"/>
            <w:shd w:val="clear" w:color="000000" w:fill="FFFFFF"/>
            <w:vAlign w:val="center"/>
            <w:hideMark/>
          </w:tcPr>
          <w:p w14:paraId="751B99C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39" w:type="pct"/>
            <w:shd w:val="clear" w:color="000000" w:fill="FFFFFF"/>
            <w:vAlign w:val="center"/>
            <w:hideMark/>
          </w:tcPr>
          <w:p w14:paraId="3EE7CE2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c>
          <w:tcPr>
            <w:tcW w:w="528" w:type="pct"/>
            <w:shd w:val="clear" w:color="000000" w:fill="FFFFFF"/>
            <w:vAlign w:val="center"/>
            <w:hideMark/>
          </w:tcPr>
          <w:p w14:paraId="5DDC53B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39" w:type="pct"/>
            <w:shd w:val="clear" w:color="000000" w:fill="FFFFFF"/>
            <w:vAlign w:val="center"/>
            <w:hideMark/>
          </w:tcPr>
          <w:p w14:paraId="688420A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r>
      <w:tr w:rsidR="00B23B89" w:rsidRPr="00B23B89" w14:paraId="4F384A43" w14:textId="77777777" w:rsidTr="00107447">
        <w:trPr>
          <w:trHeight w:val="564"/>
        </w:trPr>
        <w:tc>
          <w:tcPr>
            <w:tcW w:w="1248" w:type="pct"/>
            <w:shd w:val="clear" w:color="000000" w:fill="FFFFFF"/>
            <w:vAlign w:val="center"/>
            <w:hideMark/>
          </w:tcPr>
          <w:p w14:paraId="2950C61C"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2. Довгострокові зобов’язання</w:t>
            </w:r>
          </w:p>
        </w:tc>
        <w:tc>
          <w:tcPr>
            <w:tcW w:w="586" w:type="pct"/>
            <w:shd w:val="clear" w:color="000000" w:fill="FFFFFF"/>
            <w:vAlign w:val="center"/>
            <w:hideMark/>
          </w:tcPr>
          <w:p w14:paraId="1ACCEEC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970394</w:t>
            </w:r>
          </w:p>
        </w:tc>
        <w:tc>
          <w:tcPr>
            <w:tcW w:w="586" w:type="pct"/>
            <w:shd w:val="clear" w:color="000000" w:fill="FFFFFF"/>
            <w:vAlign w:val="center"/>
            <w:hideMark/>
          </w:tcPr>
          <w:p w14:paraId="42F0EA2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876630</w:t>
            </w:r>
          </w:p>
        </w:tc>
        <w:tc>
          <w:tcPr>
            <w:tcW w:w="586" w:type="pct"/>
            <w:shd w:val="clear" w:color="000000" w:fill="FFFFFF"/>
            <w:vAlign w:val="center"/>
            <w:hideMark/>
          </w:tcPr>
          <w:p w14:paraId="2F5404A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1487454</w:t>
            </w:r>
          </w:p>
        </w:tc>
        <w:tc>
          <w:tcPr>
            <w:tcW w:w="586" w:type="pct"/>
            <w:shd w:val="clear" w:color="000000" w:fill="FFFFFF"/>
            <w:vAlign w:val="center"/>
            <w:hideMark/>
          </w:tcPr>
          <w:p w14:paraId="4542773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517060</w:t>
            </w:r>
          </w:p>
        </w:tc>
        <w:tc>
          <w:tcPr>
            <w:tcW w:w="439" w:type="pct"/>
            <w:shd w:val="clear" w:color="000000" w:fill="FFFFFF"/>
            <w:vAlign w:val="center"/>
            <w:hideMark/>
          </w:tcPr>
          <w:p w14:paraId="21E56EC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53,28</w:t>
            </w:r>
          </w:p>
        </w:tc>
        <w:tc>
          <w:tcPr>
            <w:tcW w:w="528" w:type="pct"/>
            <w:shd w:val="clear" w:color="000000" w:fill="FFFFFF"/>
            <w:vAlign w:val="center"/>
            <w:hideMark/>
          </w:tcPr>
          <w:p w14:paraId="79D869D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610824</w:t>
            </w:r>
          </w:p>
        </w:tc>
        <w:tc>
          <w:tcPr>
            <w:tcW w:w="439" w:type="pct"/>
            <w:shd w:val="clear" w:color="000000" w:fill="FFFFFF"/>
            <w:vAlign w:val="center"/>
            <w:hideMark/>
          </w:tcPr>
          <w:p w14:paraId="7E604B5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69,68</w:t>
            </w:r>
          </w:p>
        </w:tc>
      </w:tr>
      <w:tr w:rsidR="00B23B89" w:rsidRPr="00B23B89" w14:paraId="68427142" w14:textId="77777777" w:rsidTr="00107447">
        <w:trPr>
          <w:trHeight w:val="576"/>
        </w:trPr>
        <w:tc>
          <w:tcPr>
            <w:tcW w:w="1248" w:type="pct"/>
            <w:shd w:val="clear" w:color="000000" w:fill="FFFFFF"/>
            <w:vAlign w:val="center"/>
            <w:hideMark/>
          </w:tcPr>
          <w:p w14:paraId="3D85C295"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w:t>
            </w:r>
            <w:r w:rsidRPr="00B23B89">
              <w:rPr>
                <w:rFonts w:ascii="Times New Roman" w:eastAsia="Times New Roman" w:hAnsi="Times New Roman" w:cs="Times New Roman"/>
                <w:b/>
                <w:bCs/>
                <w:i/>
                <w:iCs/>
                <w:lang w:val="uk-UA"/>
              </w:rPr>
              <w:t> </w:t>
            </w:r>
            <w:r w:rsidRPr="00B23B89">
              <w:rPr>
                <w:rFonts w:ascii="Times New Roman" w:eastAsia="Times New Roman" w:hAnsi="Times New Roman" w:cs="Times New Roman"/>
                <w:lang w:val="uk-UA"/>
              </w:rPr>
              <w:t>Поточні зобов’язання і забезпечення</w:t>
            </w:r>
          </w:p>
        </w:tc>
        <w:tc>
          <w:tcPr>
            <w:tcW w:w="586" w:type="pct"/>
            <w:shd w:val="clear" w:color="000000" w:fill="FFFFFF"/>
            <w:vAlign w:val="center"/>
            <w:hideMark/>
          </w:tcPr>
          <w:p w14:paraId="4F86AA9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13455568</w:t>
            </w:r>
          </w:p>
        </w:tc>
        <w:tc>
          <w:tcPr>
            <w:tcW w:w="586" w:type="pct"/>
            <w:shd w:val="clear" w:color="000000" w:fill="FFFFFF"/>
            <w:vAlign w:val="center"/>
            <w:hideMark/>
          </w:tcPr>
          <w:p w14:paraId="7C4B423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15231458</w:t>
            </w:r>
          </w:p>
        </w:tc>
        <w:tc>
          <w:tcPr>
            <w:tcW w:w="586" w:type="pct"/>
            <w:shd w:val="clear" w:color="000000" w:fill="FFFFFF"/>
            <w:vAlign w:val="center"/>
            <w:hideMark/>
          </w:tcPr>
          <w:p w14:paraId="6E3900C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16591137</w:t>
            </w:r>
          </w:p>
        </w:tc>
        <w:tc>
          <w:tcPr>
            <w:tcW w:w="586" w:type="pct"/>
            <w:shd w:val="clear" w:color="000000" w:fill="FFFFFF"/>
            <w:vAlign w:val="center"/>
            <w:hideMark/>
          </w:tcPr>
          <w:p w14:paraId="1BDF3A8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3135569</w:t>
            </w:r>
          </w:p>
        </w:tc>
        <w:tc>
          <w:tcPr>
            <w:tcW w:w="439" w:type="pct"/>
            <w:shd w:val="clear" w:color="000000" w:fill="FFFFFF"/>
            <w:vAlign w:val="center"/>
            <w:hideMark/>
          </w:tcPr>
          <w:p w14:paraId="5DD5AA2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23,30</w:t>
            </w:r>
          </w:p>
        </w:tc>
        <w:tc>
          <w:tcPr>
            <w:tcW w:w="528" w:type="pct"/>
            <w:shd w:val="clear" w:color="000000" w:fill="FFFFFF"/>
            <w:vAlign w:val="center"/>
            <w:hideMark/>
          </w:tcPr>
          <w:p w14:paraId="68ED9B3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1359679</w:t>
            </w:r>
          </w:p>
        </w:tc>
        <w:tc>
          <w:tcPr>
            <w:tcW w:w="439" w:type="pct"/>
            <w:shd w:val="clear" w:color="000000" w:fill="FFFFFF"/>
            <w:vAlign w:val="center"/>
            <w:hideMark/>
          </w:tcPr>
          <w:p w14:paraId="7E679EC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8,93</w:t>
            </w:r>
          </w:p>
        </w:tc>
      </w:tr>
      <w:tr w:rsidR="00B23B89" w:rsidRPr="00B23B89" w14:paraId="20347E93" w14:textId="77777777" w:rsidTr="00107447">
        <w:trPr>
          <w:trHeight w:val="564"/>
        </w:trPr>
        <w:tc>
          <w:tcPr>
            <w:tcW w:w="1248" w:type="pct"/>
            <w:shd w:val="clear" w:color="000000" w:fill="FFFFFF"/>
            <w:vAlign w:val="center"/>
            <w:hideMark/>
          </w:tcPr>
          <w:p w14:paraId="57FFE9AF"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3.1. Короткострокові кредити банків</w:t>
            </w:r>
          </w:p>
        </w:tc>
        <w:tc>
          <w:tcPr>
            <w:tcW w:w="586" w:type="pct"/>
            <w:shd w:val="clear" w:color="000000" w:fill="FFFFFF"/>
            <w:vAlign w:val="center"/>
            <w:hideMark/>
          </w:tcPr>
          <w:p w14:paraId="0FB4D05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000000" w:fill="FFFFFF"/>
            <w:vAlign w:val="center"/>
            <w:hideMark/>
          </w:tcPr>
          <w:p w14:paraId="26A882E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000000" w:fill="FFFFFF"/>
            <w:vAlign w:val="center"/>
            <w:hideMark/>
          </w:tcPr>
          <w:p w14:paraId="29B38D3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300000</w:t>
            </w:r>
          </w:p>
        </w:tc>
        <w:tc>
          <w:tcPr>
            <w:tcW w:w="586" w:type="pct"/>
            <w:shd w:val="clear" w:color="000000" w:fill="FFFFFF"/>
            <w:vAlign w:val="center"/>
            <w:hideMark/>
          </w:tcPr>
          <w:p w14:paraId="683D965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300000</w:t>
            </w:r>
          </w:p>
        </w:tc>
        <w:tc>
          <w:tcPr>
            <w:tcW w:w="439" w:type="pct"/>
            <w:shd w:val="clear" w:color="auto" w:fill="auto"/>
            <w:vAlign w:val="center"/>
            <w:hideMark/>
          </w:tcPr>
          <w:p w14:paraId="1DBDE1F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w:t>
            </w:r>
          </w:p>
        </w:tc>
        <w:tc>
          <w:tcPr>
            <w:tcW w:w="528" w:type="pct"/>
            <w:shd w:val="clear" w:color="auto" w:fill="auto"/>
            <w:vAlign w:val="center"/>
            <w:hideMark/>
          </w:tcPr>
          <w:p w14:paraId="1891E64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300000</w:t>
            </w:r>
          </w:p>
        </w:tc>
        <w:tc>
          <w:tcPr>
            <w:tcW w:w="439" w:type="pct"/>
            <w:shd w:val="clear" w:color="auto" w:fill="auto"/>
            <w:vAlign w:val="center"/>
            <w:hideMark/>
          </w:tcPr>
          <w:p w14:paraId="303C9BD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w:t>
            </w:r>
          </w:p>
        </w:tc>
      </w:tr>
      <w:tr w:rsidR="00B23B89" w:rsidRPr="00B23B89" w14:paraId="263BF67A" w14:textId="77777777" w:rsidTr="00107447">
        <w:trPr>
          <w:trHeight w:val="1392"/>
        </w:trPr>
        <w:tc>
          <w:tcPr>
            <w:tcW w:w="1248" w:type="pct"/>
            <w:shd w:val="clear" w:color="000000" w:fill="FFFFFF"/>
            <w:vAlign w:val="center"/>
            <w:hideMark/>
          </w:tcPr>
          <w:p w14:paraId="18E88899"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3.2. Поточна кредиторська заборгованість за довгостроковими зобов’язаннями</w:t>
            </w:r>
          </w:p>
        </w:tc>
        <w:tc>
          <w:tcPr>
            <w:tcW w:w="586" w:type="pct"/>
            <w:shd w:val="clear" w:color="000000" w:fill="FFFFFF"/>
            <w:vAlign w:val="center"/>
            <w:hideMark/>
          </w:tcPr>
          <w:p w14:paraId="2BCD1C1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397</w:t>
            </w:r>
          </w:p>
        </w:tc>
        <w:tc>
          <w:tcPr>
            <w:tcW w:w="586" w:type="pct"/>
            <w:shd w:val="clear" w:color="000000" w:fill="FFFFFF"/>
            <w:vAlign w:val="center"/>
            <w:hideMark/>
          </w:tcPr>
          <w:p w14:paraId="76BB754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3825</w:t>
            </w:r>
          </w:p>
        </w:tc>
        <w:tc>
          <w:tcPr>
            <w:tcW w:w="586" w:type="pct"/>
            <w:shd w:val="clear" w:color="000000" w:fill="FFFFFF"/>
            <w:vAlign w:val="center"/>
            <w:hideMark/>
          </w:tcPr>
          <w:p w14:paraId="108ECCE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809</w:t>
            </w:r>
          </w:p>
        </w:tc>
        <w:tc>
          <w:tcPr>
            <w:tcW w:w="586" w:type="pct"/>
            <w:shd w:val="clear" w:color="000000" w:fill="FFFFFF"/>
            <w:vAlign w:val="center"/>
            <w:hideMark/>
          </w:tcPr>
          <w:p w14:paraId="5156B47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412</w:t>
            </w:r>
          </w:p>
        </w:tc>
        <w:tc>
          <w:tcPr>
            <w:tcW w:w="439" w:type="pct"/>
            <w:shd w:val="clear" w:color="000000" w:fill="FFFFFF"/>
            <w:vAlign w:val="center"/>
            <w:hideMark/>
          </w:tcPr>
          <w:p w14:paraId="06564C8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103,78</w:t>
            </w:r>
          </w:p>
        </w:tc>
        <w:tc>
          <w:tcPr>
            <w:tcW w:w="528" w:type="pct"/>
            <w:shd w:val="clear" w:color="000000" w:fill="FFFFFF"/>
            <w:vAlign w:val="center"/>
            <w:hideMark/>
          </w:tcPr>
          <w:p w14:paraId="37C3280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-3016</w:t>
            </w:r>
          </w:p>
        </w:tc>
        <w:tc>
          <w:tcPr>
            <w:tcW w:w="439" w:type="pct"/>
            <w:shd w:val="clear" w:color="000000" w:fill="FFFFFF"/>
            <w:vAlign w:val="center"/>
            <w:hideMark/>
          </w:tcPr>
          <w:p w14:paraId="54E3122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-78,85</w:t>
            </w:r>
          </w:p>
        </w:tc>
      </w:tr>
      <w:tr w:rsidR="00B23B89" w:rsidRPr="00B23B89" w14:paraId="27F99879" w14:textId="77777777" w:rsidTr="00107447">
        <w:trPr>
          <w:trHeight w:val="840"/>
        </w:trPr>
        <w:tc>
          <w:tcPr>
            <w:tcW w:w="1248" w:type="pct"/>
            <w:shd w:val="clear" w:color="000000" w:fill="FFFFFF"/>
            <w:vAlign w:val="center"/>
            <w:hideMark/>
          </w:tcPr>
          <w:p w14:paraId="656B6269"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3.3. Кредиторська заборгованість за товари, роботи, послуги</w:t>
            </w:r>
          </w:p>
        </w:tc>
        <w:tc>
          <w:tcPr>
            <w:tcW w:w="586" w:type="pct"/>
            <w:shd w:val="clear" w:color="000000" w:fill="FFFFFF"/>
            <w:vAlign w:val="center"/>
            <w:hideMark/>
          </w:tcPr>
          <w:p w14:paraId="63AB49E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1549655</w:t>
            </w:r>
          </w:p>
        </w:tc>
        <w:tc>
          <w:tcPr>
            <w:tcW w:w="586" w:type="pct"/>
            <w:shd w:val="clear" w:color="000000" w:fill="FFFFFF"/>
            <w:vAlign w:val="center"/>
            <w:hideMark/>
          </w:tcPr>
          <w:p w14:paraId="3D3F3B7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1399401</w:t>
            </w:r>
          </w:p>
        </w:tc>
        <w:tc>
          <w:tcPr>
            <w:tcW w:w="586" w:type="pct"/>
            <w:shd w:val="clear" w:color="000000" w:fill="FFFFFF"/>
            <w:vAlign w:val="center"/>
            <w:hideMark/>
          </w:tcPr>
          <w:p w14:paraId="3DD963E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1706485</w:t>
            </w:r>
          </w:p>
        </w:tc>
        <w:tc>
          <w:tcPr>
            <w:tcW w:w="586" w:type="pct"/>
            <w:shd w:val="clear" w:color="000000" w:fill="FFFFFF"/>
            <w:vAlign w:val="center"/>
            <w:hideMark/>
          </w:tcPr>
          <w:p w14:paraId="57DA71A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156830</w:t>
            </w:r>
          </w:p>
        </w:tc>
        <w:tc>
          <w:tcPr>
            <w:tcW w:w="439" w:type="pct"/>
            <w:shd w:val="clear" w:color="000000" w:fill="FFFFFF"/>
            <w:vAlign w:val="center"/>
            <w:hideMark/>
          </w:tcPr>
          <w:p w14:paraId="7247F51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10,12</w:t>
            </w:r>
          </w:p>
        </w:tc>
        <w:tc>
          <w:tcPr>
            <w:tcW w:w="528" w:type="pct"/>
            <w:shd w:val="clear" w:color="000000" w:fill="FFFFFF"/>
            <w:vAlign w:val="center"/>
            <w:hideMark/>
          </w:tcPr>
          <w:p w14:paraId="4D92DEE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307084</w:t>
            </w:r>
          </w:p>
        </w:tc>
        <w:tc>
          <w:tcPr>
            <w:tcW w:w="439" w:type="pct"/>
            <w:shd w:val="clear" w:color="000000" w:fill="FFFFFF"/>
            <w:vAlign w:val="center"/>
            <w:hideMark/>
          </w:tcPr>
          <w:p w14:paraId="167F2D4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21,94</w:t>
            </w:r>
          </w:p>
        </w:tc>
      </w:tr>
      <w:tr w:rsidR="00B23B89" w:rsidRPr="00B23B89" w14:paraId="14B0A3AB" w14:textId="77777777" w:rsidTr="00107447">
        <w:trPr>
          <w:trHeight w:val="840"/>
        </w:trPr>
        <w:tc>
          <w:tcPr>
            <w:tcW w:w="1248" w:type="pct"/>
            <w:shd w:val="clear" w:color="000000" w:fill="FFFFFF"/>
            <w:vAlign w:val="center"/>
            <w:hideMark/>
          </w:tcPr>
          <w:p w14:paraId="2D5B27F5"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3.4. Кредиторська заборгованість по розрахунках</w:t>
            </w:r>
          </w:p>
        </w:tc>
        <w:tc>
          <w:tcPr>
            <w:tcW w:w="586" w:type="pct"/>
            <w:shd w:val="clear" w:color="000000" w:fill="FFFFFF"/>
            <w:vAlign w:val="center"/>
            <w:hideMark/>
          </w:tcPr>
          <w:p w14:paraId="1D18BF3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3812632</w:t>
            </w:r>
          </w:p>
        </w:tc>
        <w:tc>
          <w:tcPr>
            <w:tcW w:w="586" w:type="pct"/>
            <w:shd w:val="clear" w:color="000000" w:fill="FFFFFF"/>
            <w:vAlign w:val="center"/>
            <w:hideMark/>
          </w:tcPr>
          <w:p w14:paraId="596C795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5657708</w:t>
            </w:r>
          </w:p>
        </w:tc>
        <w:tc>
          <w:tcPr>
            <w:tcW w:w="586" w:type="pct"/>
            <w:shd w:val="clear" w:color="000000" w:fill="FFFFFF"/>
            <w:vAlign w:val="center"/>
            <w:hideMark/>
          </w:tcPr>
          <w:p w14:paraId="31771E8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6198030</w:t>
            </w:r>
          </w:p>
        </w:tc>
        <w:tc>
          <w:tcPr>
            <w:tcW w:w="586" w:type="pct"/>
            <w:shd w:val="clear" w:color="000000" w:fill="FFFFFF"/>
            <w:vAlign w:val="center"/>
            <w:hideMark/>
          </w:tcPr>
          <w:p w14:paraId="41DBBFF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2385398</w:t>
            </w:r>
          </w:p>
        </w:tc>
        <w:tc>
          <w:tcPr>
            <w:tcW w:w="439" w:type="pct"/>
            <w:shd w:val="clear" w:color="000000" w:fill="FFFFFF"/>
            <w:vAlign w:val="center"/>
            <w:hideMark/>
          </w:tcPr>
          <w:p w14:paraId="265F6DA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62,57</w:t>
            </w:r>
          </w:p>
        </w:tc>
        <w:tc>
          <w:tcPr>
            <w:tcW w:w="528" w:type="pct"/>
            <w:shd w:val="clear" w:color="000000" w:fill="FFFFFF"/>
            <w:vAlign w:val="center"/>
            <w:hideMark/>
          </w:tcPr>
          <w:p w14:paraId="35FE3EC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540322</w:t>
            </w:r>
          </w:p>
        </w:tc>
        <w:tc>
          <w:tcPr>
            <w:tcW w:w="439" w:type="pct"/>
            <w:shd w:val="clear" w:color="000000" w:fill="FFFFFF"/>
            <w:vAlign w:val="center"/>
            <w:hideMark/>
          </w:tcPr>
          <w:p w14:paraId="75BAA74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9,55</w:t>
            </w:r>
          </w:p>
        </w:tc>
      </w:tr>
      <w:tr w:rsidR="00B23B89" w:rsidRPr="00B23B89" w14:paraId="2A818753" w14:textId="77777777" w:rsidTr="00107447">
        <w:trPr>
          <w:trHeight w:val="300"/>
        </w:trPr>
        <w:tc>
          <w:tcPr>
            <w:tcW w:w="1248" w:type="pct"/>
            <w:shd w:val="clear" w:color="000000" w:fill="FFFFFF"/>
            <w:vAlign w:val="center"/>
            <w:hideMark/>
          </w:tcPr>
          <w:p w14:paraId="57838C3F"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3.5. Поточні забезпечення</w:t>
            </w:r>
          </w:p>
        </w:tc>
        <w:tc>
          <w:tcPr>
            <w:tcW w:w="586" w:type="pct"/>
            <w:shd w:val="clear" w:color="000000" w:fill="FFFFFF"/>
            <w:vAlign w:val="center"/>
            <w:hideMark/>
          </w:tcPr>
          <w:p w14:paraId="6CA81E6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443001</w:t>
            </w:r>
          </w:p>
        </w:tc>
        <w:tc>
          <w:tcPr>
            <w:tcW w:w="586" w:type="pct"/>
            <w:shd w:val="clear" w:color="000000" w:fill="FFFFFF"/>
            <w:vAlign w:val="center"/>
            <w:hideMark/>
          </w:tcPr>
          <w:p w14:paraId="08A36D9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417233</w:t>
            </w:r>
          </w:p>
        </w:tc>
        <w:tc>
          <w:tcPr>
            <w:tcW w:w="586" w:type="pct"/>
            <w:shd w:val="clear" w:color="000000" w:fill="FFFFFF"/>
            <w:vAlign w:val="center"/>
            <w:hideMark/>
          </w:tcPr>
          <w:p w14:paraId="00B05D2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702579</w:t>
            </w:r>
          </w:p>
        </w:tc>
        <w:tc>
          <w:tcPr>
            <w:tcW w:w="586" w:type="pct"/>
            <w:shd w:val="clear" w:color="000000" w:fill="FFFFFF"/>
            <w:vAlign w:val="center"/>
            <w:hideMark/>
          </w:tcPr>
          <w:p w14:paraId="08F1669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259578</w:t>
            </w:r>
          </w:p>
        </w:tc>
        <w:tc>
          <w:tcPr>
            <w:tcW w:w="439" w:type="pct"/>
            <w:shd w:val="clear" w:color="000000" w:fill="FFFFFF"/>
            <w:vAlign w:val="center"/>
            <w:hideMark/>
          </w:tcPr>
          <w:p w14:paraId="2FF9CA7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58,60</w:t>
            </w:r>
          </w:p>
        </w:tc>
        <w:tc>
          <w:tcPr>
            <w:tcW w:w="528" w:type="pct"/>
            <w:shd w:val="clear" w:color="000000" w:fill="FFFFFF"/>
            <w:vAlign w:val="center"/>
            <w:hideMark/>
          </w:tcPr>
          <w:p w14:paraId="1CD9C04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285346</w:t>
            </w:r>
          </w:p>
        </w:tc>
        <w:tc>
          <w:tcPr>
            <w:tcW w:w="439" w:type="pct"/>
            <w:shd w:val="clear" w:color="000000" w:fill="FFFFFF"/>
            <w:vAlign w:val="center"/>
            <w:hideMark/>
          </w:tcPr>
          <w:p w14:paraId="68B2B2C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68,39</w:t>
            </w:r>
          </w:p>
        </w:tc>
      </w:tr>
      <w:tr w:rsidR="00B23B89" w:rsidRPr="00B23B89" w14:paraId="5327844C" w14:textId="77777777" w:rsidTr="00107447">
        <w:trPr>
          <w:trHeight w:val="564"/>
        </w:trPr>
        <w:tc>
          <w:tcPr>
            <w:tcW w:w="1248" w:type="pct"/>
            <w:shd w:val="clear" w:color="000000" w:fill="FFFFFF"/>
            <w:vAlign w:val="center"/>
            <w:hideMark/>
          </w:tcPr>
          <w:p w14:paraId="46314315"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3.6. Доходи майбутніх періодів</w:t>
            </w:r>
          </w:p>
        </w:tc>
        <w:tc>
          <w:tcPr>
            <w:tcW w:w="586" w:type="pct"/>
            <w:shd w:val="clear" w:color="000000" w:fill="FFFFFF"/>
            <w:vAlign w:val="center"/>
            <w:hideMark/>
          </w:tcPr>
          <w:p w14:paraId="6AE764D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824</w:t>
            </w:r>
          </w:p>
        </w:tc>
        <w:tc>
          <w:tcPr>
            <w:tcW w:w="586" w:type="pct"/>
            <w:shd w:val="clear" w:color="000000" w:fill="FFFFFF"/>
            <w:vAlign w:val="center"/>
            <w:hideMark/>
          </w:tcPr>
          <w:p w14:paraId="4A14F26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944</w:t>
            </w:r>
          </w:p>
        </w:tc>
        <w:tc>
          <w:tcPr>
            <w:tcW w:w="586" w:type="pct"/>
            <w:shd w:val="clear" w:color="000000" w:fill="FFFFFF"/>
            <w:vAlign w:val="center"/>
            <w:hideMark/>
          </w:tcPr>
          <w:p w14:paraId="20A5744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1418</w:t>
            </w:r>
          </w:p>
        </w:tc>
        <w:tc>
          <w:tcPr>
            <w:tcW w:w="586" w:type="pct"/>
            <w:shd w:val="clear" w:color="000000" w:fill="FFFFFF"/>
            <w:vAlign w:val="center"/>
            <w:hideMark/>
          </w:tcPr>
          <w:p w14:paraId="0669929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594</w:t>
            </w:r>
          </w:p>
        </w:tc>
        <w:tc>
          <w:tcPr>
            <w:tcW w:w="439" w:type="pct"/>
            <w:shd w:val="clear" w:color="000000" w:fill="FFFFFF"/>
            <w:vAlign w:val="center"/>
            <w:hideMark/>
          </w:tcPr>
          <w:p w14:paraId="1B2A894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72,09</w:t>
            </w:r>
          </w:p>
        </w:tc>
        <w:tc>
          <w:tcPr>
            <w:tcW w:w="528" w:type="pct"/>
            <w:shd w:val="clear" w:color="000000" w:fill="FFFFFF"/>
            <w:vAlign w:val="center"/>
            <w:hideMark/>
          </w:tcPr>
          <w:p w14:paraId="49E1F08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474</w:t>
            </w:r>
          </w:p>
        </w:tc>
        <w:tc>
          <w:tcPr>
            <w:tcW w:w="439" w:type="pct"/>
            <w:shd w:val="clear" w:color="000000" w:fill="FFFFFF"/>
            <w:vAlign w:val="center"/>
            <w:hideMark/>
          </w:tcPr>
          <w:p w14:paraId="7BD5C65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50,21</w:t>
            </w:r>
          </w:p>
        </w:tc>
      </w:tr>
      <w:tr w:rsidR="00B23B89" w:rsidRPr="00B23B89" w14:paraId="4D225F32" w14:textId="77777777" w:rsidTr="00107447">
        <w:trPr>
          <w:trHeight w:val="564"/>
        </w:trPr>
        <w:tc>
          <w:tcPr>
            <w:tcW w:w="1248" w:type="pct"/>
            <w:shd w:val="clear" w:color="000000" w:fill="FFFFFF"/>
            <w:vAlign w:val="center"/>
            <w:hideMark/>
          </w:tcPr>
          <w:p w14:paraId="2E0B3F89"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3.7. Інші поточні зобов’язання</w:t>
            </w:r>
          </w:p>
        </w:tc>
        <w:tc>
          <w:tcPr>
            <w:tcW w:w="586" w:type="pct"/>
            <w:shd w:val="clear" w:color="000000" w:fill="FFFFFF"/>
            <w:vAlign w:val="center"/>
            <w:hideMark/>
          </w:tcPr>
          <w:p w14:paraId="0091422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7649059</w:t>
            </w:r>
          </w:p>
        </w:tc>
        <w:tc>
          <w:tcPr>
            <w:tcW w:w="586" w:type="pct"/>
            <w:shd w:val="clear" w:color="000000" w:fill="FFFFFF"/>
            <w:vAlign w:val="center"/>
            <w:hideMark/>
          </w:tcPr>
          <w:p w14:paraId="5FA30A9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7752347</w:t>
            </w:r>
          </w:p>
        </w:tc>
        <w:tc>
          <w:tcPr>
            <w:tcW w:w="586" w:type="pct"/>
            <w:shd w:val="clear" w:color="000000" w:fill="FFFFFF"/>
            <w:vAlign w:val="center"/>
            <w:hideMark/>
          </w:tcPr>
          <w:p w14:paraId="0CDAF0F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7681816</w:t>
            </w:r>
          </w:p>
        </w:tc>
        <w:tc>
          <w:tcPr>
            <w:tcW w:w="586" w:type="pct"/>
            <w:shd w:val="clear" w:color="000000" w:fill="FFFFFF"/>
            <w:vAlign w:val="center"/>
            <w:hideMark/>
          </w:tcPr>
          <w:p w14:paraId="465B276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32757</w:t>
            </w:r>
          </w:p>
        </w:tc>
        <w:tc>
          <w:tcPr>
            <w:tcW w:w="439" w:type="pct"/>
            <w:shd w:val="clear" w:color="000000" w:fill="FFFFFF"/>
            <w:vAlign w:val="center"/>
            <w:hideMark/>
          </w:tcPr>
          <w:p w14:paraId="32041F1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0,43</w:t>
            </w:r>
          </w:p>
        </w:tc>
        <w:tc>
          <w:tcPr>
            <w:tcW w:w="528" w:type="pct"/>
            <w:shd w:val="clear" w:color="000000" w:fill="FFFFFF"/>
            <w:vAlign w:val="center"/>
            <w:hideMark/>
          </w:tcPr>
          <w:p w14:paraId="6329B2C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-70531</w:t>
            </w:r>
          </w:p>
        </w:tc>
        <w:tc>
          <w:tcPr>
            <w:tcW w:w="439" w:type="pct"/>
            <w:shd w:val="clear" w:color="000000" w:fill="FFFFFF"/>
            <w:vAlign w:val="center"/>
            <w:hideMark/>
          </w:tcPr>
          <w:p w14:paraId="51BCA56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-0,91</w:t>
            </w:r>
          </w:p>
        </w:tc>
      </w:tr>
      <w:tr w:rsidR="00B23B89" w:rsidRPr="00B23B89" w14:paraId="1D0ABD48" w14:textId="77777777" w:rsidTr="00107447">
        <w:trPr>
          <w:trHeight w:val="300"/>
        </w:trPr>
        <w:tc>
          <w:tcPr>
            <w:tcW w:w="1248" w:type="pct"/>
            <w:shd w:val="clear" w:color="000000" w:fill="FFFFFF"/>
            <w:vAlign w:val="center"/>
            <w:hideMark/>
          </w:tcPr>
          <w:p w14:paraId="3AAAE7E4" w14:textId="77777777" w:rsidR="00B23B89" w:rsidRPr="00B23B89" w:rsidRDefault="00B23B89" w:rsidP="00B23B89">
            <w:pPr>
              <w:spacing w:after="0" w:line="240" w:lineRule="auto"/>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Баланс</w:t>
            </w:r>
          </w:p>
        </w:tc>
        <w:tc>
          <w:tcPr>
            <w:tcW w:w="586" w:type="pct"/>
            <w:shd w:val="clear" w:color="000000" w:fill="FFFFFF"/>
            <w:vAlign w:val="center"/>
            <w:hideMark/>
          </w:tcPr>
          <w:p w14:paraId="498EF0CA"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17457439</w:t>
            </w:r>
          </w:p>
        </w:tc>
        <w:tc>
          <w:tcPr>
            <w:tcW w:w="586" w:type="pct"/>
            <w:shd w:val="clear" w:color="000000" w:fill="FFFFFF"/>
            <w:vAlign w:val="center"/>
            <w:hideMark/>
          </w:tcPr>
          <w:p w14:paraId="0BB862DB"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19613671</w:t>
            </w:r>
          </w:p>
        </w:tc>
        <w:tc>
          <w:tcPr>
            <w:tcW w:w="586" w:type="pct"/>
            <w:shd w:val="clear" w:color="000000" w:fill="FFFFFF"/>
            <w:vAlign w:val="center"/>
            <w:hideMark/>
          </w:tcPr>
          <w:p w14:paraId="3BB52D7F"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29076498</w:t>
            </w:r>
          </w:p>
        </w:tc>
        <w:tc>
          <w:tcPr>
            <w:tcW w:w="586" w:type="pct"/>
            <w:shd w:val="clear" w:color="000000" w:fill="FFFFFF"/>
            <w:vAlign w:val="center"/>
            <w:hideMark/>
          </w:tcPr>
          <w:p w14:paraId="309F34FC"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11619059</w:t>
            </w:r>
          </w:p>
        </w:tc>
        <w:tc>
          <w:tcPr>
            <w:tcW w:w="439" w:type="pct"/>
            <w:shd w:val="clear" w:color="000000" w:fill="FFFFFF"/>
            <w:vAlign w:val="center"/>
            <w:hideMark/>
          </w:tcPr>
          <w:p w14:paraId="66C064D6"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66,56</w:t>
            </w:r>
          </w:p>
        </w:tc>
        <w:tc>
          <w:tcPr>
            <w:tcW w:w="528" w:type="pct"/>
            <w:shd w:val="clear" w:color="000000" w:fill="FFFFFF"/>
            <w:vAlign w:val="center"/>
            <w:hideMark/>
          </w:tcPr>
          <w:p w14:paraId="7DE955E8"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9462827</w:t>
            </w:r>
          </w:p>
        </w:tc>
        <w:tc>
          <w:tcPr>
            <w:tcW w:w="439" w:type="pct"/>
            <w:shd w:val="clear" w:color="000000" w:fill="FFFFFF"/>
            <w:vAlign w:val="center"/>
            <w:hideMark/>
          </w:tcPr>
          <w:p w14:paraId="7B91A242" w14:textId="77777777" w:rsidR="00B23B89" w:rsidRPr="00B23B89" w:rsidRDefault="00B23B89" w:rsidP="00B23B89">
            <w:pPr>
              <w:spacing w:after="0" w:line="240" w:lineRule="auto"/>
              <w:jc w:val="center"/>
              <w:rPr>
                <w:rFonts w:ascii="Times New Roman" w:eastAsia="Times New Roman" w:hAnsi="Times New Roman" w:cs="Times New Roman"/>
                <w:b/>
                <w:bCs/>
                <w:lang w:val="uk-UA"/>
              </w:rPr>
            </w:pPr>
            <w:r w:rsidRPr="00B23B89">
              <w:rPr>
                <w:rFonts w:ascii="Times New Roman" w:eastAsia="Times New Roman" w:hAnsi="Times New Roman" w:cs="Times New Roman"/>
                <w:b/>
                <w:bCs/>
                <w:lang w:val="uk-UA"/>
              </w:rPr>
              <w:t>48,25</w:t>
            </w:r>
          </w:p>
        </w:tc>
      </w:tr>
    </w:tbl>
    <w:p w14:paraId="7AE5E2C7" w14:textId="77777777" w:rsid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400C3E03" w14:textId="37DED6DE"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Динаміка пасивів АТ «Нікопольський завод феросплавів» за порівнювальний період представлена у таблиці 2.5. За 2019-2021 роки спостерігається збільшення власного капіталу (з </w:t>
      </w:r>
      <w:r w:rsidRPr="00B23B89">
        <w:rPr>
          <w:rFonts w:ascii="Times New Roman" w:eastAsia="Times New Roman" w:hAnsi="Times New Roman" w:cs="Times New Roman"/>
          <w:sz w:val="28"/>
          <w:szCs w:val="28"/>
          <w:lang w:val="uk-UA"/>
        </w:rPr>
        <w:t xml:space="preserve">17,36% у 2019 до 37,82% у </w:t>
      </w:r>
      <w:r w:rsidRPr="00B23B89">
        <w:rPr>
          <w:rFonts w:ascii="Times New Roman" w:eastAsia="Times New Roman" w:hAnsi="Times New Roman" w:cs="Times New Roman"/>
          <w:sz w:val="28"/>
          <w:szCs w:val="28"/>
          <w:lang w:val="uk-UA"/>
        </w:rPr>
        <w:lastRenderedPageBreak/>
        <w:t>2021)</w:t>
      </w:r>
      <w:r w:rsidRPr="00B23B89">
        <w:rPr>
          <w:rFonts w:ascii="Times New Roman" w:eastAsia="Times New Roman" w:hAnsi="Times New Roman" w:cs="Times New Roman"/>
          <w:sz w:val="28"/>
          <w:szCs w:val="28"/>
          <w:lang w:val="uk-UA" w:eastAsia="ru-RU"/>
        </w:rPr>
        <w:t xml:space="preserve">, що є позитивною тенденцією у діяльності підприємства та сприяє зростанню фінансової стійкості АТ НЗФ. Але слід враховувати, що збільшення власного капіталу сталося виключно за рахунок збільшення нерозподіленого прибутку. Це говорить про те, що підприємство не емітувало нові фінансові інструменти і не збільшувало заборгованості. </w:t>
      </w:r>
    </w:p>
    <w:p w14:paraId="30B3BE2D" w14:textId="77777777" w:rsidR="00B23B89" w:rsidRPr="00B23B89" w:rsidRDefault="00B23B89" w:rsidP="002156D1">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noProof/>
          <w:sz w:val="24"/>
          <w:szCs w:val="24"/>
          <w:lang w:val="ru-RU" w:eastAsia="ru-RU"/>
        </w:rPr>
        <w:drawing>
          <wp:inline distT="0" distB="0" distL="0" distR="0" wp14:anchorId="77BFB100" wp14:editId="12ADCF18">
            <wp:extent cx="4876800" cy="3108960"/>
            <wp:effectExtent l="0" t="0" r="0" b="15240"/>
            <wp:docPr id="266" name="Chart 266">
              <a:extLst xmlns:a="http://schemas.openxmlformats.org/drawingml/2006/main">
                <a:ext uri="{FF2B5EF4-FFF2-40B4-BE49-F238E27FC236}">
                  <a16:creationId xmlns:a16="http://schemas.microsoft.com/office/drawing/2014/main" id="{4364C3FC-1590-42AF-803F-B2B61D5487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9389F4"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r w:rsidRPr="00B23B89">
        <w:rPr>
          <w:rFonts w:ascii="Times New Roman" w:hAnsi="Times New Roman" w:cs="Times New Roman"/>
          <w:sz w:val="28"/>
          <w:szCs w:val="28"/>
          <w:lang w:val="uk-UA"/>
        </w:rPr>
        <w:t xml:space="preserve">Рис. 2.4. </w:t>
      </w:r>
      <w:bookmarkStart w:id="15" w:name="_Hlk120090182"/>
      <w:r w:rsidRPr="00B23B89">
        <w:rPr>
          <w:rFonts w:ascii="Times New Roman" w:hAnsi="Times New Roman" w:cs="Times New Roman"/>
          <w:sz w:val="28"/>
          <w:szCs w:val="28"/>
          <w:lang w:val="uk-UA"/>
        </w:rPr>
        <w:t>Динаміка та структура пасивів АТ НЗФ за 2019-2021 роки</w:t>
      </w:r>
    </w:p>
    <w:bookmarkEnd w:id="15"/>
    <w:p w14:paraId="09204C08" w14:textId="77777777" w:rsidR="00B23B89" w:rsidRPr="00B23B89" w:rsidRDefault="00B23B89" w:rsidP="00B23B89">
      <w:pPr>
        <w:autoSpaceDE w:val="0"/>
        <w:autoSpaceDN w:val="0"/>
        <w:adjustRightInd w:val="0"/>
        <w:spacing w:after="0" w:line="360" w:lineRule="auto"/>
        <w:jc w:val="center"/>
        <w:rPr>
          <w:rFonts w:ascii="Times New Roman" w:hAnsi="Times New Roman" w:cs="Times New Roman"/>
          <w:sz w:val="28"/>
          <w:szCs w:val="28"/>
          <w:lang w:val="uk-UA"/>
        </w:rPr>
      </w:pPr>
    </w:p>
    <w:p w14:paraId="37118215"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Графічно динаміка та структура пасивів представлена на рисунку 2.4. Сума поточних зобов’язань збільшилася на 23,3% (на 3 135 569 тис. грн), сума довгострокових зобов’язань збільшилася на </w:t>
      </w:r>
      <w:r w:rsidRPr="00B23B89">
        <w:rPr>
          <w:rFonts w:ascii="Times New Roman" w:eastAsia="Times New Roman" w:hAnsi="Times New Roman" w:cs="Times New Roman"/>
          <w:sz w:val="28"/>
          <w:szCs w:val="28"/>
          <w:lang w:val="uk-UA"/>
        </w:rPr>
        <w:t>53,28</w:t>
      </w:r>
      <w:r w:rsidRPr="00B23B89">
        <w:rPr>
          <w:rFonts w:ascii="Times New Roman" w:eastAsia="Times New Roman" w:hAnsi="Times New Roman" w:cs="Times New Roman"/>
          <w:sz w:val="28"/>
          <w:szCs w:val="28"/>
          <w:lang w:val="uk-UA" w:eastAsia="ru-RU"/>
        </w:rPr>
        <w:t xml:space="preserve">% (на </w:t>
      </w:r>
      <w:r w:rsidRPr="00B23B89">
        <w:rPr>
          <w:rFonts w:ascii="Times New Roman" w:eastAsia="Times New Roman" w:hAnsi="Times New Roman" w:cs="Times New Roman"/>
          <w:sz w:val="28"/>
          <w:szCs w:val="28"/>
          <w:lang w:val="uk-UA"/>
        </w:rPr>
        <w:t xml:space="preserve">517 060 </w:t>
      </w:r>
      <w:r w:rsidRPr="00B23B89">
        <w:rPr>
          <w:rFonts w:ascii="Times New Roman" w:eastAsia="Times New Roman" w:hAnsi="Times New Roman" w:cs="Times New Roman"/>
          <w:sz w:val="28"/>
          <w:szCs w:val="28"/>
          <w:lang w:val="uk-UA" w:eastAsia="ru-RU"/>
        </w:rPr>
        <w:t>тис. грн). Але, якщо розглядати зобов’язання у структурі пасивів, то у 2021 році порівняно з 2019 роком відбулося зниження частки поточних зобов’язань з 77,08% до 57,06%, а довгострокові майже не зазнали структурних змін.</w:t>
      </w:r>
    </w:p>
    <w:p w14:paraId="643C8AE7" w14:textId="4C41486B" w:rsidR="00B23B89" w:rsidRDefault="00B23B89" w:rsidP="00EF166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Загалом, аналіз даних свідчить про позитивну динаміку фінансового стану АТ НЗФ, зокрема, його активів, зобов’язань та нерозподіленого прибутку. Також, </w:t>
      </w:r>
      <w:r w:rsidRPr="00B23B89">
        <w:rPr>
          <w:rFonts w:ascii="Times New Roman" w:eastAsia="Times New Roman" w:hAnsi="Times New Roman" w:cs="Times New Roman"/>
          <w:sz w:val="28"/>
          <w:szCs w:val="28"/>
          <w:lang w:val="uk-UA" w:eastAsia="ru-RU"/>
        </w:rPr>
        <w:t xml:space="preserve">слід відзначити, що структура балансу підприємства є досить збалансованою. </w:t>
      </w:r>
      <w:r w:rsidRPr="00B23B89">
        <w:rPr>
          <w:rFonts w:ascii="Times New Roman" w:eastAsia="Times New Roman" w:hAnsi="Times New Roman" w:cs="Times New Roman"/>
          <w:sz w:val="28"/>
          <w:szCs w:val="28"/>
          <w:lang w:val="uk-UA"/>
        </w:rPr>
        <w:t>Однак, слід приділити увагу станові дебіторської заборгованості, подальше зростання якої може призвести до фінансових ускладнень для підприємства.</w:t>
      </w:r>
    </w:p>
    <w:p w14:paraId="7F840144" w14:textId="77777777" w:rsidR="00EF1665" w:rsidRPr="00B23B89" w:rsidRDefault="00EF1665" w:rsidP="00EF166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p>
    <w:p w14:paraId="77DA9E41" w14:textId="77777777" w:rsidR="00B23B89" w:rsidRPr="00B23B89" w:rsidRDefault="00B23B89" w:rsidP="00B23B89">
      <w:pPr>
        <w:spacing w:after="0" w:line="360" w:lineRule="auto"/>
        <w:jc w:val="right"/>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2.6</w:t>
      </w:r>
    </w:p>
    <w:p w14:paraId="18F616B5" w14:textId="77777777" w:rsidR="00B23B89" w:rsidRPr="00B23B89" w:rsidRDefault="00B23B89" w:rsidP="00B23B89">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Динаміка фінансових результатів на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096"/>
        <w:gridCol w:w="1100"/>
        <w:gridCol w:w="1100"/>
        <w:gridCol w:w="989"/>
        <w:gridCol w:w="1008"/>
        <w:gridCol w:w="1100"/>
        <w:gridCol w:w="931"/>
      </w:tblGrid>
      <w:tr w:rsidR="00210496" w:rsidRPr="00B23B89" w14:paraId="1D5BFCB4" w14:textId="77777777" w:rsidTr="00107447">
        <w:trPr>
          <w:trHeight w:val="300"/>
        </w:trPr>
        <w:tc>
          <w:tcPr>
            <w:tcW w:w="1211" w:type="pct"/>
            <w:vMerge w:val="restart"/>
            <w:shd w:val="clear" w:color="auto" w:fill="auto"/>
            <w:noWrap/>
            <w:vAlign w:val="center"/>
            <w:hideMark/>
          </w:tcPr>
          <w:p w14:paraId="33D1D13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Показник, тис. грн. </w:t>
            </w:r>
          </w:p>
        </w:tc>
        <w:tc>
          <w:tcPr>
            <w:tcW w:w="467" w:type="pct"/>
            <w:vMerge w:val="restart"/>
            <w:shd w:val="clear" w:color="auto" w:fill="auto"/>
            <w:noWrap/>
            <w:vAlign w:val="center"/>
            <w:hideMark/>
          </w:tcPr>
          <w:p w14:paraId="1354961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2019</w:t>
            </w:r>
          </w:p>
        </w:tc>
        <w:tc>
          <w:tcPr>
            <w:tcW w:w="586" w:type="pct"/>
            <w:vMerge w:val="restart"/>
            <w:shd w:val="clear" w:color="auto" w:fill="auto"/>
            <w:noWrap/>
            <w:vAlign w:val="center"/>
            <w:hideMark/>
          </w:tcPr>
          <w:p w14:paraId="2F0F633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2020</w:t>
            </w:r>
          </w:p>
        </w:tc>
        <w:tc>
          <w:tcPr>
            <w:tcW w:w="586" w:type="pct"/>
            <w:vMerge w:val="restart"/>
            <w:shd w:val="clear" w:color="auto" w:fill="auto"/>
            <w:noWrap/>
            <w:vAlign w:val="center"/>
            <w:hideMark/>
          </w:tcPr>
          <w:p w14:paraId="7C5D69C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2021</w:t>
            </w:r>
          </w:p>
        </w:tc>
        <w:tc>
          <w:tcPr>
            <w:tcW w:w="2150" w:type="pct"/>
            <w:gridSpan w:val="4"/>
            <w:shd w:val="clear" w:color="auto" w:fill="auto"/>
            <w:vAlign w:val="center"/>
            <w:hideMark/>
          </w:tcPr>
          <w:p w14:paraId="26AEDCD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Відхилення 2021 до</w:t>
            </w:r>
          </w:p>
        </w:tc>
      </w:tr>
      <w:tr w:rsidR="00210496" w:rsidRPr="00B23B89" w14:paraId="00962A2F" w14:textId="77777777" w:rsidTr="00107447">
        <w:trPr>
          <w:trHeight w:val="300"/>
        </w:trPr>
        <w:tc>
          <w:tcPr>
            <w:tcW w:w="1211" w:type="pct"/>
            <w:vMerge/>
            <w:vAlign w:val="center"/>
            <w:hideMark/>
          </w:tcPr>
          <w:p w14:paraId="6CFA46E0"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467" w:type="pct"/>
            <w:vMerge/>
            <w:vAlign w:val="center"/>
            <w:hideMark/>
          </w:tcPr>
          <w:p w14:paraId="587DF623"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586" w:type="pct"/>
            <w:vMerge/>
            <w:vAlign w:val="center"/>
            <w:hideMark/>
          </w:tcPr>
          <w:p w14:paraId="735872CE"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586" w:type="pct"/>
            <w:vMerge/>
            <w:vAlign w:val="center"/>
            <w:hideMark/>
          </w:tcPr>
          <w:p w14:paraId="23393DBA"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1065" w:type="pct"/>
            <w:gridSpan w:val="2"/>
            <w:shd w:val="clear" w:color="auto" w:fill="auto"/>
            <w:vAlign w:val="center"/>
            <w:hideMark/>
          </w:tcPr>
          <w:p w14:paraId="6601C9D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2019</w:t>
            </w:r>
          </w:p>
        </w:tc>
        <w:tc>
          <w:tcPr>
            <w:tcW w:w="1085" w:type="pct"/>
            <w:gridSpan w:val="2"/>
            <w:shd w:val="clear" w:color="auto" w:fill="auto"/>
            <w:vAlign w:val="center"/>
            <w:hideMark/>
          </w:tcPr>
          <w:p w14:paraId="6DA8D23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2020</w:t>
            </w:r>
          </w:p>
        </w:tc>
      </w:tr>
      <w:tr w:rsidR="00210496" w:rsidRPr="00B23B89" w14:paraId="6C854948" w14:textId="77777777" w:rsidTr="00107447">
        <w:trPr>
          <w:trHeight w:val="300"/>
        </w:trPr>
        <w:tc>
          <w:tcPr>
            <w:tcW w:w="1211" w:type="pct"/>
            <w:vMerge/>
            <w:vAlign w:val="center"/>
            <w:hideMark/>
          </w:tcPr>
          <w:p w14:paraId="1BDCED39" w14:textId="77777777" w:rsidR="00B23B89" w:rsidRPr="00B23B89" w:rsidRDefault="00B23B89" w:rsidP="00B23B89">
            <w:pPr>
              <w:spacing w:after="0" w:line="240" w:lineRule="auto"/>
              <w:rPr>
                <w:rFonts w:ascii="Times New Roman" w:eastAsia="Times New Roman" w:hAnsi="Times New Roman" w:cs="Times New Roman"/>
                <w:lang w:val="uk-UA"/>
              </w:rPr>
            </w:pPr>
          </w:p>
        </w:tc>
        <w:tc>
          <w:tcPr>
            <w:tcW w:w="467" w:type="pct"/>
            <w:shd w:val="clear" w:color="auto" w:fill="auto"/>
            <w:noWrap/>
            <w:vAlign w:val="center"/>
            <w:hideMark/>
          </w:tcPr>
          <w:p w14:paraId="0585544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тис. грн. </w:t>
            </w:r>
          </w:p>
        </w:tc>
        <w:tc>
          <w:tcPr>
            <w:tcW w:w="586" w:type="pct"/>
            <w:shd w:val="clear" w:color="auto" w:fill="auto"/>
            <w:noWrap/>
            <w:vAlign w:val="center"/>
            <w:hideMark/>
          </w:tcPr>
          <w:p w14:paraId="66FE684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586" w:type="pct"/>
            <w:shd w:val="clear" w:color="auto" w:fill="auto"/>
            <w:noWrap/>
            <w:vAlign w:val="center"/>
            <w:hideMark/>
          </w:tcPr>
          <w:p w14:paraId="48F3CE3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тис. грн. </w:t>
            </w:r>
          </w:p>
        </w:tc>
        <w:tc>
          <w:tcPr>
            <w:tcW w:w="528" w:type="pct"/>
            <w:shd w:val="clear" w:color="000000" w:fill="FFFFFF"/>
            <w:vAlign w:val="center"/>
            <w:hideMark/>
          </w:tcPr>
          <w:p w14:paraId="4C39EDC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538" w:type="pct"/>
            <w:shd w:val="clear" w:color="000000" w:fill="FFFFFF"/>
            <w:vAlign w:val="center"/>
            <w:hideMark/>
          </w:tcPr>
          <w:p w14:paraId="65643CD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w:t>
            </w:r>
          </w:p>
        </w:tc>
        <w:tc>
          <w:tcPr>
            <w:tcW w:w="586" w:type="pct"/>
            <w:shd w:val="clear" w:color="000000" w:fill="FFFFFF"/>
            <w:vAlign w:val="center"/>
            <w:hideMark/>
          </w:tcPr>
          <w:p w14:paraId="517FEC5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тис. грн.</w:t>
            </w:r>
          </w:p>
        </w:tc>
        <w:tc>
          <w:tcPr>
            <w:tcW w:w="498" w:type="pct"/>
            <w:shd w:val="clear" w:color="000000" w:fill="FFFFFF"/>
            <w:vAlign w:val="center"/>
            <w:hideMark/>
          </w:tcPr>
          <w:p w14:paraId="339B6BD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 (+/-)</w:t>
            </w:r>
          </w:p>
        </w:tc>
      </w:tr>
      <w:tr w:rsidR="00210496" w:rsidRPr="00B23B89" w14:paraId="064133D9" w14:textId="77777777" w:rsidTr="00107447">
        <w:trPr>
          <w:trHeight w:val="840"/>
        </w:trPr>
        <w:tc>
          <w:tcPr>
            <w:tcW w:w="1211" w:type="pct"/>
            <w:shd w:val="clear" w:color="auto" w:fill="auto"/>
            <w:vAlign w:val="center"/>
            <w:hideMark/>
          </w:tcPr>
          <w:p w14:paraId="50594D1C"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Чистий дохід від реалізації продукції</w:t>
            </w:r>
          </w:p>
        </w:tc>
        <w:tc>
          <w:tcPr>
            <w:tcW w:w="467" w:type="pct"/>
            <w:shd w:val="clear" w:color="auto" w:fill="auto"/>
            <w:noWrap/>
            <w:vAlign w:val="center"/>
            <w:hideMark/>
          </w:tcPr>
          <w:p w14:paraId="0CF0120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16315914</w:t>
            </w:r>
          </w:p>
        </w:tc>
        <w:tc>
          <w:tcPr>
            <w:tcW w:w="586" w:type="pct"/>
            <w:shd w:val="clear" w:color="auto" w:fill="auto"/>
            <w:noWrap/>
            <w:vAlign w:val="center"/>
            <w:hideMark/>
          </w:tcPr>
          <w:p w14:paraId="70F13F4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12523363</w:t>
            </w:r>
          </w:p>
        </w:tc>
        <w:tc>
          <w:tcPr>
            <w:tcW w:w="586" w:type="pct"/>
            <w:shd w:val="clear" w:color="auto" w:fill="auto"/>
            <w:noWrap/>
            <w:vAlign w:val="center"/>
            <w:hideMark/>
          </w:tcPr>
          <w:p w14:paraId="7214AC3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23385002</w:t>
            </w:r>
          </w:p>
        </w:tc>
        <w:tc>
          <w:tcPr>
            <w:tcW w:w="528" w:type="pct"/>
            <w:shd w:val="clear" w:color="auto" w:fill="auto"/>
            <w:noWrap/>
            <w:vAlign w:val="center"/>
            <w:hideMark/>
          </w:tcPr>
          <w:p w14:paraId="1E1F300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7069088</w:t>
            </w:r>
          </w:p>
        </w:tc>
        <w:tc>
          <w:tcPr>
            <w:tcW w:w="538" w:type="pct"/>
            <w:shd w:val="clear" w:color="auto" w:fill="auto"/>
            <w:noWrap/>
            <w:vAlign w:val="center"/>
            <w:hideMark/>
          </w:tcPr>
          <w:p w14:paraId="2D81DD4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43,33</w:t>
            </w:r>
          </w:p>
        </w:tc>
        <w:tc>
          <w:tcPr>
            <w:tcW w:w="586" w:type="pct"/>
            <w:shd w:val="clear" w:color="auto" w:fill="auto"/>
            <w:noWrap/>
            <w:vAlign w:val="center"/>
            <w:hideMark/>
          </w:tcPr>
          <w:p w14:paraId="6A13904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10861639</w:t>
            </w:r>
          </w:p>
        </w:tc>
        <w:tc>
          <w:tcPr>
            <w:tcW w:w="498" w:type="pct"/>
            <w:shd w:val="clear" w:color="auto" w:fill="auto"/>
            <w:noWrap/>
            <w:vAlign w:val="center"/>
            <w:hideMark/>
          </w:tcPr>
          <w:p w14:paraId="0B924A8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86,73</w:t>
            </w:r>
          </w:p>
        </w:tc>
      </w:tr>
      <w:tr w:rsidR="00210496" w:rsidRPr="00B23B89" w14:paraId="6237F788" w14:textId="77777777" w:rsidTr="00107447">
        <w:trPr>
          <w:trHeight w:val="840"/>
        </w:trPr>
        <w:tc>
          <w:tcPr>
            <w:tcW w:w="1211" w:type="pct"/>
            <w:shd w:val="clear" w:color="auto" w:fill="auto"/>
            <w:vAlign w:val="center"/>
            <w:hideMark/>
          </w:tcPr>
          <w:p w14:paraId="0E6EBE69"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Собівартість реалізованої продукції</w:t>
            </w:r>
          </w:p>
        </w:tc>
        <w:tc>
          <w:tcPr>
            <w:tcW w:w="467" w:type="pct"/>
            <w:shd w:val="clear" w:color="auto" w:fill="auto"/>
            <w:noWrap/>
            <w:vAlign w:val="center"/>
            <w:hideMark/>
          </w:tcPr>
          <w:p w14:paraId="498B8CE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15189450</w:t>
            </w:r>
          </w:p>
        </w:tc>
        <w:tc>
          <w:tcPr>
            <w:tcW w:w="586" w:type="pct"/>
            <w:shd w:val="clear" w:color="auto" w:fill="auto"/>
            <w:noWrap/>
            <w:vAlign w:val="center"/>
            <w:hideMark/>
          </w:tcPr>
          <w:p w14:paraId="09AA1E3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10440873</w:t>
            </w:r>
          </w:p>
        </w:tc>
        <w:tc>
          <w:tcPr>
            <w:tcW w:w="586" w:type="pct"/>
            <w:shd w:val="clear" w:color="auto" w:fill="auto"/>
            <w:noWrap/>
            <w:vAlign w:val="center"/>
            <w:hideMark/>
          </w:tcPr>
          <w:p w14:paraId="5E55EDB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14781139</w:t>
            </w:r>
          </w:p>
        </w:tc>
        <w:tc>
          <w:tcPr>
            <w:tcW w:w="528" w:type="pct"/>
            <w:shd w:val="clear" w:color="auto" w:fill="auto"/>
            <w:noWrap/>
            <w:vAlign w:val="center"/>
            <w:hideMark/>
          </w:tcPr>
          <w:p w14:paraId="218D2EC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-408311</w:t>
            </w:r>
          </w:p>
        </w:tc>
        <w:tc>
          <w:tcPr>
            <w:tcW w:w="538" w:type="pct"/>
            <w:shd w:val="clear" w:color="auto" w:fill="auto"/>
            <w:noWrap/>
            <w:vAlign w:val="center"/>
            <w:hideMark/>
          </w:tcPr>
          <w:p w14:paraId="4047F24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-2,69</w:t>
            </w:r>
          </w:p>
        </w:tc>
        <w:tc>
          <w:tcPr>
            <w:tcW w:w="586" w:type="pct"/>
            <w:shd w:val="clear" w:color="auto" w:fill="auto"/>
            <w:noWrap/>
            <w:vAlign w:val="center"/>
            <w:hideMark/>
          </w:tcPr>
          <w:p w14:paraId="2325E51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4340266</w:t>
            </w:r>
          </w:p>
        </w:tc>
        <w:tc>
          <w:tcPr>
            <w:tcW w:w="498" w:type="pct"/>
            <w:shd w:val="clear" w:color="auto" w:fill="auto"/>
            <w:noWrap/>
            <w:vAlign w:val="center"/>
            <w:hideMark/>
          </w:tcPr>
          <w:p w14:paraId="7FD324C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41,57</w:t>
            </w:r>
          </w:p>
        </w:tc>
      </w:tr>
      <w:tr w:rsidR="00210496" w:rsidRPr="00B23B89" w14:paraId="4E8CC2E1" w14:textId="77777777" w:rsidTr="00107447">
        <w:trPr>
          <w:trHeight w:val="300"/>
        </w:trPr>
        <w:tc>
          <w:tcPr>
            <w:tcW w:w="1211" w:type="pct"/>
            <w:shd w:val="clear" w:color="auto" w:fill="auto"/>
            <w:vAlign w:val="center"/>
            <w:hideMark/>
          </w:tcPr>
          <w:p w14:paraId="1820109F"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Валовий прибуток</w:t>
            </w:r>
          </w:p>
        </w:tc>
        <w:tc>
          <w:tcPr>
            <w:tcW w:w="467" w:type="pct"/>
            <w:shd w:val="clear" w:color="auto" w:fill="auto"/>
            <w:noWrap/>
            <w:vAlign w:val="center"/>
            <w:hideMark/>
          </w:tcPr>
          <w:p w14:paraId="212A730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1126464</w:t>
            </w:r>
          </w:p>
        </w:tc>
        <w:tc>
          <w:tcPr>
            <w:tcW w:w="586" w:type="pct"/>
            <w:shd w:val="clear" w:color="auto" w:fill="auto"/>
            <w:noWrap/>
            <w:vAlign w:val="center"/>
            <w:hideMark/>
          </w:tcPr>
          <w:p w14:paraId="748C00D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2082490</w:t>
            </w:r>
          </w:p>
        </w:tc>
        <w:tc>
          <w:tcPr>
            <w:tcW w:w="586" w:type="pct"/>
            <w:shd w:val="clear" w:color="auto" w:fill="auto"/>
            <w:noWrap/>
            <w:vAlign w:val="center"/>
            <w:hideMark/>
          </w:tcPr>
          <w:p w14:paraId="3A098A3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8603863</w:t>
            </w:r>
          </w:p>
        </w:tc>
        <w:tc>
          <w:tcPr>
            <w:tcW w:w="528" w:type="pct"/>
            <w:shd w:val="clear" w:color="auto" w:fill="auto"/>
            <w:noWrap/>
            <w:vAlign w:val="center"/>
            <w:hideMark/>
          </w:tcPr>
          <w:p w14:paraId="1B07D30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7477399</w:t>
            </w:r>
          </w:p>
        </w:tc>
        <w:tc>
          <w:tcPr>
            <w:tcW w:w="538" w:type="pct"/>
            <w:shd w:val="clear" w:color="auto" w:fill="auto"/>
            <w:noWrap/>
            <w:vAlign w:val="center"/>
            <w:hideMark/>
          </w:tcPr>
          <w:p w14:paraId="1637306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663,79</w:t>
            </w:r>
          </w:p>
        </w:tc>
        <w:tc>
          <w:tcPr>
            <w:tcW w:w="586" w:type="pct"/>
            <w:shd w:val="clear" w:color="auto" w:fill="auto"/>
            <w:noWrap/>
            <w:vAlign w:val="center"/>
            <w:hideMark/>
          </w:tcPr>
          <w:p w14:paraId="5E487AC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6521373</w:t>
            </w:r>
          </w:p>
        </w:tc>
        <w:tc>
          <w:tcPr>
            <w:tcW w:w="498" w:type="pct"/>
            <w:shd w:val="clear" w:color="auto" w:fill="auto"/>
            <w:noWrap/>
            <w:vAlign w:val="center"/>
            <w:hideMark/>
          </w:tcPr>
          <w:p w14:paraId="1D9A968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313,15</w:t>
            </w:r>
          </w:p>
        </w:tc>
      </w:tr>
      <w:tr w:rsidR="00210496" w:rsidRPr="00B23B89" w14:paraId="0C39F54B" w14:textId="77777777" w:rsidTr="00107447">
        <w:trPr>
          <w:trHeight w:val="300"/>
        </w:trPr>
        <w:tc>
          <w:tcPr>
            <w:tcW w:w="1211" w:type="pct"/>
            <w:shd w:val="clear" w:color="auto" w:fill="auto"/>
            <w:vAlign w:val="center"/>
            <w:hideMark/>
          </w:tcPr>
          <w:p w14:paraId="091D20C9"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Інші операційні доходи</w:t>
            </w:r>
          </w:p>
        </w:tc>
        <w:tc>
          <w:tcPr>
            <w:tcW w:w="467" w:type="pct"/>
            <w:shd w:val="clear" w:color="auto" w:fill="auto"/>
            <w:noWrap/>
            <w:vAlign w:val="center"/>
            <w:hideMark/>
          </w:tcPr>
          <w:p w14:paraId="3D7F79D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1742296</w:t>
            </w:r>
          </w:p>
        </w:tc>
        <w:tc>
          <w:tcPr>
            <w:tcW w:w="586" w:type="pct"/>
            <w:shd w:val="clear" w:color="auto" w:fill="auto"/>
            <w:noWrap/>
            <w:vAlign w:val="center"/>
            <w:hideMark/>
          </w:tcPr>
          <w:p w14:paraId="5E71F72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4595745</w:t>
            </w:r>
          </w:p>
        </w:tc>
        <w:tc>
          <w:tcPr>
            <w:tcW w:w="586" w:type="pct"/>
            <w:shd w:val="clear" w:color="auto" w:fill="auto"/>
            <w:noWrap/>
            <w:vAlign w:val="center"/>
            <w:hideMark/>
          </w:tcPr>
          <w:p w14:paraId="5522BED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1630857</w:t>
            </w:r>
          </w:p>
        </w:tc>
        <w:tc>
          <w:tcPr>
            <w:tcW w:w="528" w:type="pct"/>
            <w:shd w:val="clear" w:color="auto" w:fill="auto"/>
            <w:noWrap/>
            <w:vAlign w:val="center"/>
            <w:hideMark/>
          </w:tcPr>
          <w:p w14:paraId="310163F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-111439</w:t>
            </w:r>
          </w:p>
        </w:tc>
        <w:tc>
          <w:tcPr>
            <w:tcW w:w="538" w:type="pct"/>
            <w:shd w:val="clear" w:color="auto" w:fill="auto"/>
            <w:noWrap/>
            <w:vAlign w:val="center"/>
            <w:hideMark/>
          </w:tcPr>
          <w:p w14:paraId="1D64538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-6,40</w:t>
            </w:r>
          </w:p>
        </w:tc>
        <w:tc>
          <w:tcPr>
            <w:tcW w:w="586" w:type="pct"/>
            <w:shd w:val="clear" w:color="auto" w:fill="auto"/>
            <w:noWrap/>
            <w:vAlign w:val="center"/>
            <w:hideMark/>
          </w:tcPr>
          <w:p w14:paraId="2CE5D56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-2964888</w:t>
            </w:r>
          </w:p>
        </w:tc>
        <w:tc>
          <w:tcPr>
            <w:tcW w:w="498" w:type="pct"/>
            <w:shd w:val="clear" w:color="auto" w:fill="auto"/>
            <w:noWrap/>
            <w:vAlign w:val="center"/>
            <w:hideMark/>
          </w:tcPr>
          <w:p w14:paraId="0838F5C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-64,51</w:t>
            </w:r>
          </w:p>
        </w:tc>
      </w:tr>
      <w:tr w:rsidR="00210496" w:rsidRPr="00B23B89" w14:paraId="24DC3C1A" w14:textId="77777777" w:rsidTr="00107447">
        <w:trPr>
          <w:trHeight w:val="300"/>
        </w:trPr>
        <w:tc>
          <w:tcPr>
            <w:tcW w:w="1211" w:type="pct"/>
            <w:shd w:val="clear" w:color="auto" w:fill="auto"/>
            <w:vAlign w:val="center"/>
            <w:hideMark/>
          </w:tcPr>
          <w:p w14:paraId="2683E67C"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Адміністративні витрати</w:t>
            </w:r>
          </w:p>
        </w:tc>
        <w:tc>
          <w:tcPr>
            <w:tcW w:w="467" w:type="pct"/>
            <w:shd w:val="clear" w:color="auto" w:fill="auto"/>
            <w:noWrap/>
            <w:vAlign w:val="center"/>
            <w:hideMark/>
          </w:tcPr>
          <w:p w14:paraId="2D2DEB4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250701</w:t>
            </w:r>
          </w:p>
        </w:tc>
        <w:tc>
          <w:tcPr>
            <w:tcW w:w="586" w:type="pct"/>
            <w:shd w:val="clear" w:color="auto" w:fill="auto"/>
            <w:noWrap/>
            <w:vAlign w:val="center"/>
            <w:hideMark/>
          </w:tcPr>
          <w:p w14:paraId="55A7E08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242375</w:t>
            </w:r>
          </w:p>
        </w:tc>
        <w:tc>
          <w:tcPr>
            <w:tcW w:w="586" w:type="pct"/>
            <w:shd w:val="clear" w:color="auto" w:fill="auto"/>
            <w:noWrap/>
            <w:vAlign w:val="center"/>
            <w:hideMark/>
          </w:tcPr>
          <w:p w14:paraId="245D7DC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310000</w:t>
            </w:r>
          </w:p>
        </w:tc>
        <w:tc>
          <w:tcPr>
            <w:tcW w:w="528" w:type="pct"/>
            <w:shd w:val="clear" w:color="auto" w:fill="auto"/>
            <w:noWrap/>
            <w:vAlign w:val="center"/>
            <w:hideMark/>
          </w:tcPr>
          <w:p w14:paraId="31AFE46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59299</w:t>
            </w:r>
          </w:p>
        </w:tc>
        <w:tc>
          <w:tcPr>
            <w:tcW w:w="538" w:type="pct"/>
            <w:shd w:val="clear" w:color="auto" w:fill="auto"/>
            <w:noWrap/>
            <w:vAlign w:val="center"/>
            <w:hideMark/>
          </w:tcPr>
          <w:p w14:paraId="43D9654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23,65</w:t>
            </w:r>
          </w:p>
        </w:tc>
        <w:tc>
          <w:tcPr>
            <w:tcW w:w="586" w:type="pct"/>
            <w:shd w:val="clear" w:color="auto" w:fill="auto"/>
            <w:noWrap/>
            <w:vAlign w:val="center"/>
            <w:hideMark/>
          </w:tcPr>
          <w:p w14:paraId="06105C2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67625</w:t>
            </w:r>
          </w:p>
        </w:tc>
        <w:tc>
          <w:tcPr>
            <w:tcW w:w="498" w:type="pct"/>
            <w:shd w:val="clear" w:color="auto" w:fill="auto"/>
            <w:noWrap/>
            <w:vAlign w:val="center"/>
            <w:hideMark/>
          </w:tcPr>
          <w:p w14:paraId="3CABC61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27,90</w:t>
            </w:r>
          </w:p>
        </w:tc>
      </w:tr>
      <w:tr w:rsidR="00210496" w:rsidRPr="00B23B89" w14:paraId="474182D2" w14:textId="77777777" w:rsidTr="00107447">
        <w:trPr>
          <w:trHeight w:val="300"/>
        </w:trPr>
        <w:tc>
          <w:tcPr>
            <w:tcW w:w="1211" w:type="pct"/>
            <w:shd w:val="clear" w:color="auto" w:fill="auto"/>
            <w:vAlign w:val="center"/>
            <w:hideMark/>
          </w:tcPr>
          <w:p w14:paraId="2FFA64B3"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Витрати на збут</w:t>
            </w:r>
          </w:p>
        </w:tc>
        <w:tc>
          <w:tcPr>
            <w:tcW w:w="467" w:type="pct"/>
            <w:shd w:val="clear" w:color="auto" w:fill="auto"/>
            <w:noWrap/>
            <w:vAlign w:val="center"/>
            <w:hideMark/>
          </w:tcPr>
          <w:p w14:paraId="33F5E3C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501911</w:t>
            </w:r>
          </w:p>
        </w:tc>
        <w:tc>
          <w:tcPr>
            <w:tcW w:w="586" w:type="pct"/>
            <w:shd w:val="clear" w:color="auto" w:fill="auto"/>
            <w:noWrap/>
            <w:vAlign w:val="center"/>
            <w:hideMark/>
          </w:tcPr>
          <w:p w14:paraId="7B30C87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446268</w:t>
            </w:r>
          </w:p>
        </w:tc>
        <w:tc>
          <w:tcPr>
            <w:tcW w:w="586" w:type="pct"/>
            <w:shd w:val="clear" w:color="auto" w:fill="auto"/>
            <w:noWrap/>
            <w:vAlign w:val="center"/>
            <w:hideMark/>
          </w:tcPr>
          <w:p w14:paraId="1988A39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500414</w:t>
            </w:r>
          </w:p>
        </w:tc>
        <w:tc>
          <w:tcPr>
            <w:tcW w:w="528" w:type="pct"/>
            <w:shd w:val="clear" w:color="auto" w:fill="auto"/>
            <w:noWrap/>
            <w:vAlign w:val="center"/>
            <w:hideMark/>
          </w:tcPr>
          <w:p w14:paraId="29F9215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-1497</w:t>
            </w:r>
          </w:p>
        </w:tc>
        <w:tc>
          <w:tcPr>
            <w:tcW w:w="538" w:type="pct"/>
            <w:shd w:val="clear" w:color="auto" w:fill="auto"/>
            <w:noWrap/>
            <w:vAlign w:val="center"/>
            <w:hideMark/>
          </w:tcPr>
          <w:p w14:paraId="5580CAA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-0,30</w:t>
            </w:r>
          </w:p>
        </w:tc>
        <w:tc>
          <w:tcPr>
            <w:tcW w:w="586" w:type="pct"/>
            <w:shd w:val="clear" w:color="auto" w:fill="auto"/>
            <w:noWrap/>
            <w:vAlign w:val="center"/>
            <w:hideMark/>
          </w:tcPr>
          <w:p w14:paraId="48EACCB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54146</w:t>
            </w:r>
          </w:p>
        </w:tc>
        <w:tc>
          <w:tcPr>
            <w:tcW w:w="498" w:type="pct"/>
            <w:shd w:val="clear" w:color="auto" w:fill="auto"/>
            <w:noWrap/>
            <w:vAlign w:val="center"/>
            <w:hideMark/>
          </w:tcPr>
          <w:p w14:paraId="72BC923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12,13</w:t>
            </w:r>
          </w:p>
        </w:tc>
      </w:tr>
      <w:tr w:rsidR="00210496" w:rsidRPr="00B23B89" w14:paraId="2D738558" w14:textId="77777777" w:rsidTr="00107447">
        <w:trPr>
          <w:trHeight w:val="300"/>
        </w:trPr>
        <w:tc>
          <w:tcPr>
            <w:tcW w:w="1211" w:type="pct"/>
            <w:shd w:val="clear" w:color="auto" w:fill="auto"/>
            <w:vAlign w:val="center"/>
            <w:hideMark/>
          </w:tcPr>
          <w:p w14:paraId="37449977"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Інші операційні витрати</w:t>
            </w:r>
          </w:p>
        </w:tc>
        <w:tc>
          <w:tcPr>
            <w:tcW w:w="467" w:type="pct"/>
            <w:shd w:val="clear" w:color="auto" w:fill="auto"/>
            <w:noWrap/>
            <w:vAlign w:val="center"/>
            <w:hideMark/>
          </w:tcPr>
          <w:p w14:paraId="5DC048A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2742684</w:t>
            </w:r>
          </w:p>
        </w:tc>
        <w:tc>
          <w:tcPr>
            <w:tcW w:w="586" w:type="pct"/>
            <w:shd w:val="clear" w:color="auto" w:fill="auto"/>
            <w:noWrap/>
            <w:vAlign w:val="center"/>
            <w:hideMark/>
          </w:tcPr>
          <w:p w14:paraId="34AF905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5334089</w:t>
            </w:r>
          </w:p>
        </w:tc>
        <w:tc>
          <w:tcPr>
            <w:tcW w:w="586" w:type="pct"/>
            <w:shd w:val="clear" w:color="auto" w:fill="auto"/>
            <w:noWrap/>
            <w:vAlign w:val="center"/>
            <w:hideMark/>
          </w:tcPr>
          <w:p w14:paraId="4E40845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2748254</w:t>
            </w:r>
          </w:p>
        </w:tc>
        <w:tc>
          <w:tcPr>
            <w:tcW w:w="528" w:type="pct"/>
            <w:shd w:val="clear" w:color="auto" w:fill="auto"/>
            <w:noWrap/>
            <w:vAlign w:val="center"/>
            <w:hideMark/>
          </w:tcPr>
          <w:p w14:paraId="1C21BC5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5570</w:t>
            </w:r>
          </w:p>
        </w:tc>
        <w:tc>
          <w:tcPr>
            <w:tcW w:w="538" w:type="pct"/>
            <w:shd w:val="clear" w:color="auto" w:fill="auto"/>
            <w:noWrap/>
            <w:vAlign w:val="center"/>
            <w:hideMark/>
          </w:tcPr>
          <w:p w14:paraId="554270E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0,20</w:t>
            </w:r>
          </w:p>
        </w:tc>
        <w:tc>
          <w:tcPr>
            <w:tcW w:w="586" w:type="pct"/>
            <w:shd w:val="clear" w:color="auto" w:fill="auto"/>
            <w:noWrap/>
            <w:vAlign w:val="center"/>
            <w:hideMark/>
          </w:tcPr>
          <w:p w14:paraId="70F222F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-2585835</w:t>
            </w:r>
          </w:p>
        </w:tc>
        <w:tc>
          <w:tcPr>
            <w:tcW w:w="498" w:type="pct"/>
            <w:shd w:val="clear" w:color="auto" w:fill="auto"/>
            <w:noWrap/>
            <w:vAlign w:val="center"/>
            <w:hideMark/>
          </w:tcPr>
          <w:p w14:paraId="1434176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-48,48</w:t>
            </w:r>
          </w:p>
        </w:tc>
      </w:tr>
      <w:tr w:rsidR="00210496" w:rsidRPr="00B23B89" w14:paraId="30D7D36F" w14:textId="77777777" w:rsidTr="00107447">
        <w:trPr>
          <w:trHeight w:val="840"/>
        </w:trPr>
        <w:tc>
          <w:tcPr>
            <w:tcW w:w="1211" w:type="pct"/>
            <w:shd w:val="clear" w:color="auto" w:fill="auto"/>
            <w:vAlign w:val="center"/>
            <w:hideMark/>
          </w:tcPr>
          <w:p w14:paraId="43CF4527"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Фінансовий результат від операційної діяльності</w:t>
            </w:r>
          </w:p>
        </w:tc>
        <w:tc>
          <w:tcPr>
            <w:tcW w:w="467" w:type="pct"/>
            <w:shd w:val="clear" w:color="auto" w:fill="auto"/>
            <w:noWrap/>
            <w:vAlign w:val="center"/>
            <w:hideMark/>
          </w:tcPr>
          <w:p w14:paraId="019CCE4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-626536</w:t>
            </w:r>
          </w:p>
        </w:tc>
        <w:tc>
          <w:tcPr>
            <w:tcW w:w="586" w:type="pct"/>
            <w:shd w:val="clear" w:color="auto" w:fill="auto"/>
            <w:noWrap/>
            <w:vAlign w:val="center"/>
            <w:hideMark/>
          </w:tcPr>
          <w:p w14:paraId="77A121F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655503</w:t>
            </w:r>
          </w:p>
        </w:tc>
        <w:tc>
          <w:tcPr>
            <w:tcW w:w="586" w:type="pct"/>
            <w:shd w:val="clear" w:color="auto" w:fill="auto"/>
            <w:noWrap/>
            <w:vAlign w:val="center"/>
            <w:hideMark/>
          </w:tcPr>
          <w:p w14:paraId="7BA22F0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6676052</w:t>
            </w:r>
          </w:p>
        </w:tc>
        <w:tc>
          <w:tcPr>
            <w:tcW w:w="528" w:type="pct"/>
            <w:shd w:val="clear" w:color="auto" w:fill="auto"/>
            <w:noWrap/>
            <w:vAlign w:val="center"/>
            <w:hideMark/>
          </w:tcPr>
          <w:p w14:paraId="17F3A4A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7302588</w:t>
            </w:r>
          </w:p>
        </w:tc>
        <w:tc>
          <w:tcPr>
            <w:tcW w:w="538" w:type="pct"/>
            <w:shd w:val="clear" w:color="auto" w:fill="auto"/>
            <w:noWrap/>
            <w:vAlign w:val="center"/>
            <w:hideMark/>
          </w:tcPr>
          <w:p w14:paraId="79010EB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-1165,55</w:t>
            </w:r>
          </w:p>
        </w:tc>
        <w:tc>
          <w:tcPr>
            <w:tcW w:w="586" w:type="pct"/>
            <w:shd w:val="clear" w:color="auto" w:fill="auto"/>
            <w:noWrap/>
            <w:vAlign w:val="center"/>
            <w:hideMark/>
          </w:tcPr>
          <w:p w14:paraId="389E26B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6020549</w:t>
            </w:r>
          </w:p>
        </w:tc>
        <w:tc>
          <w:tcPr>
            <w:tcW w:w="498" w:type="pct"/>
            <w:shd w:val="clear" w:color="auto" w:fill="auto"/>
            <w:noWrap/>
            <w:vAlign w:val="center"/>
            <w:hideMark/>
          </w:tcPr>
          <w:p w14:paraId="264143E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918,46</w:t>
            </w:r>
          </w:p>
        </w:tc>
      </w:tr>
      <w:tr w:rsidR="00210496" w:rsidRPr="00B23B89" w14:paraId="56A95DA1" w14:textId="77777777" w:rsidTr="00107447">
        <w:trPr>
          <w:trHeight w:val="300"/>
        </w:trPr>
        <w:tc>
          <w:tcPr>
            <w:tcW w:w="1211" w:type="pct"/>
            <w:shd w:val="clear" w:color="auto" w:fill="auto"/>
            <w:vAlign w:val="center"/>
            <w:hideMark/>
          </w:tcPr>
          <w:p w14:paraId="62D71839"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Доход від участі в капіталі </w:t>
            </w:r>
          </w:p>
        </w:tc>
        <w:tc>
          <w:tcPr>
            <w:tcW w:w="467" w:type="pct"/>
            <w:shd w:val="clear" w:color="auto" w:fill="auto"/>
            <w:noWrap/>
            <w:vAlign w:val="center"/>
            <w:hideMark/>
          </w:tcPr>
          <w:p w14:paraId="70C926C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215</w:t>
            </w:r>
          </w:p>
        </w:tc>
        <w:tc>
          <w:tcPr>
            <w:tcW w:w="586" w:type="pct"/>
            <w:shd w:val="clear" w:color="auto" w:fill="auto"/>
            <w:noWrap/>
            <w:vAlign w:val="center"/>
            <w:hideMark/>
          </w:tcPr>
          <w:p w14:paraId="6FE2C6D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121</w:t>
            </w:r>
          </w:p>
        </w:tc>
        <w:tc>
          <w:tcPr>
            <w:tcW w:w="586" w:type="pct"/>
            <w:shd w:val="clear" w:color="auto" w:fill="auto"/>
            <w:noWrap/>
            <w:vAlign w:val="center"/>
            <w:hideMark/>
          </w:tcPr>
          <w:p w14:paraId="69F1FDE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63</w:t>
            </w:r>
          </w:p>
        </w:tc>
        <w:tc>
          <w:tcPr>
            <w:tcW w:w="528" w:type="pct"/>
            <w:shd w:val="clear" w:color="auto" w:fill="auto"/>
            <w:noWrap/>
            <w:vAlign w:val="center"/>
            <w:hideMark/>
          </w:tcPr>
          <w:p w14:paraId="03A5F61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-152</w:t>
            </w:r>
          </w:p>
        </w:tc>
        <w:tc>
          <w:tcPr>
            <w:tcW w:w="538" w:type="pct"/>
            <w:shd w:val="clear" w:color="auto" w:fill="auto"/>
            <w:noWrap/>
            <w:vAlign w:val="center"/>
            <w:hideMark/>
          </w:tcPr>
          <w:p w14:paraId="10DD7C5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-70,70</w:t>
            </w:r>
          </w:p>
        </w:tc>
        <w:tc>
          <w:tcPr>
            <w:tcW w:w="586" w:type="pct"/>
            <w:shd w:val="clear" w:color="auto" w:fill="auto"/>
            <w:noWrap/>
            <w:vAlign w:val="center"/>
            <w:hideMark/>
          </w:tcPr>
          <w:p w14:paraId="1BF6BAE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-58</w:t>
            </w:r>
          </w:p>
        </w:tc>
        <w:tc>
          <w:tcPr>
            <w:tcW w:w="498" w:type="pct"/>
            <w:shd w:val="clear" w:color="auto" w:fill="auto"/>
            <w:noWrap/>
            <w:vAlign w:val="center"/>
            <w:hideMark/>
          </w:tcPr>
          <w:p w14:paraId="636C8EA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-47,93</w:t>
            </w:r>
          </w:p>
        </w:tc>
      </w:tr>
      <w:tr w:rsidR="00210496" w:rsidRPr="00B23B89" w14:paraId="07433465" w14:textId="77777777" w:rsidTr="00107447">
        <w:trPr>
          <w:trHeight w:val="300"/>
        </w:trPr>
        <w:tc>
          <w:tcPr>
            <w:tcW w:w="1211" w:type="pct"/>
            <w:shd w:val="clear" w:color="auto" w:fill="auto"/>
            <w:vAlign w:val="center"/>
            <w:hideMark/>
          </w:tcPr>
          <w:p w14:paraId="3A79D5D6"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Інші фінансові доходи</w:t>
            </w:r>
          </w:p>
        </w:tc>
        <w:tc>
          <w:tcPr>
            <w:tcW w:w="467" w:type="pct"/>
            <w:shd w:val="clear" w:color="auto" w:fill="auto"/>
            <w:noWrap/>
            <w:vAlign w:val="center"/>
            <w:hideMark/>
          </w:tcPr>
          <w:p w14:paraId="6F0D3F3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auto" w:fill="auto"/>
            <w:noWrap/>
            <w:vAlign w:val="center"/>
            <w:hideMark/>
          </w:tcPr>
          <w:p w14:paraId="6A4018D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auto" w:fill="auto"/>
            <w:noWrap/>
            <w:vAlign w:val="center"/>
            <w:hideMark/>
          </w:tcPr>
          <w:p w14:paraId="38050E5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28" w:type="pct"/>
            <w:shd w:val="clear" w:color="auto" w:fill="auto"/>
            <w:noWrap/>
            <w:vAlign w:val="center"/>
            <w:hideMark/>
          </w:tcPr>
          <w:p w14:paraId="35035E6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38" w:type="pct"/>
            <w:shd w:val="clear" w:color="auto" w:fill="auto"/>
            <w:noWrap/>
            <w:vAlign w:val="center"/>
            <w:hideMark/>
          </w:tcPr>
          <w:p w14:paraId="5D4A07A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c>
          <w:tcPr>
            <w:tcW w:w="586" w:type="pct"/>
            <w:shd w:val="clear" w:color="auto" w:fill="auto"/>
            <w:noWrap/>
            <w:vAlign w:val="center"/>
            <w:hideMark/>
          </w:tcPr>
          <w:p w14:paraId="7C14C19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98" w:type="pct"/>
            <w:shd w:val="clear" w:color="auto" w:fill="auto"/>
            <w:noWrap/>
            <w:vAlign w:val="center"/>
            <w:hideMark/>
          </w:tcPr>
          <w:p w14:paraId="4353F74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r>
      <w:tr w:rsidR="00210496" w:rsidRPr="00B23B89" w14:paraId="2A65E928" w14:textId="77777777" w:rsidTr="00107447">
        <w:trPr>
          <w:trHeight w:val="300"/>
        </w:trPr>
        <w:tc>
          <w:tcPr>
            <w:tcW w:w="1211" w:type="pct"/>
            <w:shd w:val="clear" w:color="auto" w:fill="auto"/>
            <w:vAlign w:val="center"/>
            <w:hideMark/>
          </w:tcPr>
          <w:p w14:paraId="383DBDFD"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Інші доходи</w:t>
            </w:r>
          </w:p>
        </w:tc>
        <w:tc>
          <w:tcPr>
            <w:tcW w:w="467" w:type="pct"/>
            <w:shd w:val="clear" w:color="auto" w:fill="auto"/>
            <w:noWrap/>
            <w:vAlign w:val="center"/>
            <w:hideMark/>
          </w:tcPr>
          <w:p w14:paraId="33AE6EB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60616</w:t>
            </w:r>
          </w:p>
        </w:tc>
        <w:tc>
          <w:tcPr>
            <w:tcW w:w="586" w:type="pct"/>
            <w:shd w:val="clear" w:color="auto" w:fill="auto"/>
            <w:noWrap/>
            <w:vAlign w:val="center"/>
            <w:hideMark/>
          </w:tcPr>
          <w:p w14:paraId="45D9900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21320</w:t>
            </w:r>
          </w:p>
        </w:tc>
        <w:tc>
          <w:tcPr>
            <w:tcW w:w="586" w:type="pct"/>
            <w:shd w:val="clear" w:color="auto" w:fill="auto"/>
            <w:noWrap/>
            <w:vAlign w:val="center"/>
            <w:hideMark/>
          </w:tcPr>
          <w:p w14:paraId="467870C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21584</w:t>
            </w:r>
          </w:p>
        </w:tc>
        <w:tc>
          <w:tcPr>
            <w:tcW w:w="528" w:type="pct"/>
            <w:shd w:val="clear" w:color="auto" w:fill="auto"/>
            <w:noWrap/>
            <w:vAlign w:val="center"/>
            <w:hideMark/>
          </w:tcPr>
          <w:p w14:paraId="158B80A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-39032</w:t>
            </w:r>
          </w:p>
        </w:tc>
        <w:tc>
          <w:tcPr>
            <w:tcW w:w="538" w:type="pct"/>
            <w:shd w:val="clear" w:color="auto" w:fill="auto"/>
            <w:noWrap/>
            <w:vAlign w:val="center"/>
            <w:hideMark/>
          </w:tcPr>
          <w:p w14:paraId="23D2370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-64,39</w:t>
            </w:r>
          </w:p>
        </w:tc>
        <w:tc>
          <w:tcPr>
            <w:tcW w:w="586" w:type="pct"/>
            <w:shd w:val="clear" w:color="auto" w:fill="auto"/>
            <w:noWrap/>
            <w:vAlign w:val="center"/>
            <w:hideMark/>
          </w:tcPr>
          <w:p w14:paraId="52966E5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264</w:t>
            </w:r>
          </w:p>
        </w:tc>
        <w:tc>
          <w:tcPr>
            <w:tcW w:w="498" w:type="pct"/>
            <w:shd w:val="clear" w:color="auto" w:fill="auto"/>
            <w:noWrap/>
            <w:vAlign w:val="center"/>
            <w:hideMark/>
          </w:tcPr>
          <w:p w14:paraId="70132B0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1,24</w:t>
            </w:r>
          </w:p>
        </w:tc>
      </w:tr>
      <w:tr w:rsidR="00210496" w:rsidRPr="00B23B89" w14:paraId="7BA715E4" w14:textId="77777777" w:rsidTr="00107447">
        <w:trPr>
          <w:trHeight w:val="300"/>
        </w:trPr>
        <w:tc>
          <w:tcPr>
            <w:tcW w:w="1211" w:type="pct"/>
            <w:shd w:val="clear" w:color="auto" w:fill="auto"/>
            <w:vAlign w:val="center"/>
            <w:hideMark/>
          </w:tcPr>
          <w:p w14:paraId="22AE8012"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Фінансові витрати </w:t>
            </w:r>
          </w:p>
        </w:tc>
        <w:tc>
          <w:tcPr>
            <w:tcW w:w="467" w:type="pct"/>
            <w:shd w:val="clear" w:color="auto" w:fill="auto"/>
            <w:noWrap/>
            <w:vAlign w:val="center"/>
            <w:hideMark/>
          </w:tcPr>
          <w:p w14:paraId="1B73F28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50412</w:t>
            </w:r>
          </w:p>
        </w:tc>
        <w:tc>
          <w:tcPr>
            <w:tcW w:w="586" w:type="pct"/>
            <w:shd w:val="clear" w:color="auto" w:fill="auto"/>
            <w:noWrap/>
            <w:vAlign w:val="center"/>
            <w:hideMark/>
          </w:tcPr>
          <w:p w14:paraId="4A2C038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56035</w:t>
            </w:r>
          </w:p>
        </w:tc>
        <w:tc>
          <w:tcPr>
            <w:tcW w:w="586" w:type="pct"/>
            <w:shd w:val="clear" w:color="auto" w:fill="auto"/>
            <w:noWrap/>
            <w:vAlign w:val="center"/>
            <w:hideMark/>
          </w:tcPr>
          <w:p w14:paraId="15902DC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62416</w:t>
            </w:r>
          </w:p>
        </w:tc>
        <w:tc>
          <w:tcPr>
            <w:tcW w:w="528" w:type="pct"/>
            <w:shd w:val="clear" w:color="auto" w:fill="auto"/>
            <w:noWrap/>
            <w:vAlign w:val="center"/>
            <w:hideMark/>
          </w:tcPr>
          <w:p w14:paraId="57382B8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12004</w:t>
            </w:r>
          </w:p>
        </w:tc>
        <w:tc>
          <w:tcPr>
            <w:tcW w:w="538" w:type="pct"/>
            <w:shd w:val="clear" w:color="auto" w:fill="auto"/>
            <w:noWrap/>
            <w:vAlign w:val="center"/>
            <w:hideMark/>
          </w:tcPr>
          <w:p w14:paraId="20EB329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23,81</w:t>
            </w:r>
          </w:p>
        </w:tc>
        <w:tc>
          <w:tcPr>
            <w:tcW w:w="586" w:type="pct"/>
            <w:shd w:val="clear" w:color="auto" w:fill="auto"/>
            <w:noWrap/>
            <w:vAlign w:val="center"/>
            <w:hideMark/>
          </w:tcPr>
          <w:p w14:paraId="7A007C1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6381</w:t>
            </w:r>
          </w:p>
        </w:tc>
        <w:tc>
          <w:tcPr>
            <w:tcW w:w="498" w:type="pct"/>
            <w:shd w:val="clear" w:color="auto" w:fill="auto"/>
            <w:noWrap/>
            <w:vAlign w:val="center"/>
            <w:hideMark/>
          </w:tcPr>
          <w:p w14:paraId="7FA5186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11,39</w:t>
            </w:r>
          </w:p>
        </w:tc>
      </w:tr>
      <w:tr w:rsidR="00210496" w:rsidRPr="00B23B89" w14:paraId="59979FD6" w14:textId="77777777" w:rsidTr="00107447">
        <w:trPr>
          <w:trHeight w:val="300"/>
        </w:trPr>
        <w:tc>
          <w:tcPr>
            <w:tcW w:w="1211" w:type="pct"/>
            <w:shd w:val="clear" w:color="auto" w:fill="auto"/>
            <w:vAlign w:val="center"/>
            <w:hideMark/>
          </w:tcPr>
          <w:p w14:paraId="53FFB540"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Втрати від участі в капіталі </w:t>
            </w:r>
          </w:p>
        </w:tc>
        <w:tc>
          <w:tcPr>
            <w:tcW w:w="467" w:type="pct"/>
            <w:shd w:val="clear" w:color="auto" w:fill="auto"/>
            <w:noWrap/>
            <w:vAlign w:val="center"/>
            <w:hideMark/>
          </w:tcPr>
          <w:p w14:paraId="13D947F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auto" w:fill="auto"/>
            <w:noWrap/>
            <w:vAlign w:val="center"/>
            <w:hideMark/>
          </w:tcPr>
          <w:p w14:paraId="11AAC84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86" w:type="pct"/>
            <w:shd w:val="clear" w:color="auto" w:fill="auto"/>
            <w:noWrap/>
            <w:vAlign w:val="center"/>
            <w:hideMark/>
          </w:tcPr>
          <w:p w14:paraId="5FD1A40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28" w:type="pct"/>
            <w:shd w:val="clear" w:color="auto" w:fill="auto"/>
            <w:noWrap/>
            <w:vAlign w:val="center"/>
            <w:hideMark/>
          </w:tcPr>
          <w:p w14:paraId="088DA94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538" w:type="pct"/>
            <w:shd w:val="clear" w:color="auto" w:fill="auto"/>
            <w:noWrap/>
            <w:vAlign w:val="center"/>
            <w:hideMark/>
          </w:tcPr>
          <w:p w14:paraId="3DA31C3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c>
          <w:tcPr>
            <w:tcW w:w="586" w:type="pct"/>
            <w:shd w:val="clear" w:color="auto" w:fill="auto"/>
            <w:noWrap/>
            <w:vAlign w:val="center"/>
            <w:hideMark/>
          </w:tcPr>
          <w:p w14:paraId="357E88F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w:t>
            </w:r>
          </w:p>
        </w:tc>
        <w:tc>
          <w:tcPr>
            <w:tcW w:w="498" w:type="pct"/>
            <w:shd w:val="clear" w:color="auto" w:fill="auto"/>
            <w:noWrap/>
            <w:vAlign w:val="center"/>
            <w:hideMark/>
          </w:tcPr>
          <w:p w14:paraId="5259C99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0,00</w:t>
            </w:r>
          </w:p>
        </w:tc>
      </w:tr>
      <w:tr w:rsidR="00210496" w:rsidRPr="00B23B89" w14:paraId="5C67E669" w14:textId="77777777" w:rsidTr="00107447">
        <w:trPr>
          <w:trHeight w:val="300"/>
        </w:trPr>
        <w:tc>
          <w:tcPr>
            <w:tcW w:w="1211" w:type="pct"/>
            <w:shd w:val="clear" w:color="auto" w:fill="auto"/>
            <w:vAlign w:val="center"/>
            <w:hideMark/>
          </w:tcPr>
          <w:p w14:paraId="28DBC9DB"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 xml:space="preserve">Інші витрати </w:t>
            </w:r>
          </w:p>
        </w:tc>
        <w:tc>
          <w:tcPr>
            <w:tcW w:w="467" w:type="pct"/>
            <w:shd w:val="clear" w:color="auto" w:fill="auto"/>
            <w:noWrap/>
            <w:vAlign w:val="center"/>
            <w:hideMark/>
          </w:tcPr>
          <w:p w14:paraId="12DBACB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33928</w:t>
            </w:r>
          </w:p>
        </w:tc>
        <w:tc>
          <w:tcPr>
            <w:tcW w:w="586" w:type="pct"/>
            <w:shd w:val="clear" w:color="auto" w:fill="auto"/>
            <w:noWrap/>
            <w:vAlign w:val="center"/>
            <w:hideMark/>
          </w:tcPr>
          <w:p w14:paraId="107E311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85116</w:t>
            </w:r>
          </w:p>
        </w:tc>
        <w:tc>
          <w:tcPr>
            <w:tcW w:w="586" w:type="pct"/>
            <w:shd w:val="clear" w:color="auto" w:fill="auto"/>
            <w:noWrap/>
            <w:vAlign w:val="center"/>
            <w:hideMark/>
          </w:tcPr>
          <w:p w14:paraId="542D165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293737</w:t>
            </w:r>
          </w:p>
        </w:tc>
        <w:tc>
          <w:tcPr>
            <w:tcW w:w="528" w:type="pct"/>
            <w:shd w:val="clear" w:color="auto" w:fill="auto"/>
            <w:noWrap/>
            <w:vAlign w:val="center"/>
            <w:hideMark/>
          </w:tcPr>
          <w:p w14:paraId="60BE03A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259809</w:t>
            </w:r>
          </w:p>
        </w:tc>
        <w:tc>
          <w:tcPr>
            <w:tcW w:w="538" w:type="pct"/>
            <w:shd w:val="clear" w:color="auto" w:fill="auto"/>
            <w:noWrap/>
            <w:vAlign w:val="center"/>
            <w:hideMark/>
          </w:tcPr>
          <w:p w14:paraId="749F22E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765,77</w:t>
            </w:r>
          </w:p>
        </w:tc>
        <w:tc>
          <w:tcPr>
            <w:tcW w:w="586" w:type="pct"/>
            <w:shd w:val="clear" w:color="auto" w:fill="auto"/>
            <w:noWrap/>
            <w:vAlign w:val="center"/>
            <w:hideMark/>
          </w:tcPr>
          <w:p w14:paraId="180A5D0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208621</w:t>
            </w:r>
          </w:p>
        </w:tc>
        <w:tc>
          <w:tcPr>
            <w:tcW w:w="498" w:type="pct"/>
            <w:shd w:val="clear" w:color="auto" w:fill="auto"/>
            <w:noWrap/>
            <w:vAlign w:val="center"/>
            <w:hideMark/>
          </w:tcPr>
          <w:p w14:paraId="609F5AB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245,10</w:t>
            </w:r>
          </w:p>
        </w:tc>
      </w:tr>
      <w:tr w:rsidR="00210496" w:rsidRPr="00B23B89" w14:paraId="39255F18" w14:textId="77777777" w:rsidTr="00107447">
        <w:trPr>
          <w:trHeight w:val="564"/>
        </w:trPr>
        <w:tc>
          <w:tcPr>
            <w:tcW w:w="1211" w:type="pct"/>
            <w:shd w:val="clear" w:color="auto" w:fill="auto"/>
            <w:vAlign w:val="center"/>
            <w:hideMark/>
          </w:tcPr>
          <w:p w14:paraId="18FF325F"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Фінансовий результат до оподаткування</w:t>
            </w:r>
          </w:p>
        </w:tc>
        <w:tc>
          <w:tcPr>
            <w:tcW w:w="467" w:type="pct"/>
            <w:shd w:val="clear" w:color="auto" w:fill="auto"/>
            <w:noWrap/>
            <w:vAlign w:val="center"/>
            <w:hideMark/>
          </w:tcPr>
          <w:p w14:paraId="113C336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-650045</w:t>
            </w:r>
          </w:p>
        </w:tc>
        <w:tc>
          <w:tcPr>
            <w:tcW w:w="586" w:type="pct"/>
            <w:shd w:val="clear" w:color="auto" w:fill="auto"/>
            <w:noWrap/>
            <w:vAlign w:val="center"/>
            <w:hideMark/>
          </w:tcPr>
          <w:p w14:paraId="4D8C44B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535793</w:t>
            </w:r>
          </w:p>
        </w:tc>
        <w:tc>
          <w:tcPr>
            <w:tcW w:w="586" w:type="pct"/>
            <w:shd w:val="clear" w:color="auto" w:fill="auto"/>
            <w:noWrap/>
            <w:vAlign w:val="center"/>
            <w:hideMark/>
          </w:tcPr>
          <w:p w14:paraId="1935F67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6341546</w:t>
            </w:r>
          </w:p>
        </w:tc>
        <w:tc>
          <w:tcPr>
            <w:tcW w:w="528" w:type="pct"/>
            <w:shd w:val="clear" w:color="auto" w:fill="auto"/>
            <w:noWrap/>
            <w:vAlign w:val="center"/>
            <w:hideMark/>
          </w:tcPr>
          <w:p w14:paraId="463C9A4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6991591</w:t>
            </w:r>
          </w:p>
        </w:tc>
        <w:tc>
          <w:tcPr>
            <w:tcW w:w="538" w:type="pct"/>
            <w:shd w:val="clear" w:color="auto" w:fill="auto"/>
            <w:noWrap/>
            <w:vAlign w:val="center"/>
            <w:hideMark/>
          </w:tcPr>
          <w:p w14:paraId="1DF7835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1075,55</w:t>
            </w:r>
          </w:p>
        </w:tc>
        <w:tc>
          <w:tcPr>
            <w:tcW w:w="586" w:type="pct"/>
            <w:shd w:val="clear" w:color="auto" w:fill="auto"/>
            <w:noWrap/>
            <w:vAlign w:val="center"/>
            <w:hideMark/>
          </w:tcPr>
          <w:p w14:paraId="3B766983"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5805753</w:t>
            </w:r>
          </w:p>
        </w:tc>
        <w:tc>
          <w:tcPr>
            <w:tcW w:w="498" w:type="pct"/>
            <w:shd w:val="clear" w:color="auto" w:fill="auto"/>
            <w:noWrap/>
            <w:vAlign w:val="center"/>
            <w:hideMark/>
          </w:tcPr>
          <w:p w14:paraId="48BA965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1083,58</w:t>
            </w:r>
          </w:p>
        </w:tc>
      </w:tr>
      <w:tr w:rsidR="00210496" w:rsidRPr="00B23B89" w14:paraId="106CCE50" w14:textId="77777777" w:rsidTr="00107447">
        <w:trPr>
          <w:trHeight w:val="564"/>
        </w:trPr>
        <w:tc>
          <w:tcPr>
            <w:tcW w:w="1211" w:type="pct"/>
            <w:shd w:val="clear" w:color="auto" w:fill="auto"/>
            <w:vAlign w:val="center"/>
            <w:hideMark/>
          </w:tcPr>
          <w:p w14:paraId="69BDE200"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Витрати з податку на прибуток</w:t>
            </w:r>
          </w:p>
        </w:tc>
        <w:tc>
          <w:tcPr>
            <w:tcW w:w="467" w:type="pct"/>
            <w:shd w:val="clear" w:color="auto" w:fill="auto"/>
            <w:noWrap/>
            <w:vAlign w:val="center"/>
            <w:hideMark/>
          </w:tcPr>
          <w:p w14:paraId="3494026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65675</w:t>
            </w:r>
          </w:p>
        </w:tc>
        <w:tc>
          <w:tcPr>
            <w:tcW w:w="586" w:type="pct"/>
            <w:shd w:val="clear" w:color="auto" w:fill="auto"/>
            <w:noWrap/>
            <w:vAlign w:val="center"/>
            <w:hideMark/>
          </w:tcPr>
          <w:p w14:paraId="2D2BF7B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79630</w:t>
            </w:r>
          </w:p>
        </w:tc>
        <w:tc>
          <w:tcPr>
            <w:tcW w:w="586" w:type="pct"/>
            <w:shd w:val="clear" w:color="auto" w:fill="auto"/>
            <w:noWrap/>
            <w:vAlign w:val="center"/>
            <w:hideMark/>
          </w:tcPr>
          <w:p w14:paraId="0AC9FA7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1202017</w:t>
            </w:r>
          </w:p>
        </w:tc>
        <w:tc>
          <w:tcPr>
            <w:tcW w:w="528" w:type="pct"/>
            <w:shd w:val="clear" w:color="auto" w:fill="auto"/>
            <w:noWrap/>
            <w:vAlign w:val="center"/>
            <w:hideMark/>
          </w:tcPr>
          <w:p w14:paraId="019ABE2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1136342</w:t>
            </w:r>
          </w:p>
        </w:tc>
        <w:tc>
          <w:tcPr>
            <w:tcW w:w="538" w:type="pct"/>
            <w:shd w:val="clear" w:color="auto" w:fill="auto"/>
            <w:noWrap/>
            <w:vAlign w:val="center"/>
            <w:hideMark/>
          </w:tcPr>
          <w:p w14:paraId="287D17D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1730,25</w:t>
            </w:r>
          </w:p>
        </w:tc>
        <w:tc>
          <w:tcPr>
            <w:tcW w:w="586" w:type="pct"/>
            <w:shd w:val="clear" w:color="auto" w:fill="auto"/>
            <w:noWrap/>
            <w:vAlign w:val="center"/>
            <w:hideMark/>
          </w:tcPr>
          <w:p w14:paraId="62074AE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1122387</w:t>
            </w:r>
          </w:p>
        </w:tc>
        <w:tc>
          <w:tcPr>
            <w:tcW w:w="498" w:type="pct"/>
            <w:shd w:val="clear" w:color="auto" w:fill="auto"/>
            <w:noWrap/>
            <w:vAlign w:val="center"/>
            <w:hideMark/>
          </w:tcPr>
          <w:p w14:paraId="4CD131B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1409,50</w:t>
            </w:r>
          </w:p>
        </w:tc>
      </w:tr>
      <w:tr w:rsidR="00210496" w:rsidRPr="00B23B89" w14:paraId="091FB1BC" w14:textId="77777777" w:rsidTr="00107447">
        <w:trPr>
          <w:trHeight w:val="564"/>
        </w:trPr>
        <w:tc>
          <w:tcPr>
            <w:tcW w:w="1211" w:type="pct"/>
            <w:shd w:val="clear" w:color="auto" w:fill="auto"/>
            <w:vAlign w:val="center"/>
            <w:hideMark/>
          </w:tcPr>
          <w:p w14:paraId="39339992" w14:textId="77777777" w:rsidR="00B23B89" w:rsidRPr="00B23B89" w:rsidRDefault="00B23B89" w:rsidP="00B23B89">
            <w:pPr>
              <w:spacing w:after="0" w:line="240" w:lineRule="auto"/>
              <w:rPr>
                <w:rFonts w:ascii="Times New Roman" w:eastAsia="Times New Roman" w:hAnsi="Times New Roman" w:cs="Times New Roman"/>
                <w:lang w:val="uk-UA"/>
              </w:rPr>
            </w:pPr>
            <w:r w:rsidRPr="00B23B89">
              <w:rPr>
                <w:rFonts w:ascii="Times New Roman" w:eastAsia="Times New Roman" w:hAnsi="Times New Roman" w:cs="Times New Roman"/>
                <w:lang w:val="uk-UA"/>
              </w:rPr>
              <w:t>Чистий фінансовий результат</w:t>
            </w:r>
          </w:p>
        </w:tc>
        <w:tc>
          <w:tcPr>
            <w:tcW w:w="467" w:type="pct"/>
            <w:shd w:val="clear" w:color="auto" w:fill="auto"/>
            <w:noWrap/>
            <w:vAlign w:val="center"/>
            <w:hideMark/>
          </w:tcPr>
          <w:p w14:paraId="0B974CF6"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-584370</w:t>
            </w:r>
          </w:p>
        </w:tc>
        <w:tc>
          <w:tcPr>
            <w:tcW w:w="586" w:type="pct"/>
            <w:shd w:val="clear" w:color="auto" w:fill="auto"/>
            <w:noWrap/>
            <w:vAlign w:val="center"/>
            <w:hideMark/>
          </w:tcPr>
          <w:p w14:paraId="46702174"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456163</w:t>
            </w:r>
          </w:p>
        </w:tc>
        <w:tc>
          <w:tcPr>
            <w:tcW w:w="586" w:type="pct"/>
            <w:shd w:val="clear" w:color="auto" w:fill="auto"/>
            <w:noWrap/>
            <w:vAlign w:val="center"/>
            <w:hideMark/>
          </w:tcPr>
          <w:p w14:paraId="56C03FCC"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5139529</w:t>
            </w:r>
          </w:p>
        </w:tc>
        <w:tc>
          <w:tcPr>
            <w:tcW w:w="528" w:type="pct"/>
            <w:shd w:val="clear" w:color="auto" w:fill="auto"/>
            <w:noWrap/>
            <w:vAlign w:val="center"/>
            <w:hideMark/>
          </w:tcPr>
          <w:p w14:paraId="285C5B1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5723899</w:t>
            </w:r>
          </w:p>
        </w:tc>
        <w:tc>
          <w:tcPr>
            <w:tcW w:w="538" w:type="pct"/>
            <w:shd w:val="clear" w:color="auto" w:fill="auto"/>
            <w:noWrap/>
            <w:vAlign w:val="center"/>
            <w:hideMark/>
          </w:tcPr>
          <w:p w14:paraId="7A1F3CF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979,50</w:t>
            </w:r>
          </w:p>
        </w:tc>
        <w:tc>
          <w:tcPr>
            <w:tcW w:w="586" w:type="pct"/>
            <w:shd w:val="clear" w:color="auto" w:fill="auto"/>
            <w:noWrap/>
            <w:vAlign w:val="center"/>
            <w:hideMark/>
          </w:tcPr>
          <w:p w14:paraId="1B73F2F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4683366</w:t>
            </w:r>
          </w:p>
        </w:tc>
        <w:tc>
          <w:tcPr>
            <w:tcW w:w="498" w:type="pct"/>
            <w:shd w:val="clear" w:color="auto" w:fill="auto"/>
            <w:noWrap/>
            <w:vAlign w:val="center"/>
            <w:hideMark/>
          </w:tcPr>
          <w:p w14:paraId="4A3C5F4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1026,69</w:t>
            </w:r>
          </w:p>
        </w:tc>
      </w:tr>
    </w:tbl>
    <w:p w14:paraId="1FF240B5" w14:textId="77777777" w:rsidR="00B23B89" w:rsidRPr="00B23B89" w:rsidRDefault="00B23B89" w:rsidP="00B23B8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BA91734" w14:textId="77777777" w:rsidR="00B23B89" w:rsidRPr="00B23B89" w:rsidRDefault="00B23B89" w:rsidP="00B23B89">
      <w:pPr>
        <w:widowControl w:val="0"/>
        <w:autoSpaceDE w:val="0"/>
        <w:autoSpaceDN w:val="0"/>
        <w:spacing w:after="0" w:line="360" w:lineRule="auto"/>
        <w:ind w:right="-7" w:firstLine="709"/>
        <w:jc w:val="both"/>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Аналіз динаміки фінансових результатів за даними таблиці 2.6 свідчить, що собівартість реалізованої продукції за 2021 рік склала 14 781 139 тис. грн., що становить 63% від чистого доходу від реалізації і за досліджуваний період – це найнижчий показник (рис. 2.5). </w:t>
      </w:r>
    </w:p>
    <w:p w14:paraId="10EBE941" w14:textId="77777777" w:rsidR="00B23B89" w:rsidRPr="00B23B89" w:rsidRDefault="00B23B89" w:rsidP="00B23B89">
      <w:pPr>
        <w:widowControl w:val="0"/>
        <w:autoSpaceDE w:val="0"/>
        <w:autoSpaceDN w:val="0"/>
        <w:spacing w:after="0" w:line="360" w:lineRule="auto"/>
        <w:ind w:right="-7"/>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noProof/>
          <w:sz w:val="28"/>
          <w:szCs w:val="28"/>
          <w:lang w:val="uk-UA"/>
        </w:rPr>
        <w:lastRenderedPageBreak/>
        <w:drawing>
          <wp:inline distT="0" distB="0" distL="0" distR="0" wp14:anchorId="748FB192" wp14:editId="6136BB33">
            <wp:extent cx="4808220" cy="2842260"/>
            <wp:effectExtent l="0" t="0" r="11430" b="15240"/>
            <wp:docPr id="267" name="Chart 267">
              <a:extLst xmlns:a="http://schemas.openxmlformats.org/drawingml/2006/main">
                <a:ext uri="{FF2B5EF4-FFF2-40B4-BE49-F238E27FC236}">
                  <a16:creationId xmlns:a16="http://schemas.microsoft.com/office/drawing/2014/main" id="{23374320-7797-FB8C-C014-DE445A604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602167" w14:textId="77777777" w:rsidR="00B23B89" w:rsidRPr="00B23B89" w:rsidRDefault="00B23B89" w:rsidP="00B23B89">
      <w:pPr>
        <w:widowControl w:val="0"/>
        <w:autoSpaceDE w:val="0"/>
        <w:autoSpaceDN w:val="0"/>
        <w:spacing w:after="0" w:line="360" w:lineRule="auto"/>
        <w:ind w:right="-7"/>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Рис. 2.5. </w:t>
      </w:r>
      <w:bookmarkStart w:id="16" w:name="_Hlk120090189"/>
      <w:r w:rsidRPr="00B23B89">
        <w:rPr>
          <w:rFonts w:ascii="Times New Roman" w:eastAsia="Times New Roman" w:hAnsi="Times New Roman" w:cs="Times New Roman"/>
          <w:sz w:val="28"/>
          <w:szCs w:val="28"/>
          <w:lang w:val="uk-UA"/>
        </w:rPr>
        <w:t>Динаміка частки собівартості реалізованої продукції від чистого доходу АТ НЗФ за 2019-2021 роки</w:t>
      </w:r>
      <w:bookmarkEnd w:id="16"/>
    </w:p>
    <w:p w14:paraId="13EE4E81" w14:textId="77777777" w:rsidR="00B23B89" w:rsidRPr="00B23B89" w:rsidRDefault="00B23B89" w:rsidP="00B23B89">
      <w:pPr>
        <w:widowControl w:val="0"/>
        <w:autoSpaceDE w:val="0"/>
        <w:autoSpaceDN w:val="0"/>
        <w:spacing w:after="0" w:line="360" w:lineRule="auto"/>
        <w:ind w:right="-7"/>
        <w:jc w:val="center"/>
        <w:rPr>
          <w:rFonts w:ascii="Times New Roman" w:eastAsia="Times New Roman" w:hAnsi="Times New Roman" w:cs="Times New Roman"/>
          <w:sz w:val="28"/>
          <w:szCs w:val="28"/>
          <w:lang w:val="uk-UA"/>
        </w:rPr>
      </w:pPr>
    </w:p>
    <w:p w14:paraId="3846556C" w14:textId="77777777" w:rsidR="00B23B89" w:rsidRPr="00B23B89" w:rsidRDefault="00B23B89" w:rsidP="00B23B89">
      <w:pPr>
        <w:widowControl w:val="0"/>
        <w:autoSpaceDE w:val="0"/>
        <w:autoSpaceDN w:val="0"/>
        <w:spacing w:after="0" w:line="360" w:lineRule="auto"/>
        <w:ind w:right="-7" w:firstLine="709"/>
        <w:jc w:val="both"/>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Проте, хоч і існує позитивна тенденція до зниження частки собівартості реалізованої продукції у чистому доході від реалізації, економічним службам АТ НЗФ все ж варто приділити увагу та вжити заходів з посилення контролю над витратами підприємства. Зниження собівартості реалізованої продукції у 2021 році збільшило валовий прибуток в порівнянні з 2019 роком у більше, ніж 6 разів, а завдяки тенденції до зниження вже за 2020 рік дозволило отримати прибуток від операційної діяльності. Здебільшого таке значне зростання валового прибутку пов’язано саме зі сферою виробництва, адже попит на сталь у світі почав зростати минулого року і виробництво сталі в Україні зросло. Світові ціни на металургійну продукцію у 2021 році досягли пікових значень. Така ситуація сприяла зростанню цін і обсягів внутрішнього споживання та експорту феросплавів з України.</w:t>
      </w:r>
    </w:p>
    <w:p w14:paraId="45777FC7" w14:textId="3EB87044" w:rsidR="002156D1" w:rsidRDefault="00B23B89" w:rsidP="00EF1665">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Чистий фінансовий результат у 2019 році – збиток у розмірі 584 370 тис. грн., але вже за 2020 рік АТ НЗФ отримало прибуток у розмірі 456 163 тис. грн., а в 2021 році прибуток перевищив показник 2019 року майже 10 разів.</w:t>
      </w:r>
    </w:p>
    <w:p w14:paraId="44B7C3AF" w14:textId="77777777" w:rsidR="00EF1665" w:rsidRDefault="00EF1665" w:rsidP="00EF1665">
      <w:pPr>
        <w:spacing w:after="0" w:line="360" w:lineRule="auto"/>
        <w:ind w:firstLine="709"/>
        <w:jc w:val="both"/>
        <w:rPr>
          <w:rFonts w:ascii="Times New Roman" w:eastAsia="Times New Roman" w:hAnsi="Times New Roman" w:cs="Times New Roman"/>
          <w:sz w:val="28"/>
          <w:szCs w:val="28"/>
          <w:lang w:val="uk-UA" w:eastAsia="ru-RU"/>
        </w:rPr>
      </w:pPr>
    </w:p>
    <w:p w14:paraId="5511AD1E" w14:textId="77777777" w:rsidR="002156D1" w:rsidRPr="00B23B89" w:rsidRDefault="002156D1" w:rsidP="00B23B89">
      <w:pPr>
        <w:spacing w:after="0" w:line="360" w:lineRule="auto"/>
        <w:jc w:val="both"/>
        <w:rPr>
          <w:rFonts w:ascii="Times New Roman" w:eastAsia="Times New Roman" w:hAnsi="Times New Roman" w:cs="Times New Roman"/>
          <w:sz w:val="28"/>
          <w:szCs w:val="28"/>
          <w:lang w:val="uk-UA" w:eastAsia="ru-RU"/>
        </w:rPr>
      </w:pPr>
    </w:p>
    <w:p w14:paraId="6B5DF78E" w14:textId="77777777" w:rsidR="00B23B89" w:rsidRPr="00B23B89" w:rsidRDefault="00B23B89" w:rsidP="00B23B89">
      <w:pPr>
        <w:spacing w:after="0" w:line="360" w:lineRule="auto"/>
        <w:jc w:val="right"/>
        <w:rPr>
          <w:rFonts w:ascii="Times New Roman" w:eastAsia="Times New Roman" w:hAnsi="Times New Roman" w:cs="Times New Roman"/>
          <w:sz w:val="24"/>
          <w:szCs w:val="24"/>
          <w:lang w:val="uk-UA" w:eastAsia="ru-RU"/>
        </w:rPr>
      </w:pPr>
      <w:r w:rsidRPr="00B23B89">
        <w:rPr>
          <w:rFonts w:ascii="Times New Roman" w:eastAsia="Times New Roman" w:hAnsi="Times New Roman" w:cs="Times New Roman"/>
          <w:sz w:val="28"/>
          <w:szCs w:val="28"/>
          <w:lang w:val="uk-UA" w:eastAsia="ru-RU"/>
        </w:rPr>
        <w:lastRenderedPageBreak/>
        <w:t>Таблиця 2.7</w:t>
      </w:r>
    </w:p>
    <w:p w14:paraId="0EEEE977"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Динаміка доходів від операційної діяльності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211"/>
        <w:gridCol w:w="1211"/>
        <w:gridCol w:w="1213"/>
        <w:gridCol w:w="1088"/>
        <w:gridCol w:w="861"/>
        <w:gridCol w:w="1211"/>
        <w:gridCol w:w="861"/>
      </w:tblGrid>
      <w:tr w:rsidR="00B23B89" w:rsidRPr="00B23B89" w14:paraId="6CC4D12B" w14:textId="77777777" w:rsidTr="00107447">
        <w:trPr>
          <w:trHeight w:val="300"/>
        </w:trPr>
        <w:tc>
          <w:tcPr>
            <w:tcW w:w="1024" w:type="pct"/>
            <w:vMerge w:val="restart"/>
            <w:shd w:val="clear" w:color="auto" w:fill="auto"/>
            <w:noWrap/>
            <w:vAlign w:val="center"/>
            <w:hideMark/>
          </w:tcPr>
          <w:p w14:paraId="7E7F3CD7"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Показники</w:t>
            </w:r>
          </w:p>
        </w:tc>
        <w:tc>
          <w:tcPr>
            <w:tcW w:w="1888" w:type="pct"/>
            <w:gridSpan w:val="3"/>
            <w:shd w:val="clear" w:color="auto" w:fill="auto"/>
            <w:noWrap/>
            <w:vAlign w:val="bottom"/>
            <w:hideMark/>
          </w:tcPr>
          <w:p w14:paraId="724DF04D"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Роки</w:t>
            </w:r>
          </w:p>
        </w:tc>
        <w:tc>
          <w:tcPr>
            <w:tcW w:w="2089" w:type="pct"/>
            <w:gridSpan w:val="4"/>
            <w:shd w:val="clear" w:color="auto" w:fill="auto"/>
            <w:vAlign w:val="center"/>
            <w:hideMark/>
          </w:tcPr>
          <w:p w14:paraId="33089EE7"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Відхилення 2021 до</w:t>
            </w:r>
          </w:p>
        </w:tc>
      </w:tr>
      <w:tr w:rsidR="00B23B89" w:rsidRPr="00B23B89" w14:paraId="3CEA3138" w14:textId="77777777" w:rsidTr="00107447">
        <w:trPr>
          <w:trHeight w:val="300"/>
        </w:trPr>
        <w:tc>
          <w:tcPr>
            <w:tcW w:w="1024" w:type="pct"/>
            <w:vMerge/>
            <w:vAlign w:val="center"/>
            <w:hideMark/>
          </w:tcPr>
          <w:p w14:paraId="559942E0"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p>
        </w:tc>
        <w:tc>
          <w:tcPr>
            <w:tcW w:w="629" w:type="pct"/>
            <w:shd w:val="clear" w:color="auto" w:fill="auto"/>
            <w:noWrap/>
            <w:vAlign w:val="center"/>
            <w:hideMark/>
          </w:tcPr>
          <w:p w14:paraId="73A766B6"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2019</w:t>
            </w:r>
          </w:p>
        </w:tc>
        <w:tc>
          <w:tcPr>
            <w:tcW w:w="629" w:type="pct"/>
            <w:shd w:val="clear" w:color="auto" w:fill="auto"/>
            <w:noWrap/>
            <w:vAlign w:val="center"/>
            <w:hideMark/>
          </w:tcPr>
          <w:p w14:paraId="781C3E10"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2020</w:t>
            </w:r>
          </w:p>
        </w:tc>
        <w:tc>
          <w:tcPr>
            <w:tcW w:w="629" w:type="pct"/>
            <w:shd w:val="clear" w:color="auto" w:fill="auto"/>
            <w:noWrap/>
            <w:vAlign w:val="center"/>
            <w:hideMark/>
          </w:tcPr>
          <w:p w14:paraId="6E85E605"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2021</w:t>
            </w:r>
          </w:p>
        </w:tc>
        <w:tc>
          <w:tcPr>
            <w:tcW w:w="1012" w:type="pct"/>
            <w:gridSpan w:val="2"/>
            <w:shd w:val="clear" w:color="auto" w:fill="auto"/>
            <w:vAlign w:val="center"/>
            <w:hideMark/>
          </w:tcPr>
          <w:p w14:paraId="21D6318C"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2019</w:t>
            </w:r>
          </w:p>
        </w:tc>
        <w:tc>
          <w:tcPr>
            <w:tcW w:w="1077" w:type="pct"/>
            <w:gridSpan w:val="2"/>
            <w:shd w:val="clear" w:color="auto" w:fill="auto"/>
            <w:vAlign w:val="center"/>
            <w:hideMark/>
          </w:tcPr>
          <w:p w14:paraId="313798B5"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2020</w:t>
            </w:r>
          </w:p>
        </w:tc>
      </w:tr>
      <w:tr w:rsidR="00B23B89" w:rsidRPr="00B23B89" w14:paraId="7F697C40" w14:textId="77777777" w:rsidTr="00107447">
        <w:trPr>
          <w:trHeight w:val="300"/>
        </w:trPr>
        <w:tc>
          <w:tcPr>
            <w:tcW w:w="1024" w:type="pct"/>
            <w:vMerge/>
            <w:vAlign w:val="center"/>
            <w:hideMark/>
          </w:tcPr>
          <w:p w14:paraId="7F6F0689"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p>
        </w:tc>
        <w:tc>
          <w:tcPr>
            <w:tcW w:w="629" w:type="pct"/>
            <w:shd w:val="clear" w:color="auto" w:fill="auto"/>
            <w:noWrap/>
            <w:vAlign w:val="center"/>
            <w:hideMark/>
          </w:tcPr>
          <w:p w14:paraId="615AA3C3"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xml:space="preserve">тис. грн. </w:t>
            </w:r>
          </w:p>
        </w:tc>
        <w:tc>
          <w:tcPr>
            <w:tcW w:w="629" w:type="pct"/>
            <w:shd w:val="clear" w:color="auto" w:fill="auto"/>
            <w:noWrap/>
            <w:vAlign w:val="center"/>
            <w:hideMark/>
          </w:tcPr>
          <w:p w14:paraId="6D49628D"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тис. грн</w:t>
            </w:r>
          </w:p>
        </w:tc>
        <w:tc>
          <w:tcPr>
            <w:tcW w:w="629" w:type="pct"/>
            <w:shd w:val="clear" w:color="auto" w:fill="auto"/>
            <w:noWrap/>
            <w:vAlign w:val="center"/>
            <w:hideMark/>
          </w:tcPr>
          <w:p w14:paraId="3356BEF3"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xml:space="preserve">тис. грн. </w:t>
            </w:r>
          </w:p>
        </w:tc>
        <w:tc>
          <w:tcPr>
            <w:tcW w:w="565" w:type="pct"/>
            <w:shd w:val="clear" w:color="000000" w:fill="FFFFFF"/>
            <w:vAlign w:val="center"/>
            <w:hideMark/>
          </w:tcPr>
          <w:p w14:paraId="21E8305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proofErr w:type="spellStart"/>
            <w:r w:rsidRPr="00B23B89">
              <w:rPr>
                <w:rFonts w:ascii="Times New Roman" w:eastAsia="Times New Roman" w:hAnsi="Times New Roman" w:cs="Times New Roman"/>
                <w:sz w:val="24"/>
                <w:szCs w:val="24"/>
                <w:lang w:val="uk-UA"/>
              </w:rPr>
              <w:t>тис.грн</w:t>
            </w:r>
            <w:proofErr w:type="spellEnd"/>
            <w:r w:rsidRPr="00B23B89">
              <w:rPr>
                <w:rFonts w:ascii="Times New Roman" w:eastAsia="Times New Roman" w:hAnsi="Times New Roman" w:cs="Times New Roman"/>
                <w:sz w:val="24"/>
                <w:szCs w:val="24"/>
                <w:lang w:val="uk-UA"/>
              </w:rPr>
              <w:t>.</w:t>
            </w:r>
          </w:p>
        </w:tc>
        <w:tc>
          <w:tcPr>
            <w:tcW w:w="447" w:type="pct"/>
            <w:shd w:val="clear" w:color="000000" w:fill="FFFFFF"/>
            <w:vAlign w:val="center"/>
            <w:hideMark/>
          </w:tcPr>
          <w:p w14:paraId="63935F0E"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w:t>
            </w:r>
          </w:p>
        </w:tc>
        <w:tc>
          <w:tcPr>
            <w:tcW w:w="629" w:type="pct"/>
            <w:shd w:val="clear" w:color="000000" w:fill="FFFFFF"/>
            <w:vAlign w:val="center"/>
            <w:hideMark/>
          </w:tcPr>
          <w:p w14:paraId="27B29A0B"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тис. грн.</w:t>
            </w:r>
          </w:p>
        </w:tc>
        <w:tc>
          <w:tcPr>
            <w:tcW w:w="447" w:type="pct"/>
            <w:shd w:val="clear" w:color="000000" w:fill="FFFFFF"/>
            <w:vAlign w:val="center"/>
            <w:hideMark/>
          </w:tcPr>
          <w:p w14:paraId="09CC5870"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w:t>
            </w:r>
          </w:p>
        </w:tc>
      </w:tr>
      <w:tr w:rsidR="00B23B89" w:rsidRPr="00B23B89" w14:paraId="1E030444" w14:textId="77777777" w:rsidTr="00107447">
        <w:trPr>
          <w:trHeight w:val="564"/>
        </w:trPr>
        <w:tc>
          <w:tcPr>
            <w:tcW w:w="1024" w:type="pct"/>
            <w:shd w:val="clear" w:color="auto" w:fill="auto"/>
            <w:vAlign w:val="center"/>
            <w:hideMark/>
          </w:tcPr>
          <w:p w14:paraId="0CD0B2F7"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Чистий дохід від реалізації продукції</w:t>
            </w:r>
          </w:p>
        </w:tc>
        <w:tc>
          <w:tcPr>
            <w:tcW w:w="629" w:type="pct"/>
            <w:shd w:val="clear" w:color="auto" w:fill="auto"/>
            <w:noWrap/>
            <w:vAlign w:val="center"/>
            <w:hideMark/>
          </w:tcPr>
          <w:p w14:paraId="3D6E7031"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16315914</w:t>
            </w:r>
          </w:p>
        </w:tc>
        <w:tc>
          <w:tcPr>
            <w:tcW w:w="629" w:type="pct"/>
            <w:shd w:val="clear" w:color="auto" w:fill="auto"/>
            <w:noWrap/>
            <w:vAlign w:val="center"/>
            <w:hideMark/>
          </w:tcPr>
          <w:p w14:paraId="50D2E60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12523363</w:t>
            </w:r>
          </w:p>
        </w:tc>
        <w:tc>
          <w:tcPr>
            <w:tcW w:w="629" w:type="pct"/>
            <w:shd w:val="clear" w:color="auto" w:fill="auto"/>
            <w:noWrap/>
            <w:vAlign w:val="center"/>
            <w:hideMark/>
          </w:tcPr>
          <w:p w14:paraId="45D0BA9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23385002</w:t>
            </w:r>
          </w:p>
        </w:tc>
        <w:tc>
          <w:tcPr>
            <w:tcW w:w="565" w:type="pct"/>
            <w:shd w:val="clear" w:color="auto" w:fill="auto"/>
            <w:noWrap/>
            <w:vAlign w:val="center"/>
            <w:hideMark/>
          </w:tcPr>
          <w:p w14:paraId="73943230"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7069088</w:t>
            </w:r>
          </w:p>
        </w:tc>
        <w:tc>
          <w:tcPr>
            <w:tcW w:w="447" w:type="pct"/>
            <w:shd w:val="clear" w:color="auto" w:fill="auto"/>
            <w:noWrap/>
            <w:vAlign w:val="center"/>
            <w:hideMark/>
          </w:tcPr>
          <w:p w14:paraId="17563FC5"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43,33</w:t>
            </w:r>
          </w:p>
        </w:tc>
        <w:tc>
          <w:tcPr>
            <w:tcW w:w="629" w:type="pct"/>
            <w:shd w:val="clear" w:color="auto" w:fill="auto"/>
            <w:noWrap/>
            <w:vAlign w:val="center"/>
            <w:hideMark/>
          </w:tcPr>
          <w:p w14:paraId="62D9246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10861639</w:t>
            </w:r>
          </w:p>
        </w:tc>
        <w:tc>
          <w:tcPr>
            <w:tcW w:w="447" w:type="pct"/>
            <w:shd w:val="clear" w:color="auto" w:fill="auto"/>
            <w:noWrap/>
            <w:vAlign w:val="center"/>
            <w:hideMark/>
          </w:tcPr>
          <w:p w14:paraId="3F57952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86,73</w:t>
            </w:r>
          </w:p>
        </w:tc>
      </w:tr>
      <w:tr w:rsidR="00B23B89" w:rsidRPr="00B23B89" w14:paraId="554C71EA" w14:textId="77777777" w:rsidTr="00107447">
        <w:trPr>
          <w:trHeight w:val="300"/>
        </w:trPr>
        <w:tc>
          <w:tcPr>
            <w:tcW w:w="1024" w:type="pct"/>
            <w:shd w:val="clear" w:color="auto" w:fill="auto"/>
            <w:vAlign w:val="center"/>
            <w:hideMark/>
          </w:tcPr>
          <w:p w14:paraId="74C77686"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Інші операційні доходи</w:t>
            </w:r>
          </w:p>
        </w:tc>
        <w:tc>
          <w:tcPr>
            <w:tcW w:w="629" w:type="pct"/>
            <w:shd w:val="clear" w:color="auto" w:fill="auto"/>
            <w:noWrap/>
            <w:vAlign w:val="center"/>
            <w:hideMark/>
          </w:tcPr>
          <w:p w14:paraId="231ADA02"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1742296</w:t>
            </w:r>
          </w:p>
        </w:tc>
        <w:tc>
          <w:tcPr>
            <w:tcW w:w="629" w:type="pct"/>
            <w:shd w:val="clear" w:color="auto" w:fill="auto"/>
            <w:noWrap/>
            <w:vAlign w:val="center"/>
            <w:hideMark/>
          </w:tcPr>
          <w:p w14:paraId="582A44C9"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4595745</w:t>
            </w:r>
          </w:p>
        </w:tc>
        <w:tc>
          <w:tcPr>
            <w:tcW w:w="629" w:type="pct"/>
            <w:shd w:val="clear" w:color="auto" w:fill="auto"/>
            <w:noWrap/>
            <w:vAlign w:val="center"/>
            <w:hideMark/>
          </w:tcPr>
          <w:p w14:paraId="689DA67D"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1630857</w:t>
            </w:r>
          </w:p>
        </w:tc>
        <w:tc>
          <w:tcPr>
            <w:tcW w:w="565" w:type="pct"/>
            <w:shd w:val="clear" w:color="auto" w:fill="auto"/>
            <w:noWrap/>
            <w:vAlign w:val="center"/>
            <w:hideMark/>
          </w:tcPr>
          <w:p w14:paraId="0308F097"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-111439</w:t>
            </w:r>
          </w:p>
        </w:tc>
        <w:tc>
          <w:tcPr>
            <w:tcW w:w="447" w:type="pct"/>
            <w:shd w:val="clear" w:color="auto" w:fill="auto"/>
            <w:noWrap/>
            <w:vAlign w:val="center"/>
            <w:hideMark/>
          </w:tcPr>
          <w:p w14:paraId="090288E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-6,40</w:t>
            </w:r>
          </w:p>
        </w:tc>
        <w:tc>
          <w:tcPr>
            <w:tcW w:w="629" w:type="pct"/>
            <w:shd w:val="clear" w:color="auto" w:fill="auto"/>
            <w:noWrap/>
            <w:vAlign w:val="center"/>
            <w:hideMark/>
          </w:tcPr>
          <w:p w14:paraId="414ADAAA"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-2964888</w:t>
            </w:r>
          </w:p>
        </w:tc>
        <w:tc>
          <w:tcPr>
            <w:tcW w:w="447" w:type="pct"/>
            <w:shd w:val="clear" w:color="auto" w:fill="auto"/>
            <w:noWrap/>
            <w:vAlign w:val="center"/>
            <w:hideMark/>
          </w:tcPr>
          <w:p w14:paraId="6FB386E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-64,51</w:t>
            </w:r>
          </w:p>
        </w:tc>
      </w:tr>
      <w:tr w:rsidR="00B23B89" w:rsidRPr="00B23B89" w14:paraId="7C5A3C34" w14:textId="77777777" w:rsidTr="00107447">
        <w:trPr>
          <w:trHeight w:val="300"/>
        </w:trPr>
        <w:tc>
          <w:tcPr>
            <w:tcW w:w="1024" w:type="pct"/>
            <w:shd w:val="clear" w:color="auto" w:fill="auto"/>
            <w:vAlign w:val="center"/>
            <w:hideMark/>
          </w:tcPr>
          <w:p w14:paraId="70BAF7D8"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Інші фінансові доходи</w:t>
            </w:r>
          </w:p>
        </w:tc>
        <w:tc>
          <w:tcPr>
            <w:tcW w:w="629" w:type="pct"/>
            <w:shd w:val="clear" w:color="auto" w:fill="auto"/>
            <w:noWrap/>
            <w:vAlign w:val="center"/>
            <w:hideMark/>
          </w:tcPr>
          <w:p w14:paraId="4FC31181"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w:t>
            </w:r>
          </w:p>
        </w:tc>
        <w:tc>
          <w:tcPr>
            <w:tcW w:w="629" w:type="pct"/>
            <w:shd w:val="clear" w:color="auto" w:fill="auto"/>
            <w:noWrap/>
            <w:vAlign w:val="center"/>
            <w:hideMark/>
          </w:tcPr>
          <w:p w14:paraId="09835B6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w:t>
            </w:r>
          </w:p>
        </w:tc>
        <w:tc>
          <w:tcPr>
            <w:tcW w:w="629" w:type="pct"/>
            <w:shd w:val="clear" w:color="auto" w:fill="auto"/>
            <w:noWrap/>
            <w:vAlign w:val="center"/>
            <w:hideMark/>
          </w:tcPr>
          <w:p w14:paraId="0F565A95"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w:t>
            </w:r>
          </w:p>
        </w:tc>
        <w:tc>
          <w:tcPr>
            <w:tcW w:w="565" w:type="pct"/>
            <w:shd w:val="clear" w:color="auto" w:fill="auto"/>
            <w:noWrap/>
            <w:vAlign w:val="center"/>
            <w:hideMark/>
          </w:tcPr>
          <w:p w14:paraId="7EDDC9A3"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w:t>
            </w:r>
          </w:p>
        </w:tc>
        <w:tc>
          <w:tcPr>
            <w:tcW w:w="447" w:type="pct"/>
            <w:shd w:val="clear" w:color="auto" w:fill="auto"/>
            <w:noWrap/>
            <w:vAlign w:val="center"/>
            <w:hideMark/>
          </w:tcPr>
          <w:p w14:paraId="1D8D654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0,00</w:t>
            </w:r>
          </w:p>
        </w:tc>
        <w:tc>
          <w:tcPr>
            <w:tcW w:w="629" w:type="pct"/>
            <w:shd w:val="clear" w:color="auto" w:fill="auto"/>
            <w:noWrap/>
            <w:vAlign w:val="center"/>
            <w:hideMark/>
          </w:tcPr>
          <w:p w14:paraId="54743B2D"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w:t>
            </w:r>
          </w:p>
        </w:tc>
        <w:tc>
          <w:tcPr>
            <w:tcW w:w="447" w:type="pct"/>
            <w:shd w:val="clear" w:color="auto" w:fill="auto"/>
            <w:noWrap/>
            <w:vAlign w:val="center"/>
            <w:hideMark/>
          </w:tcPr>
          <w:p w14:paraId="0A0EFF06"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0,00</w:t>
            </w:r>
          </w:p>
        </w:tc>
      </w:tr>
      <w:tr w:rsidR="00B23B89" w:rsidRPr="00B23B89" w14:paraId="128951C0" w14:textId="77777777" w:rsidTr="00107447">
        <w:trPr>
          <w:trHeight w:val="300"/>
        </w:trPr>
        <w:tc>
          <w:tcPr>
            <w:tcW w:w="1024" w:type="pct"/>
            <w:shd w:val="clear" w:color="auto" w:fill="auto"/>
            <w:vAlign w:val="center"/>
            <w:hideMark/>
          </w:tcPr>
          <w:p w14:paraId="2CC48B7B"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Інші доходи</w:t>
            </w:r>
          </w:p>
        </w:tc>
        <w:tc>
          <w:tcPr>
            <w:tcW w:w="629" w:type="pct"/>
            <w:shd w:val="clear" w:color="auto" w:fill="auto"/>
            <w:noWrap/>
            <w:vAlign w:val="center"/>
            <w:hideMark/>
          </w:tcPr>
          <w:p w14:paraId="0B27B971"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60616</w:t>
            </w:r>
          </w:p>
        </w:tc>
        <w:tc>
          <w:tcPr>
            <w:tcW w:w="629" w:type="pct"/>
            <w:shd w:val="clear" w:color="auto" w:fill="auto"/>
            <w:noWrap/>
            <w:vAlign w:val="center"/>
            <w:hideMark/>
          </w:tcPr>
          <w:p w14:paraId="0E01C9AB"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21320</w:t>
            </w:r>
          </w:p>
        </w:tc>
        <w:tc>
          <w:tcPr>
            <w:tcW w:w="629" w:type="pct"/>
            <w:shd w:val="clear" w:color="auto" w:fill="auto"/>
            <w:noWrap/>
            <w:vAlign w:val="center"/>
            <w:hideMark/>
          </w:tcPr>
          <w:p w14:paraId="75A25FA3"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21584</w:t>
            </w:r>
          </w:p>
        </w:tc>
        <w:tc>
          <w:tcPr>
            <w:tcW w:w="565" w:type="pct"/>
            <w:shd w:val="clear" w:color="auto" w:fill="auto"/>
            <w:noWrap/>
            <w:vAlign w:val="center"/>
            <w:hideMark/>
          </w:tcPr>
          <w:p w14:paraId="713BEB1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-39032</w:t>
            </w:r>
          </w:p>
        </w:tc>
        <w:tc>
          <w:tcPr>
            <w:tcW w:w="447" w:type="pct"/>
            <w:shd w:val="clear" w:color="auto" w:fill="auto"/>
            <w:noWrap/>
            <w:vAlign w:val="center"/>
            <w:hideMark/>
          </w:tcPr>
          <w:p w14:paraId="22B6F3BA"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-64,39</w:t>
            </w:r>
          </w:p>
        </w:tc>
        <w:tc>
          <w:tcPr>
            <w:tcW w:w="629" w:type="pct"/>
            <w:shd w:val="clear" w:color="auto" w:fill="auto"/>
            <w:noWrap/>
            <w:vAlign w:val="center"/>
            <w:hideMark/>
          </w:tcPr>
          <w:p w14:paraId="5FB0F1B9"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264</w:t>
            </w:r>
          </w:p>
        </w:tc>
        <w:tc>
          <w:tcPr>
            <w:tcW w:w="447" w:type="pct"/>
            <w:shd w:val="clear" w:color="auto" w:fill="auto"/>
            <w:noWrap/>
            <w:vAlign w:val="center"/>
            <w:hideMark/>
          </w:tcPr>
          <w:p w14:paraId="2236272B"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1,24</w:t>
            </w:r>
          </w:p>
        </w:tc>
      </w:tr>
      <w:tr w:rsidR="00B23B89" w:rsidRPr="00B23B89" w14:paraId="072988BB" w14:textId="77777777" w:rsidTr="00107447">
        <w:trPr>
          <w:trHeight w:val="300"/>
        </w:trPr>
        <w:tc>
          <w:tcPr>
            <w:tcW w:w="1024" w:type="pct"/>
            <w:shd w:val="clear" w:color="auto" w:fill="auto"/>
            <w:vAlign w:val="center"/>
            <w:hideMark/>
          </w:tcPr>
          <w:p w14:paraId="3911DDE9"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Всього</w:t>
            </w:r>
          </w:p>
        </w:tc>
        <w:tc>
          <w:tcPr>
            <w:tcW w:w="629" w:type="pct"/>
            <w:shd w:val="clear" w:color="auto" w:fill="auto"/>
            <w:noWrap/>
            <w:vAlign w:val="center"/>
            <w:hideMark/>
          </w:tcPr>
          <w:p w14:paraId="7D7AFF1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18118826</w:t>
            </w:r>
          </w:p>
        </w:tc>
        <w:tc>
          <w:tcPr>
            <w:tcW w:w="629" w:type="pct"/>
            <w:shd w:val="clear" w:color="auto" w:fill="auto"/>
            <w:noWrap/>
            <w:vAlign w:val="center"/>
            <w:hideMark/>
          </w:tcPr>
          <w:p w14:paraId="7299388C"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17140428</w:t>
            </w:r>
          </w:p>
        </w:tc>
        <w:tc>
          <w:tcPr>
            <w:tcW w:w="629" w:type="pct"/>
            <w:shd w:val="clear" w:color="auto" w:fill="auto"/>
            <w:noWrap/>
            <w:vAlign w:val="center"/>
            <w:hideMark/>
          </w:tcPr>
          <w:p w14:paraId="7B1B445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25037443</w:t>
            </w:r>
          </w:p>
        </w:tc>
        <w:tc>
          <w:tcPr>
            <w:tcW w:w="565" w:type="pct"/>
            <w:shd w:val="clear" w:color="auto" w:fill="auto"/>
            <w:noWrap/>
            <w:vAlign w:val="center"/>
            <w:hideMark/>
          </w:tcPr>
          <w:p w14:paraId="601AF7E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6918617</w:t>
            </w:r>
          </w:p>
        </w:tc>
        <w:tc>
          <w:tcPr>
            <w:tcW w:w="447" w:type="pct"/>
            <w:shd w:val="clear" w:color="auto" w:fill="auto"/>
            <w:noWrap/>
            <w:vAlign w:val="center"/>
            <w:hideMark/>
          </w:tcPr>
          <w:p w14:paraId="05A561D1"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38,18</w:t>
            </w:r>
          </w:p>
        </w:tc>
        <w:tc>
          <w:tcPr>
            <w:tcW w:w="629" w:type="pct"/>
            <w:shd w:val="clear" w:color="auto" w:fill="auto"/>
            <w:noWrap/>
            <w:vAlign w:val="center"/>
            <w:hideMark/>
          </w:tcPr>
          <w:p w14:paraId="34A63CEF"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7897015</w:t>
            </w:r>
          </w:p>
        </w:tc>
        <w:tc>
          <w:tcPr>
            <w:tcW w:w="447" w:type="pct"/>
            <w:shd w:val="clear" w:color="auto" w:fill="auto"/>
            <w:noWrap/>
            <w:vAlign w:val="center"/>
            <w:hideMark/>
          </w:tcPr>
          <w:p w14:paraId="687C6487"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46,07</w:t>
            </w:r>
          </w:p>
        </w:tc>
      </w:tr>
    </w:tbl>
    <w:p w14:paraId="5F6F20CF" w14:textId="77777777" w:rsidR="00B23B89" w:rsidRPr="00B23B89" w:rsidRDefault="00B23B89" w:rsidP="00B23B89">
      <w:pPr>
        <w:spacing w:after="0" w:line="360" w:lineRule="auto"/>
        <w:rPr>
          <w:rFonts w:ascii="Times New Roman" w:eastAsia="Times New Roman" w:hAnsi="Times New Roman" w:cs="Times New Roman"/>
          <w:sz w:val="24"/>
          <w:szCs w:val="24"/>
          <w:lang w:val="uk-UA" w:eastAsia="ru-RU"/>
        </w:rPr>
      </w:pPr>
    </w:p>
    <w:p w14:paraId="454A8BDA"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Динаміка доходів від операційної діяльності окремо представлена у таблиці 2.7 і можна відмітити позитивну динаміку у показниках 2021 року в порівнянні із показниками 2019 та 2020 років. </w:t>
      </w:r>
    </w:p>
    <w:p w14:paraId="57E3FE30"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p>
    <w:p w14:paraId="609B6907" w14:textId="77777777" w:rsidR="00B23B89" w:rsidRPr="00B23B89" w:rsidRDefault="00B23B89" w:rsidP="00EF1665">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noProof/>
          <w:sz w:val="20"/>
          <w:szCs w:val="20"/>
          <w:lang w:val="ru-RU" w:eastAsia="ru-RU"/>
        </w:rPr>
        <w:drawing>
          <wp:inline distT="0" distB="0" distL="0" distR="0" wp14:anchorId="4A0C1BDC" wp14:editId="4D959A64">
            <wp:extent cx="5196840" cy="3124200"/>
            <wp:effectExtent l="0" t="0" r="3810" b="0"/>
            <wp:docPr id="268" name="Chart 268">
              <a:extLst xmlns:a="http://schemas.openxmlformats.org/drawingml/2006/main">
                <a:ext uri="{FF2B5EF4-FFF2-40B4-BE49-F238E27FC236}">
                  <a16:creationId xmlns:a16="http://schemas.microsoft.com/office/drawing/2014/main" id="{B5ED918C-E790-4D4E-B7E3-850E02E88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191978"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Рис. 2.6. </w:t>
      </w:r>
      <w:bookmarkStart w:id="17" w:name="_Hlk120090198"/>
      <w:r w:rsidRPr="00B23B89">
        <w:rPr>
          <w:rFonts w:ascii="Times New Roman" w:eastAsia="Times New Roman" w:hAnsi="Times New Roman" w:cs="Times New Roman"/>
          <w:sz w:val="28"/>
          <w:szCs w:val="28"/>
          <w:lang w:val="uk-UA" w:eastAsia="ru-RU"/>
        </w:rPr>
        <w:t>Структура доходів від операційної діяльності АТ НЗФ за 2019-2021 роки</w:t>
      </w:r>
    </w:p>
    <w:bookmarkEnd w:id="17"/>
    <w:p w14:paraId="6EF2E7F5"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p>
    <w:p w14:paraId="77B99A43"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Також відбулися незначні структурні зрушення у 2021 році (рис. 2.6), зокрема інші операційні доходи стали займати в структурі доходів 6,51% </w:t>
      </w:r>
      <w:r w:rsidRPr="00B23B89">
        <w:rPr>
          <w:rFonts w:ascii="Times New Roman" w:eastAsia="Times New Roman" w:hAnsi="Times New Roman" w:cs="Times New Roman"/>
          <w:sz w:val="28"/>
          <w:szCs w:val="28"/>
          <w:lang w:val="uk-UA" w:eastAsia="ru-RU"/>
        </w:rPr>
        <w:lastRenderedPageBreak/>
        <w:t>порівняно з 26,81% у 2020 році. Разом з цим найбільшу питому вагу в структурі доходів від операційної діяльності займає дохід від реалізації продукції (90,05% у 2019 році, 73,06% у 2020 році та 93,4% – за 2021 рік).</w:t>
      </w:r>
    </w:p>
    <w:p w14:paraId="265FEAB6" w14:textId="77777777" w:rsidR="00B23B89" w:rsidRPr="00B23B89" w:rsidRDefault="00B23B89" w:rsidP="00B23B89">
      <w:pPr>
        <w:spacing w:after="0" w:line="360" w:lineRule="auto"/>
        <w:jc w:val="right"/>
        <w:rPr>
          <w:rFonts w:ascii="Times New Roman" w:eastAsia="Times New Roman" w:hAnsi="Times New Roman" w:cs="Times New Roman"/>
          <w:sz w:val="24"/>
          <w:szCs w:val="24"/>
          <w:lang w:val="uk-UA" w:eastAsia="ru-RU"/>
        </w:rPr>
      </w:pPr>
      <w:r w:rsidRPr="00B23B89">
        <w:rPr>
          <w:rFonts w:ascii="Times New Roman" w:eastAsia="Times New Roman" w:hAnsi="Times New Roman" w:cs="Times New Roman"/>
          <w:sz w:val="28"/>
          <w:szCs w:val="28"/>
          <w:lang w:val="uk-UA" w:eastAsia="ru-RU"/>
        </w:rPr>
        <w:t>Таблиця 2.8</w:t>
      </w:r>
    </w:p>
    <w:p w14:paraId="48BC1106"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Динаміка витрат від операційної діяльності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146"/>
        <w:gridCol w:w="1144"/>
        <w:gridCol w:w="1128"/>
        <w:gridCol w:w="1017"/>
        <w:gridCol w:w="959"/>
        <w:gridCol w:w="1084"/>
        <w:gridCol w:w="1007"/>
      </w:tblGrid>
      <w:tr w:rsidR="00210496" w:rsidRPr="00B23B89" w14:paraId="0ABA5933" w14:textId="77777777" w:rsidTr="00107447">
        <w:trPr>
          <w:trHeight w:val="300"/>
        </w:trPr>
        <w:tc>
          <w:tcPr>
            <w:tcW w:w="1113" w:type="pct"/>
            <w:vMerge w:val="restart"/>
            <w:shd w:val="clear" w:color="auto" w:fill="auto"/>
            <w:noWrap/>
            <w:vAlign w:val="center"/>
            <w:hideMark/>
          </w:tcPr>
          <w:p w14:paraId="71E5E2E7"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xml:space="preserve">Показник </w:t>
            </w:r>
          </w:p>
        </w:tc>
        <w:tc>
          <w:tcPr>
            <w:tcW w:w="1775" w:type="pct"/>
            <w:gridSpan w:val="3"/>
            <w:shd w:val="clear" w:color="auto" w:fill="auto"/>
            <w:noWrap/>
            <w:vAlign w:val="bottom"/>
            <w:hideMark/>
          </w:tcPr>
          <w:p w14:paraId="1B3E9BF3"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Роки</w:t>
            </w:r>
          </w:p>
        </w:tc>
        <w:tc>
          <w:tcPr>
            <w:tcW w:w="2112" w:type="pct"/>
            <w:gridSpan w:val="4"/>
            <w:shd w:val="clear" w:color="auto" w:fill="auto"/>
            <w:vAlign w:val="center"/>
            <w:hideMark/>
          </w:tcPr>
          <w:p w14:paraId="4BF17FA2"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Відхилення 2021 до</w:t>
            </w:r>
          </w:p>
        </w:tc>
      </w:tr>
      <w:tr w:rsidR="00210496" w:rsidRPr="00B23B89" w14:paraId="0E2E36DC" w14:textId="77777777" w:rsidTr="00107447">
        <w:trPr>
          <w:trHeight w:val="300"/>
        </w:trPr>
        <w:tc>
          <w:tcPr>
            <w:tcW w:w="1113" w:type="pct"/>
            <w:vMerge/>
            <w:vAlign w:val="center"/>
            <w:hideMark/>
          </w:tcPr>
          <w:p w14:paraId="29FCA9DC"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p>
        </w:tc>
        <w:tc>
          <w:tcPr>
            <w:tcW w:w="595" w:type="pct"/>
            <w:shd w:val="clear" w:color="auto" w:fill="auto"/>
            <w:noWrap/>
            <w:vAlign w:val="center"/>
            <w:hideMark/>
          </w:tcPr>
          <w:p w14:paraId="5D0D1677"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2019</w:t>
            </w:r>
          </w:p>
        </w:tc>
        <w:tc>
          <w:tcPr>
            <w:tcW w:w="594" w:type="pct"/>
            <w:shd w:val="clear" w:color="auto" w:fill="auto"/>
            <w:noWrap/>
            <w:vAlign w:val="center"/>
            <w:hideMark/>
          </w:tcPr>
          <w:p w14:paraId="5A23C040"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2020</w:t>
            </w:r>
          </w:p>
        </w:tc>
        <w:tc>
          <w:tcPr>
            <w:tcW w:w="586" w:type="pct"/>
            <w:shd w:val="clear" w:color="auto" w:fill="auto"/>
            <w:noWrap/>
            <w:vAlign w:val="center"/>
            <w:hideMark/>
          </w:tcPr>
          <w:p w14:paraId="28933C1B"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2021</w:t>
            </w:r>
          </w:p>
        </w:tc>
        <w:tc>
          <w:tcPr>
            <w:tcW w:w="1026" w:type="pct"/>
            <w:gridSpan w:val="2"/>
            <w:shd w:val="clear" w:color="auto" w:fill="auto"/>
            <w:vAlign w:val="center"/>
            <w:hideMark/>
          </w:tcPr>
          <w:p w14:paraId="33759E04"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2019</w:t>
            </w:r>
          </w:p>
        </w:tc>
        <w:tc>
          <w:tcPr>
            <w:tcW w:w="1086" w:type="pct"/>
            <w:gridSpan w:val="2"/>
            <w:shd w:val="clear" w:color="auto" w:fill="auto"/>
            <w:vAlign w:val="center"/>
            <w:hideMark/>
          </w:tcPr>
          <w:p w14:paraId="423BE0DC"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2020</w:t>
            </w:r>
          </w:p>
        </w:tc>
      </w:tr>
      <w:tr w:rsidR="00210496" w:rsidRPr="00B23B89" w14:paraId="641AC383" w14:textId="77777777" w:rsidTr="00107447">
        <w:trPr>
          <w:trHeight w:val="300"/>
        </w:trPr>
        <w:tc>
          <w:tcPr>
            <w:tcW w:w="1113" w:type="pct"/>
            <w:vMerge/>
            <w:vAlign w:val="center"/>
            <w:hideMark/>
          </w:tcPr>
          <w:p w14:paraId="1DFB4EB8"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p>
        </w:tc>
        <w:tc>
          <w:tcPr>
            <w:tcW w:w="595" w:type="pct"/>
            <w:shd w:val="clear" w:color="auto" w:fill="auto"/>
            <w:noWrap/>
            <w:vAlign w:val="center"/>
            <w:hideMark/>
          </w:tcPr>
          <w:p w14:paraId="4D07B68B"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xml:space="preserve">тис. грн. </w:t>
            </w:r>
          </w:p>
        </w:tc>
        <w:tc>
          <w:tcPr>
            <w:tcW w:w="594" w:type="pct"/>
            <w:shd w:val="clear" w:color="auto" w:fill="auto"/>
            <w:noWrap/>
            <w:vAlign w:val="center"/>
            <w:hideMark/>
          </w:tcPr>
          <w:p w14:paraId="3BF2DA33"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тис. грн</w:t>
            </w:r>
          </w:p>
        </w:tc>
        <w:tc>
          <w:tcPr>
            <w:tcW w:w="586" w:type="pct"/>
            <w:shd w:val="clear" w:color="auto" w:fill="auto"/>
            <w:noWrap/>
            <w:vAlign w:val="center"/>
            <w:hideMark/>
          </w:tcPr>
          <w:p w14:paraId="6EA998FC" w14:textId="77777777" w:rsidR="00B23B89" w:rsidRPr="00B23B89" w:rsidRDefault="00B23B89" w:rsidP="00B23B89">
            <w:pPr>
              <w:spacing w:after="0" w:line="24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 xml:space="preserve">тис. грн. </w:t>
            </w:r>
          </w:p>
        </w:tc>
        <w:tc>
          <w:tcPr>
            <w:tcW w:w="528" w:type="pct"/>
            <w:shd w:val="clear" w:color="000000" w:fill="FFFFFF"/>
            <w:vAlign w:val="center"/>
            <w:hideMark/>
          </w:tcPr>
          <w:p w14:paraId="7B5F002B"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тис. грн.</w:t>
            </w:r>
          </w:p>
        </w:tc>
        <w:tc>
          <w:tcPr>
            <w:tcW w:w="498" w:type="pct"/>
            <w:shd w:val="clear" w:color="000000" w:fill="FFFFFF"/>
            <w:vAlign w:val="center"/>
            <w:hideMark/>
          </w:tcPr>
          <w:p w14:paraId="06965EF2"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w:t>
            </w:r>
          </w:p>
        </w:tc>
        <w:tc>
          <w:tcPr>
            <w:tcW w:w="563" w:type="pct"/>
            <w:shd w:val="clear" w:color="000000" w:fill="FFFFFF"/>
            <w:vAlign w:val="center"/>
            <w:hideMark/>
          </w:tcPr>
          <w:p w14:paraId="51C51DFD"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тис. грн.</w:t>
            </w:r>
          </w:p>
        </w:tc>
        <w:tc>
          <w:tcPr>
            <w:tcW w:w="523" w:type="pct"/>
            <w:shd w:val="clear" w:color="000000" w:fill="FFFFFF"/>
            <w:vAlign w:val="center"/>
            <w:hideMark/>
          </w:tcPr>
          <w:p w14:paraId="121C55F8" w14:textId="77777777" w:rsidR="00B23B89" w:rsidRPr="00B23B89" w:rsidRDefault="00B23B89" w:rsidP="00B23B89">
            <w:pPr>
              <w:spacing w:after="0" w:line="240" w:lineRule="auto"/>
              <w:jc w:val="center"/>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w:t>
            </w:r>
          </w:p>
        </w:tc>
      </w:tr>
      <w:tr w:rsidR="00210496" w:rsidRPr="00B23B89" w14:paraId="571B383C" w14:textId="77777777" w:rsidTr="00107447">
        <w:trPr>
          <w:trHeight w:val="300"/>
        </w:trPr>
        <w:tc>
          <w:tcPr>
            <w:tcW w:w="1113" w:type="pct"/>
            <w:shd w:val="clear" w:color="auto" w:fill="auto"/>
            <w:vAlign w:val="center"/>
            <w:hideMark/>
          </w:tcPr>
          <w:p w14:paraId="71CB702C"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Собівартість реалізованої продукції</w:t>
            </w:r>
          </w:p>
        </w:tc>
        <w:tc>
          <w:tcPr>
            <w:tcW w:w="595" w:type="pct"/>
            <w:shd w:val="clear" w:color="auto" w:fill="auto"/>
            <w:noWrap/>
            <w:vAlign w:val="center"/>
            <w:hideMark/>
          </w:tcPr>
          <w:p w14:paraId="249B444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15189450</w:t>
            </w:r>
          </w:p>
        </w:tc>
        <w:tc>
          <w:tcPr>
            <w:tcW w:w="594" w:type="pct"/>
            <w:shd w:val="clear" w:color="auto" w:fill="auto"/>
            <w:noWrap/>
            <w:vAlign w:val="center"/>
            <w:hideMark/>
          </w:tcPr>
          <w:p w14:paraId="7397B1E8"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10440873</w:t>
            </w:r>
          </w:p>
        </w:tc>
        <w:tc>
          <w:tcPr>
            <w:tcW w:w="586" w:type="pct"/>
            <w:shd w:val="clear" w:color="auto" w:fill="auto"/>
            <w:noWrap/>
            <w:vAlign w:val="center"/>
            <w:hideMark/>
          </w:tcPr>
          <w:p w14:paraId="1D91081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14781139</w:t>
            </w:r>
          </w:p>
        </w:tc>
        <w:tc>
          <w:tcPr>
            <w:tcW w:w="528" w:type="pct"/>
            <w:shd w:val="clear" w:color="auto" w:fill="auto"/>
            <w:vAlign w:val="center"/>
            <w:hideMark/>
          </w:tcPr>
          <w:p w14:paraId="5FF14408"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-408311</w:t>
            </w:r>
          </w:p>
        </w:tc>
        <w:tc>
          <w:tcPr>
            <w:tcW w:w="498" w:type="pct"/>
            <w:shd w:val="clear" w:color="auto" w:fill="auto"/>
            <w:vAlign w:val="center"/>
            <w:hideMark/>
          </w:tcPr>
          <w:p w14:paraId="45CBDEA4"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-2,69</w:t>
            </w:r>
          </w:p>
        </w:tc>
        <w:tc>
          <w:tcPr>
            <w:tcW w:w="563" w:type="pct"/>
            <w:shd w:val="clear" w:color="auto" w:fill="auto"/>
            <w:vAlign w:val="center"/>
            <w:hideMark/>
          </w:tcPr>
          <w:p w14:paraId="39291D75"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4340266</w:t>
            </w:r>
          </w:p>
        </w:tc>
        <w:tc>
          <w:tcPr>
            <w:tcW w:w="523" w:type="pct"/>
            <w:shd w:val="clear" w:color="auto" w:fill="auto"/>
            <w:vAlign w:val="center"/>
            <w:hideMark/>
          </w:tcPr>
          <w:p w14:paraId="795BF036"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41,57</w:t>
            </w:r>
          </w:p>
        </w:tc>
      </w:tr>
      <w:tr w:rsidR="00210496" w:rsidRPr="00B23B89" w14:paraId="5CC81C1B" w14:textId="77777777" w:rsidTr="00107447">
        <w:trPr>
          <w:trHeight w:val="300"/>
        </w:trPr>
        <w:tc>
          <w:tcPr>
            <w:tcW w:w="1113" w:type="pct"/>
            <w:shd w:val="clear" w:color="auto" w:fill="auto"/>
            <w:vAlign w:val="center"/>
            <w:hideMark/>
          </w:tcPr>
          <w:p w14:paraId="4A492FEF"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Адміністративні витрати</w:t>
            </w:r>
          </w:p>
        </w:tc>
        <w:tc>
          <w:tcPr>
            <w:tcW w:w="595" w:type="pct"/>
            <w:shd w:val="clear" w:color="auto" w:fill="auto"/>
            <w:noWrap/>
            <w:vAlign w:val="center"/>
            <w:hideMark/>
          </w:tcPr>
          <w:p w14:paraId="74C0D15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250701</w:t>
            </w:r>
          </w:p>
        </w:tc>
        <w:tc>
          <w:tcPr>
            <w:tcW w:w="594" w:type="pct"/>
            <w:shd w:val="clear" w:color="auto" w:fill="auto"/>
            <w:noWrap/>
            <w:vAlign w:val="center"/>
            <w:hideMark/>
          </w:tcPr>
          <w:p w14:paraId="242CF26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242375</w:t>
            </w:r>
          </w:p>
        </w:tc>
        <w:tc>
          <w:tcPr>
            <w:tcW w:w="586" w:type="pct"/>
            <w:shd w:val="clear" w:color="auto" w:fill="auto"/>
            <w:noWrap/>
            <w:vAlign w:val="center"/>
            <w:hideMark/>
          </w:tcPr>
          <w:p w14:paraId="6B5CC2A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310000</w:t>
            </w:r>
          </w:p>
        </w:tc>
        <w:tc>
          <w:tcPr>
            <w:tcW w:w="528" w:type="pct"/>
            <w:shd w:val="clear" w:color="auto" w:fill="auto"/>
            <w:vAlign w:val="center"/>
            <w:hideMark/>
          </w:tcPr>
          <w:p w14:paraId="60A5051E"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59299</w:t>
            </w:r>
          </w:p>
        </w:tc>
        <w:tc>
          <w:tcPr>
            <w:tcW w:w="498" w:type="pct"/>
            <w:shd w:val="clear" w:color="auto" w:fill="auto"/>
            <w:vAlign w:val="center"/>
            <w:hideMark/>
          </w:tcPr>
          <w:p w14:paraId="35C2386D"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23,65</w:t>
            </w:r>
          </w:p>
        </w:tc>
        <w:tc>
          <w:tcPr>
            <w:tcW w:w="563" w:type="pct"/>
            <w:shd w:val="clear" w:color="auto" w:fill="auto"/>
            <w:vAlign w:val="center"/>
            <w:hideMark/>
          </w:tcPr>
          <w:p w14:paraId="76FB6FFB"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67625</w:t>
            </w:r>
          </w:p>
        </w:tc>
        <w:tc>
          <w:tcPr>
            <w:tcW w:w="523" w:type="pct"/>
            <w:shd w:val="clear" w:color="auto" w:fill="auto"/>
            <w:vAlign w:val="center"/>
            <w:hideMark/>
          </w:tcPr>
          <w:p w14:paraId="2703EDD7"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27,90</w:t>
            </w:r>
          </w:p>
        </w:tc>
      </w:tr>
      <w:tr w:rsidR="00210496" w:rsidRPr="00B23B89" w14:paraId="1A0D5C99" w14:textId="77777777" w:rsidTr="00107447">
        <w:trPr>
          <w:trHeight w:val="300"/>
        </w:trPr>
        <w:tc>
          <w:tcPr>
            <w:tcW w:w="1113" w:type="pct"/>
            <w:shd w:val="clear" w:color="auto" w:fill="auto"/>
            <w:vAlign w:val="center"/>
            <w:hideMark/>
          </w:tcPr>
          <w:p w14:paraId="03EB3132"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Витрати на збут</w:t>
            </w:r>
          </w:p>
        </w:tc>
        <w:tc>
          <w:tcPr>
            <w:tcW w:w="595" w:type="pct"/>
            <w:shd w:val="clear" w:color="auto" w:fill="auto"/>
            <w:noWrap/>
            <w:vAlign w:val="center"/>
            <w:hideMark/>
          </w:tcPr>
          <w:p w14:paraId="70CB088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501911</w:t>
            </w:r>
          </w:p>
        </w:tc>
        <w:tc>
          <w:tcPr>
            <w:tcW w:w="594" w:type="pct"/>
            <w:shd w:val="clear" w:color="auto" w:fill="auto"/>
            <w:noWrap/>
            <w:vAlign w:val="center"/>
            <w:hideMark/>
          </w:tcPr>
          <w:p w14:paraId="38131A2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446268</w:t>
            </w:r>
          </w:p>
        </w:tc>
        <w:tc>
          <w:tcPr>
            <w:tcW w:w="586" w:type="pct"/>
            <w:shd w:val="clear" w:color="auto" w:fill="auto"/>
            <w:noWrap/>
            <w:vAlign w:val="center"/>
            <w:hideMark/>
          </w:tcPr>
          <w:p w14:paraId="4FE0295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500414</w:t>
            </w:r>
          </w:p>
        </w:tc>
        <w:tc>
          <w:tcPr>
            <w:tcW w:w="528" w:type="pct"/>
            <w:shd w:val="clear" w:color="auto" w:fill="auto"/>
            <w:vAlign w:val="center"/>
            <w:hideMark/>
          </w:tcPr>
          <w:p w14:paraId="659F6F4F"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-1497</w:t>
            </w:r>
          </w:p>
        </w:tc>
        <w:tc>
          <w:tcPr>
            <w:tcW w:w="498" w:type="pct"/>
            <w:shd w:val="clear" w:color="auto" w:fill="auto"/>
            <w:vAlign w:val="center"/>
            <w:hideMark/>
          </w:tcPr>
          <w:p w14:paraId="307E0F14"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-0,30</w:t>
            </w:r>
          </w:p>
        </w:tc>
        <w:tc>
          <w:tcPr>
            <w:tcW w:w="563" w:type="pct"/>
            <w:shd w:val="clear" w:color="auto" w:fill="auto"/>
            <w:vAlign w:val="center"/>
            <w:hideMark/>
          </w:tcPr>
          <w:p w14:paraId="6F1542E3"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54146</w:t>
            </w:r>
          </w:p>
        </w:tc>
        <w:tc>
          <w:tcPr>
            <w:tcW w:w="523" w:type="pct"/>
            <w:shd w:val="clear" w:color="auto" w:fill="auto"/>
            <w:vAlign w:val="center"/>
            <w:hideMark/>
          </w:tcPr>
          <w:p w14:paraId="1DB3E964"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12,13</w:t>
            </w:r>
          </w:p>
        </w:tc>
      </w:tr>
      <w:tr w:rsidR="00210496" w:rsidRPr="00B23B89" w14:paraId="7FA01EC7" w14:textId="77777777" w:rsidTr="00107447">
        <w:trPr>
          <w:trHeight w:val="300"/>
        </w:trPr>
        <w:tc>
          <w:tcPr>
            <w:tcW w:w="1113" w:type="pct"/>
            <w:shd w:val="clear" w:color="auto" w:fill="auto"/>
            <w:vAlign w:val="center"/>
            <w:hideMark/>
          </w:tcPr>
          <w:p w14:paraId="0DA62710"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Інші операційні витрати</w:t>
            </w:r>
          </w:p>
        </w:tc>
        <w:tc>
          <w:tcPr>
            <w:tcW w:w="595" w:type="pct"/>
            <w:shd w:val="clear" w:color="auto" w:fill="auto"/>
            <w:noWrap/>
            <w:vAlign w:val="center"/>
            <w:hideMark/>
          </w:tcPr>
          <w:p w14:paraId="3A353D3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2742684</w:t>
            </w:r>
          </w:p>
        </w:tc>
        <w:tc>
          <w:tcPr>
            <w:tcW w:w="594" w:type="pct"/>
            <w:shd w:val="clear" w:color="auto" w:fill="auto"/>
            <w:noWrap/>
            <w:vAlign w:val="center"/>
            <w:hideMark/>
          </w:tcPr>
          <w:p w14:paraId="277B68B7"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5334089</w:t>
            </w:r>
          </w:p>
        </w:tc>
        <w:tc>
          <w:tcPr>
            <w:tcW w:w="586" w:type="pct"/>
            <w:shd w:val="clear" w:color="auto" w:fill="auto"/>
            <w:noWrap/>
            <w:vAlign w:val="center"/>
            <w:hideMark/>
          </w:tcPr>
          <w:p w14:paraId="446CEB41"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2748254</w:t>
            </w:r>
          </w:p>
        </w:tc>
        <w:tc>
          <w:tcPr>
            <w:tcW w:w="528" w:type="pct"/>
            <w:shd w:val="clear" w:color="auto" w:fill="auto"/>
            <w:vAlign w:val="center"/>
            <w:hideMark/>
          </w:tcPr>
          <w:p w14:paraId="2189EDFD"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5570</w:t>
            </w:r>
          </w:p>
        </w:tc>
        <w:tc>
          <w:tcPr>
            <w:tcW w:w="498" w:type="pct"/>
            <w:shd w:val="clear" w:color="auto" w:fill="auto"/>
            <w:vAlign w:val="center"/>
            <w:hideMark/>
          </w:tcPr>
          <w:p w14:paraId="437BC06D"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0,20</w:t>
            </w:r>
          </w:p>
        </w:tc>
        <w:tc>
          <w:tcPr>
            <w:tcW w:w="563" w:type="pct"/>
            <w:shd w:val="clear" w:color="auto" w:fill="auto"/>
            <w:vAlign w:val="center"/>
            <w:hideMark/>
          </w:tcPr>
          <w:p w14:paraId="7D91F44E" w14:textId="77777777" w:rsidR="00B23B89" w:rsidRPr="00B23B89" w:rsidRDefault="00B23B89" w:rsidP="00B23B89">
            <w:pPr>
              <w:spacing w:after="0" w:line="240" w:lineRule="auto"/>
              <w:jc w:val="right"/>
              <w:rPr>
                <w:rFonts w:ascii="Times New Roman" w:eastAsia="Times New Roman" w:hAnsi="Times New Roman" w:cs="Times New Roman"/>
                <w:sz w:val="21"/>
                <w:szCs w:val="21"/>
                <w:lang w:val="uk-UA"/>
              </w:rPr>
            </w:pPr>
            <w:r w:rsidRPr="00B23B89">
              <w:rPr>
                <w:rFonts w:ascii="Times New Roman" w:eastAsia="Times New Roman" w:hAnsi="Times New Roman" w:cs="Times New Roman"/>
                <w:sz w:val="21"/>
                <w:szCs w:val="21"/>
                <w:lang w:val="uk-UA"/>
              </w:rPr>
              <w:t>-2585835</w:t>
            </w:r>
          </w:p>
        </w:tc>
        <w:tc>
          <w:tcPr>
            <w:tcW w:w="523" w:type="pct"/>
            <w:shd w:val="clear" w:color="auto" w:fill="auto"/>
            <w:vAlign w:val="center"/>
            <w:hideMark/>
          </w:tcPr>
          <w:p w14:paraId="635644F4"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-48,48</w:t>
            </w:r>
          </w:p>
        </w:tc>
      </w:tr>
      <w:tr w:rsidR="00210496" w:rsidRPr="00B23B89" w14:paraId="457DCA7B" w14:textId="77777777" w:rsidTr="00107447">
        <w:trPr>
          <w:trHeight w:val="300"/>
        </w:trPr>
        <w:tc>
          <w:tcPr>
            <w:tcW w:w="1113" w:type="pct"/>
            <w:shd w:val="clear" w:color="auto" w:fill="auto"/>
            <w:vAlign w:val="center"/>
            <w:hideMark/>
          </w:tcPr>
          <w:p w14:paraId="3CC9A5D7"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Фінансові витрати</w:t>
            </w:r>
          </w:p>
        </w:tc>
        <w:tc>
          <w:tcPr>
            <w:tcW w:w="595" w:type="pct"/>
            <w:shd w:val="clear" w:color="auto" w:fill="auto"/>
            <w:noWrap/>
            <w:vAlign w:val="center"/>
            <w:hideMark/>
          </w:tcPr>
          <w:p w14:paraId="1EEBF22A"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50412</w:t>
            </w:r>
          </w:p>
        </w:tc>
        <w:tc>
          <w:tcPr>
            <w:tcW w:w="594" w:type="pct"/>
            <w:shd w:val="clear" w:color="auto" w:fill="auto"/>
            <w:noWrap/>
            <w:vAlign w:val="center"/>
            <w:hideMark/>
          </w:tcPr>
          <w:p w14:paraId="5CB5EC8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56035</w:t>
            </w:r>
          </w:p>
        </w:tc>
        <w:tc>
          <w:tcPr>
            <w:tcW w:w="586" w:type="pct"/>
            <w:shd w:val="clear" w:color="auto" w:fill="auto"/>
            <w:noWrap/>
            <w:vAlign w:val="center"/>
            <w:hideMark/>
          </w:tcPr>
          <w:p w14:paraId="4A40DF5F"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62416</w:t>
            </w:r>
          </w:p>
        </w:tc>
        <w:tc>
          <w:tcPr>
            <w:tcW w:w="528" w:type="pct"/>
            <w:shd w:val="clear" w:color="auto" w:fill="auto"/>
            <w:vAlign w:val="center"/>
            <w:hideMark/>
          </w:tcPr>
          <w:p w14:paraId="35C62CE8"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12004</w:t>
            </w:r>
          </w:p>
        </w:tc>
        <w:tc>
          <w:tcPr>
            <w:tcW w:w="498" w:type="pct"/>
            <w:shd w:val="clear" w:color="auto" w:fill="auto"/>
            <w:vAlign w:val="center"/>
            <w:hideMark/>
          </w:tcPr>
          <w:p w14:paraId="0EB5A19E"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23,81</w:t>
            </w:r>
          </w:p>
        </w:tc>
        <w:tc>
          <w:tcPr>
            <w:tcW w:w="563" w:type="pct"/>
            <w:shd w:val="clear" w:color="auto" w:fill="auto"/>
            <w:vAlign w:val="center"/>
            <w:hideMark/>
          </w:tcPr>
          <w:p w14:paraId="6905DC00"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6381</w:t>
            </w:r>
          </w:p>
        </w:tc>
        <w:tc>
          <w:tcPr>
            <w:tcW w:w="523" w:type="pct"/>
            <w:shd w:val="clear" w:color="auto" w:fill="auto"/>
            <w:vAlign w:val="center"/>
            <w:hideMark/>
          </w:tcPr>
          <w:p w14:paraId="20D5CF48"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11,39</w:t>
            </w:r>
          </w:p>
        </w:tc>
      </w:tr>
      <w:tr w:rsidR="00210496" w:rsidRPr="00B23B89" w14:paraId="278E820C" w14:textId="77777777" w:rsidTr="00107447">
        <w:trPr>
          <w:trHeight w:val="300"/>
        </w:trPr>
        <w:tc>
          <w:tcPr>
            <w:tcW w:w="1113" w:type="pct"/>
            <w:shd w:val="clear" w:color="auto" w:fill="auto"/>
            <w:vAlign w:val="center"/>
            <w:hideMark/>
          </w:tcPr>
          <w:p w14:paraId="05CDBBE9"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Інші витрати</w:t>
            </w:r>
          </w:p>
        </w:tc>
        <w:tc>
          <w:tcPr>
            <w:tcW w:w="595" w:type="pct"/>
            <w:shd w:val="clear" w:color="auto" w:fill="auto"/>
            <w:noWrap/>
            <w:vAlign w:val="center"/>
            <w:hideMark/>
          </w:tcPr>
          <w:p w14:paraId="40AE8A5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33928</w:t>
            </w:r>
          </w:p>
        </w:tc>
        <w:tc>
          <w:tcPr>
            <w:tcW w:w="594" w:type="pct"/>
            <w:shd w:val="clear" w:color="auto" w:fill="auto"/>
            <w:noWrap/>
            <w:vAlign w:val="center"/>
            <w:hideMark/>
          </w:tcPr>
          <w:p w14:paraId="02FE54B9"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85116</w:t>
            </w:r>
          </w:p>
        </w:tc>
        <w:tc>
          <w:tcPr>
            <w:tcW w:w="586" w:type="pct"/>
            <w:shd w:val="clear" w:color="auto" w:fill="auto"/>
            <w:noWrap/>
            <w:vAlign w:val="center"/>
            <w:hideMark/>
          </w:tcPr>
          <w:p w14:paraId="7204EF4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293737</w:t>
            </w:r>
          </w:p>
        </w:tc>
        <w:tc>
          <w:tcPr>
            <w:tcW w:w="528" w:type="pct"/>
            <w:shd w:val="clear" w:color="auto" w:fill="auto"/>
            <w:vAlign w:val="center"/>
            <w:hideMark/>
          </w:tcPr>
          <w:p w14:paraId="425B9DB5"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259809</w:t>
            </w:r>
          </w:p>
        </w:tc>
        <w:tc>
          <w:tcPr>
            <w:tcW w:w="498" w:type="pct"/>
            <w:shd w:val="clear" w:color="auto" w:fill="auto"/>
            <w:vAlign w:val="center"/>
            <w:hideMark/>
          </w:tcPr>
          <w:p w14:paraId="4FBDF45B"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765,77</w:t>
            </w:r>
          </w:p>
        </w:tc>
        <w:tc>
          <w:tcPr>
            <w:tcW w:w="563" w:type="pct"/>
            <w:shd w:val="clear" w:color="auto" w:fill="auto"/>
            <w:vAlign w:val="center"/>
            <w:hideMark/>
          </w:tcPr>
          <w:p w14:paraId="45542B76"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208621</w:t>
            </w:r>
          </w:p>
        </w:tc>
        <w:tc>
          <w:tcPr>
            <w:tcW w:w="523" w:type="pct"/>
            <w:shd w:val="clear" w:color="auto" w:fill="auto"/>
            <w:vAlign w:val="center"/>
            <w:hideMark/>
          </w:tcPr>
          <w:p w14:paraId="491436FE"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245,10</w:t>
            </w:r>
          </w:p>
        </w:tc>
      </w:tr>
      <w:tr w:rsidR="00210496" w:rsidRPr="00B23B89" w14:paraId="3B894F45" w14:textId="77777777" w:rsidTr="00107447">
        <w:trPr>
          <w:trHeight w:val="588"/>
        </w:trPr>
        <w:tc>
          <w:tcPr>
            <w:tcW w:w="1113" w:type="pct"/>
            <w:shd w:val="clear" w:color="auto" w:fill="auto"/>
            <w:vAlign w:val="center"/>
            <w:hideMark/>
          </w:tcPr>
          <w:p w14:paraId="211FBCAF"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Витрати з податку на прибуток</w:t>
            </w:r>
          </w:p>
        </w:tc>
        <w:tc>
          <w:tcPr>
            <w:tcW w:w="595" w:type="pct"/>
            <w:shd w:val="clear" w:color="auto" w:fill="auto"/>
            <w:noWrap/>
            <w:vAlign w:val="center"/>
            <w:hideMark/>
          </w:tcPr>
          <w:p w14:paraId="59965380"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65675</w:t>
            </w:r>
          </w:p>
        </w:tc>
        <w:tc>
          <w:tcPr>
            <w:tcW w:w="594" w:type="pct"/>
            <w:shd w:val="clear" w:color="auto" w:fill="auto"/>
            <w:noWrap/>
            <w:vAlign w:val="center"/>
            <w:hideMark/>
          </w:tcPr>
          <w:p w14:paraId="770E2BBD"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79630</w:t>
            </w:r>
          </w:p>
        </w:tc>
        <w:tc>
          <w:tcPr>
            <w:tcW w:w="586" w:type="pct"/>
            <w:shd w:val="clear" w:color="auto" w:fill="auto"/>
            <w:noWrap/>
            <w:vAlign w:val="center"/>
            <w:hideMark/>
          </w:tcPr>
          <w:p w14:paraId="75B0F47B"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1202017</w:t>
            </w:r>
          </w:p>
        </w:tc>
        <w:tc>
          <w:tcPr>
            <w:tcW w:w="528" w:type="pct"/>
            <w:shd w:val="clear" w:color="auto" w:fill="auto"/>
            <w:vAlign w:val="center"/>
            <w:hideMark/>
          </w:tcPr>
          <w:p w14:paraId="20A01895"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1136342</w:t>
            </w:r>
          </w:p>
        </w:tc>
        <w:tc>
          <w:tcPr>
            <w:tcW w:w="498" w:type="pct"/>
            <w:shd w:val="clear" w:color="auto" w:fill="auto"/>
            <w:vAlign w:val="center"/>
            <w:hideMark/>
          </w:tcPr>
          <w:p w14:paraId="38DBD662"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1730,25</w:t>
            </w:r>
          </w:p>
        </w:tc>
        <w:tc>
          <w:tcPr>
            <w:tcW w:w="563" w:type="pct"/>
            <w:shd w:val="clear" w:color="auto" w:fill="auto"/>
            <w:vAlign w:val="center"/>
            <w:hideMark/>
          </w:tcPr>
          <w:p w14:paraId="64BC47AA"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1122387</w:t>
            </w:r>
          </w:p>
        </w:tc>
        <w:tc>
          <w:tcPr>
            <w:tcW w:w="523" w:type="pct"/>
            <w:shd w:val="clear" w:color="auto" w:fill="auto"/>
            <w:vAlign w:val="center"/>
            <w:hideMark/>
          </w:tcPr>
          <w:p w14:paraId="26162B56"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1409,50</w:t>
            </w:r>
          </w:p>
        </w:tc>
      </w:tr>
      <w:tr w:rsidR="00210496" w:rsidRPr="00B23B89" w14:paraId="5BB947E9" w14:textId="77777777" w:rsidTr="00107447">
        <w:trPr>
          <w:trHeight w:val="300"/>
        </w:trPr>
        <w:tc>
          <w:tcPr>
            <w:tcW w:w="1113" w:type="pct"/>
            <w:shd w:val="clear" w:color="auto" w:fill="auto"/>
            <w:vAlign w:val="center"/>
            <w:hideMark/>
          </w:tcPr>
          <w:p w14:paraId="1DB2D96B" w14:textId="77777777" w:rsidR="00B23B89" w:rsidRPr="00B23B89" w:rsidRDefault="00B23B89" w:rsidP="00B23B89">
            <w:pPr>
              <w:spacing w:after="0" w:line="360" w:lineRule="auto"/>
              <w:rPr>
                <w:rFonts w:ascii="Times New Roman" w:eastAsia="Times New Roman" w:hAnsi="Times New Roman" w:cs="Times New Roman"/>
                <w:sz w:val="24"/>
                <w:szCs w:val="24"/>
                <w:lang w:val="uk-UA"/>
              </w:rPr>
            </w:pPr>
            <w:r w:rsidRPr="00B23B89">
              <w:rPr>
                <w:rFonts w:ascii="Times New Roman" w:eastAsia="Times New Roman" w:hAnsi="Times New Roman" w:cs="Times New Roman"/>
                <w:sz w:val="24"/>
                <w:szCs w:val="24"/>
                <w:lang w:val="uk-UA"/>
              </w:rPr>
              <w:t>Всього</w:t>
            </w:r>
          </w:p>
        </w:tc>
        <w:tc>
          <w:tcPr>
            <w:tcW w:w="595" w:type="pct"/>
            <w:shd w:val="clear" w:color="auto" w:fill="auto"/>
            <w:vAlign w:val="center"/>
            <w:hideMark/>
          </w:tcPr>
          <w:p w14:paraId="714B9F0E"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18834761</w:t>
            </w:r>
          </w:p>
        </w:tc>
        <w:tc>
          <w:tcPr>
            <w:tcW w:w="594" w:type="pct"/>
            <w:shd w:val="clear" w:color="auto" w:fill="auto"/>
            <w:vAlign w:val="center"/>
            <w:hideMark/>
          </w:tcPr>
          <w:p w14:paraId="7D21DD55"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16684386</w:t>
            </w:r>
          </w:p>
        </w:tc>
        <w:tc>
          <w:tcPr>
            <w:tcW w:w="586" w:type="pct"/>
            <w:shd w:val="clear" w:color="auto" w:fill="auto"/>
            <w:vAlign w:val="center"/>
            <w:hideMark/>
          </w:tcPr>
          <w:p w14:paraId="173512D2" w14:textId="77777777" w:rsidR="00B23B89" w:rsidRPr="00B23B89" w:rsidRDefault="00B23B89" w:rsidP="00B23B89">
            <w:pPr>
              <w:spacing w:after="0" w:line="240" w:lineRule="auto"/>
              <w:jc w:val="center"/>
              <w:rPr>
                <w:rFonts w:ascii="Times New Roman" w:eastAsia="Times New Roman" w:hAnsi="Times New Roman" w:cs="Times New Roman"/>
                <w:lang w:val="uk-UA"/>
              </w:rPr>
            </w:pPr>
            <w:r w:rsidRPr="00B23B89">
              <w:rPr>
                <w:rFonts w:ascii="Times New Roman" w:eastAsia="Times New Roman" w:hAnsi="Times New Roman" w:cs="Times New Roman"/>
                <w:lang w:val="uk-UA"/>
              </w:rPr>
              <w:t>19897977</w:t>
            </w:r>
          </w:p>
        </w:tc>
        <w:tc>
          <w:tcPr>
            <w:tcW w:w="528" w:type="pct"/>
            <w:shd w:val="clear" w:color="auto" w:fill="auto"/>
            <w:vAlign w:val="center"/>
            <w:hideMark/>
          </w:tcPr>
          <w:p w14:paraId="6A1FCF63"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1063216</w:t>
            </w:r>
          </w:p>
        </w:tc>
        <w:tc>
          <w:tcPr>
            <w:tcW w:w="498" w:type="pct"/>
            <w:shd w:val="clear" w:color="auto" w:fill="auto"/>
            <w:vAlign w:val="center"/>
            <w:hideMark/>
          </w:tcPr>
          <w:p w14:paraId="616405A5"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5,64</w:t>
            </w:r>
          </w:p>
        </w:tc>
        <w:tc>
          <w:tcPr>
            <w:tcW w:w="563" w:type="pct"/>
            <w:shd w:val="clear" w:color="auto" w:fill="auto"/>
            <w:vAlign w:val="center"/>
            <w:hideMark/>
          </w:tcPr>
          <w:p w14:paraId="55396E5F"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3213591</w:t>
            </w:r>
          </w:p>
        </w:tc>
        <w:tc>
          <w:tcPr>
            <w:tcW w:w="523" w:type="pct"/>
            <w:shd w:val="clear" w:color="auto" w:fill="auto"/>
            <w:vAlign w:val="center"/>
            <w:hideMark/>
          </w:tcPr>
          <w:p w14:paraId="174C0DC7" w14:textId="77777777" w:rsidR="00B23B89" w:rsidRPr="00B23B89" w:rsidRDefault="00B23B89" w:rsidP="00B23B89">
            <w:pPr>
              <w:spacing w:after="0" w:line="240" w:lineRule="auto"/>
              <w:jc w:val="right"/>
              <w:rPr>
                <w:rFonts w:ascii="Times New Roman" w:eastAsia="Times New Roman" w:hAnsi="Times New Roman" w:cs="Times New Roman"/>
                <w:lang w:val="uk-UA"/>
              </w:rPr>
            </w:pPr>
            <w:r w:rsidRPr="00B23B89">
              <w:rPr>
                <w:rFonts w:ascii="Times New Roman" w:eastAsia="Times New Roman" w:hAnsi="Times New Roman" w:cs="Times New Roman"/>
                <w:lang w:val="uk-UA"/>
              </w:rPr>
              <w:t>19,26</w:t>
            </w:r>
          </w:p>
        </w:tc>
      </w:tr>
    </w:tbl>
    <w:p w14:paraId="6E088D75"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p>
    <w:p w14:paraId="5927BD36" w14:textId="77777777" w:rsidR="00B23B89" w:rsidRPr="00B23B89" w:rsidRDefault="00B23B89" w:rsidP="00B23B89">
      <w:pPr>
        <w:spacing w:after="0" w:line="360" w:lineRule="auto"/>
        <w:ind w:left="142"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Аналіз динаміки витрат від операційної діяльності проведено за даними таблиці 2.8. Розрахунки свідчать про несуттєве зростання суми витрат операційної діяльності за досліджуваний період (на 5,64% у 2021 до показника 2019 року). Трохи менше, ніж на чверть, у 2021 році зросли адміністративні витрати на обслуговування та управління підприємством та фінансові витрати. У 8,6 разів збільшилися інші витрати: з 33 928 тис. грн. у 2019 році до 293 737 тис. грн. у 2021 році. Собівартість реалізованої продукції знизилась на 2,69% у 2021 році в порівнянні з 2019 роком.</w:t>
      </w:r>
    </w:p>
    <w:p w14:paraId="64929642" w14:textId="77777777" w:rsidR="00B23B89" w:rsidRPr="00B23B89" w:rsidRDefault="00B23B89" w:rsidP="00EF1665">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noProof/>
          <w:sz w:val="20"/>
          <w:szCs w:val="20"/>
          <w:lang w:val="ru-RU" w:eastAsia="ru-RU"/>
        </w:rPr>
        <w:lastRenderedPageBreak/>
        <w:drawing>
          <wp:inline distT="0" distB="0" distL="0" distR="0" wp14:anchorId="7F50D580" wp14:editId="7C72C690">
            <wp:extent cx="5974080" cy="3970020"/>
            <wp:effectExtent l="0" t="0" r="7620" b="11430"/>
            <wp:docPr id="269" name="Chart 269">
              <a:extLst xmlns:a="http://schemas.openxmlformats.org/drawingml/2006/main">
                <a:ext uri="{FF2B5EF4-FFF2-40B4-BE49-F238E27FC236}">
                  <a16:creationId xmlns:a16="http://schemas.microsoft.com/office/drawing/2014/main" id="{235DFBB8-4713-E5AE-193C-D50340FC4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9B536A"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Рис. 2.7. </w:t>
      </w:r>
      <w:bookmarkStart w:id="18" w:name="_Hlk120090209"/>
      <w:r w:rsidRPr="00B23B89">
        <w:rPr>
          <w:rFonts w:ascii="Times New Roman" w:eastAsia="Times New Roman" w:hAnsi="Times New Roman" w:cs="Times New Roman"/>
          <w:sz w:val="28"/>
          <w:szCs w:val="28"/>
          <w:lang w:val="uk-UA" w:eastAsia="ru-RU"/>
        </w:rPr>
        <w:t>Структура витрат від операційної діяльності АТ НЗФ за 2019-2021 рр.</w:t>
      </w:r>
    </w:p>
    <w:bookmarkEnd w:id="18"/>
    <w:p w14:paraId="6FDC09DB"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p>
    <w:p w14:paraId="67731C87" w14:textId="6EB5AF84" w:rsid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Деякі зміни за 2019-2021 роки відбулися у структурі витрат АТ «Нікопольський завод феросплавів», це графічно представлено на рисунку 2.7. Зокрема, частка собівартості реалізованої продукції у 2021 році становила 74,29%, що нижче за показник 2019 року, але більше, ніж на 10 відсотків перевищує показник 2020 року. Частка інших операційних витрат, як і частка інших операційних доходів у таблиці 2.6, за 2020 рік значно виділяється, а у 2021 році знизилась на 0,85% від показника 2019 року (з 14,56% у 2019 році до 13,81% у 2021 році). Наведену на рисунку 2.7 структуру витрат можна охарактеризувати як незадовільну через досить великий відсоток собівартості реалізованої продукції в загальному обсязі витрат і низьку питому вагу адміністративних витрат та витрат на збут при цьому.</w:t>
      </w:r>
    </w:p>
    <w:p w14:paraId="748B957D" w14:textId="5A388270" w:rsidR="002156D1" w:rsidRDefault="002156D1" w:rsidP="00EF1665">
      <w:pPr>
        <w:spacing w:after="0" w:line="360" w:lineRule="auto"/>
        <w:jc w:val="both"/>
        <w:rPr>
          <w:rFonts w:ascii="Times New Roman" w:eastAsia="Times New Roman" w:hAnsi="Times New Roman" w:cs="Times New Roman"/>
          <w:sz w:val="28"/>
          <w:szCs w:val="28"/>
          <w:lang w:val="uk-UA" w:eastAsia="ru-RU"/>
        </w:rPr>
      </w:pPr>
    </w:p>
    <w:p w14:paraId="44F0F3E7" w14:textId="77777777" w:rsidR="00EF1665" w:rsidRDefault="00EF1665" w:rsidP="00EF1665">
      <w:pPr>
        <w:spacing w:after="0" w:line="360" w:lineRule="auto"/>
        <w:jc w:val="both"/>
        <w:rPr>
          <w:rFonts w:ascii="Times New Roman" w:eastAsia="Times New Roman" w:hAnsi="Times New Roman" w:cs="Times New Roman"/>
          <w:sz w:val="28"/>
          <w:szCs w:val="28"/>
          <w:lang w:val="uk-UA" w:eastAsia="ru-RU"/>
        </w:rPr>
      </w:pPr>
    </w:p>
    <w:p w14:paraId="71B05619" w14:textId="77777777" w:rsidR="00EF1665" w:rsidRDefault="00EF1665" w:rsidP="00B23B89">
      <w:pPr>
        <w:spacing w:after="0" w:line="360" w:lineRule="auto"/>
        <w:ind w:firstLine="709"/>
        <w:jc w:val="both"/>
        <w:rPr>
          <w:rFonts w:ascii="Times New Roman" w:eastAsia="Times New Roman" w:hAnsi="Times New Roman" w:cs="Times New Roman"/>
          <w:sz w:val="28"/>
          <w:szCs w:val="28"/>
          <w:lang w:val="uk-UA" w:eastAsia="ru-RU"/>
        </w:rPr>
      </w:pPr>
    </w:p>
    <w:p w14:paraId="6640F6CF"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p>
    <w:p w14:paraId="461A5E8E" w14:textId="77777777" w:rsidR="00B23B89" w:rsidRPr="00B23B89" w:rsidRDefault="00B23B89" w:rsidP="00B23B89">
      <w:pPr>
        <w:spacing w:after="0" w:line="360" w:lineRule="auto"/>
        <w:jc w:val="right"/>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Таблиця 2.9</w:t>
      </w:r>
    </w:p>
    <w:p w14:paraId="7CAA3C8F"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Елементи операційних витрат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190"/>
        <w:gridCol w:w="1190"/>
        <w:gridCol w:w="1192"/>
        <w:gridCol w:w="1190"/>
        <w:gridCol w:w="809"/>
        <w:gridCol w:w="1190"/>
        <w:gridCol w:w="809"/>
      </w:tblGrid>
      <w:tr w:rsidR="00210496" w:rsidRPr="00B23B89" w14:paraId="7361E712" w14:textId="77777777" w:rsidTr="00107447">
        <w:trPr>
          <w:trHeight w:val="300"/>
        </w:trPr>
        <w:tc>
          <w:tcPr>
            <w:tcW w:w="1069" w:type="pct"/>
            <w:vMerge w:val="restart"/>
            <w:shd w:val="clear" w:color="auto" w:fill="auto"/>
            <w:noWrap/>
            <w:vAlign w:val="center"/>
            <w:hideMark/>
          </w:tcPr>
          <w:p w14:paraId="29E22506"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Показник</w:t>
            </w:r>
          </w:p>
        </w:tc>
        <w:tc>
          <w:tcPr>
            <w:tcW w:w="1855" w:type="pct"/>
            <w:gridSpan w:val="3"/>
            <w:shd w:val="clear" w:color="auto" w:fill="auto"/>
            <w:noWrap/>
            <w:vAlign w:val="center"/>
            <w:hideMark/>
          </w:tcPr>
          <w:p w14:paraId="63B32062"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Роки</w:t>
            </w:r>
          </w:p>
        </w:tc>
        <w:tc>
          <w:tcPr>
            <w:tcW w:w="2075" w:type="pct"/>
            <w:gridSpan w:val="4"/>
            <w:shd w:val="clear" w:color="auto" w:fill="auto"/>
            <w:vAlign w:val="center"/>
            <w:hideMark/>
          </w:tcPr>
          <w:p w14:paraId="69EE3B32"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Відхилення 2021 до</w:t>
            </w:r>
          </w:p>
        </w:tc>
      </w:tr>
      <w:tr w:rsidR="00210496" w:rsidRPr="00B23B89" w14:paraId="3C7910CC" w14:textId="77777777" w:rsidTr="00107447">
        <w:trPr>
          <w:trHeight w:val="300"/>
        </w:trPr>
        <w:tc>
          <w:tcPr>
            <w:tcW w:w="1069" w:type="pct"/>
            <w:vMerge/>
            <w:vAlign w:val="center"/>
            <w:hideMark/>
          </w:tcPr>
          <w:p w14:paraId="0DEA8BB0"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p>
        </w:tc>
        <w:tc>
          <w:tcPr>
            <w:tcW w:w="618" w:type="pct"/>
            <w:shd w:val="clear" w:color="auto" w:fill="auto"/>
            <w:noWrap/>
            <w:vAlign w:val="center"/>
            <w:hideMark/>
          </w:tcPr>
          <w:p w14:paraId="79FD9302"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2019</w:t>
            </w:r>
          </w:p>
        </w:tc>
        <w:tc>
          <w:tcPr>
            <w:tcW w:w="618" w:type="pct"/>
            <w:shd w:val="clear" w:color="auto" w:fill="auto"/>
            <w:noWrap/>
            <w:vAlign w:val="center"/>
            <w:hideMark/>
          </w:tcPr>
          <w:p w14:paraId="0FFDBD26"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2020</w:t>
            </w:r>
          </w:p>
        </w:tc>
        <w:tc>
          <w:tcPr>
            <w:tcW w:w="618" w:type="pct"/>
            <w:shd w:val="clear" w:color="auto" w:fill="auto"/>
            <w:noWrap/>
            <w:vAlign w:val="center"/>
            <w:hideMark/>
          </w:tcPr>
          <w:p w14:paraId="144E1361"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2021</w:t>
            </w:r>
          </w:p>
        </w:tc>
        <w:tc>
          <w:tcPr>
            <w:tcW w:w="1038" w:type="pct"/>
            <w:gridSpan w:val="2"/>
            <w:shd w:val="clear" w:color="auto" w:fill="auto"/>
            <w:vAlign w:val="center"/>
            <w:hideMark/>
          </w:tcPr>
          <w:p w14:paraId="124A290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2019</w:t>
            </w:r>
          </w:p>
        </w:tc>
        <w:tc>
          <w:tcPr>
            <w:tcW w:w="1038" w:type="pct"/>
            <w:gridSpan w:val="2"/>
            <w:shd w:val="clear" w:color="auto" w:fill="auto"/>
            <w:vAlign w:val="center"/>
            <w:hideMark/>
          </w:tcPr>
          <w:p w14:paraId="42150BF8"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2020</w:t>
            </w:r>
          </w:p>
        </w:tc>
      </w:tr>
      <w:tr w:rsidR="00B23B89" w:rsidRPr="00B23B89" w14:paraId="034E6F54" w14:textId="77777777" w:rsidTr="00107447">
        <w:trPr>
          <w:trHeight w:val="468"/>
        </w:trPr>
        <w:tc>
          <w:tcPr>
            <w:tcW w:w="1069" w:type="pct"/>
            <w:vMerge/>
            <w:vAlign w:val="center"/>
            <w:hideMark/>
          </w:tcPr>
          <w:p w14:paraId="0B862493"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p>
        </w:tc>
        <w:tc>
          <w:tcPr>
            <w:tcW w:w="618" w:type="pct"/>
            <w:shd w:val="clear" w:color="auto" w:fill="auto"/>
            <w:noWrap/>
            <w:vAlign w:val="center"/>
            <w:hideMark/>
          </w:tcPr>
          <w:p w14:paraId="3435D34D"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 xml:space="preserve">тис. грн. </w:t>
            </w:r>
          </w:p>
        </w:tc>
        <w:tc>
          <w:tcPr>
            <w:tcW w:w="618" w:type="pct"/>
            <w:shd w:val="clear" w:color="auto" w:fill="auto"/>
            <w:noWrap/>
            <w:vAlign w:val="center"/>
            <w:hideMark/>
          </w:tcPr>
          <w:p w14:paraId="0FF7F7C8"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тис. грн</w:t>
            </w:r>
          </w:p>
        </w:tc>
        <w:tc>
          <w:tcPr>
            <w:tcW w:w="618" w:type="pct"/>
            <w:shd w:val="clear" w:color="auto" w:fill="auto"/>
            <w:noWrap/>
            <w:vAlign w:val="center"/>
            <w:hideMark/>
          </w:tcPr>
          <w:p w14:paraId="36E98016"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 xml:space="preserve">тис. грн. </w:t>
            </w:r>
          </w:p>
        </w:tc>
        <w:tc>
          <w:tcPr>
            <w:tcW w:w="618" w:type="pct"/>
            <w:shd w:val="clear" w:color="000000" w:fill="FFFFFF"/>
            <w:vAlign w:val="center"/>
            <w:hideMark/>
          </w:tcPr>
          <w:p w14:paraId="36E389F5"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тис. грн.</w:t>
            </w:r>
          </w:p>
        </w:tc>
        <w:tc>
          <w:tcPr>
            <w:tcW w:w="419" w:type="pct"/>
            <w:shd w:val="clear" w:color="000000" w:fill="FFFFFF"/>
            <w:vAlign w:val="center"/>
            <w:hideMark/>
          </w:tcPr>
          <w:p w14:paraId="52305E2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 (+/-)</w:t>
            </w:r>
          </w:p>
        </w:tc>
        <w:tc>
          <w:tcPr>
            <w:tcW w:w="618" w:type="pct"/>
            <w:shd w:val="clear" w:color="000000" w:fill="FFFFFF"/>
            <w:vAlign w:val="center"/>
            <w:hideMark/>
          </w:tcPr>
          <w:p w14:paraId="249922CA"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тис. грн.</w:t>
            </w:r>
          </w:p>
        </w:tc>
        <w:tc>
          <w:tcPr>
            <w:tcW w:w="419" w:type="pct"/>
            <w:shd w:val="clear" w:color="000000" w:fill="FFFFFF"/>
            <w:vAlign w:val="center"/>
            <w:hideMark/>
          </w:tcPr>
          <w:p w14:paraId="21D85555"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 (+/-)</w:t>
            </w:r>
          </w:p>
        </w:tc>
      </w:tr>
      <w:tr w:rsidR="00B23B89" w:rsidRPr="00B23B89" w14:paraId="332503B1" w14:textId="77777777" w:rsidTr="00107447">
        <w:trPr>
          <w:trHeight w:val="300"/>
        </w:trPr>
        <w:tc>
          <w:tcPr>
            <w:tcW w:w="1069" w:type="pct"/>
            <w:shd w:val="clear" w:color="auto" w:fill="auto"/>
            <w:vAlign w:val="center"/>
            <w:hideMark/>
          </w:tcPr>
          <w:p w14:paraId="7311ADFF"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Матеріальні затрати</w:t>
            </w:r>
          </w:p>
        </w:tc>
        <w:tc>
          <w:tcPr>
            <w:tcW w:w="618" w:type="pct"/>
            <w:shd w:val="clear" w:color="auto" w:fill="auto"/>
            <w:noWrap/>
            <w:vAlign w:val="center"/>
            <w:hideMark/>
          </w:tcPr>
          <w:p w14:paraId="084D1098"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15 487 153</w:t>
            </w:r>
          </w:p>
        </w:tc>
        <w:tc>
          <w:tcPr>
            <w:tcW w:w="618" w:type="pct"/>
            <w:shd w:val="clear" w:color="auto" w:fill="auto"/>
            <w:noWrap/>
            <w:vAlign w:val="center"/>
            <w:hideMark/>
          </w:tcPr>
          <w:p w14:paraId="0F82527E"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9 562 023</w:t>
            </w:r>
          </w:p>
        </w:tc>
        <w:tc>
          <w:tcPr>
            <w:tcW w:w="618" w:type="pct"/>
            <w:shd w:val="clear" w:color="auto" w:fill="auto"/>
            <w:noWrap/>
            <w:vAlign w:val="center"/>
            <w:hideMark/>
          </w:tcPr>
          <w:p w14:paraId="15A352E4"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14 254 337</w:t>
            </w:r>
          </w:p>
        </w:tc>
        <w:tc>
          <w:tcPr>
            <w:tcW w:w="618" w:type="pct"/>
            <w:shd w:val="clear" w:color="auto" w:fill="auto"/>
            <w:noWrap/>
            <w:vAlign w:val="center"/>
            <w:hideMark/>
          </w:tcPr>
          <w:p w14:paraId="35AFA143"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-1 232 816</w:t>
            </w:r>
          </w:p>
        </w:tc>
        <w:tc>
          <w:tcPr>
            <w:tcW w:w="419" w:type="pct"/>
            <w:shd w:val="clear" w:color="auto" w:fill="auto"/>
            <w:noWrap/>
            <w:vAlign w:val="center"/>
            <w:hideMark/>
          </w:tcPr>
          <w:p w14:paraId="2DCA562A"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-7,96</w:t>
            </w:r>
          </w:p>
        </w:tc>
        <w:tc>
          <w:tcPr>
            <w:tcW w:w="618" w:type="pct"/>
            <w:shd w:val="clear" w:color="auto" w:fill="auto"/>
            <w:noWrap/>
            <w:vAlign w:val="center"/>
            <w:hideMark/>
          </w:tcPr>
          <w:p w14:paraId="46586665"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4 692 314</w:t>
            </w:r>
          </w:p>
        </w:tc>
        <w:tc>
          <w:tcPr>
            <w:tcW w:w="419" w:type="pct"/>
            <w:shd w:val="clear" w:color="auto" w:fill="auto"/>
            <w:noWrap/>
            <w:vAlign w:val="center"/>
            <w:hideMark/>
          </w:tcPr>
          <w:p w14:paraId="485D0210"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49,07</w:t>
            </w:r>
          </w:p>
        </w:tc>
      </w:tr>
      <w:tr w:rsidR="00B23B89" w:rsidRPr="00B23B89" w14:paraId="06E16AED" w14:textId="77777777" w:rsidTr="00107447">
        <w:trPr>
          <w:trHeight w:val="564"/>
        </w:trPr>
        <w:tc>
          <w:tcPr>
            <w:tcW w:w="1069" w:type="pct"/>
            <w:shd w:val="clear" w:color="auto" w:fill="auto"/>
            <w:vAlign w:val="center"/>
            <w:hideMark/>
          </w:tcPr>
          <w:p w14:paraId="2E0B7C03"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Витрати на оплату праці</w:t>
            </w:r>
          </w:p>
        </w:tc>
        <w:tc>
          <w:tcPr>
            <w:tcW w:w="618" w:type="pct"/>
            <w:shd w:val="clear" w:color="auto" w:fill="auto"/>
            <w:noWrap/>
            <w:vAlign w:val="center"/>
            <w:hideMark/>
          </w:tcPr>
          <w:p w14:paraId="09A1495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1 088 457</w:t>
            </w:r>
          </w:p>
        </w:tc>
        <w:tc>
          <w:tcPr>
            <w:tcW w:w="618" w:type="pct"/>
            <w:shd w:val="clear" w:color="auto" w:fill="auto"/>
            <w:noWrap/>
            <w:vAlign w:val="center"/>
            <w:hideMark/>
          </w:tcPr>
          <w:p w14:paraId="0B878F0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1 010 120</w:t>
            </w:r>
          </w:p>
        </w:tc>
        <w:tc>
          <w:tcPr>
            <w:tcW w:w="618" w:type="pct"/>
            <w:shd w:val="clear" w:color="auto" w:fill="auto"/>
            <w:noWrap/>
            <w:vAlign w:val="center"/>
            <w:hideMark/>
          </w:tcPr>
          <w:p w14:paraId="6A870C7B"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1 268 683</w:t>
            </w:r>
          </w:p>
        </w:tc>
        <w:tc>
          <w:tcPr>
            <w:tcW w:w="618" w:type="pct"/>
            <w:shd w:val="clear" w:color="auto" w:fill="auto"/>
            <w:noWrap/>
            <w:vAlign w:val="center"/>
            <w:hideMark/>
          </w:tcPr>
          <w:p w14:paraId="59F6BE12"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180 226</w:t>
            </w:r>
          </w:p>
        </w:tc>
        <w:tc>
          <w:tcPr>
            <w:tcW w:w="419" w:type="pct"/>
            <w:shd w:val="clear" w:color="auto" w:fill="auto"/>
            <w:noWrap/>
            <w:vAlign w:val="center"/>
            <w:hideMark/>
          </w:tcPr>
          <w:p w14:paraId="69E6AE40"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16,56</w:t>
            </w:r>
          </w:p>
        </w:tc>
        <w:tc>
          <w:tcPr>
            <w:tcW w:w="618" w:type="pct"/>
            <w:shd w:val="clear" w:color="auto" w:fill="auto"/>
            <w:noWrap/>
            <w:vAlign w:val="center"/>
            <w:hideMark/>
          </w:tcPr>
          <w:p w14:paraId="51B7B4CD"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258 563</w:t>
            </w:r>
          </w:p>
        </w:tc>
        <w:tc>
          <w:tcPr>
            <w:tcW w:w="419" w:type="pct"/>
            <w:shd w:val="clear" w:color="auto" w:fill="auto"/>
            <w:noWrap/>
            <w:vAlign w:val="center"/>
            <w:hideMark/>
          </w:tcPr>
          <w:p w14:paraId="0F9FF75D"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25,60</w:t>
            </w:r>
          </w:p>
        </w:tc>
      </w:tr>
      <w:tr w:rsidR="00B23B89" w:rsidRPr="00B23B89" w14:paraId="33A86FF0" w14:textId="77777777" w:rsidTr="00107447">
        <w:trPr>
          <w:trHeight w:val="564"/>
        </w:trPr>
        <w:tc>
          <w:tcPr>
            <w:tcW w:w="1069" w:type="pct"/>
            <w:shd w:val="clear" w:color="auto" w:fill="auto"/>
            <w:vAlign w:val="center"/>
            <w:hideMark/>
          </w:tcPr>
          <w:p w14:paraId="10CFCC29"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Відрахування на соціальні заходи</w:t>
            </w:r>
          </w:p>
        </w:tc>
        <w:tc>
          <w:tcPr>
            <w:tcW w:w="618" w:type="pct"/>
            <w:shd w:val="clear" w:color="auto" w:fill="auto"/>
            <w:noWrap/>
            <w:vAlign w:val="center"/>
            <w:hideMark/>
          </w:tcPr>
          <w:p w14:paraId="0ED7EE01"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223 110</w:t>
            </w:r>
          </w:p>
        </w:tc>
        <w:tc>
          <w:tcPr>
            <w:tcW w:w="618" w:type="pct"/>
            <w:shd w:val="clear" w:color="auto" w:fill="auto"/>
            <w:noWrap/>
            <w:vAlign w:val="center"/>
            <w:hideMark/>
          </w:tcPr>
          <w:p w14:paraId="0CD25D2E"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209 189</w:t>
            </w:r>
          </w:p>
        </w:tc>
        <w:tc>
          <w:tcPr>
            <w:tcW w:w="618" w:type="pct"/>
            <w:shd w:val="clear" w:color="auto" w:fill="auto"/>
            <w:noWrap/>
            <w:vAlign w:val="center"/>
            <w:hideMark/>
          </w:tcPr>
          <w:p w14:paraId="7D4D65C1"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362 955</w:t>
            </w:r>
          </w:p>
        </w:tc>
        <w:tc>
          <w:tcPr>
            <w:tcW w:w="618" w:type="pct"/>
            <w:shd w:val="clear" w:color="auto" w:fill="auto"/>
            <w:noWrap/>
            <w:vAlign w:val="center"/>
            <w:hideMark/>
          </w:tcPr>
          <w:p w14:paraId="1D45983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139 845</w:t>
            </w:r>
          </w:p>
        </w:tc>
        <w:tc>
          <w:tcPr>
            <w:tcW w:w="419" w:type="pct"/>
            <w:shd w:val="clear" w:color="auto" w:fill="auto"/>
            <w:noWrap/>
            <w:vAlign w:val="center"/>
            <w:hideMark/>
          </w:tcPr>
          <w:p w14:paraId="11ED86F8"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62,68</w:t>
            </w:r>
          </w:p>
        </w:tc>
        <w:tc>
          <w:tcPr>
            <w:tcW w:w="618" w:type="pct"/>
            <w:shd w:val="clear" w:color="auto" w:fill="auto"/>
            <w:noWrap/>
            <w:vAlign w:val="center"/>
            <w:hideMark/>
          </w:tcPr>
          <w:p w14:paraId="605F9DC7"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153 766</w:t>
            </w:r>
          </w:p>
        </w:tc>
        <w:tc>
          <w:tcPr>
            <w:tcW w:w="419" w:type="pct"/>
            <w:shd w:val="clear" w:color="auto" w:fill="auto"/>
            <w:noWrap/>
            <w:vAlign w:val="center"/>
            <w:hideMark/>
          </w:tcPr>
          <w:p w14:paraId="4F34B24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73,51</w:t>
            </w:r>
          </w:p>
        </w:tc>
      </w:tr>
      <w:tr w:rsidR="00B23B89" w:rsidRPr="00B23B89" w14:paraId="3227E875" w14:textId="77777777" w:rsidTr="00107447">
        <w:trPr>
          <w:trHeight w:val="300"/>
        </w:trPr>
        <w:tc>
          <w:tcPr>
            <w:tcW w:w="1069" w:type="pct"/>
            <w:shd w:val="clear" w:color="auto" w:fill="auto"/>
            <w:vAlign w:val="center"/>
            <w:hideMark/>
          </w:tcPr>
          <w:p w14:paraId="5FDB26B9"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Амортизація</w:t>
            </w:r>
          </w:p>
        </w:tc>
        <w:tc>
          <w:tcPr>
            <w:tcW w:w="618" w:type="pct"/>
            <w:shd w:val="clear" w:color="auto" w:fill="auto"/>
            <w:noWrap/>
            <w:vAlign w:val="center"/>
            <w:hideMark/>
          </w:tcPr>
          <w:p w14:paraId="75696D8E"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413 939</w:t>
            </w:r>
          </w:p>
        </w:tc>
        <w:tc>
          <w:tcPr>
            <w:tcW w:w="618" w:type="pct"/>
            <w:shd w:val="clear" w:color="auto" w:fill="auto"/>
            <w:noWrap/>
            <w:vAlign w:val="center"/>
            <w:hideMark/>
          </w:tcPr>
          <w:p w14:paraId="689CE56F"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415 075</w:t>
            </w:r>
          </w:p>
        </w:tc>
        <w:tc>
          <w:tcPr>
            <w:tcW w:w="618" w:type="pct"/>
            <w:shd w:val="clear" w:color="auto" w:fill="auto"/>
            <w:noWrap/>
            <w:vAlign w:val="center"/>
            <w:hideMark/>
          </w:tcPr>
          <w:p w14:paraId="661AAF1C"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395 915</w:t>
            </w:r>
          </w:p>
        </w:tc>
        <w:tc>
          <w:tcPr>
            <w:tcW w:w="618" w:type="pct"/>
            <w:shd w:val="clear" w:color="auto" w:fill="auto"/>
            <w:noWrap/>
            <w:vAlign w:val="center"/>
            <w:hideMark/>
          </w:tcPr>
          <w:p w14:paraId="28BCB292"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-18 024</w:t>
            </w:r>
          </w:p>
        </w:tc>
        <w:tc>
          <w:tcPr>
            <w:tcW w:w="419" w:type="pct"/>
            <w:shd w:val="clear" w:color="auto" w:fill="auto"/>
            <w:noWrap/>
            <w:vAlign w:val="center"/>
            <w:hideMark/>
          </w:tcPr>
          <w:p w14:paraId="6A1B4601"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-4,35</w:t>
            </w:r>
          </w:p>
        </w:tc>
        <w:tc>
          <w:tcPr>
            <w:tcW w:w="618" w:type="pct"/>
            <w:shd w:val="clear" w:color="auto" w:fill="auto"/>
            <w:noWrap/>
            <w:vAlign w:val="center"/>
            <w:hideMark/>
          </w:tcPr>
          <w:p w14:paraId="335992B2"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-19 160</w:t>
            </w:r>
          </w:p>
        </w:tc>
        <w:tc>
          <w:tcPr>
            <w:tcW w:w="419" w:type="pct"/>
            <w:shd w:val="clear" w:color="auto" w:fill="auto"/>
            <w:noWrap/>
            <w:vAlign w:val="center"/>
            <w:hideMark/>
          </w:tcPr>
          <w:p w14:paraId="0E5D7396"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-4,62</w:t>
            </w:r>
          </w:p>
        </w:tc>
      </w:tr>
      <w:tr w:rsidR="00B23B89" w:rsidRPr="00B23B89" w14:paraId="7959CE5F" w14:textId="77777777" w:rsidTr="00107447">
        <w:trPr>
          <w:trHeight w:val="564"/>
        </w:trPr>
        <w:tc>
          <w:tcPr>
            <w:tcW w:w="1069" w:type="pct"/>
            <w:shd w:val="clear" w:color="auto" w:fill="auto"/>
            <w:vAlign w:val="center"/>
            <w:hideMark/>
          </w:tcPr>
          <w:p w14:paraId="400D955D"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Інші операційні витрати</w:t>
            </w:r>
          </w:p>
        </w:tc>
        <w:tc>
          <w:tcPr>
            <w:tcW w:w="618" w:type="pct"/>
            <w:shd w:val="clear" w:color="auto" w:fill="auto"/>
            <w:noWrap/>
            <w:vAlign w:val="center"/>
            <w:hideMark/>
          </w:tcPr>
          <w:p w14:paraId="6427E7DA"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4 139 497</w:t>
            </w:r>
          </w:p>
        </w:tc>
        <w:tc>
          <w:tcPr>
            <w:tcW w:w="618" w:type="pct"/>
            <w:shd w:val="clear" w:color="auto" w:fill="auto"/>
            <w:noWrap/>
            <w:vAlign w:val="center"/>
            <w:hideMark/>
          </w:tcPr>
          <w:p w14:paraId="69F67294"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4 128 077</w:t>
            </w:r>
          </w:p>
        </w:tc>
        <w:tc>
          <w:tcPr>
            <w:tcW w:w="618" w:type="pct"/>
            <w:shd w:val="clear" w:color="auto" w:fill="auto"/>
            <w:noWrap/>
            <w:vAlign w:val="center"/>
            <w:hideMark/>
          </w:tcPr>
          <w:p w14:paraId="2E96968C"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2 228 372</w:t>
            </w:r>
          </w:p>
        </w:tc>
        <w:tc>
          <w:tcPr>
            <w:tcW w:w="618" w:type="pct"/>
            <w:shd w:val="clear" w:color="auto" w:fill="auto"/>
            <w:noWrap/>
            <w:vAlign w:val="center"/>
            <w:hideMark/>
          </w:tcPr>
          <w:p w14:paraId="621A393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-1 911 125</w:t>
            </w:r>
          </w:p>
        </w:tc>
        <w:tc>
          <w:tcPr>
            <w:tcW w:w="419" w:type="pct"/>
            <w:shd w:val="clear" w:color="auto" w:fill="auto"/>
            <w:noWrap/>
            <w:vAlign w:val="center"/>
            <w:hideMark/>
          </w:tcPr>
          <w:p w14:paraId="23121AAC"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-46,17</w:t>
            </w:r>
          </w:p>
        </w:tc>
        <w:tc>
          <w:tcPr>
            <w:tcW w:w="618" w:type="pct"/>
            <w:shd w:val="clear" w:color="auto" w:fill="auto"/>
            <w:noWrap/>
            <w:vAlign w:val="center"/>
            <w:hideMark/>
          </w:tcPr>
          <w:p w14:paraId="0895FF98"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-1 899 705</w:t>
            </w:r>
          </w:p>
        </w:tc>
        <w:tc>
          <w:tcPr>
            <w:tcW w:w="419" w:type="pct"/>
            <w:shd w:val="clear" w:color="auto" w:fill="auto"/>
            <w:noWrap/>
            <w:vAlign w:val="center"/>
            <w:hideMark/>
          </w:tcPr>
          <w:p w14:paraId="7D7B2C27"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-46,02</w:t>
            </w:r>
          </w:p>
        </w:tc>
      </w:tr>
      <w:tr w:rsidR="00B23B89" w:rsidRPr="00B23B89" w14:paraId="02251BC1" w14:textId="77777777" w:rsidTr="00107447">
        <w:trPr>
          <w:trHeight w:val="300"/>
        </w:trPr>
        <w:tc>
          <w:tcPr>
            <w:tcW w:w="1069" w:type="pct"/>
            <w:shd w:val="clear" w:color="auto" w:fill="auto"/>
            <w:vAlign w:val="center"/>
            <w:hideMark/>
          </w:tcPr>
          <w:p w14:paraId="054F1C9C" w14:textId="77777777" w:rsidR="00B23B89" w:rsidRPr="00B23B89" w:rsidRDefault="00B23B89" w:rsidP="00B23B89">
            <w:pPr>
              <w:spacing w:after="0" w:line="240" w:lineRule="auto"/>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Разом</w:t>
            </w:r>
          </w:p>
        </w:tc>
        <w:tc>
          <w:tcPr>
            <w:tcW w:w="618" w:type="pct"/>
            <w:shd w:val="clear" w:color="auto" w:fill="auto"/>
            <w:noWrap/>
            <w:vAlign w:val="center"/>
            <w:hideMark/>
          </w:tcPr>
          <w:p w14:paraId="47093728"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21 352 156</w:t>
            </w:r>
          </w:p>
        </w:tc>
        <w:tc>
          <w:tcPr>
            <w:tcW w:w="618" w:type="pct"/>
            <w:shd w:val="clear" w:color="auto" w:fill="auto"/>
            <w:noWrap/>
            <w:vAlign w:val="center"/>
            <w:hideMark/>
          </w:tcPr>
          <w:p w14:paraId="4795D2FF"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15 324 484</w:t>
            </w:r>
          </w:p>
        </w:tc>
        <w:tc>
          <w:tcPr>
            <w:tcW w:w="618" w:type="pct"/>
            <w:shd w:val="clear" w:color="auto" w:fill="auto"/>
            <w:noWrap/>
            <w:vAlign w:val="center"/>
            <w:hideMark/>
          </w:tcPr>
          <w:p w14:paraId="59CC55D4"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18 510 262</w:t>
            </w:r>
          </w:p>
        </w:tc>
        <w:tc>
          <w:tcPr>
            <w:tcW w:w="618" w:type="pct"/>
            <w:shd w:val="clear" w:color="auto" w:fill="auto"/>
            <w:noWrap/>
            <w:vAlign w:val="center"/>
            <w:hideMark/>
          </w:tcPr>
          <w:p w14:paraId="0F059403"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-2 841 894</w:t>
            </w:r>
          </w:p>
        </w:tc>
        <w:tc>
          <w:tcPr>
            <w:tcW w:w="419" w:type="pct"/>
            <w:shd w:val="clear" w:color="auto" w:fill="auto"/>
            <w:noWrap/>
            <w:vAlign w:val="center"/>
            <w:hideMark/>
          </w:tcPr>
          <w:p w14:paraId="640C0371"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-13,31</w:t>
            </w:r>
          </w:p>
        </w:tc>
        <w:tc>
          <w:tcPr>
            <w:tcW w:w="618" w:type="pct"/>
            <w:shd w:val="clear" w:color="auto" w:fill="auto"/>
            <w:noWrap/>
            <w:vAlign w:val="center"/>
            <w:hideMark/>
          </w:tcPr>
          <w:p w14:paraId="3BECE369"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3 185 778</w:t>
            </w:r>
          </w:p>
        </w:tc>
        <w:tc>
          <w:tcPr>
            <w:tcW w:w="419" w:type="pct"/>
            <w:shd w:val="clear" w:color="auto" w:fill="auto"/>
            <w:noWrap/>
            <w:vAlign w:val="center"/>
            <w:hideMark/>
          </w:tcPr>
          <w:p w14:paraId="09DD196D" w14:textId="77777777" w:rsidR="00B23B89" w:rsidRPr="00B23B89" w:rsidRDefault="00B23B89" w:rsidP="00B23B89">
            <w:pPr>
              <w:spacing w:after="0" w:line="240" w:lineRule="auto"/>
              <w:jc w:val="center"/>
              <w:rPr>
                <w:rFonts w:ascii="Times New Roman" w:eastAsia="Times New Roman" w:hAnsi="Times New Roman" w:cs="Times New Roman"/>
                <w:sz w:val="20"/>
                <w:szCs w:val="20"/>
                <w:lang w:val="uk-UA"/>
              </w:rPr>
            </w:pPr>
            <w:r w:rsidRPr="00B23B89">
              <w:rPr>
                <w:rFonts w:ascii="Times New Roman" w:eastAsia="Times New Roman" w:hAnsi="Times New Roman" w:cs="Times New Roman"/>
                <w:sz w:val="20"/>
                <w:szCs w:val="20"/>
                <w:lang w:val="uk-UA"/>
              </w:rPr>
              <w:t>20,79</w:t>
            </w:r>
          </w:p>
        </w:tc>
      </w:tr>
    </w:tbl>
    <w:p w14:paraId="46DCAD1D" w14:textId="77777777" w:rsidR="00B23B89" w:rsidRDefault="00B23B89" w:rsidP="00B23B89">
      <w:pPr>
        <w:spacing w:after="0" w:line="360" w:lineRule="auto"/>
        <w:jc w:val="both"/>
        <w:rPr>
          <w:rFonts w:ascii="Times New Roman" w:eastAsia="Times New Roman" w:hAnsi="Times New Roman" w:cs="Times New Roman"/>
          <w:sz w:val="28"/>
          <w:szCs w:val="28"/>
          <w:lang w:val="uk-UA" w:eastAsia="ru-RU"/>
        </w:rPr>
      </w:pPr>
    </w:p>
    <w:p w14:paraId="64A67495" w14:textId="39A2E3C1"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Проаналізуємо детальніше динаміку елементів операційних витрат АТ НЗФ за даними таблиці 2.9. Матеріальні витрати за 2020 скоротилися на 10 відсотків в порівнянні з 2019 роком, але вже у 2021 році цей показник знову зріс та майже досяг показника 2019 року (15 487 153 тис.</w:t>
      </w:r>
      <w:r>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uk-UA" w:eastAsia="ru-RU"/>
        </w:rPr>
        <w:t>грн. у 2019 році, 9 562 023 тис. грн. – 2020 рік та 14 254 337 тис. грн. у 2021 році). Інші операційні витрати протягом 2019-2020 років тримались на одному рівні, але вже у 2021 році скоротились майже вдвічі на 46,17% від показника 2019 року.</w:t>
      </w:r>
    </w:p>
    <w:p w14:paraId="60D35E2F"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noProof/>
          <w:sz w:val="20"/>
          <w:szCs w:val="20"/>
          <w:lang w:val="ru-RU" w:eastAsia="ru-RU"/>
        </w:rPr>
        <w:drawing>
          <wp:inline distT="0" distB="0" distL="0" distR="0" wp14:anchorId="4C14162C" wp14:editId="71CF52A8">
            <wp:extent cx="5940425" cy="2750820"/>
            <wp:effectExtent l="0" t="0" r="3175" b="11430"/>
            <wp:docPr id="270" name="Chart 270">
              <a:extLst xmlns:a="http://schemas.openxmlformats.org/drawingml/2006/main">
                <a:ext uri="{FF2B5EF4-FFF2-40B4-BE49-F238E27FC236}">
                  <a16:creationId xmlns:a16="http://schemas.microsoft.com/office/drawing/2014/main" id="{0B6BE9FC-DB4A-4555-8115-663072B73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D10AB1" w14:textId="77777777" w:rsidR="00B23B89" w:rsidRPr="00B23B89" w:rsidRDefault="00B23B89" w:rsidP="00585A72">
      <w:pPr>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Рис. 2.8. </w:t>
      </w:r>
      <w:bookmarkStart w:id="19" w:name="_Hlk120090223"/>
      <w:r w:rsidRPr="00B23B89">
        <w:rPr>
          <w:rFonts w:ascii="Times New Roman" w:eastAsia="Times New Roman" w:hAnsi="Times New Roman" w:cs="Times New Roman"/>
          <w:sz w:val="28"/>
          <w:szCs w:val="28"/>
          <w:lang w:val="uk-UA" w:eastAsia="ru-RU"/>
        </w:rPr>
        <w:t>Структура елементів операційних витрат АТ НЗФ за 2019-2021 рр.</w:t>
      </w:r>
      <w:bookmarkEnd w:id="19"/>
    </w:p>
    <w:p w14:paraId="1993E512" w14:textId="77777777" w:rsidR="00B23B89" w:rsidRPr="00B23B89" w:rsidRDefault="00B23B89" w:rsidP="00B23B89">
      <w:pPr>
        <w:spacing w:after="0" w:line="360" w:lineRule="auto"/>
        <w:jc w:val="center"/>
        <w:rPr>
          <w:rFonts w:ascii="Times New Roman" w:eastAsia="Times New Roman" w:hAnsi="Times New Roman" w:cs="Times New Roman"/>
          <w:sz w:val="28"/>
          <w:szCs w:val="28"/>
          <w:lang w:val="uk-UA" w:eastAsia="ru-RU"/>
        </w:rPr>
      </w:pPr>
    </w:p>
    <w:p w14:paraId="59C7A2ED"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Структура елементів витрат представлена на рисунку 2.8. Найбільшу частку у загальній сумі операційних витрат займають матеріальні затрати (72,53% у 2019 році, 62,40% у 2020 та 77,01% у 2021 році),</w:t>
      </w:r>
      <w:r w:rsidRPr="00B23B89">
        <w:rPr>
          <w:rFonts w:ascii="Times New Roman" w:eastAsia="Times New Roman" w:hAnsi="Times New Roman" w:cs="Times New Roman"/>
          <w:sz w:val="20"/>
          <w:szCs w:val="20"/>
          <w:lang w:val="uk-UA" w:eastAsia="ru-RU"/>
        </w:rPr>
        <w:t xml:space="preserve"> </w:t>
      </w:r>
      <w:r w:rsidRPr="00B23B89">
        <w:rPr>
          <w:rFonts w:ascii="Times New Roman" w:eastAsia="Times New Roman" w:hAnsi="Times New Roman" w:cs="Times New Roman"/>
          <w:sz w:val="28"/>
          <w:szCs w:val="28"/>
          <w:lang w:val="uk-UA" w:eastAsia="ru-RU"/>
        </w:rPr>
        <w:t>що свідчить про високу матеріаломісткість операційної діяльності. Не зважаючи на кризовий стан економіки під час пандемії у 2020 році витрати на оплату праці (займають третє місце за часткою у загальній сумі операційних витрат) та відрахування на соціальні заходи мають тенденцію до зростання, а щодо амортизації  та інших операційних витрат, то спостерігаємо поступове зменшення їх показників у 2021 році в порівнянні з попередніми роками та відмічаємо їх пікове значення за досліджуваний період у 2020 році.</w:t>
      </w:r>
    </w:p>
    <w:p w14:paraId="5AC25190"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Дослідження фінансового стану підприємства, та особливо його операційної діяльності, є різноплановим процесом і потребує детального аналізу динаміки і структури його активів, операційних доходів та витрат для формування коректної оцінки. Наведений аналіз фінансового стану, зокрема операційної діяльності, АТ «Нікопольський завод феросплавів» за 2019-2021 роки, демонструє зростання вартості майна на кінець 2021 року. Основною причиною такої позитивної тенденції є зростання суми оборотних активів до 64,42% у 2021 році. Окрім структурного аналізу та аналізу показників у динаміці варто дослідити операційну діяльність АТ НЗФ за допомогою коефіцієнтного аналізу.</w:t>
      </w:r>
    </w:p>
    <w:p w14:paraId="6BBFD7A1" w14:textId="77777777" w:rsidR="00B23B89" w:rsidRPr="00B23B89" w:rsidRDefault="00B23B89" w:rsidP="00B23B89">
      <w:pPr>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7"/>
          <w:szCs w:val="20"/>
          <w:lang w:val="uk-UA" w:eastAsia="ru-RU"/>
        </w:rPr>
        <w:t>Аналітичні дослідження фінансової звітності підприємства надають можливість оцінити його ліквідність і платоспроможність, рівень фінансової стійкості на ринку. Для проведення такого аналізу використовуються спеціальні коефіцієнти. Так, а</w:t>
      </w:r>
      <w:r w:rsidRPr="00B23B89">
        <w:rPr>
          <w:rFonts w:ascii="Times New Roman" w:eastAsia="Times New Roman" w:hAnsi="Times New Roman" w:cs="Times New Roman"/>
          <w:sz w:val="28"/>
          <w:szCs w:val="28"/>
          <w:lang w:val="uk-UA" w:eastAsia="ru-RU"/>
        </w:rPr>
        <w:t>наліз ліквідності підприємства можна оцінити за наступними показниками: коефіцієнт покриття (показує достатність ресурсів підприємства, які можуть бути використані для погашення його поточних зобов’язань), коефіцієнт швидкої ліквідності (характеризує платіжні можливості підприємства щодо сплати поточних зобов’язань за умови своєчасного проведення розрахунків з дебіторами) та коефіцієнт абсолютної ліквідності (характеризує негайну готовність підприємства ліквідувати короткострокову заборгованість).</w:t>
      </w:r>
    </w:p>
    <w:p w14:paraId="39C01EEB"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 xml:space="preserve">Для проведення аналізу ліквідності підприємства розрахуємо наведені нижче показники. </w:t>
      </w:r>
    </w:p>
    <w:p w14:paraId="1A6EF8B6" w14:textId="77777777" w:rsidR="00B23B89" w:rsidRPr="00B23B89" w:rsidRDefault="00B23B89" w:rsidP="00B23B89">
      <w:pPr>
        <w:widowControl w:val="0"/>
        <w:numPr>
          <w:ilvl w:val="0"/>
          <w:numId w:val="22"/>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Коефіцієнти покриття = Оборотні активи / Поточні зобов’язання</w:t>
      </w:r>
    </w:p>
    <w:p w14:paraId="2E4821B4"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Кпокриття</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9 970</w:t>
      </w:r>
      <w:r w:rsidRPr="00B23B89">
        <w:rPr>
          <w:rFonts w:ascii="Times New Roman" w:eastAsia="Times New Roman" w:hAnsi="Times New Roman" w:cs="Times New Roman"/>
          <w:sz w:val="28"/>
          <w:szCs w:val="28"/>
          <w:lang w:val="en-US"/>
        </w:rPr>
        <w:t> </w:t>
      </w:r>
      <w:r w:rsidRPr="00B23B89">
        <w:rPr>
          <w:rFonts w:ascii="Times New Roman" w:eastAsia="Times New Roman" w:hAnsi="Times New Roman" w:cs="Times New Roman"/>
          <w:sz w:val="28"/>
          <w:szCs w:val="28"/>
          <w:lang w:val="ru-RU"/>
        </w:rPr>
        <w:t>933</w:t>
      </w:r>
      <w:r w:rsidRPr="00B23B89">
        <w:rPr>
          <w:rFonts w:ascii="Times New Roman" w:eastAsia="Times New Roman" w:hAnsi="Times New Roman" w:cs="Times New Roman"/>
          <w:sz w:val="28"/>
          <w:szCs w:val="28"/>
          <w:lang w:val="uk-UA" w:eastAsia="ru-RU"/>
        </w:rPr>
        <w:t xml:space="preserve">/ 13 455 568 = 0,74; </w:t>
      </w:r>
    </w:p>
    <w:p w14:paraId="2041CA16"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Кпокриття</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12 218</w:t>
      </w:r>
      <w:r w:rsidRPr="00B23B89">
        <w:rPr>
          <w:rFonts w:ascii="Times New Roman" w:eastAsia="Times New Roman" w:hAnsi="Times New Roman" w:cs="Times New Roman"/>
          <w:sz w:val="28"/>
          <w:szCs w:val="28"/>
          <w:lang w:val="en-US"/>
        </w:rPr>
        <w:t> </w:t>
      </w:r>
      <w:r w:rsidRPr="00B23B89">
        <w:rPr>
          <w:rFonts w:ascii="Times New Roman" w:eastAsia="Times New Roman" w:hAnsi="Times New Roman" w:cs="Times New Roman"/>
          <w:sz w:val="28"/>
          <w:szCs w:val="28"/>
          <w:lang w:val="ru-RU"/>
        </w:rPr>
        <w:t>480</w:t>
      </w:r>
      <w:r w:rsidRPr="00B23B89">
        <w:rPr>
          <w:rFonts w:ascii="Times New Roman" w:eastAsia="Times New Roman" w:hAnsi="Times New Roman" w:cs="Times New Roman"/>
          <w:sz w:val="28"/>
          <w:szCs w:val="28"/>
          <w:lang w:val="uk-UA" w:eastAsia="ru-RU"/>
        </w:rPr>
        <w:t xml:space="preserve"> / 15 231 458 = 0,80; </w:t>
      </w:r>
    </w:p>
    <w:p w14:paraId="16F283B7"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Кпокриття</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en-US"/>
        </w:rPr>
        <w:t>18 738 003</w:t>
      </w:r>
      <w:r w:rsidRPr="00B23B89">
        <w:rPr>
          <w:rFonts w:ascii="Times New Roman" w:eastAsia="Times New Roman" w:hAnsi="Times New Roman" w:cs="Times New Roman"/>
          <w:sz w:val="28"/>
          <w:szCs w:val="28"/>
          <w:lang w:val="uk-UA" w:eastAsia="ru-RU"/>
        </w:rPr>
        <w:t>/ 16 591 137 = 1,13.</w:t>
      </w:r>
    </w:p>
    <w:p w14:paraId="70B3AF29" w14:textId="77777777" w:rsidR="00B23B89" w:rsidRPr="00B23B89" w:rsidRDefault="00B23B89" w:rsidP="00B23B89">
      <w:pPr>
        <w:widowControl w:val="0"/>
        <w:numPr>
          <w:ilvl w:val="0"/>
          <w:numId w:val="22"/>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Коефіцієнт швидкої ліквідності = (Оборотні активи – Запаси)/ Поточні зобов’язання</w:t>
      </w:r>
    </w:p>
    <w:p w14:paraId="3853B420"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К </w:t>
      </w:r>
      <w:proofErr w:type="spellStart"/>
      <w:r w:rsidRPr="00B23B89">
        <w:rPr>
          <w:rFonts w:ascii="Times New Roman" w:eastAsia="Times New Roman" w:hAnsi="Times New Roman" w:cs="Times New Roman"/>
          <w:sz w:val="28"/>
          <w:szCs w:val="28"/>
          <w:lang w:val="uk-UA" w:eastAsia="ru-RU"/>
        </w:rPr>
        <w:t>шв</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лікв</w:t>
      </w:r>
      <w:proofErr w:type="spellEnd"/>
      <w:r w:rsidRPr="00B23B89">
        <w:rPr>
          <w:rFonts w:ascii="Times New Roman" w:eastAsia="Times New Roman" w:hAnsi="Times New Roman" w:cs="Times New Roman"/>
          <w:sz w:val="28"/>
          <w:szCs w:val="28"/>
          <w:lang w:val="uk-UA" w:eastAsia="ru-RU"/>
        </w:rPr>
        <w:t>. = (</w:t>
      </w:r>
      <w:r w:rsidRPr="00B23B89">
        <w:rPr>
          <w:rFonts w:ascii="Times New Roman" w:eastAsia="Times New Roman" w:hAnsi="Times New Roman" w:cs="Times New Roman"/>
          <w:sz w:val="28"/>
          <w:szCs w:val="28"/>
          <w:lang w:val="ru-RU"/>
        </w:rPr>
        <w:t>9 970</w:t>
      </w:r>
      <w:r w:rsidRPr="00B23B89">
        <w:rPr>
          <w:rFonts w:ascii="Times New Roman" w:eastAsia="Times New Roman" w:hAnsi="Times New Roman" w:cs="Times New Roman"/>
          <w:sz w:val="28"/>
          <w:szCs w:val="28"/>
          <w:lang w:val="en-US"/>
        </w:rPr>
        <w:t> </w:t>
      </w:r>
      <w:r w:rsidRPr="00B23B89">
        <w:rPr>
          <w:rFonts w:ascii="Times New Roman" w:eastAsia="Times New Roman" w:hAnsi="Times New Roman" w:cs="Times New Roman"/>
          <w:sz w:val="28"/>
          <w:szCs w:val="28"/>
          <w:lang w:val="ru-RU"/>
        </w:rPr>
        <w:t>933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3 566 942) / 13 455 568 = 0,48;</w:t>
      </w:r>
    </w:p>
    <w:p w14:paraId="7E320FC1"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К </w:t>
      </w:r>
      <w:proofErr w:type="spellStart"/>
      <w:r w:rsidRPr="00B23B89">
        <w:rPr>
          <w:rFonts w:ascii="Times New Roman" w:eastAsia="Times New Roman" w:hAnsi="Times New Roman" w:cs="Times New Roman"/>
          <w:sz w:val="28"/>
          <w:szCs w:val="28"/>
          <w:lang w:val="uk-UA" w:eastAsia="ru-RU"/>
        </w:rPr>
        <w:t>шв</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лікв</w:t>
      </w:r>
      <w:proofErr w:type="spellEnd"/>
      <w:r w:rsidRPr="00B23B89">
        <w:rPr>
          <w:rFonts w:ascii="Times New Roman" w:eastAsia="Times New Roman" w:hAnsi="Times New Roman" w:cs="Times New Roman"/>
          <w:sz w:val="28"/>
          <w:szCs w:val="28"/>
          <w:lang w:val="uk-UA" w:eastAsia="ru-RU"/>
        </w:rPr>
        <w:t>. = (</w:t>
      </w:r>
      <w:r w:rsidRPr="00B23B89">
        <w:rPr>
          <w:rFonts w:ascii="Times New Roman" w:eastAsia="Times New Roman" w:hAnsi="Times New Roman" w:cs="Times New Roman"/>
          <w:sz w:val="28"/>
          <w:szCs w:val="28"/>
          <w:lang w:val="ru-RU"/>
        </w:rPr>
        <w:t>12 218</w:t>
      </w:r>
      <w:r w:rsidRPr="00B23B89">
        <w:rPr>
          <w:rFonts w:ascii="Times New Roman" w:eastAsia="Times New Roman" w:hAnsi="Times New Roman" w:cs="Times New Roman"/>
          <w:sz w:val="28"/>
          <w:szCs w:val="28"/>
          <w:lang w:val="en-US"/>
        </w:rPr>
        <w:t> </w:t>
      </w:r>
      <w:r w:rsidRPr="00B23B89">
        <w:rPr>
          <w:rFonts w:ascii="Times New Roman" w:eastAsia="Times New Roman" w:hAnsi="Times New Roman" w:cs="Times New Roman"/>
          <w:sz w:val="28"/>
          <w:szCs w:val="28"/>
          <w:lang w:val="ru-RU"/>
        </w:rPr>
        <w:t>480</w:t>
      </w:r>
      <w:r w:rsidRPr="00B23B89">
        <w:rPr>
          <w:rFonts w:ascii="Times New Roman" w:eastAsia="Times New Roman" w:hAnsi="Times New Roman" w:cs="Times New Roman"/>
          <w:sz w:val="28"/>
          <w:szCs w:val="28"/>
          <w:lang w:val="uk-UA" w:eastAsia="ru-RU"/>
        </w:rPr>
        <w:t xml:space="preserve"> – 2 959 550) / 15 231 458 = 0,61; </w:t>
      </w:r>
    </w:p>
    <w:p w14:paraId="6193610A"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К </w:t>
      </w:r>
      <w:proofErr w:type="spellStart"/>
      <w:r w:rsidRPr="00B23B89">
        <w:rPr>
          <w:rFonts w:ascii="Times New Roman" w:eastAsia="Times New Roman" w:hAnsi="Times New Roman" w:cs="Times New Roman"/>
          <w:sz w:val="28"/>
          <w:szCs w:val="28"/>
          <w:lang w:val="uk-UA" w:eastAsia="ru-RU"/>
        </w:rPr>
        <w:t>шв</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лікв</w:t>
      </w:r>
      <w:proofErr w:type="spellEnd"/>
      <w:r w:rsidRPr="00B23B89">
        <w:rPr>
          <w:rFonts w:ascii="Times New Roman" w:eastAsia="Times New Roman" w:hAnsi="Times New Roman" w:cs="Times New Roman"/>
          <w:sz w:val="28"/>
          <w:szCs w:val="28"/>
          <w:lang w:val="uk-UA" w:eastAsia="ru-RU"/>
        </w:rPr>
        <w:t>. = (</w:t>
      </w:r>
      <w:r w:rsidRPr="00B23B89">
        <w:rPr>
          <w:rFonts w:ascii="Times New Roman" w:eastAsia="Times New Roman" w:hAnsi="Times New Roman" w:cs="Times New Roman"/>
          <w:sz w:val="28"/>
          <w:szCs w:val="28"/>
          <w:lang w:val="en-US"/>
        </w:rPr>
        <w:t>18 738 003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3 437 982) / 16 591 137 = 0,92. </w:t>
      </w:r>
    </w:p>
    <w:p w14:paraId="6DFE9545" w14:textId="77777777" w:rsidR="00B23B89" w:rsidRPr="00B23B89" w:rsidRDefault="00B23B89" w:rsidP="00B23B89">
      <w:pPr>
        <w:widowControl w:val="0"/>
        <w:numPr>
          <w:ilvl w:val="0"/>
          <w:numId w:val="22"/>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Коефіцієнт абсолютної ліквідності = Гроші та їх еквіваленти/ Поточні зобов’язання</w:t>
      </w:r>
    </w:p>
    <w:p w14:paraId="5AB173B2"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Кабс</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лікв</w:t>
      </w:r>
      <w:proofErr w:type="spellEnd"/>
      <w:r w:rsidRPr="00B23B89">
        <w:rPr>
          <w:rFonts w:ascii="Times New Roman" w:eastAsia="Times New Roman" w:hAnsi="Times New Roman" w:cs="Times New Roman"/>
          <w:sz w:val="28"/>
          <w:szCs w:val="28"/>
          <w:lang w:val="uk-UA" w:eastAsia="ru-RU"/>
        </w:rPr>
        <w:t xml:space="preserve">. = 215 502 / 13 455 568 = 0,02; </w:t>
      </w:r>
    </w:p>
    <w:p w14:paraId="64B068C6"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Кабс</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лікв</w:t>
      </w:r>
      <w:proofErr w:type="spellEnd"/>
      <w:r w:rsidRPr="00B23B89">
        <w:rPr>
          <w:rFonts w:ascii="Times New Roman" w:eastAsia="Times New Roman" w:hAnsi="Times New Roman" w:cs="Times New Roman"/>
          <w:sz w:val="28"/>
          <w:szCs w:val="28"/>
          <w:lang w:val="uk-UA" w:eastAsia="ru-RU"/>
        </w:rPr>
        <w:t xml:space="preserve">. = 104 960 / 15 231 458 = 0,01; </w:t>
      </w:r>
    </w:p>
    <w:p w14:paraId="5EB07075"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Кабс</w:t>
      </w:r>
      <w:proofErr w:type="spellEnd"/>
      <w:r w:rsidRPr="00B23B89">
        <w:rPr>
          <w:rFonts w:ascii="Times New Roman" w:eastAsia="Times New Roman" w:hAnsi="Times New Roman" w:cs="Times New Roman"/>
          <w:sz w:val="28"/>
          <w:szCs w:val="28"/>
          <w:lang w:val="uk-UA" w:eastAsia="ru-RU"/>
        </w:rPr>
        <w:t xml:space="preserve">. </w:t>
      </w:r>
      <w:proofErr w:type="spellStart"/>
      <w:r w:rsidRPr="00B23B89">
        <w:rPr>
          <w:rFonts w:ascii="Times New Roman" w:eastAsia="Times New Roman" w:hAnsi="Times New Roman" w:cs="Times New Roman"/>
          <w:sz w:val="28"/>
          <w:szCs w:val="28"/>
          <w:lang w:val="uk-UA" w:eastAsia="ru-RU"/>
        </w:rPr>
        <w:t>лікв</w:t>
      </w:r>
      <w:proofErr w:type="spellEnd"/>
      <w:r w:rsidRPr="00B23B89">
        <w:rPr>
          <w:rFonts w:ascii="Times New Roman" w:eastAsia="Times New Roman" w:hAnsi="Times New Roman" w:cs="Times New Roman"/>
          <w:sz w:val="28"/>
          <w:szCs w:val="28"/>
          <w:lang w:val="uk-UA" w:eastAsia="ru-RU"/>
        </w:rPr>
        <w:t>. = 213 989 / 16 591 137 = 0,01.</w:t>
      </w:r>
    </w:p>
    <w:p w14:paraId="783F1BDE" w14:textId="7057F3B0" w:rsidR="00B23B89" w:rsidRDefault="00B23B89" w:rsidP="00AB5120">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Отримані дані щодо розрахованих показників ліквідності підприємства занесемо до таблиці 2.10.</w:t>
      </w:r>
    </w:p>
    <w:p w14:paraId="280090EE" w14:textId="732547C4" w:rsidR="00B23B89" w:rsidRPr="00B23B89" w:rsidRDefault="00B23B89" w:rsidP="00B23B89">
      <w:pPr>
        <w:shd w:val="clear" w:color="auto" w:fill="FFFFFF"/>
        <w:spacing w:after="0" w:line="360" w:lineRule="auto"/>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2.10</w:t>
      </w:r>
    </w:p>
    <w:p w14:paraId="38C4B654"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ліквідності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910"/>
        <w:gridCol w:w="863"/>
        <w:gridCol w:w="861"/>
        <w:gridCol w:w="1005"/>
        <w:gridCol w:w="4461"/>
      </w:tblGrid>
      <w:tr w:rsidR="00210496" w:rsidRPr="00D920CA" w14:paraId="793C00D9" w14:textId="77777777" w:rsidTr="00B23B89">
        <w:trPr>
          <w:trHeight w:val="708"/>
        </w:trPr>
        <w:tc>
          <w:tcPr>
            <w:tcW w:w="274" w:type="pct"/>
            <w:shd w:val="clear" w:color="auto" w:fill="auto"/>
            <w:vAlign w:val="center"/>
            <w:hideMark/>
          </w:tcPr>
          <w:p w14:paraId="6D93935F"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w:t>
            </w:r>
          </w:p>
        </w:tc>
        <w:tc>
          <w:tcPr>
            <w:tcW w:w="992" w:type="pct"/>
            <w:shd w:val="clear" w:color="auto" w:fill="auto"/>
            <w:vAlign w:val="center"/>
            <w:hideMark/>
          </w:tcPr>
          <w:p w14:paraId="5189A211"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Показники</w:t>
            </w:r>
          </w:p>
        </w:tc>
        <w:tc>
          <w:tcPr>
            <w:tcW w:w="448" w:type="pct"/>
            <w:shd w:val="clear" w:color="auto" w:fill="auto"/>
            <w:vAlign w:val="center"/>
            <w:hideMark/>
          </w:tcPr>
          <w:p w14:paraId="281B3813"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2019</w:t>
            </w:r>
          </w:p>
        </w:tc>
        <w:tc>
          <w:tcPr>
            <w:tcW w:w="447" w:type="pct"/>
            <w:shd w:val="clear" w:color="auto" w:fill="auto"/>
            <w:vAlign w:val="center"/>
            <w:hideMark/>
          </w:tcPr>
          <w:p w14:paraId="3742F8D6"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en-US"/>
              </w:rPr>
              <w:t>2020</w:t>
            </w:r>
          </w:p>
        </w:tc>
        <w:tc>
          <w:tcPr>
            <w:tcW w:w="522" w:type="pct"/>
            <w:shd w:val="clear" w:color="auto" w:fill="auto"/>
            <w:vAlign w:val="center"/>
            <w:hideMark/>
          </w:tcPr>
          <w:p w14:paraId="1F50EB9B"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2021</w:t>
            </w:r>
          </w:p>
        </w:tc>
        <w:tc>
          <w:tcPr>
            <w:tcW w:w="2317" w:type="pct"/>
            <w:shd w:val="clear" w:color="auto" w:fill="auto"/>
            <w:vAlign w:val="center"/>
            <w:hideMark/>
          </w:tcPr>
          <w:p w14:paraId="7E6B662E"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Рекомендоване значення</w:t>
            </w:r>
          </w:p>
        </w:tc>
      </w:tr>
      <w:tr w:rsidR="00B23B89" w:rsidRPr="00D920CA" w14:paraId="35FED836" w14:textId="77777777" w:rsidTr="00B23B89">
        <w:trPr>
          <w:trHeight w:val="360"/>
        </w:trPr>
        <w:tc>
          <w:tcPr>
            <w:tcW w:w="5000" w:type="pct"/>
            <w:gridSpan w:val="6"/>
            <w:shd w:val="clear" w:color="auto" w:fill="auto"/>
            <w:vAlign w:val="center"/>
            <w:hideMark/>
          </w:tcPr>
          <w:p w14:paraId="0DF974B4"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Аналіз ліквідності підприємства</w:t>
            </w:r>
          </w:p>
        </w:tc>
      </w:tr>
      <w:tr w:rsidR="00210496" w:rsidRPr="00D920CA" w14:paraId="234C0415" w14:textId="77777777" w:rsidTr="002156D1">
        <w:trPr>
          <w:trHeight w:val="1573"/>
        </w:trPr>
        <w:tc>
          <w:tcPr>
            <w:tcW w:w="274" w:type="pct"/>
            <w:shd w:val="clear" w:color="auto" w:fill="auto"/>
            <w:vAlign w:val="center"/>
            <w:hideMark/>
          </w:tcPr>
          <w:p w14:paraId="0CB959A6" w14:textId="77777777" w:rsidR="00B23B89" w:rsidRPr="00D920CA" w:rsidRDefault="00B23B89" w:rsidP="00B23B89">
            <w:pPr>
              <w:spacing w:after="0" w:line="240" w:lineRule="auto"/>
              <w:jc w:val="right"/>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1</w:t>
            </w:r>
          </w:p>
        </w:tc>
        <w:tc>
          <w:tcPr>
            <w:tcW w:w="992" w:type="pct"/>
            <w:shd w:val="clear" w:color="auto" w:fill="auto"/>
            <w:vAlign w:val="center"/>
            <w:hideMark/>
          </w:tcPr>
          <w:p w14:paraId="3DB0FA77" w14:textId="77777777" w:rsidR="00B23B89" w:rsidRPr="00D920CA" w:rsidRDefault="00B23B89" w:rsidP="00B23B89">
            <w:pPr>
              <w:spacing w:after="0" w:line="240" w:lineRule="auto"/>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Коефіцієнт покриття</w:t>
            </w:r>
          </w:p>
        </w:tc>
        <w:tc>
          <w:tcPr>
            <w:tcW w:w="448" w:type="pct"/>
            <w:shd w:val="clear" w:color="auto" w:fill="auto"/>
            <w:vAlign w:val="center"/>
            <w:hideMark/>
          </w:tcPr>
          <w:p w14:paraId="498573CF"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0,74</w:t>
            </w:r>
          </w:p>
        </w:tc>
        <w:tc>
          <w:tcPr>
            <w:tcW w:w="447" w:type="pct"/>
            <w:shd w:val="clear" w:color="auto" w:fill="auto"/>
            <w:vAlign w:val="center"/>
            <w:hideMark/>
          </w:tcPr>
          <w:p w14:paraId="1FB8981B"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en-US"/>
              </w:rPr>
              <w:t>0,80</w:t>
            </w:r>
          </w:p>
        </w:tc>
        <w:tc>
          <w:tcPr>
            <w:tcW w:w="522" w:type="pct"/>
            <w:shd w:val="clear" w:color="auto" w:fill="auto"/>
            <w:vAlign w:val="center"/>
            <w:hideMark/>
          </w:tcPr>
          <w:p w14:paraId="07AFF75D"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1,13</w:t>
            </w:r>
          </w:p>
        </w:tc>
        <w:tc>
          <w:tcPr>
            <w:tcW w:w="2317" w:type="pct"/>
            <w:shd w:val="clear" w:color="auto" w:fill="auto"/>
            <w:vAlign w:val="center"/>
            <w:hideMark/>
          </w:tcPr>
          <w:p w14:paraId="04B15D11" w14:textId="77777777" w:rsidR="00B23B89" w:rsidRPr="00D920CA" w:rsidRDefault="00B23B89" w:rsidP="00B23B89">
            <w:pPr>
              <w:spacing w:after="0" w:line="240" w:lineRule="auto"/>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Збільшення; критичне значення К=1; при К &lt; 1 підприємство має неліквідний баланс; при К= 1-0,5 підприємство своєчасно ліквідовує борги. Норматив К=1,5-2,5</w:t>
            </w:r>
          </w:p>
        </w:tc>
      </w:tr>
      <w:tr w:rsidR="00210496" w:rsidRPr="00D920CA" w14:paraId="659C37CB" w14:textId="77777777" w:rsidTr="00195C33">
        <w:trPr>
          <w:trHeight w:val="1126"/>
        </w:trPr>
        <w:tc>
          <w:tcPr>
            <w:tcW w:w="274" w:type="pct"/>
            <w:shd w:val="clear" w:color="auto" w:fill="auto"/>
            <w:vAlign w:val="center"/>
            <w:hideMark/>
          </w:tcPr>
          <w:p w14:paraId="3645683B" w14:textId="77777777" w:rsidR="00B23B89" w:rsidRPr="00D920CA" w:rsidRDefault="00B23B89" w:rsidP="00B23B89">
            <w:pPr>
              <w:spacing w:after="0" w:line="240" w:lineRule="auto"/>
              <w:jc w:val="right"/>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2</w:t>
            </w:r>
          </w:p>
        </w:tc>
        <w:tc>
          <w:tcPr>
            <w:tcW w:w="992" w:type="pct"/>
            <w:shd w:val="clear" w:color="auto" w:fill="auto"/>
            <w:vAlign w:val="center"/>
            <w:hideMark/>
          </w:tcPr>
          <w:p w14:paraId="1FBC67AB" w14:textId="77777777" w:rsidR="00B23B89" w:rsidRPr="00D920CA" w:rsidRDefault="00B23B89" w:rsidP="00B23B89">
            <w:pPr>
              <w:spacing w:after="0" w:line="240" w:lineRule="auto"/>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Коефіцієнт швидкої ліквідності</w:t>
            </w:r>
          </w:p>
        </w:tc>
        <w:tc>
          <w:tcPr>
            <w:tcW w:w="448" w:type="pct"/>
            <w:shd w:val="clear" w:color="auto" w:fill="auto"/>
            <w:vAlign w:val="center"/>
            <w:hideMark/>
          </w:tcPr>
          <w:p w14:paraId="19E1C27F"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en-US"/>
              </w:rPr>
              <w:t>0,48</w:t>
            </w:r>
          </w:p>
        </w:tc>
        <w:tc>
          <w:tcPr>
            <w:tcW w:w="447" w:type="pct"/>
            <w:shd w:val="clear" w:color="auto" w:fill="auto"/>
            <w:vAlign w:val="center"/>
            <w:hideMark/>
          </w:tcPr>
          <w:p w14:paraId="04EF3E88"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en-US"/>
              </w:rPr>
              <w:t>0,61</w:t>
            </w:r>
          </w:p>
        </w:tc>
        <w:tc>
          <w:tcPr>
            <w:tcW w:w="522" w:type="pct"/>
            <w:shd w:val="clear" w:color="auto" w:fill="auto"/>
            <w:vAlign w:val="center"/>
            <w:hideMark/>
          </w:tcPr>
          <w:p w14:paraId="693EAA51"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0,92</w:t>
            </w:r>
          </w:p>
        </w:tc>
        <w:tc>
          <w:tcPr>
            <w:tcW w:w="2317" w:type="pct"/>
            <w:shd w:val="clear" w:color="auto" w:fill="auto"/>
            <w:vAlign w:val="center"/>
            <w:hideMark/>
          </w:tcPr>
          <w:p w14:paraId="2418C722" w14:textId="77777777" w:rsidR="00B23B89" w:rsidRPr="00D920CA" w:rsidRDefault="00B23B89" w:rsidP="00B23B89">
            <w:pPr>
              <w:spacing w:after="0" w:line="240" w:lineRule="auto"/>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Збільшення; норматив К= 0,6-0,8.</w:t>
            </w:r>
          </w:p>
        </w:tc>
      </w:tr>
      <w:tr w:rsidR="00210496" w:rsidRPr="00D920CA" w14:paraId="3BC06EB4" w14:textId="77777777" w:rsidTr="002156D1">
        <w:trPr>
          <w:trHeight w:val="853"/>
        </w:trPr>
        <w:tc>
          <w:tcPr>
            <w:tcW w:w="274" w:type="pct"/>
            <w:shd w:val="clear" w:color="auto" w:fill="auto"/>
            <w:vAlign w:val="center"/>
            <w:hideMark/>
          </w:tcPr>
          <w:p w14:paraId="35155BC9" w14:textId="77777777" w:rsidR="00B23B89" w:rsidRPr="00D920CA" w:rsidRDefault="00B23B89" w:rsidP="00B23B89">
            <w:pPr>
              <w:spacing w:after="0" w:line="240" w:lineRule="auto"/>
              <w:jc w:val="right"/>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3</w:t>
            </w:r>
          </w:p>
        </w:tc>
        <w:tc>
          <w:tcPr>
            <w:tcW w:w="992" w:type="pct"/>
            <w:shd w:val="clear" w:color="auto" w:fill="auto"/>
            <w:vAlign w:val="center"/>
            <w:hideMark/>
          </w:tcPr>
          <w:p w14:paraId="0F6EFD39" w14:textId="77777777" w:rsidR="00B23B89" w:rsidRPr="00D920CA" w:rsidRDefault="00B23B89" w:rsidP="00B23B89">
            <w:pPr>
              <w:spacing w:after="0" w:line="240" w:lineRule="auto"/>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Коефіцієнт абсолютної ліквідності</w:t>
            </w:r>
          </w:p>
        </w:tc>
        <w:tc>
          <w:tcPr>
            <w:tcW w:w="448" w:type="pct"/>
            <w:shd w:val="clear" w:color="auto" w:fill="auto"/>
            <w:vAlign w:val="center"/>
            <w:hideMark/>
          </w:tcPr>
          <w:p w14:paraId="2FF526F6"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en-US"/>
              </w:rPr>
              <w:t>0,02</w:t>
            </w:r>
          </w:p>
        </w:tc>
        <w:tc>
          <w:tcPr>
            <w:tcW w:w="447" w:type="pct"/>
            <w:shd w:val="clear" w:color="auto" w:fill="auto"/>
            <w:vAlign w:val="center"/>
            <w:hideMark/>
          </w:tcPr>
          <w:p w14:paraId="6AE46822"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en-US"/>
              </w:rPr>
              <w:t>0,01</w:t>
            </w:r>
          </w:p>
        </w:tc>
        <w:tc>
          <w:tcPr>
            <w:tcW w:w="522" w:type="pct"/>
            <w:shd w:val="clear" w:color="auto" w:fill="auto"/>
            <w:vAlign w:val="center"/>
            <w:hideMark/>
          </w:tcPr>
          <w:p w14:paraId="577BC61A" w14:textId="77777777" w:rsidR="00B23B89" w:rsidRPr="00D920CA" w:rsidRDefault="00B23B89" w:rsidP="00B23B89">
            <w:pPr>
              <w:spacing w:after="0" w:line="240" w:lineRule="auto"/>
              <w:jc w:val="center"/>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0,01</w:t>
            </w:r>
          </w:p>
        </w:tc>
        <w:tc>
          <w:tcPr>
            <w:tcW w:w="2317" w:type="pct"/>
            <w:shd w:val="clear" w:color="auto" w:fill="auto"/>
            <w:vAlign w:val="center"/>
            <w:hideMark/>
          </w:tcPr>
          <w:p w14:paraId="426BC70F" w14:textId="77777777" w:rsidR="00B23B89" w:rsidRPr="00D920CA" w:rsidRDefault="00B23B89" w:rsidP="00B23B89">
            <w:pPr>
              <w:spacing w:after="0" w:line="240" w:lineRule="auto"/>
              <w:rPr>
                <w:rFonts w:ascii="Times New Roman" w:eastAsia="Times New Roman" w:hAnsi="Times New Roman" w:cs="Times New Roman"/>
                <w:sz w:val="24"/>
                <w:szCs w:val="24"/>
                <w:lang w:val="en-US"/>
              </w:rPr>
            </w:pPr>
            <w:r w:rsidRPr="00D920CA">
              <w:rPr>
                <w:rFonts w:ascii="Times New Roman" w:eastAsia="Times New Roman" w:hAnsi="Times New Roman" w:cs="Times New Roman"/>
                <w:sz w:val="24"/>
                <w:szCs w:val="24"/>
                <w:lang w:val="uk-UA"/>
              </w:rPr>
              <w:t>Збільшення; має бути К= 0,2-0,35</w:t>
            </w:r>
          </w:p>
        </w:tc>
      </w:tr>
    </w:tbl>
    <w:p w14:paraId="6F5F6BC6"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lastRenderedPageBreak/>
        <w:t xml:space="preserve">Як видно із наведеного розрахунку коефіцієнт покриття у 2021 році склав 1,13 та майже вдвічі виріс в порівнянні з 0,74 у 2019 році. Тобто, попередні два роки АТ НЗФ мало неліквідний баланс та підприємству не вистачало оборотних коштів для погашення короткострокових зобов’язань, проте на 2021 підприємство в змозі вчасно ліквідовувати власні борги. </w:t>
      </w:r>
    </w:p>
    <w:p w14:paraId="3AB68D3B"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Щодо коефіцієнту швидкої ліквідності, то на 2021 рік він зріс з 0,48 до 0,92 і перетнув нормативне значення. Це вказує на можливості АТ НЗФ погасити короткострокові зобов’язання за рахунок поточних активів за відрахування запасів на 92% при необхідній мінімальній нормі 60%. Це є доказом раціонального використання фінансових ресурсів.</w:t>
      </w:r>
    </w:p>
    <w:p w14:paraId="0854E57B"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shd w:val="clear" w:color="auto" w:fill="FFFFFF"/>
          <w:lang w:val="uk-UA" w:eastAsia="ru-RU"/>
        </w:rPr>
        <w:t xml:space="preserve">Коефіцієнт абсолютної ліквідності на 2019 рік був майже у 10 разів нижче рекомендованого оптимального значення і знизився ще у 2020-2021 роках. Показник значно менший рекомендованої норми і це свідчить про те, що станом на 2019 підприємство лише на 2% могло погасити всі свої борги, а на кінець 2021 року його платоспроможність знизилась до 1%. Для </w:t>
      </w:r>
      <w:r w:rsidRPr="00B23B89">
        <w:rPr>
          <w:rFonts w:ascii="Times New Roman" w:eastAsia="Times New Roman" w:hAnsi="Times New Roman" w:cs="Times New Roman"/>
          <w:sz w:val="28"/>
          <w:szCs w:val="28"/>
          <w:lang w:val="uk-UA" w:eastAsia="ru-RU"/>
        </w:rPr>
        <w:t>АТ «Нікопольський завод феросплавів» можна взяти</w:t>
      </w:r>
      <w:r w:rsidRPr="00B23B89">
        <w:rPr>
          <w:rFonts w:ascii="Times New Roman" w:eastAsia="Times New Roman" w:hAnsi="Times New Roman" w:cs="Times New Roman"/>
          <w:sz w:val="28"/>
          <w:szCs w:val="28"/>
          <w:shd w:val="clear" w:color="auto" w:fill="FFFFFF"/>
          <w:lang w:val="uk-UA" w:eastAsia="ru-RU"/>
        </w:rPr>
        <w:t xml:space="preserve"> до уваги цей коефіцієнт абсолютної ліквідності та збільшити об’єм грошових коштів, щоб мати змогу вчасно розраховуватись зі своїми боргами.</w:t>
      </w:r>
    </w:p>
    <w:p w14:paraId="3BF45961" w14:textId="5A1F05A9" w:rsidR="00B23B89" w:rsidRPr="00B23B89" w:rsidRDefault="00B23B89" w:rsidP="00195C33">
      <w:pPr>
        <w:tabs>
          <w:tab w:val="left" w:pos="284"/>
        </w:tab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 xml:space="preserve">Фінансова стійкість – це рівновага між власними та залученими засобами, надійно гарантована платоспроможність, незалежність від випадковостей ринкової кон’юнктури та партнерів, наявність такої величини прибутку, який би забезпечив самофінансування, довіра кредиторів та інвесторів, а також рівень залежності від них </w:t>
      </w:r>
      <w:r w:rsidRPr="00205B84">
        <w:rPr>
          <w:rFonts w:ascii="Times New Roman" w:eastAsia="Times New Roman" w:hAnsi="Times New Roman" w:cs="Times New Roman"/>
          <w:sz w:val="28"/>
          <w:szCs w:val="28"/>
          <w:shd w:val="clear" w:color="auto" w:fill="FFFFFF"/>
          <w:lang w:val="uk-UA" w:eastAsia="ru-RU"/>
        </w:rPr>
        <w:t>[</w:t>
      </w:r>
      <w:r w:rsidR="00205B84" w:rsidRPr="00205B84">
        <w:rPr>
          <w:rFonts w:ascii="Times New Roman" w:eastAsia="Times New Roman" w:hAnsi="Times New Roman" w:cs="Times New Roman"/>
          <w:sz w:val="28"/>
          <w:szCs w:val="28"/>
          <w:shd w:val="clear" w:color="auto" w:fill="FFFFFF"/>
          <w:lang w:val="uk-UA" w:eastAsia="ru-RU"/>
        </w:rPr>
        <w:t>23</w:t>
      </w:r>
      <w:r w:rsidRPr="00205B84">
        <w:rPr>
          <w:rFonts w:ascii="Times New Roman" w:eastAsia="Times New Roman" w:hAnsi="Times New Roman" w:cs="Times New Roman"/>
          <w:sz w:val="28"/>
          <w:szCs w:val="28"/>
          <w:shd w:val="clear" w:color="auto" w:fill="FFFFFF"/>
          <w:lang w:val="uk-UA" w:eastAsia="ru-RU"/>
        </w:rPr>
        <w:t xml:space="preserve">, </w:t>
      </w:r>
      <w:r w:rsidRPr="00205B84">
        <w:rPr>
          <w:rFonts w:ascii="Times New Roman" w:eastAsia="Times New Roman" w:hAnsi="Times New Roman" w:cs="Times New Roman"/>
          <w:sz w:val="28"/>
          <w:szCs w:val="28"/>
          <w:shd w:val="clear" w:color="auto" w:fill="FFFFFF"/>
          <w:lang w:val="en-US" w:eastAsia="ru-RU"/>
        </w:rPr>
        <w:t>c</w:t>
      </w:r>
      <w:r w:rsidRPr="00205B84">
        <w:rPr>
          <w:rFonts w:ascii="Times New Roman" w:eastAsia="Times New Roman" w:hAnsi="Times New Roman" w:cs="Times New Roman"/>
          <w:sz w:val="28"/>
          <w:szCs w:val="28"/>
          <w:shd w:val="clear" w:color="auto" w:fill="FFFFFF"/>
          <w:lang w:val="uk-UA" w:eastAsia="ru-RU"/>
        </w:rPr>
        <w:t>. 749].</w:t>
      </w:r>
    </w:p>
    <w:p w14:paraId="637A71FD" w14:textId="2D5474EF" w:rsidR="00B23B89" w:rsidRDefault="00B23B89" w:rsidP="00195C33">
      <w:pPr>
        <w:shd w:val="clear" w:color="auto" w:fill="FFFFFF"/>
        <w:tabs>
          <w:tab w:val="left" w:pos="284"/>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Фінансова стійкість в першу чергу характеризує ступінь фінансової залежності підприємства від зовнішніх джерел фінансування і свідчить про його плато- і кредитоспроможність. Для АТ НЗФ розраховано наступні показники фінансової стійкості та отримані дані щодо розрахованих показників фінансової стійкості підприємства занесемо до таблиці 2.11.</w:t>
      </w:r>
    </w:p>
    <w:p w14:paraId="1C16B5DD" w14:textId="2E4BAC3D" w:rsidR="002156D1" w:rsidRDefault="002156D1" w:rsidP="00195C33">
      <w:pPr>
        <w:shd w:val="clear" w:color="auto" w:fill="FFFFFF"/>
        <w:tabs>
          <w:tab w:val="left" w:pos="284"/>
        </w:tabs>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281B688B" w14:textId="77777777" w:rsidR="002156D1" w:rsidRPr="00B23B89" w:rsidRDefault="002156D1" w:rsidP="00195C33">
      <w:pPr>
        <w:shd w:val="clear" w:color="auto" w:fill="FFFFFF"/>
        <w:tabs>
          <w:tab w:val="left" w:pos="284"/>
        </w:tabs>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6B73E43A" w14:textId="77777777" w:rsidR="00B23B89" w:rsidRPr="00B23B89" w:rsidRDefault="00B23B89" w:rsidP="00B23B89">
      <w:pPr>
        <w:widowControl w:val="0"/>
        <w:numPr>
          <w:ilvl w:val="0"/>
          <w:numId w:val="23"/>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lastRenderedPageBreak/>
        <w:t>Коефіцієнт платоспроможності (автономії)</w:t>
      </w:r>
      <w:r w:rsidRPr="00B23B89">
        <w:rPr>
          <w:rFonts w:ascii="Times New Roman" w:eastAsia="Times New Roman" w:hAnsi="Times New Roman" w:cs="Times New Roman"/>
          <w:sz w:val="28"/>
          <w:szCs w:val="28"/>
          <w:lang w:val="uk-UA" w:eastAsia="ru-RU"/>
        </w:rPr>
        <w:t xml:space="preserve"> = Власний капітал / Баланс</w:t>
      </w:r>
    </w:p>
    <w:p w14:paraId="580785CC"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Кавтономії</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031</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477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17 457 439 = 0,17; </w:t>
      </w:r>
    </w:p>
    <w:p w14:paraId="33A4BF59"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Кавтономії</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505</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19 613 671 = 0,18; </w:t>
      </w:r>
    </w:p>
    <w:p w14:paraId="524D83CF"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Кавтономії</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en-US"/>
        </w:rPr>
        <w:t>10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en-US"/>
        </w:rPr>
        <w:t>997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en-US"/>
        </w:rPr>
        <w:t>907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29 076 498 = 0,38.</w:t>
      </w:r>
    </w:p>
    <w:p w14:paraId="02C68B2C" w14:textId="77777777" w:rsidR="00B23B89" w:rsidRPr="00B23B89" w:rsidRDefault="00B23B89" w:rsidP="00B23B89">
      <w:pPr>
        <w:widowControl w:val="0"/>
        <w:numPr>
          <w:ilvl w:val="0"/>
          <w:numId w:val="23"/>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Коефіцієнт фінансової стійкості</w:t>
      </w:r>
      <w:r w:rsidRPr="00B23B89">
        <w:rPr>
          <w:rFonts w:ascii="Times New Roman" w:eastAsia="Times New Roman" w:hAnsi="Times New Roman" w:cs="Times New Roman"/>
          <w:sz w:val="28"/>
          <w:szCs w:val="28"/>
          <w:lang w:val="uk-UA" w:eastAsia="ru-RU"/>
        </w:rPr>
        <w:t xml:space="preserve"> = Власний капітал / (Довгострокові зобов’язання + Поточні зобов’язання)</w:t>
      </w:r>
    </w:p>
    <w:p w14:paraId="15D5CAD6"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К </w:t>
      </w:r>
      <w:proofErr w:type="spellStart"/>
      <w:r w:rsidRPr="00B23B89">
        <w:rPr>
          <w:rFonts w:ascii="Times New Roman" w:eastAsia="Times New Roman" w:hAnsi="Times New Roman" w:cs="Times New Roman"/>
          <w:sz w:val="28"/>
          <w:szCs w:val="28"/>
          <w:lang w:val="uk-UA" w:eastAsia="ru-RU"/>
        </w:rPr>
        <w:t>фін.ст</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031</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477</w:t>
      </w:r>
      <w:r w:rsidRPr="00B23B89">
        <w:rPr>
          <w:rFonts w:ascii="Times New Roman" w:eastAsia="Times New Roman" w:hAnsi="Times New Roman" w:cs="Times New Roman"/>
          <w:sz w:val="28"/>
          <w:szCs w:val="28"/>
          <w:lang w:val="uk-UA" w:eastAsia="ru-RU"/>
        </w:rPr>
        <w:t xml:space="preserve"> / (3 566 942 + 13 455 568) = 0,21;</w:t>
      </w:r>
    </w:p>
    <w:p w14:paraId="45D341E5"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К </w:t>
      </w:r>
      <w:proofErr w:type="spellStart"/>
      <w:r w:rsidRPr="00B23B89">
        <w:rPr>
          <w:rFonts w:ascii="Times New Roman" w:eastAsia="Times New Roman" w:hAnsi="Times New Roman" w:cs="Times New Roman"/>
          <w:sz w:val="28"/>
          <w:szCs w:val="28"/>
          <w:lang w:val="uk-UA" w:eastAsia="ru-RU"/>
        </w:rPr>
        <w:t>фін.ст</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505</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(2 959 550 + 15 231 458) = 0,22; </w:t>
      </w:r>
    </w:p>
    <w:p w14:paraId="5493C9FA"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К </w:t>
      </w:r>
      <w:proofErr w:type="spellStart"/>
      <w:r w:rsidRPr="00B23B89">
        <w:rPr>
          <w:rFonts w:ascii="Times New Roman" w:eastAsia="Times New Roman" w:hAnsi="Times New Roman" w:cs="Times New Roman"/>
          <w:sz w:val="28"/>
          <w:szCs w:val="28"/>
          <w:lang w:val="uk-UA" w:eastAsia="ru-RU"/>
        </w:rPr>
        <w:t>фін.ст</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10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997</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907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(3 437 982 + 16 591 137) = 0,61. </w:t>
      </w:r>
    </w:p>
    <w:p w14:paraId="44B86937" w14:textId="77777777" w:rsidR="00B23B89" w:rsidRPr="00B23B89" w:rsidRDefault="00B23B89" w:rsidP="00B23B89">
      <w:pPr>
        <w:widowControl w:val="0"/>
        <w:numPr>
          <w:ilvl w:val="0"/>
          <w:numId w:val="23"/>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Коефіцієнт фінансування</w:t>
      </w:r>
      <w:r w:rsidRPr="00B23B89">
        <w:rPr>
          <w:rFonts w:ascii="Times New Roman" w:eastAsia="Times New Roman" w:hAnsi="Times New Roman" w:cs="Times New Roman"/>
          <w:sz w:val="28"/>
          <w:szCs w:val="28"/>
          <w:lang w:val="uk-UA" w:eastAsia="ru-RU"/>
        </w:rPr>
        <w:t xml:space="preserve"> = (Довгострокові зобов’язання + Поточні зобов’язання + Зобов’язання, пов’язані з необоротними активами) / Власний капітал</w:t>
      </w:r>
    </w:p>
    <w:p w14:paraId="71A9444F"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Кфінансування</w:t>
      </w:r>
      <w:proofErr w:type="spellEnd"/>
      <w:r w:rsidRPr="00B23B89">
        <w:rPr>
          <w:rFonts w:ascii="Times New Roman" w:eastAsia="Times New Roman" w:hAnsi="Times New Roman" w:cs="Times New Roman"/>
          <w:sz w:val="28"/>
          <w:szCs w:val="28"/>
          <w:lang w:val="uk-UA" w:eastAsia="ru-RU"/>
        </w:rPr>
        <w:t xml:space="preserve"> = (3 566 942 + 13 455 568 + 0)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031</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477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4,76; </w:t>
      </w:r>
    </w:p>
    <w:p w14:paraId="05AE8908"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Кфінансування</w:t>
      </w:r>
      <w:proofErr w:type="spellEnd"/>
      <w:r w:rsidRPr="00B23B89">
        <w:rPr>
          <w:rFonts w:ascii="Times New Roman" w:eastAsia="Times New Roman" w:hAnsi="Times New Roman" w:cs="Times New Roman"/>
          <w:sz w:val="28"/>
          <w:szCs w:val="28"/>
          <w:lang w:val="uk-UA" w:eastAsia="ru-RU"/>
        </w:rPr>
        <w:t xml:space="preserve"> = (2 959 550 + 15 231 458 + 0)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505</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4,59; </w:t>
      </w:r>
    </w:p>
    <w:p w14:paraId="13CBB4FA"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Кфінансування</w:t>
      </w:r>
      <w:proofErr w:type="spellEnd"/>
      <w:r w:rsidRPr="00B23B89">
        <w:rPr>
          <w:rFonts w:ascii="Times New Roman" w:eastAsia="Times New Roman" w:hAnsi="Times New Roman" w:cs="Times New Roman"/>
          <w:sz w:val="28"/>
          <w:szCs w:val="28"/>
          <w:lang w:val="uk-UA" w:eastAsia="ru-RU"/>
        </w:rPr>
        <w:t xml:space="preserve"> = (3 437 982 + 16 591 137 + 0) / </w:t>
      </w:r>
      <w:r w:rsidRPr="00B23B89">
        <w:rPr>
          <w:rFonts w:ascii="Times New Roman" w:eastAsia="Times New Roman" w:hAnsi="Times New Roman" w:cs="Times New Roman"/>
          <w:sz w:val="28"/>
          <w:szCs w:val="28"/>
          <w:lang w:val="ru-RU"/>
        </w:rPr>
        <w:t>10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997</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907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1,64.</w:t>
      </w:r>
    </w:p>
    <w:p w14:paraId="08EA8FB9" w14:textId="77777777" w:rsidR="00B23B89" w:rsidRPr="00B23B89" w:rsidRDefault="00B23B89" w:rsidP="00B23B89">
      <w:pPr>
        <w:widowControl w:val="0"/>
        <w:numPr>
          <w:ilvl w:val="0"/>
          <w:numId w:val="23"/>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Коефіцієнт забезпеченості власними оборотними коштами = (Власний капітал – Необоротні активи) / Оборотні активи</w:t>
      </w:r>
    </w:p>
    <w:p w14:paraId="299868D3"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Квлас.обор.зас</w:t>
      </w:r>
      <w:proofErr w:type="spellEnd"/>
      <w:r w:rsidRPr="00B23B89">
        <w:rPr>
          <w:rFonts w:ascii="Times New Roman" w:eastAsia="Times New Roman" w:hAnsi="Times New Roman" w:cs="Times New Roman"/>
          <w:sz w:val="28"/>
          <w:szCs w:val="28"/>
          <w:lang w:val="uk-UA" w:eastAsia="ru-RU"/>
        </w:rPr>
        <w:t>.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031</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477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7 486 506) / 9 970 933 = -0,45; </w:t>
      </w:r>
    </w:p>
    <w:p w14:paraId="56FA3E78"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Квлас.обор.зас</w:t>
      </w:r>
      <w:proofErr w:type="spellEnd"/>
      <w:r w:rsidRPr="00B23B89">
        <w:rPr>
          <w:rFonts w:ascii="Times New Roman" w:eastAsia="Times New Roman" w:hAnsi="Times New Roman" w:cs="Times New Roman"/>
          <w:sz w:val="28"/>
          <w:szCs w:val="28"/>
          <w:lang w:val="uk-UA" w:eastAsia="ru-RU"/>
        </w:rPr>
        <w:t>.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505</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7 395 191) / 12 218 480 = -0,32; </w:t>
      </w:r>
    </w:p>
    <w:p w14:paraId="593B56F0"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Квлас.обор.зас</w:t>
      </w:r>
      <w:proofErr w:type="spellEnd"/>
      <w:r w:rsidRPr="00B23B89">
        <w:rPr>
          <w:rFonts w:ascii="Times New Roman" w:eastAsia="Times New Roman" w:hAnsi="Times New Roman" w:cs="Times New Roman"/>
          <w:sz w:val="28"/>
          <w:szCs w:val="28"/>
          <w:lang w:val="uk-UA" w:eastAsia="ru-RU"/>
        </w:rPr>
        <w:t>. = (</w:t>
      </w:r>
      <w:r w:rsidRPr="00B23B89">
        <w:rPr>
          <w:rFonts w:ascii="Times New Roman" w:eastAsia="Times New Roman" w:hAnsi="Times New Roman" w:cs="Times New Roman"/>
          <w:sz w:val="28"/>
          <w:szCs w:val="28"/>
          <w:lang w:val="ru-RU"/>
        </w:rPr>
        <w:t>10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997</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907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10 338 495) / 18 738 003 = 0,04.</w:t>
      </w:r>
    </w:p>
    <w:p w14:paraId="54830AC1" w14:textId="77777777" w:rsidR="00B23B89" w:rsidRPr="00B23B89" w:rsidRDefault="00B23B89" w:rsidP="00B23B89">
      <w:pPr>
        <w:widowControl w:val="0"/>
        <w:numPr>
          <w:ilvl w:val="0"/>
          <w:numId w:val="23"/>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маневреності власного капіталу = Власний капітал / Оборотні активи </w:t>
      </w:r>
    </w:p>
    <w:p w14:paraId="42407896"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Кманевр.вк</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031</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477</w:t>
      </w:r>
      <w:r w:rsidRPr="00B23B89">
        <w:rPr>
          <w:rFonts w:ascii="Times New Roman" w:eastAsia="Times New Roman" w:hAnsi="Times New Roman" w:cs="Times New Roman"/>
          <w:sz w:val="28"/>
          <w:szCs w:val="28"/>
          <w:lang w:val="uk-UA"/>
        </w:rPr>
        <w:t xml:space="preserve"> / </w:t>
      </w:r>
      <w:r w:rsidRPr="00B23B89">
        <w:rPr>
          <w:rFonts w:ascii="Times New Roman" w:eastAsia="Times New Roman" w:hAnsi="Times New Roman" w:cs="Times New Roman"/>
          <w:sz w:val="28"/>
          <w:szCs w:val="28"/>
          <w:lang w:val="uk-UA" w:eastAsia="ru-RU"/>
        </w:rPr>
        <w:t xml:space="preserve">9 970 933 = 0,30; </w:t>
      </w:r>
    </w:p>
    <w:p w14:paraId="3E5EF09A"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Кманевр.вк</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505</w:t>
      </w:r>
      <w:r w:rsidRPr="00B23B89">
        <w:rPr>
          <w:rFonts w:ascii="Times New Roman" w:eastAsia="Times New Roman" w:hAnsi="Times New Roman" w:cs="Times New Roman"/>
          <w:sz w:val="28"/>
          <w:szCs w:val="28"/>
          <w:lang w:val="uk-UA"/>
        </w:rPr>
        <w:t> </w:t>
      </w:r>
      <w:r w:rsidRPr="00B23B89">
        <w:rPr>
          <w:rFonts w:ascii="Times New Roman" w:eastAsia="Times New Roman" w:hAnsi="Times New Roman" w:cs="Times New Roman"/>
          <w:sz w:val="28"/>
          <w:szCs w:val="28"/>
          <w:lang w:val="ru-RU"/>
        </w:rPr>
        <w:t>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12 218 480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0,29; </w:t>
      </w:r>
    </w:p>
    <w:p w14:paraId="2658F13C" w14:textId="3E8661CE" w:rsid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Кманевр.вк</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10 997 907 /</w:t>
      </w:r>
      <w:r w:rsidRPr="00B23B89">
        <w:rPr>
          <w:rFonts w:ascii="Times New Roman" w:eastAsia="Times New Roman" w:hAnsi="Times New Roman" w:cs="Times New Roman"/>
          <w:sz w:val="28"/>
          <w:szCs w:val="28"/>
          <w:lang w:val="uk-UA" w:eastAsia="ru-RU"/>
        </w:rPr>
        <w:t>18 738 003 = 0,59.</w:t>
      </w:r>
    </w:p>
    <w:p w14:paraId="4462F659" w14:textId="23919E5C" w:rsidR="002156D1" w:rsidRDefault="002156D1"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2474E3B9" w14:textId="335101CE" w:rsidR="002156D1" w:rsidRDefault="002156D1"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45BF0E42" w14:textId="4D92CC52" w:rsidR="002156D1" w:rsidRDefault="002156D1"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13B55789" w14:textId="2EEBCBE8" w:rsidR="002156D1" w:rsidRDefault="002156D1"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26FA5268" w14:textId="77777777" w:rsidR="002156D1" w:rsidRPr="00B23B89" w:rsidRDefault="002156D1"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3D2B5F3E" w14:textId="77777777" w:rsidR="00B23B89" w:rsidRPr="00B23B89" w:rsidRDefault="00B23B89" w:rsidP="00B23B89">
      <w:pPr>
        <w:shd w:val="clear" w:color="auto" w:fill="FFFFFF"/>
        <w:spacing w:after="0" w:line="360" w:lineRule="auto"/>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Таблиця 2.11</w:t>
      </w:r>
    </w:p>
    <w:p w14:paraId="43F19C33"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фінансової стійкості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856"/>
        <w:gridCol w:w="994"/>
        <w:gridCol w:w="994"/>
        <w:gridCol w:w="994"/>
        <w:gridCol w:w="3262"/>
      </w:tblGrid>
      <w:tr w:rsidR="00210496" w:rsidRPr="00B23B89" w14:paraId="62C8F57E" w14:textId="77777777" w:rsidTr="00195C33">
        <w:trPr>
          <w:trHeight w:val="708"/>
        </w:trPr>
        <w:tc>
          <w:tcPr>
            <w:tcW w:w="274" w:type="pct"/>
            <w:shd w:val="clear" w:color="auto" w:fill="auto"/>
            <w:vAlign w:val="center"/>
            <w:hideMark/>
          </w:tcPr>
          <w:p w14:paraId="27021FBA"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rPr>
              <w:t>№</w:t>
            </w:r>
          </w:p>
        </w:tc>
        <w:tc>
          <w:tcPr>
            <w:tcW w:w="1484" w:type="pct"/>
            <w:shd w:val="clear" w:color="auto" w:fill="auto"/>
            <w:vAlign w:val="center"/>
            <w:hideMark/>
          </w:tcPr>
          <w:p w14:paraId="1787FC30"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rPr>
              <w:t>Показники</w:t>
            </w:r>
          </w:p>
        </w:tc>
        <w:tc>
          <w:tcPr>
            <w:tcW w:w="516" w:type="pct"/>
            <w:shd w:val="clear" w:color="auto" w:fill="auto"/>
            <w:vAlign w:val="center"/>
            <w:hideMark/>
          </w:tcPr>
          <w:p w14:paraId="56E27A34"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rPr>
              <w:t>2019</w:t>
            </w:r>
          </w:p>
        </w:tc>
        <w:tc>
          <w:tcPr>
            <w:tcW w:w="516" w:type="pct"/>
            <w:shd w:val="clear" w:color="auto" w:fill="auto"/>
            <w:vAlign w:val="center"/>
            <w:hideMark/>
          </w:tcPr>
          <w:p w14:paraId="497702A5"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en-US"/>
              </w:rPr>
              <w:t>2020</w:t>
            </w:r>
          </w:p>
        </w:tc>
        <w:tc>
          <w:tcPr>
            <w:tcW w:w="516" w:type="pct"/>
            <w:shd w:val="clear" w:color="auto" w:fill="auto"/>
            <w:vAlign w:val="center"/>
            <w:hideMark/>
          </w:tcPr>
          <w:p w14:paraId="75AD410A"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rPr>
              <w:t>2021</w:t>
            </w:r>
          </w:p>
        </w:tc>
        <w:tc>
          <w:tcPr>
            <w:tcW w:w="1695" w:type="pct"/>
            <w:shd w:val="clear" w:color="auto" w:fill="auto"/>
            <w:vAlign w:val="center"/>
            <w:hideMark/>
          </w:tcPr>
          <w:p w14:paraId="12A51951"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rPr>
              <w:t>Рекомендоване значення</w:t>
            </w:r>
          </w:p>
        </w:tc>
      </w:tr>
      <w:tr w:rsidR="00B23B89" w:rsidRPr="00B23B89" w14:paraId="634D423F" w14:textId="77777777" w:rsidTr="00195C33">
        <w:trPr>
          <w:trHeight w:val="360"/>
        </w:trPr>
        <w:tc>
          <w:tcPr>
            <w:tcW w:w="5000" w:type="pct"/>
            <w:gridSpan w:val="6"/>
            <w:shd w:val="clear" w:color="auto" w:fill="auto"/>
            <w:vAlign w:val="center"/>
            <w:hideMark/>
          </w:tcPr>
          <w:p w14:paraId="527EBE09"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Аналіз платоспроможності (фінансової стійкості) підприємства</w:t>
            </w:r>
          </w:p>
        </w:tc>
      </w:tr>
      <w:tr w:rsidR="00210496" w:rsidRPr="00B23B89" w14:paraId="235DE966" w14:textId="77777777" w:rsidTr="00195C33">
        <w:trPr>
          <w:trHeight w:val="1092"/>
        </w:trPr>
        <w:tc>
          <w:tcPr>
            <w:tcW w:w="274" w:type="pct"/>
            <w:shd w:val="clear" w:color="auto" w:fill="auto"/>
            <w:vAlign w:val="center"/>
            <w:hideMark/>
          </w:tcPr>
          <w:p w14:paraId="25F36911" w14:textId="77777777" w:rsidR="00B23B89" w:rsidRPr="00B23B89" w:rsidRDefault="00B23B89" w:rsidP="00195C33">
            <w:pPr>
              <w:spacing w:after="0" w:line="276"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w:t>
            </w:r>
          </w:p>
        </w:tc>
        <w:tc>
          <w:tcPr>
            <w:tcW w:w="1484" w:type="pct"/>
            <w:shd w:val="clear" w:color="auto" w:fill="auto"/>
            <w:vAlign w:val="center"/>
            <w:hideMark/>
          </w:tcPr>
          <w:p w14:paraId="06128686"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платоспроможності (автономії)</w:t>
            </w:r>
          </w:p>
        </w:tc>
        <w:tc>
          <w:tcPr>
            <w:tcW w:w="516" w:type="pct"/>
            <w:shd w:val="clear" w:color="auto" w:fill="auto"/>
            <w:vAlign w:val="center"/>
            <w:hideMark/>
          </w:tcPr>
          <w:p w14:paraId="0FBF71E3"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0,17</w:t>
            </w:r>
          </w:p>
        </w:tc>
        <w:tc>
          <w:tcPr>
            <w:tcW w:w="516" w:type="pct"/>
            <w:shd w:val="clear" w:color="auto" w:fill="auto"/>
            <w:vAlign w:val="center"/>
            <w:hideMark/>
          </w:tcPr>
          <w:p w14:paraId="3E80D593"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0,18</w:t>
            </w:r>
          </w:p>
        </w:tc>
        <w:tc>
          <w:tcPr>
            <w:tcW w:w="516" w:type="pct"/>
            <w:shd w:val="clear" w:color="auto" w:fill="auto"/>
            <w:vAlign w:val="center"/>
            <w:hideMark/>
          </w:tcPr>
          <w:p w14:paraId="6F8E4682"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0,38</w:t>
            </w:r>
          </w:p>
        </w:tc>
        <w:tc>
          <w:tcPr>
            <w:tcW w:w="1695" w:type="pct"/>
            <w:shd w:val="clear" w:color="auto" w:fill="auto"/>
            <w:vAlign w:val="center"/>
            <w:hideMark/>
          </w:tcPr>
          <w:p w14:paraId="4033EED3"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 не менше 0,5</w:t>
            </w:r>
          </w:p>
        </w:tc>
      </w:tr>
      <w:tr w:rsidR="00210496" w:rsidRPr="00B23B89" w14:paraId="3D862945" w14:textId="77777777" w:rsidTr="00195C33">
        <w:trPr>
          <w:trHeight w:val="732"/>
        </w:trPr>
        <w:tc>
          <w:tcPr>
            <w:tcW w:w="274" w:type="pct"/>
            <w:shd w:val="clear" w:color="auto" w:fill="auto"/>
            <w:vAlign w:val="center"/>
            <w:hideMark/>
          </w:tcPr>
          <w:p w14:paraId="64CFB23D" w14:textId="77777777" w:rsidR="00B23B89" w:rsidRPr="00B23B89" w:rsidRDefault="00B23B89" w:rsidP="00195C33">
            <w:pPr>
              <w:spacing w:after="0" w:line="276"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w:t>
            </w:r>
          </w:p>
        </w:tc>
        <w:tc>
          <w:tcPr>
            <w:tcW w:w="1484" w:type="pct"/>
            <w:shd w:val="clear" w:color="auto" w:fill="auto"/>
            <w:vAlign w:val="center"/>
            <w:hideMark/>
          </w:tcPr>
          <w:p w14:paraId="0EF5B33E"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фінансової стійкості</w:t>
            </w:r>
          </w:p>
        </w:tc>
        <w:tc>
          <w:tcPr>
            <w:tcW w:w="516" w:type="pct"/>
            <w:shd w:val="clear" w:color="auto" w:fill="auto"/>
            <w:vAlign w:val="center"/>
            <w:hideMark/>
          </w:tcPr>
          <w:p w14:paraId="02EA0647"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0,21</w:t>
            </w:r>
          </w:p>
        </w:tc>
        <w:tc>
          <w:tcPr>
            <w:tcW w:w="516" w:type="pct"/>
            <w:shd w:val="clear" w:color="auto" w:fill="auto"/>
            <w:vAlign w:val="center"/>
            <w:hideMark/>
          </w:tcPr>
          <w:p w14:paraId="66FF8079"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0,22</w:t>
            </w:r>
          </w:p>
        </w:tc>
        <w:tc>
          <w:tcPr>
            <w:tcW w:w="516" w:type="pct"/>
            <w:shd w:val="clear" w:color="auto" w:fill="auto"/>
            <w:vAlign w:val="center"/>
            <w:hideMark/>
          </w:tcPr>
          <w:p w14:paraId="72F08204"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0,61</w:t>
            </w:r>
          </w:p>
        </w:tc>
        <w:tc>
          <w:tcPr>
            <w:tcW w:w="1695" w:type="pct"/>
            <w:shd w:val="clear" w:color="auto" w:fill="auto"/>
            <w:vAlign w:val="center"/>
            <w:hideMark/>
          </w:tcPr>
          <w:p w14:paraId="0FB8BF0E"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 &gt; 1</w:t>
            </w:r>
          </w:p>
        </w:tc>
      </w:tr>
      <w:tr w:rsidR="00210496" w:rsidRPr="00B23B89" w14:paraId="057AC6C2" w14:textId="77777777" w:rsidTr="00195C33">
        <w:trPr>
          <w:trHeight w:val="732"/>
        </w:trPr>
        <w:tc>
          <w:tcPr>
            <w:tcW w:w="274" w:type="pct"/>
            <w:shd w:val="clear" w:color="auto" w:fill="auto"/>
            <w:vAlign w:val="center"/>
            <w:hideMark/>
          </w:tcPr>
          <w:p w14:paraId="5EEA03D9" w14:textId="77777777" w:rsidR="00B23B89" w:rsidRPr="00B23B89" w:rsidRDefault="00B23B89" w:rsidP="00195C33">
            <w:pPr>
              <w:spacing w:after="0" w:line="276"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3</w:t>
            </w:r>
          </w:p>
        </w:tc>
        <w:tc>
          <w:tcPr>
            <w:tcW w:w="1484" w:type="pct"/>
            <w:shd w:val="clear" w:color="auto" w:fill="auto"/>
            <w:vAlign w:val="center"/>
            <w:hideMark/>
          </w:tcPr>
          <w:p w14:paraId="52A2761F"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фінансування</w:t>
            </w:r>
          </w:p>
        </w:tc>
        <w:tc>
          <w:tcPr>
            <w:tcW w:w="516" w:type="pct"/>
            <w:shd w:val="clear" w:color="auto" w:fill="auto"/>
            <w:vAlign w:val="center"/>
            <w:hideMark/>
          </w:tcPr>
          <w:p w14:paraId="3D9A5861"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4,76</w:t>
            </w:r>
          </w:p>
        </w:tc>
        <w:tc>
          <w:tcPr>
            <w:tcW w:w="516" w:type="pct"/>
            <w:shd w:val="clear" w:color="auto" w:fill="auto"/>
            <w:vAlign w:val="center"/>
            <w:hideMark/>
          </w:tcPr>
          <w:p w14:paraId="653D6843"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4,59</w:t>
            </w:r>
          </w:p>
        </w:tc>
        <w:tc>
          <w:tcPr>
            <w:tcW w:w="516" w:type="pct"/>
            <w:shd w:val="clear" w:color="auto" w:fill="auto"/>
            <w:vAlign w:val="center"/>
            <w:hideMark/>
          </w:tcPr>
          <w:p w14:paraId="7FD5C92C"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1,64</w:t>
            </w:r>
          </w:p>
        </w:tc>
        <w:tc>
          <w:tcPr>
            <w:tcW w:w="1695" w:type="pct"/>
            <w:shd w:val="clear" w:color="auto" w:fill="auto"/>
            <w:vAlign w:val="center"/>
            <w:hideMark/>
          </w:tcPr>
          <w:p w14:paraId="4793A055"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К &lt; 1</w:t>
            </w:r>
          </w:p>
        </w:tc>
      </w:tr>
      <w:tr w:rsidR="00210496" w:rsidRPr="00B23B89" w14:paraId="3E7E801E" w14:textId="77777777" w:rsidTr="00195C33">
        <w:trPr>
          <w:trHeight w:val="1452"/>
        </w:trPr>
        <w:tc>
          <w:tcPr>
            <w:tcW w:w="274" w:type="pct"/>
            <w:shd w:val="clear" w:color="auto" w:fill="auto"/>
            <w:vAlign w:val="center"/>
            <w:hideMark/>
          </w:tcPr>
          <w:p w14:paraId="5227A6D7" w14:textId="77777777" w:rsidR="00B23B89" w:rsidRPr="00B23B89" w:rsidRDefault="00B23B89" w:rsidP="00195C33">
            <w:pPr>
              <w:spacing w:after="0" w:line="276"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4</w:t>
            </w:r>
          </w:p>
        </w:tc>
        <w:tc>
          <w:tcPr>
            <w:tcW w:w="1484" w:type="pct"/>
            <w:shd w:val="clear" w:color="auto" w:fill="auto"/>
            <w:vAlign w:val="center"/>
            <w:hideMark/>
          </w:tcPr>
          <w:p w14:paraId="56385FF2"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забезпеченості власними оборотними коштами</w:t>
            </w:r>
          </w:p>
        </w:tc>
        <w:tc>
          <w:tcPr>
            <w:tcW w:w="516" w:type="pct"/>
            <w:shd w:val="clear" w:color="auto" w:fill="auto"/>
            <w:vAlign w:val="center"/>
            <w:hideMark/>
          </w:tcPr>
          <w:p w14:paraId="4BC59896"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-0,45</w:t>
            </w:r>
          </w:p>
        </w:tc>
        <w:tc>
          <w:tcPr>
            <w:tcW w:w="516" w:type="pct"/>
            <w:shd w:val="clear" w:color="auto" w:fill="auto"/>
            <w:vAlign w:val="center"/>
            <w:hideMark/>
          </w:tcPr>
          <w:p w14:paraId="767B8BE1"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-0,32</w:t>
            </w:r>
          </w:p>
        </w:tc>
        <w:tc>
          <w:tcPr>
            <w:tcW w:w="516" w:type="pct"/>
            <w:shd w:val="clear" w:color="auto" w:fill="auto"/>
            <w:vAlign w:val="center"/>
            <w:hideMark/>
          </w:tcPr>
          <w:p w14:paraId="7CB22B53"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0,04</w:t>
            </w:r>
          </w:p>
        </w:tc>
        <w:tc>
          <w:tcPr>
            <w:tcW w:w="1695" w:type="pct"/>
            <w:shd w:val="clear" w:color="auto" w:fill="auto"/>
            <w:vAlign w:val="center"/>
            <w:hideMark/>
          </w:tcPr>
          <w:p w14:paraId="5A350144"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 &gt; 0,1</w:t>
            </w:r>
          </w:p>
        </w:tc>
      </w:tr>
      <w:tr w:rsidR="00210496" w:rsidRPr="00B23B89" w14:paraId="30D81FAA" w14:textId="77777777" w:rsidTr="00195C33">
        <w:trPr>
          <w:trHeight w:val="1092"/>
        </w:trPr>
        <w:tc>
          <w:tcPr>
            <w:tcW w:w="274" w:type="pct"/>
            <w:shd w:val="clear" w:color="auto" w:fill="auto"/>
            <w:vAlign w:val="center"/>
            <w:hideMark/>
          </w:tcPr>
          <w:p w14:paraId="1605E6C0" w14:textId="77777777" w:rsidR="00B23B89" w:rsidRPr="00B23B89" w:rsidRDefault="00B23B89" w:rsidP="00195C33">
            <w:pPr>
              <w:spacing w:after="0" w:line="276"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5</w:t>
            </w:r>
          </w:p>
        </w:tc>
        <w:tc>
          <w:tcPr>
            <w:tcW w:w="1484" w:type="pct"/>
            <w:shd w:val="clear" w:color="auto" w:fill="auto"/>
            <w:vAlign w:val="center"/>
            <w:hideMark/>
          </w:tcPr>
          <w:p w14:paraId="7B722425"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маневреності власного капіталу</w:t>
            </w:r>
          </w:p>
        </w:tc>
        <w:tc>
          <w:tcPr>
            <w:tcW w:w="516" w:type="pct"/>
            <w:shd w:val="clear" w:color="auto" w:fill="auto"/>
            <w:vAlign w:val="center"/>
            <w:hideMark/>
          </w:tcPr>
          <w:p w14:paraId="64E19BD2"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0,30</w:t>
            </w:r>
          </w:p>
        </w:tc>
        <w:tc>
          <w:tcPr>
            <w:tcW w:w="516" w:type="pct"/>
            <w:shd w:val="clear" w:color="auto" w:fill="auto"/>
            <w:vAlign w:val="center"/>
            <w:hideMark/>
          </w:tcPr>
          <w:p w14:paraId="3E23B536"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0,29</w:t>
            </w:r>
          </w:p>
        </w:tc>
        <w:tc>
          <w:tcPr>
            <w:tcW w:w="516" w:type="pct"/>
            <w:shd w:val="clear" w:color="auto" w:fill="auto"/>
            <w:vAlign w:val="center"/>
            <w:hideMark/>
          </w:tcPr>
          <w:p w14:paraId="7AEB9DFF" w14:textId="77777777" w:rsidR="00B23B89" w:rsidRPr="00B23B89" w:rsidRDefault="00B23B89" w:rsidP="00195C33">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eastAsia="ru-RU"/>
              </w:rPr>
              <w:t>0,59</w:t>
            </w:r>
          </w:p>
        </w:tc>
        <w:tc>
          <w:tcPr>
            <w:tcW w:w="1695" w:type="pct"/>
            <w:shd w:val="clear" w:color="auto" w:fill="auto"/>
            <w:vAlign w:val="center"/>
            <w:hideMark/>
          </w:tcPr>
          <w:p w14:paraId="3C19477B" w14:textId="77777777" w:rsidR="00B23B89" w:rsidRPr="00B23B89" w:rsidRDefault="00B23B89" w:rsidP="00195C33">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 К не менше 0,5.</w:t>
            </w:r>
          </w:p>
        </w:tc>
      </w:tr>
    </w:tbl>
    <w:p w14:paraId="6E437866"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2D6ED160" w14:textId="33EF4515" w:rsidR="00B23B89" w:rsidRPr="00B23B89" w:rsidRDefault="00B23B89" w:rsidP="00195C33">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Серед найбільш значущих показників фінансової стійкості вважається коефіцієнт автономії, який показує частку власного капіталу підприємства у загальній сумі коштів, авансованих у його діяльність. Чим вищим є значення цього показника, тим вищим є рівень фінансової стійкості підприємства і тим воно є більш незалежним від зовнішніх джерел фінансування. Мінімальне (нормативне) значення цього коефіцієнта 0,</w:t>
      </w:r>
      <w:r w:rsidRPr="00205B84">
        <w:rPr>
          <w:rFonts w:ascii="Times New Roman" w:eastAsia="Times New Roman" w:hAnsi="Times New Roman" w:cs="Times New Roman"/>
          <w:sz w:val="28"/>
          <w:szCs w:val="28"/>
          <w:lang w:val="uk-UA" w:eastAsia="ru-RU"/>
        </w:rPr>
        <w:t>5 [</w:t>
      </w:r>
      <w:r w:rsidR="00205B84" w:rsidRPr="00B2649A">
        <w:rPr>
          <w:rFonts w:ascii="Times New Roman" w:eastAsia="Times New Roman" w:hAnsi="Times New Roman" w:cs="Times New Roman"/>
          <w:sz w:val="28"/>
          <w:szCs w:val="28"/>
          <w:lang w:val="ru-RU" w:eastAsia="ru-RU"/>
        </w:rPr>
        <w:t>61</w:t>
      </w:r>
      <w:r w:rsidRPr="00205B84">
        <w:rPr>
          <w:rFonts w:ascii="Times New Roman" w:eastAsia="Times New Roman" w:hAnsi="Times New Roman" w:cs="Times New Roman"/>
          <w:sz w:val="28"/>
          <w:szCs w:val="28"/>
          <w:lang w:val="uk-UA" w:eastAsia="ru-RU"/>
        </w:rPr>
        <w:t xml:space="preserve">, </w:t>
      </w:r>
      <w:r w:rsidRPr="00205B84">
        <w:rPr>
          <w:rFonts w:ascii="Times New Roman" w:eastAsia="Times New Roman" w:hAnsi="Times New Roman" w:cs="Times New Roman"/>
          <w:sz w:val="28"/>
          <w:szCs w:val="28"/>
          <w:lang w:val="en-US" w:eastAsia="ru-RU"/>
        </w:rPr>
        <w:t>c</w:t>
      </w:r>
      <w:r w:rsidRPr="00205B84">
        <w:rPr>
          <w:rFonts w:ascii="Times New Roman" w:eastAsia="Times New Roman" w:hAnsi="Times New Roman" w:cs="Times New Roman"/>
          <w:sz w:val="28"/>
          <w:szCs w:val="28"/>
          <w:lang w:val="uk-UA" w:eastAsia="ru-RU"/>
        </w:rPr>
        <w:t>. 4].</w:t>
      </w:r>
      <w:r w:rsidRPr="00B23B89">
        <w:rPr>
          <w:rFonts w:ascii="Times New Roman" w:eastAsia="Times New Roman" w:hAnsi="Times New Roman" w:cs="Times New Roman"/>
          <w:sz w:val="28"/>
          <w:szCs w:val="28"/>
          <w:lang w:val="uk-UA" w:eastAsia="ru-RU"/>
        </w:rPr>
        <w:t xml:space="preserve"> Для АТ НЗФ значення коефіцієнту протягом 2019-2020 років було майже на одному рівні та нижче 0,5 (0,17 та 0,18 відповідно). У 2021 році показник зріс вдвічі, проте все одно становить нижче нормативного значення. Це свідчить про нестабільний стан підприємства та залежність від зовнішніх джерел, однак є тенденція до покращення.</w:t>
      </w:r>
    </w:p>
    <w:p w14:paraId="0F630E25" w14:textId="77777777" w:rsidR="00B23B89" w:rsidRPr="00B23B89" w:rsidRDefault="00B23B89" w:rsidP="00195C33">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Коефіцієнт фінансування відображає співвідношення позикових і власних коштів. Показники 2019 та 2020 років свідчать про високу залежність від зовнішніх позик. Показник 2021 року знизився в порівнянні з попередніми </w:t>
      </w:r>
      <w:r w:rsidRPr="00B23B89">
        <w:rPr>
          <w:rFonts w:ascii="Times New Roman" w:eastAsia="Times New Roman" w:hAnsi="Times New Roman" w:cs="Times New Roman"/>
          <w:sz w:val="28"/>
          <w:szCs w:val="28"/>
          <w:lang w:val="uk-UA" w:eastAsia="ru-RU"/>
        </w:rPr>
        <w:lastRenderedPageBreak/>
        <w:t xml:space="preserve">роками, але все одно є вищим від нормативу, що може істотно погіршити положення підприємства у разі сповільнення темпів реалізації. В таким стан витрати з виплати процентів на позиковий капітал є умовно постійними, отже, при інших рівних умовах підприємство не зможе їх зменшити </w:t>
      </w:r>
      <w:proofErr w:type="spellStart"/>
      <w:r w:rsidRPr="00B23B89">
        <w:rPr>
          <w:rFonts w:ascii="Times New Roman" w:eastAsia="Times New Roman" w:hAnsi="Times New Roman" w:cs="Times New Roman"/>
          <w:sz w:val="28"/>
          <w:szCs w:val="28"/>
          <w:lang w:val="uk-UA" w:eastAsia="ru-RU"/>
        </w:rPr>
        <w:t>пропорційно</w:t>
      </w:r>
      <w:proofErr w:type="spellEnd"/>
      <w:r w:rsidRPr="00B23B89">
        <w:rPr>
          <w:rFonts w:ascii="Times New Roman" w:eastAsia="Times New Roman" w:hAnsi="Times New Roman" w:cs="Times New Roman"/>
          <w:sz w:val="28"/>
          <w:szCs w:val="28"/>
          <w:lang w:val="uk-UA" w:eastAsia="ru-RU"/>
        </w:rPr>
        <w:t xml:space="preserve"> зменшенню обсягів реалізації. Крім того, слід звернути увагу, що такий високий рівень коефіцієнта фінансування може привести до ускладнення з подальшим отриманням нових кредитів.</w:t>
      </w:r>
    </w:p>
    <w:p w14:paraId="662252BE" w14:textId="77777777" w:rsidR="00B23B89" w:rsidRPr="00B23B89" w:rsidRDefault="00B23B89" w:rsidP="00195C33">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Співвідношення власного та залученого капіталів відображено за допомогою коефіцієнта фінансової стійкості. Він показує скільки гривень власного капіталу припадає на 1 грн залученого капіталу. За розрахунками для АТ НЗФ показник коефіцієнту не досягає нормативних показників, що свідчить про нестійкий фінансовий стан підприємства і потребує уваги з боку керівництва.</w:t>
      </w:r>
    </w:p>
    <w:p w14:paraId="4DCD30CB" w14:textId="77777777" w:rsidR="00B23B89" w:rsidRPr="00B23B89" w:rsidRDefault="00B23B89" w:rsidP="00195C33">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Важливе значення, також, відіграє коефіцієнт забезпеченості власними оборотними засобами. Цей коефіцієнт відображає здатність підприємства фінансувати оборотні активи за рахунок власних фінансових ресурсів. За результатами розрахунків для АТ НЗФ ми бачимо, що значення коефіцієнту у 2019-2020 роках низьке, при цьому коефіцієнт від’ємний. Низьке значення свідчить про фінансову нестійкість підприємства, що призводить до нездатності проводити активну діяльність без доступу до позикових коштів і зовнішніх джерел фінансування. У 2021 році коефіцієнт склав 0,04, що ще не є пороговим значенням нормативу, але говорить про покращення ситуації на підприємстві та зниження залежності від зовнішніх джерел у порівнянні з попередніми роками.</w:t>
      </w:r>
    </w:p>
    <w:p w14:paraId="53D5B98E"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Схожа ситуація у АТ НЗФ і з показником коефіцієнта маневреності власного капіталу. Показник за перші два досліджуваних роки є від’ємний та зростає у 2021 році до 0,20, але все одно залишається на нижчому за норматив рівні. Це свідчить про недостатність оборотних коштів на підприємстві, що обумовлено високою часткою власних коштів у структурі пасивів підприємства та не досить гнучкою політикою щодо використання власних коштів.</w:t>
      </w:r>
    </w:p>
    <w:p w14:paraId="493C664F"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На основі проведеного дослідження коефіцієнтів зроблено аналіз фінансової стійкості АТ НЗФ. Підприємство має низьку фінансову стійкість та високий рівень залежності від позикових джерел фінансування діяльності. Відзначається низький рівень забезпеченості власними оборотними коштами на кінець 2019 та 2020 років, тоді як на кінець 2021 року цей показник збільшився, але все одно залишається недостатнім для покриття необоротних активів. Незважаючи на це, показник маневреності для АТ НЗФ має задовільне значення та знаходиться в межах нормального.</w:t>
      </w:r>
    </w:p>
    <w:p w14:paraId="2D2DC9DB"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ділової активності – комбіновані величини, в основі яких лежить швидкість обороту засобів підприємства. Ділова активність характеризується динамічністю розвитку підприємства, ефективному використанню його економічного потенціалу, досягненням поставлених цілей та розширенням ринків збуту.</w:t>
      </w:r>
    </w:p>
    <w:p w14:paraId="50A59247"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Ділову активність підприємства у даній роботі відображено за допомогою наступних показників: коефіцієнт оборотності активів, коефіцієнти оборотності дебіторської/ кредиторської заборгованості, співвідношення короткострокової дебіторської та кредиторської заборгованості, коефіцієнт оборотності власного капіталу, коефіцієнт оборотності матеріальних запасів та коефіцієнт оборотності основних засобів. Обчислені коефіцієнти за розрахунками нижче представлені у таблиці 2.12.</w:t>
      </w:r>
    </w:p>
    <w:p w14:paraId="7AE97EB6"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w:t>
      </w:r>
      <w:r w:rsidRPr="00B23B89">
        <w:rPr>
          <w:rFonts w:ascii="Times New Roman" w:eastAsia="Times New Roman" w:hAnsi="Times New Roman" w:cs="Times New Roman"/>
          <w:sz w:val="28"/>
          <w:szCs w:val="28"/>
          <w:lang w:val="uk-UA" w:eastAsia="ru-RU"/>
        </w:rPr>
        <w:t xml:space="preserve">оборотності активів = Чистий дохід / Баланс </w:t>
      </w:r>
    </w:p>
    <w:p w14:paraId="6AAF12E9"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Кобор.активів</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16 315 914 </w:t>
      </w:r>
      <w:r w:rsidRPr="00B23B89">
        <w:rPr>
          <w:rFonts w:ascii="Times New Roman" w:eastAsia="Times New Roman" w:hAnsi="Times New Roman" w:cs="Times New Roman"/>
          <w:sz w:val="28"/>
          <w:szCs w:val="28"/>
          <w:lang w:val="uk-UA" w:eastAsia="ru-RU"/>
        </w:rPr>
        <w:t xml:space="preserve">/ 17 457 439 = 0,935; </w:t>
      </w:r>
    </w:p>
    <w:p w14:paraId="59756C27"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Кобор.активів</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12 523 363 </w:t>
      </w:r>
      <w:r w:rsidRPr="00B23B89">
        <w:rPr>
          <w:rFonts w:ascii="Times New Roman" w:eastAsia="Times New Roman" w:hAnsi="Times New Roman" w:cs="Times New Roman"/>
          <w:sz w:val="28"/>
          <w:szCs w:val="28"/>
          <w:lang w:val="uk-UA" w:eastAsia="ru-RU"/>
        </w:rPr>
        <w:t xml:space="preserve">/ 19 613 671 = 0,639; </w:t>
      </w:r>
    </w:p>
    <w:p w14:paraId="08C30982"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en-US"/>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Кобор.активів</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23 385 002 </w:t>
      </w:r>
      <w:r w:rsidRPr="00B23B89">
        <w:rPr>
          <w:rFonts w:ascii="Times New Roman" w:eastAsia="Times New Roman" w:hAnsi="Times New Roman" w:cs="Times New Roman"/>
          <w:sz w:val="28"/>
          <w:szCs w:val="28"/>
          <w:lang w:val="uk-UA" w:eastAsia="ru-RU"/>
        </w:rPr>
        <w:t>/ 29 076 498 = 0,804.</w:t>
      </w:r>
    </w:p>
    <w:p w14:paraId="3D5084F0"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w:t>
      </w:r>
      <w:r w:rsidRPr="00B23B89">
        <w:rPr>
          <w:rFonts w:ascii="Times New Roman" w:eastAsia="Times New Roman" w:hAnsi="Times New Roman" w:cs="Times New Roman"/>
          <w:sz w:val="28"/>
          <w:szCs w:val="28"/>
          <w:lang w:val="uk-UA" w:eastAsia="ru-RU"/>
        </w:rPr>
        <w:t>оборотності кредиторської заборгованості = Собівартість реалізованої продукції / Поточна кредиторська заборгованість</w:t>
      </w:r>
    </w:p>
    <w:p w14:paraId="5508B451"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Кобор.кред</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15 189 450</w:t>
      </w:r>
      <w:r w:rsidRPr="00B23B89">
        <w:rPr>
          <w:rFonts w:ascii="Times New Roman" w:eastAsia="Times New Roman" w:hAnsi="Times New Roman" w:cs="Times New Roman"/>
          <w:sz w:val="28"/>
          <w:szCs w:val="28"/>
          <w:lang w:val="uk-UA" w:eastAsia="ru-RU"/>
        </w:rPr>
        <w:t xml:space="preserve"> / 1 549 655 + 397 + 12 288 + 14 752 + 32 857 + 3 752 735 = 2,832;</w:t>
      </w:r>
    </w:p>
    <w:p w14:paraId="49FA6C0E"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Кобор.кред</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10 440 873 </w:t>
      </w:r>
      <w:r w:rsidRPr="00B23B89">
        <w:rPr>
          <w:rFonts w:ascii="Times New Roman" w:eastAsia="Times New Roman" w:hAnsi="Times New Roman" w:cs="Times New Roman"/>
          <w:sz w:val="28"/>
          <w:szCs w:val="28"/>
          <w:lang w:val="uk-UA" w:eastAsia="ru-RU"/>
        </w:rPr>
        <w:t xml:space="preserve">/ 1 399 401 + 3 825 + 1 399 401 + 72 347 + 59 951 + 10 248 + 32 553 + 5 542 560 = 1,466; </w:t>
      </w:r>
    </w:p>
    <w:p w14:paraId="27102CC1"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 xml:space="preserve">за 2021 р. </w:t>
      </w:r>
      <w:proofErr w:type="spellStart"/>
      <w:r w:rsidRPr="00B23B89">
        <w:rPr>
          <w:rFonts w:ascii="Times New Roman" w:eastAsia="Times New Roman" w:hAnsi="Times New Roman" w:cs="Times New Roman"/>
          <w:sz w:val="28"/>
          <w:szCs w:val="28"/>
          <w:lang w:val="uk-UA" w:eastAsia="ru-RU"/>
        </w:rPr>
        <w:t>Кобор.кред</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14 781 139 </w:t>
      </w:r>
      <w:r w:rsidRPr="00B23B89">
        <w:rPr>
          <w:rFonts w:ascii="Times New Roman" w:eastAsia="Times New Roman" w:hAnsi="Times New Roman" w:cs="Times New Roman"/>
          <w:sz w:val="28"/>
          <w:szCs w:val="28"/>
          <w:lang w:val="uk-UA" w:eastAsia="ru-RU"/>
        </w:rPr>
        <w:t>/</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1 706 485 + 809 + 409 732 + 384 278 + 18 139 + 58 576 + 5 711 583 = 1,783. </w:t>
      </w:r>
    </w:p>
    <w:p w14:paraId="3291AF85"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w:t>
      </w:r>
      <w:r w:rsidRPr="00B23B89">
        <w:rPr>
          <w:rFonts w:ascii="Times New Roman" w:eastAsia="Times New Roman" w:hAnsi="Times New Roman" w:cs="Times New Roman"/>
          <w:sz w:val="28"/>
          <w:szCs w:val="28"/>
          <w:lang w:val="uk-UA" w:eastAsia="ru-RU"/>
        </w:rPr>
        <w:t>оборотності дебіторської заборгованості = Чистий дохід / Дебіторська заборгованість</w:t>
      </w:r>
    </w:p>
    <w:p w14:paraId="1A075F21"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Кобор.деб</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16 315 914 </w:t>
      </w: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uk-UA"/>
        </w:rPr>
        <w:t xml:space="preserve">4 577 846 + 691 338 + 189 561 + 85 228 + 63 563 </w:t>
      </w:r>
      <w:r w:rsidRPr="00B23B89">
        <w:rPr>
          <w:rFonts w:ascii="Times New Roman" w:eastAsia="Times New Roman" w:hAnsi="Times New Roman" w:cs="Times New Roman"/>
          <w:sz w:val="28"/>
          <w:szCs w:val="28"/>
          <w:lang w:val="uk-UA" w:eastAsia="ru-RU"/>
        </w:rPr>
        <w:t xml:space="preserve">= 2,910; </w:t>
      </w:r>
    </w:p>
    <w:p w14:paraId="27D9385A"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Кобор.деб</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12 523 363 </w:t>
      </w: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uk-UA"/>
        </w:rPr>
        <w:t xml:space="preserve">6 803 340 + 1 221 609 + 112 676 + 48 410 </w:t>
      </w:r>
      <w:r w:rsidRPr="00B23B89">
        <w:rPr>
          <w:rFonts w:ascii="Times New Roman" w:eastAsia="Times New Roman" w:hAnsi="Times New Roman" w:cs="Times New Roman"/>
          <w:sz w:val="28"/>
          <w:szCs w:val="28"/>
          <w:lang w:val="uk-UA" w:eastAsia="ru-RU"/>
        </w:rPr>
        <w:t xml:space="preserve">= 1,530; </w:t>
      </w:r>
    </w:p>
    <w:p w14:paraId="5353937C"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Кобор.деб</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23 385 002 </w:t>
      </w: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uk-UA"/>
        </w:rPr>
        <w:t xml:space="preserve">12 948 603 + 629 398 + 457 669 + 37 752 </w:t>
      </w:r>
      <w:r w:rsidRPr="00B23B89">
        <w:rPr>
          <w:rFonts w:ascii="Times New Roman" w:eastAsia="Times New Roman" w:hAnsi="Times New Roman" w:cs="Times New Roman"/>
          <w:sz w:val="28"/>
          <w:szCs w:val="28"/>
          <w:lang w:val="uk-UA" w:eastAsia="ru-RU"/>
        </w:rPr>
        <w:t>= 1,662.</w:t>
      </w:r>
    </w:p>
    <w:p w14:paraId="484DDE21"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w:t>
      </w:r>
      <w:r w:rsidRPr="00B23B89">
        <w:rPr>
          <w:rFonts w:ascii="Times New Roman" w:eastAsia="Times New Roman" w:hAnsi="Times New Roman" w:cs="Times New Roman"/>
          <w:sz w:val="28"/>
          <w:szCs w:val="28"/>
          <w:lang w:val="uk-UA" w:eastAsia="ru-RU"/>
        </w:rPr>
        <w:t>оборотності матеріальних запасів</w:t>
      </w:r>
      <w:r w:rsidRPr="00B23B89">
        <w:rPr>
          <w:rFonts w:ascii="Times New Roman" w:eastAsia="Times New Roman" w:hAnsi="Times New Roman" w:cs="Times New Roman"/>
          <w:sz w:val="28"/>
          <w:szCs w:val="28"/>
          <w:lang w:val="uk-UA"/>
        </w:rPr>
        <w:t xml:space="preserve"> = </w:t>
      </w:r>
      <w:r w:rsidRPr="00B23B89">
        <w:rPr>
          <w:rFonts w:ascii="Times New Roman" w:eastAsia="Times New Roman" w:hAnsi="Times New Roman" w:cs="Times New Roman"/>
          <w:sz w:val="28"/>
          <w:szCs w:val="28"/>
          <w:lang w:val="uk-UA" w:eastAsia="ru-RU"/>
        </w:rPr>
        <w:t xml:space="preserve">Собівартість реалізованої продукції </w:t>
      </w:r>
      <w:r w:rsidRPr="00B23B89">
        <w:rPr>
          <w:rFonts w:ascii="Times New Roman" w:eastAsia="Times New Roman" w:hAnsi="Times New Roman" w:cs="Times New Roman"/>
          <w:sz w:val="28"/>
          <w:szCs w:val="28"/>
          <w:lang w:val="uk-UA"/>
        </w:rPr>
        <w:t>/ Запаси</w:t>
      </w:r>
    </w:p>
    <w:p w14:paraId="6E4F68E9"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Кобор.мат.зап</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15 189 450</w:t>
      </w:r>
      <w:r w:rsidRPr="00B23B89">
        <w:rPr>
          <w:rFonts w:ascii="Times New Roman" w:eastAsia="Times New Roman" w:hAnsi="Times New Roman" w:cs="Times New Roman"/>
          <w:sz w:val="28"/>
          <w:szCs w:val="28"/>
          <w:lang w:val="uk-UA" w:eastAsia="ru-RU"/>
        </w:rPr>
        <w:t xml:space="preserve"> / 3 566 942 = 4,258; </w:t>
      </w:r>
    </w:p>
    <w:p w14:paraId="77789313"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Кобор.мат.зап</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10 440 873 </w:t>
      </w:r>
      <w:r w:rsidRPr="00B23B89">
        <w:rPr>
          <w:rFonts w:ascii="Times New Roman" w:eastAsia="Times New Roman" w:hAnsi="Times New Roman" w:cs="Times New Roman"/>
          <w:sz w:val="28"/>
          <w:szCs w:val="28"/>
          <w:lang w:val="uk-UA" w:eastAsia="ru-RU"/>
        </w:rPr>
        <w:t xml:space="preserve">/ 2 959 550 = 3,528; </w:t>
      </w:r>
    </w:p>
    <w:p w14:paraId="67AF3769"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Кобор.мат.зап</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14 781 139 </w:t>
      </w:r>
      <w:r w:rsidRPr="00B23B89">
        <w:rPr>
          <w:rFonts w:ascii="Times New Roman" w:eastAsia="Times New Roman" w:hAnsi="Times New Roman" w:cs="Times New Roman"/>
          <w:sz w:val="28"/>
          <w:szCs w:val="28"/>
          <w:lang w:val="uk-UA" w:eastAsia="ru-RU"/>
        </w:rPr>
        <w:t>/ 3 437 982 = 4,299.</w:t>
      </w:r>
    </w:p>
    <w:p w14:paraId="47EDAC8F"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w:t>
      </w:r>
      <w:r w:rsidRPr="00B23B89">
        <w:rPr>
          <w:rFonts w:ascii="Times New Roman" w:eastAsia="Times New Roman" w:hAnsi="Times New Roman" w:cs="Times New Roman"/>
          <w:sz w:val="28"/>
          <w:szCs w:val="28"/>
          <w:lang w:val="uk-UA" w:eastAsia="ru-RU"/>
        </w:rPr>
        <w:t xml:space="preserve">оборотності основних засобів </w:t>
      </w:r>
      <w:r w:rsidRPr="00B23B89">
        <w:rPr>
          <w:rFonts w:ascii="Times New Roman" w:eastAsia="Times New Roman" w:hAnsi="Times New Roman" w:cs="Times New Roman"/>
          <w:sz w:val="28"/>
          <w:szCs w:val="28"/>
          <w:lang w:val="uk-UA"/>
        </w:rPr>
        <w:t xml:space="preserve">= Чистий дохід / Основні засоби </w:t>
      </w:r>
    </w:p>
    <w:p w14:paraId="0401B5A1"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Кобор.осн.зас</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16 315 914 / </w:t>
      </w:r>
      <w:r w:rsidRPr="00B23B89">
        <w:rPr>
          <w:rFonts w:ascii="Times New Roman" w:eastAsia="Times New Roman" w:hAnsi="Times New Roman" w:cs="Times New Roman"/>
          <w:sz w:val="28"/>
          <w:szCs w:val="28"/>
          <w:lang w:val="uk-UA" w:eastAsia="ru-RU"/>
        </w:rPr>
        <w:t xml:space="preserve">7 251 365 = 2,250; </w:t>
      </w:r>
    </w:p>
    <w:p w14:paraId="50A1A67F"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Кобор.осн.зас</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12 523 363 /</w:t>
      </w:r>
      <w:r w:rsidRPr="00B23B89">
        <w:rPr>
          <w:rFonts w:ascii="Times New Roman" w:eastAsia="Times New Roman" w:hAnsi="Times New Roman" w:cs="Times New Roman"/>
          <w:sz w:val="28"/>
          <w:szCs w:val="28"/>
          <w:lang w:val="uk-UA" w:eastAsia="ru-RU"/>
        </w:rPr>
        <w:t xml:space="preserve"> 7 055 556</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1,775; </w:t>
      </w:r>
    </w:p>
    <w:p w14:paraId="647D3B23"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Кобор.осн.зас</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23 385 002 /</w:t>
      </w:r>
      <w:r w:rsidRPr="00B23B89">
        <w:rPr>
          <w:rFonts w:ascii="Times New Roman" w:eastAsia="Times New Roman" w:hAnsi="Times New Roman" w:cs="Times New Roman"/>
          <w:sz w:val="28"/>
          <w:szCs w:val="28"/>
          <w:lang w:val="uk-UA" w:eastAsia="ru-RU"/>
        </w:rPr>
        <w:t xml:space="preserve"> 9 736 025 = 2,402.</w:t>
      </w:r>
    </w:p>
    <w:p w14:paraId="3352A839"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 xml:space="preserve">Коефіцієнт співвідношення короткострокової дебіторської та кредиторської заборгованості = Дебіторська заборгованість / Кредиторська заборгованість </w:t>
      </w:r>
    </w:p>
    <w:p w14:paraId="050C6BE0"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Кдеб</w:t>
      </w:r>
      <w:proofErr w:type="spellEnd"/>
      <w:r w:rsidRPr="00B23B89">
        <w:rPr>
          <w:rFonts w:ascii="Times New Roman" w:eastAsia="Times New Roman" w:hAnsi="Times New Roman" w:cs="Times New Roman"/>
          <w:sz w:val="28"/>
          <w:szCs w:val="28"/>
          <w:lang w:val="uk-UA" w:eastAsia="ru-RU"/>
        </w:rPr>
        <w:t>/</w:t>
      </w:r>
      <w:proofErr w:type="spellStart"/>
      <w:r w:rsidRPr="00B23B89">
        <w:rPr>
          <w:rFonts w:ascii="Times New Roman" w:eastAsia="Times New Roman" w:hAnsi="Times New Roman" w:cs="Times New Roman"/>
          <w:sz w:val="28"/>
          <w:szCs w:val="28"/>
          <w:lang w:val="uk-UA" w:eastAsia="ru-RU"/>
        </w:rPr>
        <w:t>кред</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4 577 846 + 691 338 + 189 561 + 85 228 + 63 563 / </w:t>
      </w:r>
      <w:r w:rsidRPr="00B23B89">
        <w:rPr>
          <w:rFonts w:ascii="Times New Roman" w:eastAsia="Times New Roman" w:hAnsi="Times New Roman" w:cs="Times New Roman"/>
          <w:sz w:val="28"/>
          <w:szCs w:val="28"/>
          <w:lang w:val="uk-UA" w:eastAsia="ru-RU"/>
        </w:rPr>
        <w:t xml:space="preserve">1 549 655 + 397 + 12 288 + 14 752 + 32 857 + 3 752 735 = 1,046; </w:t>
      </w:r>
    </w:p>
    <w:p w14:paraId="489329B2"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Кдеб</w:t>
      </w:r>
      <w:proofErr w:type="spellEnd"/>
      <w:r w:rsidRPr="00B23B89">
        <w:rPr>
          <w:rFonts w:ascii="Times New Roman" w:eastAsia="Times New Roman" w:hAnsi="Times New Roman" w:cs="Times New Roman"/>
          <w:sz w:val="28"/>
          <w:szCs w:val="28"/>
          <w:lang w:val="uk-UA" w:eastAsia="ru-RU"/>
        </w:rPr>
        <w:t>/</w:t>
      </w:r>
      <w:proofErr w:type="spellStart"/>
      <w:r w:rsidRPr="00B23B89">
        <w:rPr>
          <w:rFonts w:ascii="Times New Roman" w:eastAsia="Times New Roman" w:hAnsi="Times New Roman" w:cs="Times New Roman"/>
          <w:sz w:val="28"/>
          <w:szCs w:val="28"/>
          <w:lang w:val="uk-UA" w:eastAsia="ru-RU"/>
        </w:rPr>
        <w:t>кред</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6 803 340 + 1 221 609 + 112 676 + 48 410 /</w:t>
      </w:r>
      <w:r w:rsidRPr="00B23B89">
        <w:rPr>
          <w:rFonts w:ascii="Times New Roman" w:eastAsia="Times New Roman" w:hAnsi="Times New Roman" w:cs="Times New Roman"/>
          <w:sz w:val="28"/>
          <w:szCs w:val="28"/>
          <w:lang w:val="uk-UA" w:eastAsia="ru-RU"/>
        </w:rPr>
        <w:t xml:space="preserve"> 1 399 401 + 3 825 + 1 399 401 + 72 347 + 59 951 + 10 248 + 32 553 + 5 542 560 = 1,150; </w:t>
      </w:r>
    </w:p>
    <w:p w14:paraId="50B369C7" w14:textId="73D23C88" w:rsid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Кдеб</w:t>
      </w:r>
      <w:proofErr w:type="spellEnd"/>
      <w:r w:rsidRPr="00B23B89">
        <w:rPr>
          <w:rFonts w:ascii="Times New Roman" w:eastAsia="Times New Roman" w:hAnsi="Times New Roman" w:cs="Times New Roman"/>
          <w:sz w:val="28"/>
          <w:szCs w:val="28"/>
          <w:lang w:val="uk-UA" w:eastAsia="ru-RU"/>
        </w:rPr>
        <w:t>/</w:t>
      </w:r>
      <w:proofErr w:type="spellStart"/>
      <w:r w:rsidRPr="00B23B89">
        <w:rPr>
          <w:rFonts w:ascii="Times New Roman" w:eastAsia="Times New Roman" w:hAnsi="Times New Roman" w:cs="Times New Roman"/>
          <w:sz w:val="28"/>
          <w:szCs w:val="28"/>
          <w:lang w:val="uk-UA" w:eastAsia="ru-RU"/>
        </w:rPr>
        <w:t>кред</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12 948 603 + 629 398 + 457 669 + 37 752 /</w:t>
      </w:r>
      <w:r w:rsidRPr="00B23B89">
        <w:rPr>
          <w:rFonts w:ascii="Times New Roman" w:eastAsia="Times New Roman" w:hAnsi="Times New Roman" w:cs="Times New Roman"/>
          <w:sz w:val="28"/>
          <w:szCs w:val="28"/>
          <w:lang w:val="uk-UA" w:eastAsia="ru-RU"/>
        </w:rPr>
        <w:t xml:space="preserve"> 1 706 485 + 809 + 409 732 + 384 278 + 18 139 + 58 576 + 5 711 583 = 1,698.</w:t>
      </w:r>
    </w:p>
    <w:p w14:paraId="6369127C" w14:textId="77777777" w:rsidR="00BB4D50" w:rsidRPr="00B23B89" w:rsidRDefault="00BB4D50"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0DEDE883" w14:textId="77777777" w:rsidR="00B23B89" w:rsidRPr="00B23B89" w:rsidRDefault="00B23B89" w:rsidP="00B23B89">
      <w:pPr>
        <w:widowControl w:val="0"/>
        <w:numPr>
          <w:ilvl w:val="0"/>
          <w:numId w:val="31"/>
        </w:numPr>
        <w:shd w:val="clear" w:color="auto" w:fill="FFFFFF"/>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lastRenderedPageBreak/>
        <w:t xml:space="preserve">Коефіцієнт </w:t>
      </w:r>
      <w:r w:rsidRPr="00B23B89">
        <w:rPr>
          <w:rFonts w:ascii="Times New Roman" w:eastAsia="Times New Roman" w:hAnsi="Times New Roman" w:cs="Times New Roman"/>
          <w:sz w:val="28"/>
          <w:szCs w:val="28"/>
          <w:lang w:val="uk-UA" w:eastAsia="ru-RU"/>
        </w:rPr>
        <w:t>оборотності власного капіталу</w:t>
      </w:r>
      <w:r w:rsidRPr="00B23B89">
        <w:rPr>
          <w:rFonts w:ascii="Times New Roman" w:eastAsia="Times New Roman" w:hAnsi="Times New Roman" w:cs="Times New Roman"/>
          <w:sz w:val="28"/>
          <w:szCs w:val="28"/>
          <w:lang w:val="uk-UA"/>
        </w:rPr>
        <w:t xml:space="preserve"> = Чистий дохід / Власний капітал</w:t>
      </w:r>
    </w:p>
    <w:p w14:paraId="7AFDAEAC"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Кобор.вк</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16 315 914 / </w:t>
      </w:r>
      <w:r w:rsidRPr="00B23B89">
        <w:rPr>
          <w:rFonts w:ascii="Times New Roman" w:eastAsia="Times New Roman" w:hAnsi="Times New Roman" w:cs="Times New Roman"/>
          <w:sz w:val="28"/>
          <w:szCs w:val="28"/>
          <w:lang w:val="uk-UA" w:eastAsia="ru-RU"/>
        </w:rPr>
        <w:t xml:space="preserve">3 031 477 = 5,382; </w:t>
      </w:r>
    </w:p>
    <w:p w14:paraId="7122E874"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Кобор.вк</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12 523 363 /</w:t>
      </w:r>
      <w:r w:rsidRPr="00B23B89">
        <w:rPr>
          <w:rFonts w:ascii="Times New Roman" w:eastAsia="Times New Roman" w:hAnsi="Times New Roman" w:cs="Times New Roman"/>
          <w:sz w:val="28"/>
          <w:szCs w:val="28"/>
          <w:lang w:val="uk-UA" w:eastAsia="ru-RU"/>
        </w:rPr>
        <w:t xml:space="preserve"> 3 505 583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3,572; </w:t>
      </w:r>
    </w:p>
    <w:p w14:paraId="633CA09A"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Кобор.вк</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23 385 002 /</w:t>
      </w:r>
      <w:r w:rsidRPr="00B23B89">
        <w:rPr>
          <w:rFonts w:ascii="Times New Roman" w:eastAsia="Times New Roman" w:hAnsi="Times New Roman" w:cs="Times New Roman"/>
          <w:sz w:val="28"/>
          <w:szCs w:val="28"/>
          <w:lang w:val="uk-UA" w:eastAsia="ru-RU"/>
        </w:rPr>
        <w:t xml:space="preserve"> 10 997 907 = 2,126.</w:t>
      </w:r>
    </w:p>
    <w:p w14:paraId="27EA1488" w14:textId="77777777" w:rsidR="00B23B89" w:rsidRPr="00B23B89" w:rsidRDefault="00B23B89" w:rsidP="00B23B89">
      <w:pPr>
        <w:shd w:val="clear" w:color="auto" w:fill="FFFFFF"/>
        <w:spacing w:after="0" w:line="360" w:lineRule="auto"/>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2.12</w:t>
      </w:r>
    </w:p>
    <w:p w14:paraId="5A225E0D"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Показники ділової активності 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854"/>
        <w:gridCol w:w="994"/>
        <w:gridCol w:w="994"/>
        <w:gridCol w:w="994"/>
        <w:gridCol w:w="3264"/>
      </w:tblGrid>
      <w:tr w:rsidR="00210496" w:rsidRPr="00B23B89" w14:paraId="43AA8061" w14:textId="77777777" w:rsidTr="002156D1">
        <w:trPr>
          <w:trHeight w:val="708"/>
        </w:trPr>
        <w:tc>
          <w:tcPr>
            <w:tcW w:w="274" w:type="pct"/>
            <w:shd w:val="clear" w:color="auto" w:fill="auto"/>
            <w:vAlign w:val="center"/>
            <w:hideMark/>
          </w:tcPr>
          <w:p w14:paraId="737EFED9"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w:t>
            </w:r>
          </w:p>
        </w:tc>
        <w:tc>
          <w:tcPr>
            <w:tcW w:w="1483" w:type="pct"/>
            <w:shd w:val="clear" w:color="auto" w:fill="auto"/>
            <w:vAlign w:val="center"/>
            <w:hideMark/>
          </w:tcPr>
          <w:p w14:paraId="6A03BAC6"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Показники</w:t>
            </w:r>
          </w:p>
        </w:tc>
        <w:tc>
          <w:tcPr>
            <w:tcW w:w="516" w:type="pct"/>
            <w:shd w:val="clear" w:color="auto" w:fill="auto"/>
            <w:vAlign w:val="center"/>
            <w:hideMark/>
          </w:tcPr>
          <w:p w14:paraId="2C212628"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2019</w:t>
            </w:r>
          </w:p>
        </w:tc>
        <w:tc>
          <w:tcPr>
            <w:tcW w:w="516" w:type="pct"/>
            <w:shd w:val="clear" w:color="auto" w:fill="auto"/>
            <w:vAlign w:val="center"/>
            <w:hideMark/>
          </w:tcPr>
          <w:p w14:paraId="0EC19969"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2020</w:t>
            </w:r>
          </w:p>
        </w:tc>
        <w:tc>
          <w:tcPr>
            <w:tcW w:w="516" w:type="pct"/>
            <w:shd w:val="clear" w:color="auto" w:fill="auto"/>
            <w:vAlign w:val="center"/>
            <w:hideMark/>
          </w:tcPr>
          <w:p w14:paraId="3427128F"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2021</w:t>
            </w:r>
          </w:p>
        </w:tc>
        <w:tc>
          <w:tcPr>
            <w:tcW w:w="1694" w:type="pct"/>
            <w:shd w:val="clear" w:color="auto" w:fill="auto"/>
            <w:vAlign w:val="center"/>
            <w:hideMark/>
          </w:tcPr>
          <w:p w14:paraId="59FFC16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Рекомендоване значення</w:t>
            </w:r>
          </w:p>
        </w:tc>
      </w:tr>
      <w:tr w:rsidR="00B23B89" w:rsidRPr="00B23B89" w14:paraId="03478825" w14:textId="77777777" w:rsidTr="00107447">
        <w:trPr>
          <w:trHeight w:val="360"/>
        </w:trPr>
        <w:tc>
          <w:tcPr>
            <w:tcW w:w="5000" w:type="pct"/>
            <w:gridSpan w:val="6"/>
            <w:shd w:val="clear" w:color="auto" w:fill="auto"/>
            <w:vAlign w:val="center"/>
            <w:hideMark/>
          </w:tcPr>
          <w:p w14:paraId="7F0BD06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Аналіз ділової активності підприємства</w:t>
            </w:r>
          </w:p>
        </w:tc>
      </w:tr>
      <w:tr w:rsidR="00210496" w:rsidRPr="00B23B89" w14:paraId="7C45972E" w14:textId="77777777" w:rsidTr="002156D1">
        <w:trPr>
          <w:trHeight w:val="732"/>
        </w:trPr>
        <w:tc>
          <w:tcPr>
            <w:tcW w:w="274" w:type="pct"/>
            <w:shd w:val="clear" w:color="auto" w:fill="auto"/>
            <w:vAlign w:val="center"/>
            <w:hideMark/>
          </w:tcPr>
          <w:p w14:paraId="6A3E9CE0"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w:t>
            </w:r>
          </w:p>
        </w:tc>
        <w:tc>
          <w:tcPr>
            <w:tcW w:w="1483" w:type="pct"/>
            <w:shd w:val="clear" w:color="auto" w:fill="auto"/>
            <w:vAlign w:val="center"/>
            <w:hideMark/>
          </w:tcPr>
          <w:p w14:paraId="7F15285F"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оборотності активів</w:t>
            </w:r>
          </w:p>
        </w:tc>
        <w:tc>
          <w:tcPr>
            <w:tcW w:w="516" w:type="pct"/>
            <w:shd w:val="clear" w:color="auto" w:fill="auto"/>
            <w:vAlign w:val="center"/>
            <w:hideMark/>
          </w:tcPr>
          <w:p w14:paraId="69BAC40A"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0,935</w:t>
            </w:r>
          </w:p>
        </w:tc>
        <w:tc>
          <w:tcPr>
            <w:tcW w:w="516" w:type="pct"/>
            <w:shd w:val="clear" w:color="auto" w:fill="auto"/>
            <w:vAlign w:val="center"/>
            <w:hideMark/>
          </w:tcPr>
          <w:p w14:paraId="3CFF9377"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0,639</w:t>
            </w:r>
          </w:p>
        </w:tc>
        <w:tc>
          <w:tcPr>
            <w:tcW w:w="516" w:type="pct"/>
            <w:shd w:val="clear" w:color="auto" w:fill="auto"/>
            <w:vAlign w:val="center"/>
            <w:hideMark/>
          </w:tcPr>
          <w:p w14:paraId="33C92249"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0,804</w:t>
            </w:r>
          </w:p>
        </w:tc>
        <w:tc>
          <w:tcPr>
            <w:tcW w:w="1694" w:type="pct"/>
            <w:shd w:val="clear" w:color="auto" w:fill="auto"/>
            <w:vAlign w:val="center"/>
            <w:hideMark/>
          </w:tcPr>
          <w:p w14:paraId="46350D21"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210496" w:rsidRPr="00B23B89" w14:paraId="3A793C4C" w14:textId="77777777" w:rsidTr="002156D1">
        <w:trPr>
          <w:trHeight w:val="1452"/>
        </w:trPr>
        <w:tc>
          <w:tcPr>
            <w:tcW w:w="274" w:type="pct"/>
            <w:shd w:val="clear" w:color="auto" w:fill="auto"/>
            <w:vAlign w:val="center"/>
            <w:hideMark/>
          </w:tcPr>
          <w:p w14:paraId="14C5CB01"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w:t>
            </w:r>
          </w:p>
        </w:tc>
        <w:tc>
          <w:tcPr>
            <w:tcW w:w="1483" w:type="pct"/>
            <w:shd w:val="clear" w:color="auto" w:fill="auto"/>
            <w:vAlign w:val="center"/>
            <w:hideMark/>
          </w:tcPr>
          <w:p w14:paraId="0309B29E"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оборотності кредиторської заборгованості</w:t>
            </w:r>
          </w:p>
        </w:tc>
        <w:tc>
          <w:tcPr>
            <w:tcW w:w="516" w:type="pct"/>
            <w:shd w:val="clear" w:color="auto" w:fill="auto"/>
            <w:vAlign w:val="center"/>
            <w:hideMark/>
          </w:tcPr>
          <w:p w14:paraId="2616154B"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2,832</w:t>
            </w:r>
          </w:p>
        </w:tc>
        <w:tc>
          <w:tcPr>
            <w:tcW w:w="516" w:type="pct"/>
            <w:shd w:val="clear" w:color="auto" w:fill="auto"/>
            <w:vAlign w:val="center"/>
            <w:hideMark/>
          </w:tcPr>
          <w:p w14:paraId="383B9313"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1,466</w:t>
            </w:r>
          </w:p>
        </w:tc>
        <w:tc>
          <w:tcPr>
            <w:tcW w:w="516" w:type="pct"/>
            <w:shd w:val="clear" w:color="auto" w:fill="auto"/>
            <w:vAlign w:val="center"/>
            <w:hideMark/>
          </w:tcPr>
          <w:p w14:paraId="60860C8D"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1,783</w:t>
            </w:r>
          </w:p>
        </w:tc>
        <w:tc>
          <w:tcPr>
            <w:tcW w:w="1694" w:type="pct"/>
            <w:shd w:val="clear" w:color="auto" w:fill="auto"/>
            <w:vAlign w:val="center"/>
            <w:hideMark/>
          </w:tcPr>
          <w:p w14:paraId="119C7676"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210496" w:rsidRPr="00B23B89" w14:paraId="7F6F22C6" w14:textId="77777777" w:rsidTr="002156D1">
        <w:trPr>
          <w:trHeight w:val="1452"/>
        </w:trPr>
        <w:tc>
          <w:tcPr>
            <w:tcW w:w="274" w:type="pct"/>
            <w:shd w:val="clear" w:color="auto" w:fill="auto"/>
            <w:vAlign w:val="center"/>
            <w:hideMark/>
          </w:tcPr>
          <w:p w14:paraId="580B089F"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3</w:t>
            </w:r>
          </w:p>
        </w:tc>
        <w:tc>
          <w:tcPr>
            <w:tcW w:w="1483" w:type="pct"/>
            <w:shd w:val="clear" w:color="auto" w:fill="auto"/>
            <w:vAlign w:val="center"/>
            <w:hideMark/>
          </w:tcPr>
          <w:p w14:paraId="3A56B3DF"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оборотності дебіторської заборгованості</w:t>
            </w:r>
          </w:p>
        </w:tc>
        <w:tc>
          <w:tcPr>
            <w:tcW w:w="516" w:type="pct"/>
            <w:shd w:val="clear" w:color="auto" w:fill="auto"/>
            <w:vAlign w:val="center"/>
            <w:hideMark/>
          </w:tcPr>
          <w:p w14:paraId="2B3F525F"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2,910</w:t>
            </w:r>
          </w:p>
        </w:tc>
        <w:tc>
          <w:tcPr>
            <w:tcW w:w="516" w:type="pct"/>
            <w:shd w:val="clear" w:color="auto" w:fill="auto"/>
            <w:vAlign w:val="center"/>
            <w:hideMark/>
          </w:tcPr>
          <w:p w14:paraId="3747D09E"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1,530</w:t>
            </w:r>
          </w:p>
        </w:tc>
        <w:tc>
          <w:tcPr>
            <w:tcW w:w="516" w:type="pct"/>
            <w:shd w:val="clear" w:color="auto" w:fill="auto"/>
            <w:vAlign w:val="center"/>
            <w:hideMark/>
          </w:tcPr>
          <w:p w14:paraId="591B0986"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1,662</w:t>
            </w:r>
          </w:p>
        </w:tc>
        <w:tc>
          <w:tcPr>
            <w:tcW w:w="1694" w:type="pct"/>
            <w:shd w:val="clear" w:color="auto" w:fill="auto"/>
            <w:vAlign w:val="center"/>
            <w:hideMark/>
          </w:tcPr>
          <w:p w14:paraId="7D49487F"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210496" w:rsidRPr="00B23B89" w14:paraId="64F47DAD" w14:textId="77777777" w:rsidTr="002156D1">
        <w:trPr>
          <w:trHeight w:val="1092"/>
        </w:trPr>
        <w:tc>
          <w:tcPr>
            <w:tcW w:w="274" w:type="pct"/>
            <w:shd w:val="clear" w:color="auto" w:fill="auto"/>
            <w:vAlign w:val="center"/>
            <w:hideMark/>
          </w:tcPr>
          <w:p w14:paraId="659602D5"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4</w:t>
            </w:r>
          </w:p>
        </w:tc>
        <w:tc>
          <w:tcPr>
            <w:tcW w:w="1483" w:type="pct"/>
            <w:shd w:val="clear" w:color="auto" w:fill="auto"/>
            <w:vAlign w:val="center"/>
            <w:hideMark/>
          </w:tcPr>
          <w:p w14:paraId="46F79DCA"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оборотності матеріальних запасів</w:t>
            </w:r>
          </w:p>
        </w:tc>
        <w:tc>
          <w:tcPr>
            <w:tcW w:w="516" w:type="pct"/>
            <w:shd w:val="clear" w:color="auto" w:fill="auto"/>
            <w:vAlign w:val="center"/>
            <w:hideMark/>
          </w:tcPr>
          <w:p w14:paraId="246D244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4,258</w:t>
            </w:r>
          </w:p>
        </w:tc>
        <w:tc>
          <w:tcPr>
            <w:tcW w:w="516" w:type="pct"/>
            <w:shd w:val="clear" w:color="auto" w:fill="auto"/>
            <w:vAlign w:val="center"/>
            <w:hideMark/>
          </w:tcPr>
          <w:p w14:paraId="0A148B3D"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3,528</w:t>
            </w:r>
          </w:p>
        </w:tc>
        <w:tc>
          <w:tcPr>
            <w:tcW w:w="516" w:type="pct"/>
            <w:shd w:val="clear" w:color="auto" w:fill="auto"/>
            <w:vAlign w:val="center"/>
            <w:hideMark/>
          </w:tcPr>
          <w:p w14:paraId="512E4A6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4,299</w:t>
            </w:r>
          </w:p>
        </w:tc>
        <w:tc>
          <w:tcPr>
            <w:tcW w:w="1694" w:type="pct"/>
            <w:shd w:val="clear" w:color="auto" w:fill="auto"/>
            <w:vAlign w:val="center"/>
            <w:hideMark/>
          </w:tcPr>
          <w:p w14:paraId="77E9F1F7"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210496" w:rsidRPr="00B23B89" w14:paraId="74A6B93B" w14:textId="77777777" w:rsidTr="002156D1">
        <w:trPr>
          <w:trHeight w:val="1452"/>
        </w:trPr>
        <w:tc>
          <w:tcPr>
            <w:tcW w:w="274" w:type="pct"/>
            <w:shd w:val="clear" w:color="auto" w:fill="auto"/>
            <w:vAlign w:val="center"/>
            <w:hideMark/>
          </w:tcPr>
          <w:p w14:paraId="128633E3"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5</w:t>
            </w:r>
          </w:p>
        </w:tc>
        <w:tc>
          <w:tcPr>
            <w:tcW w:w="1483" w:type="pct"/>
            <w:shd w:val="clear" w:color="auto" w:fill="auto"/>
            <w:vAlign w:val="center"/>
            <w:hideMark/>
          </w:tcPr>
          <w:p w14:paraId="41813D5E"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оборотності основних засобів (фондовіддача)</w:t>
            </w:r>
          </w:p>
        </w:tc>
        <w:tc>
          <w:tcPr>
            <w:tcW w:w="516" w:type="pct"/>
            <w:shd w:val="clear" w:color="auto" w:fill="auto"/>
            <w:vAlign w:val="center"/>
            <w:hideMark/>
          </w:tcPr>
          <w:p w14:paraId="161C17F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2,250</w:t>
            </w:r>
          </w:p>
        </w:tc>
        <w:tc>
          <w:tcPr>
            <w:tcW w:w="516" w:type="pct"/>
            <w:shd w:val="clear" w:color="auto" w:fill="auto"/>
            <w:vAlign w:val="center"/>
            <w:hideMark/>
          </w:tcPr>
          <w:p w14:paraId="4ECF3564"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1,775</w:t>
            </w:r>
          </w:p>
        </w:tc>
        <w:tc>
          <w:tcPr>
            <w:tcW w:w="516" w:type="pct"/>
            <w:shd w:val="clear" w:color="auto" w:fill="auto"/>
            <w:vAlign w:val="center"/>
            <w:hideMark/>
          </w:tcPr>
          <w:p w14:paraId="7E402A0C"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2,402</w:t>
            </w:r>
          </w:p>
        </w:tc>
        <w:tc>
          <w:tcPr>
            <w:tcW w:w="1694" w:type="pct"/>
            <w:shd w:val="clear" w:color="auto" w:fill="auto"/>
            <w:vAlign w:val="center"/>
            <w:hideMark/>
          </w:tcPr>
          <w:p w14:paraId="7E99FDB3"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210496" w:rsidRPr="00B23B89" w14:paraId="793BD174" w14:textId="77777777" w:rsidTr="002156D1">
        <w:trPr>
          <w:trHeight w:val="1812"/>
        </w:trPr>
        <w:tc>
          <w:tcPr>
            <w:tcW w:w="274" w:type="pct"/>
            <w:shd w:val="clear" w:color="auto" w:fill="auto"/>
            <w:vAlign w:val="center"/>
            <w:hideMark/>
          </w:tcPr>
          <w:p w14:paraId="3B1CFA5B"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bookmarkStart w:id="20" w:name="_Hlk117983810"/>
            <w:r w:rsidRPr="00B23B89">
              <w:rPr>
                <w:rFonts w:ascii="Times New Roman" w:eastAsia="Times New Roman" w:hAnsi="Times New Roman" w:cs="Times New Roman"/>
                <w:sz w:val="28"/>
                <w:szCs w:val="28"/>
                <w:lang w:val="uk-UA"/>
              </w:rPr>
              <w:t>6</w:t>
            </w:r>
          </w:p>
        </w:tc>
        <w:tc>
          <w:tcPr>
            <w:tcW w:w="1483" w:type="pct"/>
            <w:shd w:val="clear" w:color="auto" w:fill="auto"/>
            <w:vAlign w:val="center"/>
            <w:hideMark/>
          </w:tcPr>
          <w:p w14:paraId="61BD3A84"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Співвідношення короткострокової дебіторської та кредиторської заборгованості</w:t>
            </w:r>
          </w:p>
        </w:tc>
        <w:tc>
          <w:tcPr>
            <w:tcW w:w="516" w:type="pct"/>
            <w:shd w:val="clear" w:color="auto" w:fill="auto"/>
            <w:vAlign w:val="center"/>
            <w:hideMark/>
          </w:tcPr>
          <w:p w14:paraId="337AC267"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1,046</w:t>
            </w:r>
          </w:p>
        </w:tc>
        <w:tc>
          <w:tcPr>
            <w:tcW w:w="516" w:type="pct"/>
            <w:shd w:val="clear" w:color="auto" w:fill="auto"/>
            <w:vAlign w:val="center"/>
            <w:hideMark/>
          </w:tcPr>
          <w:p w14:paraId="0780CB34"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1,150</w:t>
            </w:r>
          </w:p>
        </w:tc>
        <w:tc>
          <w:tcPr>
            <w:tcW w:w="516" w:type="pct"/>
            <w:shd w:val="clear" w:color="auto" w:fill="auto"/>
            <w:vAlign w:val="center"/>
            <w:hideMark/>
          </w:tcPr>
          <w:p w14:paraId="73003EF0"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1,698</w:t>
            </w:r>
          </w:p>
        </w:tc>
        <w:tc>
          <w:tcPr>
            <w:tcW w:w="1694" w:type="pct"/>
            <w:shd w:val="clear" w:color="auto" w:fill="auto"/>
            <w:vAlign w:val="center"/>
            <w:hideMark/>
          </w:tcPr>
          <w:p w14:paraId="6B7B6E1A"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proofErr w:type="spellStart"/>
            <w:r w:rsidRPr="00B23B89">
              <w:rPr>
                <w:rFonts w:ascii="Times New Roman" w:eastAsia="Times New Roman" w:hAnsi="Times New Roman" w:cs="Times New Roman"/>
                <w:sz w:val="28"/>
                <w:szCs w:val="28"/>
                <w:lang w:val="uk-UA"/>
              </w:rPr>
              <w:t>Кдеб</w:t>
            </w:r>
            <w:proofErr w:type="spellEnd"/>
            <w:r w:rsidRPr="00B23B89">
              <w:rPr>
                <w:rFonts w:ascii="Times New Roman" w:eastAsia="Times New Roman" w:hAnsi="Times New Roman" w:cs="Times New Roman"/>
                <w:sz w:val="28"/>
                <w:szCs w:val="28"/>
                <w:lang w:val="uk-UA"/>
              </w:rPr>
              <w:t xml:space="preserve"> / </w:t>
            </w:r>
            <w:proofErr w:type="spellStart"/>
            <w:r w:rsidRPr="00B23B89">
              <w:rPr>
                <w:rFonts w:ascii="Times New Roman" w:eastAsia="Times New Roman" w:hAnsi="Times New Roman" w:cs="Times New Roman"/>
                <w:sz w:val="28"/>
                <w:szCs w:val="28"/>
                <w:lang w:val="uk-UA"/>
              </w:rPr>
              <w:t>Ккред</w:t>
            </w:r>
            <w:proofErr w:type="spellEnd"/>
            <w:r w:rsidRPr="00B23B89">
              <w:rPr>
                <w:rFonts w:ascii="Times New Roman" w:eastAsia="Times New Roman" w:hAnsi="Times New Roman" w:cs="Times New Roman"/>
                <w:sz w:val="28"/>
                <w:szCs w:val="28"/>
                <w:lang w:val="uk-UA"/>
              </w:rPr>
              <w:t xml:space="preserve"> ≥ 1</w:t>
            </w:r>
          </w:p>
        </w:tc>
      </w:tr>
      <w:bookmarkEnd w:id="20"/>
      <w:tr w:rsidR="00210496" w:rsidRPr="00B23B89" w14:paraId="7F11DB4D" w14:textId="77777777" w:rsidTr="002156D1">
        <w:trPr>
          <w:trHeight w:val="1092"/>
        </w:trPr>
        <w:tc>
          <w:tcPr>
            <w:tcW w:w="274" w:type="pct"/>
            <w:shd w:val="clear" w:color="auto" w:fill="auto"/>
            <w:vAlign w:val="center"/>
            <w:hideMark/>
          </w:tcPr>
          <w:p w14:paraId="06DF52A5" w14:textId="77777777" w:rsidR="00B23B89" w:rsidRPr="00B23B89" w:rsidRDefault="00B23B89" w:rsidP="00B23B89">
            <w:pPr>
              <w:spacing w:after="0" w:line="240" w:lineRule="auto"/>
              <w:jc w:val="right"/>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7</w:t>
            </w:r>
          </w:p>
        </w:tc>
        <w:tc>
          <w:tcPr>
            <w:tcW w:w="1483" w:type="pct"/>
            <w:shd w:val="clear" w:color="auto" w:fill="auto"/>
            <w:vAlign w:val="center"/>
            <w:hideMark/>
          </w:tcPr>
          <w:p w14:paraId="40722F07"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оборотності власного капіталу</w:t>
            </w:r>
          </w:p>
        </w:tc>
        <w:tc>
          <w:tcPr>
            <w:tcW w:w="516" w:type="pct"/>
            <w:shd w:val="clear" w:color="auto" w:fill="auto"/>
            <w:vAlign w:val="center"/>
            <w:hideMark/>
          </w:tcPr>
          <w:p w14:paraId="7782E406"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5,382</w:t>
            </w:r>
          </w:p>
        </w:tc>
        <w:tc>
          <w:tcPr>
            <w:tcW w:w="516" w:type="pct"/>
            <w:shd w:val="clear" w:color="auto" w:fill="auto"/>
            <w:vAlign w:val="center"/>
            <w:hideMark/>
          </w:tcPr>
          <w:p w14:paraId="7372BB2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3,572</w:t>
            </w:r>
          </w:p>
        </w:tc>
        <w:tc>
          <w:tcPr>
            <w:tcW w:w="516" w:type="pct"/>
            <w:shd w:val="clear" w:color="auto" w:fill="auto"/>
            <w:vAlign w:val="center"/>
            <w:hideMark/>
          </w:tcPr>
          <w:p w14:paraId="1381D20F"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2,126</w:t>
            </w:r>
          </w:p>
        </w:tc>
        <w:tc>
          <w:tcPr>
            <w:tcW w:w="1694" w:type="pct"/>
            <w:shd w:val="clear" w:color="auto" w:fill="auto"/>
            <w:vAlign w:val="center"/>
            <w:hideMark/>
          </w:tcPr>
          <w:p w14:paraId="766440AB"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bl>
    <w:p w14:paraId="2DEAABCF" w14:textId="77777777" w:rsidR="00BB4D50" w:rsidRDefault="00BB4D50"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6DFA3E71" w14:textId="50F6FA3C"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За результатами наведених розрахунків показників ділової активності АТ «Нікопольський завод феросплавів» бачимо, що кожна грошова одиниця активів принесла 0,804 грн. реалізованої продукції на 2021 рік, 0,639 грн. у 2020 році та 0,935 грн. на 2019 рік. Отже, у 2020 році спостерігалось зниження цього показнику, але вже у 2021 році починається поступове зростання оборотності активів до рівня 2019 року. Тенденція до зростання є позитивним знаком.</w:t>
      </w:r>
    </w:p>
    <w:p w14:paraId="343A5795"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Обидва коефіцієнти оборотності кредиторської заборгованості та оборотності дебіторської заборгованості мають негативну динаміку в порівнянні з показниками 2019 року, але у 2021 році відмічається їх поступове зростання. </w:t>
      </w:r>
    </w:p>
    <w:p w14:paraId="3D3EC393"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lang w:val="uk-UA" w:eastAsia="ru-RU"/>
        </w:rPr>
        <w:t>Співвідношення короткострокової дебіторської та кредиторської заборгованості</w:t>
      </w:r>
      <w:r w:rsidRPr="00B23B89">
        <w:rPr>
          <w:rFonts w:ascii="Times New Roman" w:eastAsia="Times New Roman" w:hAnsi="Times New Roman" w:cs="Times New Roman"/>
          <w:sz w:val="28"/>
          <w:szCs w:val="28"/>
          <w:shd w:val="clear" w:color="auto" w:fill="FFFFFF"/>
          <w:lang w:val="uk-UA" w:eastAsia="ru-RU"/>
        </w:rPr>
        <w:t xml:space="preserve"> характеризує якість політики комерційного кредитування підприємства – враховує вплив кредиторської та дебіторської заборгованості на ліквідність і платоспроможність. Зазвичай оптимальним значенням показника є значення, яке приблизно дорівнює одиниці. Розрахунки цього коефіцієнту для АТ НЗФ перевищують норму: 2019 рік – 1,046, 2020 рік – 1,150 та 2021 рік – 1,695, що свідчить про здатність підприємства</w:t>
      </w:r>
      <w:r w:rsidRPr="00B23B89">
        <w:rPr>
          <w:rFonts w:ascii="Times New Roman" w:eastAsia="Times New Roman" w:hAnsi="Times New Roman" w:cs="Times New Roman"/>
          <w:sz w:val="28"/>
          <w:szCs w:val="28"/>
          <w:lang w:val="uk-UA" w:eastAsia="ru-RU"/>
        </w:rPr>
        <w:t xml:space="preserve"> розрахуватися з</w:t>
      </w:r>
      <w:r w:rsidRPr="00B23B89">
        <w:rPr>
          <w:rFonts w:ascii="Times New Roman" w:eastAsia="Times New Roman" w:hAnsi="Times New Roman" w:cs="Times New Roman"/>
          <w:spacing w:val="1"/>
          <w:sz w:val="28"/>
          <w:szCs w:val="28"/>
          <w:lang w:val="uk-UA" w:eastAsia="ru-RU"/>
        </w:rPr>
        <w:t xml:space="preserve"> </w:t>
      </w:r>
      <w:r w:rsidRPr="00B23B89">
        <w:rPr>
          <w:rFonts w:ascii="Times New Roman" w:eastAsia="Times New Roman" w:hAnsi="Times New Roman" w:cs="Times New Roman"/>
          <w:sz w:val="28"/>
          <w:szCs w:val="28"/>
          <w:lang w:val="uk-UA" w:eastAsia="ru-RU"/>
        </w:rPr>
        <w:t>кредиторами за рахунок</w:t>
      </w:r>
      <w:r w:rsidRPr="00B23B89">
        <w:rPr>
          <w:rFonts w:ascii="Times New Roman" w:eastAsia="Times New Roman" w:hAnsi="Times New Roman" w:cs="Times New Roman"/>
          <w:spacing w:val="1"/>
          <w:sz w:val="28"/>
          <w:szCs w:val="28"/>
          <w:lang w:val="uk-UA" w:eastAsia="ru-RU"/>
        </w:rPr>
        <w:t xml:space="preserve"> </w:t>
      </w:r>
      <w:r w:rsidRPr="00B23B89">
        <w:rPr>
          <w:rFonts w:ascii="Times New Roman" w:eastAsia="Times New Roman" w:hAnsi="Times New Roman" w:cs="Times New Roman"/>
          <w:sz w:val="28"/>
          <w:szCs w:val="28"/>
          <w:lang w:val="uk-UA" w:eastAsia="ru-RU"/>
        </w:rPr>
        <w:t>дебіторів протягом одного року. Підприємство</w:t>
      </w:r>
      <w:r w:rsidRPr="00B23B89">
        <w:rPr>
          <w:rFonts w:ascii="Times New Roman" w:eastAsia="Times New Roman" w:hAnsi="Times New Roman" w:cs="Times New Roman"/>
          <w:sz w:val="28"/>
          <w:szCs w:val="28"/>
          <w:shd w:val="clear" w:color="auto" w:fill="FFFFFF"/>
          <w:lang w:val="uk-UA" w:eastAsia="ru-RU"/>
        </w:rPr>
        <w:t xml:space="preserve"> надає дебіторам більше коштів, ніж залучає від кредиторів.</w:t>
      </w:r>
      <w:r w:rsidRPr="00B23B89">
        <w:rPr>
          <w:rFonts w:ascii="Times New Roman" w:eastAsia="Times New Roman" w:hAnsi="Times New Roman" w:cs="Times New Roman"/>
          <w:sz w:val="28"/>
          <w:szCs w:val="28"/>
          <w:lang w:val="uk-UA" w:eastAsia="ru-RU"/>
        </w:rPr>
        <w:t xml:space="preserve"> Таке співвідношення є раціональним, хоч і відмічається зміщення балансу в бік дебіторської заборгованості.</w:t>
      </w:r>
    </w:p>
    <w:p w14:paraId="2BE1AD14"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Коефіцієнт оборотності матеріальних запасів характеризує швидкість реалізації товарно-матеріальних запасів підприємства. Для АТ «Нікопольський завод феросплавів» цей показник за 2021 рік становив </w:t>
      </w:r>
      <w:r w:rsidRPr="00B23B89">
        <w:rPr>
          <w:rFonts w:ascii="Times New Roman" w:eastAsia="Times New Roman" w:hAnsi="Times New Roman" w:cs="Times New Roman"/>
          <w:sz w:val="28"/>
          <w:szCs w:val="28"/>
          <w:lang w:val="uk-UA"/>
        </w:rPr>
        <w:t xml:space="preserve">4,299, що перевищує показники попередніх років за досліджуваний період і свідчить про ріст попиту на продукцію підприємства. </w:t>
      </w:r>
      <w:r w:rsidRPr="00B23B89">
        <w:rPr>
          <w:rFonts w:ascii="Times New Roman" w:eastAsia="Times New Roman" w:hAnsi="Times New Roman" w:cs="Times New Roman"/>
          <w:sz w:val="28"/>
          <w:szCs w:val="28"/>
          <w:lang w:val="uk-UA" w:eastAsia="ru-RU"/>
        </w:rPr>
        <w:t>Зростання значення даного коефіцієнту в динаміці вказує на зменшення обсягів неліквідних статей оборотних активів. Це сприяє покращенню структури оборотних активів підприємства в цілому та підвищення рівня його фінансової стійкості.</w:t>
      </w:r>
    </w:p>
    <w:p w14:paraId="0BB9A778"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Коефіцієнт оборотності основних засобів (фондовіддача) показує ефективність використання основних засобів підприємства. Показник фондовіддачі протягом досліджуваного періоду для АТ НЗФ змінювався </w:t>
      </w:r>
      <w:r w:rsidRPr="00B23B89">
        <w:rPr>
          <w:rFonts w:ascii="Times New Roman" w:eastAsia="Times New Roman" w:hAnsi="Times New Roman" w:cs="Times New Roman"/>
          <w:sz w:val="28"/>
          <w:szCs w:val="28"/>
          <w:lang w:val="uk-UA" w:eastAsia="ru-RU"/>
        </w:rPr>
        <w:lastRenderedPageBreak/>
        <w:t xml:space="preserve">наступним чином: зниження до </w:t>
      </w:r>
      <w:r w:rsidRPr="00B23B89">
        <w:rPr>
          <w:rFonts w:ascii="Times New Roman" w:eastAsia="Times New Roman" w:hAnsi="Times New Roman" w:cs="Times New Roman"/>
          <w:sz w:val="28"/>
          <w:szCs w:val="28"/>
          <w:lang w:val="uk-UA"/>
        </w:rPr>
        <w:t>1,775 у 2020 році</w:t>
      </w:r>
      <w:r w:rsidRPr="00B23B89">
        <w:rPr>
          <w:rFonts w:ascii="Times New Roman" w:eastAsia="Times New Roman" w:hAnsi="Times New Roman" w:cs="Times New Roman"/>
          <w:sz w:val="28"/>
          <w:szCs w:val="28"/>
          <w:lang w:val="uk-UA" w:eastAsia="ru-RU"/>
        </w:rPr>
        <w:t>, подальше зростання у 2021 році (</w:t>
      </w:r>
      <w:r w:rsidRPr="00B23B89">
        <w:rPr>
          <w:rFonts w:ascii="Times New Roman" w:eastAsia="Times New Roman" w:hAnsi="Times New Roman" w:cs="Times New Roman"/>
          <w:sz w:val="28"/>
          <w:szCs w:val="28"/>
          <w:lang w:val="uk-UA"/>
        </w:rPr>
        <w:t>2,402), що трохи перевищило показник коефіцієнту 2019 року (2,250).</w:t>
      </w:r>
      <w:r w:rsidRPr="00B23B89">
        <w:rPr>
          <w:rFonts w:ascii="Times New Roman" w:eastAsia="Times New Roman" w:hAnsi="Times New Roman" w:cs="Times New Roman"/>
          <w:sz w:val="28"/>
          <w:szCs w:val="28"/>
          <w:lang w:val="uk-UA" w:eastAsia="ru-RU"/>
        </w:rPr>
        <w:t xml:space="preserve"> Це може свідчити про позитивні зрушення у характері управління основними засобами підприємства.</w:t>
      </w:r>
    </w:p>
    <w:p w14:paraId="6C5A59D8"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Коефіцієнт оборотності власного капіталу розраховується як відношення чистого доходу від реалізації до величини власного капіталу підприємства та показує ефективність його використання. Коефіцієнт оборотності власного капіталу скоротився більше, ніж вдвічі, за період з 2019 по 2021 роки, що може вказувати на не досить ефективне використання власного капіталу підприємством.</w:t>
      </w:r>
    </w:p>
    <w:p w14:paraId="61359699" w14:textId="77777777" w:rsidR="00B23B89" w:rsidRPr="00B23B89"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lang w:val="uk-UA" w:eastAsia="ru-RU"/>
        </w:rPr>
        <w:t xml:space="preserve">Отже, </w:t>
      </w:r>
      <w:r w:rsidRPr="00B23B89">
        <w:rPr>
          <w:rFonts w:ascii="Times New Roman" w:eastAsia="Times New Roman" w:hAnsi="Times New Roman" w:cs="Times New Roman"/>
          <w:sz w:val="28"/>
          <w:szCs w:val="28"/>
          <w:shd w:val="clear" w:color="auto" w:fill="FFFFFF"/>
          <w:lang w:val="uk-UA" w:eastAsia="ru-RU"/>
        </w:rPr>
        <w:t xml:space="preserve">фінансовий стан підприємства – це комплексне поняття, яке є результатом взаємодії всіх елементів системи фінансових відносин підприємства та характеризується системою показників, що відображають наявність, розміщення і використання фінансових ресурсів. Оцінка фінансового стану включає в себе не тільки аналіз абсолютних показників операційної діяльності, а й комплекс коефіцієнтів, показники яких більш широко та різнобічно характеризують поточний фінансовий стан підприємства та можуть слугувати індикаторами для попередження майбутніх ризиків та загроз. </w:t>
      </w:r>
    </w:p>
    <w:p w14:paraId="57BCA081" w14:textId="650662DD" w:rsidR="00195C33" w:rsidRDefault="00B23B89"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У цілому АТ «Нікопольський завод феросплавів» демонструє позитивну динаміку фінансового стану та, зокрема, операційної діяльності. Структурний аналіз та аналіз показників у динаміці вказує на ефективно організовану операційну діяльність. Однак, за деякими показниками при проведенні коефіцієнтного аналізу АТ НЗФ має незадовільний характер діяльності та потребує підвищеної уваги з боку економічного відділу з метою попередження та усунення вже існуючих загроз. Так, переважна більшість розрахованих коефіцієнтів фінансової стійкості вказує на неспроможність підприємства на даному етапі підтримувати стабільний рівень платоспроможності та стійкості, а також висвітил</w:t>
      </w:r>
      <w:r w:rsidR="00A93A01">
        <w:rPr>
          <w:rFonts w:ascii="Times New Roman" w:eastAsia="Times New Roman" w:hAnsi="Times New Roman" w:cs="Times New Roman"/>
          <w:sz w:val="28"/>
          <w:szCs w:val="28"/>
          <w:lang w:val="uk-UA" w:eastAsia="ru-RU"/>
        </w:rPr>
        <w:t>а</w:t>
      </w:r>
      <w:r w:rsidRPr="00B23B89">
        <w:rPr>
          <w:rFonts w:ascii="Times New Roman" w:eastAsia="Times New Roman" w:hAnsi="Times New Roman" w:cs="Times New Roman"/>
          <w:sz w:val="28"/>
          <w:szCs w:val="28"/>
          <w:lang w:val="uk-UA" w:eastAsia="ru-RU"/>
        </w:rPr>
        <w:t xml:space="preserve"> певний рівень залежності від зовнішніх джерел фінансування. Коефіцієнтний аналіз ділової активності характеризується позитивними зрушення у 2021 році в порівнянні з 2020 роком. При збереженні позитивної </w:t>
      </w:r>
      <w:r w:rsidRPr="00B23B89">
        <w:rPr>
          <w:rFonts w:ascii="Times New Roman" w:eastAsia="Times New Roman" w:hAnsi="Times New Roman" w:cs="Times New Roman"/>
          <w:sz w:val="28"/>
          <w:szCs w:val="28"/>
          <w:lang w:val="uk-UA" w:eastAsia="ru-RU"/>
        </w:rPr>
        <w:lastRenderedPageBreak/>
        <w:t>тенденції у майбутніх періодах це дозволить ефективніше використовувати власні кошти підприємства та раціонально будувати фінансові відносини з контрагентами. Зважаючи на комплексність оцінки показників наведеного дослідження, характеризуємо фінансовий стан АТ «Нікопольський завод феросплавів» як задовільний, але нестійкий, що потребує розробки ефективних заходів покращення показників операційної діяльності, зокрема зниження витрат та збільшення прибутку.</w:t>
      </w:r>
    </w:p>
    <w:p w14:paraId="43E2EA2C" w14:textId="77777777" w:rsidR="00195C33" w:rsidRPr="00B23B89" w:rsidRDefault="00195C33" w:rsidP="00195C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1170C732" w14:textId="77777777" w:rsidR="00B23B89" w:rsidRPr="00B23B89" w:rsidRDefault="00B23B89" w:rsidP="00B23B89">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2.3. </w:t>
      </w:r>
      <w:bookmarkStart w:id="21" w:name="_Hlk119863532"/>
      <w:r w:rsidRPr="00B23B89">
        <w:rPr>
          <w:rFonts w:ascii="Times New Roman" w:eastAsia="Times New Roman" w:hAnsi="Times New Roman" w:cs="Times New Roman"/>
          <w:sz w:val="28"/>
          <w:szCs w:val="28"/>
          <w:lang w:val="uk-UA" w:eastAsia="ru-RU"/>
        </w:rPr>
        <w:t>Аналіз результативності операційної діяльності АТ «НIКОПОЛЬСЬКИЙ ЗАВОД ФЕРОСПЛАВІВ»</w:t>
      </w:r>
      <w:bookmarkEnd w:id="21"/>
    </w:p>
    <w:p w14:paraId="2E96967E" w14:textId="77777777" w:rsidR="00B23B89" w:rsidRPr="00B23B89" w:rsidRDefault="00B23B89" w:rsidP="00B23B8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21824A1" w14:textId="77777777" w:rsidR="00B23B89" w:rsidRPr="00B23B89" w:rsidRDefault="00B23B89" w:rsidP="00B23B8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Під тиском постійно зростаючої конкуренції та нестабільності економічного середовища постає важливість всебічної оцінки результативності операційної діяльності підприємств та її подальшого покращення і забезпечення постійного росту. В аспекті конкурентоспроможності висока результативність операційної діяльності дозволяє підприємству отримувати високі прибутки при мінімальних капіталовкладеннях і нарощувати свою вартість. Однак, абсолютна величина прибутку </w:t>
      </w:r>
      <w:r w:rsidRPr="00B23B89">
        <w:rPr>
          <w:rFonts w:ascii="Times New Roman" w:eastAsia="Times New Roman" w:hAnsi="Times New Roman" w:cs="Times New Roman"/>
          <w:sz w:val="28"/>
          <w:szCs w:val="28"/>
          <w:shd w:val="clear" w:color="auto" w:fill="FFFFFF"/>
          <w:lang w:val="uk-UA" w:eastAsia="ru-RU"/>
        </w:rPr>
        <w:t>не є достатньою для аналізу та оцінки результативності операційної діяльності та фінансового стану підприємства в цілому.</w:t>
      </w:r>
      <w:r w:rsidRPr="00B23B89">
        <w:rPr>
          <w:rFonts w:ascii="Times New Roman" w:eastAsia="Times New Roman" w:hAnsi="Times New Roman" w:cs="Times New Roman"/>
          <w:shd w:val="clear" w:color="auto" w:fill="FFFFFF"/>
          <w:lang w:val="ru-RU" w:eastAsia="ru-RU"/>
        </w:rPr>
        <w:t> </w:t>
      </w:r>
    </w:p>
    <w:p w14:paraId="534231EB"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Результативність операційної діяльності підприємства можна виразити через поняття рентабельності. Рентабельність характеризують як рівень прибутковості (збитковості). Показники рентабельності є відносними характеристиками фінансових результатів і ефективності діяльності підприємства, зокрема його операційної діяльності.</w:t>
      </w:r>
    </w:p>
    <w:p w14:paraId="2D81E0C2" w14:textId="3441AB25"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Роль показника рентабельності для кожного промислового підприємства дуже велика. По-перше, він є основним критерієм ефективності діяльності підприємства. По-друге, його зростання забезпечує підвищення фінансової стійкості підприємства. По-третє, він важливий для кредиторів і позичальників грошових коштів, оскільки його рівень дозволяє оцінити реальність отримання відсотків за зобов'язаннями [</w:t>
      </w:r>
      <w:r w:rsidR="00205B84" w:rsidRPr="00205B84">
        <w:rPr>
          <w:rFonts w:ascii="Times New Roman" w:eastAsia="Times New Roman" w:hAnsi="Times New Roman" w:cs="Times New Roman"/>
          <w:sz w:val="28"/>
          <w:szCs w:val="28"/>
          <w:lang w:val="uk-UA" w:eastAsia="ru-RU"/>
        </w:rPr>
        <w:t>4</w:t>
      </w:r>
      <w:r w:rsidRPr="00B23B89">
        <w:rPr>
          <w:rFonts w:ascii="Times New Roman" w:eastAsia="Times New Roman" w:hAnsi="Times New Roman" w:cs="Times New Roman"/>
          <w:sz w:val="28"/>
          <w:szCs w:val="28"/>
          <w:lang w:val="uk-UA" w:eastAsia="ru-RU"/>
        </w:rPr>
        <w:t>]. </w:t>
      </w:r>
    </w:p>
    <w:p w14:paraId="6A984AE4"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lastRenderedPageBreak/>
        <w:t>Рентабельність також ототожнюють з прибутковістю і розуміють як відносний показник, що відображає рівень віддачі вкладених витрат, тобто коли грошові надходження компенсують понесені витрати, що дозволяє створити та накопичити прибуток. Показники рентабельності діяльності підприємства більш повно, ніж прибуток, відображають результати діяльності підприємства.</w:t>
      </w:r>
    </w:p>
    <w:p w14:paraId="6F7DF38D" w14:textId="7CEE3995"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ru-RU" w:eastAsia="ru-RU"/>
        </w:rPr>
      </w:pPr>
      <w:r w:rsidRPr="00B23B89">
        <w:rPr>
          <w:rFonts w:ascii="Times New Roman" w:eastAsia="Times New Roman" w:hAnsi="Times New Roman" w:cs="Times New Roman"/>
          <w:sz w:val="28"/>
          <w:szCs w:val="28"/>
          <w:lang w:val="uk-UA" w:eastAsia="ru-RU"/>
        </w:rPr>
        <w:t xml:space="preserve">Прибутковість підприємства безпосередньо пов’язана з отриманням прибутку та показує ефективність діяльності підприємств різних форм господарювання. Однак її не можна ототожнювати з абсолютною сумою отриманого прибутку, оскільки прибутковість – це відносний показник, що вимірюється в коефіцієнтах або відсотках. Перевагою показників прибутковості порівняно з показниками прибутку є більш широкі можливості порівняння. Позитивним для підприємства є зростання цих показників, що </w:t>
      </w:r>
      <w:proofErr w:type="spellStart"/>
      <w:r w:rsidRPr="00B23B89">
        <w:rPr>
          <w:rFonts w:ascii="Times New Roman" w:eastAsia="Times New Roman" w:hAnsi="Times New Roman" w:cs="Times New Roman"/>
          <w:sz w:val="28"/>
          <w:szCs w:val="28"/>
          <w:lang w:val="uk-UA" w:eastAsia="ru-RU"/>
        </w:rPr>
        <w:t>надасть</w:t>
      </w:r>
      <w:proofErr w:type="spellEnd"/>
      <w:r w:rsidRPr="00B23B89">
        <w:rPr>
          <w:rFonts w:ascii="Times New Roman" w:eastAsia="Times New Roman" w:hAnsi="Times New Roman" w:cs="Times New Roman"/>
          <w:sz w:val="28"/>
          <w:szCs w:val="28"/>
          <w:lang w:val="uk-UA" w:eastAsia="ru-RU"/>
        </w:rPr>
        <w:t xml:space="preserve"> можливості подальшого його успішного </w:t>
      </w:r>
      <w:r w:rsidRPr="00205B84">
        <w:rPr>
          <w:rFonts w:ascii="Times New Roman" w:eastAsia="Times New Roman" w:hAnsi="Times New Roman" w:cs="Times New Roman"/>
          <w:sz w:val="28"/>
          <w:szCs w:val="28"/>
          <w:lang w:val="uk-UA" w:eastAsia="ru-RU"/>
        </w:rPr>
        <w:t xml:space="preserve">розвитку </w:t>
      </w:r>
      <w:r w:rsidRPr="00205B84">
        <w:rPr>
          <w:rFonts w:ascii="Times New Roman" w:eastAsia="Times New Roman" w:hAnsi="Times New Roman" w:cs="Times New Roman"/>
          <w:sz w:val="28"/>
          <w:szCs w:val="28"/>
          <w:lang w:val="ru-RU" w:eastAsia="ru-RU"/>
        </w:rPr>
        <w:t>[</w:t>
      </w:r>
      <w:r w:rsidR="00205B84" w:rsidRPr="00205B84">
        <w:rPr>
          <w:rFonts w:ascii="Times New Roman" w:eastAsia="Times New Roman" w:hAnsi="Times New Roman" w:cs="Times New Roman"/>
          <w:sz w:val="28"/>
          <w:szCs w:val="28"/>
          <w:lang w:val="ru-RU" w:eastAsia="ru-RU"/>
        </w:rPr>
        <w:t>61</w:t>
      </w:r>
      <w:r w:rsidRPr="00205B84">
        <w:rPr>
          <w:rFonts w:ascii="Times New Roman" w:eastAsia="Times New Roman" w:hAnsi="Times New Roman" w:cs="Times New Roman"/>
          <w:sz w:val="28"/>
          <w:szCs w:val="28"/>
          <w:lang w:val="ru-RU" w:eastAsia="ru-RU"/>
        </w:rPr>
        <w:t xml:space="preserve">, </w:t>
      </w:r>
      <w:r w:rsidRPr="00205B84">
        <w:rPr>
          <w:rFonts w:ascii="Times New Roman" w:eastAsia="Times New Roman" w:hAnsi="Times New Roman" w:cs="Times New Roman"/>
          <w:sz w:val="28"/>
          <w:szCs w:val="28"/>
          <w:lang w:val="en-US" w:eastAsia="ru-RU"/>
        </w:rPr>
        <w:t>c</w:t>
      </w:r>
      <w:r w:rsidRPr="00205B84">
        <w:rPr>
          <w:rFonts w:ascii="Times New Roman" w:eastAsia="Times New Roman" w:hAnsi="Times New Roman" w:cs="Times New Roman"/>
          <w:sz w:val="28"/>
          <w:szCs w:val="28"/>
          <w:lang w:val="ru-RU" w:eastAsia="ru-RU"/>
        </w:rPr>
        <w:t>. 6].</w:t>
      </w:r>
    </w:p>
    <w:p w14:paraId="4DF5698C" w14:textId="34411462" w:rsidR="00B23B89" w:rsidRPr="00205B84" w:rsidRDefault="00B23B89" w:rsidP="00B23B8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B23B89">
        <w:rPr>
          <w:rFonts w:ascii="Times New Roman" w:eastAsia="Times New Roman" w:hAnsi="Times New Roman" w:cs="Times New Roman"/>
          <w:sz w:val="28"/>
          <w:szCs w:val="28"/>
          <w:lang w:val="uk-UA" w:eastAsia="ru-RU"/>
        </w:rPr>
        <w:t>Показник рентабельності - це прибуток, який ділять на той показник, рентабельність якого досліджують.</w:t>
      </w:r>
      <w:r w:rsidRPr="00B23B89">
        <w:rPr>
          <w:rFonts w:ascii="Times New Roman" w:eastAsia="Times New Roman" w:hAnsi="Times New Roman" w:cs="Times New Roman"/>
          <w:sz w:val="28"/>
          <w:szCs w:val="28"/>
          <w:lang w:val="ru-RU" w:eastAsia="ru-RU"/>
        </w:rPr>
        <w:t xml:space="preserve"> </w:t>
      </w:r>
      <w:r w:rsidRPr="00B23B89">
        <w:rPr>
          <w:rFonts w:ascii="Times New Roman" w:eastAsia="Times New Roman" w:hAnsi="Times New Roman" w:cs="Times New Roman"/>
          <w:sz w:val="28"/>
          <w:szCs w:val="28"/>
          <w:lang w:val="uk-UA" w:eastAsia="ru-RU"/>
        </w:rPr>
        <w:t xml:space="preserve">Поріг рентабельності - це мінімальний прибуток, що покриває витрати. Наприклад, вкладення, якщо мова йде про інвестиції, або собівартість - якщо про виробництво продукції. Коли говорять про поріг рентабельності, найчастіше використовують термін «точка беззбитковості». Рентабельність - це відношення чистого прибутку до будь-якого іншого показника: вартості оборотних активів, основних фондів, капіталу, інвестицій і т. д. </w:t>
      </w:r>
      <w:r w:rsidRPr="00205B84">
        <w:rPr>
          <w:rFonts w:ascii="Times New Roman" w:eastAsia="Times New Roman" w:hAnsi="Times New Roman" w:cs="Times New Roman"/>
          <w:sz w:val="28"/>
          <w:szCs w:val="28"/>
          <w:lang w:val="ru-RU" w:eastAsia="ru-RU"/>
        </w:rPr>
        <w:t>[</w:t>
      </w:r>
      <w:r w:rsidR="00205B84" w:rsidRPr="00205B84">
        <w:rPr>
          <w:rFonts w:ascii="Times New Roman" w:eastAsia="Times New Roman" w:hAnsi="Times New Roman" w:cs="Times New Roman"/>
          <w:sz w:val="28"/>
          <w:szCs w:val="28"/>
          <w:lang w:val="ru-RU" w:eastAsia="ru-RU"/>
        </w:rPr>
        <w:t>33</w:t>
      </w:r>
      <w:r w:rsidRPr="00205B84">
        <w:rPr>
          <w:rFonts w:ascii="Times New Roman" w:eastAsia="Times New Roman" w:hAnsi="Times New Roman" w:cs="Times New Roman"/>
          <w:sz w:val="28"/>
          <w:szCs w:val="28"/>
          <w:lang w:val="uk-UA" w:eastAsia="ru-RU"/>
        </w:rPr>
        <w:t>, с. 143</w:t>
      </w:r>
      <w:r w:rsidRPr="00205B84">
        <w:rPr>
          <w:rFonts w:ascii="Times New Roman" w:eastAsia="Times New Roman" w:hAnsi="Times New Roman" w:cs="Times New Roman"/>
          <w:sz w:val="28"/>
          <w:szCs w:val="28"/>
          <w:lang w:val="ru-RU" w:eastAsia="ru-RU"/>
        </w:rPr>
        <w:t>]</w:t>
      </w:r>
      <w:r w:rsidR="00205B84" w:rsidRPr="00205B84">
        <w:rPr>
          <w:rFonts w:ascii="Times New Roman" w:eastAsia="Times New Roman" w:hAnsi="Times New Roman" w:cs="Times New Roman"/>
          <w:sz w:val="28"/>
          <w:szCs w:val="28"/>
          <w:lang w:val="ru-RU" w:eastAsia="ru-RU"/>
        </w:rPr>
        <w:t>.</w:t>
      </w:r>
    </w:p>
    <w:p w14:paraId="5ADF0D7A" w14:textId="77777777" w:rsidR="00B23B89" w:rsidRPr="00B23B89" w:rsidRDefault="00B23B89" w:rsidP="00B23B8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Нормативного значення для коефіцієнтів рентабельності не існує, але є загальне правило, чим вище значення коефіцієнту, тим краще. Отже, збільшення коефіцієнту протягом досліджуваного періоду свідчить про покращення результатів діяльності підприємства.</w:t>
      </w:r>
    </w:p>
    <w:p w14:paraId="3A14F78F"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Операційна діяльність підприємства включає в себе багато елементів, має свою специфіку на кожному підприємстві, тому і визначення її результативності в рамках рентабельності також є багатокомпонентним. Отже, визначати її можна за різними характеристиками. Показники рентабельності підприємства доцільно об’єднати у наступні групи: рентабельність капіталу та його складових, </w:t>
      </w:r>
      <w:r w:rsidRPr="00B23B89">
        <w:rPr>
          <w:rFonts w:ascii="Times New Roman" w:eastAsia="Times New Roman" w:hAnsi="Times New Roman" w:cs="Times New Roman"/>
          <w:sz w:val="28"/>
          <w:szCs w:val="28"/>
          <w:lang w:val="uk-UA" w:eastAsia="ru-RU"/>
        </w:rPr>
        <w:lastRenderedPageBreak/>
        <w:t>рентабельність видів діяльності та витрат виробництва та рентабельність продажу. Розглянемо кожну з груп окремо.</w:t>
      </w:r>
    </w:p>
    <w:p w14:paraId="68D7A9A0" w14:textId="410B9A9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Для аналізу рентабельності капіталу АТ «Нікопольський завод феросплавів» розраховано наступні показники: </w:t>
      </w:r>
      <w:r w:rsidRPr="00B23B89">
        <w:rPr>
          <w:rFonts w:ascii="Times New Roman" w:eastAsia="Times New Roman" w:hAnsi="Times New Roman" w:cs="Times New Roman"/>
          <w:sz w:val="28"/>
          <w:szCs w:val="28"/>
          <w:lang w:val="uk-UA"/>
        </w:rPr>
        <w:t>коефіцієнт рентабельності власного капіталу</w:t>
      </w:r>
      <w:r w:rsidRPr="00B23B89">
        <w:rPr>
          <w:rFonts w:ascii="Times New Roman" w:eastAsia="Times New Roman" w:hAnsi="Times New Roman" w:cs="Times New Roman"/>
          <w:sz w:val="28"/>
          <w:szCs w:val="28"/>
          <w:lang w:val="uk-UA" w:eastAsia="ru-RU"/>
        </w:rPr>
        <w:t xml:space="preserve"> та </w:t>
      </w:r>
      <w:r w:rsidRPr="00B23B89">
        <w:rPr>
          <w:rFonts w:ascii="Times New Roman" w:eastAsia="Times New Roman" w:hAnsi="Times New Roman" w:cs="Times New Roman"/>
          <w:sz w:val="28"/>
          <w:szCs w:val="28"/>
          <w:lang w:val="uk-UA"/>
        </w:rPr>
        <w:t xml:space="preserve">коефіцієнт рентабельності сукупних активів. </w:t>
      </w:r>
      <w:r w:rsidRPr="00B23B89">
        <w:rPr>
          <w:rFonts w:ascii="Times New Roman" w:eastAsia="Times New Roman" w:hAnsi="Times New Roman" w:cs="Times New Roman"/>
          <w:sz w:val="28"/>
          <w:szCs w:val="28"/>
          <w:lang w:val="uk-UA" w:eastAsia="ru-RU"/>
        </w:rPr>
        <w:t>Отримані розрахунки показників фінансової стійкості підприємства занесено до таблиці 2.13.</w:t>
      </w:r>
    </w:p>
    <w:p w14:paraId="34934840" w14:textId="77777777" w:rsidR="00B23B89" w:rsidRPr="00B23B89" w:rsidRDefault="00B23B89" w:rsidP="00B23B89">
      <w:pPr>
        <w:numPr>
          <w:ilvl w:val="0"/>
          <w:numId w:val="27"/>
        </w:numPr>
        <w:shd w:val="clear" w:color="auto" w:fill="FFFFFF"/>
        <w:spacing w:after="0" w:line="360" w:lineRule="auto"/>
        <w:jc w:val="both"/>
        <w:textAlignment w:val="baseline"/>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rPr>
        <w:t>Коефіцієнт рентабельності власного капіталу</w:t>
      </w:r>
      <w:r w:rsidRPr="00B23B89">
        <w:rPr>
          <w:rFonts w:ascii="Times New Roman" w:eastAsia="Times New Roman" w:hAnsi="Times New Roman" w:cs="Times New Roman"/>
          <w:sz w:val="28"/>
          <w:szCs w:val="28"/>
          <w:lang w:val="uk-UA" w:eastAsia="ru-RU"/>
        </w:rPr>
        <w:t xml:space="preserve"> = Чистий фінансовий результат / Власний капітал </w:t>
      </w:r>
    </w:p>
    <w:p w14:paraId="11479306" w14:textId="77777777" w:rsidR="00B23B89" w:rsidRPr="00B23B89" w:rsidRDefault="00B23B89" w:rsidP="00B23B89">
      <w:pPr>
        <w:shd w:val="clear" w:color="auto" w:fill="FFFFFF"/>
        <w:spacing w:after="0" w:line="360" w:lineRule="auto"/>
        <w:jc w:val="both"/>
        <w:textAlignment w:val="baseline"/>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Кр.вл.капіталу</w:t>
      </w:r>
      <w:proofErr w:type="spellEnd"/>
      <w:r w:rsidRPr="00B23B89">
        <w:rPr>
          <w:rFonts w:ascii="Times New Roman" w:eastAsia="Times New Roman" w:hAnsi="Times New Roman" w:cs="Times New Roman"/>
          <w:sz w:val="28"/>
          <w:szCs w:val="28"/>
          <w:lang w:val="uk-UA" w:eastAsia="ru-RU"/>
        </w:rPr>
        <w:t xml:space="preserve"> = -584 370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031</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477</w:t>
      </w:r>
      <w:r w:rsidRPr="00B23B89">
        <w:rPr>
          <w:rFonts w:ascii="Times New Roman" w:eastAsia="Times New Roman" w:hAnsi="Times New Roman" w:cs="Times New Roman"/>
          <w:sz w:val="28"/>
          <w:szCs w:val="28"/>
          <w:lang w:val="uk-UA" w:eastAsia="ru-RU"/>
        </w:rPr>
        <w:t xml:space="preserve"> = -0,19; </w:t>
      </w:r>
    </w:p>
    <w:p w14:paraId="01E00382"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Кр.вл.капіталу</w:t>
      </w:r>
      <w:proofErr w:type="spellEnd"/>
      <w:r w:rsidRPr="00B23B89">
        <w:rPr>
          <w:rFonts w:ascii="Times New Roman" w:eastAsia="Times New Roman" w:hAnsi="Times New Roman" w:cs="Times New Roman"/>
          <w:sz w:val="28"/>
          <w:szCs w:val="28"/>
          <w:lang w:val="uk-UA" w:eastAsia="ru-RU"/>
        </w:rPr>
        <w:t xml:space="preserve"> = 456 163 / </w:t>
      </w:r>
      <w:r w:rsidRPr="00B23B89">
        <w:rPr>
          <w:rFonts w:ascii="Times New Roman" w:eastAsia="Times New Roman" w:hAnsi="Times New Roman" w:cs="Times New Roman"/>
          <w:sz w:val="28"/>
          <w:szCs w:val="28"/>
          <w:lang w:val="ru-RU"/>
        </w:rPr>
        <w:t>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505</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583</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xml:space="preserve">= 0,13; </w:t>
      </w:r>
    </w:p>
    <w:p w14:paraId="09F339CB"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Кр.вл.капіталу</w:t>
      </w:r>
      <w:proofErr w:type="spellEnd"/>
      <w:r w:rsidRPr="00B23B89">
        <w:rPr>
          <w:rFonts w:ascii="Times New Roman" w:eastAsia="Times New Roman" w:hAnsi="Times New Roman" w:cs="Times New Roman"/>
          <w:sz w:val="28"/>
          <w:szCs w:val="28"/>
          <w:lang w:val="uk-UA" w:eastAsia="ru-RU"/>
        </w:rPr>
        <w:t xml:space="preserve"> = 5 139 529 / </w:t>
      </w:r>
      <w:r w:rsidRPr="00B23B89">
        <w:rPr>
          <w:rFonts w:ascii="Times New Roman" w:eastAsia="Times New Roman" w:hAnsi="Times New Roman" w:cs="Times New Roman"/>
          <w:sz w:val="28"/>
          <w:szCs w:val="28"/>
          <w:lang w:val="ru-RU"/>
        </w:rPr>
        <w:t>10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997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907</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uk-UA" w:eastAsia="ru-RU"/>
        </w:rPr>
        <w:t>= 0,47.</w:t>
      </w:r>
    </w:p>
    <w:p w14:paraId="52FCD0A0" w14:textId="77777777" w:rsidR="00B23B89" w:rsidRPr="00B23B89" w:rsidRDefault="00B23B89" w:rsidP="00B23B89">
      <w:pPr>
        <w:numPr>
          <w:ilvl w:val="0"/>
          <w:numId w:val="27"/>
        </w:numPr>
        <w:spacing w:after="0" w:line="360" w:lineRule="auto"/>
        <w:contextualSpacing/>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Коефіцієнт рентабельності сукупних активів</w:t>
      </w:r>
      <w:r w:rsidRPr="00B23B89">
        <w:rPr>
          <w:rFonts w:ascii="Times New Roman" w:eastAsia="Times New Roman" w:hAnsi="Times New Roman" w:cs="Times New Roman"/>
          <w:sz w:val="28"/>
          <w:szCs w:val="28"/>
          <w:lang w:val="uk-UA" w:eastAsia="ru-RU"/>
        </w:rPr>
        <w:t xml:space="preserve"> = Фінансовий результат до оподаткування / Баланс</w:t>
      </w:r>
    </w:p>
    <w:p w14:paraId="47DC7D94"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Кр.сукуп.активів</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-650</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 xml:space="preserve">045 </w:t>
      </w:r>
      <w:r w:rsidRPr="00B23B89">
        <w:rPr>
          <w:rFonts w:ascii="Times New Roman" w:eastAsia="Times New Roman" w:hAnsi="Times New Roman" w:cs="Times New Roman"/>
          <w:sz w:val="28"/>
          <w:szCs w:val="28"/>
          <w:lang w:val="uk-UA" w:eastAsia="ru-RU"/>
        </w:rPr>
        <w:t xml:space="preserve">/ 17 457 439 = -0,037; </w:t>
      </w:r>
    </w:p>
    <w:p w14:paraId="70CA8429"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Кр.сукуп.активів</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535</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 xml:space="preserve">793 </w:t>
      </w:r>
      <w:r w:rsidRPr="00B23B89">
        <w:rPr>
          <w:rFonts w:ascii="Times New Roman" w:eastAsia="Times New Roman" w:hAnsi="Times New Roman" w:cs="Times New Roman"/>
          <w:sz w:val="28"/>
          <w:szCs w:val="28"/>
          <w:lang w:val="uk-UA" w:eastAsia="ru-RU"/>
        </w:rPr>
        <w:t xml:space="preserve">/ 19 613 671 = 0,027; </w:t>
      </w:r>
    </w:p>
    <w:p w14:paraId="243CFA3A"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Кр.сукуп.активів</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6</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341</w:t>
      </w:r>
      <w:r w:rsidRPr="00B23B89">
        <w:rPr>
          <w:rFonts w:ascii="Times New Roman" w:eastAsia="Times New Roman" w:hAnsi="Times New Roman" w:cs="Times New Roman"/>
          <w:sz w:val="28"/>
          <w:szCs w:val="28"/>
          <w:lang w:val="uk-UA"/>
        </w:rPr>
        <w:t xml:space="preserve"> </w:t>
      </w:r>
      <w:r w:rsidRPr="00B23B89">
        <w:rPr>
          <w:rFonts w:ascii="Times New Roman" w:eastAsia="Times New Roman" w:hAnsi="Times New Roman" w:cs="Times New Roman"/>
          <w:sz w:val="28"/>
          <w:szCs w:val="28"/>
          <w:lang w:val="ru-RU"/>
        </w:rPr>
        <w:t xml:space="preserve">546 </w:t>
      </w:r>
      <w:r w:rsidRPr="00B23B89">
        <w:rPr>
          <w:rFonts w:ascii="Times New Roman" w:eastAsia="Times New Roman" w:hAnsi="Times New Roman" w:cs="Times New Roman"/>
          <w:sz w:val="28"/>
          <w:szCs w:val="28"/>
          <w:lang w:val="uk-UA" w:eastAsia="ru-RU"/>
        </w:rPr>
        <w:t>/ 29 076 498 = 0,218.</w:t>
      </w:r>
    </w:p>
    <w:p w14:paraId="52585B1C" w14:textId="77777777" w:rsidR="00B23B89" w:rsidRPr="00B23B89" w:rsidRDefault="00B23B89" w:rsidP="00B23B89">
      <w:pPr>
        <w:shd w:val="clear" w:color="auto" w:fill="FFFFFF"/>
        <w:spacing w:after="0" w:line="360" w:lineRule="auto"/>
        <w:ind w:firstLine="709"/>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2.13</w:t>
      </w:r>
    </w:p>
    <w:p w14:paraId="22AC2B6C"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 xml:space="preserve">Показники рентабельності капіталу та його складових </w:t>
      </w:r>
      <w:r w:rsidRPr="00B23B89">
        <w:rPr>
          <w:rFonts w:ascii="Times New Roman" w:eastAsia="Times New Roman" w:hAnsi="Times New Roman" w:cs="Times New Roman"/>
          <w:sz w:val="28"/>
          <w:szCs w:val="28"/>
          <w:lang w:val="uk-UA" w:eastAsia="ru-RU"/>
        </w:rPr>
        <w:t>АТ НЗФ за 2019 – 2021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051"/>
        <w:gridCol w:w="1051"/>
        <w:gridCol w:w="1051"/>
        <w:gridCol w:w="3450"/>
      </w:tblGrid>
      <w:tr w:rsidR="00B23B89" w:rsidRPr="00B23B89" w14:paraId="1BE37D5F" w14:textId="77777777" w:rsidTr="00D920CA">
        <w:trPr>
          <w:trHeight w:val="708"/>
        </w:trPr>
        <w:tc>
          <w:tcPr>
            <w:tcW w:w="1570" w:type="pct"/>
            <w:shd w:val="clear" w:color="auto" w:fill="auto"/>
            <w:vAlign w:val="center"/>
            <w:hideMark/>
          </w:tcPr>
          <w:p w14:paraId="420A9771"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en-US"/>
              </w:rPr>
            </w:pPr>
            <w:r w:rsidRPr="00B23B89">
              <w:rPr>
                <w:rFonts w:ascii="Times New Roman" w:eastAsia="Times New Roman" w:hAnsi="Times New Roman" w:cs="Times New Roman"/>
                <w:b/>
                <w:bCs/>
                <w:sz w:val="28"/>
                <w:szCs w:val="28"/>
                <w:lang w:val="uk-UA"/>
              </w:rPr>
              <w:t>Показники</w:t>
            </w:r>
          </w:p>
        </w:tc>
        <w:tc>
          <w:tcPr>
            <w:tcW w:w="546" w:type="pct"/>
            <w:shd w:val="clear" w:color="auto" w:fill="auto"/>
            <w:vAlign w:val="center"/>
            <w:hideMark/>
          </w:tcPr>
          <w:p w14:paraId="2B608F49"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en-US"/>
              </w:rPr>
            </w:pPr>
            <w:r w:rsidRPr="00B23B89">
              <w:rPr>
                <w:rFonts w:ascii="Times New Roman" w:eastAsia="Times New Roman" w:hAnsi="Times New Roman" w:cs="Times New Roman"/>
                <w:b/>
                <w:bCs/>
                <w:sz w:val="28"/>
                <w:szCs w:val="28"/>
                <w:lang w:val="uk-UA"/>
              </w:rPr>
              <w:t>2019</w:t>
            </w:r>
          </w:p>
        </w:tc>
        <w:tc>
          <w:tcPr>
            <w:tcW w:w="546" w:type="pct"/>
            <w:shd w:val="clear" w:color="auto" w:fill="auto"/>
            <w:vAlign w:val="center"/>
            <w:hideMark/>
          </w:tcPr>
          <w:p w14:paraId="3265B711"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en-US"/>
              </w:rPr>
            </w:pPr>
            <w:r w:rsidRPr="00B23B89">
              <w:rPr>
                <w:rFonts w:ascii="Times New Roman" w:eastAsia="Times New Roman" w:hAnsi="Times New Roman" w:cs="Times New Roman"/>
                <w:b/>
                <w:bCs/>
                <w:sz w:val="28"/>
                <w:szCs w:val="28"/>
                <w:lang w:val="en-US"/>
              </w:rPr>
              <w:t>2020</w:t>
            </w:r>
          </w:p>
        </w:tc>
        <w:tc>
          <w:tcPr>
            <w:tcW w:w="546" w:type="pct"/>
            <w:shd w:val="clear" w:color="auto" w:fill="auto"/>
            <w:vAlign w:val="center"/>
            <w:hideMark/>
          </w:tcPr>
          <w:p w14:paraId="032CCEF6"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en-US"/>
              </w:rPr>
            </w:pPr>
            <w:r w:rsidRPr="00B23B89">
              <w:rPr>
                <w:rFonts w:ascii="Times New Roman" w:eastAsia="Times New Roman" w:hAnsi="Times New Roman" w:cs="Times New Roman"/>
                <w:b/>
                <w:bCs/>
                <w:sz w:val="28"/>
                <w:szCs w:val="28"/>
                <w:lang w:val="uk-UA"/>
              </w:rPr>
              <w:t>2021</w:t>
            </w:r>
          </w:p>
        </w:tc>
        <w:tc>
          <w:tcPr>
            <w:tcW w:w="1793" w:type="pct"/>
            <w:shd w:val="clear" w:color="auto" w:fill="auto"/>
            <w:vAlign w:val="center"/>
            <w:hideMark/>
          </w:tcPr>
          <w:p w14:paraId="690C674A"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en-US"/>
              </w:rPr>
            </w:pPr>
            <w:r w:rsidRPr="00B23B89">
              <w:rPr>
                <w:rFonts w:ascii="Times New Roman" w:eastAsia="Times New Roman" w:hAnsi="Times New Roman" w:cs="Times New Roman"/>
                <w:b/>
                <w:bCs/>
                <w:sz w:val="28"/>
                <w:szCs w:val="28"/>
                <w:lang w:val="uk-UA"/>
              </w:rPr>
              <w:t>Рекомендоване значення</w:t>
            </w:r>
          </w:p>
        </w:tc>
      </w:tr>
      <w:tr w:rsidR="00B23B89" w:rsidRPr="00B23B89" w14:paraId="0F085756" w14:textId="77777777" w:rsidTr="00D920CA">
        <w:trPr>
          <w:trHeight w:val="360"/>
        </w:trPr>
        <w:tc>
          <w:tcPr>
            <w:tcW w:w="5000" w:type="pct"/>
            <w:gridSpan w:val="5"/>
            <w:shd w:val="clear" w:color="auto" w:fill="auto"/>
            <w:vAlign w:val="center"/>
            <w:hideMark/>
          </w:tcPr>
          <w:p w14:paraId="014D56D2" w14:textId="77777777" w:rsidR="00B23B89" w:rsidRPr="00B23B89" w:rsidRDefault="00B23B89" w:rsidP="00B23B89">
            <w:pPr>
              <w:spacing w:after="0" w:line="36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Рентабельність капіталу та його складових</w:t>
            </w:r>
          </w:p>
        </w:tc>
      </w:tr>
      <w:tr w:rsidR="00B23B89" w:rsidRPr="00B23B89" w14:paraId="118F41A3" w14:textId="77777777" w:rsidTr="00D920CA">
        <w:trPr>
          <w:trHeight w:val="1092"/>
        </w:trPr>
        <w:tc>
          <w:tcPr>
            <w:tcW w:w="1570" w:type="pct"/>
            <w:shd w:val="clear" w:color="auto" w:fill="auto"/>
            <w:vAlign w:val="center"/>
            <w:hideMark/>
          </w:tcPr>
          <w:p w14:paraId="4E0B35B1"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власного капіталу</w:t>
            </w:r>
          </w:p>
        </w:tc>
        <w:tc>
          <w:tcPr>
            <w:tcW w:w="546" w:type="pct"/>
            <w:shd w:val="clear" w:color="auto" w:fill="auto"/>
            <w:vAlign w:val="center"/>
            <w:hideMark/>
          </w:tcPr>
          <w:p w14:paraId="1F17962A"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-0,19</w:t>
            </w:r>
          </w:p>
        </w:tc>
        <w:tc>
          <w:tcPr>
            <w:tcW w:w="546" w:type="pct"/>
            <w:shd w:val="clear" w:color="auto" w:fill="auto"/>
            <w:vAlign w:val="center"/>
            <w:hideMark/>
          </w:tcPr>
          <w:p w14:paraId="66E896BB"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0,13</w:t>
            </w:r>
          </w:p>
        </w:tc>
        <w:tc>
          <w:tcPr>
            <w:tcW w:w="546" w:type="pct"/>
            <w:shd w:val="clear" w:color="auto" w:fill="auto"/>
            <w:vAlign w:val="center"/>
            <w:hideMark/>
          </w:tcPr>
          <w:p w14:paraId="03EB7D19"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0,47</w:t>
            </w:r>
          </w:p>
        </w:tc>
        <w:tc>
          <w:tcPr>
            <w:tcW w:w="1793" w:type="pct"/>
            <w:shd w:val="clear" w:color="auto" w:fill="auto"/>
            <w:vAlign w:val="center"/>
            <w:hideMark/>
          </w:tcPr>
          <w:p w14:paraId="7C2AD08A"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B23B89" w:rsidRPr="00B23B89" w14:paraId="201B4859" w14:textId="77777777" w:rsidTr="00D920CA">
        <w:trPr>
          <w:trHeight w:val="1092"/>
        </w:trPr>
        <w:tc>
          <w:tcPr>
            <w:tcW w:w="1570" w:type="pct"/>
            <w:shd w:val="clear" w:color="auto" w:fill="auto"/>
            <w:vAlign w:val="center"/>
            <w:hideMark/>
          </w:tcPr>
          <w:p w14:paraId="3FD5B54D"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w:t>
            </w:r>
            <w:r w:rsidRPr="00B23B89">
              <w:rPr>
                <w:rFonts w:ascii="Times New Roman" w:eastAsia="Times New Roman" w:hAnsi="Times New Roman" w:cs="Times New Roman"/>
                <w:sz w:val="28"/>
                <w:szCs w:val="28"/>
                <w:lang w:val="uk-UA"/>
              </w:rPr>
              <w:br/>
              <w:t xml:space="preserve">сукупних активів </w:t>
            </w:r>
          </w:p>
        </w:tc>
        <w:tc>
          <w:tcPr>
            <w:tcW w:w="546" w:type="pct"/>
            <w:shd w:val="clear" w:color="auto" w:fill="auto"/>
            <w:vAlign w:val="center"/>
            <w:hideMark/>
          </w:tcPr>
          <w:p w14:paraId="04990F76"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-0,037</w:t>
            </w:r>
          </w:p>
        </w:tc>
        <w:tc>
          <w:tcPr>
            <w:tcW w:w="546" w:type="pct"/>
            <w:shd w:val="clear" w:color="auto" w:fill="auto"/>
            <w:vAlign w:val="center"/>
            <w:hideMark/>
          </w:tcPr>
          <w:p w14:paraId="7EF2D617"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0,027</w:t>
            </w:r>
          </w:p>
        </w:tc>
        <w:tc>
          <w:tcPr>
            <w:tcW w:w="546" w:type="pct"/>
            <w:shd w:val="clear" w:color="auto" w:fill="auto"/>
            <w:vAlign w:val="center"/>
            <w:hideMark/>
          </w:tcPr>
          <w:p w14:paraId="450C2159"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0,218</w:t>
            </w:r>
          </w:p>
        </w:tc>
        <w:tc>
          <w:tcPr>
            <w:tcW w:w="1793" w:type="pct"/>
            <w:shd w:val="clear" w:color="auto" w:fill="auto"/>
            <w:vAlign w:val="center"/>
            <w:hideMark/>
          </w:tcPr>
          <w:p w14:paraId="7D6829DF"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bl>
    <w:p w14:paraId="51B34D61"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p>
    <w:p w14:paraId="66AC7447"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iCs/>
          <w:sz w:val="28"/>
          <w:szCs w:val="28"/>
          <w:bdr w:val="none" w:sz="0" w:space="0" w:color="auto" w:frame="1"/>
          <w:shd w:val="clear" w:color="auto" w:fill="FFFFFF"/>
          <w:lang w:val="uk-UA" w:eastAsia="ru-RU"/>
        </w:rPr>
        <w:t>Коефіцієнт рентабельності власного капіталу</w:t>
      </w:r>
      <w:r w:rsidRPr="00B23B89">
        <w:rPr>
          <w:rFonts w:ascii="Times New Roman" w:eastAsia="Times New Roman" w:hAnsi="Times New Roman" w:cs="Times New Roman"/>
          <w:sz w:val="28"/>
          <w:szCs w:val="28"/>
          <w:shd w:val="clear" w:color="auto" w:fill="FFFFFF"/>
          <w:lang w:val="uk-UA" w:eastAsia="ru-RU"/>
        </w:rPr>
        <w:t xml:space="preserve"> показує ефективність використання всього майна підприємства та п</w:t>
      </w:r>
      <w:r w:rsidRPr="00B23B89">
        <w:rPr>
          <w:rFonts w:ascii="Times New Roman" w:eastAsia="Times New Roman" w:hAnsi="Times New Roman" w:cs="Times New Roman"/>
          <w:sz w:val="28"/>
          <w:szCs w:val="28"/>
          <w:lang w:val="uk-UA" w:eastAsia="ru-RU"/>
        </w:rPr>
        <w:t xml:space="preserve">оказує, яка віддача на вкладений </w:t>
      </w:r>
      <w:r w:rsidRPr="00B23B89">
        <w:rPr>
          <w:rFonts w:ascii="Times New Roman" w:eastAsia="Times New Roman" w:hAnsi="Times New Roman" w:cs="Times New Roman"/>
          <w:sz w:val="28"/>
          <w:szCs w:val="28"/>
          <w:lang w:val="uk-UA" w:eastAsia="ru-RU"/>
        </w:rPr>
        <w:lastRenderedPageBreak/>
        <w:t>власний капітал. Максимізація цього показника – головне завдання управління підприємством. За результатами розрахунків наведених у таблиці 2.13 для АТ НЗФ відбувається зростання</w:t>
      </w:r>
      <w:r w:rsidRPr="00B23B89">
        <w:rPr>
          <w:rFonts w:ascii="Times New Roman" w:eastAsia="Times New Roman" w:hAnsi="Times New Roman" w:cs="Times New Roman"/>
          <w:sz w:val="28"/>
          <w:szCs w:val="28"/>
          <w:shd w:val="clear" w:color="auto" w:fill="FFFFFF"/>
          <w:lang w:val="uk-UA" w:eastAsia="ru-RU"/>
        </w:rPr>
        <w:t xml:space="preserve"> цього показника з від’ємних значень у 2019 році (-0,19) до позитивних у 2021 році (0,47). Це означає, що на 1 грн. вартості власного капіталу підприємство отримувало -0,19 грн збитку у 2019 році та 0,13 грн і 0,47 грн прибутку у 2020 та 2021 роках відповідно. Така позитивна тенденція свідчить про зростання попиту на продукцію підприємства. Це підтверджується розрахунками коефіцієнту рентабельності реалізованої продукції (таблиця 2.15). </w:t>
      </w:r>
    </w:p>
    <w:p w14:paraId="00F5B32B"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Коефіцієнт рентабельності сукупних активів показує рівень прибутку, генерованого всіма активами підприємства, що перебувають у його використанні за балансом і х</w:t>
      </w:r>
      <w:r w:rsidRPr="00B23B89">
        <w:rPr>
          <w:rFonts w:ascii="Times New Roman" w:eastAsia="Times New Roman" w:hAnsi="Times New Roman" w:cs="Times New Roman"/>
          <w:sz w:val="28"/>
          <w:szCs w:val="28"/>
          <w:lang w:val="uk-UA" w:eastAsia="ru-RU"/>
        </w:rPr>
        <w:t xml:space="preserve">арактеризує ефективність їх. Цей показник, як і показник рентабельності власного капіталу, свідчить про покращення фінансової ситуації у АТ НЗФ. У 2019 році показник </w:t>
      </w:r>
      <w:r w:rsidRPr="00B23B89">
        <w:rPr>
          <w:rFonts w:ascii="Times New Roman" w:eastAsia="Times New Roman" w:hAnsi="Times New Roman" w:cs="Times New Roman"/>
          <w:sz w:val="28"/>
          <w:szCs w:val="28"/>
          <w:shd w:val="clear" w:color="auto" w:fill="FFFFFF"/>
          <w:lang w:val="uk-UA" w:eastAsia="ru-RU"/>
        </w:rPr>
        <w:t>рентабельності сукупних активів був від’ємним (-0,037), а вже з 2020 року показник став додатнім та зріс у 8 разів за 2021 (0,027 та 0,218 у 2020 та 2021 відповідно).</w:t>
      </w:r>
    </w:p>
    <w:p w14:paraId="7D3FD97B" w14:textId="753678AE" w:rsidR="00B23B89" w:rsidRPr="00B23B89" w:rsidRDefault="00B23B89" w:rsidP="002156D1">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Показник рентабельності також характеризує прибутковість різних напрямів діяльності та окупність витрат. Так, у таблиці 2.14 представлені розрахунки коефіцієнтів рентабельності діяльності та витрат виробництва АТ НЗФ за 2019-2021 роки для подальшого аналізу. </w:t>
      </w:r>
    </w:p>
    <w:p w14:paraId="15874ED4" w14:textId="77777777" w:rsidR="00B23B89" w:rsidRPr="00B23B89" w:rsidRDefault="00B23B89" w:rsidP="00B23B89">
      <w:pPr>
        <w:numPr>
          <w:ilvl w:val="0"/>
          <w:numId w:val="29"/>
        </w:numPr>
        <w:shd w:val="clear" w:color="auto" w:fill="FFFFFF"/>
        <w:spacing w:after="0" w:line="360" w:lineRule="auto"/>
        <w:jc w:val="both"/>
        <w:textAlignment w:val="baseline"/>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rPr>
        <w:t xml:space="preserve">Коефіцієнт валової рентабельності (прибутковості) </w:t>
      </w:r>
      <w:r w:rsidRPr="00B23B89">
        <w:rPr>
          <w:rFonts w:ascii="Times New Roman" w:eastAsia="Times New Roman" w:hAnsi="Times New Roman" w:cs="Times New Roman"/>
          <w:sz w:val="28"/>
          <w:szCs w:val="28"/>
          <w:lang w:val="uk-UA" w:eastAsia="ru-RU"/>
        </w:rPr>
        <w:t xml:space="preserve">= Валовий прибуток / Чистий дохід </w:t>
      </w:r>
    </w:p>
    <w:p w14:paraId="02E7DA56" w14:textId="77777777" w:rsidR="00B23B89" w:rsidRPr="00B23B89" w:rsidRDefault="00B23B89" w:rsidP="00B23B89">
      <w:pPr>
        <w:spacing w:after="0" w:line="360" w:lineRule="auto"/>
        <w:jc w:val="both"/>
        <w:rPr>
          <w:rFonts w:ascii="Times New Roman" w:eastAsia="Times New Roman" w:hAnsi="Times New Roman" w:cs="Times New Roman"/>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Квал.рент</w:t>
      </w:r>
      <w:proofErr w:type="spellEnd"/>
      <w:r w:rsidRPr="00B23B89">
        <w:rPr>
          <w:rFonts w:ascii="Times New Roman" w:eastAsia="Times New Roman" w:hAnsi="Times New Roman" w:cs="Times New Roman"/>
          <w:sz w:val="28"/>
          <w:szCs w:val="28"/>
          <w:lang w:val="uk-UA" w:eastAsia="ru-RU"/>
        </w:rPr>
        <w:t xml:space="preserve"> = 1 126 464 / 16 315 914 = -0,04; </w:t>
      </w:r>
    </w:p>
    <w:p w14:paraId="13AFB504"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Квал.рент</w:t>
      </w:r>
      <w:proofErr w:type="spellEnd"/>
      <w:r w:rsidRPr="00B23B89">
        <w:rPr>
          <w:rFonts w:ascii="Times New Roman" w:eastAsia="Times New Roman" w:hAnsi="Times New Roman" w:cs="Times New Roman"/>
          <w:sz w:val="28"/>
          <w:szCs w:val="28"/>
          <w:lang w:val="uk-UA" w:eastAsia="ru-RU"/>
        </w:rPr>
        <w:t xml:space="preserve"> = 2 082 490 / </w:t>
      </w:r>
      <w:r w:rsidRPr="00B23B89">
        <w:rPr>
          <w:rFonts w:ascii="Times New Roman" w:eastAsia="Times New Roman" w:hAnsi="Times New Roman" w:cs="Times New Roman"/>
          <w:sz w:val="28"/>
          <w:szCs w:val="28"/>
          <w:lang w:val="ru-RU"/>
        </w:rPr>
        <w:t xml:space="preserve">12 523 363 </w:t>
      </w:r>
      <w:r w:rsidRPr="00B23B89">
        <w:rPr>
          <w:rFonts w:ascii="Times New Roman" w:eastAsia="Times New Roman" w:hAnsi="Times New Roman" w:cs="Times New Roman"/>
          <w:sz w:val="28"/>
          <w:szCs w:val="28"/>
          <w:lang w:val="uk-UA" w:eastAsia="ru-RU"/>
        </w:rPr>
        <w:t xml:space="preserve">= 0,43; </w:t>
      </w:r>
    </w:p>
    <w:p w14:paraId="56C00E88"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Квал.рент</w:t>
      </w:r>
      <w:proofErr w:type="spellEnd"/>
      <w:r w:rsidRPr="00B23B89">
        <w:rPr>
          <w:rFonts w:ascii="Times New Roman" w:eastAsia="Times New Roman" w:hAnsi="Times New Roman" w:cs="Times New Roman"/>
          <w:sz w:val="28"/>
          <w:szCs w:val="28"/>
          <w:lang w:val="uk-UA" w:eastAsia="ru-RU"/>
        </w:rPr>
        <w:t xml:space="preserve"> = 8 603 863 / </w:t>
      </w:r>
      <w:r w:rsidRPr="00B23B89">
        <w:rPr>
          <w:rFonts w:ascii="Times New Roman" w:eastAsia="Times New Roman" w:hAnsi="Times New Roman" w:cs="Times New Roman"/>
          <w:sz w:val="28"/>
          <w:szCs w:val="28"/>
          <w:lang w:val="ru-RU"/>
        </w:rPr>
        <w:t xml:space="preserve">23 385 002 </w:t>
      </w:r>
      <w:r w:rsidRPr="00B23B89">
        <w:rPr>
          <w:rFonts w:ascii="Times New Roman" w:eastAsia="Times New Roman" w:hAnsi="Times New Roman" w:cs="Times New Roman"/>
          <w:sz w:val="28"/>
          <w:szCs w:val="28"/>
          <w:lang w:val="uk-UA" w:eastAsia="ru-RU"/>
        </w:rPr>
        <w:t>= 0,271.</w:t>
      </w:r>
    </w:p>
    <w:p w14:paraId="20FA4B1A" w14:textId="77777777" w:rsidR="00B23B89" w:rsidRPr="00B23B89" w:rsidRDefault="00B23B89" w:rsidP="00B23B89">
      <w:pPr>
        <w:numPr>
          <w:ilvl w:val="0"/>
          <w:numId w:val="29"/>
        </w:numPr>
        <w:spacing w:after="0" w:line="360" w:lineRule="auto"/>
        <w:contextualSpacing/>
        <w:jc w:val="both"/>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операційних витрат</w:t>
      </w:r>
      <w:r w:rsidRPr="00B23B89">
        <w:rPr>
          <w:rFonts w:ascii="Times New Roman" w:eastAsia="Times New Roman" w:hAnsi="Times New Roman" w:cs="Times New Roman"/>
          <w:sz w:val="28"/>
          <w:szCs w:val="28"/>
          <w:lang w:val="uk-UA" w:eastAsia="ru-RU"/>
        </w:rPr>
        <w:t xml:space="preserve"> = Фінансовий результат від операційної діяльності/ (Адміністративні витрати + Витрати на збут + Інші операційні витрати) </w:t>
      </w:r>
    </w:p>
    <w:p w14:paraId="3D1FFA2A"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Кр.опер.витрат</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w:t>
      </w:r>
      <w:r w:rsidRPr="00B23B89">
        <w:rPr>
          <w:rFonts w:ascii="Times New Roman" w:eastAsia="Times New Roman" w:hAnsi="Times New Roman" w:cs="Times New Roman"/>
          <w:sz w:val="28"/>
          <w:szCs w:val="28"/>
          <w:lang w:val="ru-RU" w:eastAsia="ru-RU"/>
        </w:rPr>
        <w:t xml:space="preserve"> </w:t>
      </w:r>
      <w:r w:rsidRPr="00B23B89">
        <w:rPr>
          <w:rFonts w:ascii="Times New Roman" w:eastAsia="Times New Roman" w:hAnsi="Times New Roman" w:cs="Times New Roman"/>
          <w:sz w:val="28"/>
          <w:szCs w:val="28"/>
          <w:lang w:val="uk-UA"/>
        </w:rPr>
        <w:t xml:space="preserve">626 536 </w:t>
      </w:r>
      <w:r w:rsidRPr="00B23B89">
        <w:rPr>
          <w:rFonts w:ascii="Times New Roman" w:eastAsia="Times New Roman" w:hAnsi="Times New Roman" w:cs="Times New Roman"/>
          <w:sz w:val="28"/>
          <w:szCs w:val="28"/>
          <w:lang w:val="uk-UA" w:eastAsia="ru-RU"/>
        </w:rPr>
        <w:t xml:space="preserve">/ (250 701 + </w:t>
      </w:r>
      <w:r w:rsidRPr="00B23B89">
        <w:rPr>
          <w:rFonts w:ascii="Times New Roman" w:eastAsia="Times New Roman" w:hAnsi="Times New Roman" w:cs="Times New Roman"/>
          <w:sz w:val="28"/>
          <w:szCs w:val="28"/>
          <w:lang w:val="ru-RU"/>
        </w:rPr>
        <w:t>501 911</w:t>
      </w:r>
      <w:r w:rsidRPr="00B23B89">
        <w:rPr>
          <w:rFonts w:ascii="Times New Roman" w:eastAsia="Times New Roman" w:hAnsi="Times New Roman" w:cs="Times New Roman"/>
          <w:sz w:val="28"/>
          <w:szCs w:val="28"/>
          <w:lang w:val="uk-UA"/>
        </w:rPr>
        <w:t xml:space="preserve"> + </w:t>
      </w:r>
      <w:r w:rsidRPr="00B23B89">
        <w:rPr>
          <w:rFonts w:ascii="Times New Roman" w:eastAsia="Times New Roman" w:hAnsi="Times New Roman" w:cs="Times New Roman"/>
          <w:sz w:val="28"/>
          <w:szCs w:val="28"/>
          <w:lang w:val="ru-RU"/>
        </w:rPr>
        <w:t>2 742 684</w:t>
      </w:r>
      <w:r w:rsidRPr="00B23B89">
        <w:rPr>
          <w:rFonts w:ascii="Times New Roman" w:eastAsia="Times New Roman" w:hAnsi="Times New Roman" w:cs="Times New Roman"/>
          <w:sz w:val="28"/>
          <w:szCs w:val="28"/>
          <w:lang w:val="uk-UA" w:eastAsia="ru-RU"/>
        </w:rPr>
        <w:t xml:space="preserve">) = -0,179; </w:t>
      </w:r>
    </w:p>
    <w:p w14:paraId="0ECCEF4F"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Кр.опер.витрат</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 xml:space="preserve">655 503 </w:t>
      </w:r>
      <w:r w:rsidRPr="00B23B89">
        <w:rPr>
          <w:rFonts w:ascii="Times New Roman" w:eastAsia="Times New Roman" w:hAnsi="Times New Roman" w:cs="Times New Roman"/>
          <w:sz w:val="28"/>
          <w:szCs w:val="28"/>
          <w:lang w:val="uk-UA" w:eastAsia="ru-RU"/>
        </w:rPr>
        <w:t xml:space="preserve">/ (242 375 + </w:t>
      </w:r>
      <w:r w:rsidRPr="00B23B89">
        <w:rPr>
          <w:rFonts w:ascii="Times New Roman" w:eastAsia="Times New Roman" w:hAnsi="Times New Roman" w:cs="Times New Roman"/>
          <w:sz w:val="28"/>
          <w:szCs w:val="28"/>
          <w:lang w:val="ru-RU"/>
        </w:rPr>
        <w:t>446 268</w:t>
      </w:r>
      <w:r w:rsidRPr="00B23B89">
        <w:rPr>
          <w:rFonts w:ascii="Times New Roman" w:eastAsia="Times New Roman" w:hAnsi="Times New Roman" w:cs="Times New Roman"/>
          <w:sz w:val="28"/>
          <w:szCs w:val="28"/>
          <w:lang w:val="uk-UA"/>
        </w:rPr>
        <w:t xml:space="preserve"> + </w:t>
      </w:r>
      <w:r w:rsidRPr="00B23B89">
        <w:rPr>
          <w:rFonts w:ascii="Times New Roman" w:eastAsia="Times New Roman" w:hAnsi="Times New Roman" w:cs="Times New Roman"/>
          <w:sz w:val="28"/>
          <w:szCs w:val="28"/>
          <w:lang w:val="ru-RU"/>
        </w:rPr>
        <w:t>5 334 089</w:t>
      </w:r>
      <w:r w:rsidRPr="00B23B89">
        <w:rPr>
          <w:rFonts w:ascii="Times New Roman" w:eastAsia="Times New Roman" w:hAnsi="Times New Roman" w:cs="Times New Roman"/>
          <w:sz w:val="28"/>
          <w:szCs w:val="28"/>
          <w:lang w:val="uk-UA" w:eastAsia="ru-RU"/>
        </w:rPr>
        <w:t xml:space="preserve">) = 0,109; </w:t>
      </w:r>
    </w:p>
    <w:p w14:paraId="67055934" w14:textId="6C1DD4C0" w:rsid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Кр.опер.витрат</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 xml:space="preserve">6 676 052 </w:t>
      </w:r>
      <w:r w:rsidRPr="00B23B89">
        <w:rPr>
          <w:rFonts w:ascii="Times New Roman" w:eastAsia="Times New Roman" w:hAnsi="Times New Roman" w:cs="Times New Roman"/>
          <w:sz w:val="28"/>
          <w:szCs w:val="28"/>
          <w:lang w:val="uk-UA" w:eastAsia="ru-RU"/>
        </w:rPr>
        <w:t xml:space="preserve">/ 310 000 + </w:t>
      </w:r>
      <w:r w:rsidRPr="00B23B89">
        <w:rPr>
          <w:rFonts w:ascii="Times New Roman" w:eastAsia="Times New Roman" w:hAnsi="Times New Roman" w:cs="Times New Roman"/>
          <w:sz w:val="28"/>
          <w:szCs w:val="28"/>
          <w:lang w:val="ru-RU"/>
        </w:rPr>
        <w:t>500 414</w:t>
      </w:r>
      <w:r w:rsidRPr="00B23B89">
        <w:rPr>
          <w:rFonts w:ascii="Times New Roman" w:eastAsia="Times New Roman" w:hAnsi="Times New Roman" w:cs="Times New Roman"/>
          <w:sz w:val="28"/>
          <w:szCs w:val="28"/>
          <w:lang w:val="uk-UA"/>
        </w:rPr>
        <w:t xml:space="preserve"> + </w:t>
      </w:r>
      <w:r w:rsidRPr="00B23B89">
        <w:rPr>
          <w:rFonts w:ascii="Times New Roman" w:eastAsia="Times New Roman" w:hAnsi="Times New Roman" w:cs="Times New Roman"/>
          <w:sz w:val="28"/>
          <w:szCs w:val="28"/>
          <w:lang w:val="ru-RU"/>
        </w:rPr>
        <w:t>2 748 254</w:t>
      </w:r>
      <w:r w:rsidRPr="00B23B89">
        <w:rPr>
          <w:rFonts w:ascii="Times New Roman" w:eastAsia="Times New Roman" w:hAnsi="Times New Roman" w:cs="Times New Roman"/>
          <w:sz w:val="28"/>
          <w:szCs w:val="28"/>
          <w:lang w:val="uk-UA" w:eastAsia="ru-RU"/>
        </w:rPr>
        <w:t>) = 1,876.</w:t>
      </w:r>
    </w:p>
    <w:p w14:paraId="4F77B1D3" w14:textId="77777777" w:rsidR="002156D1" w:rsidRPr="00B23B89" w:rsidRDefault="002156D1" w:rsidP="00B23B89">
      <w:pPr>
        <w:spacing w:after="0" w:line="360" w:lineRule="auto"/>
        <w:jc w:val="both"/>
        <w:rPr>
          <w:rFonts w:ascii="Times New Roman" w:eastAsia="Times New Roman" w:hAnsi="Times New Roman" w:cs="Times New Roman"/>
          <w:sz w:val="28"/>
          <w:szCs w:val="28"/>
          <w:lang w:val="uk-UA" w:eastAsia="ru-RU"/>
        </w:rPr>
      </w:pPr>
    </w:p>
    <w:p w14:paraId="533BFFDF" w14:textId="61A0AD1B" w:rsidR="00B23B89" w:rsidRPr="00B23B89" w:rsidRDefault="00B23B89" w:rsidP="00B23B89">
      <w:pPr>
        <w:numPr>
          <w:ilvl w:val="0"/>
          <w:numId w:val="29"/>
        </w:numPr>
        <w:spacing w:after="0" w:line="360" w:lineRule="auto"/>
        <w:contextualSpacing/>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rPr>
        <w:t>Коефіцієнт рентабельності виробничих витрат =</w:t>
      </w:r>
      <w:r w:rsidRPr="00B23B89">
        <w:rPr>
          <w:rFonts w:ascii="Times New Roman" w:eastAsia="Times New Roman" w:hAnsi="Times New Roman" w:cs="Times New Roman"/>
          <w:sz w:val="20"/>
          <w:szCs w:val="20"/>
          <w:lang w:val="ru-RU" w:eastAsia="ru-RU"/>
        </w:rPr>
        <w:t xml:space="preserve"> </w:t>
      </w:r>
      <w:r w:rsidRPr="00B23B89">
        <w:rPr>
          <w:rFonts w:ascii="Times New Roman" w:eastAsia="Times New Roman" w:hAnsi="Times New Roman" w:cs="Times New Roman"/>
          <w:sz w:val="28"/>
          <w:szCs w:val="28"/>
          <w:lang w:val="uk-UA"/>
        </w:rPr>
        <w:t>Валовий прибуток/ Собівартість</w:t>
      </w:r>
      <w:r w:rsidRPr="00B23B89">
        <w:rPr>
          <w:rFonts w:ascii="Times New Roman" w:eastAsia="Times New Roman" w:hAnsi="Times New Roman" w:cs="Times New Roman"/>
          <w:sz w:val="28"/>
          <w:szCs w:val="28"/>
          <w:lang w:val="uk-UA" w:eastAsia="ru-RU"/>
        </w:rPr>
        <w:t xml:space="preserve"> реалізованої продукції</w:t>
      </w:r>
    </w:p>
    <w:p w14:paraId="3FD40200"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Кр.вироб.витрат</w:t>
      </w:r>
      <w:proofErr w:type="spellEnd"/>
      <w:r w:rsidRPr="00B23B89">
        <w:rPr>
          <w:rFonts w:ascii="Times New Roman" w:eastAsia="Times New Roman" w:hAnsi="Times New Roman" w:cs="Times New Roman"/>
          <w:sz w:val="28"/>
          <w:szCs w:val="28"/>
          <w:lang w:val="uk-UA" w:eastAsia="ru-RU"/>
        </w:rPr>
        <w:t xml:space="preserve"> = 1 126 464 / 15 189 450 = 0,074; </w:t>
      </w:r>
    </w:p>
    <w:p w14:paraId="435D9ABC"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Кр.вироб.витрат</w:t>
      </w:r>
      <w:proofErr w:type="spellEnd"/>
      <w:r w:rsidRPr="00B23B89">
        <w:rPr>
          <w:rFonts w:ascii="Times New Roman" w:eastAsia="Times New Roman" w:hAnsi="Times New Roman" w:cs="Times New Roman"/>
          <w:sz w:val="28"/>
          <w:szCs w:val="28"/>
          <w:lang w:val="uk-UA" w:eastAsia="ru-RU"/>
        </w:rPr>
        <w:t xml:space="preserve"> = 2 082 490 / 10 440 873 = 0,199; </w:t>
      </w:r>
    </w:p>
    <w:p w14:paraId="7905E4E0"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Кр.вироб.витрат</w:t>
      </w:r>
      <w:proofErr w:type="spellEnd"/>
      <w:r w:rsidRPr="00B23B89">
        <w:rPr>
          <w:rFonts w:ascii="Times New Roman" w:eastAsia="Times New Roman" w:hAnsi="Times New Roman" w:cs="Times New Roman"/>
          <w:sz w:val="28"/>
          <w:szCs w:val="28"/>
          <w:lang w:val="uk-UA" w:eastAsia="ru-RU"/>
        </w:rPr>
        <w:t xml:space="preserve"> = 8 603 863 / 14 781 139 = 0,582.</w:t>
      </w:r>
    </w:p>
    <w:p w14:paraId="722A699F" w14:textId="77777777" w:rsidR="00B23B89" w:rsidRPr="00B23B89" w:rsidRDefault="00B23B89" w:rsidP="00B23B89">
      <w:pPr>
        <w:shd w:val="clear" w:color="auto" w:fill="FFFFFF"/>
        <w:spacing w:after="0" w:line="360" w:lineRule="auto"/>
        <w:ind w:firstLine="709"/>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2.14</w:t>
      </w:r>
    </w:p>
    <w:p w14:paraId="6022E987"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 xml:space="preserve">Показники рентабельності діяльності та витрат виробництва </w:t>
      </w:r>
      <w:r w:rsidRPr="00B23B89">
        <w:rPr>
          <w:rFonts w:ascii="Times New Roman" w:eastAsia="Times New Roman" w:hAnsi="Times New Roman" w:cs="Times New Roman"/>
          <w:sz w:val="28"/>
          <w:szCs w:val="28"/>
          <w:lang w:val="uk-UA" w:eastAsia="ru-RU"/>
        </w:rPr>
        <w:t>АТ НЗФ за 2019 – 2021 роки</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980"/>
        <w:gridCol w:w="980"/>
        <w:gridCol w:w="980"/>
        <w:gridCol w:w="3220"/>
      </w:tblGrid>
      <w:tr w:rsidR="00B23B89" w:rsidRPr="00B23B89" w14:paraId="51D31558" w14:textId="77777777" w:rsidTr="00EF1665">
        <w:trPr>
          <w:trHeight w:val="708"/>
          <w:jc w:val="center"/>
        </w:trPr>
        <w:tc>
          <w:tcPr>
            <w:tcW w:w="2820" w:type="dxa"/>
            <w:shd w:val="clear" w:color="auto" w:fill="auto"/>
            <w:vAlign w:val="center"/>
            <w:hideMark/>
          </w:tcPr>
          <w:p w14:paraId="3665C81F"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Показники</w:t>
            </w:r>
          </w:p>
        </w:tc>
        <w:tc>
          <w:tcPr>
            <w:tcW w:w="980" w:type="dxa"/>
            <w:shd w:val="clear" w:color="auto" w:fill="auto"/>
            <w:vAlign w:val="center"/>
            <w:hideMark/>
          </w:tcPr>
          <w:p w14:paraId="79BB0C33"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2019</w:t>
            </w:r>
          </w:p>
        </w:tc>
        <w:tc>
          <w:tcPr>
            <w:tcW w:w="980" w:type="dxa"/>
            <w:shd w:val="clear" w:color="auto" w:fill="auto"/>
            <w:vAlign w:val="center"/>
            <w:hideMark/>
          </w:tcPr>
          <w:p w14:paraId="17CFF08C"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2020</w:t>
            </w:r>
          </w:p>
        </w:tc>
        <w:tc>
          <w:tcPr>
            <w:tcW w:w="980" w:type="dxa"/>
            <w:shd w:val="clear" w:color="auto" w:fill="auto"/>
            <w:vAlign w:val="center"/>
            <w:hideMark/>
          </w:tcPr>
          <w:p w14:paraId="1F4BF39E"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2021</w:t>
            </w:r>
          </w:p>
        </w:tc>
        <w:tc>
          <w:tcPr>
            <w:tcW w:w="3220" w:type="dxa"/>
            <w:shd w:val="clear" w:color="auto" w:fill="auto"/>
            <w:vAlign w:val="center"/>
            <w:hideMark/>
          </w:tcPr>
          <w:p w14:paraId="3FCDB630"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Рекомендоване значення</w:t>
            </w:r>
          </w:p>
        </w:tc>
      </w:tr>
      <w:tr w:rsidR="00B23B89" w:rsidRPr="00B23B89" w14:paraId="13E859B5" w14:textId="77777777" w:rsidTr="00EF1665">
        <w:trPr>
          <w:trHeight w:val="360"/>
          <w:jc w:val="center"/>
        </w:trPr>
        <w:tc>
          <w:tcPr>
            <w:tcW w:w="8980" w:type="dxa"/>
            <w:gridSpan w:val="5"/>
            <w:shd w:val="clear" w:color="auto" w:fill="auto"/>
            <w:vAlign w:val="center"/>
            <w:hideMark/>
          </w:tcPr>
          <w:p w14:paraId="29E6BCDE"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Рентабельність діяльності та витрат виробництва</w:t>
            </w:r>
          </w:p>
        </w:tc>
      </w:tr>
      <w:tr w:rsidR="00B23B89" w:rsidRPr="00B23B89" w14:paraId="30D3DBDB" w14:textId="77777777" w:rsidTr="00EF1665">
        <w:trPr>
          <w:trHeight w:val="1092"/>
          <w:jc w:val="center"/>
        </w:trPr>
        <w:tc>
          <w:tcPr>
            <w:tcW w:w="2820" w:type="dxa"/>
            <w:shd w:val="clear" w:color="auto" w:fill="auto"/>
            <w:vAlign w:val="center"/>
            <w:hideMark/>
          </w:tcPr>
          <w:p w14:paraId="53C62C0D"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валової рентабельності (прибутковості)</w:t>
            </w:r>
          </w:p>
        </w:tc>
        <w:tc>
          <w:tcPr>
            <w:tcW w:w="980" w:type="dxa"/>
            <w:shd w:val="clear" w:color="auto" w:fill="auto"/>
            <w:vAlign w:val="center"/>
            <w:hideMark/>
          </w:tcPr>
          <w:p w14:paraId="7494CA82"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-0,040</w:t>
            </w:r>
          </w:p>
        </w:tc>
        <w:tc>
          <w:tcPr>
            <w:tcW w:w="980" w:type="dxa"/>
            <w:shd w:val="clear" w:color="auto" w:fill="auto"/>
            <w:vAlign w:val="center"/>
            <w:hideMark/>
          </w:tcPr>
          <w:p w14:paraId="0B29CAA0"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0,043</w:t>
            </w:r>
          </w:p>
        </w:tc>
        <w:tc>
          <w:tcPr>
            <w:tcW w:w="980" w:type="dxa"/>
            <w:shd w:val="clear" w:color="auto" w:fill="auto"/>
            <w:vAlign w:val="center"/>
            <w:hideMark/>
          </w:tcPr>
          <w:p w14:paraId="5D4F1718"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0,271</w:t>
            </w:r>
          </w:p>
        </w:tc>
        <w:tc>
          <w:tcPr>
            <w:tcW w:w="3220" w:type="dxa"/>
            <w:shd w:val="clear" w:color="auto" w:fill="auto"/>
            <w:vAlign w:val="center"/>
            <w:hideMark/>
          </w:tcPr>
          <w:p w14:paraId="3E35CBAF"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B23B89" w:rsidRPr="00B23B89" w14:paraId="68C1480E" w14:textId="77777777" w:rsidTr="00EF1665">
        <w:trPr>
          <w:trHeight w:val="1116"/>
          <w:jc w:val="center"/>
        </w:trPr>
        <w:tc>
          <w:tcPr>
            <w:tcW w:w="2820" w:type="dxa"/>
            <w:shd w:val="clear" w:color="auto" w:fill="auto"/>
            <w:vAlign w:val="center"/>
            <w:hideMark/>
          </w:tcPr>
          <w:p w14:paraId="4AA62DE2"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операційних витрат</w:t>
            </w:r>
          </w:p>
        </w:tc>
        <w:tc>
          <w:tcPr>
            <w:tcW w:w="980" w:type="dxa"/>
            <w:shd w:val="clear" w:color="auto" w:fill="auto"/>
            <w:vAlign w:val="center"/>
            <w:hideMark/>
          </w:tcPr>
          <w:p w14:paraId="643B2252"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-0,179</w:t>
            </w:r>
          </w:p>
        </w:tc>
        <w:tc>
          <w:tcPr>
            <w:tcW w:w="980" w:type="dxa"/>
            <w:shd w:val="clear" w:color="auto" w:fill="auto"/>
            <w:vAlign w:val="center"/>
            <w:hideMark/>
          </w:tcPr>
          <w:p w14:paraId="4BA0A138"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0,109</w:t>
            </w:r>
          </w:p>
        </w:tc>
        <w:tc>
          <w:tcPr>
            <w:tcW w:w="980" w:type="dxa"/>
            <w:shd w:val="clear" w:color="auto" w:fill="auto"/>
            <w:vAlign w:val="center"/>
            <w:hideMark/>
          </w:tcPr>
          <w:p w14:paraId="6C55BDBA"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1,876</w:t>
            </w:r>
          </w:p>
        </w:tc>
        <w:tc>
          <w:tcPr>
            <w:tcW w:w="3220" w:type="dxa"/>
            <w:shd w:val="clear" w:color="auto" w:fill="auto"/>
            <w:vAlign w:val="center"/>
            <w:hideMark/>
          </w:tcPr>
          <w:p w14:paraId="305C875A"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B23B89" w:rsidRPr="00B23B89" w14:paraId="6692AA42" w14:textId="77777777" w:rsidTr="00EF1665">
        <w:trPr>
          <w:trHeight w:val="1092"/>
          <w:jc w:val="center"/>
        </w:trPr>
        <w:tc>
          <w:tcPr>
            <w:tcW w:w="2820" w:type="dxa"/>
            <w:shd w:val="clear" w:color="auto" w:fill="auto"/>
            <w:vAlign w:val="center"/>
            <w:hideMark/>
          </w:tcPr>
          <w:p w14:paraId="59F64269"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виробничих витрат</w:t>
            </w:r>
          </w:p>
        </w:tc>
        <w:tc>
          <w:tcPr>
            <w:tcW w:w="980" w:type="dxa"/>
            <w:shd w:val="clear" w:color="auto" w:fill="auto"/>
            <w:vAlign w:val="center"/>
            <w:hideMark/>
          </w:tcPr>
          <w:p w14:paraId="575EA39D"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0,074</w:t>
            </w:r>
          </w:p>
        </w:tc>
        <w:tc>
          <w:tcPr>
            <w:tcW w:w="980" w:type="dxa"/>
            <w:shd w:val="clear" w:color="auto" w:fill="auto"/>
            <w:vAlign w:val="center"/>
            <w:hideMark/>
          </w:tcPr>
          <w:p w14:paraId="64B7A655"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0,199</w:t>
            </w:r>
          </w:p>
        </w:tc>
        <w:tc>
          <w:tcPr>
            <w:tcW w:w="980" w:type="dxa"/>
            <w:shd w:val="clear" w:color="auto" w:fill="auto"/>
            <w:vAlign w:val="center"/>
            <w:hideMark/>
          </w:tcPr>
          <w:p w14:paraId="74750516" w14:textId="77777777" w:rsidR="00B23B89" w:rsidRPr="00B23B89" w:rsidRDefault="00B23B89" w:rsidP="00B23B89">
            <w:pPr>
              <w:spacing w:after="0" w:line="276"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0,582</w:t>
            </w:r>
          </w:p>
        </w:tc>
        <w:tc>
          <w:tcPr>
            <w:tcW w:w="3220" w:type="dxa"/>
            <w:shd w:val="clear" w:color="auto" w:fill="auto"/>
            <w:vAlign w:val="center"/>
            <w:hideMark/>
          </w:tcPr>
          <w:p w14:paraId="485100A6" w14:textId="77777777" w:rsidR="00B23B89" w:rsidRPr="00B23B89" w:rsidRDefault="00B23B89" w:rsidP="00B23B89">
            <w:pPr>
              <w:spacing w:after="0" w:line="276"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bl>
    <w:p w14:paraId="239A8A88"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p>
    <w:p w14:paraId="7AC1541A"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Коефіцієнт валової рентабельності показує частку валового прибутку у чистій виручці підприємства. Будь-яка зміна у співвідношенні ціни і собівартості реалізованої продукції (товарів, робіт, послуг) може спричинити зміну у валовому доході, на меті якого стоїть покриття витрат, що несе підприємство у процесі управління та реалізації продукції. Отже, показник валової рентабельності характеризує здатність менеджменту підприємства управляти виробничими витратами</w:t>
      </w:r>
      <w:r w:rsidRPr="00B23B89">
        <w:rPr>
          <w:rFonts w:ascii="Times New Roman" w:eastAsia="Times New Roman" w:hAnsi="Times New Roman" w:cs="Times New Roman"/>
          <w:sz w:val="28"/>
          <w:szCs w:val="28"/>
          <w:lang w:val="ru-RU" w:eastAsia="ru-RU"/>
        </w:rPr>
        <w:t xml:space="preserve">. </w:t>
      </w:r>
      <w:r w:rsidRPr="00B23B89">
        <w:rPr>
          <w:rFonts w:ascii="Times New Roman" w:eastAsia="Times New Roman" w:hAnsi="Times New Roman" w:cs="Times New Roman"/>
          <w:sz w:val="28"/>
          <w:szCs w:val="28"/>
          <w:lang w:val="uk-UA" w:eastAsia="ru-RU"/>
        </w:rPr>
        <w:t>Вищі значення цього показника вказують на ефективність управління витратами. Так, коефіцієнт валової рентабельності АТ НЗФ змінювався протягом 2019-2021 років наступним чином: від від’ємного показника у 2019 році до додатного показника з тенденцією до зростання у 2020-2021 роках.</w:t>
      </w:r>
      <w:r w:rsidRPr="00B23B89">
        <w:rPr>
          <w:rFonts w:ascii="Times New Roman" w:eastAsia="Times New Roman" w:hAnsi="Times New Roman" w:cs="Times New Roman"/>
          <w:sz w:val="24"/>
          <w:szCs w:val="24"/>
          <w:lang w:val="uk-UA" w:eastAsia="ru-RU"/>
        </w:rPr>
        <w:t xml:space="preserve"> </w:t>
      </w:r>
    </w:p>
    <w:p w14:paraId="65C45B56" w14:textId="3DEDD108"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4"/>
          <w:szCs w:val="24"/>
          <w:lang w:val="uk-UA" w:eastAsia="ru-RU"/>
        </w:rPr>
        <w:lastRenderedPageBreak/>
        <w:t>Р</w:t>
      </w:r>
      <w:r w:rsidRPr="00B23B89">
        <w:rPr>
          <w:rFonts w:ascii="Times New Roman" w:eastAsia="Times New Roman" w:hAnsi="Times New Roman" w:cs="Times New Roman"/>
          <w:sz w:val="28"/>
          <w:szCs w:val="28"/>
          <w:lang w:val="uk-UA" w:eastAsia="ru-RU"/>
        </w:rPr>
        <w:t>івень прибутку, отриманого в результаті здійснення операційних витрат, характеризується за допомогою коефіцієнту рентабельності операційних витрат.  Показники за 2020-2021 мають тенденцію до росту, при чому за 2021 рік це показник збільшився більше, ніж в 17 разів за показник 2020 року (з 0,109 до 1,876 відповідно). Це свідчить про підвищення рівня рентабельності операційної діяльності АТ «Нікопольський завод феросплавів» за досліджуваний період і є відображенням зростання рівня конкурентоспроможності підприємства.</w:t>
      </w:r>
    </w:p>
    <w:p w14:paraId="38F0CFAE"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Додатково в оцінці результативності операційної діяльності використовується коефіцієнт рентабельності виробничих витрат, за допомогою якого вираховується прибуток з кожної гривні, що витрачено на виробництво і реалізацію продукції. Розрахунки цього коефіцієнту для АТ НЗФ демонструють позитивну динаміку прибутку по відношенню до витрат. Ми бачимо, що у 2021 році на кожну витрачену гривню прибуток підприємства зростав на 0,582 грн. Що у порівнянні з показником 2019 року більше у майже 8 разів.</w:t>
      </w:r>
    </w:p>
    <w:p w14:paraId="095C0D19"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Важливими для аналізу фінансового стану та рентабельності діяльності підприємства, також, є показники рентабельності продажу. До них відносяться коефіцієнт рентабельності реалізованої продукції та коефіцієнт </w:t>
      </w:r>
      <w:r w:rsidRPr="00B23B89">
        <w:rPr>
          <w:rFonts w:ascii="Times New Roman" w:eastAsia="Times New Roman" w:hAnsi="Times New Roman" w:cs="Times New Roman"/>
          <w:sz w:val="28"/>
          <w:szCs w:val="28"/>
          <w:lang w:val="uk-UA"/>
        </w:rPr>
        <w:t>рентабельності продажу</w:t>
      </w:r>
      <w:r w:rsidRPr="00B23B89">
        <w:rPr>
          <w:rFonts w:ascii="Times New Roman" w:eastAsia="Times New Roman" w:hAnsi="Times New Roman" w:cs="Times New Roman"/>
          <w:sz w:val="28"/>
          <w:szCs w:val="28"/>
          <w:lang w:val="uk-UA" w:eastAsia="ru-RU"/>
        </w:rPr>
        <w:t xml:space="preserve">. За розрахунками у досліджуваний період відбулися зміни в обох показниках, це добре видно з таблиці 2.15. </w:t>
      </w:r>
    </w:p>
    <w:p w14:paraId="2B6F251E" w14:textId="77777777" w:rsidR="00B23B89" w:rsidRPr="00B23B89" w:rsidRDefault="00B23B89" w:rsidP="00B23B89">
      <w:pPr>
        <w:numPr>
          <w:ilvl w:val="0"/>
          <w:numId w:val="30"/>
        </w:num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 xml:space="preserve">Коефіцієнт </w:t>
      </w:r>
      <w:r w:rsidRPr="00B23B89">
        <w:rPr>
          <w:rFonts w:ascii="Times New Roman" w:eastAsia="Times New Roman" w:hAnsi="Times New Roman" w:cs="Times New Roman"/>
          <w:sz w:val="28"/>
          <w:szCs w:val="28"/>
          <w:lang w:val="uk-UA" w:eastAsia="ru-RU"/>
        </w:rPr>
        <w:t>рентабельності реалізованої продукції = (Валовий прибуток + Інші операційні доходи – Інші операційні витрати) / (Собівартість реалізованої продукції + Адміністративні витрати + Витрати на збут)</w:t>
      </w:r>
    </w:p>
    <w:p w14:paraId="61EFA9BE" w14:textId="77777777" w:rsidR="00B23B89" w:rsidRPr="00B23B89" w:rsidRDefault="00B23B89" w:rsidP="00B23B89">
      <w:pPr>
        <w:spacing w:after="0" w:line="360" w:lineRule="auto"/>
        <w:jc w:val="both"/>
        <w:rPr>
          <w:rFonts w:ascii="Times New Roman" w:eastAsia="Times New Roman" w:hAnsi="Times New Roman" w:cs="Times New Roman"/>
          <w:lang w:val="ru-RU"/>
        </w:rPr>
      </w:pPr>
      <w:r w:rsidRPr="00B23B89">
        <w:rPr>
          <w:rFonts w:ascii="Times New Roman" w:eastAsia="Times New Roman" w:hAnsi="Times New Roman" w:cs="Times New Roman"/>
          <w:sz w:val="28"/>
          <w:szCs w:val="28"/>
          <w:lang w:val="uk-UA" w:eastAsia="ru-RU"/>
        </w:rPr>
        <w:t xml:space="preserve">за 2019 р. </w:t>
      </w:r>
      <w:proofErr w:type="spellStart"/>
      <w:r w:rsidRPr="00B23B89">
        <w:rPr>
          <w:rFonts w:ascii="Times New Roman" w:eastAsia="Times New Roman" w:hAnsi="Times New Roman" w:cs="Times New Roman"/>
          <w:sz w:val="28"/>
          <w:szCs w:val="28"/>
          <w:lang w:val="uk-UA" w:eastAsia="ru-RU"/>
        </w:rPr>
        <w:t>Кр.реал.прод</w:t>
      </w:r>
      <w:proofErr w:type="spellEnd"/>
      <w:r w:rsidRPr="00B23B89">
        <w:rPr>
          <w:rFonts w:ascii="Times New Roman" w:eastAsia="Times New Roman" w:hAnsi="Times New Roman" w:cs="Times New Roman"/>
          <w:sz w:val="28"/>
          <w:szCs w:val="28"/>
          <w:lang w:val="uk-UA" w:eastAsia="ru-RU"/>
        </w:rPr>
        <w:t xml:space="preserve"> = (1 126 464 + 1 742 296 – 2 742 684) / (15 189 450 + 250 701 + </w:t>
      </w:r>
      <w:r w:rsidRPr="00B23B89">
        <w:rPr>
          <w:rFonts w:ascii="Times New Roman" w:eastAsia="Times New Roman" w:hAnsi="Times New Roman" w:cs="Times New Roman"/>
          <w:sz w:val="28"/>
          <w:szCs w:val="28"/>
          <w:lang w:val="ru-RU"/>
        </w:rPr>
        <w:t>501 911</w:t>
      </w:r>
      <w:r w:rsidRPr="00B23B89">
        <w:rPr>
          <w:rFonts w:ascii="Times New Roman" w:eastAsia="Times New Roman" w:hAnsi="Times New Roman" w:cs="Times New Roman"/>
          <w:sz w:val="28"/>
          <w:szCs w:val="28"/>
          <w:lang w:val="uk-UA" w:eastAsia="ru-RU"/>
        </w:rPr>
        <w:t xml:space="preserve">) = 0,008; </w:t>
      </w:r>
    </w:p>
    <w:p w14:paraId="424FC08E"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Кр.реал.прод</w:t>
      </w:r>
      <w:proofErr w:type="spellEnd"/>
      <w:r w:rsidRPr="00B23B89">
        <w:rPr>
          <w:rFonts w:ascii="Times New Roman" w:eastAsia="Times New Roman" w:hAnsi="Times New Roman" w:cs="Times New Roman"/>
          <w:sz w:val="28"/>
          <w:szCs w:val="28"/>
          <w:lang w:val="uk-UA" w:eastAsia="ru-RU"/>
        </w:rPr>
        <w:t xml:space="preserve"> = (2 082 490 + 4 595 745 – 5 334 089) / (10 440 873 + 242 375 + </w:t>
      </w:r>
      <w:r w:rsidRPr="00B23B89">
        <w:rPr>
          <w:rFonts w:ascii="Times New Roman" w:eastAsia="Times New Roman" w:hAnsi="Times New Roman" w:cs="Times New Roman"/>
          <w:sz w:val="28"/>
          <w:szCs w:val="28"/>
          <w:lang w:val="ru-RU"/>
        </w:rPr>
        <w:t>446 268</w:t>
      </w:r>
      <w:r w:rsidRPr="00B23B89">
        <w:rPr>
          <w:rFonts w:ascii="Times New Roman" w:eastAsia="Times New Roman" w:hAnsi="Times New Roman" w:cs="Times New Roman"/>
          <w:sz w:val="28"/>
          <w:szCs w:val="28"/>
          <w:lang w:val="uk-UA" w:eastAsia="ru-RU"/>
        </w:rPr>
        <w:t xml:space="preserve">) = 0,121; </w:t>
      </w:r>
    </w:p>
    <w:p w14:paraId="25B055F8" w14:textId="0AB7D80A" w:rsidR="002156D1" w:rsidRP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Кр.реал.прод</w:t>
      </w:r>
      <w:proofErr w:type="spellEnd"/>
      <w:r w:rsidRPr="00B23B89">
        <w:rPr>
          <w:rFonts w:ascii="Times New Roman" w:eastAsia="Times New Roman" w:hAnsi="Times New Roman" w:cs="Times New Roman"/>
          <w:sz w:val="28"/>
          <w:szCs w:val="28"/>
          <w:lang w:val="uk-UA" w:eastAsia="ru-RU"/>
        </w:rPr>
        <w:t xml:space="preserve"> = (8 603 863 + 1 630 857 – 2 748 254) / (14 781 139 + 310 000 + </w:t>
      </w:r>
      <w:r w:rsidRPr="00B23B89">
        <w:rPr>
          <w:rFonts w:ascii="Times New Roman" w:eastAsia="Times New Roman" w:hAnsi="Times New Roman" w:cs="Times New Roman"/>
          <w:sz w:val="28"/>
          <w:szCs w:val="28"/>
          <w:lang w:val="ru-RU"/>
        </w:rPr>
        <w:t>500 414</w:t>
      </w:r>
      <w:r w:rsidRPr="00B23B89">
        <w:rPr>
          <w:rFonts w:ascii="Times New Roman" w:eastAsia="Times New Roman" w:hAnsi="Times New Roman" w:cs="Times New Roman"/>
          <w:sz w:val="28"/>
          <w:szCs w:val="28"/>
          <w:lang w:val="uk-UA" w:eastAsia="ru-RU"/>
        </w:rPr>
        <w:t>) = 0,480.</w:t>
      </w:r>
    </w:p>
    <w:p w14:paraId="37F50DB6" w14:textId="77777777" w:rsidR="00B23B89" w:rsidRPr="00B23B89" w:rsidRDefault="00B23B89" w:rsidP="00B23B89">
      <w:pPr>
        <w:numPr>
          <w:ilvl w:val="0"/>
          <w:numId w:val="30"/>
        </w:numPr>
        <w:spacing w:after="0" w:line="360" w:lineRule="auto"/>
        <w:contextualSpacing/>
        <w:jc w:val="both"/>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продажу</w:t>
      </w:r>
      <w:r w:rsidRPr="00B23B89">
        <w:rPr>
          <w:rFonts w:ascii="Times New Roman" w:eastAsia="Times New Roman" w:hAnsi="Times New Roman" w:cs="Times New Roman"/>
          <w:sz w:val="28"/>
          <w:szCs w:val="28"/>
          <w:lang w:val="uk-UA" w:eastAsia="ru-RU"/>
        </w:rPr>
        <w:t xml:space="preserve"> = Чистий фінансовий результат / Чистий дохід</w:t>
      </w:r>
    </w:p>
    <w:p w14:paraId="4F1BD270"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lastRenderedPageBreak/>
        <w:t xml:space="preserve">за 2019 р. </w:t>
      </w:r>
      <w:proofErr w:type="spellStart"/>
      <w:r w:rsidRPr="00B23B89">
        <w:rPr>
          <w:rFonts w:ascii="Times New Roman" w:eastAsia="Times New Roman" w:hAnsi="Times New Roman" w:cs="Times New Roman"/>
          <w:sz w:val="28"/>
          <w:szCs w:val="28"/>
          <w:lang w:val="uk-UA" w:eastAsia="ru-RU"/>
        </w:rPr>
        <w:t>Кр.продажу</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uk-UA"/>
        </w:rPr>
        <w:t xml:space="preserve">-584 370 </w:t>
      </w:r>
      <w:r w:rsidRPr="00B23B89">
        <w:rPr>
          <w:rFonts w:ascii="Times New Roman" w:eastAsia="Times New Roman" w:hAnsi="Times New Roman" w:cs="Times New Roman"/>
          <w:sz w:val="28"/>
          <w:szCs w:val="28"/>
          <w:lang w:val="uk-UA" w:eastAsia="ru-RU"/>
        </w:rPr>
        <w:t xml:space="preserve">/ 16 315 914 = -0,036; </w:t>
      </w:r>
    </w:p>
    <w:p w14:paraId="7964EBED"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ru-RU"/>
        </w:rPr>
      </w:pPr>
      <w:r w:rsidRPr="00B23B89">
        <w:rPr>
          <w:rFonts w:ascii="Times New Roman" w:eastAsia="Times New Roman" w:hAnsi="Times New Roman" w:cs="Times New Roman"/>
          <w:sz w:val="28"/>
          <w:szCs w:val="28"/>
          <w:lang w:val="uk-UA" w:eastAsia="ru-RU"/>
        </w:rPr>
        <w:t xml:space="preserve">за 2020 р. </w:t>
      </w:r>
      <w:proofErr w:type="spellStart"/>
      <w:r w:rsidRPr="00B23B89">
        <w:rPr>
          <w:rFonts w:ascii="Times New Roman" w:eastAsia="Times New Roman" w:hAnsi="Times New Roman" w:cs="Times New Roman"/>
          <w:sz w:val="28"/>
          <w:szCs w:val="28"/>
          <w:lang w:val="uk-UA" w:eastAsia="ru-RU"/>
        </w:rPr>
        <w:t>Кр.продажу</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 xml:space="preserve">456 163 </w:t>
      </w: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ru-RU"/>
        </w:rPr>
        <w:t xml:space="preserve">12 523 363 </w:t>
      </w:r>
      <w:r w:rsidRPr="00B23B89">
        <w:rPr>
          <w:rFonts w:ascii="Times New Roman" w:eastAsia="Times New Roman" w:hAnsi="Times New Roman" w:cs="Times New Roman"/>
          <w:sz w:val="28"/>
          <w:szCs w:val="28"/>
          <w:lang w:val="uk-UA" w:eastAsia="ru-RU"/>
        </w:rPr>
        <w:t xml:space="preserve">= 0,036; </w:t>
      </w:r>
    </w:p>
    <w:p w14:paraId="2FBBC9C0" w14:textId="77777777" w:rsidR="00B23B89" w:rsidRPr="00B23B89" w:rsidRDefault="00B23B89" w:rsidP="00B23B89">
      <w:pPr>
        <w:spacing w:after="0" w:line="360" w:lineRule="auto"/>
        <w:jc w:val="both"/>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 xml:space="preserve">за 2021 р. </w:t>
      </w:r>
      <w:proofErr w:type="spellStart"/>
      <w:r w:rsidRPr="00B23B89">
        <w:rPr>
          <w:rFonts w:ascii="Times New Roman" w:eastAsia="Times New Roman" w:hAnsi="Times New Roman" w:cs="Times New Roman"/>
          <w:sz w:val="28"/>
          <w:szCs w:val="28"/>
          <w:lang w:val="uk-UA" w:eastAsia="ru-RU"/>
        </w:rPr>
        <w:t>Кр.продажу</w:t>
      </w:r>
      <w:proofErr w:type="spellEnd"/>
      <w:r w:rsidRPr="00B23B89">
        <w:rPr>
          <w:rFonts w:ascii="Times New Roman" w:eastAsia="Times New Roman" w:hAnsi="Times New Roman" w:cs="Times New Roman"/>
          <w:sz w:val="28"/>
          <w:szCs w:val="28"/>
          <w:lang w:val="uk-UA" w:eastAsia="ru-RU"/>
        </w:rPr>
        <w:t xml:space="preserve"> = </w:t>
      </w:r>
      <w:r w:rsidRPr="00B23B89">
        <w:rPr>
          <w:rFonts w:ascii="Times New Roman" w:eastAsia="Times New Roman" w:hAnsi="Times New Roman" w:cs="Times New Roman"/>
          <w:sz w:val="28"/>
          <w:szCs w:val="28"/>
          <w:lang w:val="ru-RU"/>
        </w:rPr>
        <w:t xml:space="preserve">5 139 529 </w:t>
      </w:r>
      <w:r w:rsidRPr="00B23B89">
        <w:rPr>
          <w:rFonts w:ascii="Times New Roman" w:eastAsia="Times New Roman" w:hAnsi="Times New Roman" w:cs="Times New Roman"/>
          <w:sz w:val="28"/>
          <w:szCs w:val="28"/>
          <w:lang w:val="uk-UA" w:eastAsia="ru-RU"/>
        </w:rPr>
        <w:t xml:space="preserve">/ </w:t>
      </w:r>
      <w:r w:rsidRPr="00B23B89">
        <w:rPr>
          <w:rFonts w:ascii="Times New Roman" w:eastAsia="Times New Roman" w:hAnsi="Times New Roman" w:cs="Times New Roman"/>
          <w:sz w:val="28"/>
          <w:szCs w:val="28"/>
          <w:lang w:val="ru-RU"/>
        </w:rPr>
        <w:t xml:space="preserve">23 385 002 </w:t>
      </w:r>
      <w:r w:rsidRPr="00B23B89">
        <w:rPr>
          <w:rFonts w:ascii="Times New Roman" w:eastAsia="Times New Roman" w:hAnsi="Times New Roman" w:cs="Times New Roman"/>
          <w:sz w:val="28"/>
          <w:szCs w:val="28"/>
          <w:lang w:val="uk-UA" w:eastAsia="ru-RU"/>
        </w:rPr>
        <w:t>= 0,220.</w:t>
      </w:r>
    </w:p>
    <w:p w14:paraId="52379EE5" w14:textId="77777777" w:rsidR="00B23B89" w:rsidRPr="00B23B89" w:rsidRDefault="00B23B89" w:rsidP="00B23B89">
      <w:pPr>
        <w:shd w:val="clear" w:color="auto" w:fill="FFFFFF"/>
        <w:spacing w:after="0" w:line="360" w:lineRule="auto"/>
        <w:ind w:firstLine="709"/>
        <w:jc w:val="right"/>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Таблиця 2.15</w:t>
      </w:r>
    </w:p>
    <w:p w14:paraId="3AD7905B" w14:textId="77777777" w:rsidR="00B23B89" w:rsidRPr="00B23B89" w:rsidRDefault="00B23B89" w:rsidP="00B23B89">
      <w:pPr>
        <w:shd w:val="clear" w:color="auto" w:fill="FFFFFF"/>
        <w:spacing w:after="0" w:line="360" w:lineRule="auto"/>
        <w:jc w:val="center"/>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 xml:space="preserve">Показники рентабельності продажу </w:t>
      </w:r>
      <w:r w:rsidRPr="00B23B89">
        <w:rPr>
          <w:rFonts w:ascii="Times New Roman" w:eastAsia="Times New Roman" w:hAnsi="Times New Roman" w:cs="Times New Roman"/>
          <w:sz w:val="28"/>
          <w:szCs w:val="28"/>
          <w:lang w:val="uk-UA" w:eastAsia="ru-RU"/>
        </w:rPr>
        <w:t>АТ НЗФ за 2019 – 2021 роки</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980"/>
        <w:gridCol w:w="980"/>
        <w:gridCol w:w="980"/>
        <w:gridCol w:w="3220"/>
      </w:tblGrid>
      <w:tr w:rsidR="00B23B89" w:rsidRPr="00B23B89" w14:paraId="7623F0A2" w14:textId="77777777" w:rsidTr="002156D1">
        <w:trPr>
          <w:trHeight w:val="708"/>
          <w:jc w:val="center"/>
        </w:trPr>
        <w:tc>
          <w:tcPr>
            <w:tcW w:w="2820" w:type="dxa"/>
            <w:shd w:val="clear" w:color="auto" w:fill="auto"/>
            <w:vAlign w:val="center"/>
            <w:hideMark/>
          </w:tcPr>
          <w:p w14:paraId="7AC9D2BD"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Показники</w:t>
            </w:r>
          </w:p>
        </w:tc>
        <w:tc>
          <w:tcPr>
            <w:tcW w:w="980" w:type="dxa"/>
            <w:shd w:val="clear" w:color="auto" w:fill="auto"/>
            <w:vAlign w:val="center"/>
            <w:hideMark/>
          </w:tcPr>
          <w:p w14:paraId="2BA69B24"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2019</w:t>
            </w:r>
          </w:p>
        </w:tc>
        <w:tc>
          <w:tcPr>
            <w:tcW w:w="980" w:type="dxa"/>
            <w:shd w:val="clear" w:color="auto" w:fill="auto"/>
            <w:vAlign w:val="center"/>
            <w:hideMark/>
          </w:tcPr>
          <w:p w14:paraId="319A7EEF"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2020</w:t>
            </w:r>
          </w:p>
        </w:tc>
        <w:tc>
          <w:tcPr>
            <w:tcW w:w="980" w:type="dxa"/>
            <w:shd w:val="clear" w:color="auto" w:fill="auto"/>
            <w:vAlign w:val="center"/>
            <w:hideMark/>
          </w:tcPr>
          <w:p w14:paraId="0F045BE9"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2021</w:t>
            </w:r>
          </w:p>
        </w:tc>
        <w:tc>
          <w:tcPr>
            <w:tcW w:w="3220" w:type="dxa"/>
            <w:shd w:val="clear" w:color="auto" w:fill="auto"/>
            <w:vAlign w:val="center"/>
            <w:hideMark/>
          </w:tcPr>
          <w:p w14:paraId="3546BF41"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Рекомендоване значення</w:t>
            </w:r>
          </w:p>
        </w:tc>
      </w:tr>
      <w:tr w:rsidR="00B23B89" w:rsidRPr="00B23B89" w14:paraId="5A7FA659" w14:textId="77777777" w:rsidTr="002156D1">
        <w:trPr>
          <w:trHeight w:val="360"/>
          <w:jc w:val="center"/>
        </w:trPr>
        <w:tc>
          <w:tcPr>
            <w:tcW w:w="8980" w:type="dxa"/>
            <w:gridSpan w:val="5"/>
            <w:shd w:val="clear" w:color="auto" w:fill="auto"/>
            <w:vAlign w:val="center"/>
            <w:hideMark/>
          </w:tcPr>
          <w:p w14:paraId="5BD376C1" w14:textId="77777777" w:rsidR="00B23B89" w:rsidRPr="00B23B89" w:rsidRDefault="00B23B89" w:rsidP="00B23B89">
            <w:pPr>
              <w:spacing w:after="0" w:line="240" w:lineRule="auto"/>
              <w:jc w:val="center"/>
              <w:rPr>
                <w:rFonts w:ascii="Times New Roman" w:eastAsia="Times New Roman" w:hAnsi="Times New Roman" w:cs="Times New Roman"/>
                <w:b/>
                <w:bCs/>
                <w:sz w:val="28"/>
                <w:szCs w:val="28"/>
                <w:lang w:val="uk-UA"/>
              </w:rPr>
            </w:pPr>
            <w:r w:rsidRPr="00B23B89">
              <w:rPr>
                <w:rFonts w:ascii="Times New Roman" w:eastAsia="Times New Roman" w:hAnsi="Times New Roman" w:cs="Times New Roman"/>
                <w:b/>
                <w:bCs/>
                <w:sz w:val="28"/>
                <w:szCs w:val="28"/>
                <w:lang w:val="uk-UA"/>
              </w:rPr>
              <w:t>Рентабельність продажу</w:t>
            </w:r>
          </w:p>
        </w:tc>
      </w:tr>
      <w:tr w:rsidR="00B23B89" w:rsidRPr="00B23B89" w14:paraId="296F0A1D" w14:textId="77777777" w:rsidTr="002156D1">
        <w:trPr>
          <w:trHeight w:val="1128"/>
          <w:jc w:val="center"/>
        </w:trPr>
        <w:tc>
          <w:tcPr>
            <w:tcW w:w="2820" w:type="dxa"/>
            <w:shd w:val="clear" w:color="auto" w:fill="auto"/>
            <w:vAlign w:val="center"/>
            <w:hideMark/>
          </w:tcPr>
          <w:p w14:paraId="6E1D952C"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реалізованої продукції</w:t>
            </w:r>
          </w:p>
        </w:tc>
        <w:tc>
          <w:tcPr>
            <w:tcW w:w="980" w:type="dxa"/>
            <w:shd w:val="clear" w:color="auto" w:fill="auto"/>
            <w:vAlign w:val="center"/>
            <w:hideMark/>
          </w:tcPr>
          <w:p w14:paraId="7FF0A7F3"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0,008</w:t>
            </w:r>
          </w:p>
        </w:tc>
        <w:tc>
          <w:tcPr>
            <w:tcW w:w="980" w:type="dxa"/>
            <w:shd w:val="clear" w:color="auto" w:fill="auto"/>
            <w:vAlign w:val="center"/>
            <w:hideMark/>
          </w:tcPr>
          <w:p w14:paraId="4E6815EE"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0,121</w:t>
            </w:r>
          </w:p>
        </w:tc>
        <w:tc>
          <w:tcPr>
            <w:tcW w:w="980" w:type="dxa"/>
            <w:shd w:val="clear" w:color="auto" w:fill="auto"/>
            <w:vAlign w:val="center"/>
            <w:hideMark/>
          </w:tcPr>
          <w:p w14:paraId="0A1E20A8"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ru-RU" w:eastAsia="ru-RU"/>
              </w:rPr>
              <w:t>0,480</w:t>
            </w:r>
          </w:p>
        </w:tc>
        <w:tc>
          <w:tcPr>
            <w:tcW w:w="3220" w:type="dxa"/>
            <w:shd w:val="clear" w:color="auto" w:fill="auto"/>
            <w:vAlign w:val="center"/>
            <w:hideMark/>
          </w:tcPr>
          <w:p w14:paraId="40D794AA"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r w:rsidR="00B23B89" w:rsidRPr="00B23B89" w14:paraId="1EBE8A63" w14:textId="77777777" w:rsidTr="002156D1">
        <w:trPr>
          <w:trHeight w:val="1092"/>
          <w:jc w:val="center"/>
        </w:trPr>
        <w:tc>
          <w:tcPr>
            <w:tcW w:w="2820" w:type="dxa"/>
            <w:shd w:val="clear" w:color="auto" w:fill="auto"/>
            <w:vAlign w:val="center"/>
            <w:hideMark/>
          </w:tcPr>
          <w:p w14:paraId="23E3B189"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Коефіцієнт рентабельності продажу</w:t>
            </w:r>
          </w:p>
        </w:tc>
        <w:tc>
          <w:tcPr>
            <w:tcW w:w="980" w:type="dxa"/>
            <w:shd w:val="clear" w:color="auto" w:fill="auto"/>
            <w:vAlign w:val="center"/>
            <w:hideMark/>
          </w:tcPr>
          <w:p w14:paraId="711E94AE"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-0,036</w:t>
            </w:r>
          </w:p>
        </w:tc>
        <w:tc>
          <w:tcPr>
            <w:tcW w:w="980" w:type="dxa"/>
            <w:shd w:val="clear" w:color="auto" w:fill="auto"/>
            <w:vAlign w:val="center"/>
            <w:hideMark/>
          </w:tcPr>
          <w:p w14:paraId="3D3AD517"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0,036</w:t>
            </w:r>
          </w:p>
        </w:tc>
        <w:tc>
          <w:tcPr>
            <w:tcW w:w="980" w:type="dxa"/>
            <w:shd w:val="clear" w:color="auto" w:fill="auto"/>
            <w:vAlign w:val="center"/>
            <w:hideMark/>
          </w:tcPr>
          <w:p w14:paraId="150DB331" w14:textId="77777777" w:rsidR="00B23B89" w:rsidRPr="00B23B89" w:rsidRDefault="00B23B89" w:rsidP="00B23B89">
            <w:pPr>
              <w:spacing w:after="0" w:line="240" w:lineRule="auto"/>
              <w:jc w:val="center"/>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0,220</w:t>
            </w:r>
          </w:p>
        </w:tc>
        <w:tc>
          <w:tcPr>
            <w:tcW w:w="3220" w:type="dxa"/>
            <w:shd w:val="clear" w:color="auto" w:fill="auto"/>
            <w:vAlign w:val="center"/>
            <w:hideMark/>
          </w:tcPr>
          <w:p w14:paraId="49A01E7D" w14:textId="77777777" w:rsidR="00B23B89" w:rsidRPr="00B23B89" w:rsidRDefault="00B23B89" w:rsidP="00B23B89">
            <w:pPr>
              <w:spacing w:after="0" w:line="240" w:lineRule="auto"/>
              <w:rPr>
                <w:rFonts w:ascii="Times New Roman" w:eastAsia="Times New Roman" w:hAnsi="Times New Roman" w:cs="Times New Roman"/>
                <w:sz w:val="28"/>
                <w:szCs w:val="28"/>
                <w:lang w:val="uk-UA"/>
              </w:rPr>
            </w:pPr>
            <w:r w:rsidRPr="00B23B89">
              <w:rPr>
                <w:rFonts w:ascii="Times New Roman" w:eastAsia="Times New Roman" w:hAnsi="Times New Roman" w:cs="Times New Roman"/>
                <w:sz w:val="28"/>
                <w:szCs w:val="28"/>
                <w:lang w:val="uk-UA"/>
              </w:rPr>
              <w:t>Збільшення</w:t>
            </w:r>
          </w:p>
        </w:tc>
      </w:tr>
    </w:tbl>
    <w:p w14:paraId="0ECFBDCD"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52B12009"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3B89">
        <w:rPr>
          <w:rFonts w:ascii="Times New Roman" w:eastAsia="Times New Roman" w:hAnsi="Times New Roman" w:cs="Times New Roman"/>
          <w:sz w:val="28"/>
          <w:szCs w:val="28"/>
          <w:lang w:val="uk-UA" w:eastAsia="ru-RU"/>
        </w:rPr>
        <w:t>Коефіцієнт рентабельності реалізованої продукції показує, скільки прибутку від реалізації припадає на одну гривню доходу від реалізації. З таблиці 2.15 ми бачимо</w:t>
      </w:r>
      <w:r w:rsidRPr="00B23B89">
        <w:rPr>
          <w:rFonts w:ascii="Times New Roman" w:eastAsia="Times New Roman" w:hAnsi="Times New Roman" w:cs="Times New Roman"/>
          <w:sz w:val="28"/>
          <w:szCs w:val="28"/>
          <w:shd w:val="clear" w:color="auto" w:fill="FFFFFF"/>
          <w:lang w:val="uk-UA" w:eastAsia="ru-RU"/>
        </w:rPr>
        <w:t xml:space="preserve">, що за досліджуваний період з 2019 по 2021 рік цей показник стабільно зростає. З 2019 року це показник виріс у 60 разів та становить 0,48 у 2021 році і </w:t>
      </w:r>
      <w:r w:rsidRPr="00B23B89">
        <w:rPr>
          <w:rFonts w:ascii="Times New Roman" w:eastAsia="Times New Roman" w:hAnsi="Times New Roman" w:cs="Times New Roman"/>
          <w:sz w:val="28"/>
          <w:szCs w:val="28"/>
          <w:lang w:val="uk-UA" w:eastAsia="ru-RU"/>
        </w:rPr>
        <w:t>свідчить про ріст прибутку підприємства.</w:t>
      </w:r>
    </w:p>
    <w:p w14:paraId="7026ECCE" w14:textId="77777777" w:rsidR="00B23B89" w:rsidRP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 xml:space="preserve">Рентабельність продажу </w:t>
      </w:r>
      <w:r w:rsidRPr="00B23B89">
        <w:rPr>
          <w:rFonts w:ascii="Times New Roman" w:eastAsia="Times New Roman" w:hAnsi="Times New Roman" w:cs="Times New Roman"/>
          <w:sz w:val="28"/>
          <w:szCs w:val="28"/>
          <w:lang w:val="uk-UA" w:eastAsia="ru-RU"/>
        </w:rPr>
        <w:t xml:space="preserve">показує наскільки ефективно й </w:t>
      </w:r>
      <w:proofErr w:type="spellStart"/>
      <w:r w:rsidRPr="00B23B89">
        <w:rPr>
          <w:rFonts w:ascii="Times New Roman" w:eastAsia="Times New Roman" w:hAnsi="Times New Roman" w:cs="Times New Roman"/>
          <w:sz w:val="28"/>
          <w:szCs w:val="28"/>
          <w:lang w:val="uk-UA" w:eastAsia="ru-RU"/>
        </w:rPr>
        <w:t>прибутково</w:t>
      </w:r>
      <w:proofErr w:type="spellEnd"/>
      <w:r w:rsidRPr="00B23B89">
        <w:rPr>
          <w:rFonts w:ascii="Times New Roman" w:eastAsia="Times New Roman" w:hAnsi="Times New Roman" w:cs="Times New Roman"/>
          <w:sz w:val="28"/>
          <w:szCs w:val="28"/>
          <w:lang w:val="uk-UA" w:eastAsia="ru-RU"/>
        </w:rPr>
        <w:t xml:space="preserve"> підприємство веде свою діяльність. </w:t>
      </w:r>
      <w:r w:rsidRPr="00B23B89">
        <w:rPr>
          <w:rFonts w:ascii="Times New Roman" w:eastAsia="Times New Roman" w:hAnsi="Times New Roman" w:cs="Times New Roman"/>
          <w:sz w:val="28"/>
          <w:szCs w:val="28"/>
          <w:shd w:val="clear" w:color="auto" w:fill="FFFFFF"/>
          <w:lang w:val="uk-UA" w:eastAsia="ru-RU"/>
        </w:rPr>
        <w:t>У 2019 році показник становив -0,036, тобто власне рентабельність продажу становила -3,6%. Але починаючи з 2020 рентабельність вийшла на додатний показник і становила 0,036 та 0,220 у 2020 та 2021 рока відповідно. Це означає, що у 2020 році рентабельність продажу  становила 3,6%, а вже у 2021 році виросла до 22%. Така тенденція є свідчить про позитивну динаміку рентабельності продажу АТ НЗФ та ефективність управління підприємством.</w:t>
      </w:r>
    </w:p>
    <w:p w14:paraId="20579E7D" w14:textId="733E72EC" w:rsidR="00B23B89" w:rsidRDefault="00B23B89"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3B89">
        <w:rPr>
          <w:rFonts w:ascii="Times New Roman" w:eastAsia="Times New Roman" w:hAnsi="Times New Roman" w:cs="Times New Roman"/>
          <w:sz w:val="28"/>
          <w:szCs w:val="28"/>
          <w:shd w:val="clear" w:color="auto" w:fill="FFFFFF"/>
          <w:lang w:val="uk-UA" w:eastAsia="ru-RU"/>
        </w:rPr>
        <w:t xml:space="preserve">Аналіз результативності операційної діяльності </w:t>
      </w:r>
      <w:r w:rsidRPr="00B23B89">
        <w:rPr>
          <w:rFonts w:ascii="Times New Roman" w:eastAsia="Times New Roman" w:hAnsi="Times New Roman" w:cs="Times New Roman"/>
          <w:sz w:val="28"/>
          <w:szCs w:val="28"/>
          <w:lang w:val="uk-UA" w:eastAsia="ru-RU"/>
        </w:rPr>
        <w:t>АТ «Нікопольський завод феросплавів» за допомогою п</w:t>
      </w:r>
      <w:r w:rsidRPr="00B23B89">
        <w:rPr>
          <w:rFonts w:ascii="Times New Roman" w:eastAsia="Times New Roman" w:hAnsi="Times New Roman" w:cs="Times New Roman"/>
          <w:sz w:val="28"/>
          <w:szCs w:val="28"/>
          <w:shd w:val="clear" w:color="auto" w:fill="FFFFFF"/>
          <w:lang w:val="uk-UA" w:eastAsia="ru-RU"/>
        </w:rPr>
        <w:t xml:space="preserve">оказників рентабельності дозволяє зробити висновок про позитивну динаміку рівня рентабельності та покращення операційної діяльності підприємства за досліджуваний період. АТ НЗФ за період </w:t>
      </w:r>
      <w:r w:rsidRPr="00B23B89">
        <w:rPr>
          <w:rFonts w:ascii="Times New Roman" w:eastAsia="Times New Roman" w:hAnsi="Times New Roman" w:cs="Times New Roman"/>
          <w:sz w:val="28"/>
          <w:szCs w:val="28"/>
          <w:shd w:val="clear" w:color="auto" w:fill="FFFFFF"/>
          <w:lang w:val="uk-UA" w:eastAsia="ru-RU"/>
        </w:rPr>
        <w:lastRenderedPageBreak/>
        <w:t>2019-2021 років перебуває у такому стані операційної діяльності, коли грошові надходження підприємства компенсують витрати на виробництво та реалізацію продукції і накопичується прибуток. Проте, для збереження такого стану рентабельності та подальшого його покращення необхідно звернути увагу на коефіцієнти, за якими темпи росту були відносно повільними та незначними, а саме: рентабельність власного капіталу та рентабельності виробничих витрат.</w:t>
      </w:r>
    </w:p>
    <w:p w14:paraId="3DCBB8E0" w14:textId="4B804E01" w:rsidR="00195C33" w:rsidRDefault="00195C33" w:rsidP="00B23B8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14:paraId="1A3DEEB0" w14:textId="54FA9673" w:rsidR="00A93A01" w:rsidRDefault="00A93A01">
      <w:pPr>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br w:type="page"/>
      </w:r>
    </w:p>
    <w:p w14:paraId="1B06FC83" w14:textId="77777777" w:rsidR="00210496" w:rsidRPr="00210496" w:rsidRDefault="00210496" w:rsidP="00210496">
      <w:pPr>
        <w:spacing w:after="0" w:line="360" w:lineRule="auto"/>
        <w:jc w:val="center"/>
        <w:rPr>
          <w:rFonts w:ascii="Times New Roman" w:eastAsia="Times New Roman" w:hAnsi="Times New Roman" w:cs="Times New Roman"/>
          <w:b/>
          <w:bCs/>
          <w:sz w:val="28"/>
          <w:szCs w:val="28"/>
          <w:lang w:val="uk-UA" w:eastAsia="ru-RU"/>
        </w:rPr>
      </w:pPr>
      <w:r w:rsidRPr="00210496">
        <w:rPr>
          <w:rFonts w:ascii="Times New Roman" w:eastAsia="Times New Roman" w:hAnsi="Times New Roman" w:cs="Times New Roman"/>
          <w:b/>
          <w:bCs/>
          <w:sz w:val="28"/>
          <w:szCs w:val="28"/>
          <w:lang w:val="uk-UA" w:eastAsia="ru-RU"/>
        </w:rPr>
        <w:lastRenderedPageBreak/>
        <w:t>РОЗДІЛ 3. УДОСКОНАЛЕННЯ ФІНАНСОВОГО УПРАВЛІННЯ ОПЕРАЦІЙНОЮ ДІЯЛЬНІСТЮ АТ «НIКОПОЛЬСЬКИЙ ЗАВОД ФЕРОСПЛАВIВ»</w:t>
      </w:r>
    </w:p>
    <w:p w14:paraId="7611F179" w14:textId="78DEC649" w:rsidR="00210496" w:rsidRPr="00EF1665" w:rsidRDefault="00210496" w:rsidP="00210496">
      <w:pPr>
        <w:spacing w:after="0" w:line="360" w:lineRule="auto"/>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3.1. Фінансово-економічний механізм управління операційною діяльністю підприємства</w:t>
      </w:r>
    </w:p>
    <w:p w14:paraId="1569CB65" w14:textId="77777777" w:rsidR="002156D1" w:rsidRPr="00210496" w:rsidRDefault="002156D1" w:rsidP="00210496">
      <w:pPr>
        <w:spacing w:after="0" w:line="360" w:lineRule="auto"/>
        <w:jc w:val="center"/>
        <w:rPr>
          <w:rFonts w:ascii="Times New Roman" w:eastAsia="Times New Roman" w:hAnsi="Times New Roman" w:cs="Times New Roman"/>
          <w:sz w:val="28"/>
          <w:szCs w:val="28"/>
          <w:lang w:val="uk-UA" w:eastAsia="ru-RU"/>
        </w:rPr>
      </w:pPr>
    </w:p>
    <w:p w14:paraId="29699E87"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Підприємства постійно знаходяться у конкурентному середовищі, що трансформується та зазнає змін дуже швидко, особливо в сьогодення. Для підвищення результативності операційної діяльності підприємства необхідним є формування відповідної діючої організаційно-управлінської структури, запровадження якої дозволить ефективно та комплексно реалізувати відповідні завдання та методи управління результатами операційної діяльності підприємства і своєчасно реагувати на зміни у зовнішньому середовищі. Це визначає актуальність та необхідність побудови відповідного фінансово-економічного механізму управління результатами операційної діяльності підприємства.</w:t>
      </w:r>
    </w:p>
    <w:p w14:paraId="53F3665A" w14:textId="0BE9360E"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roofErr w:type="spellStart"/>
      <w:r w:rsidRPr="00210496">
        <w:rPr>
          <w:rFonts w:ascii="Times New Roman" w:eastAsia="Times New Roman" w:hAnsi="Times New Roman" w:cs="Times New Roman"/>
          <w:sz w:val="28"/>
          <w:szCs w:val="28"/>
          <w:lang w:val="uk-UA" w:eastAsia="ru-RU"/>
        </w:rPr>
        <w:t>Базово</w:t>
      </w:r>
      <w:proofErr w:type="spellEnd"/>
      <w:r w:rsidRPr="00210496">
        <w:rPr>
          <w:rFonts w:ascii="Times New Roman" w:eastAsia="Times New Roman" w:hAnsi="Times New Roman" w:cs="Times New Roman"/>
          <w:sz w:val="28"/>
          <w:szCs w:val="28"/>
          <w:lang w:val="uk-UA" w:eastAsia="ru-RU"/>
        </w:rPr>
        <w:t xml:space="preserve"> сам механізм управління як поняття можна розглядати як систему методів, інструментів та важелів управління процесами на підприємстві. Початково термін «</w:t>
      </w:r>
      <w:r w:rsidRPr="00210496">
        <w:rPr>
          <w:rFonts w:ascii="Times New Roman" w:eastAsia="Times New Roman" w:hAnsi="Times New Roman" w:cs="Times New Roman"/>
          <w:sz w:val="28"/>
          <w:szCs w:val="28"/>
          <w:shd w:val="clear" w:color="auto" w:fill="FFFFFF"/>
          <w:lang w:val="uk-UA" w:eastAsia="ru-RU"/>
        </w:rPr>
        <w:t>механізм» був запозичений з технічних наук і означає систему частин, вузлів і деталей, яку застосовують для передавання різних форм руху.</w:t>
      </w:r>
      <w:r w:rsidRPr="00210496">
        <w:rPr>
          <w:rFonts w:ascii="Times New Roman" w:eastAsia="Times New Roman" w:hAnsi="Times New Roman" w:cs="Times New Roman"/>
          <w:sz w:val="28"/>
          <w:szCs w:val="28"/>
          <w:shd w:val="clear" w:color="auto" w:fill="FFFFFF"/>
          <w:lang w:val="ru-RU" w:eastAsia="ru-RU"/>
        </w:rPr>
        <w:t> </w:t>
      </w:r>
      <w:r w:rsidRPr="00210496">
        <w:rPr>
          <w:rFonts w:ascii="Times New Roman" w:eastAsia="Times New Roman" w:hAnsi="Times New Roman" w:cs="Times New Roman"/>
          <w:sz w:val="28"/>
          <w:szCs w:val="28"/>
          <w:lang w:val="uk-UA" w:eastAsia="ru-RU"/>
        </w:rPr>
        <w:t>Нижник Н.Р. визначає механізм управління як категорію управління, що включає цілі управління, елементи об’єкта та її зв’язки, на які здійснюється вплив, дії в інтересах досягнення цілей, методи впливу, матеріальні та фінансові ресурси управління соціальним та організаційним потенціалами [</w:t>
      </w:r>
      <w:r w:rsidR="00205B84" w:rsidRPr="00205B84">
        <w:rPr>
          <w:rFonts w:ascii="Times New Roman" w:eastAsia="Times New Roman" w:hAnsi="Times New Roman" w:cs="Times New Roman"/>
          <w:sz w:val="28"/>
          <w:szCs w:val="28"/>
          <w:lang w:val="ru-RU" w:eastAsia="ru-RU"/>
        </w:rPr>
        <w:t>39</w:t>
      </w:r>
      <w:r w:rsidRPr="00210496">
        <w:rPr>
          <w:rFonts w:ascii="Times New Roman" w:eastAsia="Times New Roman" w:hAnsi="Times New Roman" w:cs="Times New Roman"/>
          <w:sz w:val="28"/>
          <w:szCs w:val="28"/>
          <w:lang w:val="uk-UA" w:eastAsia="ru-RU"/>
        </w:rPr>
        <w:t xml:space="preserve">]. Але узагальнено під механізмом управління результатами діяльності підприємства можна представити комплексну систему, у складі якої існують підсистеми у вигляді окремо функціонуючих, але взаємопов’язаних між собою. Ці підсистеми об’єднані між собою спільними принципами та методами реалізації, мають в основі спільні інструменти та забезпечують ефективне управління діяльністю підприємства. </w:t>
      </w:r>
    </w:p>
    <w:p w14:paraId="3BAA6536" w14:textId="137716B3"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 xml:space="preserve">Фінансовий механізм розглядається більшістю вчених як сукупність фінансових методів і форм, інструментів та важелів впливу на соціально-економічний розвиток суспільства. Кириленко О.П. визначає фінансовий механізм узагальнено як сукупність конкретних форм і методів забезпечення </w:t>
      </w:r>
      <w:r w:rsidRPr="00205B84">
        <w:rPr>
          <w:rFonts w:ascii="Times New Roman" w:eastAsia="Times New Roman" w:hAnsi="Times New Roman" w:cs="Times New Roman"/>
          <w:sz w:val="28"/>
          <w:szCs w:val="28"/>
          <w:lang w:val="uk-UA" w:eastAsia="ru-RU"/>
        </w:rPr>
        <w:t xml:space="preserve">розподільчих і </w:t>
      </w:r>
      <w:proofErr w:type="spellStart"/>
      <w:r w:rsidRPr="00205B84">
        <w:rPr>
          <w:rFonts w:ascii="Times New Roman" w:eastAsia="Times New Roman" w:hAnsi="Times New Roman" w:cs="Times New Roman"/>
          <w:sz w:val="28"/>
          <w:szCs w:val="28"/>
          <w:lang w:val="uk-UA" w:eastAsia="ru-RU"/>
        </w:rPr>
        <w:t>перерозподільчих</w:t>
      </w:r>
      <w:proofErr w:type="spellEnd"/>
      <w:r w:rsidRPr="00205B84">
        <w:rPr>
          <w:rFonts w:ascii="Times New Roman" w:eastAsia="Times New Roman" w:hAnsi="Times New Roman" w:cs="Times New Roman"/>
          <w:sz w:val="28"/>
          <w:szCs w:val="28"/>
          <w:lang w:val="uk-UA" w:eastAsia="ru-RU"/>
        </w:rPr>
        <w:t xml:space="preserve"> відносин, утворення доходів, фондів грошових коштів [</w:t>
      </w:r>
      <w:r w:rsidR="00205B84" w:rsidRPr="00205B84">
        <w:rPr>
          <w:rFonts w:ascii="Times New Roman" w:eastAsia="Times New Roman" w:hAnsi="Times New Roman" w:cs="Times New Roman"/>
          <w:sz w:val="28"/>
          <w:szCs w:val="28"/>
          <w:lang w:val="uk-UA" w:eastAsia="ru-RU"/>
        </w:rPr>
        <w:t>25</w:t>
      </w:r>
      <w:r w:rsidRPr="00205B84">
        <w:rPr>
          <w:rFonts w:ascii="Times New Roman" w:eastAsia="Times New Roman" w:hAnsi="Times New Roman" w:cs="Times New Roman"/>
          <w:sz w:val="28"/>
          <w:szCs w:val="28"/>
          <w:lang w:val="uk-UA" w:eastAsia="ru-RU"/>
        </w:rPr>
        <w:t xml:space="preserve">, с. 41]. Так, </w:t>
      </w:r>
      <w:proofErr w:type="spellStart"/>
      <w:r w:rsidRPr="00205B84">
        <w:rPr>
          <w:rFonts w:ascii="Times New Roman" w:eastAsia="Times New Roman" w:hAnsi="Times New Roman" w:cs="Times New Roman"/>
          <w:sz w:val="28"/>
          <w:szCs w:val="28"/>
          <w:lang w:val="uk-UA" w:eastAsia="ru-RU"/>
        </w:rPr>
        <w:t>Аранчій</w:t>
      </w:r>
      <w:proofErr w:type="spellEnd"/>
      <w:r w:rsidRPr="00205B84">
        <w:rPr>
          <w:rFonts w:ascii="Times New Roman" w:eastAsia="Times New Roman" w:hAnsi="Times New Roman" w:cs="Times New Roman"/>
          <w:sz w:val="28"/>
          <w:szCs w:val="28"/>
          <w:lang w:val="uk-UA" w:eastAsia="ru-RU"/>
        </w:rPr>
        <w:t xml:space="preserve"> В.І. більш конкретно дає визначення - сукупність форм і методів формування та використання фінансових ресурсів для забезпечення фінансової діяльності підприємства [</w:t>
      </w:r>
      <w:r w:rsidR="00205B84" w:rsidRPr="00205B84">
        <w:rPr>
          <w:rFonts w:ascii="Times New Roman" w:eastAsia="Times New Roman" w:hAnsi="Times New Roman" w:cs="Times New Roman"/>
          <w:sz w:val="28"/>
          <w:szCs w:val="28"/>
          <w:lang w:val="uk-UA" w:eastAsia="ru-RU"/>
        </w:rPr>
        <w:t>3</w:t>
      </w:r>
      <w:r w:rsidRPr="00205B84">
        <w:rPr>
          <w:rFonts w:ascii="Times New Roman" w:eastAsia="Times New Roman" w:hAnsi="Times New Roman" w:cs="Times New Roman"/>
          <w:sz w:val="28"/>
          <w:szCs w:val="28"/>
          <w:lang w:val="uk-UA" w:eastAsia="ru-RU"/>
        </w:rPr>
        <w:t>, с. 35]. При цьому деякі вчені ототожнюють фінансовий механізм з фінансовим менеджментом і виділяють як систему управління фінансами, яка призначена для організації взаємодії фінансових відносин і грошових фондів з метою оптимізації їхнього впливу на кінцеві результати діяльності підприємства [</w:t>
      </w:r>
      <w:r w:rsidR="00205B84" w:rsidRPr="00205B84">
        <w:rPr>
          <w:rFonts w:ascii="Times New Roman" w:eastAsia="Times New Roman" w:hAnsi="Times New Roman" w:cs="Times New Roman"/>
          <w:sz w:val="28"/>
          <w:szCs w:val="28"/>
          <w:lang w:val="uk-UA" w:eastAsia="ru-RU"/>
        </w:rPr>
        <w:t>24</w:t>
      </w:r>
      <w:r w:rsidRPr="00205B84">
        <w:rPr>
          <w:rFonts w:ascii="Times New Roman" w:eastAsia="Times New Roman" w:hAnsi="Times New Roman" w:cs="Times New Roman"/>
          <w:sz w:val="28"/>
          <w:szCs w:val="28"/>
          <w:lang w:val="uk-UA" w:eastAsia="ru-RU"/>
        </w:rPr>
        <w:t>].</w:t>
      </w:r>
    </w:p>
    <w:p w14:paraId="12F98C48" w14:textId="6C9E384F" w:rsidR="00210496" w:rsidRPr="00205B84"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Узагальнене поняття фінансового механізму визначає і С.В. </w:t>
      </w:r>
      <w:proofErr w:type="spellStart"/>
      <w:r w:rsidRPr="00210496">
        <w:rPr>
          <w:rFonts w:ascii="Times New Roman" w:eastAsia="Times New Roman" w:hAnsi="Times New Roman" w:cs="Times New Roman"/>
          <w:sz w:val="28"/>
          <w:szCs w:val="28"/>
          <w:lang w:val="uk-UA" w:eastAsia="ru-RU"/>
        </w:rPr>
        <w:t>Льовочкін</w:t>
      </w:r>
      <w:proofErr w:type="spellEnd"/>
      <w:r w:rsidRPr="00210496">
        <w:rPr>
          <w:rFonts w:ascii="Times New Roman" w:eastAsia="Times New Roman" w:hAnsi="Times New Roman" w:cs="Times New Roman"/>
          <w:sz w:val="28"/>
          <w:szCs w:val="28"/>
          <w:lang w:val="uk-UA" w:eastAsia="ru-RU"/>
        </w:rPr>
        <w:t>. Він характеризує фінансовий механізм як сукупність методів фінансового впливу на соціально-економічний розвиток і систему фінансових індикаторів та фінанс</w:t>
      </w:r>
      <w:r w:rsidRPr="00205B84">
        <w:rPr>
          <w:rFonts w:ascii="Times New Roman" w:eastAsia="Times New Roman" w:hAnsi="Times New Roman" w:cs="Times New Roman"/>
          <w:sz w:val="28"/>
          <w:szCs w:val="28"/>
          <w:lang w:val="uk-UA" w:eastAsia="ru-RU"/>
        </w:rPr>
        <w:t>ових інструментів, які дають змогу оцінити цей вплив [</w:t>
      </w:r>
      <w:r w:rsidR="00205B84" w:rsidRPr="00205B84">
        <w:rPr>
          <w:rFonts w:ascii="Times New Roman" w:eastAsia="Times New Roman" w:hAnsi="Times New Roman" w:cs="Times New Roman"/>
          <w:sz w:val="28"/>
          <w:szCs w:val="28"/>
          <w:lang w:val="uk-UA" w:eastAsia="ru-RU"/>
        </w:rPr>
        <w:t>32</w:t>
      </w:r>
      <w:r w:rsidRPr="00205B84">
        <w:rPr>
          <w:rFonts w:ascii="Times New Roman" w:eastAsia="Times New Roman" w:hAnsi="Times New Roman" w:cs="Times New Roman"/>
          <w:sz w:val="28"/>
          <w:szCs w:val="28"/>
          <w:lang w:val="uk-UA" w:eastAsia="ru-RU"/>
        </w:rPr>
        <w:t xml:space="preserve">, с. 32]. </w:t>
      </w:r>
    </w:p>
    <w:p w14:paraId="0A875A76" w14:textId="7617238D" w:rsidR="00210496" w:rsidRPr="008B0C73"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5B84">
        <w:rPr>
          <w:rFonts w:ascii="Times New Roman" w:eastAsia="Times New Roman" w:hAnsi="Times New Roman" w:cs="Times New Roman"/>
          <w:sz w:val="28"/>
          <w:szCs w:val="28"/>
          <w:lang w:val="uk-UA" w:eastAsia="ru-RU"/>
        </w:rPr>
        <w:t>На нашу думку, Лучко  М.Р. найбільш повно описує механізм фінансового управління підприємством. За його визначенням це система економічних відносин, що формується під впливом діяльності суб’єктів господарювання, а також нормативно-правових чинників, і забезпечує формування та використання фінансових ресурсів шляхом застосування певних форм, методів та важелів, що надає можливість створити відповідні умови для підвищення ефективності функціонування системи управління фінансовими ресурсами підприємства [</w:t>
      </w:r>
      <w:r w:rsidR="00205B84" w:rsidRPr="00205B84">
        <w:rPr>
          <w:rFonts w:ascii="Times New Roman" w:eastAsia="Times New Roman" w:hAnsi="Times New Roman" w:cs="Times New Roman"/>
          <w:sz w:val="28"/>
          <w:szCs w:val="28"/>
          <w:lang w:val="uk-UA" w:eastAsia="ru-RU"/>
        </w:rPr>
        <w:t>31</w:t>
      </w:r>
      <w:r w:rsidRPr="00205B84">
        <w:rPr>
          <w:rFonts w:ascii="Times New Roman" w:eastAsia="Times New Roman" w:hAnsi="Times New Roman" w:cs="Times New Roman"/>
          <w:sz w:val="28"/>
          <w:szCs w:val="28"/>
          <w:lang w:val="uk-UA" w:eastAsia="ru-RU"/>
        </w:rPr>
        <w:t>, с. 60]</w:t>
      </w:r>
    </w:p>
    <w:p w14:paraId="05A60C1B" w14:textId="32B2C0FB"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Щодо економічного механізму управління діяльністю підприємства, то також існують різні думки та визначення. На думку Г.Я. Ільницької – це основна частина господарського механізму підприємства, що включає економічні методи, способи, форми та інструменти впливу на економічні відносини і процеси [</w:t>
      </w:r>
      <w:r w:rsidR="00205B84" w:rsidRPr="00205B84">
        <w:rPr>
          <w:rFonts w:ascii="Times New Roman" w:eastAsia="Times New Roman" w:hAnsi="Times New Roman" w:cs="Times New Roman"/>
          <w:sz w:val="28"/>
          <w:szCs w:val="28"/>
          <w:lang w:val="uk-UA" w:eastAsia="ru-RU"/>
        </w:rPr>
        <w:t>18</w:t>
      </w:r>
      <w:r w:rsidRPr="00205B84">
        <w:rPr>
          <w:rFonts w:ascii="Times New Roman" w:eastAsia="Times New Roman" w:hAnsi="Times New Roman" w:cs="Times New Roman"/>
          <w:sz w:val="28"/>
          <w:szCs w:val="28"/>
          <w:lang w:val="uk-UA" w:eastAsia="ru-RU"/>
        </w:rPr>
        <w:t>, с.</w:t>
      </w:r>
      <w:r w:rsidR="00205B84" w:rsidRPr="00205B84">
        <w:rPr>
          <w:rFonts w:ascii="Times New Roman" w:eastAsia="Times New Roman" w:hAnsi="Times New Roman" w:cs="Times New Roman"/>
          <w:sz w:val="28"/>
          <w:szCs w:val="28"/>
          <w:lang w:val="uk-UA" w:eastAsia="ru-RU"/>
        </w:rPr>
        <w:t xml:space="preserve"> </w:t>
      </w:r>
      <w:r w:rsidRPr="00205B84">
        <w:rPr>
          <w:rFonts w:ascii="Times New Roman" w:eastAsia="Times New Roman" w:hAnsi="Times New Roman" w:cs="Times New Roman"/>
          <w:sz w:val="28"/>
          <w:szCs w:val="28"/>
          <w:lang w:val="uk-UA" w:eastAsia="ru-RU"/>
        </w:rPr>
        <w:t>293].</w:t>
      </w:r>
      <w:r w:rsidRPr="00210496">
        <w:rPr>
          <w:rFonts w:ascii="Times New Roman" w:eastAsia="Times New Roman" w:hAnsi="Times New Roman" w:cs="Times New Roman"/>
          <w:sz w:val="28"/>
          <w:szCs w:val="28"/>
          <w:lang w:val="uk-UA" w:eastAsia="ru-RU"/>
        </w:rPr>
        <w:t xml:space="preserve"> Плющ І.С. дає наступне визначення економічному механізму – це практичний вираз системі виробничих відносин, який включає </w:t>
      </w:r>
      <w:r w:rsidRPr="00210496">
        <w:rPr>
          <w:rFonts w:ascii="Times New Roman" w:eastAsia="Times New Roman" w:hAnsi="Times New Roman" w:cs="Times New Roman"/>
          <w:sz w:val="28"/>
          <w:szCs w:val="28"/>
          <w:lang w:val="uk-UA" w:eastAsia="ru-RU"/>
        </w:rPr>
        <w:lastRenderedPageBreak/>
        <w:t>засновану на інтересах (</w:t>
      </w:r>
      <w:r w:rsidRPr="00205B84">
        <w:rPr>
          <w:rFonts w:ascii="Times New Roman" w:eastAsia="Times New Roman" w:hAnsi="Times New Roman" w:cs="Times New Roman"/>
          <w:sz w:val="28"/>
          <w:szCs w:val="28"/>
          <w:lang w:val="uk-UA" w:eastAsia="ru-RU"/>
        </w:rPr>
        <w:t>відповідальності) сукупність економічних важелів і регуляторів виробництва [</w:t>
      </w:r>
      <w:r w:rsidR="00205B84" w:rsidRPr="00205B84">
        <w:rPr>
          <w:rFonts w:ascii="Times New Roman" w:eastAsia="Times New Roman" w:hAnsi="Times New Roman" w:cs="Times New Roman"/>
          <w:sz w:val="28"/>
          <w:szCs w:val="28"/>
          <w:lang w:val="uk-UA" w:eastAsia="ru-RU"/>
        </w:rPr>
        <w:t>44</w:t>
      </w:r>
      <w:r w:rsidRPr="00205B84">
        <w:rPr>
          <w:rFonts w:ascii="Times New Roman" w:eastAsia="Times New Roman" w:hAnsi="Times New Roman" w:cs="Times New Roman"/>
          <w:sz w:val="28"/>
          <w:szCs w:val="28"/>
          <w:lang w:val="uk-UA" w:eastAsia="ru-RU"/>
        </w:rPr>
        <w:t>, с. 3]. У своїх дослідженнях О.П. </w:t>
      </w:r>
      <w:proofErr w:type="spellStart"/>
      <w:r w:rsidRPr="00205B84">
        <w:rPr>
          <w:rFonts w:ascii="Times New Roman" w:eastAsia="Times New Roman" w:hAnsi="Times New Roman" w:cs="Times New Roman"/>
          <w:sz w:val="28"/>
          <w:szCs w:val="28"/>
          <w:lang w:val="uk-UA" w:eastAsia="ru-RU"/>
        </w:rPr>
        <w:t>Брижак</w:t>
      </w:r>
      <w:proofErr w:type="spellEnd"/>
      <w:r w:rsidRPr="00205B84">
        <w:rPr>
          <w:rFonts w:ascii="Times New Roman" w:eastAsia="Times New Roman" w:hAnsi="Times New Roman" w:cs="Times New Roman"/>
          <w:sz w:val="28"/>
          <w:szCs w:val="28"/>
          <w:lang w:val="uk-UA" w:eastAsia="ru-RU"/>
        </w:rPr>
        <w:t xml:space="preserve"> характеризує економічний механізм як сукупність методичних інструментів, які дають можливість моделювати варіанті прийнятих рішень, розробляти засоби їх аналізу й реалізації [</w:t>
      </w:r>
      <w:r w:rsidR="00205B84" w:rsidRPr="00205B84">
        <w:rPr>
          <w:rFonts w:ascii="Times New Roman" w:eastAsia="Times New Roman" w:hAnsi="Times New Roman" w:cs="Times New Roman"/>
          <w:sz w:val="28"/>
          <w:szCs w:val="28"/>
          <w:lang w:val="uk-UA" w:eastAsia="ru-RU"/>
        </w:rPr>
        <w:t>19</w:t>
      </w:r>
      <w:r w:rsidRPr="00205B84">
        <w:rPr>
          <w:rFonts w:ascii="Times New Roman" w:eastAsia="Times New Roman" w:hAnsi="Times New Roman" w:cs="Times New Roman"/>
          <w:sz w:val="28"/>
          <w:szCs w:val="28"/>
          <w:lang w:val="uk-UA" w:eastAsia="ru-RU"/>
        </w:rPr>
        <w:t>, с. 77].</w:t>
      </w:r>
    </w:p>
    <w:p w14:paraId="4E2B13DE" w14:textId="277FC5EE"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val="uk-UA" w:eastAsia="ru-RU"/>
        </w:rPr>
      </w:pPr>
      <w:r w:rsidRPr="00210496">
        <w:rPr>
          <w:rFonts w:ascii="Times New Roman" w:eastAsia="Times New Roman" w:hAnsi="Times New Roman" w:cs="Times New Roman"/>
          <w:sz w:val="28"/>
          <w:szCs w:val="28"/>
          <w:lang w:val="uk-UA" w:eastAsia="ru-RU"/>
        </w:rPr>
        <w:t>Основною метою фінансово-економічного механізму є забезпечення стійкого фінансового стану підприємства, випуск якісної конкурентоздатної продукції, задоволення соціальних і матеріальних потреб працюючих, економія ресурсів, охорона навколишнього середовища, впровадження інновацій та інвестування пріоритетних сфер виробництва. [</w:t>
      </w:r>
      <w:r w:rsidR="00205B84" w:rsidRPr="00B2649A">
        <w:rPr>
          <w:rFonts w:ascii="Times New Roman" w:eastAsia="Times New Roman" w:hAnsi="Times New Roman" w:cs="Times New Roman"/>
          <w:sz w:val="28"/>
          <w:szCs w:val="28"/>
          <w:lang w:val="ru-RU" w:eastAsia="ru-RU"/>
        </w:rPr>
        <w:t>18</w:t>
      </w:r>
      <w:r w:rsidRPr="00205B84">
        <w:rPr>
          <w:rFonts w:ascii="Times New Roman" w:eastAsia="Times New Roman" w:hAnsi="Times New Roman" w:cs="Times New Roman"/>
          <w:sz w:val="28"/>
          <w:szCs w:val="28"/>
          <w:lang w:val="uk-UA" w:eastAsia="ru-RU"/>
        </w:rPr>
        <w:t>, с.</w:t>
      </w:r>
      <w:r w:rsidR="00205B84" w:rsidRPr="00B2649A">
        <w:rPr>
          <w:rFonts w:ascii="Times New Roman" w:eastAsia="Times New Roman" w:hAnsi="Times New Roman" w:cs="Times New Roman"/>
          <w:sz w:val="28"/>
          <w:szCs w:val="28"/>
          <w:lang w:val="ru-RU" w:eastAsia="ru-RU"/>
        </w:rPr>
        <w:t xml:space="preserve"> </w:t>
      </w:r>
      <w:r w:rsidRPr="00205B84">
        <w:rPr>
          <w:rFonts w:ascii="Times New Roman" w:eastAsia="Times New Roman" w:hAnsi="Times New Roman" w:cs="Times New Roman"/>
          <w:sz w:val="28"/>
          <w:szCs w:val="28"/>
          <w:lang w:val="uk-UA" w:eastAsia="ru-RU"/>
        </w:rPr>
        <w:t>29</w:t>
      </w:r>
      <w:r w:rsidR="00205B84" w:rsidRPr="00B2649A">
        <w:rPr>
          <w:rFonts w:ascii="Times New Roman" w:eastAsia="Times New Roman" w:hAnsi="Times New Roman" w:cs="Times New Roman"/>
          <w:sz w:val="28"/>
          <w:szCs w:val="28"/>
          <w:lang w:val="ru-RU" w:eastAsia="ru-RU"/>
        </w:rPr>
        <w:t>4</w:t>
      </w:r>
      <w:r w:rsidRPr="00205B84">
        <w:rPr>
          <w:rFonts w:ascii="Times New Roman" w:eastAsia="Times New Roman" w:hAnsi="Times New Roman" w:cs="Times New Roman"/>
          <w:sz w:val="28"/>
          <w:szCs w:val="28"/>
          <w:lang w:val="uk-UA" w:eastAsia="ru-RU"/>
        </w:rPr>
        <w:t>].</w:t>
      </w:r>
    </w:p>
    <w:p w14:paraId="65A5FDFE"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Отже, наведені визначення дають нам змогу охарактеризувати структури фінансового і економічного механізмів схожими між собою. Таким чином, фінансово-економічних механізм управління можна розуміти як сукупність фінансових і економічних методів, підходів, інструментів та важелів, за допомогою яких регулюються фінансово-економічні процеси та відносини для підвищення результативності діяльності підприємства, зокрема його операційної частини.</w:t>
      </w:r>
    </w:p>
    <w:p w14:paraId="2C0DEB0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Структура фінансово-економічного механізму управління діяльністю підприємства зображена на рис. 3.1.</w:t>
      </w:r>
    </w:p>
    <w:p w14:paraId="2CFDC7F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Якщо розглядати фінансово-економічний механізм як систему, то у його структурі доцільно виділити складові: підсистему фінансово-економічних методів, підсистему фінансово-економічних важелів та у складі підсистеми забезпечення управління об’єднати правове, нормативне та інформаційне забезпечення. </w:t>
      </w:r>
    </w:p>
    <w:p w14:paraId="1EECAAC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85FF3D9"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141AB316"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val="uk-UA" w:eastAsia="ru-RU"/>
        </w:rPr>
      </w:pPr>
    </w:p>
    <w:p w14:paraId="5F551228"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val="uk-UA" w:eastAsia="ru-RU"/>
        </w:rPr>
      </w:pPr>
    </w:p>
    <w:p w14:paraId="5DA66717" w14:textId="1DF2A3F8" w:rsid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val="uk-UA" w:eastAsia="ru-RU"/>
        </w:rPr>
      </w:pPr>
    </w:p>
    <w:p w14:paraId="00892CED" w14:textId="77777777" w:rsidR="00C56891" w:rsidRPr="00210496" w:rsidRDefault="00C56891"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val="uk-UA" w:eastAsia="ru-RU"/>
        </w:rPr>
      </w:pPr>
    </w:p>
    <w:p w14:paraId="53CDC009" w14:textId="77777777" w:rsidR="00210496" w:rsidRPr="00210496" w:rsidRDefault="00210496" w:rsidP="00210496">
      <w:pPr>
        <w:widowControl w:val="0"/>
        <w:autoSpaceDE w:val="0"/>
        <w:autoSpaceDN w:val="0"/>
        <w:adjustRightInd w:val="0"/>
        <w:spacing w:after="0" w:line="360" w:lineRule="auto"/>
        <w:jc w:val="both"/>
        <w:rPr>
          <w:rFonts w:ascii="Times New Roman" w:eastAsia="Times New Roman" w:hAnsi="Times New Roman" w:cs="Times New Roman"/>
          <w:sz w:val="20"/>
          <w:szCs w:val="20"/>
          <w:lang w:val="uk-UA" w:eastAsia="ru-RU"/>
        </w:rPr>
      </w:pPr>
    </w:p>
    <w:p w14:paraId="174CFB94"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noProof/>
          <w:sz w:val="28"/>
          <w:szCs w:val="28"/>
          <w:lang w:val="uk-UA" w:eastAsia="ru-RU"/>
        </w:rPr>
        <w:lastRenderedPageBreak/>
        <mc:AlternateContent>
          <mc:Choice Requires="wpg">
            <w:drawing>
              <wp:anchor distT="0" distB="0" distL="114300" distR="114300" simplePos="0" relativeHeight="251852800" behindDoc="0" locked="0" layoutInCell="1" allowOverlap="1" wp14:anchorId="766E0125" wp14:editId="752ED1A3">
                <wp:simplePos x="0" y="0"/>
                <wp:positionH relativeFrom="column">
                  <wp:posOffset>32385</wp:posOffset>
                </wp:positionH>
                <wp:positionV relativeFrom="paragraph">
                  <wp:posOffset>3810</wp:posOffset>
                </wp:positionV>
                <wp:extent cx="5775960" cy="7924800"/>
                <wp:effectExtent l="0" t="0" r="15240" b="19050"/>
                <wp:wrapNone/>
                <wp:docPr id="353" name="Group 353"/>
                <wp:cNvGraphicFramePr/>
                <a:graphic xmlns:a="http://schemas.openxmlformats.org/drawingml/2006/main">
                  <a:graphicData uri="http://schemas.microsoft.com/office/word/2010/wordprocessingGroup">
                    <wpg:wgp>
                      <wpg:cNvGrpSpPr/>
                      <wpg:grpSpPr>
                        <a:xfrm>
                          <a:off x="0" y="0"/>
                          <a:ext cx="5775960" cy="7924800"/>
                          <a:chOff x="0" y="0"/>
                          <a:chExt cx="5775960" cy="7719060"/>
                        </a:xfrm>
                      </wpg:grpSpPr>
                      <wps:wsp>
                        <wps:cNvPr id="354" name="Rectangle: Rounded Corners 354"/>
                        <wps:cNvSpPr/>
                        <wps:spPr>
                          <a:xfrm>
                            <a:off x="1036320" y="0"/>
                            <a:ext cx="3855720" cy="6096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 lastClr="FFFFFF">
                                <a:lumMod val="50000"/>
                              </a:sysClr>
                            </a:solidFill>
                            <a:prstDash val="solid"/>
                            <a:miter lim="800000"/>
                          </a:ln>
                          <a:effectLst/>
                        </wps:spPr>
                        <wps:txbx>
                          <w:txbxContent>
                            <w:p w14:paraId="633A7B61"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Фінансово-економічний механізм управління діяльністю підприємства</w:t>
                              </w:r>
                            </w:p>
                            <w:p w14:paraId="559C2ABA" w14:textId="77777777" w:rsidR="00210496" w:rsidRPr="00EF1665" w:rsidRDefault="00210496" w:rsidP="0021049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Rounded Corners 355"/>
                        <wps:cNvSpPr/>
                        <wps:spPr>
                          <a:xfrm>
                            <a:off x="1661160" y="868680"/>
                            <a:ext cx="1188000" cy="921600"/>
                          </a:xfrm>
                          <a:prstGeom prst="roundRect">
                            <a:avLst/>
                          </a:prstGeom>
                          <a:solidFill>
                            <a:sysClr val="window" lastClr="FFFFFF">
                              <a:lumMod val="95000"/>
                            </a:sysClr>
                          </a:solidFill>
                          <a:ln w="6350" cap="flat" cmpd="sng" algn="ctr">
                            <a:solidFill>
                              <a:sysClr val="window" lastClr="FFFFFF">
                                <a:lumMod val="50000"/>
                              </a:sysClr>
                            </a:solidFill>
                            <a:prstDash val="solid"/>
                            <a:miter lim="800000"/>
                          </a:ln>
                          <a:effectLst/>
                        </wps:spPr>
                        <wps:txbx>
                          <w:txbxContent>
                            <w:p w14:paraId="63201063"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Rounded Corners 356"/>
                        <wps:cNvSpPr/>
                        <wps:spPr>
                          <a:xfrm>
                            <a:off x="3116580" y="868680"/>
                            <a:ext cx="1188000" cy="921600"/>
                          </a:xfrm>
                          <a:prstGeom prst="roundRect">
                            <a:avLst/>
                          </a:prstGeom>
                          <a:solidFill>
                            <a:sysClr val="window" lastClr="FFFFFF">
                              <a:lumMod val="95000"/>
                            </a:sysClr>
                          </a:solidFill>
                          <a:ln w="6350" cap="flat" cmpd="sng" algn="ctr">
                            <a:solidFill>
                              <a:sysClr val="window" lastClr="FFFFFF">
                                <a:lumMod val="50000"/>
                              </a:sysClr>
                            </a:solidFill>
                            <a:prstDash val="solid"/>
                            <a:miter lim="800000"/>
                          </a:ln>
                          <a:effectLst/>
                        </wps:spPr>
                        <wps:txbx>
                          <w:txbxContent>
                            <w:p w14:paraId="6021989A"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Забезпечення фінансово-економічного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Rounded Corners 357"/>
                        <wps:cNvSpPr/>
                        <wps:spPr>
                          <a:xfrm>
                            <a:off x="0" y="1455420"/>
                            <a:ext cx="1553210" cy="1851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3E848B4"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Планування</w:t>
                              </w:r>
                            </w:p>
                            <w:p w14:paraId="0139E56E"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w:t>
                              </w:r>
                            </w:p>
                            <w:p w14:paraId="25235DBE"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Моделювання</w:t>
                              </w:r>
                            </w:p>
                            <w:p w14:paraId="58CFFF04"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Прогнозування</w:t>
                              </w:r>
                            </w:p>
                            <w:p w14:paraId="3E771C40"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Облік і контроль</w:t>
                              </w:r>
                            </w:p>
                            <w:p w14:paraId="7A8392AC"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Фінансове забезпечення</w:t>
                              </w:r>
                            </w:p>
                            <w:p w14:paraId="249EBF01" w14:textId="77777777" w:rsidR="00210496" w:rsidRPr="00EF1665" w:rsidRDefault="00210496" w:rsidP="00210496">
                              <w:pP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Rounded Corners 358"/>
                        <wps:cNvSpPr/>
                        <wps:spPr>
                          <a:xfrm>
                            <a:off x="4457700" y="1447800"/>
                            <a:ext cx="1318260" cy="1851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126034" w14:textId="77777777" w:rsidR="00210496" w:rsidRPr="00EF1665" w:rsidRDefault="00210496" w:rsidP="00210496">
                              <w:pPr>
                                <w:pStyle w:val="ListParagraph"/>
                                <w:widowControl w:val="0"/>
                                <w:numPr>
                                  <w:ilvl w:val="0"/>
                                  <w:numId w:val="36"/>
                                </w:numPr>
                                <w:autoSpaceDE w:val="0"/>
                                <w:autoSpaceDN w:val="0"/>
                                <w:adjustRightInd w:val="0"/>
                                <w:spacing w:after="0" w:line="240" w:lineRule="auto"/>
                                <w:ind w:left="142" w:hanging="142"/>
                                <w:rPr>
                                  <w:rFonts w:ascii="Times New Roman" w:hAnsi="Times New Roman" w:cs="Times New Roman"/>
                                  <w:sz w:val="24"/>
                                  <w:szCs w:val="24"/>
                                </w:rPr>
                              </w:pPr>
                              <w:r w:rsidRPr="00EF1665">
                                <w:rPr>
                                  <w:rFonts w:ascii="Times New Roman" w:hAnsi="Times New Roman" w:cs="Times New Roman"/>
                                  <w:sz w:val="24"/>
                                  <w:szCs w:val="24"/>
                                  <w:lang w:val="uk-UA"/>
                                </w:rPr>
                                <w:t>Правове</w:t>
                              </w:r>
                            </w:p>
                            <w:p w14:paraId="510198BC" w14:textId="77777777" w:rsidR="00210496" w:rsidRPr="00EF1665" w:rsidRDefault="00210496" w:rsidP="00210496">
                              <w:pPr>
                                <w:pStyle w:val="ListParagraph"/>
                                <w:widowControl w:val="0"/>
                                <w:numPr>
                                  <w:ilvl w:val="0"/>
                                  <w:numId w:val="36"/>
                                </w:numPr>
                                <w:autoSpaceDE w:val="0"/>
                                <w:autoSpaceDN w:val="0"/>
                                <w:adjustRightInd w:val="0"/>
                                <w:spacing w:after="0" w:line="240" w:lineRule="auto"/>
                                <w:ind w:left="142" w:hanging="142"/>
                                <w:rPr>
                                  <w:rFonts w:ascii="Times New Roman" w:hAnsi="Times New Roman" w:cs="Times New Roman"/>
                                  <w:sz w:val="24"/>
                                  <w:szCs w:val="24"/>
                                </w:rPr>
                              </w:pPr>
                              <w:r w:rsidRPr="00EF1665">
                                <w:rPr>
                                  <w:rFonts w:ascii="Times New Roman" w:hAnsi="Times New Roman" w:cs="Times New Roman"/>
                                  <w:sz w:val="24"/>
                                  <w:szCs w:val="24"/>
                                  <w:lang w:val="uk-UA"/>
                                </w:rPr>
                                <w:t xml:space="preserve">Нормативне </w:t>
                              </w:r>
                            </w:p>
                            <w:p w14:paraId="454D493A" w14:textId="77777777" w:rsidR="00210496" w:rsidRPr="00EF1665" w:rsidRDefault="00210496" w:rsidP="00210496">
                              <w:pPr>
                                <w:pStyle w:val="ListParagraph"/>
                                <w:widowControl w:val="0"/>
                                <w:numPr>
                                  <w:ilvl w:val="0"/>
                                  <w:numId w:val="36"/>
                                </w:numPr>
                                <w:autoSpaceDE w:val="0"/>
                                <w:autoSpaceDN w:val="0"/>
                                <w:adjustRightInd w:val="0"/>
                                <w:spacing w:after="0" w:line="240" w:lineRule="auto"/>
                                <w:ind w:left="142" w:hanging="142"/>
                                <w:rPr>
                                  <w:rFonts w:ascii="Times New Roman" w:hAnsi="Times New Roman" w:cs="Times New Roman"/>
                                  <w:sz w:val="24"/>
                                  <w:szCs w:val="24"/>
                                </w:rPr>
                              </w:pPr>
                              <w:r w:rsidRPr="00EF1665">
                                <w:rPr>
                                  <w:rFonts w:ascii="Times New Roman" w:hAnsi="Times New Roman" w:cs="Times New Roman"/>
                                  <w:sz w:val="24"/>
                                  <w:szCs w:val="24"/>
                                  <w:lang w:val="uk-UA"/>
                                </w:rPr>
                                <w:t>Інформаційне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Rounded Corners 359"/>
                        <wps:cNvSpPr/>
                        <wps:spPr>
                          <a:xfrm>
                            <a:off x="2270760" y="2019300"/>
                            <a:ext cx="1477347" cy="518160"/>
                          </a:xfrm>
                          <a:prstGeom prst="roundRect">
                            <a:avLst/>
                          </a:prstGeom>
                          <a:solidFill>
                            <a:sysClr val="window" lastClr="FFFFFF">
                              <a:lumMod val="95000"/>
                            </a:sysClr>
                          </a:solidFill>
                          <a:ln w="6350" cap="flat" cmpd="sng" algn="ctr">
                            <a:solidFill>
                              <a:sysClr val="window" lastClr="FFFFFF">
                                <a:lumMod val="50000"/>
                              </a:sysClr>
                            </a:solidFill>
                            <a:prstDash val="solid"/>
                            <a:miter lim="800000"/>
                          </a:ln>
                          <a:effectLst/>
                        </wps:spPr>
                        <wps:txbx>
                          <w:txbxContent>
                            <w:p w14:paraId="40FF033F"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важелі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Rounded Corners 360"/>
                        <wps:cNvSpPr/>
                        <wps:spPr>
                          <a:xfrm>
                            <a:off x="1844040" y="2773680"/>
                            <a:ext cx="902970"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2C652D"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Стимули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Rounded Corners 361"/>
                        <wps:cNvSpPr/>
                        <wps:spPr>
                          <a:xfrm>
                            <a:off x="3291840" y="2766060"/>
                            <a:ext cx="902970"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32284B"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Санкції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Rounded Corners 362"/>
                        <wps:cNvSpPr/>
                        <wps:spPr>
                          <a:xfrm>
                            <a:off x="1744980" y="3421380"/>
                            <a:ext cx="2541037" cy="3238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B40A0E2"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Прибуток</w:t>
                              </w:r>
                            </w:p>
                            <w:p w14:paraId="3968DD90"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Дохід</w:t>
                              </w:r>
                            </w:p>
                            <w:p w14:paraId="0708A087"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Податок</w:t>
                              </w:r>
                            </w:p>
                            <w:p w14:paraId="71030BE5"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Амортизаційні відрахування</w:t>
                              </w:r>
                            </w:p>
                            <w:p w14:paraId="1CEC3A84"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Фінансові санкції</w:t>
                              </w:r>
                            </w:p>
                            <w:p w14:paraId="2D8DAA34"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Ціна</w:t>
                              </w:r>
                            </w:p>
                            <w:p w14:paraId="2EC754F9"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Орендна плата</w:t>
                              </w:r>
                            </w:p>
                            <w:p w14:paraId="3013A442"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Дивіденди</w:t>
                              </w:r>
                            </w:p>
                            <w:p w14:paraId="7C913C9C"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Цільові економічні фонди</w:t>
                              </w:r>
                            </w:p>
                            <w:p w14:paraId="6ACF1532"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Вклади</w:t>
                              </w:r>
                            </w:p>
                            <w:p w14:paraId="256D07FE"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Пайові внески</w:t>
                              </w:r>
                            </w:p>
                            <w:p w14:paraId="62D8533E"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Котирування валютних курсів</w:t>
                              </w:r>
                            </w:p>
                            <w:p w14:paraId="1FFE65AA"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Форми розрахунків</w:t>
                              </w:r>
                            </w:p>
                            <w:p w14:paraId="7D8EF30F"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Види кредитів</w:t>
                              </w:r>
                            </w:p>
                            <w:p w14:paraId="700F9183"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Процентні ставки</w:t>
                              </w:r>
                            </w:p>
                            <w:p w14:paraId="204E5397"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Дисконт</w:t>
                              </w:r>
                              <w:r w:rsidRPr="00EF1665">
                                <w:rPr>
                                  <w:rFonts w:ascii="Times New Roman" w:hAnsi="Times New Roman" w:cs="Times New Roman"/>
                                  <w:sz w:val="24"/>
                                  <w:szCs w:val="24"/>
                                </w:rPr>
                                <w:t> </w:t>
                              </w:r>
                              <w:r w:rsidRPr="00EF1665">
                                <w:rPr>
                                  <w:rFonts w:ascii="Times New Roman" w:hAnsi="Times New Roman" w:cs="Times New Roman"/>
                                  <w:sz w:val="24"/>
                                  <w:szCs w:val="24"/>
                                  <w:lang w:val="uk-UA"/>
                                </w:rPr>
                                <w:t>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Rounded Corners 363"/>
                        <wps:cNvSpPr/>
                        <wps:spPr>
                          <a:xfrm>
                            <a:off x="693420" y="7208520"/>
                            <a:ext cx="4710626" cy="51054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 lastClr="FFFFFF">
                                <a:lumMod val="50000"/>
                              </a:sysClr>
                            </a:solidFill>
                            <a:prstDash val="solid"/>
                            <a:miter lim="800000"/>
                          </a:ln>
                          <a:effectLst/>
                        </wps:spPr>
                        <wps:txbx>
                          <w:txbxContent>
                            <w:p w14:paraId="77E98B37"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Діяльність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Straight Arrow Connector 364"/>
                        <wps:cNvCnPr/>
                        <wps:spPr>
                          <a:xfrm>
                            <a:off x="2971800" y="609600"/>
                            <a:ext cx="7620" cy="1417320"/>
                          </a:xfrm>
                          <a:prstGeom prst="straightConnector1">
                            <a:avLst/>
                          </a:prstGeom>
                          <a:noFill/>
                          <a:ln w="19050" cap="flat" cmpd="sng" algn="ctr">
                            <a:solidFill>
                              <a:srgbClr val="A5A5A5"/>
                            </a:solidFill>
                            <a:prstDash val="solid"/>
                            <a:miter lim="800000"/>
                            <a:tailEnd type="triangle"/>
                          </a:ln>
                          <a:effectLst/>
                        </wps:spPr>
                        <wps:bodyPr/>
                      </wps:wsp>
                      <wps:wsp>
                        <wps:cNvPr id="365" name="Straight Arrow Connector 365"/>
                        <wps:cNvCnPr/>
                        <wps:spPr>
                          <a:xfrm flipH="1">
                            <a:off x="2407920" y="624840"/>
                            <a:ext cx="167640" cy="243840"/>
                          </a:xfrm>
                          <a:prstGeom prst="straightConnector1">
                            <a:avLst/>
                          </a:prstGeom>
                          <a:noFill/>
                          <a:ln w="19050" cap="flat" cmpd="sng" algn="ctr">
                            <a:solidFill>
                              <a:srgbClr val="A5A5A5"/>
                            </a:solidFill>
                            <a:prstDash val="solid"/>
                            <a:miter lim="800000"/>
                            <a:tailEnd type="triangle"/>
                          </a:ln>
                          <a:effectLst/>
                        </wps:spPr>
                        <wps:bodyPr/>
                      </wps:wsp>
                      <wps:wsp>
                        <wps:cNvPr id="366" name="Straight Arrow Connector 366"/>
                        <wps:cNvCnPr/>
                        <wps:spPr>
                          <a:xfrm>
                            <a:off x="3345180" y="624840"/>
                            <a:ext cx="167640" cy="243840"/>
                          </a:xfrm>
                          <a:prstGeom prst="straightConnector1">
                            <a:avLst/>
                          </a:prstGeom>
                          <a:noFill/>
                          <a:ln w="19050" cap="flat" cmpd="sng" algn="ctr">
                            <a:solidFill>
                              <a:srgbClr val="A5A5A5"/>
                            </a:solidFill>
                            <a:prstDash val="solid"/>
                            <a:miter lim="800000"/>
                            <a:tailEnd type="triangle"/>
                          </a:ln>
                          <a:effectLst/>
                        </wps:spPr>
                        <wps:bodyPr/>
                      </wps:wsp>
                      <wps:wsp>
                        <wps:cNvPr id="367" name="Straight Connector 367"/>
                        <wps:cNvCnPr/>
                        <wps:spPr>
                          <a:xfrm flipH="1">
                            <a:off x="769620" y="1112520"/>
                            <a:ext cx="891540" cy="335280"/>
                          </a:xfrm>
                          <a:prstGeom prst="line">
                            <a:avLst/>
                          </a:prstGeom>
                          <a:noFill/>
                          <a:ln w="12700" cap="flat" cmpd="sng" algn="ctr">
                            <a:solidFill>
                              <a:srgbClr val="A5A5A5"/>
                            </a:solidFill>
                            <a:prstDash val="solid"/>
                            <a:miter lim="800000"/>
                          </a:ln>
                          <a:effectLst/>
                        </wps:spPr>
                        <wps:bodyPr/>
                      </wps:wsp>
                      <wps:wsp>
                        <wps:cNvPr id="368" name="Straight Connector 368"/>
                        <wps:cNvCnPr/>
                        <wps:spPr>
                          <a:xfrm>
                            <a:off x="4305300" y="1112520"/>
                            <a:ext cx="891540" cy="335280"/>
                          </a:xfrm>
                          <a:prstGeom prst="line">
                            <a:avLst/>
                          </a:prstGeom>
                          <a:noFill/>
                          <a:ln w="12700" cap="flat" cmpd="sng" algn="ctr">
                            <a:solidFill>
                              <a:srgbClr val="A5A5A5"/>
                            </a:solidFill>
                            <a:prstDash val="solid"/>
                            <a:miter lim="800000"/>
                          </a:ln>
                          <a:effectLst/>
                        </wps:spPr>
                        <wps:bodyPr/>
                      </wps:wsp>
                      <wps:wsp>
                        <wps:cNvPr id="369" name="Straight Connector 369"/>
                        <wps:cNvCnPr/>
                        <wps:spPr>
                          <a:xfrm flipH="1">
                            <a:off x="2392680" y="2545080"/>
                            <a:ext cx="373380" cy="228600"/>
                          </a:xfrm>
                          <a:prstGeom prst="line">
                            <a:avLst/>
                          </a:prstGeom>
                          <a:noFill/>
                          <a:ln w="12700" cap="flat" cmpd="sng" algn="ctr">
                            <a:solidFill>
                              <a:srgbClr val="A5A5A5"/>
                            </a:solidFill>
                            <a:prstDash val="solid"/>
                            <a:miter lim="800000"/>
                          </a:ln>
                          <a:effectLst/>
                        </wps:spPr>
                        <wps:bodyPr/>
                      </wps:wsp>
                      <wps:wsp>
                        <wps:cNvPr id="370" name="Straight Connector 370"/>
                        <wps:cNvCnPr/>
                        <wps:spPr>
                          <a:xfrm>
                            <a:off x="3147060" y="2537460"/>
                            <a:ext cx="373380" cy="228600"/>
                          </a:xfrm>
                          <a:prstGeom prst="line">
                            <a:avLst/>
                          </a:prstGeom>
                          <a:noFill/>
                          <a:ln w="12700" cap="flat" cmpd="sng" algn="ctr">
                            <a:solidFill>
                              <a:srgbClr val="A5A5A5"/>
                            </a:solidFill>
                            <a:prstDash val="solid"/>
                            <a:miter lim="800000"/>
                          </a:ln>
                          <a:effectLst/>
                        </wps:spPr>
                        <wps:bodyPr/>
                      </wps:wsp>
                      <wps:wsp>
                        <wps:cNvPr id="371" name="Straight Connector 371"/>
                        <wps:cNvCnPr/>
                        <wps:spPr>
                          <a:xfrm>
                            <a:off x="2400300" y="3108960"/>
                            <a:ext cx="571500" cy="312420"/>
                          </a:xfrm>
                          <a:prstGeom prst="line">
                            <a:avLst/>
                          </a:prstGeom>
                          <a:noFill/>
                          <a:ln w="12700" cap="flat" cmpd="sng" algn="ctr">
                            <a:solidFill>
                              <a:srgbClr val="A5A5A5"/>
                            </a:solidFill>
                            <a:prstDash val="solid"/>
                            <a:miter lim="800000"/>
                          </a:ln>
                          <a:effectLst/>
                        </wps:spPr>
                        <wps:bodyPr/>
                      </wps:wsp>
                      <wps:wsp>
                        <wps:cNvPr id="372" name="Straight Connector 372"/>
                        <wps:cNvCnPr/>
                        <wps:spPr>
                          <a:xfrm flipH="1">
                            <a:off x="2948940" y="3101340"/>
                            <a:ext cx="571500" cy="312420"/>
                          </a:xfrm>
                          <a:prstGeom prst="line">
                            <a:avLst/>
                          </a:prstGeom>
                          <a:noFill/>
                          <a:ln w="12700" cap="flat" cmpd="sng" algn="ctr">
                            <a:solidFill>
                              <a:srgbClr val="A5A5A5"/>
                            </a:solidFill>
                            <a:prstDash val="solid"/>
                            <a:miter lim="800000"/>
                          </a:ln>
                          <a:effectLst/>
                        </wps:spPr>
                        <wps:bodyPr/>
                      </wps:wsp>
                      <wps:wsp>
                        <wps:cNvPr id="373" name="Arrow: Down 373"/>
                        <wps:cNvSpPr/>
                        <wps:spPr>
                          <a:xfrm>
                            <a:off x="2815590" y="6736080"/>
                            <a:ext cx="396240" cy="457200"/>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Arrow: Down 374"/>
                        <wps:cNvSpPr/>
                        <wps:spPr>
                          <a:xfrm>
                            <a:off x="1306830" y="6736080"/>
                            <a:ext cx="396240" cy="457200"/>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Arrow: Down 375"/>
                        <wps:cNvSpPr/>
                        <wps:spPr>
                          <a:xfrm>
                            <a:off x="4331970" y="6728460"/>
                            <a:ext cx="396240" cy="457200"/>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6E0125" id="Group 353" o:spid="_x0000_s1226" style="position:absolute;left:0;text-align:left;margin-left:2.55pt;margin-top:.3pt;width:454.8pt;height:624pt;z-index:251852800;mso-height-relative:margin" coordsize="57759,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">
                <v:roundrect id="Rectangle: Rounded Corners 354" o:spid="_x0000_s1227" style="position:absolute;left:10363;width:38557;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" fillcolor="#d2d2d2" strokecolor="#7f7f7f" strokeweight=".5pt">
                  <v:fill color2="silver" rotate="t" colors="0 #d2d2d2;.5 #c8c8c8;1 silver" focus="100%" type="gradient">
                    <o:fill v:ext="view" type="gradientUnscaled"/>
                  </v:fill>
                  <v:stroke joinstyle="miter"/>
                  <v:textbox>
                    <w:txbxContent>
                      <w:p w14:paraId="633A7B61"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Фінансово-економічний механізм управління діяльністю підприємства</w:t>
                        </w:r>
                      </w:p>
                      <w:p w14:paraId="559C2ABA" w14:textId="77777777" w:rsidR="00210496" w:rsidRPr="00EF1665" w:rsidRDefault="00210496" w:rsidP="00210496">
                        <w:pPr>
                          <w:jc w:val="center"/>
                          <w:rPr>
                            <w:rFonts w:ascii="Times New Roman" w:hAnsi="Times New Roman" w:cs="Times New Roman"/>
                            <w:sz w:val="24"/>
                            <w:szCs w:val="24"/>
                          </w:rPr>
                        </w:pPr>
                      </w:p>
                    </w:txbxContent>
                  </v:textbox>
                </v:roundrect>
                <v:roundrect id="Rectangle: Rounded Corners 355" o:spid="_x0000_s1228" style="position:absolute;left:16611;top:8686;width:11880;height:9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" fillcolor="#f2f2f2" strokecolor="#7f7f7f" strokeweight=".5pt">
                  <v:stroke joinstyle="miter"/>
                  <v:textbox>
                    <w:txbxContent>
                      <w:p w14:paraId="63201063"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методи</w:t>
                        </w:r>
                      </w:p>
                    </w:txbxContent>
                  </v:textbox>
                </v:roundrect>
                <v:roundrect id="Rectangle: Rounded Corners 356" o:spid="_x0000_s1229" style="position:absolute;left:31165;top:8686;width:11880;height:9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" fillcolor="#f2f2f2" strokecolor="#7f7f7f" strokeweight=".5pt">
                  <v:stroke joinstyle="miter"/>
                  <v:textbox>
                    <w:txbxContent>
                      <w:p w14:paraId="6021989A"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Забезпечення фінансово-економічного управління</w:t>
                        </w:r>
                      </w:p>
                    </w:txbxContent>
                  </v:textbox>
                </v:roundrect>
                <v:roundrect id="Rectangle: Rounded Corners 357" o:spid="_x0000_s1230" style="position:absolute;top:14554;width:15532;height:18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" fillcolor="window" strokecolor="windowText" strokeweight="1pt">
                  <v:stroke joinstyle="miter"/>
                  <v:textbox>
                    <w:txbxContent>
                      <w:p w14:paraId="03E848B4"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Планування</w:t>
                        </w:r>
                      </w:p>
                      <w:p w14:paraId="0139E56E"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w:t>
                        </w:r>
                      </w:p>
                      <w:p w14:paraId="25235DBE"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Моделювання</w:t>
                        </w:r>
                      </w:p>
                      <w:p w14:paraId="58CFFF04"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Прогнозування</w:t>
                        </w:r>
                      </w:p>
                      <w:p w14:paraId="3E771C40"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Облік і контроль</w:t>
                        </w:r>
                      </w:p>
                      <w:p w14:paraId="7A8392AC" w14:textId="77777777" w:rsidR="00210496" w:rsidRPr="00EF1665" w:rsidRDefault="00210496" w:rsidP="00210496">
                        <w:pPr>
                          <w:pStyle w:val="ListParagraph"/>
                          <w:widowControl w:val="0"/>
                          <w:numPr>
                            <w:ilvl w:val="0"/>
                            <w:numId w:val="35"/>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Фінансове забезпечення</w:t>
                        </w:r>
                      </w:p>
                      <w:p w14:paraId="249EBF01" w14:textId="77777777" w:rsidR="00210496" w:rsidRPr="00EF1665" w:rsidRDefault="00210496" w:rsidP="00210496">
                        <w:pPr>
                          <w:rPr>
                            <w:rFonts w:ascii="Times New Roman" w:hAnsi="Times New Roman" w:cs="Times New Roman"/>
                            <w:sz w:val="24"/>
                            <w:szCs w:val="24"/>
                            <w:lang w:val="uk-UA"/>
                          </w:rPr>
                        </w:pPr>
                      </w:p>
                    </w:txbxContent>
                  </v:textbox>
                </v:roundrect>
                <v:roundrect id="Rectangle: Rounded Corners 358" o:spid="_x0000_s1231" style="position:absolute;left:44577;top:14478;width:13182;height:18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" fillcolor="window" strokecolor="windowText" strokeweight="1pt">
                  <v:stroke joinstyle="miter"/>
                  <v:textbox>
                    <w:txbxContent>
                      <w:p w14:paraId="79126034" w14:textId="77777777" w:rsidR="00210496" w:rsidRPr="00EF1665" w:rsidRDefault="00210496" w:rsidP="00210496">
                        <w:pPr>
                          <w:pStyle w:val="ListParagraph"/>
                          <w:widowControl w:val="0"/>
                          <w:numPr>
                            <w:ilvl w:val="0"/>
                            <w:numId w:val="36"/>
                          </w:numPr>
                          <w:autoSpaceDE w:val="0"/>
                          <w:autoSpaceDN w:val="0"/>
                          <w:adjustRightInd w:val="0"/>
                          <w:spacing w:after="0" w:line="240" w:lineRule="auto"/>
                          <w:ind w:left="142" w:hanging="142"/>
                          <w:rPr>
                            <w:rFonts w:ascii="Times New Roman" w:hAnsi="Times New Roman" w:cs="Times New Roman"/>
                            <w:sz w:val="24"/>
                            <w:szCs w:val="24"/>
                          </w:rPr>
                        </w:pPr>
                        <w:r w:rsidRPr="00EF1665">
                          <w:rPr>
                            <w:rFonts w:ascii="Times New Roman" w:hAnsi="Times New Roman" w:cs="Times New Roman"/>
                            <w:sz w:val="24"/>
                            <w:szCs w:val="24"/>
                            <w:lang w:val="uk-UA"/>
                          </w:rPr>
                          <w:t>Правове</w:t>
                        </w:r>
                      </w:p>
                      <w:p w14:paraId="510198BC" w14:textId="77777777" w:rsidR="00210496" w:rsidRPr="00EF1665" w:rsidRDefault="00210496" w:rsidP="00210496">
                        <w:pPr>
                          <w:pStyle w:val="ListParagraph"/>
                          <w:widowControl w:val="0"/>
                          <w:numPr>
                            <w:ilvl w:val="0"/>
                            <w:numId w:val="36"/>
                          </w:numPr>
                          <w:autoSpaceDE w:val="0"/>
                          <w:autoSpaceDN w:val="0"/>
                          <w:adjustRightInd w:val="0"/>
                          <w:spacing w:after="0" w:line="240" w:lineRule="auto"/>
                          <w:ind w:left="142" w:hanging="142"/>
                          <w:rPr>
                            <w:rFonts w:ascii="Times New Roman" w:hAnsi="Times New Roman" w:cs="Times New Roman"/>
                            <w:sz w:val="24"/>
                            <w:szCs w:val="24"/>
                          </w:rPr>
                        </w:pPr>
                        <w:r w:rsidRPr="00EF1665">
                          <w:rPr>
                            <w:rFonts w:ascii="Times New Roman" w:hAnsi="Times New Roman" w:cs="Times New Roman"/>
                            <w:sz w:val="24"/>
                            <w:szCs w:val="24"/>
                            <w:lang w:val="uk-UA"/>
                          </w:rPr>
                          <w:t xml:space="preserve">Нормативне </w:t>
                        </w:r>
                      </w:p>
                      <w:p w14:paraId="454D493A" w14:textId="77777777" w:rsidR="00210496" w:rsidRPr="00EF1665" w:rsidRDefault="00210496" w:rsidP="00210496">
                        <w:pPr>
                          <w:pStyle w:val="ListParagraph"/>
                          <w:widowControl w:val="0"/>
                          <w:numPr>
                            <w:ilvl w:val="0"/>
                            <w:numId w:val="36"/>
                          </w:numPr>
                          <w:autoSpaceDE w:val="0"/>
                          <w:autoSpaceDN w:val="0"/>
                          <w:adjustRightInd w:val="0"/>
                          <w:spacing w:after="0" w:line="240" w:lineRule="auto"/>
                          <w:ind w:left="142" w:hanging="142"/>
                          <w:rPr>
                            <w:rFonts w:ascii="Times New Roman" w:hAnsi="Times New Roman" w:cs="Times New Roman"/>
                            <w:sz w:val="24"/>
                            <w:szCs w:val="24"/>
                          </w:rPr>
                        </w:pPr>
                        <w:r w:rsidRPr="00EF1665">
                          <w:rPr>
                            <w:rFonts w:ascii="Times New Roman" w:hAnsi="Times New Roman" w:cs="Times New Roman"/>
                            <w:sz w:val="24"/>
                            <w:szCs w:val="24"/>
                            <w:lang w:val="uk-UA"/>
                          </w:rPr>
                          <w:t>Інформаційне</w:t>
                        </w:r>
                      </w:p>
                    </w:txbxContent>
                  </v:textbox>
                </v:roundrect>
                <v:roundrect id="Rectangle: Rounded Corners 359" o:spid="_x0000_s1232" style="position:absolute;left:22707;top:20193;width:14774;height:5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" fillcolor="#f2f2f2" strokecolor="#7f7f7f" strokeweight=".5pt">
                  <v:stroke joinstyle="miter"/>
                  <v:textbox>
                    <w:txbxContent>
                      <w:p w14:paraId="40FF033F"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важелі</w:t>
                        </w:r>
                      </w:p>
                    </w:txbxContent>
                  </v:textbox>
                </v:roundrect>
                <v:roundrect id="Rectangle: Rounded Corners 360" o:spid="_x0000_s1233" style="position:absolute;left:18440;top:27736;width:9030;height:3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" fillcolor="window" strokecolor="windowText" strokeweight="1pt">
                  <v:stroke joinstyle="miter"/>
                  <v:textbox>
                    <w:txbxContent>
                      <w:p w14:paraId="122C652D"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Стимули</w:t>
                        </w:r>
                      </w:p>
                    </w:txbxContent>
                  </v:textbox>
                </v:roundrect>
                <v:roundrect id="Rectangle: Rounded Corners 361" o:spid="_x0000_s1234" style="position:absolute;left:32918;top:27660;width:9030;height:3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" fillcolor="window" strokecolor="windowText" strokeweight="1pt">
                  <v:stroke joinstyle="miter"/>
                  <v:textbox>
                    <w:txbxContent>
                      <w:p w14:paraId="4C32284B"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Санкції</w:t>
                        </w:r>
                      </w:p>
                    </w:txbxContent>
                  </v:textbox>
                </v:roundrect>
                <v:roundrect id="Rectangle: Rounded Corners 362" o:spid="_x0000_s1235" style="position:absolute;left:17449;top:34213;width:25411;height:32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" fillcolor="window" strokecolor="windowText" strokeweight="1pt">
                  <v:stroke joinstyle="miter"/>
                  <v:textbox>
                    <w:txbxContent>
                      <w:p w14:paraId="3B40A0E2"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Прибуток</w:t>
                        </w:r>
                      </w:p>
                      <w:p w14:paraId="3968DD90"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Дохід</w:t>
                        </w:r>
                      </w:p>
                      <w:p w14:paraId="0708A087"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Податок</w:t>
                        </w:r>
                      </w:p>
                      <w:p w14:paraId="71030BE5"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Амортизаційні відрахування</w:t>
                        </w:r>
                      </w:p>
                      <w:p w14:paraId="1CEC3A84"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Фінансові санкції</w:t>
                        </w:r>
                      </w:p>
                      <w:p w14:paraId="2D8DAA34"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Ціна</w:t>
                        </w:r>
                      </w:p>
                      <w:p w14:paraId="2EC754F9"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Орендна плата</w:t>
                        </w:r>
                      </w:p>
                      <w:p w14:paraId="3013A442"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Дивіденди</w:t>
                        </w:r>
                      </w:p>
                      <w:p w14:paraId="7C913C9C"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Цільові економічні фонди</w:t>
                        </w:r>
                      </w:p>
                      <w:p w14:paraId="6ACF1532"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Вклади</w:t>
                        </w:r>
                      </w:p>
                      <w:p w14:paraId="256D07FE"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Пайові внески</w:t>
                        </w:r>
                      </w:p>
                      <w:p w14:paraId="62D8533E"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Котирування валютних курсів</w:t>
                        </w:r>
                      </w:p>
                      <w:p w14:paraId="1FFE65AA"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Форми розрахунків</w:t>
                        </w:r>
                      </w:p>
                      <w:p w14:paraId="7D8EF30F"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Види кредитів</w:t>
                        </w:r>
                      </w:p>
                      <w:p w14:paraId="700F9183"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Процентні ставки</w:t>
                        </w:r>
                      </w:p>
                      <w:p w14:paraId="204E5397" w14:textId="77777777" w:rsidR="00210496" w:rsidRPr="00EF1665" w:rsidRDefault="00210496" w:rsidP="00210496">
                        <w:pPr>
                          <w:pStyle w:val="ListParagraph"/>
                          <w:widowControl w:val="0"/>
                          <w:numPr>
                            <w:ilvl w:val="0"/>
                            <w:numId w:val="37"/>
                          </w:numPr>
                          <w:autoSpaceDE w:val="0"/>
                          <w:autoSpaceDN w:val="0"/>
                          <w:adjustRightInd w:val="0"/>
                          <w:spacing w:after="0" w:line="240" w:lineRule="auto"/>
                          <w:ind w:left="142" w:hanging="142"/>
                          <w:rPr>
                            <w:rFonts w:ascii="Times New Roman" w:hAnsi="Times New Roman" w:cs="Times New Roman"/>
                            <w:sz w:val="24"/>
                            <w:szCs w:val="24"/>
                            <w:lang w:val="uk-UA"/>
                          </w:rPr>
                        </w:pPr>
                        <w:r w:rsidRPr="00EF1665">
                          <w:rPr>
                            <w:rFonts w:ascii="Times New Roman" w:hAnsi="Times New Roman" w:cs="Times New Roman"/>
                            <w:sz w:val="24"/>
                            <w:szCs w:val="24"/>
                            <w:lang w:val="uk-UA"/>
                          </w:rPr>
                          <w:t>Дисконт</w:t>
                        </w:r>
                        <w:r w:rsidRPr="00EF1665">
                          <w:rPr>
                            <w:rFonts w:ascii="Times New Roman" w:hAnsi="Times New Roman" w:cs="Times New Roman"/>
                            <w:sz w:val="24"/>
                            <w:szCs w:val="24"/>
                          </w:rPr>
                          <w:t> </w:t>
                        </w:r>
                        <w:r w:rsidRPr="00EF1665">
                          <w:rPr>
                            <w:rFonts w:ascii="Times New Roman" w:hAnsi="Times New Roman" w:cs="Times New Roman"/>
                            <w:sz w:val="24"/>
                            <w:szCs w:val="24"/>
                            <w:lang w:val="uk-UA"/>
                          </w:rPr>
                          <w:t>тощо</w:t>
                        </w:r>
                      </w:p>
                    </w:txbxContent>
                  </v:textbox>
                </v:roundrect>
                <v:roundrect id="Rectangle: Rounded Corners 363" o:spid="_x0000_s1236" style="position:absolute;left:6934;top:72085;width:47106;height:5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" fillcolor="#d2d2d2" strokecolor="#7f7f7f" strokeweight=".5pt">
                  <v:fill color2="silver" rotate="t" colors="0 #d2d2d2;.5 #c8c8c8;1 silver" focus="100%" type="gradient">
                    <o:fill v:ext="view" type="gradientUnscaled"/>
                  </v:fill>
                  <v:stroke joinstyle="miter"/>
                  <v:textbox>
                    <w:txbxContent>
                      <w:p w14:paraId="77E98B37"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Діяльність підприємства</w:t>
                        </w:r>
                      </w:p>
                    </w:txbxContent>
                  </v:textbox>
                </v:roundrect>
                <v:shape id="Straight Arrow Connector 364" o:spid="_x0000_s1237" type="#_x0000_t32" style="position:absolute;left:29718;top:6096;width:76;height:14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" strokecolor="#a5a5a5" strokeweight="1.5pt">
                  <v:stroke endarrow="block" joinstyle="miter"/>
                </v:shape>
                <v:shape id="Straight Arrow Connector 365" o:spid="_x0000_s1238" type="#_x0000_t32" style="position:absolute;left:24079;top:6248;width:1676;height:2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" strokecolor="#a5a5a5" strokeweight="1.5pt">
                  <v:stroke endarrow="block" joinstyle="miter"/>
                </v:shape>
                <v:shape id="Straight Arrow Connector 366" o:spid="_x0000_s1239" type="#_x0000_t32" style="position:absolute;left:33451;top:6248;width:1677;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" strokecolor="#a5a5a5" strokeweight="1.5pt">
                  <v:stroke endarrow="block" joinstyle="miter"/>
                </v:shape>
                <v:line id="Straight Connector 367" o:spid="_x0000_s1240" style="position:absolute;flip:x;visibility:visible;mso-wrap-style:square" from="7696,11125" to="1661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" strokecolor="#a5a5a5" strokeweight="1pt">
                  <v:stroke joinstyle="miter"/>
                </v:line>
                <v:line id="Straight Connector 368" o:spid="_x0000_s1241" style="position:absolute;visibility:visible;mso-wrap-style:square" from="43053,11125" to="51968,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" strokecolor="#a5a5a5" strokeweight="1pt">
                  <v:stroke joinstyle="miter"/>
                </v:line>
                <v:line id="Straight Connector 369" o:spid="_x0000_s1242" style="position:absolute;flip:x;visibility:visible;mso-wrap-style:square" from="23926,25450" to="27660,2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" strokecolor="#a5a5a5" strokeweight="1pt">
                  <v:stroke joinstyle="miter"/>
                </v:line>
                <v:line id="Straight Connector 370" o:spid="_x0000_s1243" style="position:absolute;visibility:visible;mso-wrap-style:square" from="31470,25374" to="35204,2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" strokecolor="#a5a5a5" strokeweight="1pt">
                  <v:stroke joinstyle="miter"/>
                </v:line>
                <v:line id="Straight Connector 371" o:spid="_x0000_s1244" style="position:absolute;visibility:visible;mso-wrap-style:square" from="24003,31089" to="29718,3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" strokecolor="#a5a5a5" strokeweight="1pt">
                  <v:stroke joinstyle="miter"/>
                </v:line>
                <v:line id="Straight Connector 372" o:spid="_x0000_s1245" style="position:absolute;flip:x;visibility:visible;mso-wrap-style:square" from="29489,31013" to="35204,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" strokecolor="#a5a5a5" strokeweight="1pt">
                  <v:stroke joinstyle="miter"/>
                </v:line>
                <v:shape id="Arrow: Down 373" o:spid="_x0000_s1246" type="#_x0000_t67" style="position:absolute;left:28155;top:67360;width:39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" adj="12240" fillcolor="#9b9b9b" strokecolor="windowText" strokeweight=".5pt">
                  <v:fill color2="#797979" rotate="t" colors="0 #9b9b9b;.5 #8e8e8e;1 #797979" focus="100%" type="gradient">
                    <o:fill v:ext="view" type="gradientUnscaled"/>
                  </v:fill>
                </v:shape>
                <v:shape id="Arrow: Down 374" o:spid="_x0000_s1247" type="#_x0000_t67" style="position:absolute;left:13068;top:67360;width:396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" adj="12240" fillcolor="#9b9b9b" strokecolor="windowText" strokeweight=".5pt">
                  <v:fill color2="#797979" rotate="t" colors="0 #9b9b9b;.5 #8e8e8e;1 #797979" focus="100%" type="gradient">
                    <o:fill v:ext="view" type="gradientUnscaled"/>
                  </v:fill>
                </v:shape>
                <v:shape id="Arrow: Down 375" o:spid="_x0000_s1248" type="#_x0000_t67" style="position:absolute;left:43319;top:67284;width:39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" adj="12240" fillcolor="#9b9b9b" strokecolor="windowText" strokeweight=".5pt">
                  <v:fill color2="#797979" rotate="t" colors="0 #9b9b9b;.5 #8e8e8e;1 #797979" focus="100%" type="gradient">
                    <o:fill v:ext="view" type="gradientUnscaled"/>
                  </v:fill>
                </v:shape>
              </v:group>
            </w:pict>
          </mc:Fallback>
        </mc:AlternateContent>
      </w:r>
    </w:p>
    <w:p w14:paraId="7F5C1C3A"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0BB3D782"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0D5F4237"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1A7BDCFF"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1CD9F223"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702AF7D6"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3B72C5C1"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3D193E14"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0C6F4B41"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24A6A2C1"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27BE8B0D"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53E92965"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32E5DFF5"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37CD92CB"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648558F3"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6AB24EFF"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558D7BFB"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2FDA22E0"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5E78CB48"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5B1B762D"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47918133"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34166E19"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5B8A967D"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6EBC1857"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40FEC721"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092A0AD8"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2CEEA962"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Рис. 3.1. </w:t>
      </w:r>
      <w:bookmarkStart w:id="22" w:name="_Hlk120090298"/>
      <w:r w:rsidRPr="00210496">
        <w:rPr>
          <w:rFonts w:ascii="Times New Roman" w:eastAsia="Times New Roman" w:hAnsi="Times New Roman" w:cs="Times New Roman"/>
          <w:sz w:val="28"/>
          <w:szCs w:val="28"/>
          <w:lang w:val="uk-UA" w:eastAsia="ru-RU"/>
        </w:rPr>
        <w:t>Структура фінансово-економічного механізму управління діяльністю підприємства</w:t>
      </w:r>
      <w:bookmarkEnd w:id="22"/>
    </w:p>
    <w:p w14:paraId="5AE4CED2" w14:textId="77777777" w:rsidR="00210496" w:rsidRPr="00210496" w:rsidRDefault="00210496" w:rsidP="00210496">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14:paraId="16DF2D4D"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210496">
        <w:rPr>
          <w:rFonts w:ascii="Times New Roman" w:eastAsia="Times New Roman" w:hAnsi="Times New Roman" w:cs="Times New Roman"/>
          <w:sz w:val="28"/>
          <w:szCs w:val="28"/>
          <w:lang w:val="uk-UA" w:eastAsia="ru-RU"/>
        </w:rPr>
        <w:lastRenderedPageBreak/>
        <w:t>Дієвість фінансово-економічного механізму управління операційною діяльністю підприємства базується на побудові ефективної структури управління. Основу структури управління операційною діяльністю підприємства складають ті ж елементи фінансово-економічного механізму, при цьому акцентується увага саме на їх впливі на виробничий процес та подальше коригування результативності операційної діяльності з метою її підвищення та якісного покращення. Структура фінансово-економічного механізму управління операційною діяльністю представлена на рис. 3.2</w:t>
      </w:r>
      <w:r w:rsidRPr="00210496">
        <w:rPr>
          <w:rFonts w:ascii="Times New Roman" w:eastAsia="Times New Roman" w:hAnsi="Times New Roman" w:cs="Times New Roman"/>
          <w:sz w:val="28"/>
          <w:szCs w:val="28"/>
          <w:lang w:val="ru-RU" w:eastAsia="ru-RU"/>
        </w:rPr>
        <w:t>.</w:t>
      </w:r>
    </w:p>
    <w:p w14:paraId="0AD9A2BD" w14:textId="77777777" w:rsidR="00210496" w:rsidRPr="00210496" w:rsidRDefault="00210496" w:rsidP="00210496">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Підсистема управління операційною діяльністю підприємства отримує від підсистем забезпечення інформацію про поточний стан функціонування із зовнішнього та внутрішнього середовищ. Поряд з інформаційним, правовим та нормативним забезпеченням, що надають правову, економічну, комерційну, фінансову і іншу інформації, з’являється ще технічне забезпечення. Технічне забезпечення підсистеми управління є важливим елементом системи забезпечення і заслуговує на відокремленість. Комп’ютерна мережа, прикладне програмне забезпечення, сучасні банківські системи – все це є невід’ємною частиною функціонування підприємств у сьогодення. Саме тому підкреслюється важливість технічного забезпечення у механізмі управління операційною діяльністю. Інформація, що надходить з підсистем забезпечення із внутрішнього середовища включає інформацію про мету, політику, основні напрями діяльності. Із зовнішнього середовища підприємства  надходить інформація про попит на продукцію, вартість ресурсів, ринок праці, технологічні інновації та тенденції розвитку галузі, законодавчі оновлення тощо. Підсистема управління операційною діяльністю за допомогою фінансово-економічних методів та важелів обробляє весь обсяг цих даних і застосовує їх на об’єктах управління: фінансово-економічні відносини та ресурси. Управління фінансово-економічними ресурсами та відносинами чинить вплив на характер процесу виробництва. </w:t>
      </w:r>
    </w:p>
    <w:p w14:paraId="5A44F63D" w14:textId="77777777" w:rsidR="00210496" w:rsidRPr="00210496" w:rsidRDefault="00210496" w:rsidP="00210496">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p>
    <w:p w14:paraId="22A76A3D"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sectPr w:rsidR="00210496" w:rsidRPr="00210496" w:rsidSect="00C05464">
          <w:headerReference w:type="default" r:id="rId20"/>
          <w:pgSz w:w="11906" w:h="16838" w:code="9"/>
          <w:pgMar w:top="1134" w:right="851" w:bottom="1134" w:left="1418" w:header="709" w:footer="709" w:gutter="0"/>
          <w:pgNumType w:start="8"/>
          <w:cols w:space="708"/>
          <w:docGrid w:linePitch="360"/>
        </w:sectPr>
      </w:pPr>
    </w:p>
    <w:p w14:paraId="0BA3651A"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noProof/>
          <w:sz w:val="20"/>
          <w:szCs w:val="20"/>
          <w:lang w:val="uk-UA" w:eastAsia="ru-RU"/>
        </w:rPr>
        <w:lastRenderedPageBreak/>
        <mc:AlternateContent>
          <mc:Choice Requires="wpg">
            <w:drawing>
              <wp:anchor distT="0" distB="0" distL="114300" distR="114300" simplePos="0" relativeHeight="251853824" behindDoc="0" locked="0" layoutInCell="1" allowOverlap="1" wp14:anchorId="202D5B52" wp14:editId="07150B12">
                <wp:simplePos x="0" y="0"/>
                <wp:positionH relativeFrom="column">
                  <wp:posOffset>544830</wp:posOffset>
                </wp:positionH>
                <wp:positionV relativeFrom="paragraph">
                  <wp:posOffset>62865</wp:posOffset>
                </wp:positionV>
                <wp:extent cx="8095615" cy="5288280"/>
                <wp:effectExtent l="0" t="0" r="19685" b="26670"/>
                <wp:wrapNone/>
                <wp:docPr id="376" name="Group 376"/>
                <wp:cNvGraphicFramePr/>
                <a:graphic xmlns:a="http://schemas.openxmlformats.org/drawingml/2006/main">
                  <a:graphicData uri="http://schemas.microsoft.com/office/word/2010/wordprocessingGroup">
                    <wpg:wgp>
                      <wpg:cNvGrpSpPr/>
                      <wpg:grpSpPr>
                        <a:xfrm>
                          <a:off x="0" y="0"/>
                          <a:ext cx="8095615" cy="5288280"/>
                          <a:chOff x="0" y="0"/>
                          <a:chExt cx="8095615" cy="5511120"/>
                        </a:xfrm>
                      </wpg:grpSpPr>
                      <wps:wsp>
                        <wps:cNvPr id="377" name="Rectangle: Rounded Corners 377"/>
                        <wps:cNvSpPr/>
                        <wps:spPr>
                          <a:xfrm>
                            <a:off x="2644140" y="0"/>
                            <a:ext cx="2743200"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58EA222"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 xml:space="preserve">Правове та нормативне забезпечення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Rounded Corners 378"/>
                        <wps:cNvSpPr/>
                        <wps:spPr>
                          <a:xfrm>
                            <a:off x="2308860" y="586740"/>
                            <a:ext cx="3406140" cy="35941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5BEED495"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Підсистема управління операційною діяльністю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Rounded Corners 379"/>
                        <wps:cNvSpPr/>
                        <wps:spPr>
                          <a:xfrm>
                            <a:off x="739140" y="1211580"/>
                            <a:ext cx="1980000" cy="72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45E36FC"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Організаційна структура фінансово-економічного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Rounded Corners 380"/>
                        <wps:cNvSpPr/>
                        <wps:spPr>
                          <a:xfrm>
                            <a:off x="5935980" y="0"/>
                            <a:ext cx="2159635"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D706019"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Технічне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Rounded Corners 381"/>
                        <wps:cNvSpPr/>
                        <wps:spPr>
                          <a:xfrm>
                            <a:off x="3048000" y="1226820"/>
                            <a:ext cx="1979930" cy="719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B239758"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Rounded Corners 382"/>
                        <wps:cNvSpPr/>
                        <wps:spPr>
                          <a:xfrm>
                            <a:off x="5394960" y="1219200"/>
                            <a:ext cx="1979930" cy="719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71D2E6"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важелі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Rounded Corners 383"/>
                        <wps:cNvSpPr/>
                        <wps:spPr>
                          <a:xfrm>
                            <a:off x="0" y="0"/>
                            <a:ext cx="2160000" cy="36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B4A9C8"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Інформаційне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Rounded Corners 384"/>
                        <wps:cNvSpPr/>
                        <wps:spPr>
                          <a:xfrm>
                            <a:off x="2278380" y="2225040"/>
                            <a:ext cx="3469005" cy="3581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E22A89"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Об’єкти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Rounded Corners 385"/>
                        <wps:cNvSpPr/>
                        <wps:spPr>
                          <a:xfrm>
                            <a:off x="4213860" y="2758440"/>
                            <a:ext cx="1799590" cy="539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868B2E"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відносини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Rounded Corners 386"/>
                        <wps:cNvSpPr/>
                        <wps:spPr>
                          <a:xfrm>
                            <a:off x="2026920" y="2758440"/>
                            <a:ext cx="1800000"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8965382"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Rounded Corners 387"/>
                        <wps:cNvSpPr/>
                        <wps:spPr>
                          <a:xfrm>
                            <a:off x="2308860" y="3535680"/>
                            <a:ext cx="3406140"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0E5600"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Rounded Corners 388"/>
                        <wps:cNvSpPr/>
                        <wps:spPr>
                          <a:xfrm>
                            <a:off x="1905000" y="4533900"/>
                            <a:ext cx="4251960" cy="36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062B8B"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 і оцінка результативності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Rounded Corners 389"/>
                        <wps:cNvSpPr/>
                        <wps:spPr>
                          <a:xfrm>
                            <a:off x="335280" y="5151120"/>
                            <a:ext cx="7353300" cy="36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C162C4"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Розробка та запровадження заходів покращення і удосконалення результативності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Straight Arrow Connector 390"/>
                        <wps:cNvCnPr/>
                        <wps:spPr>
                          <a:xfrm>
                            <a:off x="2164080" y="236220"/>
                            <a:ext cx="617220" cy="312420"/>
                          </a:xfrm>
                          <a:prstGeom prst="straightConnector1">
                            <a:avLst/>
                          </a:prstGeom>
                          <a:noFill/>
                          <a:ln w="6350" cap="flat" cmpd="sng" algn="ctr">
                            <a:solidFill>
                              <a:sysClr val="windowText" lastClr="000000"/>
                            </a:solidFill>
                            <a:prstDash val="solid"/>
                            <a:miter lim="800000"/>
                            <a:tailEnd type="triangle"/>
                          </a:ln>
                          <a:effectLst/>
                        </wps:spPr>
                        <wps:bodyPr/>
                      </wps:wsp>
                      <wps:wsp>
                        <wps:cNvPr id="391" name="Straight Arrow Connector 391"/>
                        <wps:cNvCnPr/>
                        <wps:spPr>
                          <a:xfrm flipH="1">
                            <a:off x="5311140" y="228600"/>
                            <a:ext cx="617220" cy="312420"/>
                          </a:xfrm>
                          <a:prstGeom prst="straightConnector1">
                            <a:avLst/>
                          </a:prstGeom>
                          <a:noFill/>
                          <a:ln w="6350" cap="flat" cmpd="sng" algn="ctr">
                            <a:solidFill>
                              <a:sysClr val="windowText" lastClr="000000"/>
                            </a:solidFill>
                            <a:prstDash val="solid"/>
                            <a:miter lim="800000"/>
                            <a:tailEnd type="triangle"/>
                          </a:ln>
                          <a:effectLst/>
                        </wps:spPr>
                        <wps:bodyPr/>
                      </wps:wsp>
                      <wps:wsp>
                        <wps:cNvPr id="392" name="Straight Arrow Connector 392"/>
                        <wps:cNvCnPr/>
                        <wps:spPr>
                          <a:xfrm>
                            <a:off x="4030980" y="358140"/>
                            <a:ext cx="0" cy="219710"/>
                          </a:xfrm>
                          <a:prstGeom prst="straightConnector1">
                            <a:avLst/>
                          </a:prstGeom>
                          <a:noFill/>
                          <a:ln w="6350" cap="flat" cmpd="sng" algn="ctr">
                            <a:solidFill>
                              <a:sysClr val="windowText" lastClr="000000"/>
                            </a:solidFill>
                            <a:prstDash val="solid"/>
                            <a:miter lim="800000"/>
                            <a:tailEnd type="triangle"/>
                          </a:ln>
                          <a:effectLst/>
                        </wps:spPr>
                        <wps:bodyPr/>
                      </wps:wsp>
                      <wps:wsp>
                        <wps:cNvPr id="393" name="Straight Arrow Connector 393"/>
                        <wps:cNvCnPr/>
                        <wps:spPr>
                          <a:xfrm>
                            <a:off x="4030980" y="960120"/>
                            <a:ext cx="0" cy="252000"/>
                          </a:xfrm>
                          <a:prstGeom prst="straightConnector1">
                            <a:avLst/>
                          </a:prstGeom>
                          <a:noFill/>
                          <a:ln w="6350" cap="flat" cmpd="sng" algn="ctr">
                            <a:solidFill>
                              <a:sysClr val="windowText" lastClr="000000"/>
                            </a:solidFill>
                            <a:prstDash val="solid"/>
                            <a:miter lim="800000"/>
                            <a:tailEnd type="triangle"/>
                          </a:ln>
                          <a:effectLst/>
                        </wps:spPr>
                        <wps:bodyPr/>
                      </wps:wsp>
                      <wps:wsp>
                        <wps:cNvPr id="394" name="Straight Arrow Connector 394"/>
                        <wps:cNvCnPr/>
                        <wps:spPr>
                          <a:xfrm>
                            <a:off x="4030980" y="1958340"/>
                            <a:ext cx="0" cy="252000"/>
                          </a:xfrm>
                          <a:prstGeom prst="straightConnector1">
                            <a:avLst/>
                          </a:prstGeom>
                          <a:noFill/>
                          <a:ln w="6350" cap="flat" cmpd="sng" algn="ctr">
                            <a:solidFill>
                              <a:sysClr val="windowText" lastClr="000000"/>
                            </a:solidFill>
                            <a:prstDash val="solid"/>
                            <a:miter lim="800000"/>
                            <a:tailEnd type="triangle"/>
                          </a:ln>
                          <a:effectLst/>
                        </wps:spPr>
                        <wps:bodyPr/>
                      </wps:wsp>
                      <wps:wsp>
                        <wps:cNvPr id="395" name="Straight Arrow Connector 395"/>
                        <wps:cNvCnPr/>
                        <wps:spPr>
                          <a:xfrm>
                            <a:off x="4023360" y="3886200"/>
                            <a:ext cx="0" cy="630000"/>
                          </a:xfrm>
                          <a:prstGeom prst="straightConnector1">
                            <a:avLst/>
                          </a:prstGeom>
                          <a:noFill/>
                          <a:ln w="6350" cap="flat" cmpd="sng" algn="ctr">
                            <a:solidFill>
                              <a:sysClr val="windowText" lastClr="000000"/>
                            </a:solidFill>
                            <a:prstDash val="solid"/>
                            <a:miter lim="800000"/>
                            <a:tailEnd type="triangle"/>
                          </a:ln>
                          <a:effectLst/>
                        </wps:spPr>
                        <wps:bodyPr/>
                      </wps:wsp>
                      <wps:wsp>
                        <wps:cNvPr id="396" name="Straight Arrow Connector 396"/>
                        <wps:cNvCnPr/>
                        <wps:spPr>
                          <a:xfrm>
                            <a:off x="4030980" y="4899660"/>
                            <a:ext cx="0" cy="252000"/>
                          </a:xfrm>
                          <a:prstGeom prst="straightConnector1">
                            <a:avLst/>
                          </a:prstGeom>
                          <a:noFill/>
                          <a:ln w="6350" cap="flat" cmpd="sng" algn="ctr">
                            <a:solidFill>
                              <a:sysClr val="windowText" lastClr="000000"/>
                            </a:solidFill>
                            <a:prstDash val="solid"/>
                            <a:miter lim="800000"/>
                            <a:tailEnd type="triangle"/>
                          </a:ln>
                          <a:effectLst/>
                        </wps:spPr>
                        <wps:bodyPr/>
                      </wps:wsp>
                      <wps:wsp>
                        <wps:cNvPr id="397" name="Straight Arrow Connector 397"/>
                        <wps:cNvCnPr/>
                        <wps:spPr>
                          <a:xfrm>
                            <a:off x="2362200" y="1927860"/>
                            <a:ext cx="213360" cy="278765"/>
                          </a:xfrm>
                          <a:prstGeom prst="straightConnector1">
                            <a:avLst/>
                          </a:prstGeom>
                          <a:noFill/>
                          <a:ln w="6350" cap="flat" cmpd="sng" algn="ctr">
                            <a:solidFill>
                              <a:sysClr val="windowText" lastClr="000000"/>
                            </a:solidFill>
                            <a:prstDash val="solid"/>
                            <a:miter lim="800000"/>
                            <a:tailEnd type="triangle"/>
                          </a:ln>
                          <a:effectLst/>
                        </wps:spPr>
                        <wps:bodyPr/>
                      </wps:wsp>
                      <wps:wsp>
                        <wps:cNvPr id="398" name="Straight Arrow Connector 398"/>
                        <wps:cNvCnPr/>
                        <wps:spPr>
                          <a:xfrm flipH="1">
                            <a:off x="5478780" y="1935480"/>
                            <a:ext cx="213360" cy="278765"/>
                          </a:xfrm>
                          <a:prstGeom prst="straightConnector1">
                            <a:avLst/>
                          </a:prstGeom>
                          <a:noFill/>
                          <a:ln w="6350" cap="flat" cmpd="sng" algn="ctr">
                            <a:solidFill>
                              <a:sysClr val="windowText" lastClr="000000"/>
                            </a:solidFill>
                            <a:prstDash val="solid"/>
                            <a:miter lim="800000"/>
                            <a:tailEnd type="triangle"/>
                          </a:ln>
                          <a:effectLst/>
                        </wps:spPr>
                        <wps:bodyPr/>
                      </wps:wsp>
                      <wps:wsp>
                        <wps:cNvPr id="399" name="Straight Arrow Connector 399"/>
                        <wps:cNvCnPr/>
                        <wps:spPr>
                          <a:xfrm>
                            <a:off x="3268980" y="3307080"/>
                            <a:ext cx="213360" cy="215900"/>
                          </a:xfrm>
                          <a:prstGeom prst="straightConnector1">
                            <a:avLst/>
                          </a:prstGeom>
                          <a:noFill/>
                          <a:ln w="6350" cap="flat" cmpd="sng" algn="ctr">
                            <a:solidFill>
                              <a:sysClr val="windowText" lastClr="000000"/>
                            </a:solidFill>
                            <a:prstDash val="solid"/>
                            <a:miter lim="800000"/>
                            <a:tailEnd type="triangle"/>
                          </a:ln>
                          <a:effectLst/>
                        </wps:spPr>
                        <wps:bodyPr/>
                      </wps:wsp>
                      <wps:wsp>
                        <wps:cNvPr id="400" name="Straight Arrow Connector 400"/>
                        <wps:cNvCnPr/>
                        <wps:spPr>
                          <a:xfrm>
                            <a:off x="4655820" y="2575560"/>
                            <a:ext cx="213360" cy="162000"/>
                          </a:xfrm>
                          <a:prstGeom prst="straightConnector1">
                            <a:avLst/>
                          </a:prstGeom>
                          <a:noFill/>
                          <a:ln w="6350" cap="flat" cmpd="sng" algn="ctr">
                            <a:solidFill>
                              <a:sysClr val="windowText" lastClr="000000"/>
                            </a:solidFill>
                            <a:prstDash val="solid"/>
                            <a:miter lim="800000"/>
                            <a:tailEnd type="triangle"/>
                          </a:ln>
                          <a:effectLst/>
                        </wps:spPr>
                        <wps:bodyPr/>
                      </wps:wsp>
                      <wps:wsp>
                        <wps:cNvPr id="401" name="Straight Arrow Connector 401"/>
                        <wps:cNvCnPr/>
                        <wps:spPr>
                          <a:xfrm flipH="1">
                            <a:off x="3177540" y="2575560"/>
                            <a:ext cx="213360" cy="161925"/>
                          </a:xfrm>
                          <a:prstGeom prst="straightConnector1">
                            <a:avLst/>
                          </a:prstGeom>
                          <a:noFill/>
                          <a:ln w="6350" cap="flat" cmpd="sng" algn="ctr">
                            <a:solidFill>
                              <a:sysClr val="windowText" lastClr="000000"/>
                            </a:solidFill>
                            <a:prstDash val="solid"/>
                            <a:miter lim="800000"/>
                            <a:tailEnd type="triangle"/>
                          </a:ln>
                          <a:effectLst/>
                        </wps:spPr>
                        <wps:bodyPr/>
                      </wps:wsp>
                      <wps:wsp>
                        <wps:cNvPr id="402" name="Straight Arrow Connector 402"/>
                        <wps:cNvCnPr/>
                        <wps:spPr>
                          <a:xfrm flipH="1">
                            <a:off x="4610100" y="3307080"/>
                            <a:ext cx="213360" cy="215900"/>
                          </a:xfrm>
                          <a:prstGeom prst="straightConnector1">
                            <a:avLst/>
                          </a:prstGeom>
                          <a:noFill/>
                          <a:ln w="6350" cap="flat" cmpd="sng" algn="ctr">
                            <a:solidFill>
                              <a:sysClr val="windowText" lastClr="000000"/>
                            </a:solidFill>
                            <a:prstDash val="solid"/>
                            <a:miter lim="800000"/>
                            <a:tailEnd type="triangle"/>
                          </a:ln>
                          <a:effectLst/>
                        </wps:spPr>
                        <wps:bodyPr/>
                      </wps:wsp>
                      <wps:wsp>
                        <wps:cNvPr id="403" name="Rectangle: Rounded Corners 403"/>
                        <wps:cNvSpPr/>
                        <wps:spPr>
                          <a:xfrm>
                            <a:off x="4076700" y="4038600"/>
                            <a:ext cx="2499360" cy="342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F6C900"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Результати операційної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Straight Arrow Connector 404"/>
                        <wps:cNvCnPr/>
                        <wps:spPr>
                          <a:xfrm>
                            <a:off x="5562600" y="952500"/>
                            <a:ext cx="213360" cy="215900"/>
                          </a:xfrm>
                          <a:prstGeom prst="straightConnector1">
                            <a:avLst/>
                          </a:prstGeom>
                          <a:noFill/>
                          <a:ln w="6350" cap="flat" cmpd="sng" algn="ctr">
                            <a:solidFill>
                              <a:sysClr val="windowText" lastClr="000000"/>
                            </a:solidFill>
                            <a:prstDash val="solid"/>
                            <a:miter lim="800000"/>
                            <a:tailEnd type="triangle"/>
                          </a:ln>
                          <a:effectLst/>
                        </wps:spPr>
                        <wps:bodyPr/>
                      </wps:wsp>
                      <wps:wsp>
                        <wps:cNvPr id="405" name="Straight Arrow Connector 405"/>
                        <wps:cNvCnPr/>
                        <wps:spPr>
                          <a:xfrm flipH="1">
                            <a:off x="2377440" y="952500"/>
                            <a:ext cx="213360" cy="2159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202D5B52" id="Group 376" o:spid="_x0000_s1249" style="position:absolute;left:0;text-align:left;margin-left:42.9pt;margin-top:4.95pt;width:637.45pt;height:416.4pt;z-index:251853824;mso-height-relative:margin" coordsize="80956,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">
                <v:roundrect id="Rectangle: Rounded Corners 377" o:spid="_x0000_s1250" style="position:absolute;left:26441;width:27432;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" fillcolor="window" strokecolor="windowText" strokeweight="1pt">
                  <v:stroke joinstyle="miter"/>
                  <v:textbox>
                    <w:txbxContent>
                      <w:p w14:paraId="558EA222"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 xml:space="preserve">Правове та нормативне забезпечення </w:t>
                        </w:r>
                      </w:p>
                    </w:txbxContent>
                  </v:textbox>
                </v:roundrect>
                <v:roundrect id="Rectangle: Rounded Corners 378" o:spid="_x0000_s1251" style="position:absolute;left:23088;top:5867;width:34062;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" fillcolor="#d2d2d2" strokecolor="windowText" strokeweight=".5pt">
                  <v:fill color2="silver" rotate="t" colors="0 #d2d2d2;.5 #c8c8c8;1 silver" focus="100%" type="gradient">
                    <o:fill v:ext="view" type="gradientUnscaled"/>
                  </v:fill>
                  <v:stroke joinstyle="miter"/>
                  <v:textbox>
                    <w:txbxContent>
                      <w:p w14:paraId="5BEED495"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Підсистема управління операційною діяльністю</w:t>
                        </w:r>
                      </w:p>
                    </w:txbxContent>
                  </v:textbox>
                </v:roundrect>
                <v:roundrect id="Rectangle: Rounded Corners 379" o:spid="_x0000_s1252" style="position:absolute;left:7391;top:12115;width:198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" fillcolor="window" strokecolor="windowText" strokeweight="1pt">
                  <v:stroke joinstyle="miter"/>
                  <v:textbox>
                    <w:txbxContent>
                      <w:p w14:paraId="745E36FC"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Організаційна структура фінансово-економічного управління</w:t>
                        </w:r>
                      </w:p>
                    </w:txbxContent>
                  </v:textbox>
                </v:roundrect>
                <v:roundrect id="Rectangle: Rounded Corners 380" o:spid="_x0000_s1253" style="position:absolute;left:59359;width:21597;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" fillcolor="window" strokecolor="windowText" strokeweight="1pt">
                  <v:stroke joinstyle="miter"/>
                  <v:textbox>
                    <w:txbxContent>
                      <w:p w14:paraId="5D706019"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Технічне забезпечення</w:t>
                        </w:r>
                      </w:p>
                    </w:txbxContent>
                  </v:textbox>
                </v:roundrect>
                <v:roundrect id="Rectangle: Rounded Corners 381" o:spid="_x0000_s1254" style="position:absolute;left:30480;top:12268;width:19799;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" fillcolor="window" strokecolor="windowText" strokeweight="1pt">
                  <v:stroke joinstyle="miter"/>
                  <v:textbox>
                    <w:txbxContent>
                      <w:p w14:paraId="3B239758"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методи</w:t>
                        </w:r>
                      </w:p>
                    </w:txbxContent>
                  </v:textbox>
                </v:roundrect>
                <v:roundrect id="Rectangle: Rounded Corners 382" o:spid="_x0000_s1255" style="position:absolute;left:53949;top:12192;width:19799;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" fillcolor="window" strokecolor="windowText" strokeweight="1pt">
                  <v:stroke joinstyle="miter"/>
                  <v:textbox>
                    <w:txbxContent>
                      <w:p w14:paraId="5F71D2E6"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важелі</w:t>
                        </w:r>
                      </w:p>
                    </w:txbxContent>
                  </v:textbox>
                </v:roundrect>
                <v:roundrect id="Rectangle: Rounded Corners 383" o:spid="_x0000_s1256" style="position:absolute;width:216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" fillcolor="window" strokecolor="windowText" strokeweight="1pt">
                  <v:stroke joinstyle="miter"/>
                  <v:textbox>
                    <w:txbxContent>
                      <w:p w14:paraId="2CB4A9C8"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Інформаційне забезпечення</w:t>
                        </w:r>
                      </w:p>
                    </w:txbxContent>
                  </v:textbox>
                </v:roundrect>
                <v:roundrect id="Rectangle: Rounded Corners 384" o:spid="_x0000_s1257" style="position:absolute;left:22783;top:22250;width:34690;height: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" fillcolor="window" strokecolor="windowText" strokeweight="1pt">
                  <v:stroke joinstyle="miter"/>
                  <v:textbox>
                    <w:txbxContent>
                      <w:p w14:paraId="29E22A89"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Об’єкти управління</w:t>
                        </w:r>
                      </w:p>
                    </w:txbxContent>
                  </v:textbox>
                </v:roundrect>
                <v:roundrect id="Rectangle: Rounded Corners 385" o:spid="_x0000_s1258" style="position:absolute;left:42138;top:27584;width:17996;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" fillcolor="window" strokecolor="windowText" strokeweight="1pt">
                  <v:stroke joinstyle="miter"/>
                  <v:textbox>
                    <w:txbxContent>
                      <w:p w14:paraId="64868B2E"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відносини</w:t>
                        </w:r>
                      </w:p>
                    </w:txbxContent>
                  </v:textbox>
                </v:roundrect>
                <v:roundrect id="Rectangle: Rounded Corners 386" o:spid="_x0000_s1259" style="position:absolute;left:20269;top:27584;width:18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" fillcolor="window" strokecolor="windowText" strokeweight="1pt">
                  <v:stroke joinstyle="miter"/>
                  <v:textbox>
                    <w:txbxContent>
                      <w:p w14:paraId="18965382"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Фінансово-економічні ресурси</w:t>
                        </w:r>
                      </w:p>
                    </w:txbxContent>
                  </v:textbox>
                </v:roundrect>
                <v:roundrect id="Rectangle: Rounded Corners 387" o:spid="_x0000_s1260" style="position:absolute;left:23088;top:35356;width:34062;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" fillcolor="window" strokecolor="windowText" strokeweight="1pt">
                  <v:stroke joinstyle="miter"/>
                  <v:textbox>
                    <w:txbxContent>
                      <w:p w14:paraId="5A0E5600"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Виробництво</w:t>
                        </w:r>
                      </w:p>
                    </w:txbxContent>
                  </v:textbox>
                </v:roundrect>
                <v:roundrect id="Rectangle: Rounded Corners 388" o:spid="_x0000_s1261" style="position:absolute;left:19050;top:45339;width:42519;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" fillcolor="window" strokecolor="windowText" strokeweight="1pt">
                  <v:stroke joinstyle="miter"/>
                  <v:textbox>
                    <w:txbxContent>
                      <w:p w14:paraId="73062B8B"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 і оцінка результативності операційної діяльності</w:t>
                        </w:r>
                      </w:p>
                    </w:txbxContent>
                  </v:textbox>
                </v:roundrect>
                <v:roundrect id="Rectangle: Rounded Corners 389" o:spid="_x0000_s1262" style="position:absolute;left:3352;top:51511;width:7353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" fillcolor="window" strokecolor="windowText" strokeweight="1pt">
                  <v:stroke joinstyle="miter"/>
                  <v:textbox>
                    <w:txbxContent>
                      <w:p w14:paraId="4EC162C4"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Розробка та запровадження заходів покращення і удосконалення результативності операційної діяльності</w:t>
                        </w:r>
                      </w:p>
                    </w:txbxContent>
                  </v:textbox>
                </v:roundrect>
                <v:shape id="Straight Arrow Connector 390" o:spid="_x0000_s1263" type="#_x0000_t32" style="position:absolute;left:21640;top:2362;width:6173;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" strokecolor="windowText" strokeweight=".5pt">
                  <v:stroke endarrow="block" joinstyle="miter"/>
                </v:shape>
                <v:shape id="Straight Arrow Connector 391" o:spid="_x0000_s1264" type="#_x0000_t32" style="position:absolute;left:53111;top:2286;width:6172;height:3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" strokecolor="windowText" strokeweight=".5pt">
                  <v:stroke endarrow="block" joinstyle="miter"/>
                </v:shape>
                <v:shape id="Straight Arrow Connector 392" o:spid="_x0000_s1265" type="#_x0000_t32" style="position:absolute;left:40309;top:3581;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" strokecolor="windowText" strokeweight=".5pt">
                  <v:stroke endarrow="block" joinstyle="miter"/>
                </v:shape>
                <v:shape id="Straight Arrow Connector 393" o:spid="_x0000_s1266" type="#_x0000_t32" style="position:absolute;left:40309;top:9601;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" strokecolor="windowText" strokeweight=".5pt">
                  <v:stroke endarrow="block" joinstyle="miter"/>
                </v:shape>
                <v:shape id="Straight Arrow Connector 394" o:spid="_x0000_s1267" type="#_x0000_t32" style="position:absolute;left:40309;top:19583;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" strokecolor="windowText" strokeweight=".5pt">
                  <v:stroke endarrow="block" joinstyle="miter"/>
                </v:shape>
                <v:shape id="Straight Arrow Connector 395" o:spid="_x0000_s1268" type="#_x0000_t32" style="position:absolute;left:40233;top:38862;width:0;height:6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" strokecolor="windowText" strokeweight=".5pt">
                  <v:stroke endarrow="block" joinstyle="miter"/>
                </v:shape>
                <v:shape id="Straight Arrow Connector 396" o:spid="_x0000_s1269" type="#_x0000_t32" style="position:absolute;left:40309;top:4899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" strokecolor="windowText" strokeweight=".5pt">
                  <v:stroke endarrow="block" joinstyle="miter"/>
                </v:shape>
                <v:shape id="Straight Arrow Connector 397" o:spid="_x0000_s1270" type="#_x0000_t32" style="position:absolute;left:23622;top:19278;width:2133;height:2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" strokecolor="windowText" strokeweight=".5pt">
                  <v:stroke endarrow="block" joinstyle="miter"/>
                </v:shape>
                <v:shape id="Straight Arrow Connector 398" o:spid="_x0000_s1271" type="#_x0000_t32" style="position:absolute;left:54787;top:19354;width:2134;height:27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" strokecolor="windowText" strokeweight=".5pt">
                  <v:stroke endarrow="block" joinstyle="miter"/>
                </v:shape>
                <v:shape id="Straight Arrow Connector 399" o:spid="_x0000_s1272" type="#_x0000_t32" style="position:absolute;left:32689;top:33070;width:2134;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" strokecolor="windowText" strokeweight=".5pt">
                  <v:stroke endarrow="block" joinstyle="miter"/>
                </v:shape>
                <v:shape id="Straight Arrow Connector 400" o:spid="_x0000_s1273" type="#_x0000_t32" style="position:absolute;left:46558;top:25755;width:2133;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" strokecolor="windowText" strokeweight=".5pt">
                  <v:stroke endarrow="block" joinstyle="miter"/>
                </v:shape>
                <v:shape id="Straight Arrow Connector 401" o:spid="_x0000_s1274" type="#_x0000_t32" style="position:absolute;left:31775;top:25755;width:2134;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" strokecolor="windowText" strokeweight=".5pt">
                  <v:stroke endarrow="block" joinstyle="miter"/>
                </v:shape>
                <v:shape id="Straight Arrow Connector 402" o:spid="_x0000_s1275" type="#_x0000_t32" style="position:absolute;left:46101;top:33070;width:2133;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" strokecolor="windowText" strokeweight=".5pt">
                  <v:stroke endarrow="block" joinstyle="miter"/>
                </v:shape>
                <v:roundrect id="Rectangle: Rounded Corners 403" o:spid="_x0000_s1276" style="position:absolute;left:40767;top:40386;width:2499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" fillcolor="window" strokecolor="windowText" strokeweight="1pt">
                  <v:stroke joinstyle="miter"/>
                  <v:textbox>
                    <w:txbxContent>
                      <w:p w14:paraId="6BF6C900" w14:textId="77777777" w:rsidR="00210496" w:rsidRPr="00EF1665" w:rsidRDefault="00210496" w:rsidP="00210496">
                        <w:pPr>
                          <w:jc w:val="center"/>
                          <w:rPr>
                            <w:rFonts w:ascii="Times New Roman" w:hAnsi="Times New Roman" w:cs="Times New Roman"/>
                            <w:sz w:val="24"/>
                            <w:szCs w:val="24"/>
                            <w:lang w:val="uk-UA"/>
                          </w:rPr>
                        </w:pPr>
                        <w:r w:rsidRPr="00EF1665">
                          <w:rPr>
                            <w:rFonts w:ascii="Times New Roman" w:hAnsi="Times New Roman" w:cs="Times New Roman"/>
                            <w:sz w:val="24"/>
                            <w:szCs w:val="24"/>
                            <w:lang w:val="uk-UA"/>
                          </w:rPr>
                          <w:t>Результати операційної діяльності</w:t>
                        </w:r>
                      </w:p>
                    </w:txbxContent>
                  </v:textbox>
                </v:roundrect>
                <v:shape id="Straight Arrow Connector 404" o:spid="_x0000_s1277" type="#_x0000_t32" style="position:absolute;left:55626;top:9525;width:2133;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" strokecolor="windowText" strokeweight=".5pt">
                  <v:stroke endarrow="block" joinstyle="miter"/>
                </v:shape>
                <v:shape id="Straight Arrow Connector 405" o:spid="_x0000_s1278" type="#_x0000_t32" style="position:absolute;left:23774;top:9525;width:2134;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" strokecolor="windowText" strokeweight=".5pt">
                  <v:stroke endarrow="block" joinstyle="miter"/>
                </v:shape>
              </v:group>
            </w:pict>
          </mc:Fallback>
        </mc:AlternateContent>
      </w:r>
    </w:p>
    <w:p w14:paraId="166A601A"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09F58E21"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2C5A42CF"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1DC1C93B"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2E51A198"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0CB110CD"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FDE2E02"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09980302"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27B81601"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5C30F9A1"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5DE58A73"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49FD4C5F"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1567B640"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46C771A4"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6C5F89DA"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32"/>
          <w:szCs w:val="32"/>
          <w:lang w:val="uk-UA" w:eastAsia="ru-RU"/>
        </w:rPr>
      </w:pPr>
    </w:p>
    <w:p w14:paraId="283851E7"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13AADF5D" w14:textId="77777777" w:rsidR="00210496" w:rsidRPr="00210496" w:rsidRDefault="00210496" w:rsidP="00210496">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sectPr w:rsidR="00210496" w:rsidRPr="00210496" w:rsidSect="002156D1">
          <w:pgSz w:w="16838" w:h="11906" w:orient="landscape"/>
          <w:pgMar w:top="1134" w:right="851" w:bottom="1134" w:left="1418" w:header="708" w:footer="708" w:gutter="0"/>
          <w:cols w:space="708"/>
          <w:docGrid w:linePitch="360"/>
        </w:sectPr>
      </w:pPr>
      <w:r w:rsidRPr="00210496">
        <w:rPr>
          <w:rFonts w:ascii="Times New Roman" w:eastAsia="Times New Roman" w:hAnsi="Times New Roman" w:cs="Times New Roman"/>
          <w:sz w:val="28"/>
          <w:szCs w:val="28"/>
          <w:lang w:val="uk-UA" w:eastAsia="ru-RU"/>
        </w:rPr>
        <w:t xml:space="preserve">Рис. 3.2. </w:t>
      </w:r>
      <w:bookmarkStart w:id="23" w:name="_Hlk120090516"/>
      <w:r w:rsidRPr="00210496">
        <w:rPr>
          <w:rFonts w:ascii="Times New Roman" w:eastAsia="Times New Roman" w:hAnsi="Times New Roman" w:cs="Times New Roman"/>
          <w:sz w:val="28"/>
          <w:szCs w:val="28"/>
          <w:lang w:val="uk-UA" w:eastAsia="ru-RU"/>
        </w:rPr>
        <w:t>Структура фінансово-економічного механізму управління операційною діяльністю</w:t>
      </w:r>
      <w:bookmarkEnd w:id="23"/>
    </w:p>
    <w:p w14:paraId="1D47C176" w14:textId="77777777" w:rsidR="00210496" w:rsidRPr="00210496" w:rsidRDefault="00210496" w:rsidP="00210496">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 xml:space="preserve">Результати операційної діяльності в процесі взаємодії всіх підсистем аналізуються та оцінуються, на базі висновків запроваджуються коригуючі заходи, на меті яких стоїть підвищення результативності операційної діяльності. Отже, фінансово-економічний механізм </w:t>
      </w:r>
      <w:bookmarkStart w:id="24" w:name="_Hlk119448621"/>
      <w:r w:rsidRPr="00210496">
        <w:rPr>
          <w:rFonts w:ascii="Times New Roman" w:eastAsia="Times New Roman" w:hAnsi="Times New Roman" w:cs="Times New Roman"/>
          <w:sz w:val="28"/>
          <w:szCs w:val="28"/>
          <w:lang w:val="uk-UA" w:eastAsia="ru-RU"/>
        </w:rPr>
        <w:t>управління операційною діяльністю</w:t>
      </w:r>
      <w:bookmarkEnd w:id="24"/>
      <w:r w:rsidRPr="00210496">
        <w:rPr>
          <w:rFonts w:ascii="Times New Roman" w:eastAsia="Times New Roman" w:hAnsi="Times New Roman" w:cs="Times New Roman"/>
          <w:sz w:val="28"/>
          <w:szCs w:val="28"/>
          <w:lang w:val="uk-UA" w:eastAsia="ru-RU"/>
        </w:rPr>
        <w:t xml:space="preserve"> має бути побудований на засадах постійної взаємодії підсистем, їх гнучкості та швидкого реагування задля забезпечення ефективної діяльності підприємства. Розглянемо окремо кожну складову фінансово-економічного механізму управління операційною діяльністю підприємства.</w:t>
      </w:r>
    </w:p>
    <w:p w14:paraId="64D59B11" w14:textId="480D74B5" w:rsidR="00210496" w:rsidRPr="00205B84"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Правове забезпечення функціонування фінансово-економічного механізму управління операційною діяльністю підприємства становить чинне законодавство, що регулює підприємницьку діяльність. Правове забезпечення здійснюється за такими напрямами: регулювання фінансових аспектів створення підприємницьких організацій; податкове регулювання; регулювання порядку амортизації основних засобів і нематеріальних активів; регулювання грошового обігу та форм розрахунків між корпораціями та іншими підприємствами та організаціями; регулювання валютних операцій, що здійснюються корпо</w:t>
      </w:r>
      <w:r w:rsidRPr="00210496">
        <w:rPr>
          <w:rFonts w:ascii="Times New Roman" w:eastAsia="Times New Roman" w:hAnsi="Times New Roman" w:cs="Times New Roman"/>
          <w:sz w:val="28"/>
          <w:szCs w:val="28"/>
          <w:lang w:val="uk-UA" w:eastAsia="ru-RU"/>
        </w:rPr>
        <w:softHyphen/>
        <w:t>рацією; регулювання інвестиційної діяльності корпорації; регулювання кредитних операцій; регулювання процедур банкрутства [</w:t>
      </w:r>
      <w:r w:rsidR="00205B84" w:rsidRPr="00205B84">
        <w:rPr>
          <w:rFonts w:ascii="Times New Roman" w:eastAsia="Times New Roman" w:hAnsi="Times New Roman" w:cs="Times New Roman"/>
          <w:sz w:val="28"/>
          <w:szCs w:val="28"/>
          <w:lang w:val="uk-UA" w:eastAsia="ru-RU"/>
        </w:rPr>
        <w:t>50,</w:t>
      </w:r>
      <w:r w:rsidRPr="00205B84">
        <w:rPr>
          <w:rFonts w:ascii="Times New Roman" w:eastAsia="Times New Roman" w:hAnsi="Times New Roman" w:cs="Times New Roman"/>
          <w:sz w:val="28"/>
          <w:szCs w:val="28"/>
          <w:lang w:val="uk-UA" w:eastAsia="ru-RU"/>
        </w:rPr>
        <w:t xml:space="preserve"> с. 66]. </w:t>
      </w:r>
    </w:p>
    <w:p w14:paraId="71AAB4CA" w14:textId="77777777" w:rsidR="00210496" w:rsidRPr="00205B84"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5B84">
        <w:rPr>
          <w:rFonts w:ascii="Times New Roman" w:eastAsia="Times New Roman" w:hAnsi="Times New Roman" w:cs="Times New Roman"/>
          <w:sz w:val="28"/>
          <w:szCs w:val="28"/>
          <w:lang w:val="uk-UA" w:eastAsia="ru-RU"/>
        </w:rPr>
        <w:t>До документів, що регламентують діяльність підприємств з боку законодавства, відносять міжнародні правові акти, Конституція України, закони України, підзаконні нормативно-правові акти (укази і розпорядження Президента України; постанови і розпорядження уряду України; накази, інструкції, положення міністерств, державних служб, агентств, комітетів тощо; рішення і постанови органів місцевого самоврядування та ін.), які регулюють фінансову діяльність підприємств.</w:t>
      </w:r>
    </w:p>
    <w:p w14:paraId="3CE68C83" w14:textId="1E08B22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5B84">
        <w:rPr>
          <w:rFonts w:ascii="Times New Roman" w:eastAsia="Times New Roman" w:hAnsi="Times New Roman" w:cs="Times New Roman"/>
          <w:sz w:val="28"/>
          <w:szCs w:val="28"/>
          <w:lang w:val="uk-UA" w:eastAsia="ru-RU"/>
        </w:rPr>
        <w:t>Нормативне забезпечення функціонування фінансово-економічного механізму управління операційною діяльністю підприємства передбачає використання норм і нормативів оборотних коштів, амортизаційних норм, тарифних і податкових ставок</w:t>
      </w:r>
      <w:r w:rsidR="00205B84" w:rsidRPr="00205B84">
        <w:rPr>
          <w:rFonts w:ascii="Times New Roman" w:eastAsia="Times New Roman" w:hAnsi="Times New Roman" w:cs="Times New Roman"/>
          <w:sz w:val="28"/>
          <w:szCs w:val="28"/>
          <w:lang w:val="uk-UA" w:eastAsia="ru-RU"/>
        </w:rPr>
        <w:t xml:space="preserve"> [15, </w:t>
      </w:r>
      <w:r w:rsidRPr="00205B84">
        <w:rPr>
          <w:rFonts w:ascii="Times New Roman" w:eastAsia="Times New Roman" w:hAnsi="Times New Roman" w:cs="Times New Roman"/>
          <w:sz w:val="28"/>
          <w:szCs w:val="28"/>
          <w:lang w:val="uk-UA" w:eastAsia="ru-RU"/>
        </w:rPr>
        <w:t>с</w:t>
      </w:r>
      <w:r w:rsidR="00205B84" w:rsidRPr="00205B84">
        <w:rPr>
          <w:rFonts w:ascii="Times New Roman" w:eastAsia="Times New Roman" w:hAnsi="Times New Roman" w:cs="Times New Roman"/>
          <w:sz w:val="28"/>
          <w:szCs w:val="28"/>
          <w:lang w:val="uk-UA" w:eastAsia="ru-RU"/>
        </w:rPr>
        <w:t>.</w:t>
      </w:r>
      <w:r w:rsidRPr="00205B84">
        <w:rPr>
          <w:rFonts w:ascii="Times New Roman" w:eastAsia="Times New Roman" w:hAnsi="Times New Roman" w:cs="Times New Roman"/>
          <w:sz w:val="28"/>
          <w:szCs w:val="28"/>
          <w:lang w:val="uk-UA" w:eastAsia="ru-RU"/>
        </w:rPr>
        <w:t xml:space="preserve"> 99</w:t>
      </w:r>
      <w:r w:rsidR="00205B84" w:rsidRPr="00205B84">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 xml:space="preserve"> Складовими нормативного забезпечення є нормативи, інструкції, норми, тарифні ставки, методичні </w:t>
      </w:r>
      <w:r w:rsidRPr="00210496">
        <w:rPr>
          <w:rFonts w:ascii="Times New Roman" w:eastAsia="Times New Roman" w:hAnsi="Times New Roman" w:cs="Times New Roman"/>
          <w:sz w:val="28"/>
          <w:szCs w:val="28"/>
          <w:lang w:val="uk-UA" w:eastAsia="ru-RU"/>
        </w:rPr>
        <w:lastRenderedPageBreak/>
        <w:t>вказівки, ліміти і резерви, що діють на підприємстві для виконання операційної діяльності.</w:t>
      </w:r>
    </w:p>
    <w:p w14:paraId="73A9636A" w14:textId="3506B38D"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Інформаційне забезпечення функціонування фінансового-економічного механізму управління операційною діяльністю підприємства складається з різного роду і виду економічної, комерційної, фінансової і іншої інформації. До цієї інформації відносяться: відомості про фінансову стійкість і платоспроможність партнерів і конкурентів, про ціни, курси валют, дивіденди, відсотки на товарному, фондовому і валютному ринках і тому подібне </w:t>
      </w:r>
      <w:r w:rsidR="00205B84" w:rsidRPr="00205B84">
        <w:rPr>
          <w:rFonts w:ascii="Times New Roman" w:eastAsia="Times New Roman" w:hAnsi="Times New Roman" w:cs="Times New Roman"/>
          <w:sz w:val="28"/>
          <w:szCs w:val="28"/>
          <w:lang w:val="uk-UA" w:eastAsia="ru-RU"/>
        </w:rPr>
        <w:t>[15, с. 99].</w:t>
      </w:r>
      <w:r w:rsidR="00205B84" w:rsidRPr="00210496">
        <w:rPr>
          <w:rFonts w:ascii="Times New Roman" w:eastAsia="Times New Roman" w:hAnsi="Times New Roman" w:cs="Times New Roman"/>
          <w:sz w:val="28"/>
          <w:szCs w:val="28"/>
          <w:lang w:val="uk-UA" w:eastAsia="ru-RU"/>
        </w:rPr>
        <w:t xml:space="preserve"> </w:t>
      </w:r>
      <w:r w:rsidRPr="00210496">
        <w:rPr>
          <w:rFonts w:ascii="Times New Roman" w:eastAsia="Times New Roman" w:hAnsi="Times New Roman" w:cs="Times New Roman"/>
          <w:sz w:val="28"/>
          <w:szCs w:val="28"/>
          <w:lang w:val="uk-UA" w:eastAsia="ru-RU"/>
        </w:rPr>
        <w:t xml:space="preserve">Вся інформаційна база поділяється на зовнішню та внутрішню та передбачає її різноманітність. </w:t>
      </w:r>
    </w:p>
    <w:p w14:paraId="4457D3F1" w14:textId="452850CF"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Інформаційне забезпечення передбачає інформацію різного виду і роду. Система інформаційного забезпечення </w:t>
      </w:r>
      <w:bookmarkStart w:id="25" w:name="_Hlk118331602"/>
      <w:r w:rsidRPr="00210496">
        <w:rPr>
          <w:rFonts w:ascii="Times New Roman" w:eastAsia="Times New Roman" w:hAnsi="Times New Roman" w:cs="Times New Roman"/>
          <w:sz w:val="28"/>
          <w:szCs w:val="28"/>
          <w:lang w:val="uk-UA" w:eastAsia="ru-RU"/>
        </w:rPr>
        <w:t>–</w:t>
      </w:r>
      <w:bookmarkEnd w:id="25"/>
      <w:r w:rsidRPr="00210496">
        <w:rPr>
          <w:rFonts w:ascii="Times New Roman" w:eastAsia="Times New Roman" w:hAnsi="Times New Roman" w:cs="Times New Roman"/>
          <w:sz w:val="28"/>
          <w:szCs w:val="28"/>
          <w:lang w:val="uk-UA" w:eastAsia="ru-RU"/>
        </w:rPr>
        <w:t xml:space="preserve"> це безперервний і цілеспрямований підбір інформаційних показників, здійснення планових, звітних, аналітичних розрахунків, які необхідні для підготовки, прийняття і реалізації фінансових рішень. Якість формування і використання інформаційного забезпечення безпосередньо впливає на ефективність прийнятих фінансових рішень, реалізацію місії підприємства та стратегії бізнесу</w:t>
      </w:r>
      <w:r w:rsidR="00205B84" w:rsidRPr="00205B84">
        <w:rPr>
          <w:rFonts w:ascii="Times New Roman" w:eastAsia="Times New Roman" w:hAnsi="Times New Roman" w:cs="Times New Roman"/>
          <w:sz w:val="28"/>
          <w:szCs w:val="28"/>
          <w:lang w:val="uk-UA" w:eastAsia="ru-RU"/>
        </w:rPr>
        <w:t xml:space="preserve"> [55, </w:t>
      </w:r>
      <w:r w:rsidR="00205B84">
        <w:rPr>
          <w:rFonts w:ascii="Times New Roman" w:eastAsia="Times New Roman" w:hAnsi="Times New Roman" w:cs="Times New Roman"/>
          <w:sz w:val="28"/>
          <w:szCs w:val="28"/>
          <w:lang w:val="en-US" w:eastAsia="ru-RU"/>
        </w:rPr>
        <w:t>c</w:t>
      </w:r>
      <w:r w:rsidR="00205B84" w:rsidRPr="00205B84">
        <w:rPr>
          <w:rFonts w:ascii="Times New Roman" w:eastAsia="Times New Roman" w:hAnsi="Times New Roman" w:cs="Times New Roman"/>
          <w:sz w:val="28"/>
          <w:szCs w:val="28"/>
          <w:lang w:val="uk-UA" w:eastAsia="ru-RU"/>
        </w:rPr>
        <w:t>. 14]</w:t>
      </w:r>
      <w:r w:rsidRPr="00210496">
        <w:rPr>
          <w:rFonts w:ascii="Times New Roman" w:eastAsia="Times New Roman" w:hAnsi="Times New Roman" w:cs="Times New Roman"/>
          <w:sz w:val="28"/>
          <w:szCs w:val="28"/>
          <w:lang w:val="uk-UA" w:eastAsia="ru-RU"/>
        </w:rPr>
        <w:t>.</w:t>
      </w:r>
    </w:p>
    <w:p w14:paraId="786A96E5"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Фінансово-економічні методи розглядаються як способи впливу фінансових та економічних відносин на господарсько-виробничий процес.</w:t>
      </w:r>
    </w:p>
    <w:p w14:paraId="2C2BC0EF" w14:textId="25DDE85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Фінансове планування</w:t>
      </w:r>
      <w:r w:rsidRPr="00210496">
        <w:rPr>
          <w:rFonts w:ascii="Times New Roman" w:eastAsia="Times New Roman" w:hAnsi="Times New Roman" w:cs="Times New Roman"/>
          <w:b/>
          <w:bCs/>
          <w:sz w:val="28"/>
          <w:szCs w:val="28"/>
          <w:lang w:val="uk-UA" w:eastAsia="ru-RU"/>
        </w:rPr>
        <w:t xml:space="preserve"> </w:t>
      </w:r>
      <w:r w:rsidRPr="00210496">
        <w:rPr>
          <w:rFonts w:ascii="Times New Roman" w:eastAsia="Times New Roman" w:hAnsi="Times New Roman" w:cs="Times New Roman"/>
          <w:sz w:val="28"/>
          <w:szCs w:val="28"/>
          <w:lang w:val="uk-UA" w:eastAsia="ru-RU"/>
        </w:rPr>
        <w:t xml:space="preserve">– діяльність зі складання планів формування, розподілу і використання фінансових ресурсів на рівні окремих суб'єктів господарювання, їх об'єднань, галузевих структур, територіально-адміністративних одиниць та країни в цілому, спрямована на досягнення поставлених цілей і вирішення певних завдань. У процесі фінансового планування кожен </w:t>
      </w:r>
      <w:r w:rsidR="007C5D79" w:rsidRPr="00210496">
        <w:rPr>
          <w:rFonts w:ascii="Times New Roman" w:eastAsia="Times New Roman" w:hAnsi="Times New Roman" w:cs="Times New Roman"/>
          <w:sz w:val="28"/>
          <w:szCs w:val="28"/>
          <w:lang w:val="uk-UA" w:eastAsia="ru-RU"/>
        </w:rPr>
        <w:t>суб’єкт</w:t>
      </w:r>
      <w:r w:rsidRPr="00210496">
        <w:rPr>
          <w:rFonts w:ascii="Times New Roman" w:eastAsia="Times New Roman" w:hAnsi="Times New Roman" w:cs="Times New Roman"/>
          <w:sz w:val="28"/>
          <w:szCs w:val="28"/>
          <w:lang w:val="uk-UA" w:eastAsia="ru-RU"/>
        </w:rPr>
        <w:t xml:space="preserve"> господарювання оцінює свій фінансовий стан, виявляє резерви збільшення фінансових ресурсів та напрями їх ефективного використання. За допомогою фінансового планування здійснюється економічне обґрунтування фінансових рішень та вибір їх альтернативних варіантів</w:t>
      </w:r>
      <w:r w:rsidR="00205B84" w:rsidRPr="00205B84">
        <w:rPr>
          <w:rFonts w:ascii="Times New Roman" w:eastAsia="Times New Roman" w:hAnsi="Times New Roman" w:cs="Times New Roman"/>
          <w:sz w:val="28"/>
          <w:szCs w:val="28"/>
          <w:lang w:val="uk-UA" w:eastAsia="ru-RU"/>
        </w:rPr>
        <w:t xml:space="preserve"> [48, </w:t>
      </w:r>
      <w:r w:rsidR="00205B84">
        <w:rPr>
          <w:rFonts w:ascii="Times New Roman" w:eastAsia="Times New Roman" w:hAnsi="Times New Roman" w:cs="Times New Roman"/>
          <w:sz w:val="28"/>
          <w:szCs w:val="28"/>
          <w:lang w:val="en-US" w:eastAsia="ru-RU"/>
        </w:rPr>
        <w:t>c</w:t>
      </w:r>
      <w:r w:rsidR="00205B84" w:rsidRPr="00205B84">
        <w:rPr>
          <w:rFonts w:ascii="Times New Roman" w:eastAsia="Times New Roman" w:hAnsi="Times New Roman" w:cs="Times New Roman"/>
          <w:sz w:val="28"/>
          <w:szCs w:val="28"/>
          <w:lang w:val="uk-UA" w:eastAsia="ru-RU"/>
        </w:rPr>
        <w:t>. 90]</w:t>
      </w:r>
      <w:r w:rsidRPr="00210496">
        <w:rPr>
          <w:rFonts w:ascii="Times New Roman" w:eastAsia="Times New Roman" w:hAnsi="Times New Roman" w:cs="Times New Roman"/>
          <w:sz w:val="28"/>
          <w:szCs w:val="28"/>
          <w:lang w:val="uk-UA" w:eastAsia="ru-RU"/>
        </w:rPr>
        <w:t>.</w:t>
      </w:r>
    </w:p>
    <w:p w14:paraId="2595607A"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Фінансове планування, як метод управління операційною діяльністю </w:t>
      </w:r>
      <w:r w:rsidRPr="00210496">
        <w:rPr>
          <w:rFonts w:ascii="Times New Roman" w:eastAsia="Times New Roman" w:hAnsi="Times New Roman" w:cs="Times New Roman"/>
          <w:sz w:val="28"/>
          <w:szCs w:val="28"/>
          <w:lang w:val="uk-UA" w:eastAsia="ru-RU"/>
        </w:rPr>
        <w:lastRenderedPageBreak/>
        <w:t>підприємства, підрозділяється на: стратегічне, тактичне та оперативне планування. Стратегічне планування передбачає визначення головних цілей підприємства, шляхи їх досягнення, стратегії розвитку. Для цього визначаються потреби і ресурси, що необхідні для реалізації, а також план їх розподілу за стратегічними напрямками. Стратегічне планування охоплює найбільший довгостроковий інтервал. Тактичне планування визначає необхідні засоби для реалізації стратегічних цілей. За допомогою оперативного планування визначаються деталізовані шляхи досягнення тактичних цілей. Відмінності цих видів планування між собою полягають у часових рамках та направленості. На відміну від стратегічного планування тактичне планування сфокусоване на середньострокових цілях. Оперативне планування відрізняється коротким термінами та вузькою спрямованістю діяльності з високим ступенем деталізації. Проте, обидва види планування дозволяють досягати балансу між ринковим попитом та спроможністю виробництва, як через потужності, так і через персонал.</w:t>
      </w:r>
    </w:p>
    <w:p w14:paraId="6EA2DF0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Фінансовий аналіз спрямований на оцінку та характеристику конкретних фінансових показників операційної діяльності. Зокрема, проводиться аналіз балансу, аналіз руху грошових коштів, грошових потоків, аналіз формування і використання прибутку, аналіз звітів про фінансові результати, аналіз розподілу і використання прибутку, аналіз факторів, які чинять вплив на формування прибутку.</w:t>
      </w:r>
    </w:p>
    <w:p w14:paraId="79528D38" w14:textId="18F4CC5A"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Як при складанні фінансових планів, так і при їх виконанні, а також по закінченні певних періодів проводиться фінансовий контроль, спрямований на перевірку правильності вартісного розподілу і перерозподілу валового національного продукту за відповідними фондами грошових коштів та їх використанням за цільовим призначенням</w:t>
      </w:r>
      <w:r w:rsidR="00205B84" w:rsidRPr="00205B84">
        <w:rPr>
          <w:rFonts w:ascii="Times New Roman" w:eastAsia="Times New Roman" w:hAnsi="Times New Roman" w:cs="Times New Roman"/>
          <w:sz w:val="28"/>
          <w:szCs w:val="28"/>
          <w:lang w:val="ru-RU" w:eastAsia="ru-RU"/>
        </w:rPr>
        <w:t xml:space="preserve"> [25, </w:t>
      </w:r>
      <w:r w:rsidR="00205B84">
        <w:rPr>
          <w:rFonts w:ascii="Times New Roman" w:eastAsia="Times New Roman" w:hAnsi="Times New Roman" w:cs="Times New Roman"/>
          <w:sz w:val="28"/>
          <w:szCs w:val="28"/>
          <w:lang w:val="en-US" w:eastAsia="ru-RU"/>
        </w:rPr>
        <w:t>c</w:t>
      </w:r>
      <w:r w:rsidR="00205B84" w:rsidRPr="00205B84">
        <w:rPr>
          <w:rFonts w:ascii="Times New Roman" w:eastAsia="Times New Roman" w:hAnsi="Times New Roman" w:cs="Times New Roman"/>
          <w:sz w:val="28"/>
          <w:szCs w:val="28"/>
          <w:lang w:val="ru-RU" w:eastAsia="ru-RU"/>
        </w:rPr>
        <w:t>. 42]</w:t>
      </w:r>
      <w:r w:rsidRPr="00210496">
        <w:rPr>
          <w:rFonts w:ascii="Times New Roman" w:eastAsia="Times New Roman" w:hAnsi="Times New Roman" w:cs="Times New Roman"/>
          <w:sz w:val="28"/>
          <w:szCs w:val="28"/>
          <w:lang w:val="uk-UA" w:eastAsia="ru-RU"/>
        </w:rPr>
        <w:t>.</w:t>
      </w:r>
      <w:r w:rsidR="00205B84" w:rsidRPr="00205B84">
        <w:rPr>
          <w:rFonts w:ascii="Times New Roman" w:eastAsia="Times New Roman" w:hAnsi="Times New Roman" w:cs="Times New Roman"/>
          <w:sz w:val="28"/>
          <w:szCs w:val="28"/>
          <w:lang w:val="ru-RU" w:eastAsia="ru-RU"/>
        </w:rPr>
        <w:t xml:space="preserve"> </w:t>
      </w:r>
      <w:r w:rsidRPr="00210496">
        <w:rPr>
          <w:rFonts w:ascii="Times New Roman" w:eastAsia="Times New Roman" w:hAnsi="Times New Roman" w:cs="Times New Roman"/>
          <w:sz w:val="28"/>
          <w:szCs w:val="28"/>
          <w:lang w:val="uk-UA" w:eastAsia="ru-RU"/>
        </w:rPr>
        <w:t>Важливість фінансового контролю полягає у його здатності забезпечувати ефективний та сталий розвиток підприємства.</w:t>
      </w:r>
    </w:p>
    <w:p w14:paraId="6F00856B" w14:textId="7B36B2DB"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Фінансове забезпечення полягає у виділенні певної суми фінансових ресурсів на розв’язання окремих завдань фінансової політики господарюючого </w:t>
      </w:r>
      <w:r w:rsidRPr="00210496">
        <w:rPr>
          <w:rFonts w:ascii="Times New Roman" w:eastAsia="Times New Roman" w:hAnsi="Times New Roman" w:cs="Times New Roman"/>
          <w:sz w:val="28"/>
          <w:szCs w:val="28"/>
          <w:lang w:val="uk-UA" w:eastAsia="ru-RU"/>
        </w:rPr>
        <w:lastRenderedPageBreak/>
        <w:t>суб’єкта. При цьому розрізняють забезпечувальну і регулятивну його дію. Забезпечувальна дія проявляється у встановленні джерел фінансування, тобто покриття повсякденних потреб і характеризує пасивний вплив фінансового забезпечення. Регулятивна дія здійснює вплив через виділення достатніх коштів та через конкретну форму фінансового забезпечення і характеризує активний вплив фінансового забезпечення. В цілому ж дія фінансового механізму спрямована на реалізацію економічних інтересів учасників фінансових відносин</w:t>
      </w:r>
      <w:r w:rsidR="00205B84" w:rsidRPr="00205B84">
        <w:rPr>
          <w:rFonts w:ascii="Times New Roman" w:eastAsia="Times New Roman" w:hAnsi="Times New Roman" w:cs="Times New Roman"/>
          <w:sz w:val="28"/>
          <w:szCs w:val="28"/>
          <w:lang w:val="uk-UA" w:eastAsia="ru-RU"/>
        </w:rPr>
        <w:t xml:space="preserve"> [15, </w:t>
      </w:r>
      <w:r w:rsidR="00205B84">
        <w:rPr>
          <w:rFonts w:ascii="Times New Roman" w:eastAsia="Times New Roman" w:hAnsi="Times New Roman" w:cs="Times New Roman"/>
          <w:sz w:val="28"/>
          <w:szCs w:val="28"/>
          <w:lang w:val="en-US" w:eastAsia="ru-RU"/>
        </w:rPr>
        <w:t>c</w:t>
      </w:r>
      <w:r w:rsidR="00205B84" w:rsidRPr="00205B84">
        <w:rPr>
          <w:rFonts w:ascii="Times New Roman" w:eastAsia="Times New Roman" w:hAnsi="Times New Roman" w:cs="Times New Roman"/>
          <w:sz w:val="28"/>
          <w:szCs w:val="28"/>
          <w:lang w:val="uk-UA" w:eastAsia="ru-RU"/>
        </w:rPr>
        <w:t>. 93]</w:t>
      </w:r>
      <w:r w:rsidRPr="00210496">
        <w:rPr>
          <w:rFonts w:ascii="Times New Roman" w:eastAsia="Times New Roman" w:hAnsi="Times New Roman" w:cs="Times New Roman"/>
          <w:sz w:val="28"/>
          <w:szCs w:val="28"/>
          <w:lang w:val="uk-UA" w:eastAsia="ru-RU"/>
        </w:rPr>
        <w:t>.</w:t>
      </w:r>
    </w:p>
    <w:p w14:paraId="020B3F41"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Фінансове забезпечення – це покриття затрат за рахунок фінансових ресурсів суб’єктів господарювання і державою. Фінансове забезпечення може здійснюватися у таких формах: </w:t>
      </w:r>
    </w:p>
    <w:p w14:paraId="04864AF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самофінансування передбачає відшкодування видатків суб'єктів господарювання з основної діяльності та її розвитку за рахунок власних джерел;</w:t>
      </w:r>
    </w:p>
    <w:p w14:paraId="2EF617CF"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 кредитування – це надання коштів на принципах повернення, платності, строковості й забезпеченості; </w:t>
      </w:r>
    </w:p>
    <w:p w14:paraId="31FC2E4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бюджетне фінансування як надання коштів з бюджету на безповоротних засадах.</w:t>
      </w:r>
    </w:p>
    <w:p w14:paraId="3287BBA3"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Фінансово-економічні важелі є ключовою складовою фінансово-економічного механізму управління операційною діяльністю підприємства і становлять його основу. Їх дослідження, як ключового механізму, сприяє формуванню засад сталого розвитку економічного сектору в цілому та всіх суб’єктів господарювання, зокрема. Через прямий чи опосередкований вплив фінансові важелі можуть здійснювати як стимулюючий, так і стримуючий ефект, формуючи при цьому умови і принципи функціонування підприємства.</w:t>
      </w:r>
    </w:p>
    <w:p w14:paraId="1C361EA4"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Фінансові важелі класифікуються за певними ознаками. За силою впливу на внутрішні процеси операційної діяльності фінансові важелі бувають:</w:t>
      </w:r>
    </w:p>
    <w:p w14:paraId="6342412C"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сильні, який чинять значний вплив і застосування яких дає високий результат,</w:t>
      </w:r>
    </w:p>
    <w:p w14:paraId="7FCB1108"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слабкі, наслідки від застосування яких не є очевидними і результати незначні.</w:t>
      </w:r>
    </w:p>
    <w:p w14:paraId="2C59528C"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Дія фінансового важеля проявляється через певний період часу, що обумовлено його опосередкованим впливом, і залежно від цього можна виокремити такі види важелів як:</w:t>
      </w:r>
    </w:p>
    <w:p w14:paraId="79C09B66"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важелі, що дають результат у довгостроковому періоді;</w:t>
      </w:r>
    </w:p>
    <w:p w14:paraId="6D169063" w14:textId="1BA1DC08"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важелі, дія яких проявляється в короткостроковому періоді [</w:t>
      </w:r>
      <w:r w:rsidR="00205B84" w:rsidRPr="00205B84">
        <w:rPr>
          <w:rFonts w:ascii="Times New Roman" w:eastAsia="Times New Roman" w:hAnsi="Times New Roman" w:cs="Times New Roman"/>
          <w:sz w:val="28"/>
          <w:szCs w:val="28"/>
          <w:lang w:val="ru-RU" w:eastAsia="ru-RU"/>
        </w:rPr>
        <w:t>11</w:t>
      </w:r>
      <w:r w:rsidRPr="00205B84">
        <w:rPr>
          <w:rFonts w:ascii="Times New Roman" w:eastAsia="Times New Roman" w:hAnsi="Times New Roman" w:cs="Times New Roman"/>
          <w:sz w:val="28"/>
          <w:szCs w:val="28"/>
          <w:lang w:val="uk-UA" w:eastAsia="ru-RU"/>
        </w:rPr>
        <w:t>].</w:t>
      </w:r>
    </w:p>
    <w:p w14:paraId="15AE1B61"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Також, вирізняють фінансові важелі за періодичністю дії:</w:t>
      </w:r>
    </w:p>
    <w:p w14:paraId="535D23FD"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важелі регулярного характеру дії;</w:t>
      </w:r>
    </w:p>
    <w:p w14:paraId="373A9340"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важелі нерегулярного характеру дії.</w:t>
      </w:r>
    </w:p>
    <w:p w14:paraId="5D2FDF21"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За характером дії:</w:t>
      </w:r>
    </w:p>
    <w:p w14:paraId="108FEFE0"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 xml:space="preserve">важелі стимулюючого характеру або </w:t>
      </w:r>
      <w:proofErr w:type="spellStart"/>
      <w:r w:rsidRPr="00210496">
        <w:rPr>
          <w:rFonts w:ascii="Times New Roman" w:eastAsia="Times New Roman" w:hAnsi="Times New Roman" w:cs="Times New Roman"/>
          <w:sz w:val="28"/>
          <w:szCs w:val="28"/>
          <w:lang w:val="uk-UA" w:eastAsia="ru-RU"/>
        </w:rPr>
        <w:t>дестимулюючого</w:t>
      </w:r>
      <w:proofErr w:type="spellEnd"/>
      <w:r w:rsidRPr="00210496">
        <w:rPr>
          <w:rFonts w:ascii="Times New Roman" w:eastAsia="Times New Roman" w:hAnsi="Times New Roman" w:cs="Times New Roman"/>
          <w:sz w:val="28"/>
          <w:szCs w:val="28"/>
          <w:lang w:val="uk-UA" w:eastAsia="ru-RU"/>
        </w:rPr>
        <w:t xml:space="preserve"> характеру (важелі стимулюючого характеру – стимули, податки; важелі </w:t>
      </w:r>
      <w:proofErr w:type="spellStart"/>
      <w:r w:rsidRPr="00210496">
        <w:rPr>
          <w:rFonts w:ascii="Times New Roman" w:eastAsia="Times New Roman" w:hAnsi="Times New Roman" w:cs="Times New Roman"/>
          <w:sz w:val="28"/>
          <w:szCs w:val="28"/>
          <w:lang w:val="uk-UA" w:eastAsia="ru-RU"/>
        </w:rPr>
        <w:t>дестимулюючого</w:t>
      </w:r>
      <w:proofErr w:type="spellEnd"/>
      <w:r w:rsidRPr="00210496">
        <w:rPr>
          <w:rFonts w:ascii="Times New Roman" w:eastAsia="Times New Roman" w:hAnsi="Times New Roman" w:cs="Times New Roman"/>
          <w:sz w:val="28"/>
          <w:szCs w:val="28"/>
          <w:lang w:val="uk-UA" w:eastAsia="ru-RU"/>
        </w:rPr>
        <w:t xml:space="preserve"> характеру – штрафи, санкції);</w:t>
      </w:r>
    </w:p>
    <w:p w14:paraId="7CF213A7" w14:textId="77777777" w:rsidR="00210496" w:rsidRPr="00210496" w:rsidRDefault="00210496" w:rsidP="00210496">
      <w:pPr>
        <w:widowControl w:val="0"/>
        <w:autoSpaceDE w:val="0"/>
        <w:autoSpaceDN w:val="0"/>
        <w:adjustRightInd w:val="0"/>
        <w:spacing w:after="0" w:line="360" w:lineRule="auto"/>
        <w:ind w:left="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eastAsia="ru-RU"/>
        </w:rPr>
        <w:tab/>
        <w:t>важелі прогресивного характеру чи регресивного характеру.</w:t>
      </w:r>
    </w:p>
    <w:p w14:paraId="6DE8DF1B"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Дія фінансово-економічних важелів проявляється приведенням до руху відповідних інструментів – окремих елементів важеля. Так, важливим є приведення у дію системи фінансово-економічних важелів, встановлення між ними нормативно-правового та інформаційного забезпечення.</w:t>
      </w:r>
    </w:p>
    <w:p w14:paraId="19C40F50" w14:textId="271CD5CF"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Фінансові важелі – це засоби, використання яких дає можливість пожвавити, підсилити діяльність та сприяти розвитку підприємства. До таких важелів відносяться: ставка податку, розмір мінімальної заробітної плати, норми амортизаційних відрахувань; різноманітні плани, прогнози щодо діяльності підприємств, програми розвитку підприємництва; чистий прибуток, власний капітал, грошові фонди, амортизаційні відрахування, кошти від продажу ліквідних активів, кредиторська заборгованість, спонсорські кошти, лізинг, факторинг, </w:t>
      </w:r>
      <w:proofErr w:type="spellStart"/>
      <w:r w:rsidRPr="00210496">
        <w:rPr>
          <w:rFonts w:ascii="Times New Roman" w:eastAsia="Times New Roman" w:hAnsi="Times New Roman" w:cs="Times New Roman"/>
          <w:sz w:val="28"/>
          <w:szCs w:val="28"/>
          <w:lang w:val="uk-UA" w:eastAsia="ru-RU"/>
        </w:rPr>
        <w:t>форфейтинг</w:t>
      </w:r>
      <w:proofErr w:type="spellEnd"/>
      <w:r w:rsidRPr="00210496">
        <w:rPr>
          <w:rFonts w:ascii="Times New Roman" w:eastAsia="Times New Roman" w:hAnsi="Times New Roman" w:cs="Times New Roman"/>
          <w:sz w:val="28"/>
          <w:szCs w:val="28"/>
          <w:lang w:val="uk-UA" w:eastAsia="ru-RU"/>
        </w:rPr>
        <w:t xml:space="preserve">, дотації, субвенції, програмно-цільове фінансування, норми амортизаційних відрахувань; кредити банків, позики кредитних спілок, ломбардів, інвестиційне кредитування; державні кредити, надання банкам податкових пільг за коштами, які спрямовані на кредитування підприємництва; капітальні інвестиції, вкладення коштів в акції та інші цінні папери, франчайзинг, венчурне фінансування, державні закупівлі, часткова компенсація </w:t>
      </w:r>
      <w:r w:rsidRPr="00210496">
        <w:rPr>
          <w:rFonts w:ascii="Times New Roman" w:eastAsia="Times New Roman" w:hAnsi="Times New Roman" w:cs="Times New Roman"/>
          <w:sz w:val="28"/>
          <w:szCs w:val="28"/>
          <w:lang w:val="uk-UA" w:eastAsia="ru-RU"/>
        </w:rPr>
        <w:lastRenderedPageBreak/>
        <w:t xml:space="preserve">процентних інвестування; вибір оптимальної схеми оподаткування та оптимізація договірних відносин; податки, збори, обов’язкові платежі, штрафні санкції, податкові пільги, податковий інвестиційний кредит, податкові канікули, відстрочення зі сплати податків, розмір мінімальної зарплати оподаткування; витрати на страхування предметів застави, страхове відшкодування, державні гарантії за кредитами </w:t>
      </w:r>
      <w:r w:rsidRPr="00205B84">
        <w:rPr>
          <w:rFonts w:ascii="Times New Roman" w:eastAsia="Times New Roman" w:hAnsi="Times New Roman" w:cs="Times New Roman"/>
          <w:sz w:val="28"/>
          <w:szCs w:val="28"/>
          <w:lang w:val="uk-UA" w:eastAsia="ru-RU"/>
        </w:rPr>
        <w:t>[</w:t>
      </w:r>
      <w:r w:rsidR="00205B84" w:rsidRPr="00205B84">
        <w:rPr>
          <w:rFonts w:ascii="Times New Roman" w:eastAsia="Times New Roman" w:hAnsi="Times New Roman" w:cs="Times New Roman"/>
          <w:sz w:val="28"/>
          <w:szCs w:val="28"/>
          <w:lang w:val="uk-UA" w:eastAsia="ru-RU"/>
        </w:rPr>
        <w:t>41</w:t>
      </w:r>
      <w:r w:rsidRPr="00205B84">
        <w:rPr>
          <w:rFonts w:ascii="Times New Roman" w:eastAsia="Times New Roman" w:hAnsi="Times New Roman" w:cs="Times New Roman"/>
          <w:sz w:val="28"/>
          <w:szCs w:val="28"/>
          <w:lang w:val="uk-UA" w:eastAsia="ru-RU"/>
        </w:rPr>
        <w:t xml:space="preserve">, </w:t>
      </w:r>
      <w:r w:rsidRPr="00205B84">
        <w:rPr>
          <w:rFonts w:ascii="Times New Roman" w:eastAsia="Times New Roman" w:hAnsi="Times New Roman" w:cs="Times New Roman"/>
          <w:sz w:val="28"/>
          <w:szCs w:val="28"/>
          <w:lang w:val="en-US" w:eastAsia="ru-RU"/>
        </w:rPr>
        <w:t>c</w:t>
      </w:r>
      <w:r w:rsidRPr="00205B84">
        <w:rPr>
          <w:rFonts w:ascii="Times New Roman" w:eastAsia="Times New Roman" w:hAnsi="Times New Roman" w:cs="Times New Roman"/>
          <w:sz w:val="28"/>
          <w:szCs w:val="28"/>
          <w:lang w:val="uk-UA" w:eastAsia="ru-RU"/>
        </w:rPr>
        <w:t>. 769].</w:t>
      </w:r>
    </w:p>
    <w:p w14:paraId="118C3753"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Отже, узагальнено фінансово-економічний механізм управління операційною діяльністю є сукупністю фінансових і економічних методів, важелів, інструментів, що забезпечують досягнення встановлених цілей підприємства.</w:t>
      </w:r>
    </w:p>
    <w:p w14:paraId="4B3314AA" w14:textId="77777777" w:rsidR="00210496" w:rsidRPr="00210496" w:rsidRDefault="00210496" w:rsidP="0021049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Запровадження фінансово-економічного механізму управління операційною діяльністю підприємства базується на певних принципах, що дозволяють управляти результативністю операційної діяльності та своєчасно реагувати на зміни. До таких принципів відносяться:</w:t>
      </w:r>
    </w:p>
    <w:p w14:paraId="01AC895D"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цілеспрямованість; </w:t>
      </w:r>
    </w:p>
    <w:p w14:paraId="531E72D3"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комплексність, системність та ієрархічність; </w:t>
      </w:r>
    </w:p>
    <w:p w14:paraId="5227F1C7"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взаємодія та узгодженість дій; </w:t>
      </w:r>
    </w:p>
    <w:p w14:paraId="61734A10"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оперативність та своєчасність; </w:t>
      </w:r>
    </w:p>
    <w:p w14:paraId="1EED41CC"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систематичність; </w:t>
      </w:r>
    </w:p>
    <w:p w14:paraId="0F01FDDD"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автономність; </w:t>
      </w:r>
    </w:p>
    <w:p w14:paraId="5A74B717"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стратегічна орієнтованість; </w:t>
      </w:r>
    </w:p>
    <w:p w14:paraId="4AA0C2D9"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оптимальність; </w:t>
      </w:r>
    </w:p>
    <w:p w14:paraId="145FE257"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визначеність та стабільність; </w:t>
      </w:r>
    </w:p>
    <w:p w14:paraId="3D7ADF79" w14:textId="77777777"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розподіл, спеціалізація й концентрація дій; </w:t>
      </w:r>
    </w:p>
    <w:p w14:paraId="2DDC03D1" w14:textId="0DD750A2" w:rsidR="00210496" w:rsidRPr="00210496" w:rsidRDefault="00210496" w:rsidP="00210496">
      <w:pPr>
        <w:widowControl w:val="0"/>
        <w:numPr>
          <w:ilvl w:val="0"/>
          <w:numId w:val="38"/>
        </w:num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гнучкість й адаптивність, замкненість управлінського циклу </w:t>
      </w:r>
      <w:r w:rsidRPr="00205B84">
        <w:rPr>
          <w:rFonts w:ascii="Times New Roman" w:eastAsia="Times New Roman" w:hAnsi="Times New Roman" w:cs="Times New Roman"/>
          <w:sz w:val="28"/>
          <w:szCs w:val="28"/>
          <w:lang w:val="uk-UA" w:eastAsia="ru-RU"/>
        </w:rPr>
        <w:t>[</w:t>
      </w:r>
      <w:r w:rsidR="00205B84" w:rsidRPr="00205B84">
        <w:rPr>
          <w:rFonts w:ascii="Times New Roman" w:eastAsia="Times New Roman" w:hAnsi="Times New Roman" w:cs="Times New Roman"/>
          <w:sz w:val="28"/>
          <w:szCs w:val="28"/>
          <w:lang w:val="uk-UA" w:eastAsia="ru-RU"/>
        </w:rPr>
        <w:t xml:space="preserve">14, </w:t>
      </w:r>
      <w:r w:rsidR="00205B84">
        <w:rPr>
          <w:rFonts w:ascii="Times New Roman" w:eastAsia="Times New Roman" w:hAnsi="Times New Roman" w:cs="Times New Roman"/>
          <w:sz w:val="28"/>
          <w:szCs w:val="28"/>
          <w:lang w:val="en-US" w:eastAsia="ru-RU"/>
        </w:rPr>
        <w:t>c</w:t>
      </w:r>
      <w:r w:rsidR="00205B84" w:rsidRPr="00205B84">
        <w:rPr>
          <w:rFonts w:ascii="Times New Roman" w:eastAsia="Times New Roman" w:hAnsi="Times New Roman" w:cs="Times New Roman"/>
          <w:sz w:val="28"/>
          <w:szCs w:val="28"/>
          <w:lang w:val="uk-UA" w:eastAsia="ru-RU"/>
        </w:rPr>
        <w:t>.</w:t>
      </w:r>
      <w:r w:rsidR="00205B84" w:rsidRPr="00205B84">
        <w:rPr>
          <w:rFonts w:ascii="Times New Roman" w:eastAsia="Times New Roman" w:hAnsi="Times New Roman" w:cs="Times New Roman"/>
          <w:sz w:val="28"/>
          <w:szCs w:val="28"/>
          <w:lang w:val="ru-RU" w:eastAsia="ru-RU"/>
        </w:rPr>
        <w:t xml:space="preserve"> 154].</w:t>
      </w:r>
    </w:p>
    <w:p w14:paraId="6C8B411D" w14:textId="3881C843" w:rsidR="00210496" w:rsidRDefault="00210496" w:rsidP="00210496">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Удосконалення існуючого фінансово-економічного механізму управління операційною діяльністю ставить собі на меті розробку напрямків покращення. Можливі напрямки удосконалення зазначені у таблиці 3.1.</w:t>
      </w:r>
    </w:p>
    <w:p w14:paraId="354DEDB9" w14:textId="77777777" w:rsidR="00210496" w:rsidRPr="00210496" w:rsidRDefault="00210496" w:rsidP="00210496">
      <w:pPr>
        <w:tabs>
          <w:tab w:val="left" w:pos="1560"/>
          <w:tab w:val="left" w:pos="1761"/>
        </w:tabs>
        <w:spacing w:after="0" w:line="360" w:lineRule="auto"/>
        <w:ind w:firstLine="709"/>
        <w:contextualSpacing/>
        <w:jc w:val="right"/>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Таблиця 3.1</w:t>
      </w:r>
    </w:p>
    <w:p w14:paraId="09A5932C" w14:textId="4E273EB3" w:rsidR="00210496" w:rsidRPr="00210496" w:rsidRDefault="00210496" w:rsidP="00210496">
      <w:pPr>
        <w:tabs>
          <w:tab w:val="left" w:pos="1560"/>
          <w:tab w:val="left" w:pos="1761"/>
        </w:tabs>
        <w:spacing w:after="0" w:line="360" w:lineRule="auto"/>
        <w:contextualSpacing/>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Напрямки удосконалення </w:t>
      </w:r>
      <w:r w:rsidR="00C975D4" w:rsidRPr="00210496">
        <w:rPr>
          <w:rFonts w:ascii="Times New Roman" w:eastAsia="Times New Roman" w:hAnsi="Times New Roman" w:cs="Times New Roman"/>
          <w:sz w:val="28"/>
          <w:szCs w:val="28"/>
          <w:lang w:val="uk-UA" w:eastAsia="ru-RU"/>
        </w:rPr>
        <w:t xml:space="preserve">механізму </w:t>
      </w:r>
      <w:r w:rsidRPr="00210496">
        <w:rPr>
          <w:rFonts w:ascii="Times New Roman" w:eastAsia="Times New Roman" w:hAnsi="Times New Roman" w:cs="Times New Roman"/>
          <w:sz w:val="28"/>
          <w:szCs w:val="28"/>
          <w:lang w:val="uk-UA" w:eastAsia="ru-RU"/>
        </w:rPr>
        <w:t>управління операційною діяльністю підприємства</w:t>
      </w:r>
    </w:p>
    <w:tbl>
      <w:tblPr>
        <w:tblStyle w:val="TableGrid"/>
        <w:tblW w:w="5000" w:type="pct"/>
        <w:tblLook w:val="04A0" w:firstRow="1" w:lastRow="0" w:firstColumn="1" w:lastColumn="0" w:noHBand="0" w:noVBand="1"/>
      </w:tblPr>
      <w:tblGrid>
        <w:gridCol w:w="3741"/>
        <w:gridCol w:w="5886"/>
      </w:tblGrid>
      <w:tr w:rsidR="00210496" w:rsidRPr="00260868" w14:paraId="0BBEF485" w14:textId="77777777" w:rsidTr="00260868">
        <w:tc>
          <w:tcPr>
            <w:tcW w:w="1943" w:type="pct"/>
          </w:tcPr>
          <w:p w14:paraId="300BC4F8" w14:textId="6011BB49" w:rsidR="00210496" w:rsidRPr="00260868" w:rsidRDefault="00210496" w:rsidP="00210496">
            <w:pPr>
              <w:tabs>
                <w:tab w:val="left" w:pos="1560"/>
                <w:tab w:val="left" w:pos="1761"/>
              </w:tabs>
              <w:spacing w:line="276" w:lineRule="auto"/>
              <w:contextualSpacing/>
              <w:jc w:val="center"/>
              <w:rPr>
                <w:rFonts w:ascii="Times New Roman" w:hAnsi="Times New Roman" w:cs="Times New Roman"/>
                <w:b/>
                <w:bCs/>
                <w:sz w:val="28"/>
                <w:szCs w:val="28"/>
                <w:lang w:val="uk-UA" w:eastAsia="ru-RU"/>
              </w:rPr>
            </w:pPr>
            <w:r w:rsidRPr="00260868">
              <w:rPr>
                <w:rFonts w:ascii="Times New Roman" w:hAnsi="Times New Roman" w:cs="Times New Roman"/>
                <w:b/>
                <w:bCs/>
                <w:sz w:val="28"/>
                <w:szCs w:val="28"/>
                <w:lang w:val="uk-UA" w:eastAsia="ru-RU"/>
              </w:rPr>
              <w:t>Напрямки</w:t>
            </w:r>
          </w:p>
        </w:tc>
        <w:tc>
          <w:tcPr>
            <w:tcW w:w="3057" w:type="pct"/>
          </w:tcPr>
          <w:p w14:paraId="4E902A98" w14:textId="77777777" w:rsidR="00210496" w:rsidRPr="00260868" w:rsidRDefault="00210496" w:rsidP="00210496">
            <w:pPr>
              <w:tabs>
                <w:tab w:val="left" w:pos="1560"/>
                <w:tab w:val="left" w:pos="1761"/>
              </w:tabs>
              <w:spacing w:line="276" w:lineRule="auto"/>
              <w:contextualSpacing/>
              <w:jc w:val="center"/>
              <w:rPr>
                <w:rFonts w:ascii="Times New Roman" w:hAnsi="Times New Roman" w:cs="Times New Roman"/>
                <w:b/>
                <w:bCs/>
                <w:sz w:val="28"/>
                <w:szCs w:val="28"/>
                <w:lang w:val="uk-UA" w:eastAsia="ru-RU"/>
              </w:rPr>
            </w:pPr>
            <w:r w:rsidRPr="00260868">
              <w:rPr>
                <w:rFonts w:ascii="Times New Roman" w:hAnsi="Times New Roman" w:cs="Times New Roman"/>
                <w:b/>
                <w:bCs/>
                <w:sz w:val="28"/>
                <w:szCs w:val="28"/>
                <w:lang w:val="uk-UA" w:eastAsia="ru-RU"/>
              </w:rPr>
              <w:t>Способи реалізації</w:t>
            </w:r>
          </w:p>
        </w:tc>
      </w:tr>
      <w:tr w:rsidR="00210496" w:rsidRPr="00260868" w14:paraId="24A309B4" w14:textId="77777777" w:rsidTr="00260868">
        <w:tc>
          <w:tcPr>
            <w:tcW w:w="1943" w:type="pct"/>
            <w:vAlign w:val="center"/>
          </w:tcPr>
          <w:p w14:paraId="5AA148B3" w14:textId="1151F2CB" w:rsidR="00C975D4" w:rsidRPr="00260868" w:rsidRDefault="00C975D4" w:rsidP="00260868">
            <w:pPr>
              <w:tabs>
                <w:tab w:val="left" w:pos="1560"/>
                <w:tab w:val="left" w:pos="1761"/>
              </w:tabs>
              <w:spacing w:line="276" w:lineRule="auto"/>
              <w:contextualSpacing/>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1. Максимізація операційного прибутку</w:t>
            </w:r>
          </w:p>
        </w:tc>
        <w:tc>
          <w:tcPr>
            <w:tcW w:w="3057" w:type="pct"/>
          </w:tcPr>
          <w:p w14:paraId="786ED1DE" w14:textId="29464C71" w:rsidR="00210496" w:rsidRPr="00260868" w:rsidRDefault="00210496" w:rsidP="00210496">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Визначити пріоритетні напрямки розвитку підприємства для фінансування операційної діяльності.</w:t>
            </w:r>
          </w:p>
          <w:p w14:paraId="7B61DD02" w14:textId="77777777" w:rsidR="00210496" w:rsidRPr="00260868" w:rsidRDefault="00C975D4" w:rsidP="00210496">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Запровадження інновацій для зниження собівартості продукції підприємства.</w:t>
            </w:r>
          </w:p>
          <w:p w14:paraId="4E761F7E" w14:textId="1C9431B4" w:rsidR="00C975D4" w:rsidRPr="00260868" w:rsidRDefault="00C975D4" w:rsidP="00210496">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Проведення попереднього аналізу ефективності обраних напрямків операційної діяльності.</w:t>
            </w:r>
          </w:p>
        </w:tc>
      </w:tr>
      <w:tr w:rsidR="00210496" w:rsidRPr="00260868" w14:paraId="6F7315B2" w14:textId="77777777" w:rsidTr="00260868">
        <w:tc>
          <w:tcPr>
            <w:tcW w:w="1943" w:type="pct"/>
            <w:vAlign w:val="center"/>
          </w:tcPr>
          <w:p w14:paraId="6A5E83E9" w14:textId="033EA7B5" w:rsidR="00C975D4" w:rsidRPr="00260868" w:rsidRDefault="00C975D4" w:rsidP="00260868">
            <w:pPr>
              <w:tabs>
                <w:tab w:val="left" w:pos="1560"/>
                <w:tab w:val="left" w:pos="1761"/>
              </w:tabs>
              <w:spacing w:line="276" w:lineRule="auto"/>
              <w:contextualSpacing/>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 xml:space="preserve">2. </w:t>
            </w:r>
            <w:r w:rsidR="00210496" w:rsidRPr="00260868">
              <w:rPr>
                <w:rFonts w:ascii="Times New Roman" w:hAnsi="Times New Roman" w:cs="Times New Roman"/>
                <w:sz w:val="28"/>
                <w:szCs w:val="28"/>
                <w:lang w:val="uk-UA" w:eastAsia="ru-RU"/>
              </w:rPr>
              <w:t>Зниження фінансових ризиків при максимізації прибутку</w:t>
            </w:r>
            <w:r w:rsidRPr="00260868">
              <w:rPr>
                <w:rFonts w:ascii="Times New Roman" w:hAnsi="Times New Roman" w:cs="Times New Roman"/>
                <w:sz w:val="28"/>
                <w:szCs w:val="28"/>
                <w:lang w:val="uk-UA" w:eastAsia="ru-RU"/>
              </w:rPr>
              <w:t xml:space="preserve"> </w:t>
            </w:r>
          </w:p>
          <w:p w14:paraId="4211A681" w14:textId="46F76839" w:rsidR="00210496" w:rsidRPr="00260868" w:rsidRDefault="00210496" w:rsidP="00260868">
            <w:pPr>
              <w:tabs>
                <w:tab w:val="left" w:pos="1560"/>
                <w:tab w:val="left" w:pos="1761"/>
              </w:tabs>
              <w:spacing w:line="276" w:lineRule="auto"/>
              <w:contextualSpacing/>
              <w:rPr>
                <w:rFonts w:ascii="Times New Roman" w:hAnsi="Times New Roman" w:cs="Times New Roman"/>
                <w:sz w:val="28"/>
                <w:szCs w:val="28"/>
                <w:lang w:val="uk-UA" w:eastAsia="ru-RU"/>
              </w:rPr>
            </w:pPr>
          </w:p>
        </w:tc>
        <w:tc>
          <w:tcPr>
            <w:tcW w:w="3057" w:type="pct"/>
          </w:tcPr>
          <w:p w14:paraId="48675CA7" w14:textId="77777777" w:rsidR="00C975D4" w:rsidRPr="00260868" w:rsidRDefault="00C975D4" w:rsidP="00C975D4">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Забезпечення збалансованості структури капіталу підприємства.</w:t>
            </w:r>
          </w:p>
          <w:p w14:paraId="1CAB373E" w14:textId="6656E317" w:rsidR="00210496" w:rsidRPr="00260868" w:rsidRDefault="00C975D4" w:rsidP="00C975D4">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Підтримка достатнього рівня самофінансування.</w:t>
            </w:r>
          </w:p>
        </w:tc>
      </w:tr>
      <w:tr w:rsidR="00210496" w:rsidRPr="00260868" w14:paraId="470A2E9E" w14:textId="77777777" w:rsidTr="00260868">
        <w:tc>
          <w:tcPr>
            <w:tcW w:w="1943" w:type="pct"/>
            <w:vAlign w:val="center"/>
          </w:tcPr>
          <w:p w14:paraId="2D1440A5" w14:textId="7C1EF629" w:rsidR="00C975D4" w:rsidRPr="00260868" w:rsidRDefault="00C975D4" w:rsidP="00260868">
            <w:pPr>
              <w:tabs>
                <w:tab w:val="left" w:pos="1560"/>
                <w:tab w:val="left" w:pos="1761"/>
              </w:tabs>
              <w:spacing w:line="276" w:lineRule="auto"/>
              <w:contextualSpacing/>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 xml:space="preserve">3. </w:t>
            </w:r>
            <w:proofErr w:type="spellStart"/>
            <w:r w:rsidR="00260868" w:rsidRPr="00260868">
              <w:rPr>
                <w:rFonts w:ascii="Times New Roman" w:hAnsi="Times New Roman" w:cs="Times New Roman"/>
                <w:sz w:val="28"/>
                <w:szCs w:val="28"/>
                <w:lang w:val="uk-UA" w:eastAsia="ru-RU"/>
              </w:rPr>
              <w:t>Клієнтоорієнтованість</w:t>
            </w:r>
            <w:proofErr w:type="spellEnd"/>
          </w:p>
        </w:tc>
        <w:tc>
          <w:tcPr>
            <w:tcW w:w="3057" w:type="pct"/>
          </w:tcPr>
          <w:p w14:paraId="3DF3377C" w14:textId="77777777" w:rsidR="00C975D4" w:rsidRPr="00260868" w:rsidRDefault="00C975D4" w:rsidP="00C975D4">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Підвищення конкурентоспроможності</w:t>
            </w:r>
          </w:p>
          <w:p w14:paraId="3B870DDA" w14:textId="77777777" w:rsidR="00C975D4" w:rsidRPr="00260868" w:rsidRDefault="00C975D4" w:rsidP="00C975D4">
            <w:pPr>
              <w:widowControl w:val="0"/>
              <w:numPr>
                <w:ilvl w:val="0"/>
                <w:numId w:val="39"/>
              </w:numPr>
              <w:tabs>
                <w:tab w:val="left" w:pos="1560"/>
                <w:tab w:val="left" w:pos="1761"/>
              </w:tabs>
              <w:autoSpaceDE w:val="0"/>
              <w:autoSpaceDN w:val="0"/>
              <w:adjustRightInd w:val="0"/>
              <w:spacing w:line="276" w:lineRule="auto"/>
              <w:ind w:left="225" w:hanging="225"/>
              <w:contextualSpacing/>
              <w:jc w:val="both"/>
              <w:rPr>
                <w:rFonts w:ascii="Times New Roman" w:hAnsi="Times New Roman" w:cs="Times New Roman"/>
                <w:sz w:val="28"/>
                <w:szCs w:val="28"/>
                <w:lang w:val="uk-UA" w:eastAsia="ru-RU"/>
              </w:rPr>
            </w:pPr>
            <w:r w:rsidRPr="00260868">
              <w:rPr>
                <w:rFonts w:ascii="Times New Roman" w:hAnsi="Times New Roman" w:cs="Times New Roman"/>
                <w:sz w:val="28"/>
                <w:szCs w:val="28"/>
                <w:lang w:val="uk-UA" w:eastAsia="ru-RU"/>
              </w:rPr>
              <w:t>Розширення клієнтської бази</w:t>
            </w:r>
          </w:p>
          <w:p w14:paraId="49AE83FC" w14:textId="78E9C713" w:rsidR="00C975D4" w:rsidRPr="00260868" w:rsidRDefault="00C975D4" w:rsidP="00C975D4">
            <w:pPr>
              <w:widowControl w:val="0"/>
              <w:tabs>
                <w:tab w:val="left" w:pos="1560"/>
                <w:tab w:val="left" w:pos="1761"/>
              </w:tabs>
              <w:autoSpaceDE w:val="0"/>
              <w:autoSpaceDN w:val="0"/>
              <w:adjustRightInd w:val="0"/>
              <w:spacing w:line="276" w:lineRule="auto"/>
              <w:contextualSpacing/>
              <w:jc w:val="both"/>
              <w:rPr>
                <w:rFonts w:ascii="Times New Roman" w:hAnsi="Times New Roman" w:cs="Times New Roman"/>
                <w:sz w:val="28"/>
                <w:szCs w:val="28"/>
                <w:lang w:val="uk-UA" w:eastAsia="ru-RU"/>
              </w:rPr>
            </w:pPr>
          </w:p>
        </w:tc>
      </w:tr>
    </w:tbl>
    <w:p w14:paraId="6CAB3598" w14:textId="77777777" w:rsidR="00210496" w:rsidRPr="00210496" w:rsidRDefault="00210496" w:rsidP="00210496">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p>
    <w:p w14:paraId="5F7F6409" w14:textId="183D035D" w:rsidR="00BB4D50" w:rsidRDefault="00210496" w:rsidP="00205B84">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Таким чином, фінансово-економічний механізм управління операційною діяльністю можна визначити як багаторівневу систему, що спрямована на вдосконалення операційної діяльності та покращення її результативності. Ця система базується на підсистемі методів, важелів, інструментів та комплексу забезпечення. Оскільки операційна діяльність підприємства є фундаментом його конкурентоспроможності, прибутковості і розвитку, то важливість визначення її результативності та механізму впливу на неї є вкрай важливим і обов’язковим елементом управління діяльністю підприємства. Вірне тлумачення сутності фінансово-економічно механізму управління операційною діяльністю забезпечує основу для визначення і формування стратегій розвитку підприємства, досягнення поставлених цілей і отримання прибутку.</w:t>
      </w:r>
    </w:p>
    <w:p w14:paraId="114DD76D" w14:textId="3BBCB58F" w:rsidR="00193B61" w:rsidRDefault="00193B61" w:rsidP="00BB4D50">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p>
    <w:p w14:paraId="518E10BB" w14:textId="77777777" w:rsidR="002E4FF2" w:rsidRDefault="002E4FF2" w:rsidP="00BB4D50">
      <w:pPr>
        <w:tabs>
          <w:tab w:val="left" w:pos="1560"/>
          <w:tab w:val="left" w:pos="1761"/>
        </w:tabs>
        <w:spacing w:after="0" w:line="360" w:lineRule="auto"/>
        <w:ind w:firstLine="709"/>
        <w:contextualSpacing/>
        <w:jc w:val="both"/>
        <w:rPr>
          <w:rFonts w:ascii="Times New Roman" w:eastAsia="Times New Roman" w:hAnsi="Times New Roman" w:cs="Times New Roman"/>
          <w:sz w:val="28"/>
          <w:szCs w:val="28"/>
          <w:lang w:val="uk-UA" w:eastAsia="ru-RU"/>
        </w:rPr>
      </w:pPr>
    </w:p>
    <w:p w14:paraId="1DD28628" w14:textId="33061C68" w:rsidR="00210496" w:rsidRPr="00210496" w:rsidRDefault="00210496" w:rsidP="00BB4D50">
      <w:pPr>
        <w:tabs>
          <w:tab w:val="left" w:pos="1560"/>
          <w:tab w:val="left" w:pos="1761"/>
        </w:tabs>
        <w:spacing w:after="0" w:line="360" w:lineRule="auto"/>
        <w:ind w:firstLine="709"/>
        <w:contextualSpacing/>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lastRenderedPageBreak/>
        <w:t xml:space="preserve">3.2. </w:t>
      </w:r>
      <w:bookmarkStart w:id="26" w:name="_Hlk119863596"/>
      <w:r w:rsidRPr="00210496">
        <w:rPr>
          <w:rFonts w:ascii="Times New Roman" w:hAnsi="Times New Roman" w:cs="Times New Roman"/>
          <w:sz w:val="28"/>
          <w:szCs w:val="28"/>
          <w:lang w:val="uk-UA"/>
        </w:rPr>
        <w:t>Моделювання результативності операційної діяльності підприємств</w:t>
      </w:r>
      <w:r w:rsidR="00BB4D50">
        <w:rPr>
          <w:rFonts w:ascii="Times New Roman" w:hAnsi="Times New Roman" w:cs="Times New Roman"/>
          <w:sz w:val="28"/>
          <w:szCs w:val="28"/>
          <w:lang w:val="uk-UA"/>
        </w:rPr>
        <w:t>а</w:t>
      </w:r>
      <w:bookmarkEnd w:id="26"/>
    </w:p>
    <w:p w14:paraId="30717A9C"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0C79707E" w14:textId="77777777" w:rsidR="00210496" w:rsidRPr="00210496" w:rsidRDefault="00210496" w:rsidP="0021049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4"/>
          <w:lang w:val="uk-UA" w:eastAsia="ru-RU"/>
        </w:rPr>
        <w:t xml:space="preserve">Підприємства металургійної галузі мають обмежені можливості впливу на цінові чинники конкурентоспроможності виробленої продукції. Велика частка витрат металургійних підприємств належить до витрат допоміжних та обслуговуючих виробництв, що підкреслює важливість та актуальність вирішення завдань з оптимізації витрат. Це спонукає до пошуку та формування результативної системи управління витратами. </w:t>
      </w:r>
      <w:r w:rsidRPr="00210496">
        <w:rPr>
          <w:rFonts w:ascii="Times New Roman" w:hAnsi="Times New Roman" w:cs="Times New Roman"/>
          <w:sz w:val="28"/>
          <w:szCs w:val="28"/>
          <w:lang w:val="uk-UA"/>
        </w:rPr>
        <w:t>Оскільки, результативність управління прибутком підприємств прямо пов’язана з витратами і потребує відповідного набору інструментів, що дозволяє аналізувати прибутковість та планувати витрати, доходи і прибутки, варто р</w:t>
      </w:r>
      <w:r w:rsidRPr="00210496">
        <w:rPr>
          <w:rFonts w:ascii="Times New Roman" w:eastAsia="Times New Roman" w:hAnsi="Times New Roman" w:cs="Times New Roman"/>
          <w:sz w:val="28"/>
          <w:szCs w:val="28"/>
          <w:lang w:val="uk-UA" w:eastAsia="ru-RU"/>
        </w:rPr>
        <w:t>озглянути особливості застосування методів управління прибутковістю операційної діяльності підприємства.</w:t>
      </w:r>
    </w:p>
    <w:p w14:paraId="29DD3FA2" w14:textId="371DF043" w:rsidR="00210496" w:rsidRPr="00205B84" w:rsidRDefault="00210496" w:rsidP="00210496">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210496">
        <w:rPr>
          <w:rFonts w:ascii="Times New Roman" w:eastAsia="Times New Roman" w:hAnsi="Times New Roman" w:cs="Times New Roman"/>
          <w:sz w:val="28"/>
          <w:szCs w:val="24"/>
          <w:lang w:val="uk-UA" w:eastAsia="ru-RU"/>
        </w:rPr>
        <w:t xml:space="preserve">Проблема управління витратами металургійного підприємства полягає в тому, що: з одного боку, необхідно прагнути до зниження собівартості, з іншого – є ціла група витрат, зниження яких недопустимо (техніка безпеки і охорона праці, екологія тощо). Консервативність загальної технології виробництва створює в галузі ситуацію, в якій окремому підприємству важко добитися економічної переваги за рахунок технологічного удосконалення виробництва. Правильне регулювання витрат виробництва </w:t>
      </w:r>
      <w:r w:rsidRPr="00205B84">
        <w:rPr>
          <w:rFonts w:ascii="Times New Roman" w:eastAsia="Times New Roman" w:hAnsi="Times New Roman" w:cs="Times New Roman"/>
          <w:sz w:val="28"/>
          <w:szCs w:val="24"/>
          <w:lang w:val="uk-UA" w:eastAsia="ru-RU"/>
        </w:rPr>
        <w:t>знову виступає на передній план і забезпечує підприємству перевагу над конкурентами</w:t>
      </w:r>
      <w:r w:rsidR="00205B84" w:rsidRPr="00205B84">
        <w:rPr>
          <w:rFonts w:ascii="Times New Roman" w:eastAsia="Times New Roman" w:hAnsi="Times New Roman" w:cs="Times New Roman"/>
          <w:sz w:val="28"/>
          <w:szCs w:val="24"/>
          <w:lang w:val="ru-RU" w:eastAsia="ru-RU"/>
        </w:rPr>
        <w:t xml:space="preserve"> [59,</w:t>
      </w:r>
      <w:r w:rsidRPr="00205B84">
        <w:rPr>
          <w:rFonts w:ascii="Times New Roman" w:eastAsia="Times New Roman" w:hAnsi="Times New Roman" w:cs="Times New Roman"/>
          <w:sz w:val="28"/>
          <w:szCs w:val="24"/>
          <w:lang w:val="uk-UA" w:eastAsia="ru-RU"/>
        </w:rPr>
        <w:t xml:space="preserve"> с.</w:t>
      </w:r>
      <w:r w:rsidR="00205B84" w:rsidRPr="00205B84">
        <w:rPr>
          <w:rFonts w:ascii="Times New Roman" w:eastAsia="Times New Roman" w:hAnsi="Times New Roman" w:cs="Times New Roman"/>
          <w:sz w:val="28"/>
          <w:szCs w:val="24"/>
          <w:lang w:val="ru-RU" w:eastAsia="ru-RU"/>
        </w:rPr>
        <w:t xml:space="preserve"> </w:t>
      </w:r>
      <w:r w:rsidRPr="00205B84">
        <w:rPr>
          <w:rFonts w:ascii="Times New Roman" w:eastAsia="Times New Roman" w:hAnsi="Times New Roman" w:cs="Times New Roman"/>
          <w:sz w:val="28"/>
          <w:szCs w:val="24"/>
          <w:lang w:val="uk-UA" w:eastAsia="ru-RU"/>
        </w:rPr>
        <w:t>343</w:t>
      </w:r>
      <w:r w:rsidR="00205B84" w:rsidRPr="00205B84">
        <w:rPr>
          <w:rFonts w:ascii="Times New Roman" w:eastAsia="Times New Roman" w:hAnsi="Times New Roman" w:cs="Times New Roman"/>
          <w:sz w:val="28"/>
          <w:szCs w:val="24"/>
          <w:lang w:val="ru-RU" w:eastAsia="ru-RU"/>
        </w:rPr>
        <w:t>].</w:t>
      </w:r>
    </w:p>
    <w:p w14:paraId="27DEE3A0" w14:textId="2C2CD943" w:rsidR="00210496" w:rsidRPr="00210496" w:rsidRDefault="00210496" w:rsidP="0021049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05B84">
        <w:rPr>
          <w:rFonts w:ascii="Times New Roman" w:eastAsia="Times New Roman" w:hAnsi="Times New Roman" w:cs="Times New Roman"/>
          <w:sz w:val="28"/>
          <w:szCs w:val="24"/>
          <w:lang w:val="uk-UA" w:eastAsia="ru-RU"/>
        </w:rPr>
        <w:t>Вибір раціонального методу управління витратами є ключовим завданням управління прибутком на кожному підприємстві.</w:t>
      </w:r>
      <w:r w:rsidRPr="00205B84">
        <w:rPr>
          <w:rFonts w:ascii="Times New Roman" w:eastAsia="Times New Roman" w:hAnsi="Times New Roman" w:cs="Times New Roman"/>
          <w:sz w:val="28"/>
          <w:szCs w:val="28"/>
          <w:lang w:val="uk-UA" w:eastAsia="ru-RU"/>
        </w:rPr>
        <w:t xml:space="preserve"> </w:t>
      </w:r>
      <w:r w:rsidRPr="00205B84">
        <w:rPr>
          <w:rFonts w:ascii="Times New Roman" w:eastAsia="Times New Roman" w:hAnsi="Times New Roman" w:cs="Times New Roman"/>
          <w:sz w:val="28"/>
          <w:szCs w:val="24"/>
          <w:lang w:val="uk-UA" w:eastAsia="ru-RU"/>
        </w:rPr>
        <w:t xml:space="preserve">В «управлінні витратами найпоширенішими є наступні методи: АВС-метод, </w:t>
      </w:r>
      <w:proofErr w:type="spellStart"/>
      <w:r w:rsidRPr="00205B84">
        <w:rPr>
          <w:rFonts w:ascii="Times New Roman" w:eastAsia="Times New Roman" w:hAnsi="Times New Roman" w:cs="Times New Roman"/>
          <w:sz w:val="28"/>
          <w:szCs w:val="24"/>
          <w:lang w:val="uk-UA" w:eastAsia="ru-RU"/>
        </w:rPr>
        <w:t>кайзен-костинг</w:t>
      </w:r>
      <w:proofErr w:type="spellEnd"/>
      <w:r w:rsidRPr="00205B84">
        <w:rPr>
          <w:rFonts w:ascii="Times New Roman" w:eastAsia="Times New Roman" w:hAnsi="Times New Roman" w:cs="Times New Roman"/>
          <w:sz w:val="28"/>
          <w:szCs w:val="24"/>
          <w:lang w:val="uk-UA" w:eastAsia="ru-RU"/>
        </w:rPr>
        <w:t xml:space="preserve">, </w:t>
      </w:r>
      <w:proofErr w:type="spellStart"/>
      <w:r w:rsidRPr="00205B84">
        <w:rPr>
          <w:rFonts w:ascii="Times New Roman" w:eastAsia="Times New Roman" w:hAnsi="Times New Roman" w:cs="Times New Roman"/>
          <w:sz w:val="28"/>
          <w:szCs w:val="24"/>
          <w:lang w:val="uk-UA" w:eastAsia="ru-RU"/>
        </w:rPr>
        <w:t>таргет-костинг</w:t>
      </w:r>
      <w:proofErr w:type="spellEnd"/>
      <w:r w:rsidRPr="00205B84">
        <w:rPr>
          <w:rFonts w:ascii="Times New Roman" w:eastAsia="Times New Roman" w:hAnsi="Times New Roman" w:cs="Times New Roman"/>
          <w:sz w:val="28"/>
          <w:szCs w:val="24"/>
          <w:lang w:val="uk-UA" w:eastAsia="ru-RU"/>
        </w:rPr>
        <w:t xml:space="preserve">, </w:t>
      </w:r>
      <w:proofErr w:type="spellStart"/>
      <w:r w:rsidRPr="00205B84">
        <w:rPr>
          <w:rFonts w:ascii="Times New Roman" w:eastAsia="Times New Roman" w:hAnsi="Times New Roman" w:cs="Times New Roman"/>
          <w:sz w:val="28"/>
          <w:szCs w:val="24"/>
          <w:lang w:val="uk-UA" w:eastAsia="ru-RU"/>
        </w:rPr>
        <w:t>абзорпшн-костинг</w:t>
      </w:r>
      <w:proofErr w:type="spellEnd"/>
      <w:r w:rsidRPr="00205B84">
        <w:rPr>
          <w:rFonts w:ascii="Times New Roman" w:eastAsia="Times New Roman" w:hAnsi="Times New Roman" w:cs="Times New Roman"/>
          <w:sz w:val="28"/>
          <w:szCs w:val="24"/>
          <w:lang w:val="uk-UA" w:eastAsia="ru-RU"/>
        </w:rPr>
        <w:t xml:space="preserve">, CVP-аналіз, </w:t>
      </w:r>
      <w:proofErr w:type="spellStart"/>
      <w:r w:rsidRPr="00205B84">
        <w:rPr>
          <w:rFonts w:ascii="Times New Roman" w:eastAsia="Times New Roman" w:hAnsi="Times New Roman" w:cs="Times New Roman"/>
          <w:sz w:val="28"/>
          <w:szCs w:val="24"/>
          <w:lang w:val="uk-UA" w:eastAsia="ru-RU"/>
        </w:rPr>
        <w:t>кост</w:t>
      </w:r>
      <w:proofErr w:type="spellEnd"/>
      <w:r w:rsidRPr="00205B84">
        <w:rPr>
          <w:rFonts w:ascii="Times New Roman" w:eastAsia="Times New Roman" w:hAnsi="Times New Roman" w:cs="Times New Roman"/>
          <w:sz w:val="28"/>
          <w:szCs w:val="24"/>
          <w:lang w:val="uk-UA" w:eastAsia="ru-RU"/>
        </w:rPr>
        <w:t>-кліринг»</w:t>
      </w:r>
      <w:r w:rsidR="00205B84" w:rsidRPr="00205B84">
        <w:rPr>
          <w:rFonts w:ascii="Times New Roman" w:eastAsia="Times New Roman" w:hAnsi="Times New Roman" w:cs="Times New Roman"/>
          <w:sz w:val="28"/>
          <w:szCs w:val="24"/>
          <w:lang w:val="uk-UA" w:eastAsia="ru-RU"/>
        </w:rPr>
        <w:t xml:space="preserve"> </w:t>
      </w:r>
      <w:r w:rsidRPr="00205B84">
        <w:rPr>
          <w:rFonts w:ascii="Times New Roman" w:eastAsia="Times New Roman" w:hAnsi="Times New Roman" w:cs="Times New Roman"/>
          <w:sz w:val="28"/>
          <w:szCs w:val="24"/>
          <w:lang w:val="uk-UA" w:eastAsia="ru-RU"/>
        </w:rPr>
        <w:t>[</w:t>
      </w:r>
      <w:r w:rsidR="00205B84" w:rsidRPr="00205B84">
        <w:rPr>
          <w:rFonts w:ascii="Times New Roman" w:eastAsia="Times New Roman" w:hAnsi="Times New Roman" w:cs="Times New Roman"/>
          <w:sz w:val="28"/>
          <w:szCs w:val="24"/>
          <w:lang w:val="uk-UA" w:eastAsia="ru-RU"/>
        </w:rPr>
        <w:t>51</w:t>
      </w:r>
      <w:r w:rsidRPr="00205B84">
        <w:rPr>
          <w:rFonts w:ascii="Times New Roman" w:eastAsia="Times New Roman" w:hAnsi="Times New Roman" w:cs="Times New Roman"/>
          <w:sz w:val="28"/>
          <w:szCs w:val="24"/>
          <w:lang w:val="uk-UA" w:eastAsia="ru-RU"/>
        </w:rPr>
        <w:t>, с. 79]. Для</w:t>
      </w:r>
      <w:r w:rsidRPr="00210496">
        <w:rPr>
          <w:rFonts w:ascii="Times New Roman" w:eastAsia="Times New Roman" w:hAnsi="Times New Roman" w:cs="Times New Roman"/>
          <w:sz w:val="28"/>
          <w:szCs w:val="24"/>
          <w:lang w:val="uk-UA" w:eastAsia="ru-RU"/>
        </w:rPr>
        <w:t xml:space="preserve"> управління витратами підприємств металургійної галузі найбільш придатним CVP-аналіз. Також, можна використовувати АВС-метод, що визначає витрати, які приносить той чи інший вид діяльності, і, відповідно, розподіляє їх. Підхід реалізується в методі калькулювання, що розподіляє непрямі витрати на заходи і продукти на основі того, які дії пов’язані з кожним продуктом діяльності. </w:t>
      </w:r>
      <w:r w:rsidRPr="00210496">
        <w:rPr>
          <w:rFonts w:ascii="Times New Roman" w:eastAsia="Times New Roman" w:hAnsi="Times New Roman" w:cs="Times New Roman"/>
          <w:sz w:val="28"/>
          <w:szCs w:val="24"/>
          <w:lang w:val="uk-UA" w:eastAsia="ru-RU"/>
        </w:rPr>
        <w:lastRenderedPageBreak/>
        <w:t xml:space="preserve">Функціональна калькуляція собівартості заснована на передумові: продукти споживають діяльність, а діяльність, у свою чергу, споживає </w:t>
      </w:r>
      <w:r w:rsidRPr="00210496">
        <w:rPr>
          <w:rFonts w:ascii="Times New Roman" w:eastAsia="Times New Roman" w:hAnsi="Times New Roman" w:cs="Times New Roman"/>
          <w:sz w:val="28"/>
          <w:szCs w:val="28"/>
          <w:lang w:val="uk-UA" w:eastAsia="ru-RU"/>
        </w:rPr>
        <w:t>ресурси</w:t>
      </w:r>
      <w:r w:rsidR="000845BA" w:rsidRPr="000845BA">
        <w:rPr>
          <w:rFonts w:ascii="Times New Roman" w:eastAsia="Times New Roman" w:hAnsi="Times New Roman" w:cs="Times New Roman"/>
          <w:sz w:val="28"/>
          <w:szCs w:val="28"/>
          <w:lang w:val="ru-RU" w:eastAsia="ru-RU"/>
        </w:rPr>
        <w:t xml:space="preserve"> [10, </w:t>
      </w:r>
      <w:r w:rsidR="000845BA">
        <w:rPr>
          <w:rFonts w:ascii="Times New Roman" w:eastAsia="Times New Roman" w:hAnsi="Times New Roman" w:cs="Times New Roman"/>
          <w:sz w:val="28"/>
          <w:szCs w:val="28"/>
          <w:lang w:val="en-US" w:eastAsia="ru-RU"/>
        </w:rPr>
        <w:t>c</w:t>
      </w:r>
      <w:r w:rsidR="000845BA" w:rsidRPr="000845BA">
        <w:rPr>
          <w:rFonts w:ascii="Times New Roman" w:eastAsia="Times New Roman" w:hAnsi="Times New Roman" w:cs="Times New Roman"/>
          <w:sz w:val="28"/>
          <w:szCs w:val="28"/>
          <w:lang w:val="ru-RU" w:eastAsia="ru-RU"/>
        </w:rPr>
        <w:t>. 53]</w:t>
      </w:r>
      <w:r w:rsidRPr="00210496">
        <w:rPr>
          <w:rFonts w:ascii="Times New Roman" w:eastAsia="Times New Roman" w:hAnsi="Times New Roman" w:cs="Times New Roman"/>
          <w:sz w:val="28"/>
          <w:szCs w:val="28"/>
          <w:lang w:val="uk-UA" w:eastAsia="ru-RU"/>
        </w:rPr>
        <w:t>.</w:t>
      </w:r>
    </w:p>
    <w:p w14:paraId="2CCF2653" w14:textId="13C07DD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14:ligatures w14:val="standardContextual"/>
        </w:rPr>
      </w:pPr>
      <w:r w:rsidRPr="00210496">
        <w:rPr>
          <w:rFonts w:ascii="Times New Roman" w:hAnsi="Times New Roman" w:cs="Times New Roman"/>
          <w:sz w:val="28"/>
          <w:szCs w:val="28"/>
          <w:lang w:val="uk-UA"/>
          <w14:ligatures w14:val="standardContextual"/>
        </w:rPr>
        <w:t>Аналіз «витрати-обсяг-прибуток» (CVP-метод) – це метод системного дослідження взаємозв’язку витрат, обсягу діяльності та прибутку підприємства з метою визначення: обсягів реалізації, що забезпечує відшкодування усіх витрат та отримання бажаного прибутку; прибутку при певному обсязі реалізації; впливу зміни величини витрат, обсягу та ціни реалізації на прибуток підприємства; оптимальної структури витрат</w:t>
      </w:r>
      <w:r w:rsidR="000845BA" w:rsidRPr="000845BA">
        <w:rPr>
          <w:rFonts w:ascii="Times New Roman" w:hAnsi="Times New Roman" w:cs="Times New Roman"/>
          <w:sz w:val="28"/>
          <w:szCs w:val="28"/>
          <w:lang w:val="uk-UA"/>
          <w14:ligatures w14:val="standardContextual"/>
        </w:rPr>
        <w:t xml:space="preserve"> [52, </w:t>
      </w:r>
      <w:r w:rsidR="000845BA">
        <w:rPr>
          <w:rFonts w:ascii="Times New Roman" w:hAnsi="Times New Roman" w:cs="Times New Roman"/>
          <w:sz w:val="28"/>
          <w:szCs w:val="28"/>
          <w:lang w:val="en-US"/>
          <w14:ligatures w14:val="standardContextual"/>
        </w:rPr>
        <w:t>c</w:t>
      </w:r>
      <w:r w:rsidR="000845BA" w:rsidRPr="000845BA">
        <w:rPr>
          <w:rFonts w:ascii="Times New Roman" w:hAnsi="Times New Roman" w:cs="Times New Roman"/>
          <w:sz w:val="28"/>
          <w:szCs w:val="28"/>
          <w:lang w:val="uk-UA"/>
          <w14:ligatures w14:val="standardContextual"/>
        </w:rPr>
        <w:t>. 63]</w:t>
      </w:r>
      <w:r w:rsidRPr="00210496">
        <w:rPr>
          <w:rFonts w:ascii="Times New Roman" w:hAnsi="Times New Roman" w:cs="Times New Roman"/>
          <w:sz w:val="28"/>
          <w:szCs w:val="28"/>
          <w:lang w:val="uk-UA"/>
          <w14:ligatures w14:val="standardContextual"/>
        </w:rPr>
        <w:t>. CVP-метод представляє аналіз поведінки витрат на основі взаємозв’язку витрат, доходу та прибутку. Цей аналіз дозволяє приймати управлінські рішення спрямовані на управління рівнем прибутку підприємства.</w:t>
      </w:r>
    </w:p>
    <w:p w14:paraId="21FE16A5"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14:ligatures w14:val="standardContextual"/>
        </w:rPr>
      </w:pPr>
      <w:r w:rsidRPr="00210496">
        <w:rPr>
          <w:rFonts w:ascii="Times New Roman" w:hAnsi="Times New Roman" w:cs="Times New Roman"/>
          <w:sz w:val="28"/>
          <w:szCs w:val="28"/>
          <w:lang w:val="uk-UA"/>
          <w14:ligatures w14:val="standardContextual"/>
        </w:rPr>
        <w:t>Модель беззбитковості у системі управління результативністю операційної діяльності підприємства реалізується через принцип беззбитковості наступним чином:</w:t>
      </w:r>
    </w:p>
    <w:p w14:paraId="2BB77F46" w14:textId="77777777" w:rsidR="00210496" w:rsidRPr="00210496" w:rsidRDefault="00210496" w:rsidP="00210496">
      <w:pPr>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Етап 1. Розподіл витрат на постійні та зміні. Але одразу варто зазначити, що на практиці важко виділити такі види витрат у чистому вигляді. Так, за дії різних факторів постійні витрати можуть ставати змінними і навпаки. Тому пропонуємо вживати поняття «умовно-постійні» та «умовно-змінні» витрати. Оптимізація їх рівня та збалансованість чинять позитивний вплив на підвищення результативності операційної діяльності.</w:t>
      </w:r>
    </w:p>
    <w:p w14:paraId="399A7746" w14:textId="0AD7EF58" w:rsidR="00210496" w:rsidRPr="00210496" w:rsidRDefault="00210496" w:rsidP="00210496">
      <w:pPr>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Підприємство з урахуванням виду економічної діяльності встановлює номенклатуру витрат за конкретними видами окремих статей собівартості. Відповідно до П(С)БО 16 виробнича собівартість робіт та послуг обчислюється за такими ж правилами, що й собівартість на виробничому підприємстві. У межах кожної із встановлених статей собівартості підприємству доцільно організовувати управлінський облік операційних витрат, що забезпечує ефективне управління ними </w:t>
      </w:r>
      <w:r w:rsidR="000845BA" w:rsidRPr="000845BA">
        <w:rPr>
          <w:rFonts w:ascii="Times New Roman" w:eastAsia="Times New Roman" w:hAnsi="Times New Roman" w:cs="Times New Roman"/>
          <w:sz w:val="28"/>
          <w:szCs w:val="28"/>
          <w:lang w:val="ru-RU" w:eastAsia="ru-RU"/>
        </w:rPr>
        <w:t xml:space="preserve">[51, </w:t>
      </w:r>
      <w:r w:rsidR="000845BA">
        <w:rPr>
          <w:rFonts w:ascii="Times New Roman" w:eastAsia="Times New Roman" w:hAnsi="Times New Roman" w:cs="Times New Roman"/>
          <w:sz w:val="28"/>
          <w:szCs w:val="28"/>
          <w:lang w:val="en-US" w:eastAsia="ru-RU"/>
        </w:rPr>
        <w:t>c</w:t>
      </w:r>
      <w:r w:rsidR="000845BA" w:rsidRPr="000845BA">
        <w:rPr>
          <w:rFonts w:ascii="Times New Roman" w:eastAsia="Times New Roman" w:hAnsi="Times New Roman" w:cs="Times New Roman"/>
          <w:sz w:val="28"/>
          <w:szCs w:val="28"/>
          <w:lang w:val="ru-RU" w:eastAsia="ru-RU"/>
        </w:rPr>
        <w:t>. 80]</w:t>
      </w:r>
      <w:r w:rsidRPr="00210496">
        <w:rPr>
          <w:rFonts w:ascii="Times New Roman" w:eastAsia="Times New Roman" w:hAnsi="Times New Roman" w:cs="Times New Roman"/>
          <w:sz w:val="28"/>
          <w:szCs w:val="28"/>
          <w:lang w:val="uk-UA" w:eastAsia="ru-RU"/>
        </w:rPr>
        <w:t xml:space="preserve">. </w:t>
      </w:r>
    </w:p>
    <w:p w14:paraId="75DE7FE9" w14:textId="77777777" w:rsidR="00210496" w:rsidRPr="00210496" w:rsidRDefault="00210496" w:rsidP="0021049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Умовно-змінні витрати залежать від обсягу виробництва та змінюються разом з ним. Умовно-постійні витрати незалежно від змін обсягу виробництва залишаються незмінними. Так, до змінних витрат ми відносимо витрати на </w:t>
      </w:r>
      <w:r w:rsidRPr="00210496">
        <w:rPr>
          <w:rFonts w:ascii="Times New Roman" w:eastAsia="Times New Roman" w:hAnsi="Times New Roman" w:cs="Times New Roman"/>
          <w:sz w:val="28"/>
          <w:szCs w:val="28"/>
          <w:lang w:val="uk-UA" w:eastAsia="ru-RU"/>
        </w:rPr>
        <w:lastRenderedPageBreak/>
        <w:t>сировину та заробітну плату, що фактично відображаються показником собівартості реалізованої продукції, а до постійних витрат – адміністративні витрати та витрати на збут. Зазначений поділ витрат спрощує реалізацію механізму управління прибутком на основі операційного левериджу.</w:t>
      </w:r>
    </w:p>
    <w:p w14:paraId="73DDF26C" w14:textId="77777777" w:rsidR="00210496" w:rsidRPr="00210496" w:rsidRDefault="00210496" w:rsidP="00210496">
      <w:pPr>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Етап 2. Розрахунок операційного левериджу і визначення його впливу на зміни операційного прибутку. Коефіцієнт операційного левериджу  характеризує механізм операційного левериджу, який чинить вплив на операційних прибуток шляхом змін у співвідношенні умовно-постійних і умовно-змінних витрат підприємства. Операційний леверидж характеризує вплив рівня умовно-постійних витрат на формування операційного прибутку, та може бути використаний як інструмент для попереднього аналізу ризиків зниження виручки від реалізації.</w:t>
      </w:r>
    </w:p>
    <w:p w14:paraId="24A9FEEA" w14:textId="77777777" w:rsidR="00210496" w:rsidRPr="00210496" w:rsidRDefault="00210496" w:rsidP="00210496">
      <w:pPr>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4"/>
          <w:lang w:val="uk-UA" w:eastAsia="ru-RU"/>
        </w:rPr>
        <w:t>Використання даного інструменту дає можливість контролювати умовно-постійні та умовно-змінні витрати, планувати прибуток. При чому виникає можливість планувати як у цілому по підприємству, так і за видами продукції. Для забезпечення постійного зростання операційного прибутку керівництво підприємства має ефективно управляти витратами та застосовувати операційний леверидж. Операційний леверидж виражається через коефіцієнт, що вказує на співвідношення умовно-постійних і умовно-змінних операційних витрат підприємства, і дає змогу задіяти операційний леверидж з різною інтенсивністю впливу на операційний прибуток підприємства.</w:t>
      </w:r>
    </w:p>
    <w:p w14:paraId="28A51D38" w14:textId="77777777" w:rsidR="00210496" w:rsidRPr="00210496" w:rsidRDefault="00210496" w:rsidP="00210496">
      <w:pPr>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Етап 3. Розрахунок точки беззбитковості та запасу фінансової міцності з подальшою розробкою рекомендацій та заходів підвищення результативності операційної діяльності підприємства.</w:t>
      </w:r>
    </w:p>
    <w:p w14:paraId="615EA863"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Величина операційного прибутку знаходиться у прямому зв’язку з обсягом реалізованої продукції та витратами підприємства на виробництво цієї продукції.</w:t>
      </w:r>
      <w:r w:rsidRPr="00210496">
        <w:rPr>
          <w:rFonts w:ascii="Arial" w:eastAsia="Times New Roman" w:hAnsi="Arial" w:cs="Arial"/>
          <w:sz w:val="28"/>
          <w:szCs w:val="24"/>
          <w:lang w:val="uk-UA" w:eastAsia="ru-RU"/>
        </w:rPr>
        <w:t xml:space="preserve"> </w:t>
      </w:r>
      <w:r w:rsidRPr="00210496">
        <w:rPr>
          <w:rFonts w:ascii="Times New Roman" w:eastAsia="Times New Roman" w:hAnsi="Times New Roman" w:cs="Times New Roman"/>
          <w:sz w:val="28"/>
          <w:szCs w:val="28"/>
          <w:lang w:val="uk-UA" w:eastAsia="ru-RU"/>
        </w:rPr>
        <w:t>Взаємозв’язок «витрати – обсяг виробництва – прибуток» визначає конкретні фактори впливу на величину операційного прибутку, дозволяє регулювати витрати та підвищувати їх ефективність, оптимізує співвідношення ціни виробленої продукції і витрат на її виробництво.</w:t>
      </w:r>
    </w:p>
    <w:p w14:paraId="076EBCE7"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Схематично механізм формування операційного прибутку представлений на рис. 3.3.</w:t>
      </w:r>
    </w:p>
    <w:p w14:paraId="3E51A2B7"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noProof/>
          <w:sz w:val="28"/>
          <w:szCs w:val="28"/>
          <w:lang w:val="uk-UA" w:eastAsia="ru-RU"/>
        </w:rPr>
        <mc:AlternateContent>
          <mc:Choice Requires="wpg">
            <w:drawing>
              <wp:anchor distT="0" distB="0" distL="114300" distR="114300" simplePos="0" relativeHeight="251855872" behindDoc="0" locked="0" layoutInCell="1" allowOverlap="1" wp14:anchorId="4D566072" wp14:editId="620E1D9F">
                <wp:simplePos x="0" y="0"/>
                <wp:positionH relativeFrom="margin">
                  <wp:align>center</wp:align>
                </wp:positionH>
                <wp:positionV relativeFrom="paragraph">
                  <wp:posOffset>30480</wp:posOffset>
                </wp:positionV>
                <wp:extent cx="5440680" cy="3322320"/>
                <wp:effectExtent l="0" t="0" r="26670" b="11430"/>
                <wp:wrapNone/>
                <wp:docPr id="406" name="Group 406"/>
                <wp:cNvGraphicFramePr/>
                <a:graphic xmlns:a="http://schemas.openxmlformats.org/drawingml/2006/main">
                  <a:graphicData uri="http://schemas.microsoft.com/office/word/2010/wordprocessingGroup">
                    <wpg:wgp>
                      <wpg:cNvGrpSpPr/>
                      <wpg:grpSpPr>
                        <a:xfrm>
                          <a:off x="0" y="0"/>
                          <a:ext cx="5440680" cy="3322320"/>
                          <a:chOff x="0" y="0"/>
                          <a:chExt cx="5549204" cy="3322320"/>
                        </a:xfrm>
                      </wpg:grpSpPr>
                      <wpg:grpSp>
                        <wpg:cNvPr id="407" name="Group 407"/>
                        <wpg:cNvGrpSpPr/>
                        <wpg:grpSpPr>
                          <a:xfrm>
                            <a:off x="0" y="0"/>
                            <a:ext cx="5549204" cy="3322320"/>
                            <a:chOff x="0" y="0"/>
                            <a:chExt cx="5549204" cy="3344038"/>
                          </a:xfrm>
                        </wpg:grpSpPr>
                        <wpg:grpSp>
                          <wpg:cNvPr id="408" name="Group 408"/>
                          <wpg:cNvGrpSpPr/>
                          <wpg:grpSpPr>
                            <a:xfrm>
                              <a:off x="0" y="0"/>
                              <a:ext cx="5549204" cy="3344038"/>
                              <a:chOff x="0" y="1"/>
                              <a:chExt cx="5194691" cy="3303183"/>
                            </a:xfrm>
                          </wpg:grpSpPr>
                          <wps:wsp>
                            <wps:cNvPr id="409" name="Rectangle: Rounded Corners 409"/>
                            <wps:cNvSpPr/>
                            <wps:spPr>
                              <a:xfrm>
                                <a:off x="0" y="1494465"/>
                                <a:ext cx="1143000" cy="67818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7589EFFF" w14:textId="77777777" w:rsidR="00210496" w:rsidRPr="002156D1" w:rsidRDefault="00210496" w:rsidP="002156D1">
                                  <w:pPr>
                                    <w:spacing w:after="0"/>
                                    <w:jc w:val="center"/>
                                    <w:rPr>
                                      <w:rFonts w:ascii="Times New Roman" w:hAnsi="Times New Roman" w:cs="Times New Roman"/>
                                      <w:lang w:val="uk-UA"/>
                                    </w:rPr>
                                  </w:pPr>
                                  <w:r w:rsidRPr="002156D1">
                                    <w:rPr>
                                      <w:rFonts w:ascii="Times New Roman" w:hAnsi="Times New Roman" w:cs="Times New Roman"/>
                                      <w:lang w:val="uk-UA"/>
                                    </w:rPr>
                                    <w:t>Операційний прибуток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angle: Rounded Corners 410"/>
                            <wps:cNvSpPr/>
                            <wps:spPr>
                              <a:xfrm>
                                <a:off x="1813560" y="1494465"/>
                                <a:ext cx="1143000" cy="678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C8F229" w14:textId="77777777" w:rsidR="00210496" w:rsidRPr="002156D1" w:rsidRDefault="00210496" w:rsidP="002156D1">
                                  <w:pPr>
                                    <w:spacing w:after="0"/>
                                    <w:jc w:val="center"/>
                                    <w:rPr>
                                      <w:rFonts w:ascii="Times New Roman" w:hAnsi="Times New Roman" w:cs="Times New Roman"/>
                                      <w:lang w:val="uk-UA"/>
                                    </w:rPr>
                                  </w:pPr>
                                  <w:r w:rsidRPr="002156D1">
                                    <w:rPr>
                                      <w:rFonts w:ascii="Times New Roman" w:hAnsi="Times New Roman" w:cs="Times New Roman"/>
                                      <w:lang w:val="uk-UA"/>
                                    </w:rPr>
                                    <w:t>Обсяг реалізованої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angle: Rounded Corners 411"/>
                            <wps:cNvSpPr/>
                            <wps:spPr>
                              <a:xfrm>
                                <a:off x="3482340" y="1494465"/>
                                <a:ext cx="1143000" cy="678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FEF7B9" w14:textId="77777777" w:rsidR="00210496" w:rsidRPr="002156D1" w:rsidRDefault="00210496" w:rsidP="002156D1">
                                  <w:pPr>
                                    <w:spacing w:after="0"/>
                                    <w:jc w:val="center"/>
                                    <w:rPr>
                                      <w:rFonts w:ascii="Times New Roman" w:hAnsi="Times New Roman" w:cs="Times New Roman"/>
                                      <w:lang w:val="uk-UA"/>
                                    </w:rPr>
                                  </w:pPr>
                                  <w:r w:rsidRPr="002156D1">
                                    <w:rPr>
                                      <w:rFonts w:ascii="Times New Roman" w:hAnsi="Times New Roman" w:cs="Times New Roman"/>
                                      <w:lang w:val="uk-UA"/>
                                    </w:rPr>
                                    <w:t>Витрати на 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Rounded Corners 412"/>
                            <wps:cNvSpPr/>
                            <wps:spPr>
                              <a:xfrm>
                                <a:off x="2517316" y="1"/>
                                <a:ext cx="2677375" cy="13106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722C1B" w14:textId="77777777" w:rsidR="00210496" w:rsidRPr="002156D1" w:rsidRDefault="00210496" w:rsidP="002156D1">
                                  <w:pPr>
                                    <w:spacing w:after="0" w:line="240" w:lineRule="auto"/>
                                    <w:jc w:val="center"/>
                                    <w:rPr>
                                      <w:rFonts w:ascii="Times New Roman" w:hAnsi="Times New Roman" w:cs="Times New Roman"/>
                                      <w:lang w:val="uk-UA"/>
                                    </w:rPr>
                                  </w:pPr>
                                  <w:r w:rsidRPr="002156D1">
                                    <w:rPr>
                                      <w:rFonts w:ascii="Times New Roman" w:hAnsi="Times New Roman" w:cs="Times New Roman"/>
                                      <w:lang w:val="uk-UA"/>
                                    </w:rPr>
                                    <w:t>Витрати:</w:t>
                                  </w:r>
                                </w:p>
                                <w:p w14:paraId="5912CE9E" w14:textId="77777777"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Матеріальні</w:t>
                                  </w:r>
                                </w:p>
                                <w:p w14:paraId="418D66D2" w14:textId="77777777"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На оплату праці</w:t>
                                  </w:r>
                                </w:p>
                                <w:p w14:paraId="68AE5244" w14:textId="77777777"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Відрахування на соціальні заходи</w:t>
                                  </w:r>
                                </w:p>
                                <w:p w14:paraId="39E3217D" w14:textId="77777777" w:rsidR="002156D1"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Амортизаційні відрахування</w:t>
                                  </w:r>
                                </w:p>
                                <w:p w14:paraId="7072DE02" w14:textId="006B9295"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Інші витрати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Rectangle: Rounded Corners 413"/>
                            <wps:cNvSpPr/>
                            <wps:spPr>
                              <a:xfrm>
                                <a:off x="1927860" y="2424280"/>
                                <a:ext cx="2722983" cy="87890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1BBEEBD" w14:textId="77777777" w:rsidR="00210496" w:rsidRPr="002156D1" w:rsidRDefault="00210496" w:rsidP="002156D1">
                                  <w:pPr>
                                    <w:spacing w:after="0" w:line="240" w:lineRule="auto"/>
                                    <w:jc w:val="center"/>
                                    <w:rPr>
                                      <w:rFonts w:ascii="Times New Roman" w:hAnsi="Times New Roman" w:cs="Times New Roman"/>
                                      <w:lang w:val="uk-UA"/>
                                    </w:rPr>
                                  </w:pPr>
                                  <w:r w:rsidRPr="002156D1">
                                    <w:rPr>
                                      <w:rFonts w:ascii="Times New Roman" w:hAnsi="Times New Roman" w:cs="Times New Roman"/>
                                      <w:lang w:val="uk-UA"/>
                                    </w:rPr>
                                    <w:t>Зміни:</w:t>
                                  </w:r>
                                </w:p>
                                <w:p w14:paraId="21C28461" w14:textId="77777777" w:rsidR="00210496" w:rsidRPr="002156D1" w:rsidRDefault="00210496" w:rsidP="002156D1">
                                  <w:pPr>
                                    <w:pStyle w:val="ListParagraph"/>
                                    <w:numPr>
                                      <w:ilvl w:val="0"/>
                                      <w:numId w:val="40"/>
                                    </w:numPr>
                                    <w:spacing w:after="0" w:line="240" w:lineRule="auto"/>
                                    <w:ind w:left="142" w:hanging="142"/>
                                    <w:jc w:val="both"/>
                                    <w:rPr>
                                      <w:rFonts w:ascii="Times New Roman" w:hAnsi="Times New Roman" w:cs="Times New Roman"/>
                                      <w:lang w:val="uk-UA"/>
                                    </w:rPr>
                                  </w:pPr>
                                  <w:r w:rsidRPr="002156D1">
                                    <w:rPr>
                                      <w:rFonts w:ascii="Times New Roman" w:hAnsi="Times New Roman" w:cs="Times New Roman"/>
                                      <w:lang w:val="uk-UA"/>
                                    </w:rPr>
                                    <w:t>Обсягу виробництва продукції</w:t>
                                  </w:r>
                                </w:p>
                                <w:p w14:paraId="3E5D4E2A" w14:textId="77777777" w:rsidR="00210496" w:rsidRPr="002156D1" w:rsidRDefault="00210496" w:rsidP="002156D1">
                                  <w:pPr>
                                    <w:pStyle w:val="ListParagraph"/>
                                    <w:numPr>
                                      <w:ilvl w:val="0"/>
                                      <w:numId w:val="40"/>
                                    </w:numPr>
                                    <w:spacing w:after="0" w:line="240" w:lineRule="auto"/>
                                    <w:ind w:left="142" w:hanging="142"/>
                                    <w:jc w:val="both"/>
                                    <w:rPr>
                                      <w:rFonts w:ascii="Times New Roman" w:hAnsi="Times New Roman" w:cs="Times New Roman"/>
                                      <w:lang w:val="uk-UA"/>
                                    </w:rPr>
                                  </w:pPr>
                                  <w:r w:rsidRPr="002156D1">
                                    <w:rPr>
                                      <w:rFonts w:ascii="Times New Roman" w:hAnsi="Times New Roman" w:cs="Times New Roman"/>
                                      <w:lang w:val="uk-UA"/>
                                    </w:rPr>
                                    <w:t>Залишків нереалізованої продукції</w:t>
                                  </w:r>
                                </w:p>
                                <w:p w14:paraId="1C8C7255" w14:textId="77777777" w:rsidR="00210496" w:rsidRPr="002156D1" w:rsidRDefault="00210496" w:rsidP="002156D1">
                                  <w:pPr>
                                    <w:pStyle w:val="ListParagraph"/>
                                    <w:numPr>
                                      <w:ilvl w:val="0"/>
                                      <w:numId w:val="40"/>
                                    </w:numPr>
                                    <w:spacing w:after="0" w:line="360" w:lineRule="auto"/>
                                    <w:ind w:left="142" w:hanging="142"/>
                                    <w:jc w:val="both"/>
                                    <w:rPr>
                                      <w:rFonts w:ascii="Times New Roman" w:hAnsi="Times New Roman" w:cs="Times New Roman"/>
                                      <w:lang w:val="uk-UA"/>
                                    </w:rPr>
                                  </w:pPr>
                                  <w:r w:rsidRPr="002156D1">
                                    <w:rPr>
                                      <w:rFonts w:ascii="Times New Roman" w:hAnsi="Times New Roman" w:cs="Times New Roman"/>
                                      <w:lang w:val="uk-UA"/>
                                    </w:rPr>
                                    <w:t xml:space="preserve">Рентабельності продукції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Equals 414"/>
                            <wps:cNvSpPr/>
                            <wps:spPr>
                              <a:xfrm>
                                <a:off x="1341120" y="1700204"/>
                                <a:ext cx="297180" cy="259080"/>
                              </a:xfrm>
                              <a:prstGeom prst="mathEqual">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5" name="Straight Arrow Connector 415"/>
                          <wps:cNvCnPr/>
                          <wps:spPr>
                            <a:xfrm>
                              <a:off x="4450080" y="1295503"/>
                              <a:ext cx="0" cy="207972"/>
                            </a:xfrm>
                            <a:prstGeom prst="straightConnector1">
                              <a:avLst/>
                            </a:prstGeom>
                            <a:noFill/>
                            <a:ln w="6350" cap="flat" cmpd="sng" algn="ctr">
                              <a:solidFill>
                                <a:sysClr val="windowText" lastClr="000000"/>
                              </a:solidFill>
                              <a:prstDash val="solid"/>
                              <a:miter lim="800000"/>
                              <a:tailEnd type="triangle"/>
                            </a:ln>
                            <a:effectLst/>
                          </wps:spPr>
                          <wps:bodyPr/>
                        </wps:wsp>
                        <wps:wsp>
                          <wps:cNvPr id="416" name="Straight Arrow Connector 416"/>
                          <wps:cNvCnPr/>
                          <wps:spPr>
                            <a:xfrm flipV="1">
                              <a:off x="2910840" y="2202180"/>
                              <a:ext cx="0" cy="251460"/>
                            </a:xfrm>
                            <a:prstGeom prst="straightConnector1">
                              <a:avLst/>
                            </a:prstGeom>
                            <a:noFill/>
                            <a:ln w="6350" cap="flat" cmpd="sng" algn="ctr">
                              <a:solidFill>
                                <a:sysClr val="windowText" lastClr="000000"/>
                              </a:solidFill>
                              <a:prstDash val="solid"/>
                              <a:miter lim="800000"/>
                              <a:tailEnd type="triangle"/>
                            </a:ln>
                            <a:effectLst/>
                          </wps:spPr>
                          <wps:bodyPr/>
                        </wps:wsp>
                        <wps:wsp>
                          <wps:cNvPr id="417" name="Straight Arrow Connector 417"/>
                          <wps:cNvCnPr/>
                          <wps:spPr>
                            <a:xfrm flipV="1">
                              <a:off x="4244340" y="2194560"/>
                              <a:ext cx="0" cy="25146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418" name="Minus Sign 418"/>
                        <wps:cNvSpPr/>
                        <wps:spPr>
                          <a:xfrm>
                            <a:off x="3276600" y="1676400"/>
                            <a:ext cx="320040" cy="281940"/>
                          </a:xfrm>
                          <a:prstGeom prst="mathMinus">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D566072" id="Group 406" o:spid="_x0000_s1279" style="position:absolute;left:0;text-align:left;margin-left:0;margin-top:2.4pt;width:428.4pt;height:261.6pt;z-index:251855872;mso-position-horizontal:center;mso-position-horizontal-relative:margin;mso-width-relative:margin" coordsize="55492,3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">
                <v:group id="Group 407" o:spid="_x0000_s1280" style="position:absolute;width:55492;height:33223" coordsize="55492,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Group 408" o:spid="_x0000_s1281" style="position:absolute;width:55492;height:33440" coordorigin="" coordsize="51946,3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oundrect id="Rectangle: Rounded Corners 409" o:spid="_x0000_s1282" style="position:absolute;top:14944;width:11430;height:6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" fillcolor="#d2d2d2" strokecolor="windowText" strokeweight=".5pt">
                      <v:fill color2="silver" rotate="t" colors="0 #d2d2d2;.5 #c8c8c8;1 silver" focus="100%" type="gradient">
                        <o:fill v:ext="view" type="gradientUnscaled"/>
                      </v:fill>
                      <v:stroke joinstyle="miter"/>
                      <v:textbox>
                        <w:txbxContent>
                          <w:p w14:paraId="7589EFFF" w14:textId="77777777" w:rsidR="00210496" w:rsidRPr="002156D1" w:rsidRDefault="00210496" w:rsidP="002156D1">
                            <w:pPr>
                              <w:spacing w:after="0"/>
                              <w:jc w:val="center"/>
                              <w:rPr>
                                <w:rFonts w:ascii="Times New Roman" w:hAnsi="Times New Roman" w:cs="Times New Roman"/>
                                <w:lang w:val="uk-UA"/>
                              </w:rPr>
                            </w:pPr>
                            <w:r w:rsidRPr="002156D1">
                              <w:rPr>
                                <w:rFonts w:ascii="Times New Roman" w:hAnsi="Times New Roman" w:cs="Times New Roman"/>
                                <w:lang w:val="uk-UA"/>
                              </w:rPr>
                              <w:t>Операційний прибуток</w:t>
                            </w:r>
                          </w:p>
                        </w:txbxContent>
                      </v:textbox>
                    </v:roundrect>
                    <v:roundrect id="Rectangle: Rounded Corners 410" o:spid="_x0000_s1283" style="position:absolute;left:18135;top:14944;width:11430;height:6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" fillcolor="window" strokecolor="windowText" strokeweight="1pt">
                      <v:stroke joinstyle="miter"/>
                      <v:textbox>
                        <w:txbxContent>
                          <w:p w14:paraId="47C8F229" w14:textId="77777777" w:rsidR="00210496" w:rsidRPr="002156D1" w:rsidRDefault="00210496" w:rsidP="002156D1">
                            <w:pPr>
                              <w:spacing w:after="0"/>
                              <w:jc w:val="center"/>
                              <w:rPr>
                                <w:rFonts w:ascii="Times New Roman" w:hAnsi="Times New Roman" w:cs="Times New Roman"/>
                                <w:lang w:val="uk-UA"/>
                              </w:rPr>
                            </w:pPr>
                            <w:r w:rsidRPr="002156D1">
                              <w:rPr>
                                <w:rFonts w:ascii="Times New Roman" w:hAnsi="Times New Roman" w:cs="Times New Roman"/>
                                <w:lang w:val="uk-UA"/>
                              </w:rPr>
                              <w:t>Обсяг реалізованої продукції</w:t>
                            </w:r>
                          </w:p>
                        </w:txbxContent>
                      </v:textbox>
                    </v:roundrect>
                    <v:roundrect id="Rectangle: Rounded Corners 411" o:spid="_x0000_s1284" style="position:absolute;left:34823;top:14944;width:11430;height:6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" fillcolor="window" strokecolor="windowText" strokeweight="1pt">
                      <v:stroke joinstyle="miter"/>
                      <v:textbox>
                        <w:txbxContent>
                          <w:p w14:paraId="02FEF7B9" w14:textId="77777777" w:rsidR="00210496" w:rsidRPr="002156D1" w:rsidRDefault="00210496" w:rsidP="002156D1">
                            <w:pPr>
                              <w:spacing w:after="0"/>
                              <w:jc w:val="center"/>
                              <w:rPr>
                                <w:rFonts w:ascii="Times New Roman" w:hAnsi="Times New Roman" w:cs="Times New Roman"/>
                                <w:lang w:val="uk-UA"/>
                              </w:rPr>
                            </w:pPr>
                            <w:r w:rsidRPr="002156D1">
                              <w:rPr>
                                <w:rFonts w:ascii="Times New Roman" w:hAnsi="Times New Roman" w:cs="Times New Roman"/>
                                <w:lang w:val="uk-UA"/>
                              </w:rPr>
                              <w:t>Витрати на виробництво</w:t>
                            </w:r>
                          </w:p>
                        </w:txbxContent>
                      </v:textbox>
                    </v:roundrect>
                    <v:roundrect id="Rectangle: Rounded Corners 412" o:spid="_x0000_s1285" style="position:absolute;left:25173;width:26773;height:13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" fillcolor="window" strokecolor="windowText" strokeweight="1pt">
                      <v:stroke joinstyle="miter"/>
                      <v:textbox>
                        <w:txbxContent>
                          <w:p w14:paraId="0A722C1B" w14:textId="77777777" w:rsidR="00210496" w:rsidRPr="002156D1" w:rsidRDefault="00210496" w:rsidP="002156D1">
                            <w:pPr>
                              <w:spacing w:after="0" w:line="240" w:lineRule="auto"/>
                              <w:jc w:val="center"/>
                              <w:rPr>
                                <w:rFonts w:ascii="Times New Roman" w:hAnsi="Times New Roman" w:cs="Times New Roman"/>
                                <w:lang w:val="uk-UA"/>
                              </w:rPr>
                            </w:pPr>
                            <w:r w:rsidRPr="002156D1">
                              <w:rPr>
                                <w:rFonts w:ascii="Times New Roman" w:hAnsi="Times New Roman" w:cs="Times New Roman"/>
                                <w:lang w:val="uk-UA"/>
                              </w:rPr>
                              <w:t>Витрати:</w:t>
                            </w:r>
                          </w:p>
                          <w:p w14:paraId="5912CE9E" w14:textId="77777777"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Матеріальні</w:t>
                            </w:r>
                          </w:p>
                          <w:p w14:paraId="418D66D2" w14:textId="77777777"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На оплату праці</w:t>
                            </w:r>
                          </w:p>
                          <w:p w14:paraId="68AE5244" w14:textId="77777777"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Відрахування на соціальні заходи</w:t>
                            </w:r>
                          </w:p>
                          <w:p w14:paraId="39E3217D" w14:textId="77777777" w:rsidR="002156D1"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Амортизаційні відрахування</w:t>
                            </w:r>
                          </w:p>
                          <w:p w14:paraId="7072DE02" w14:textId="006B9295" w:rsidR="00210496" w:rsidRPr="002156D1" w:rsidRDefault="00210496" w:rsidP="002156D1">
                            <w:pPr>
                              <w:pStyle w:val="ListParagraph"/>
                              <w:numPr>
                                <w:ilvl w:val="0"/>
                                <w:numId w:val="41"/>
                              </w:numPr>
                              <w:spacing w:after="0" w:line="240" w:lineRule="auto"/>
                              <w:ind w:left="284" w:hanging="142"/>
                              <w:jc w:val="both"/>
                              <w:rPr>
                                <w:rFonts w:ascii="Times New Roman" w:hAnsi="Times New Roman" w:cs="Times New Roman"/>
                                <w:lang w:val="uk-UA"/>
                              </w:rPr>
                            </w:pPr>
                            <w:r w:rsidRPr="002156D1">
                              <w:rPr>
                                <w:rFonts w:ascii="Times New Roman" w:hAnsi="Times New Roman" w:cs="Times New Roman"/>
                                <w:lang w:val="uk-UA"/>
                              </w:rPr>
                              <w:t>Інші витрати</w:t>
                            </w:r>
                          </w:p>
                        </w:txbxContent>
                      </v:textbox>
                    </v:roundrect>
                    <v:roundrect id="Rectangle: Rounded Corners 413" o:spid="_x0000_s1286" style="position:absolute;left:19278;top:24242;width:27230;height:87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" fillcolor="window" strokecolor="windowText" strokeweight="1pt">
                      <v:stroke joinstyle="miter"/>
                      <v:textbox>
                        <w:txbxContent>
                          <w:p w14:paraId="01BBEEBD" w14:textId="77777777" w:rsidR="00210496" w:rsidRPr="002156D1" w:rsidRDefault="00210496" w:rsidP="002156D1">
                            <w:pPr>
                              <w:spacing w:after="0" w:line="240" w:lineRule="auto"/>
                              <w:jc w:val="center"/>
                              <w:rPr>
                                <w:rFonts w:ascii="Times New Roman" w:hAnsi="Times New Roman" w:cs="Times New Roman"/>
                                <w:lang w:val="uk-UA"/>
                              </w:rPr>
                            </w:pPr>
                            <w:r w:rsidRPr="002156D1">
                              <w:rPr>
                                <w:rFonts w:ascii="Times New Roman" w:hAnsi="Times New Roman" w:cs="Times New Roman"/>
                                <w:lang w:val="uk-UA"/>
                              </w:rPr>
                              <w:t>Зміни:</w:t>
                            </w:r>
                          </w:p>
                          <w:p w14:paraId="21C28461" w14:textId="77777777" w:rsidR="00210496" w:rsidRPr="002156D1" w:rsidRDefault="00210496" w:rsidP="002156D1">
                            <w:pPr>
                              <w:pStyle w:val="ListParagraph"/>
                              <w:numPr>
                                <w:ilvl w:val="0"/>
                                <w:numId w:val="40"/>
                              </w:numPr>
                              <w:spacing w:after="0" w:line="240" w:lineRule="auto"/>
                              <w:ind w:left="142" w:hanging="142"/>
                              <w:jc w:val="both"/>
                              <w:rPr>
                                <w:rFonts w:ascii="Times New Roman" w:hAnsi="Times New Roman" w:cs="Times New Roman"/>
                                <w:lang w:val="uk-UA"/>
                              </w:rPr>
                            </w:pPr>
                            <w:r w:rsidRPr="002156D1">
                              <w:rPr>
                                <w:rFonts w:ascii="Times New Roman" w:hAnsi="Times New Roman" w:cs="Times New Roman"/>
                                <w:lang w:val="uk-UA"/>
                              </w:rPr>
                              <w:t>Обсягу виробництва продукції</w:t>
                            </w:r>
                          </w:p>
                          <w:p w14:paraId="3E5D4E2A" w14:textId="77777777" w:rsidR="00210496" w:rsidRPr="002156D1" w:rsidRDefault="00210496" w:rsidP="002156D1">
                            <w:pPr>
                              <w:pStyle w:val="ListParagraph"/>
                              <w:numPr>
                                <w:ilvl w:val="0"/>
                                <w:numId w:val="40"/>
                              </w:numPr>
                              <w:spacing w:after="0" w:line="240" w:lineRule="auto"/>
                              <w:ind w:left="142" w:hanging="142"/>
                              <w:jc w:val="both"/>
                              <w:rPr>
                                <w:rFonts w:ascii="Times New Roman" w:hAnsi="Times New Roman" w:cs="Times New Roman"/>
                                <w:lang w:val="uk-UA"/>
                              </w:rPr>
                            </w:pPr>
                            <w:r w:rsidRPr="002156D1">
                              <w:rPr>
                                <w:rFonts w:ascii="Times New Roman" w:hAnsi="Times New Roman" w:cs="Times New Roman"/>
                                <w:lang w:val="uk-UA"/>
                              </w:rPr>
                              <w:t>Залишків нереалізованої продукції</w:t>
                            </w:r>
                          </w:p>
                          <w:p w14:paraId="1C8C7255" w14:textId="77777777" w:rsidR="00210496" w:rsidRPr="002156D1" w:rsidRDefault="00210496" w:rsidP="002156D1">
                            <w:pPr>
                              <w:pStyle w:val="ListParagraph"/>
                              <w:numPr>
                                <w:ilvl w:val="0"/>
                                <w:numId w:val="40"/>
                              </w:numPr>
                              <w:spacing w:after="0" w:line="360" w:lineRule="auto"/>
                              <w:ind w:left="142" w:hanging="142"/>
                              <w:jc w:val="both"/>
                              <w:rPr>
                                <w:rFonts w:ascii="Times New Roman" w:hAnsi="Times New Roman" w:cs="Times New Roman"/>
                                <w:lang w:val="uk-UA"/>
                              </w:rPr>
                            </w:pPr>
                            <w:r w:rsidRPr="002156D1">
                              <w:rPr>
                                <w:rFonts w:ascii="Times New Roman" w:hAnsi="Times New Roman" w:cs="Times New Roman"/>
                                <w:lang w:val="uk-UA"/>
                              </w:rPr>
                              <w:t xml:space="preserve">Рентабельності продукції </w:t>
                            </w:r>
                          </w:p>
                        </w:txbxContent>
                      </v:textbox>
                    </v:roundrect>
                    <v:shape id="Equals 414" o:spid="_x0000_s1287" style="position:absolute;left:13411;top:17002;width:2972;height:2590;visibility:visible;mso-wrap-style:square;v-text-anchor:middle" coordsize="29718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" path="m39391,53370r218398,l257789,114306r-218398,l39391,53370xm39391,144774r218398,l257789,205710r-218398,l39391,144774xe" fillcolor="#9b9b9b" strokecolor="windowText" strokeweight=".5pt">
                      <v:fill color2="#797979" rotate="t" colors="0 #9b9b9b;.5 #8e8e8e;1 #797979" focus="100%" type="gradient">
                        <o:fill v:ext="view" type="gradientUnscaled"/>
                      </v:fill>
                      <v:stroke joinstyle="miter"/>
                      <v:path arrowok="t" o:connecttype="custom" o:connectlocs="39391,53370;257789,53370;257789,114306;39391,114306;39391,53370;39391,144774;257789,144774;257789,205710;39391,205710;39391,144774" o:connectangles="0,0,0,0,0,0,0,0,0,0"/>
                    </v:shape>
                  </v:group>
                  <v:shape id="Straight Arrow Connector 415" o:spid="_x0000_s1288" type="#_x0000_t32" style="position:absolute;left:44500;top:12955;width:0;height:2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" strokecolor="windowText" strokeweight=".5pt">
                    <v:stroke endarrow="block" joinstyle="miter"/>
                  </v:shape>
                  <v:shape id="Straight Arrow Connector 416" o:spid="_x0000_s1289" type="#_x0000_t32" style="position:absolute;left:29108;top:22021;width:0;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" strokecolor="windowText" strokeweight=".5pt">
                    <v:stroke endarrow="block" joinstyle="miter"/>
                  </v:shape>
                  <v:shape id="Straight Arrow Connector 417" o:spid="_x0000_s1290" type="#_x0000_t32" style="position:absolute;left:42443;top:21945;width:0;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" strokecolor="windowText" strokeweight=".5pt">
                    <v:stroke endarrow="block" joinstyle="miter"/>
                  </v:shape>
                </v:group>
                <v:shape id="Minus Sign 418" o:spid="_x0000_s1291" style="position:absolute;left:32766;top:16764;width:3200;height:2819;visibility:visible;mso-wrap-style:square;v-text-anchor:middle" coordsize="32004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" path="m42421,107814r235198,l277619,174126r-235198,l42421,107814xe" fillcolor="#9b9b9b" strokecolor="windowText" strokeweight=".5pt">
                  <v:fill color2="#797979" rotate="t" colors="0 #9b9b9b;.5 #8e8e8e;1 #797979" focus="100%" type="gradient">
                    <o:fill v:ext="view" type="gradientUnscaled"/>
                  </v:fill>
                  <v:stroke joinstyle="miter"/>
                  <v:path arrowok="t" o:connecttype="custom" o:connectlocs="42421,107814;277619,107814;277619,174126;42421,174126;42421,107814" o:connectangles="0,0,0,0,0"/>
                </v:shape>
                <w10:wrap anchorx="margin"/>
              </v:group>
            </w:pict>
          </mc:Fallback>
        </mc:AlternateContent>
      </w:r>
    </w:p>
    <w:p w14:paraId="5CDC142E"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01FF106A"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312574F8"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05052C5C"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32837CDF"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795A3A5E"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157E33AB"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2590E2FE"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 </w:t>
      </w:r>
    </w:p>
    <w:p w14:paraId="4260E2C5" w14:textId="77777777" w:rsidR="00210496" w:rsidRPr="00210496" w:rsidRDefault="00210496" w:rsidP="00210496">
      <w:pPr>
        <w:spacing w:after="0" w:line="360" w:lineRule="auto"/>
        <w:ind w:firstLine="709"/>
        <w:jc w:val="both"/>
        <w:rPr>
          <w:rFonts w:ascii="Times New Roman" w:eastAsia="Times New Roman" w:hAnsi="Times New Roman" w:cs="Times New Roman"/>
          <w:sz w:val="32"/>
          <w:szCs w:val="32"/>
          <w:lang w:val="uk-UA" w:eastAsia="ru-RU"/>
        </w:rPr>
      </w:pPr>
    </w:p>
    <w:p w14:paraId="19E877C2"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71888DEF" w14:textId="77777777" w:rsidR="00210496" w:rsidRPr="00210496" w:rsidRDefault="00210496" w:rsidP="00210496">
      <w:pPr>
        <w:spacing w:after="0" w:line="360" w:lineRule="auto"/>
        <w:ind w:firstLine="709"/>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Рис. 3.3. </w:t>
      </w:r>
      <w:bookmarkStart w:id="27" w:name="_Hlk120090539"/>
      <w:r w:rsidRPr="00210496">
        <w:rPr>
          <w:rFonts w:ascii="Times New Roman" w:eastAsia="Times New Roman" w:hAnsi="Times New Roman" w:cs="Times New Roman"/>
          <w:sz w:val="28"/>
          <w:szCs w:val="28"/>
          <w:lang w:val="uk-UA" w:eastAsia="ru-RU"/>
        </w:rPr>
        <w:t>Механізм формування операційного прибутку підприємства</w:t>
      </w:r>
      <w:bookmarkEnd w:id="27"/>
    </w:p>
    <w:p w14:paraId="1EB9F62C"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46A8BA16" w14:textId="75DEB563"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Прибуток від операційної діяльності визначається як різниця чистого доходу та собівартості реалізованої продукції, адміністративних витрат та витрат на збут.</w:t>
      </w:r>
      <w:r w:rsidR="00BB4D50">
        <w:rPr>
          <w:rFonts w:ascii="Times New Roman" w:eastAsia="Times New Roman" w:hAnsi="Times New Roman" w:cs="Times New Roman"/>
          <w:sz w:val="28"/>
          <w:szCs w:val="28"/>
          <w:lang w:val="uk-UA" w:eastAsia="ru-RU"/>
        </w:rPr>
        <w:t xml:space="preserve"> </w:t>
      </w:r>
      <w:r w:rsidRPr="00210496">
        <w:rPr>
          <w:rFonts w:ascii="Times New Roman" w:eastAsia="Times New Roman" w:hAnsi="Times New Roman" w:cs="Times New Roman"/>
          <w:sz w:val="28"/>
          <w:szCs w:val="28"/>
          <w:lang w:val="uk-UA" w:eastAsia="ru-RU"/>
        </w:rPr>
        <w:t>Операційний прибуток, що формується у процесі операційної діяльності, поділяється на три види:</w:t>
      </w:r>
    </w:p>
    <w:p w14:paraId="51F7B3C9"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1) Валовий (маржинальний) прибуток = Чистий дохід – Собівартість. </w:t>
      </w:r>
    </w:p>
    <w:p w14:paraId="26B8FF09"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2) Прибуток (збиток) від іншої операційної діяльності = Валовий прибуток – Сукупна сума інших операційних витрат.</w:t>
      </w:r>
    </w:p>
    <w:p w14:paraId="221CCE05"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3) Чистий прибуток = Прибуток (збиток) від іншої операційної діяльності – Сума постійних операційних витрат. </w:t>
      </w:r>
    </w:p>
    <w:p w14:paraId="46184FD0" w14:textId="77777777" w:rsidR="00210496" w:rsidRPr="00210496" w:rsidRDefault="00210496" w:rsidP="00210496">
      <w:pPr>
        <w:spacing w:after="0" w:line="360" w:lineRule="auto"/>
        <w:ind w:firstLine="709"/>
        <w:contextualSpacing/>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Оперативне управління результативністю операційної діяльності включає контроль витрат і своєчасну реакції на зміни у вигляді управлінських рішень. </w:t>
      </w:r>
      <w:r w:rsidRPr="00210496">
        <w:rPr>
          <w:rFonts w:ascii="Times New Roman" w:eastAsia="Times New Roman" w:hAnsi="Times New Roman" w:cs="Times New Roman"/>
          <w:sz w:val="28"/>
          <w:szCs w:val="24"/>
          <w:lang w:val="uk-UA" w:eastAsia="ru-RU"/>
        </w:rPr>
        <w:t>З цією метою є доцільною розробка і впровадження моделі «витрати – доходи – прибуток» на підприємствах, що дозволить планувати рівень прибутку та потреби у фінансових ресурсах, базуючись на показниках результативності і операційного аналізу. Дана модель представлена у таблиці 3.2.</w:t>
      </w:r>
    </w:p>
    <w:p w14:paraId="2DBAA8AB" w14:textId="77777777" w:rsidR="00210496" w:rsidRPr="00210496" w:rsidRDefault="00210496" w:rsidP="00210496">
      <w:pPr>
        <w:spacing w:after="0" w:line="360" w:lineRule="auto"/>
        <w:ind w:firstLine="709"/>
        <w:contextualSpacing/>
        <w:jc w:val="right"/>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Таблиця 3.2</w:t>
      </w:r>
    </w:p>
    <w:p w14:paraId="6CE5743F" w14:textId="77777777" w:rsidR="00210496" w:rsidRPr="00210496" w:rsidRDefault="00210496" w:rsidP="00210496">
      <w:pPr>
        <w:spacing w:after="0" w:line="360" w:lineRule="auto"/>
        <w:contextualSpacing/>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Формування моделі </w:t>
      </w:r>
      <w:r w:rsidRPr="00210496">
        <w:rPr>
          <w:rFonts w:ascii="Times New Roman" w:eastAsia="Times New Roman" w:hAnsi="Times New Roman" w:cs="Times New Roman"/>
          <w:sz w:val="28"/>
          <w:szCs w:val="24"/>
          <w:lang w:val="uk-UA" w:eastAsia="ru-RU"/>
        </w:rPr>
        <w:t xml:space="preserve">«витрати – доходи – прибуток» </w:t>
      </w:r>
      <w:r w:rsidRPr="00210496">
        <w:rPr>
          <w:rFonts w:ascii="Times New Roman" w:eastAsia="Times New Roman" w:hAnsi="Times New Roman" w:cs="Times New Roman"/>
          <w:sz w:val="28"/>
          <w:szCs w:val="28"/>
          <w:lang w:val="uk-UA" w:eastAsia="ru-RU"/>
        </w:rPr>
        <w:t>підприємства</w:t>
      </w:r>
    </w:p>
    <w:tbl>
      <w:tblPr>
        <w:tblStyle w:val="TableGrid1"/>
        <w:tblW w:w="0" w:type="auto"/>
        <w:jc w:val="center"/>
        <w:tblLook w:val="04A0" w:firstRow="1" w:lastRow="0" w:firstColumn="1" w:lastColumn="0" w:noHBand="0" w:noVBand="1"/>
      </w:tblPr>
      <w:tblGrid>
        <w:gridCol w:w="4672"/>
        <w:gridCol w:w="4673"/>
      </w:tblGrid>
      <w:tr w:rsidR="00210496" w:rsidRPr="00210496" w14:paraId="0E68802C" w14:textId="77777777" w:rsidTr="00107447">
        <w:trPr>
          <w:jc w:val="center"/>
        </w:trPr>
        <w:tc>
          <w:tcPr>
            <w:tcW w:w="4672" w:type="dxa"/>
            <w:vAlign w:val="center"/>
          </w:tcPr>
          <w:p w14:paraId="39A983B5"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Витрати</w:t>
            </w:r>
          </w:p>
        </w:tc>
        <w:tc>
          <w:tcPr>
            <w:tcW w:w="4673" w:type="dxa"/>
            <w:vAlign w:val="center"/>
          </w:tcPr>
          <w:p w14:paraId="372E831B"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Дохід/ Прибуток</w:t>
            </w:r>
          </w:p>
        </w:tc>
      </w:tr>
      <w:tr w:rsidR="00210496" w:rsidRPr="00210496" w14:paraId="46AC6A12" w14:textId="77777777" w:rsidTr="00107447">
        <w:trPr>
          <w:jc w:val="center"/>
        </w:trPr>
        <w:tc>
          <w:tcPr>
            <w:tcW w:w="9345" w:type="dxa"/>
            <w:gridSpan w:val="2"/>
            <w:vAlign w:val="center"/>
          </w:tcPr>
          <w:p w14:paraId="5A09D7E6"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Вхідні параметри</w:t>
            </w:r>
          </w:p>
        </w:tc>
      </w:tr>
      <w:tr w:rsidR="00210496" w:rsidRPr="00210496" w14:paraId="24224C3A" w14:textId="77777777" w:rsidTr="00107447">
        <w:trPr>
          <w:jc w:val="center"/>
        </w:trPr>
        <w:tc>
          <w:tcPr>
            <w:tcW w:w="4672" w:type="dxa"/>
            <w:vAlign w:val="center"/>
          </w:tcPr>
          <w:p w14:paraId="5F6E145F"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Витрати за видами діяльності</w:t>
            </w:r>
          </w:p>
          <w:p w14:paraId="1D106691"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Витрати за видами продукції</w:t>
            </w:r>
          </w:p>
          <w:p w14:paraId="193B8B4A"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Витрати за статтями калькуляції</w:t>
            </w:r>
          </w:p>
        </w:tc>
        <w:tc>
          <w:tcPr>
            <w:tcW w:w="4673" w:type="dxa"/>
            <w:vAlign w:val="center"/>
          </w:tcPr>
          <w:p w14:paraId="1C5B5BB8"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Номенклатура продукції та її кількість</w:t>
            </w:r>
          </w:p>
          <w:p w14:paraId="77DA6068"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Ціна на сировину, матеріали, паливно-енергетичні ресурси</w:t>
            </w:r>
          </w:p>
          <w:p w14:paraId="0FB16953"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Ціна на продукцію виробництва</w:t>
            </w:r>
          </w:p>
        </w:tc>
      </w:tr>
      <w:tr w:rsidR="00210496" w:rsidRPr="00210496" w14:paraId="06B14B0A" w14:textId="77777777" w:rsidTr="00107447">
        <w:trPr>
          <w:jc w:val="center"/>
        </w:trPr>
        <w:tc>
          <w:tcPr>
            <w:tcW w:w="9345" w:type="dxa"/>
            <w:gridSpan w:val="2"/>
            <w:vAlign w:val="center"/>
          </w:tcPr>
          <w:p w14:paraId="52D313F4"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Показники результативності операційної діяльності</w:t>
            </w:r>
          </w:p>
        </w:tc>
      </w:tr>
      <w:tr w:rsidR="00210496" w:rsidRPr="00210496" w14:paraId="5C860F15" w14:textId="77777777" w:rsidTr="00107447">
        <w:trPr>
          <w:jc w:val="center"/>
        </w:trPr>
        <w:tc>
          <w:tcPr>
            <w:tcW w:w="4672" w:type="dxa"/>
            <w:vAlign w:val="center"/>
          </w:tcPr>
          <w:p w14:paraId="5A98787A"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Умовно-постійні витрати</w:t>
            </w:r>
          </w:p>
          <w:p w14:paraId="2652C2DA"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Умовно-змінні витрати</w:t>
            </w:r>
          </w:p>
          <w:p w14:paraId="5009F990"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Сукупні витрати</w:t>
            </w:r>
          </w:p>
          <w:p w14:paraId="29B7F762"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Співвідношення умовно-постійних та умовно-змінних витрат</w:t>
            </w:r>
          </w:p>
          <w:p w14:paraId="119A3DED"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 xml:space="preserve">Коефіцієнт </w:t>
            </w:r>
            <w:proofErr w:type="spellStart"/>
            <w:r w:rsidRPr="00210496">
              <w:rPr>
                <w:sz w:val="24"/>
                <w:szCs w:val="24"/>
                <w:lang w:val="uk-UA"/>
              </w:rPr>
              <w:t>витратоємкості</w:t>
            </w:r>
            <w:proofErr w:type="spellEnd"/>
          </w:p>
          <w:p w14:paraId="65465FF9"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 xml:space="preserve">Коефіцієнт </w:t>
            </w:r>
            <w:proofErr w:type="spellStart"/>
            <w:r w:rsidRPr="00210496">
              <w:rPr>
                <w:sz w:val="24"/>
                <w:szCs w:val="24"/>
                <w:lang w:val="uk-UA"/>
              </w:rPr>
              <w:t>витратовіддачі</w:t>
            </w:r>
            <w:proofErr w:type="spellEnd"/>
          </w:p>
        </w:tc>
        <w:tc>
          <w:tcPr>
            <w:tcW w:w="4673" w:type="dxa"/>
            <w:vAlign w:val="center"/>
          </w:tcPr>
          <w:p w14:paraId="57DCBA1C"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Дохід від реалізації</w:t>
            </w:r>
          </w:p>
          <w:p w14:paraId="49DC982B"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Операційний прибуток</w:t>
            </w:r>
          </w:p>
          <w:p w14:paraId="2EC674DA"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Приріст операційного прибутку</w:t>
            </w:r>
          </w:p>
          <w:p w14:paraId="0E7D90C3"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Операційний прибуток на одиницю доходу</w:t>
            </w:r>
          </w:p>
          <w:p w14:paraId="022739D9"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Маржинальний прибуток</w:t>
            </w:r>
          </w:p>
          <w:p w14:paraId="35E2E55E" w14:textId="77777777" w:rsidR="00210496" w:rsidRPr="00210496" w:rsidRDefault="00210496" w:rsidP="00210496">
            <w:pPr>
              <w:autoSpaceDE w:val="0"/>
              <w:autoSpaceDN w:val="0"/>
              <w:adjustRightInd w:val="0"/>
              <w:spacing w:line="360" w:lineRule="auto"/>
              <w:rPr>
                <w:sz w:val="24"/>
                <w:szCs w:val="24"/>
                <w:lang w:val="uk-UA"/>
              </w:rPr>
            </w:pPr>
            <w:r w:rsidRPr="00210496">
              <w:rPr>
                <w:sz w:val="24"/>
                <w:szCs w:val="24"/>
                <w:lang w:val="uk-UA"/>
              </w:rPr>
              <w:t>Маржинальний прибуток на одиницю доходу</w:t>
            </w:r>
          </w:p>
        </w:tc>
      </w:tr>
      <w:tr w:rsidR="00210496" w:rsidRPr="00210496" w14:paraId="1EF7D8F3" w14:textId="77777777" w:rsidTr="00107447">
        <w:trPr>
          <w:jc w:val="center"/>
        </w:trPr>
        <w:tc>
          <w:tcPr>
            <w:tcW w:w="9345" w:type="dxa"/>
            <w:gridSpan w:val="2"/>
            <w:vAlign w:val="center"/>
          </w:tcPr>
          <w:p w14:paraId="1DFD717F"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Операційний аналіз беззбитковості на основі сценарного підходу</w:t>
            </w:r>
          </w:p>
        </w:tc>
      </w:tr>
      <w:tr w:rsidR="00210496" w:rsidRPr="00210496" w14:paraId="5EDEF3F4" w14:textId="77777777" w:rsidTr="00107447">
        <w:trPr>
          <w:jc w:val="center"/>
        </w:trPr>
        <w:tc>
          <w:tcPr>
            <w:tcW w:w="9345" w:type="dxa"/>
            <w:gridSpan w:val="2"/>
            <w:vAlign w:val="center"/>
          </w:tcPr>
          <w:p w14:paraId="254AA484"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Коефіцієнт операційного левериджу</w:t>
            </w:r>
          </w:p>
          <w:p w14:paraId="3B96254F"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Ефект операційного левериджу</w:t>
            </w:r>
          </w:p>
          <w:p w14:paraId="0A221AE0"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Точка беззбитковості</w:t>
            </w:r>
          </w:p>
          <w:p w14:paraId="596DA850" w14:textId="77777777" w:rsidR="00210496" w:rsidRPr="00210496" w:rsidRDefault="00210496" w:rsidP="00210496">
            <w:pPr>
              <w:autoSpaceDE w:val="0"/>
              <w:autoSpaceDN w:val="0"/>
              <w:adjustRightInd w:val="0"/>
              <w:spacing w:line="360" w:lineRule="auto"/>
              <w:jc w:val="center"/>
              <w:rPr>
                <w:sz w:val="24"/>
                <w:szCs w:val="24"/>
                <w:lang w:val="uk-UA"/>
              </w:rPr>
            </w:pPr>
            <w:r w:rsidRPr="00210496">
              <w:rPr>
                <w:sz w:val="24"/>
                <w:szCs w:val="24"/>
                <w:lang w:val="uk-UA"/>
              </w:rPr>
              <w:t>Запас фінансової міцності</w:t>
            </w:r>
          </w:p>
        </w:tc>
      </w:tr>
    </w:tbl>
    <w:p w14:paraId="2A41D140" w14:textId="77777777" w:rsidR="00210496" w:rsidRPr="00210496" w:rsidRDefault="00210496" w:rsidP="0021049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3A055686"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Використовуючи дану модель </w:t>
      </w:r>
      <w:r w:rsidRPr="00210496">
        <w:rPr>
          <w:rFonts w:ascii="Times New Roman" w:eastAsia="Times New Roman" w:hAnsi="Times New Roman" w:cs="Times New Roman"/>
          <w:sz w:val="28"/>
          <w:szCs w:val="24"/>
          <w:lang w:val="uk-UA" w:eastAsia="ru-RU"/>
        </w:rPr>
        <w:t xml:space="preserve">«витрати – доходи – прибуток» </w:t>
      </w:r>
      <w:r w:rsidRPr="00210496">
        <w:rPr>
          <w:rFonts w:ascii="Times New Roman" w:eastAsia="Times New Roman" w:hAnsi="Times New Roman" w:cs="Times New Roman"/>
          <w:sz w:val="28"/>
          <w:szCs w:val="28"/>
          <w:lang w:val="uk-UA" w:eastAsia="ru-RU"/>
        </w:rPr>
        <w:t xml:space="preserve">підприємства проведемо операційний аналіз беззбитковості на основі запропонованого сценарного підходу. Для розрахунків нам потрібно використовувати показники умовно-постійних та умовно-змінних витрат. Як вже зазначалося, на практиці їх непросто виокремити в чисті постійні і чисті умовні витрати. Однак при розрахунках можна вдатись до певних спрощень, отримана похибка в разі спрощень буде незначною і не вплине на загальну тенденцію. Так, до умовно-змінних витрат ми відносимо витрати на сировину та заробітну плату, що фактично відображаються показником собівартості реалізованої продукції, а до умовно-постійних витрат – адміністративні витрати та витрати на збут. АТ </w:t>
      </w:r>
      <w:r w:rsidRPr="00210496">
        <w:rPr>
          <w:rFonts w:ascii="Times New Roman" w:eastAsia="Times New Roman" w:hAnsi="Times New Roman" w:cs="Times New Roman"/>
          <w:sz w:val="28"/>
          <w:szCs w:val="28"/>
          <w:lang w:val="uk-UA" w:eastAsia="ru-RU"/>
        </w:rPr>
        <w:lastRenderedPageBreak/>
        <w:t>«Нікопольський завод феросплавів» має широкий асортимент продукції, тому припустимо, що частка кожного виду продукції у загальному обсязі залишається незмінною</w:t>
      </w:r>
      <w:r w:rsidRPr="00210496">
        <w:rPr>
          <w:rFonts w:ascii="Times New Roman" w:eastAsia="Times New Roman" w:hAnsi="Times New Roman" w:cs="Times New Roman"/>
          <w:sz w:val="24"/>
          <w:szCs w:val="24"/>
          <w:lang w:val="uk-UA" w:eastAsia="ru-RU"/>
        </w:rPr>
        <w:t xml:space="preserve">. </w:t>
      </w:r>
      <w:r w:rsidRPr="00210496">
        <w:rPr>
          <w:rFonts w:ascii="Times New Roman" w:eastAsia="Times New Roman" w:hAnsi="Times New Roman" w:cs="Times New Roman"/>
          <w:sz w:val="28"/>
          <w:szCs w:val="28"/>
          <w:lang w:val="uk-UA" w:eastAsia="ru-RU"/>
        </w:rPr>
        <w:t>Вихідні дані для розрахунку наведені у таблиці 3.3.</w:t>
      </w:r>
    </w:p>
    <w:p w14:paraId="79D51716" w14:textId="77777777" w:rsidR="00210496" w:rsidRPr="00210496" w:rsidRDefault="00210496" w:rsidP="00210496">
      <w:pPr>
        <w:spacing w:after="0" w:line="360" w:lineRule="auto"/>
        <w:ind w:firstLine="709"/>
        <w:jc w:val="right"/>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Таблиця 3.3</w:t>
      </w:r>
    </w:p>
    <w:p w14:paraId="7EE3A0F9" w14:textId="77777777" w:rsidR="00210496" w:rsidRPr="00210496" w:rsidRDefault="00210496" w:rsidP="00210496">
      <w:pPr>
        <w:spacing w:after="0" w:line="360" w:lineRule="auto"/>
        <w:ind w:firstLine="709"/>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Вихідні дані для розрахунку беззбитковості АТ НЗФ</w:t>
      </w:r>
    </w:p>
    <w:p w14:paraId="7DA36591" w14:textId="77777777" w:rsidR="00210496" w:rsidRPr="00210496" w:rsidRDefault="00210496" w:rsidP="00210496">
      <w:pPr>
        <w:spacing w:after="0" w:line="360" w:lineRule="auto"/>
        <w:ind w:firstLine="709"/>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за 2019-2021 роки, тис. грн.</w:t>
      </w:r>
    </w:p>
    <w:tbl>
      <w:tblPr>
        <w:tblW w:w="5000" w:type="pct"/>
        <w:tblLook w:val="04A0" w:firstRow="1" w:lastRow="0" w:firstColumn="1" w:lastColumn="0" w:noHBand="0" w:noVBand="1"/>
      </w:tblPr>
      <w:tblGrid>
        <w:gridCol w:w="2077"/>
        <w:gridCol w:w="2517"/>
        <w:gridCol w:w="2517"/>
        <w:gridCol w:w="2516"/>
      </w:tblGrid>
      <w:tr w:rsidR="00210496" w:rsidRPr="00210496" w14:paraId="60CBA317" w14:textId="77777777" w:rsidTr="00107447">
        <w:trPr>
          <w:trHeight w:val="936"/>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C6849" w14:textId="77777777" w:rsidR="00210496" w:rsidRPr="00210496" w:rsidRDefault="00210496" w:rsidP="00210496">
            <w:pPr>
              <w:spacing w:after="0" w:line="360" w:lineRule="auto"/>
              <w:ind w:hanging="108"/>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Рік/Показник</w:t>
            </w:r>
          </w:p>
        </w:tc>
        <w:tc>
          <w:tcPr>
            <w:tcW w:w="1307" w:type="pct"/>
            <w:tcBorders>
              <w:top w:val="single" w:sz="4" w:space="0" w:color="auto"/>
              <w:left w:val="nil"/>
              <w:bottom w:val="single" w:sz="4" w:space="0" w:color="auto"/>
              <w:right w:val="single" w:sz="4" w:space="0" w:color="auto"/>
            </w:tcBorders>
            <w:shd w:val="clear" w:color="auto" w:fill="auto"/>
            <w:vAlign w:val="center"/>
            <w:hideMark/>
          </w:tcPr>
          <w:p w14:paraId="3FB96EB1"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Чистий дохід</w:t>
            </w:r>
          </w:p>
        </w:tc>
        <w:tc>
          <w:tcPr>
            <w:tcW w:w="1307" w:type="pct"/>
            <w:tcBorders>
              <w:top w:val="single" w:sz="4" w:space="0" w:color="auto"/>
              <w:left w:val="nil"/>
              <w:bottom w:val="single" w:sz="4" w:space="0" w:color="auto"/>
              <w:right w:val="single" w:sz="4" w:space="0" w:color="auto"/>
            </w:tcBorders>
            <w:shd w:val="clear" w:color="auto" w:fill="auto"/>
            <w:vAlign w:val="center"/>
            <w:hideMark/>
          </w:tcPr>
          <w:p w14:paraId="47D862A7"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Собівартість реалізації</w:t>
            </w:r>
          </w:p>
        </w:tc>
        <w:tc>
          <w:tcPr>
            <w:tcW w:w="1307" w:type="pct"/>
            <w:tcBorders>
              <w:top w:val="single" w:sz="4" w:space="0" w:color="auto"/>
              <w:left w:val="nil"/>
              <w:bottom w:val="single" w:sz="4" w:space="0" w:color="auto"/>
              <w:right w:val="single" w:sz="4" w:space="0" w:color="auto"/>
            </w:tcBorders>
            <w:shd w:val="clear" w:color="auto" w:fill="auto"/>
            <w:vAlign w:val="center"/>
            <w:hideMark/>
          </w:tcPr>
          <w:p w14:paraId="534D8A9E"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Адміністративні та витрати на збут</w:t>
            </w:r>
          </w:p>
        </w:tc>
      </w:tr>
      <w:tr w:rsidR="00210496" w:rsidRPr="00210496" w14:paraId="4C2B6A0A" w14:textId="77777777" w:rsidTr="00107447">
        <w:trPr>
          <w:trHeight w:val="312"/>
        </w:trPr>
        <w:tc>
          <w:tcPr>
            <w:tcW w:w="1078" w:type="pct"/>
            <w:tcBorders>
              <w:top w:val="nil"/>
              <w:left w:val="single" w:sz="4" w:space="0" w:color="auto"/>
              <w:bottom w:val="single" w:sz="4" w:space="0" w:color="auto"/>
              <w:right w:val="single" w:sz="4" w:space="0" w:color="auto"/>
            </w:tcBorders>
            <w:shd w:val="clear" w:color="auto" w:fill="auto"/>
            <w:noWrap/>
            <w:vAlign w:val="center"/>
            <w:hideMark/>
          </w:tcPr>
          <w:p w14:paraId="7F3CA56F"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2019</w:t>
            </w:r>
          </w:p>
        </w:tc>
        <w:tc>
          <w:tcPr>
            <w:tcW w:w="1307" w:type="pct"/>
            <w:tcBorders>
              <w:top w:val="nil"/>
              <w:left w:val="nil"/>
              <w:bottom w:val="single" w:sz="4" w:space="0" w:color="auto"/>
              <w:right w:val="single" w:sz="4" w:space="0" w:color="auto"/>
            </w:tcBorders>
            <w:shd w:val="clear" w:color="auto" w:fill="auto"/>
            <w:noWrap/>
            <w:vAlign w:val="center"/>
            <w:hideMark/>
          </w:tcPr>
          <w:p w14:paraId="54A38BBC" w14:textId="77777777" w:rsidR="00210496" w:rsidRPr="00210496" w:rsidRDefault="00210496" w:rsidP="00210496">
            <w:pPr>
              <w:spacing w:after="0" w:line="360" w:lineRule="auto"/>
              <w:ind w:firstLine="3"/>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16 315 914</w:t>
            </w:r>
          </w:p>
        </w:tc>
        <w:tc>
          <w:tcPr>
            <w:tcW w:w="1307" w:type="pct"/>
            <w:tcBorders>
              <w:top w:val="nil"/>
              <w:left w:val="nil"/>
              <w:bottom w:val="single" w:sz="4" w:space="0" w:color="auto"/>
              <w:right w:val="single" w:sz="4" w:space="0" w:color="auto"/>
            </w:tcBorders>
            <w:shd w:val="clear" w:color="auto" w:fill="auto"/>
            <w:noWrap/>
            <w:vAlign w:val="center"/>
            <w:hideMark/>
          </w:tcPr>
          <w:p w14:paraId="2134813E"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15 189 450 </w:t>
            </w:r>
          </w:p>
        </w:tc>
        <w:tc>
          <w:tcPr>
            <w:tcW w:w="1307" w:type="pct"/>
            <w:tcBorders>
              <w:top w:val="nil"/>
              <w:left w:val="nil"/>
              <w:bottom w:val="single" w:sz="4" w:space="0" w:color="auto"/>
              <w:right w:val="single" w:sz="4" w:space="0" w:color="auto"/>
            </w:tcBorders>
            <w:shd w:val="clear" w:color="auto" w:fill="auto"/>
            <w:noWrap/>
            <w:vAlign w:val="center"/>
            <w:hideMark/>
          </w:tcPr>
          <w:p w14:paraId="764EE81C"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752 612</w:t>
            </w:r>
          </w:p>
        </w:tc>
      </w:tr>
      <w:tr w:rsidR="00210496" w:rsidRPr="00210496" w14:paraId="3C46B4A6" w14:textId="77777777" w:rsidTr="00107447">
        <w:trPr>
          <w:trHeight w:val="312"/>
        </w:trPr>
        <w:tc>
          <w:tcPr>
            <w:tcW w:w="1078" w:type="pct"/>
            <w:tcBorders>
              <w:top w:val="nil"/>
              <w:left w:val="single" w:sz="4" w:space="0" w:color="auto"/>
              <w:bottom w:val="single" w:sz="4" w:space="0" w:color="auto"/>
              <w:right w:val="single" w:sz="4" w:space="0" w:color="auto"/>
            </w:tcBorders>
            <w:shd w:val="clear" w:color="auto" w:fill="auto"/>
            <w:noWrap/>
            <w:vAlign w:val="center"/>
            <w:hideMark/>
          </w:tcPr>
          <w:p w14:paraId="388FE2D1"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2020</w:t>
            </w:r>
          </w:p>
        </w:tc>
        <w:tc>
          <w:tcPr>
            <w:tcW w:w="1307" w:type="pct"/>
            <w:tcBorders>
              <w:top w:val="nil"/>
              <w:left w:val="nil"/>
              <w:bottom w:val="single" w:sz="4" w:space="0" w:color="auto"/>
              <w:right w:val="single" w:sz="4" w:space="0" w:color="auto"/>
            </w:tcBorders>
            <w:shd w:val="clear" w:color="auto" w:fill="auto"/>
            <w:noWrap/>
            <w:vAlign w:val="center"/>
            <w:hideMark/>
          </w:tcPr>
          <w:p w14:paraId="02FD35F6" w14:textId="77777777" w:rsidR="00210496" w:rsidRPr="00210496" w:rsidRDefault="00210496" w:rsidP="00210496">
            <w:pPr>
              <w:spacing w:after="0" w:line="360" w:lineRule="auto"/>
              <w:ind w:firstLine="3"/>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12 523 363</w:t>
            </w:r>
          </w:p>
        </w:tc>
        <w:tc>
          <w:tcPr>
            <w:tcW w:w="1307" w:type="pct"/>
            <w:tcBorders>
              <w:top w:val="nil"/>
              <w:left w:val="nil"/>
              <w:bottom w:val="single" w:sz="4" w:space="0" w:color="auto"/>
              <w:right w:val="single" w:sz="4" w:space="0" w:color="auto"/>
            </w:tcBorders>
            <w:shd w:val="clear" w:color="auto" w:fill="auto"/>
            <w:noWrap/>
            <w:vAlign w:val="center"/>
            <w:hideMark/>
          </w:tcPr>
          <w:p w14:paraId="470BBD2A"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10 440 873 </w:t>
            </w:r>
          </w:p>
        </w:tc>
        <w:tc>
          <w:tcPr>
            <w:tcW w:w="1307" w:type="pct"/>
            <w:tcBorders>
              <w:top w:val="nil"/>
              <w:left w:val="nil"/>
              <w:bottom w:val="single" w:sz="4" w:space="0" w:color="auto"/>
              <w:right w:val="single" w:sz="4" w:space="0" w:color="auto"/>
            </w:tcBorders>
            <w:shd w:val="clear" w:color="auto" w:fill="auto"/>
            <w:noWrap/>
            <w:vAlign w:val="center"/>
            <w:hideMark/>
          </w:tcPr>
          <w:p w14:paraId="2864C0D7"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688 643</w:t>
            </w:r>
          </w:p>
        </w:tc>
      </w:tr>
      <w:tr w:rsidR="00210496" w:rsidRPr="00210496" w14:paraId="19F2AD69" w14:textId="77777777" w:rsidTr="00107447">
        <w:trPr>
          <w:trHeight w:val="312"/>
        </w:trPr>
        <w:tc>
          <w:tcPr>
            <w:tcW w:w="1078" w:type="pct"/>
            <w:tcBorders>
              <w:top w:val="nil"/>
              <w:left w:val="single" w:sz="4" w:space="0" w:color="auto"/>
              <w:bottom w:val="single" w:sz="4" w:space="0" w:color="auto"/>
              <w:right w:val="single" w:sz="4" w:space="0" w:color="auto"/>
            </w:tcBorders>
            <w:shd w:val="clear" w:color="auto" w:fill="auto"/>
            <w:noWrap/>
            <w:vAlign w:val="center"/>
            <w:hideMark/>
          </w:tcPr>
          <w:p w14:paraId="7F8D1526"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2021</w:t>
            </w:r>
          </w:p>
        </w:tc>
        <w:tc>
          <w:tcPr>
            <w:tcW w:w="1307" w:type="pct"/>
            <w:tcBorders>
              <w:top w:val="nil"/>
              <w:left w:val="nil"/>
              <w:bottom w:val="single" w:sz="4" w:space="0" w:color="auto"/>
              <w:right w:val="single" w:sz="4" w:space="0" w:color="auto"/>
            </w:tcBorders>
            <w:shd w:val="clear" w:color="auto" w:fill="auto"/>
            <w:noWrap/>
            <w:vAlign w:val="center"/>
            <w:hideMark/>
          </w:tcPr>
          <w:p w14:paraId="627152A1" w14:textId="77777777" w:rsidR="00210496" w:rsidRPr="00210496" w:rsidRDefault="00210496" w:rsidP="00210496">
            <w:pPr>
              <w:spacing w:after="0" w:line="360" w:lineRule="auto"/>
              <w:ind w:firstLine="3"/>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23 385 002</w:t>
            </w:r>
          </w:p>
        </w:tc>
        <w:tc>
          <w:tcPr>
            <w:tcW w:w="1307" w:type="pct"/>
            <w:tcBorders>
              <w:top w:val="nil"/>
              <w:left w:val="nil"/>
              <w:bottom w:val="single" w:sz="4" w:space="0" w:color="auto"/>
              <w:right w:val="single" w:sz="4" w:space="0" w:color="auto"/>
            </w:tcBorders>
            <w:shd w:val="clear" w:color="auto" w:fill="auto"/>
            <w:noWrap/>
            <w:vAlign w:val="center"/>
            <w:hideMark/>
          </w:tcPr>
          <w:p w14:paraId="307BE632"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14 781 139 </w:t>
            </w:r>
          </w:p>
        </w:tc>
        <w:tc>
          <w:tcPr>
            <w:tcW w:w="1307" w:type="pct"/>
            <w:tcBorders>
              <w:top w:val="nil"/>
              <w:left w:val="nil"/>
              <w:bottom w:val="single" w:sz="4" w:space="0" w:color="auto"/>
              <w:right w:val="single" w:sz="4" w:space="0" w:color="auto"/>
            </w:tcBorders>
            <w:shd w:val="clear" w:color="auto" w:fill="auto"/>
            <w:noWrap/>
            <w:vAlign w:val="center"/>
            <w:hideMark/>
          </w:tcPr>
          <w:p w14:paraId="1C3AE1BC"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810 414</w:t>
            </w:r>
          </w:p>
        </w:tc>
      </w:tr>
    </w:tbl>
    <w:p w14:paraId="0DF34CE5" w14:textId="77777777" w:rsidR="00210496" w:rsidRPr="00210496" w:rsidRDefault="00210496" w:rsidP="00210496">
      <w:pPr>
        <w:ind w:firstLine="709"/>
        <w:jc w:val="both"/>
        <w:rPr>
          <w:rFonts w:ascii="Times New Roman" w:eastAsia="Times New Roman" w:hAnsi="Times New Roman" w:cs="Times New Roman"/>
          <w:sz w:val="28"/>
          <w:szCs w:val="24"/>
          <w:lang w:val="uk-UA" w:eastAsia="ru-RU"/>
        </w:rPr>
      </w:pPr>
    </w:p>
    <w:p w14:paraId="49D9A610"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Припущення, що постійні витрати незмінні є досить умовним і зміни в певному діапазоні можуть відбуватись на практиці. Так, при значних змінах обсягу виробництва будуть зростати і постійні витрати, бо будуть змінюватись ціни на сировину, матеріали та послуги. </w:t>
      </w:r>
    </w:p>
    <w:p w14:paraId="3DC4887B" w14:textId="3670BAF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Певні категорії постійних витрат будуть змінюватися або відповідно до певних параметрів діяльності підприємства (кількість робітників, рівень завантаження обладнання, віддаленість покупців чи постачальників, тривалість зберігання сировини чи готової продукції тощо), або відповідно безпосередньо до обсягів виробництва та реалізації продукції, хоча і не будуть мати прямої математичної залежності як змінні витрати (наприклад, формування маркетингових бюджетів підприємства: реклама, акції з просування продукції тощо, бюджет таких витрат дуже часто (особливо в західній практиці бізнесу) визначається як відсоток від обсягів реалізації продукції</w:t>
      </w:r>
      <w:r w:rsidR="000845BA" w:rsidRPr="000845BA">
        <w:rPr>
          <w:rFonts w:ascii="Times New Roman" w:eastAsia="Times New Roman" w:hAnsi="Times New Roman" w:cs="Times New Roman"/>
          <w:sz w:val="28"/>
          <w:szCs w:val="28"/>
          <w:lang w:val="uk-UA" w:eastAsia="ru-RU"/>
        </w:rPr>
        <w:t xml:space="preserve"> [57, </w:t>
      </w:r>
      <w:r w:rsidR="000845BA">
        <w:rPr>
          <w:rFonts w:ascii="Times New Roman" w:eastAsia="Times New Roman" w:hAnsi="Times New Roman" w:cs="Times New Roman"/>
          <w:sz w:val="28"/>
          <w:szCs w:val="28"/>
          <w:lang w:val="en-US" w:eastAsia="ru-RU"/>
        </w:rPr>
        <w:t>c</w:t>
      </w:r>
      <w:r w:rsidR="000845BA" w:rsidRPr="000845BA">
        <w:rPr>
          <w:rFonts w:ascii="Times New Roman" w:eastAsia="Times New Roman" w:hAnsi="Times New Roman" w:cs="Times New Roman"/>
          <w:sz w:val="28"/>
          <w:szCs w:val="28"/>
          <w:lang w:val="uk-UA" w:eastAsia="ru-RU"/>
        </w:rPr>
        <w:t>. 2].</w:t>
      </w:r>
    </w:p>
    <w:p w14:paraId="37B4BA44"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За даними офіційної фінансової звітності АТ НЗФ ми не можемо точно виділити умовно-змінні та умовно-постійні витрати, тому розрахуємо їх за допомогою рівняння витрат та коефіцієнту апроксимації, що дасть максимально точний опис вихідних даних для розрахунку. Також, у фінансовій звітності АТ </w:t>
      </w:r>
      <w:r w:rsidRPr="00210496">
        <w:rPr>
          <w:rFonts w:ascii="Times New Roman" w:eastAsia="Times New Roman" w:hAnsi="Times New Roman" w:cs="Times New Roman"/>
          <w:sz w:val="28"/>
          <w:szCs w:val="28"/>
          <w:lang w:val="uk-UA" w:eastAsia="ru-RU"/>
        </w:rPr>
        <w:lastRenderedPageBreak/>
        <w:t>НЗФ зазначено, що змінні витрати включено до показника собівартості продукції. Рівняння витрат зображено на рис. 3.4.</w:t>
      </w:r>
    </w:p>
    <w:p w14:paraId="2B5A858A" w14:textId="77777777" w:rsidR="00210496" w:rsidRPr="00210496" w:rsidRDefault="00210496" w:rsidP="00210496">
      <w:pPr>
        <w:spacing w:after="0" w:line="360" w:lineRule="auto"/>
        <w:ind w:firstLine="709"/>
        <w:jc w:val="center"/>
        <w:rPr>
          <w:rFonts w:ascii="Times New Roman" w:eastAsia="Times New Roman" w:hAnsi="Times New Roman" w:cs="Times New Roman"/>
          <w:sz w:val="28"/>
          <w:szCs w:val="28"/>
          <w:lang w:val="uk-UA" w:eastAsia="ru-RU"/>
        </w:rPr>
      </w:pPr>
    </w:p>
    <w:p w14:paraId="4AC1D9DF"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noProof/>
          <w:sz w:val="28"/>
          <w:szCs w:val="24"/>
          <w:lang w:val="uk-UA" w:eastAsia="ru-RU"/>
        </w:rPr>
        <w:drawing>
          <wp:inline distT="0" distB="0" distL="0" distR="0" wp14:anchorId="027295B0" wp14:editId="44B860E5">
            <wp:extent cx="5562600" cy="3406140"/>
            <wp:effectExtent l="0" t="0" r="0" b="3810"/>
            <wp:docPr id="170" name="Chart 170">
              <a:extLst xmlns:a="http://schemas.openxmlformats.org/drawingml/2006/main">
                <a:ext uri="{FF2B5EF4-FFF2-40B4-BE49-F238E27FC236}">
                  <a16:creationId xmlns:a16="http://schemas.microsoft.com/office/drawing/2014/main" id="{A822AB4D-7D78-F5BC-CBEA-17E7B86A1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D01895" w14:textId="77777777" w:rsidR="00210496" w:rsidRPr="00210496" w:rsidRDefault="00210496" w:rsidP="00210496">
      <w:pPr>
        <w:spacing w:after="0" w:line="360" w:lineRule="auto"/>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Рис. 3.4. </w:t>
      </w:r>
      <w:bookmarkStart w:id="28" w:name="_Hlk120090580"/>
      <w:r w:rsidRPr="00210496">
        <w:rPr>
          <w:rFonts w:ascii="Times New Roman" w:eastAsia="Times New Roman" w:hAnsi="Times New Roman" w:cs="Times New Roman"/>
          <w:sz w:val="28"/>
          <w:szCs w:val="28"/>
          <w:lang w:val="uk-UA" w:eastAsia="ru-RU"/>
        </w:rPr>
        <w:t>Визначення рівня умовно-змінних та умовно-постійних витрат підприємства</w:t>
      </w:r>
      <w:bookmarkEnd w:id="28"/>
    </w:p>
    <w:p w14:paraId="0F4BB412"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p>
    <w:p w14:paraId="196E12FD" w14:textId="2ED1681B" w:rsidR="00BB4D50"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За розрахованим рівнянням витрат з рис. 3.4 складаємо таблицю 3.4, де вказуємо розраховані умовно-змінні витрати та умовно-постійні витрати.</w:t>
      </w:r>
    </w:p>
    <w:p w14:paraId="3007EBE9" w14:textId="77777777" w:rsidR="00210496" w:rsidRPr="00210496" w:rsidRDefault="00210496" w:rsidP="00210496">
      <w:pPr>
        <w:jc w:val="right"/>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Таблиця 3.4</w:t>
      </w:r>
    </w:p>
    <w:p w14:paraId="3AF21699" w14:textId="77777777" w:rsidR="00210496" w:rsidRPr="00210496" w:rsidRDefault="00210496" w:rsidP="00210496">
      <w:pPr>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Розрахункові змінні та постійні витрати АТ НЗФ </w:t>
      </w:r>
    </w:p>
    <w:p w14:paraId="7459B3F6" w14:textId="77777777" w:rsidR="00210496" w:rsidRPr="00210496" w:rsidRDefault="00210496" w:rsidP="00210496">
      <w:pPr>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за 2019-2021 роки, тис. грн.</w:t>
      </w:r>
    </w:p>
    <w:tbl>
      <w:tblPr>
        <w:tblW w:w="4684" w:type="pct"/>
        <w:jc w:val="center"/>
        <w:tblLook w:val="04A0" w:firstRow="1" w:lastRow="0" w:firstColumn="1" w:lastColumn="0" w:noHBand="0" w:noVBand="1"/>
      </w:tblPr>
      <w:tblGrid>
        <w:gridCol w:w="1813"/>
        <w:gridCol w:w="1914"/>
        <w:gridCol w:w="1920"/>
        <w:gridCol w:w="1920"/>
        <w:gridCol w:w="1452"/>
      </w:tblGrid>
      <w:tr w:rsidR="00210496" w:rsidRPr="00210496" w14:paraId="1C921151" w14:textId="77777777" w:rsidTr="00EF1665">
        <w:trPr>
          <w:trHeight w:val="1800"/>
          <w:jc w:val="center"/>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9D00A"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Рік/Показник</w:t>
            </w: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008EEA3A"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Чистий дохід</w:t>
            </w:r>
          </w:p>
        </w:tc>
        <w:tc>
          <w:tcPr>
            <w:tcW w:w="1134" w:type="pct"/>
            <w:tcBorders>
              <w:top w:val="single" w:sz="4" w:space="0" w:color="auto"/>
              <w:left w:val="nil"/>
              <w:bottom w:val="single" w:sz="4" w:space="0" w:color="auto"/>
              <w:right w:val="single" w:sz="4" w:space="0" w:color="auto"/>
            </w:tcBorders>
            <w:shd w:val="clear" w:color="auto" w:fill="auto"/>
            <w:vAlign w:val="center"/>
            <w:hideMark/>
          </w:tcPr>
          <w:p w14:paraId="05BC5757"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Собівартість реалізованої продукції</w:t>
            </w:r>
          </w:p>
        </w:tc>
        <w:tc>
          <w:tcPr>
            <w:tcW w:w="1134" w:type="pct"/>
            <w:tcBorders>
              <w:top w:val="single" w:sz="4" w:space="0" w:color="auto"/>
              <w:left w:val="nil"/>
              <w:bottom w:val="single" w:sz="4" w:space="0" w:color="auto"/>
              <w:right w:val="single" w:sz="4" w:space="0" w:color="auto"/>
            </w:tcBorders>
            <w:shd w:val="clear" w:color="auto" w:fill="auto"/>
            <w:vAlign w:val="center"/>
            <w:hideMark/>
          </w:tcPr>
          <w:p w14:paraId="256F54CA"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Рівень умовно-постійних операційних витрат (у собівартості)</w:t>
            </w:r>
          </w:p>
        </w:tc>
        <w:tc>
          <w:tcPr>
            <w:tcW w:w="876" w:type="pct"/>
            <w:tcBorders>
              <w:top w:val="single" w:sz="4" w:space="0" w:color="auto"/>
              <w:left w:val="nil"/>
              <w:bottom w:val="single" w:sz="4" w:space="0" w:color="auto"/>
              <w:right w:val="single" w:sz="4" w:space="0" w:color="auto"/>
            </w:tcBorders>
            <w:shd w:val="clear" w:color="auto" w:fill="auto"/>
            <w:vAlign w:val="center"/>
            <w:hideMark/>
          </w:tcPr>
          <w:p w14:paraId="3B14807D"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Умовно-змінні витрати</w:t>
            </w:r>
          </w:p>
        </w:tc>
      </w:tr>
      <w:tr w:rsidR="00210496" w:rsidRPr="00210496" w14:paraId="180CD4D8" w14:textId="77777777" w:rsidTr="00EF1665">
        <w:trPr>
          <w:trHeight w:val="36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AAF20C0"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2019</w:t>
            </w:r>
          </w:p>
        </w:tc>
        <w:tc>
          <w:tcPr>
            <w:tcW w:w="1131" w:type="pct"/>
            <w:tcBorders>
              <w:top w:val="nil"/>
              <w:left w:val="nil"/>
              <w:bottom w:val="single" w:sz="4" w:space="0" w:color="auto"/>
              <w:right w:val="single" w:sz="4" w:space="0" w:color="auto"/>
            </w:tcBorders>
            <w:shd w:val="clear" w:color="auto" w:fill="auto"/>
            <w:noWrap/>
            <w:vAlign w:val="center"/>
            <w:hideMark/>
          </w:tcPr>
          <w:p w14:paraId="1B8834CD"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16 315 914</w:t>
            </w:r>
          </w:p>
        </w:tc>
        <w:tc>
          <w:tcPr>
            <w:tcW w:w="1134" w:type="pct"/>
            <w:tcBorders>
              <w:top w:val="nil"/>
              <w:left w:val="nil"/>
              <w:bottom w:val="single" w:sz="4" w:space="0" w:color="auto"/>
              <w:right w:val="single" w:sz="4" w:space="0" w:color="auto"/>
            </w:tcBorders>
            <w:shd w:val="clear" w:color="auto" w:fill="auto"/>
            <w:noWrap/>
            <w:vAlign w:val="center"/>
            <w:hideMark/>
          </w:tcPr>
          <w:p w14:paraId="535E6826"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15 189 450 </w:t>
            </w:r>
          </w:p>
        </w:tc>
        <w:tc>
          <w:tcPr>
            <w:tcW w:w="11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CE652D"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7 525 688,54 </w:t>
            </w:r>
          </w:p>
        </w:tc>
        <w:tc>
          <w:tcPr>
            <w:tcW w:w="876" w:type="pct"/>
            <w:tcBorders>
              <w:top w:val="nil"/>
              <w:left w:val="nil"/>
              <w:bottom w:val="single" w:sz="4" w:space="0" w:color="auto"/>
              <w:right w:val="single" w:sz="4" w:space="0" w:color="auto"/>
            </w:tcBorders>
            <w:shd w:val="clear" w:color="auto" w:fill="auto"/>
            <w:noWrap/>
            <w:vAlign w:val="center"/>
            <w:hideMark/>
          </w:tcPr>
          <w:p w14:paraId="740C5459"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5 187 197 </w:t>
            </w:r>
          </w:p>
        </w:tc>
      </w:tr>
      <w:tr w:rsidR="00210496" w:rsidRPr="00210496" w14:paraId="6A0DE6CA" w14:textId="77777777" w:rsidTr="00EF1665">
        <w:trPr>
          <w:trHeight w:val="36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F4E1558"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2020</w:t>
            </w:r>
          </w:p>
        </w:tc>
        <w:tc>
          <w:tcPr>
            <w:tcW w:w="1131" w:type="pct"/>
            <w:tcBorders>
              <w:top w:val="nil"/>
              <w:left w:val="nil"/>
              <w:bottom w:val="single" w:sz="4" w:space="0" w:color="auto"/>
              <w:right w:val="single" w:sz="4" w:space="0" w:color="auto"/>
            </w:tcBorders>
            <w:shd w:val="clear" w:color="auto" w:fill="auto"/>
            <w:noWrap/>
            <w:vAlign w:val="center"/>
            <w:hideMark/>
          </w:tcPr>
          <w:p w14:paraId="3195B79F"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12 523 363</w:t>
            </w:r>
          </w:p>
        </w:tc>
        <w:tc>
          <w:tcPr>
            <w:tcW w:w="1134" w:type="pct"/>
            <w:tcBorders>
              <w:top w:val="nil"/>
              <w:left w:val="nil"/>
              <w:bottom w:val="single" w:sz="4" w:space="0" w:color="auto"/>
              <w:right w:val="single" w:sz="4" w:space="0" w:color="auto"/>
            </w:tcBorders>
            <w:shd w:val="clear" w:color="auto" w:fill="auto"/>
            <w:noWrap/>
            <w:vAlign w:val="center"/>
            <w:hideMark/>
          </w:tcPr>
          <w:p w14:paraId="57B222C1"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10 440 873 </w:t>
            </w:r>
          </w:p>
        </w:tc>
        <w:tc>
          <w:tcPr>
            <w:tcW w:w="1134" w:type="pct"/>
            <w:vMerge/>
            <w:tcBorders>
              <w:top w:val="nil"/>
              <w:left w:val="single" w:sz="4" w:space="0" w:color="auto"/>
              <w:bottom w:val="single" w:sz="4" w:space="0" w:color="auto"/>
              <w:right w:val="single" w:sz="4" w:space="0" w:color="auto"/>
            </w:tcBorders>
            <w:vAlign w:val="center"/>
            <w:hideMark/>
          </w:tcPr>
          <w:p w14:paraId="67EC37B4" w14:textId="77777777" w:rsidR="00210496" w:rsidRPr="00210496" w:rsidRDefault="00210496" w:rsidP="00210496">
            <w:pPr>
              <w:spacing w:after="0" w:line="240" w:lineRule="auto"/>
              <w:rPr>
                <w:rFonts w:ascii="Times New Roman" w:eastAsia="Times New Roman" w:hAnsi="Times New Roman" w:cs="Times New Roman"/>
                <w:sz w:val="28"/>
                <w:szCs w:val="28"/>
                <w:lang w:val="en-US"/>
              </w:rPr>
            </w:pPr>
          </w:p>
        </w:tc>
        <w:tc>
          <w:tcPr>
            <w:tcW w:w="876" w:type="pct"/>
            <w:tcBorders>
              <w:top w:val="nil"/>
              <w:left w:val="nil"/>
              <w:bottom w:val="single" w:sz="4" w:space="0" w:color="auto"/>
              <w:right w:val="single" w:sz="4" w:space="0" w:color="auto"/>
            </w:tcBorders>
            <w:shd w:val="clear" w:color="auto" w:fill="auto"/>
            <w:noWrap/>
            <w:vAlign w:val="center"/>
            <w:hideMark/>
          </w:tcPr>
          <w:p w14:paraId="6C21DC50"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3 565 558 </w:t>
            </w:r>
          </w:p>
        </w:tc>
      </w:tr>
      <w:tr w:rsidR="00210496" w:rsidRPr="00210496" w14:paraId="6829D09A" w14:textId="77777777" w:rsidTr="00EF1665">
        <w:trPr>
          <w:trHeight w:val="36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25BCBCB"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2021</w:t>
            </w:r>
          </w:p>
        </w:tc>
        <w:tc>
          <w:tcPr>
            <w:tcW w:w="1131" w:type="pct"/>
            <w:tcBorders>
              <w:top w:val="nil"/>
              <w:left w:val="nil"/>
              <w:bottom w:val="single" w:sz="4" w:space="0" w:color="auto"/>
              <w:right w:val="single" w:sz="4" w:space="0" w:color="auto"/>
            </w:tcBorders>
            <w:shd w:val="clear" w:color="auto" w:fill="auto"/>
            <w:noWrap/>
            <w:vAlign w:val="center"/>
            <w:hideMark/>
          </w:tcPr>
          <w:p w14:paraId="06A6009E"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23 385 002</w:t>
            </w:r>
          </w:p>
        </w:tc>
        <w:tc>
          <w:tcPr>
            <w:tcW w:w="1134" w:type="pct"/>
            <w:tcBorders>
              <w:top w:val="nil"/>
              <w:left w:val="nil"/>
              <w:bottom w:val="single" w:sz="4" w:space="0" w:color="auto"/>
              <w:right w:val="single" w:sz="4" w:space="0" w:color="auto"/>
            </w:tcBorders>
            <w:shd w:val="clear" w:color="auto" w:fill="auto"/>
            <w:noWrap/>
            <w:vAlign w:val="center"/>
            <w:hideMark/>
          </w:tcPr>
          <w:p w14:paraId="29726705"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14 781 139 </w:t>
            </w:r>
          </w:p>
        </w:tc>
        <w:tc>
          <w:tcPr>
            <w:tcW w:w="1134" w:type="pct"/>
            <w:vMerge/>
            <w:tcBorders>
              <w:top w:val="nil"/>
              <w:left w:val="single" w:sz="4" w:space="0" w:color="auto"/>
              <w:bottom w:val="single" w:sz="4" w:space="0" w:color="auto"/>
              <w:right w:val="single" w:sz="4" w:space="0" w:color="auto"/>
            </w:tcBorders>
            <w:vAlign w:val="center"/>
            <w:hideMark/>
          </w:tcPr>
          <w:p w14:paraId="24E6F872" w14:textId="77777777" w:rsidR="00210496" w:rsidRPr="00210496" w:rsidRDefault="00210496" w:rsidP="00210496">
            <w:pPr>
              <w:spacing w:after="0" w:line="240" w:lineRule="auto"/>
              <w:rPr>
                <w:rFonts w:ascii="Times New Roman" w:eastAsia="Times New Roman" w:hAnsi="Times New Roman" w:cs="Times New Roman"/>
                <w:sz w:val="28"/>
                <w:szCs w:val="28"/>
                <w:lang w:val="en-US"/>
              </w:rPr>
            </w:pPr>
          </w:p>
        </w:tc>
        <w:tc>
          <w:tcPr>
            <w:tcW w:w="876" w:type="pct"/>
            <w:tcBorders>
              <w:top w:val="nil"/>
              <w:left w:val="nil"/>
              <w:bottom w:val="single" w:sz="4" w:space="0" w:color="auto"/>
              <w:right w:val="single" w:sz="4" w:space="0" w:color="auto"/>
            </w:tcBorders>
            <w:shd w:val="clear" w:color="auto" w:fill="auto"/>
            <w:noWrap/>
            <w:vAlign w:val="center"/>
            <w:hideMark/>
          </w:tcPr>
          <w:p w14:paraId="4BD5E7C8" w14:textId="77777777" w:rsidR="00210496" w:rsidRPr="00210496" w:rsidRDefault="00210496" w:rsidP="00210496">
            <w:pPr>
              <w:spacing w:after="0" w:line="240"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en-US"/>
              </w:rPr>
              <w:t xml:space="preserve">5 047 759 </w:t>
            </w:r>
          </w:p>
        </w:tc>
      </w:tr>
    </w:tbl>
    <w:p w14:paraId="246592B6"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lastRenderedPageBreak/>
        <w:t xml:space="preserve">Рівень постійних витрат умовно незмінний за досліджуваний період і дорівнює 7 525 688,54 тис. грн. Умовно-змінні витрати розраховуються шляхом помноження показника собівартості на коефіцієнт 0,3415. </w:t>
      </w:r>
    </w:p>
    <w:p w14:paraId="67BA0AC9"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Умовно-змінні витрати</w:t>
      </w:r>
    </w:p>
    <w:p w14:paraId="673CA379"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eastAsia="ru-RU"/>
        </w:rPr>
        <w:t xml:space="preserve">за 2019 рік = </w:t>
      </w:r>
      <w:r w:rsidRPr="00210496">
        <w:rPr>
          <w:rFonts w:ascii="Times New Roman" w:eastAsia="Times New Roman" w:hAnsi="Times New Roman" w:cs="Times New Roman"/>
          <w:sz w:val="28"/>
          <w:szCs w:val="28"/>
          <w:lang w:val="uk-UA"/>
        </w:rPr>
        <w:t>15 189</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450 х 0,3415 = </w:t>
      </w:r>
      <w:r w:rsidRPr="00210496">
        <w:rPr>
          <w:rFonts w:ascii="Times New Roman" w:eastAsia="Times New Roman" w:hAnsi="Times New Roman" w:cs="Times New Roman"/>
          <w:sz w:val="28"/>
          <w:szCs w:val="28"/>
          <w:lang w:val="ru-RU"/>
        </w:rPr>
        <w:t>5 187</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197</w:t>
      </w:r>
      <w:r w:rsidRPr="00210496">
        <w:rPr>
          <w:rFonts w:ascii="Times New Roman" w:eastAsia="Times New Roman" w:hAnsi="Times New Roman" w:cs="Times New Roman"/>
          <w:sz w:val="28"/>
          <w:szCs w:val="28"/>
          <w:lang w:val="uk-UA"/>
        </w:rPr>
        <w:t xml:space="preserve"> (тис. грн.);</w:t>
      </w:r>
    </w:p>
    <w:p w14:paraId="1C584CB9"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2020 рік = </w:t>
      </w:r>
      <w:r w:rsidRPr="00210496">
        <w:rPr>
          <w:rFonts w:ascii="Times New Roman" w:eastAsia="Times New Roman" w:hAnsi="Times New Roman" w:cs="Times New Roman"/>
          <w:sz w:val="28"/>
          <w:szCs w:val="28"/>
          <w:lang w:val="ru-RU"/>
        </w:rPr>
        <w:t>10 440</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873</w:t>
      </w:r>
      <w:r w:rsidRPr="00210496">
        <w:rPr>
          <w:rFonts w:ascii="Times New Roman" w:eastAsia="Times New Roman" w:hAnsi="Times New Roman" w:cs="Times New Roman"/>
          <w:sz w:val="28"/>
          <w:szCs w:val="28"/>
          <w:lang w:val="uk-UA"/>
        </w:rPr>
        <w:t xml:space="preserve"> х 0,3415 = </w:t>
      </w:r>
      <w:r w:rsidRPr="00210496">
        <w:rPr>
          <w:rFonts w:ascii="Times New Roman" w:eastAsia="Times New Roman" w:hAnsi="Times New Roman" w:cs="Times New Roman"/>
          <w:sz w:val="28"/>
          <w:szCs w:val="28"/>
          <w:lang w:val="ru-RU"/>
        </w:rPr>
        <w:t>3 565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558</w:t>
      </w:r>
      <w:r w:rsidRPr="00210496">
        <w:rPr>
          <w:rFonts w:ascii="Times New Roman" w:eastAsia="Times New Roman" w:hAnsi="Times New Roman" w:cs="Times New Roman"/>
          <w:sz w:val="28"/>
          <w:szCs w:val="28"/>
          <w:lang w:val="uk-UA"/>
        </w:rPr>
        <w:t xml:space="preserve"> (тис. грн.);</w:t>
      </w:r>
    </w:p>
    <w:p w14:paraId="0284210A" w14:textId="648E1B5B" w:rsid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2021 рік = </w:t>
      </w:r>
      <w:r w:rsidRPr="00210496">
        <w:rPr>
          <w:rFonts w:ascii="Times New Roman" w:eastAsia="Times New Roman" w:hAnsi="Times New Roman" w:cs="Times New Roman"/>
          <w:sz w:val="28"/>
          <w:szCs w:val="28"/>
          <w:lang w:val="ru-RU"/>
        </w:rPr>
        <w:t>14 781</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 xml:space="preserve">139 </w:t>
      </w:r>
      <w:r w:rsidRPr="00210496">
        <w:rPr>
          <w:rFonts w:ascii="Times New Roman" w:eastAsia="Times New Roman" w:hAnsi="Times New Roman" w:cs="Times New Roman"/>
          <w:sz w:val="28"/>
          <w:szCs w:val="28"/>
          <w:lang w:val="uk-UA"/>
        </w:rPr>
        <w:t xml:space="preserve">х 0,3415 = </w:t>
      </w:r>
      <w:r w:rsidRPr="00210496">
        <w:rPr>
          <w:rFonts w:ascii="Times New Roman" w:eastAsia="Times New Roman" w:hAnsi="Times New Roman" w:cs="Times New Roman"/>
          <w:sz w:val="28"/>
          <w:szCs w:val="28"/>
          <w:lang w:val="ru-RU"/>
        </w:rPr>
        <w:t>5 047 759</w:t>
      </w:r>
      <w:r w:rsidRPr="00210496">
        <w:rPr>
          <w:rFonts w:ascii="Times New Roman" w:eastAsia="Times New Roman" w:hAnsi="Times New Roman" w:cs="Times New Roman"/>
          <w:sz w:val="28"/>
          <w:szCs w:val="28"/>
          <w:lang w:val="uk-UA"/>
        </w:rPr>
        <w:t xml:space="preserve"> (тис. грн.).</w:t>
      </w:r>
    </w:p>
    <w:p w14:paraId="67B245F4" w14:textId="10E3AD01" w:rsidR="00AB5120" w:rsidRDefault="00A90D44"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Використовуючи</w:t>
      </w:r>
      <w:r w:rsidR="00AB5120">
        <w:rPr>
          <w:rFonts w:ascii="Times New Roman" w:eastAsia="Times New Roman" w:hAnsi="Times New Roman" w:cs="Times New Roman"/>
          <w:sz w:val="28"/>
          <w:szCs w:val="28"/>
          <w:lang w:val="uk-UA"/>
        </w:rPr>
        <w:t xml:space="preserve"> отримані дані таблиці 3.4 застосуємо сценарний підхід. За першим сценарієм п</w:t>
      </w:r>
      <w:r w:rsidR="00AB5120" w:rsidRPr="00210496">
        <w:rPr>
          <w:rFonts w:ascii="Times New Roman" w:eastAsia="Times New Roman" w:hAnsi="Times New Roman" w:cs="Times New Roman"/>
          <w:sz w:val="28"/>
          <w:szCs w:val="28"/>
          <w:lang w:val="uk-UA"/>
        </w:rPr>
        <w:t>рипустимо, що дохід АТ НЗФ у наступному період</w:t>
      </w:r>
      <w:r w:rsidR="00AB5120">
        <w:rPr>
          <w:rFonts w:ascii="Times New Roman" w:eastAsia="Times New Roman" w:hAnsi="Times New Roman" w:cs="Times New Roman"/>
          <w:sz w:val="28"/>
          <w:szCs w:val="28"/>
          <w:lang w:val="uk-UA"/>
        </w:rPr>
        <w:t>і</w:t>
      </w:r>
      <w:r w:rsidR="00AB5120" w:rsidRPr="00210496">
        <w:rPr>
          <w:rFonts w:ascii="Times New Roman" w:eastAsia="Times New Roman" w:hAnsi="Times New Roman" w:cs="Times New Roman"/>
          <w:sz w:val="28"/>
          <w:szCs w:val="28"/>
          <w:lang w:val="uk-UA"/>
        </w:rPr>
        <w:t xml:space="preserve"> зросте на 10%</w:t>
      </w:r>
      <w:r w:rsidR="00AB5120">
        <w:rPr>
          <w:rFonts w:ascii="Times New Roman" w:eastAsia="Times New Roman" w:hAnsi="Times New Roman" w:cs="Times New Roman"/>
          <w:sz w:val="28"/>
          <w:szCs w:val="28"/>
          <w:lang w:val="uk-UA"/>
        </w:rPr>
        <w:t xml:space="preserve"> за рахунок розширення клієнтської бази і збільшення обсягу реалізації готової продукції</w:t>
      </w:r>
      <w:r w:rsidR="00AB5120" w:rsidRPr="00210496">
        <w:rPr>
          <w:rFonts w:ascii="Times New Roman" w:eastAsia="Times New Roman" w:hAnsi="Times New Roman" w:cs="Times New Roman"/>
          <w:sz w:val="28"/>
          <w:szCs w:val="28"/>
          <w:lang w:val="uk-UA"/>
        </w:rPr>
        <w:t xml:space="preserve">. </w:t>
      </w:r>
      <w:r w:rsidR="00AB5120" w:rsidRPr="00E11F78">
        <w:rPr>
          <w:rFonts w:ascii="Times New Roman" w:eastAsia="Times New Roman" w:hAnsi="Times New Roman" w:cs="Times New Roman"/>
          <w:sz w:val="28"/>
          <w:szCs w:val="28"/>
          <w:lang w:val="uk-UA"/>
        </w:rPr>
        <w:t>Прогнозовані розрахунки внесен</w:t>
      </w:r>
      <w:r w:rsidR="00AB5120">
        <w:rPr>
          <w:rFonts w:ascii="Times New Roman" w:eastAsia="Times New Roman" w:hAnsi="Times New Roman" w:cs="Times New Roman"/>
          <w:sz w:val="28"/>
          <w:szCs w:val="28"/>
          <w:lang w:val="uk-UA"/>
        </w:rPr>
        <w:t>і</w:t>
      </w:r>
      <w:r w:rsidR="00AB5120" w:rsidRPr="00E11F78">
        <w:rPr>
          <w:rFonts w:ascii="Times New Roman" w:eastAsia="Times New Roman" w:hAnsi="Times New Roman" w:cs="Times New Roman"/>
          <w:sz w:val="28"/>
          <w:szCs w:val="28"/>
          <w:lang w:val="uk-UA"/>
        </w:rPr>
        <w:t xml:space="preserve"> у таблицю 3.6.</w:t>
      </w:r>
    </w:p>
    <w:p w14:paraId="3D328F7C" w14:textId="081DA9BF" w:rsidR="00AB5120" w:rsidRDefault="00AB5120" w:rsidP="00AB5120">
      <w:pPr>
        <w:tabs>
          <w:tab w:val="left" w:pos="1134"/>
        </w:tabs>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3.5</w:t>
      </w:r>
    </w:p>
    <w:p w14:paraId="57B76CD3" w14:textId="77777777" w:rsidR="00AB5120" w:rsidRDefault="00AB5120" w:rsidP="00AB5120">
      <w:pPr>
        <w:tabs>
          <w:tab w:val="left" w:pos="1134"/>
        </w:tabs>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Прогнозовані показники прибутку АТ «Нікопольський завод феросплавів»</w:t>
      </w:r>
    </w:p>
    <w:tbl>
      <w:tblPr>
        <w:tblW w:w="8680" w:type="dxa"/>
        <w:jc w:val="center"/>
        <w:tblLook w:val="04A0" w:firstRow="1" w:lastRow="0" w:firstColumn="1" w:lastColumn="0" w:noHBand="0" w:noVBand="1"/>
      </w:tblPr>
      <w:tblGrid>
        <w:gridCol w:w="1400"/>
        <w:gridCol w:w="1820"/>
        <w:gridCol w:w="1820"/>
        <w:gridCol w:w="1820"/>
        <w:gridCol w:w="1820"/>
      </w:tblGrid>
      <w:tr w:rsidR="00AB5120" w:rsidRPr="00E11F78" w14:paraId="739A6323" w14:textId="77777777" w:rsidTr="00107447">
        <w:trPr>
          <w:trHeight w:val="348"/>
          <w:jc w:val="center"/>
        </w:trPr>
        <w:tc>
          <w:tcPr>
            <w:tcW w:w="86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D6C042" w14:textId="77777777" w:rsidR="00AB5120" w:rsidRPr="00E11F78" w:rsidRDefault="00AB5120" w:rsidP="00107447">
            <w:pPr>
              <w:spacing w:after="0" w:line="240" w:lineRule="auto"/>
              <w:jc w:val="center"/>
              <w:rPr>
                <w:rFonts w:ascii="Times New Roman" w:eastAsia="Times New Roman" w:hAnsi="Times New Roman" w:cs="Times New Roman"/>
                <w:b/>
                <w:bCs/>
                <w:color w:val="000000"/>
                <w:sz w:val="28"/>
                <w:szCs w:val="28"/>
                <w:lang w:val="uk-UA"/>
              </w:rPr>
            </w:pPr>
            <w:r w:rsidRPr="00E11F78">
              <w:rPr>
                <w:rFonts w:ascii="Times New Roman" w:eastAsia="Times New Roman" w:hAnsi="Times New Roman" w:cs="Times New Roman"/>
                <w:b/>
                <w:bCs/>
                <w:color w:val="000000"/>
                <w:sz w:val="28"/>
                <w:szCs w:val="28"/>
                <w:lang w:val="uk-UA"/>
              </w:rPr>
              <w:t>Сценарій 1</w:t>
            </w:r>
          </w:p>
        </w:tc>
      </w:tr>
      <w:tr w:rsidR="00AB5120" w:rsidRPr="00E11F78" w14:paraId="4A1E9968" w14:textId="77777777" w:rsidTr="00107447">
        <w:trPr>
          <w:trHeight w:val="624"/>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4DA3AA4"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Рік/ Показник</w:t>
            </w:r>
          </w:p>
        </w:tc>
        <w:tc>
          <w:tcPr>
            <w:tcW w:w="1820" w:type="dxa"/>
            <w:tcBorders>
              <w:top w:val="nil"/>
              <w:left w:val="nil"/>
              <w:bottom w:val="single" w:sz="4" w:space="0" w:color="auto"/>
              <w:right w:val="single" w:sz="4" w:space="0" w:color="auto"/>
            </w:tcBorders>
            <w:shd w:val="clear" w:color="auto" w:fill="auto"/>
            <w:vAlign w:val="center"/>
            <w:hideMark/>
          </w:tcPr>
          <w:p w14:paraId="4308620C"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Чистий дохід</w:t>
            </w:r>
          </w:p>
        </w:tc>
        <w:tc>
          <w:tcPr>
            <w:tcW w:w="1820" w:type="dxa"/>
            <w:tcBorders>
              <w:top w:val="nil"/>
              <w:left w:val="nil"/>
              <w:bottom w:val="single" w:sz="4" w:space="0" w:color="auto"/>
              <w:right w:val="single" w:sz="4" w:space="0" w:color="auto"/>
            </w:tcBorders>
            <w:shd w:val="clear" w:color="auto" w:fill="auto"/>
            <w:vAlign w:val="center"/>
            <w:hideMark/>
          </w:tcPr>
          <w:p w14:paraId="33A6303D"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Умовно-постійні витрати </w:t>
            </w:r>
          </w:p>
        </w:tc>
        <w:tc>
          <w:tcPr>
            <w:tcW w:w="1820" w:type="dxa"/>
            <w:tcBorders>
              <w:top w:val="nil"/>
              <w:left w:val="nil"/>
              <w:bottom w:val="single" w:sz="4" w:space="0" w:color="auto"/>
              <w:right w:val="single" w:sz="4" w:space="0" w:color="auto"/>
            </w:tcBorders>
            <w:shd w:val="clear" w:color="auto" w:fill="auto"/>
            <w:vAlign w:val="center"/>
            <w:hideMark/>
          </w:tcPr>
          <w:p w14:paraId="099571C0" w14:textId="5F34FF64" w:rsidR="00AB5120" w:rsidRPr="00E11F78" w:rsidRDefault="00C137BB" w:rsidP="001074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Умовно-з</w:t>
            </w:r>
            <w:r w:rsidR="00AB5120" w:rsidRPr="00E11F78">
              <w:rPr>
                <w:rFonts w:ascii="Times New Roman" w:eastAsia="Times New Roman" w:hAnsi="Times New Roman" w:cs="Times New Roman"/>
                <w:color w:val="000000"/>
                <w:sz w:val="24"/>
                <w:szCs w:val="24"/>
                <w:lang w:val="uk-UA"/>
              </w:rPr>
              <w:t>мінні витрати</w:t>
            </w:r>
          </w:p>
        </w:tc>
        <w:tc>
          <w:tcPr>
            <w:tcW w:w="1820" w:type="dxa"/>
            <w:tcBorders>
              <w:top w:val="nil"/>
              <w:left w:val="nil"/>
              <w:bottom w:val="single" w:sz="4" w:space="0" w:color="auto"/>
              <w:right w:val="single" w:sz="4" w:space="0" w:color="auto"/>
            </w:tcBorders>
            <w:shd w:val="clear" w:color="auto" w:fill="auto"/>
            <w:vAlign w:val="center"/>
            <w:hideMark/>
          </w:tcPr>
          <w:p w14:paraId="45398135"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Прибуток</w:t>
            </w:r>
          </w:p>
        </w:tc>
      </w:tr>
      <w:tr w:rsidR="00AB5120" w:rsidRPr="00E11F78" w14:paraId="1DFF2D26" w14:textId="77777777" w:rsidTr="00107447">
        <w:trPr>
          <w:trHeight w:val="312"/>
          <w:jc w:val="center"/>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2F00BBE"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Фактичні</w:t>
            </w:r>
          </w:p>
        </w:tc>
      </w:tr>
      <w:tr w:rsidR="00AB5120" w:rsidRPr="00E11F78" w14:paraId="1A5ECB25"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173DC53"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2019</w:t>
            </w:r>
          </w:p>
        </w:tc>
        <w:tc>
          <w:tcPr>
            <w:tcW w:w="1820" w:type="dxa"/>
            <w:tcBorders>
              <w:top w:val="nil"/>
              <w:left w:val="nil"/>
              <w:bottom w:val="single" w:sz="4" w:space="0" w:color="auto"/>
              <w:right w:val="single" w:sz="4" w:space="0" w:color="auto"/>
            </w:tcBorders>
            <w:shd w:val="clear" w:color="auto" w:fill="auto"/>
            <w:noWrap/>
            <w:vAlign w:val="center"/>
            <w:hideMark/>
          </w:tcPr>
          <w:p w14:paraId="34D84DF8"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16 315 914,00</w:t>
            </w:r>
          </w:p>
        </w:tc>
        <w:tc>
          <w:tcPr>
            <w:tcW w:w="1820" w:type="dxa"/>
            <w:tcBorders>
              <w:top w:val="nil"/>
              <w:left w:val="nil"/>
              <w:bottom w:val="single" w:sz="4" w:space="0" w:color="auto"/>
              <w:right w:val="single" w:sz="4" w:space="0" w:color="auto"/>
            </w:tcBorders>
            <w:shd w:val="clear" w:color="auto" w:fill="auto"/>
            <w:noWrap/>
            <w:vAlign w:val="center"/>
            <w:hideMark/>
          </w:tcPr>
          <w:p w14:paraId="6933F98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09F9D45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5 187 197,00</w:t>
            </w:r>
          </w:p>
        </w:tc>
        <w:tc>
          <w:tcPr>
            <w:tcW w:w="1820" w:type="dxa"/>
            <w:tcBorders>
              <w:top w:val="nil"/>
              <w:left w:val="nil"/>
              <w:bottom w:val="single" w:sz="4" w:space="0" w:color="auto"/>
              <w:right w:val="single" w:sz="4" w:space="0" w:color="auto"/>
            </w:tcBorders>
            <w:shd w:val="clear" w:color="auto" w:fill="auto"/>
            <w:noWrap/>
            <w:vAlign w:val="center"/>
            <w:hideMark/>
          </w:tcPr>
          <w:p w14:paraId="5052FA7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3 603 028,46</w:t>
            </w:r>
          </w:p>
        </w:tc>
      </w:tr>
      <w:tr w:rsidR="00AB5120" w:rsidRPr="00E11F78" w14:paraId="6590CBFB"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1A41B37"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2020</w:t>
            </w:r>
          </w:p>
        </w:tc>
        <w:tc>
          <w:tcPr>
            <w:tcW w:w="1820" w:type="dxa"/>
            <w:tcBorders>
              <w:top w:val="nil"/>
              <w:left w:val="nil"/>
              <w:bottom w:val="single" w:sz="4" w:space="0" w:color="auto"/>
              <w:right w:val="single" w:sz="4" w:space="0" w:color="auto"/>
            </w:tcBorders>
            <w:shd w:val="clear" w:color="auto" w:fill="auto"/>
            <w:noWrap/>
            <w:vAlign w:val="center"/>
            <w:hideMark/>
          </w:tcPr>
          <w:p w14:paraId="4FB4DF7A"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12 523 363,00</w:t>
            </w:r>
          </w:p>
        </w:tc>
        <w:tc>
          <w:tcPr>
            <w:tcW w:w="1820" w:type="dxa"/>
            <w:tcBorders>
              <w:top w:val="nil"/>
              <w:left w:val="nil"/>
              <w:bottom w:val="single" w:sz="4" w:space="0" w:color="auto"/>
              <w:right w:val="single" w:sz="4" w:space="0" w:color="auto"/>
            </w:tcBorders>
            <w:shd w:val="clear" w:color="auto" w:fill="auto"/>
            <w:noWrap/>
            <w:vAlign w:val="center"/>
            <w:hideMark/>
          </w:tcPr>
          <w:p w14:paraId="68EE24A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1300487A"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3 565 558,00</w:t>
            </w:r>
          </w:p>
        </w:tc>
        <w:tc>
          <w:tcPr>
            <w:tcW w:w="1820" w:type="dxa"/>
            <w:tcBorders>
              <w:top w:val="nil"/>
              <w:left w:val="nil"/>
              <w:bottom w:val="single" w:sz="4" w:space="0" w:color="auto"/>
              <w:right w:val="single" w:sz="4" w:space="0" w:color="auto"/>
            </w:tcBorders>
            <w:shd w:val="clear" w:color="auto" w:fill="auto"/>
            <w:noWrap/>
            <w:vAlign w:val="center"/>
            <w:hideMark/>
          </w:tcPr>
          <w:p w14:paraId="0CE919D6"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1 432 116,46</w:t>
            </w:r>
          </w:p>
        </w:tc>
      </w:tr>
      <w:tr w:rsidR="00AB5120" w:rsidRPr="00E11F78" w14:paraId="71438A91"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EEE4096"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2021</w:t>
            </w:r>
          </w:p>
        </w:tc>
        <w:tc>
          <w:tcPr>
            <w:tcW w:w="1820" w:type="dxa"/>
            <w:tcBorders>
              <w:top w:val="nil"/>
              <w:left w:val="nil"/>
              <w:bottom w:val="single" w:sz="4" w:space="0" w:color="auto"/>
              <w:right w:val="single" w:sz="4" w:space="0" w:color="auto"/>
            </w:tcBorders>
            <w:shd w:val="clear" w:color="auto" w:fill="auto"/>
            <w:noWrap/>
            <w:vAlign w:val="center"/>
            <w:hideMark/>
          </w:tcPr>
          <w:p w14:paraId="1530A39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23 385 002,00</w:t>
            </w:r>
          </w:p>
        </w:tc>
        <w:tc>
          <w:tcPr>
            <w:tcW w:w="1820" w:type="dxa"/>
            <w:tcBorders>
              <w:top w:val="nil"/>
              <w:left w:val="nil"/>
              <w:bottom w:val="single" w:sz="4" w:space="0" w:color="auto"/>
              <w:right w:val="single" w:sz="4" w:space="0" w:color="auto"/>
            </w:tcBorders>
            <w:shd w:val="clear" w:color="auto" w:fill="auto"/>
            <w:noWrap/>
            <w:vAlign w:val="center"/>
            <w:hideMark/>
          </w:tcPr>
          <w:p w14:paraId="0601B83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0B06062E"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5 047 759,00</w:t>
            </w:r>
          </w:p>
        </w:tc>
        <w:tc>
          <w:tcPr>
            <w:tcW w:w="1820" w:type="dxa"/>
            <w:tcBorders>
              <w:top w:val="nil"/>
              <w:left w:val="nil"/>
              <w:bottom w:val="single" w:sz="4" w:space="0" w:color="auto"/>
              <w:right w:val="single" w:sz="4" w:space="0" w:color="auto"/>
            </w:tcBorders>
            <w:shd w:val="clear" w:color="auto" w:fill="auto"/>
            <w:noWrap/>
            <w:vAlign w:val="center"/>
            <w:hideMark/>
          </w:tcPr>
          <w:p w14:paraId="0127DC85"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10 811 554,46</w:t>
            </w:r>
          </w:p>
        </w:tc>
      </w:tr>
      <w:tr w:rsidR="00AB5120" w:rsidRPr="00E11F78" w14:paraId="5F2F0293" w14:textId="77777777" w:rsidTr="00107447">
        <w:trPr>
          <w:trHeight w:val="312"/>
          <w:jc w:val="center"/>
        </w:trPr>
        <w:tc>
          <w:tcPr>
            <w:tcW w:w="8680" w:type="dxa"/>
            <w:gridSpan w:val="5"/>
            <w:tcBorders>
              <w:top w:val="nil"/>
              <w:left w:val="single" w:sz="4" w:space="0" w:color="auto"/>
              <w:bottom w:val="nil"/>
              <w:right w:val="single" w:sz="4" w:space="0" w:color="000000"/>
            </w:tcBorders>
            <w:shd w:val="clear" w:color="auto" w:fill="auto"/>
            <w:noWrap/>
            <w:vAlign w:val="center"/>
            <w:hideMark/>
          </w:tcPr>
          <w:p w14:paraId="4727DBFB"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Прогнозовані</w:t>
            </w:r>
          </w:p>
        </w:tc>
      </w:tr>
      <w:tr w:rsidR="00AB5120" w:rsidRPr="00E11F78" w14:paraId="77B2F7B9" w14:textId="77777777" w:rsidTr="00107447">
        <w:trPr>
          <w:trHeight w:val="312"/>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ABCD"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2022</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505AE9E"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25 723 502,20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608A065"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3FDF09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5 552 534,90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004EADE"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12 645 278,76</w:t>
            </w:r>
          </w:p>
        </w:tc>
      </w:tr>
      <w:tr w:rsidR="00AB5120" w:rsidRPr="00E11F78" w14:paraId="64D11F2A"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7D67370"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2023</w:t>
            </w:r>
          </w:p>
        </w:tc>
        <w:tc>
          <w:tcPr>
            <w:tcW w:w="1820" w:type="dxa"/>
            <w:tcBorders>
              <w:top w:val="nil"/>
              <w:left w:val="nil"/>
              <w:bottom w:val="single" w:sz="4" w:space="0" w:color="auto"/>
              <w:right w:val="single" w:sz="4" w:space="0" w:color="auto"/>
            </w:tcBorders>
            <w:shd w:val="clear" w:color="auto" w:fill="auto"/>
            <w:noWrap/>
            <w:vAlign w:val="center"/>
            <w:hideMark/>
          </w:tcPr>
          <w:p w14:paraId="691753A5"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28 295 852,42</w:t>
            </w:r>
          </w:p>
        </w:tc>
        <w:tc>
          <w:tcPr>
            <w:tcW w:w="1820" w:type="dxa"/>
            <w:tcBorders>
              <w:top w:val="nil"/>
              <w:left w:val="nil"/>
              <w:bottom w:val="single" w:sz="4" w:space="0" w:color="auto"/>
              <w:right w:val="single" w:sz="4" w:space="0" w:color="auto"/>
            </w:tcBorders>
            <w:shd w:val="clear" w:color="auto" w:fill="auto"/>
            <w:noWrap/>
            <w:vAlign w:val="center"/>
            <w:hideMark/>
          </w:tcPr>
          <w:p w14:paraId="3EF0D77A"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38874ACC"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6 107 788,39</w:t>
            </w:r>
          </w:p>
        </w:tc>
        <w:tc>
          <w:tcPr>
            <w:tcW w:w="1820" w:type="dxa"/>
            <w:tcBorders>
              <w:top w:val="nil"/>
              <w:left w:val="nil"/>
              <w:bottom w:val="single" w:sz="4" w:space="0" w:color="auto"/>
              <w:right w:val="single" w:sz="4" w:space="0" w:color="auto"/>
            </w:tcBorders>
            <w:shd w:val="clear" w:color="auto" w:fill="auto"/>
            <w:noWrap/>
            <w:vAlign w:val="center"/>
            <w:hideMark/>
          </w:tcPr>
          <w:p w14:paraId="394D4808"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14 662 375,49</w:t>
            </w:r>
          </w:p>
        </w:tc>
      </w:tr>
      <w:tr w:rsidR="00AB5120" w:rsidRPr="00E11F78" w14:paraId="7851D953" w14:textId="77777777" w:rsidTr="00107447">
        <w:trPr>
          <w:trHeight w:val="348"/>
          <w:jc w:val="center"/>
        </w:trPr>
        <w:tc>
          <w:tcPr>
            <w:tcW w:w="86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A57A4E" w14:textId="77777777" w:rsidR="00AB5120" w:rsidRPr="00E11F78" w:rsidRDefault="00AB5120" w:rsidP="00107447">
            <w:pPr>
              <w:spacing w:after="0" w:line="240" w:lineRule="auto"/>
              <w:jc w:val="center"/>
              <w:rPr>
                <w:rFonts w:ascii="Times New Roman" w:eastAsia="Times New Roman" w:hAnsi="Times New Roman" w:cs="Times New Roman"/>
                <w:b/>
                <w:bCs/>
                <w:color w:val="000000"/>
                <w:sz w:val="28"/>
                <w:szCs w:val="28"/>
                <w:lang w:val="uk-UA"/>
              </w:rPr>
            </w:pPr>
            <w:r w:rsidRPr="00E11F78">
              <w:rPr>
                <w:rFonts w:ascii="Times New Roman" w:eastAsia="Times New Roman" w:hAnsi="Times New Roman" w:cs="Times New Roman"/>
                <w:b/>
                <w:bCs/>
                <w:color w:val="000000"/>
                <w:sz w:val="28"/>
                <w:szCs w:val="28"/>
                <w:lang w:val="uk-UA"/>
              </w:rPr>
              <w:t>Сценарій 2</w:t>
            </w:r>
          </w:p>
        </w:tc>
      </w:tr>
      <w:tr w:rsidR="00AB5120" w:rsidRPr="00E11F78" w14:paraId="6C4EE2F9" w14:textId="77777777" w:rsidTr="00107447">
        <w:trPr>
          <w:trHeight w:val="624"/>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70B40EE"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Рік/ Показник</w:t>
            </w:r>
          </w:p>
        </w:tc>
        <w:tc>
          <w:tcPr>
            <w:tcW w:w="1820" w:type="dxa"/>
            <w:tcBorders>
              <w:top w:val="nil"/>
              <w:left w:val="nil"/>
              <w:bottom w:val="single" w:sz="4" w:space="0" w:color="auto"/>
              <w:right w:val="single" w:sz="4" w:space="0" w:color="auto"/>
            </w:tcBorders>
            <w:shd w:val="clear" w:color="auto" w:fill="auto"/>
            <w:vAlign w:val="center"/>
            <w:hideMark/>
          </w:tcPr>
          <w:p w14:paraId="05C6ED5D"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Чистий дохід</w:t>
            </w:r>
          </w:p>
        </w:tc>
        <w:tc>
          <w:tcPr>
            <w:tcW w:w="1820" w:type="dxa"/>
            <w:tcBorders>
              <w:top w:val="nil"/>
              <w:left w:val="nil"/>
              <w:bottom w:val="single" w:sz="4" w:space="0" w:color="auto"/>
              <w:right w:val="single" w:sz="4" w:space="0" w:color="auto"/>
            </w:tcBorders>
            <w:shd w:val="clear" w:color="auto" w:fill="auto"/>
            <w:vAlign w:val="center"/>
            <w:hideMark/>
          </w:tcPr>
          <w:p w14:paraId="3B8CC8D9"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Умовно-постійні витрати </w:t>
            </w:r>
          </w:p>
        </w:tc>
        <w:tc>
          <w:tcPr>
            <w:tcW w:w="1820" w:type="dxa"/>
            <w:tcBorders>
              <w:top w:val="nil"/>
              <w:left w:val="nil"/>
              <w:bottom w:val="single" w:sz="4" w:space="0" w:color="auto"/>
              <w:right w:val="single" w:sz="4" w:space="0" w:color="auto"/>
            </w:tcBorders>
            <w:shd w:val="clear" w:color="auto" w:fill="auto"/>
            <w:vAlign w:val="center"/>
            <w:hideMark/>
          </w:tcPr>
          <w:p w14:paraId="23021249" w14:textId="77ADABD8" w:rsidR="00AB5120" w:rsidRPr="00E11F78" w:rsidRDefault="00C137BB" w:rsidP="001074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Умовно-з</w:t>
            </w:r>
            <w:r w:rsidR="00AB5120" w:rsidRPr="00E11F78">
              <w:rPr>
                <w:rFonts w:ascii="Times New Roman" w:eastAsia="Times New Roman" w:hAnsi="Times New Roman" w:cs="Times New Roman"/>
                <w:color w:val="000000"/>
                <w:sz w:val="24"/>
                <w:szCs w:val="24"/>
                <w:lang w:val="uk-UA"/>
              </w:rPr>
              <w:t>мінні витрати</w:t>
            </w:r>
          </w:p>
        </w:tc>
        <w:tc>
          <w:tcPr>
            <w:tcW w:w="1820" w:type="dxa"/>
            <w:tcBorders>
              <w:top w:val="nil"/>
              <w:left w:val="nil"/>
              <w:bottom w:val="single" w:sz="4" w:space="0" w:color="auto"/>
              <w:right w:val="single" w:sz="4" w:space="0" w:color="auto"/>
            </w:tcBorders>
            <w:shd w:val="clear" w:color="auto" w:fill="auto"/>
            <w:vAlign w:val="center"/>
            <w:hideMark/>
          </w:tcPr>
          <w:p w14:paraId="2184521D"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Прибуток</w:t>
            </w:r>
          </w:p>
        </w:tc>
      </w:tr>
      <w:tr w:rsidR="00AB5120" w:rsidRPr="00E11F78" w14:paraId="548D5B63" w14:textId="77777777" w:rsidTr="00107447">
        <w:trPr>
          <w:trHeight w:val="312"/>
          <w:jc w:val="center"/>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9664C64"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Фактичні</w:t>
            </w:r>
          </w:p>
        </w:tc>
      </w:tr>
      <w:tr w:rsidR="00AB5120" w:rsidRPr="00E11F78" w14:paraId="4618EF7D"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DF7D49C"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2019</w:t>
            </w:r>
          </w:p>
        </w:tc>
        <w:tc>
          <w:tcPr>
            <w:tcW w:w="1820" w:type="dxa"/>
            <w:tcBorders>
              <w:top w:val="nil"/>
              <w:left w:val="nil"/>
              <w:bottom w:val="single" w:sz="4" w:space="0" w:color="auto"/>
              <w:right w:val="single" w:sz="4" w:space="0" w:color="auto"/>
            </w:tcBorders>
            <w:shd w:val="clear" w:color="auto" w:fill="auto"/>
            <w:noWrap/>
            <w:vAlign w:val="center"/>
            <w:hideMark/>
          </w:tcPr>
          <w:p w14:paraId="37A430E0"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16 315 914,00</w:t>
            </w:r>
          </w:p>
        </w:tc>
        <w:tc>
          <w:tcPr>
            <w:tcW w:w="1820" w:type="dxa"/>
            <w:tcBorders>
              <w:top w:val="nil"/>
              <w:left w:val="nil"/>
              <w:bottom w:val="nil"/>
              <w:right w:val="single" w:sz="4" w:space="0" w:color="auto"/>
            </w:tcBorders>
            <w:shd w:val="clear" w:color="auto" w:fill="auto"/>
            <w:noWrap/>
            <w:vAlign w:val="center"/>
            <w:hideMark/>
          </w:tcPr>
          <w:p w14:paraId="30F3D0CD"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149E10A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5 187 197,00</w:t>
            </w:r>
          </w:p>
        </w:tc>
        <w:tc>
          <w:tcPr>
            <w:tcW w:w="1820" w:type="dxa"/>
            <w:tcBorders>
              <w:top w:val="nil"/>
              <w:left w:val="nil"/>
              <w:bottom w:val="single" w:sz="4" w:space="0" w:color="auto"/>
              <w:right w:val="single" w:sz="4" w:space="0" w:color="auto"/>
            </w:tcBorders>
            <w:shd w:val="clear" w:color="auto" w:fill="auto"/>
            <w:noWrap/>
            <w:vAlign w:val="center"/>
            <w:hideMark/>
          </w:tcPr>
          <w:p w14:paraId="0EF0C74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3 603 028,46</w:t>
            </w:r>
          </w:p>
        </w:tc>
      </w:tr>
      <w:tr w:rsidR="00AB5120" w:rsidRPr="00E11F78" w14:paraId="572DB41A"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5A8774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2020</w:t>
            </w:r>
          </w:p>
        </w:tc>
        <w:tc>
          <w:tcPr>
            <w:tcW w:w="1820" w:type="dxa"/>
            <w:tcBorders>
              <w:top w:val="nil"/>
              <w:left w:val="nil"/>
              <w:bottom w:val="single" w:sz="4" w:space="0" w:color="auto"/>
              <w:right w:val="single" w:sz="4" w:space="0" w:color="auto"/>
            </w:tcBorders>
            <w:shd w:val="clear" w:color="auto" w:fill="auto"/>
            <w:noWrap/>
            <w:vAlign w:val="center"/>
            <w:hideMark/>
          </w:tcPr>
          <w:p w14:paraId="6AF5F6ED"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12 523 363,00</w:t>
            </w:r>
          </w:p>
        </w:tc>
        <w:tc>
          <w:tcPr>
            <w:tcW w:w="1820" w:type="dxa"/>
            <w:tcBorders>
              <w:top w:val="single" w:sz="4" w:space="0" w:color="auto"/>
              <w:left w:val="nil"/>
              <w:bottom w:val="nil"/>
              <w:right w:val="single" w:sz="4" w:space="0" w:color="auto"/>
            </w:tcBorders>
            <w:shd w:val="clear" w:color="auto" w:fill="auto"/>
            <w:noWrap/>
            <w:vAlign w:val="center"/>
            <w:hideMark/>
          </w:tcPr>
          <w:p w14:paraId="790ECB25"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47943DC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3 565 558,00</w:t>
            </w:r>
          </w:p>
        </w:tc>
        <w:tc>
          <w:tcPr>
            <w:tcW w:w="1820" w:type="dxa"/>
            <w:tcBorders>
              <w:top w:val="nil"/>
              <w:left w:val="nil"/>
              <w:bottom w:val="single" w:sz="4" w:space="0" w:color="auto"/>
              <w:right w:val="single" w:sz="4" w:space="0" w:color="auto"/>
            </w:tcBorders>
            <w:shd w:val="clear" w:color="auto" w:fill="auto"/>
            <w:noWrap/>
            <w:vAlign w:val="center"/>
            <w:hideMark/>
          </w:tcPr>
          <w:p w14:paraId="1D1203E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1 432 116,46</w:t>
            </w:r>
          </w:p>
        </w:tc>
      </w:tr>
      <w:tr w:rsidR="00AB5120" w:rsidRPr="00E11F78" w14:paraId="6C4B35E4" w14:textId="77777777" w:rsidTr="00107447">
        <w:trPr>
          <w:trHeight w:val="312"/>
          <w:jc w:val="center"/>
        </w:trPr>
        <w:tc>
          <w:tcPr>
            <w:tcW w:w="1400" w:type="dxa"/>
            <w:tcBorders>
              <w:top w:val="nil"/>
              <w:left w:val="single" w:sz="4" w:space="0" w:color="auto"/>
              <w:bottom w:val="nil"/>
              <w:right w:val="single" w:sz="4" w:space="0" w:color="auto"/>
            </w:tcBorders>
            <w:shd w:val="clear" w:color="auto" w:fill="auto"/>
            <w:noWrap/>
            <w:vAlign w:val="center"/>
            <w:hideMark/>
          </w:tcPr>
          <w:p w14:paraId="0F631FD7"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2021</w:t>
            </w:r>
          </w:p>
        </w:tc>
        <w:tc>
          <w:tcPr>
            <w:tcW w:w="1820" w:type="dxa"/>
            <w:tcBorders>
              <w:top w:val="nil"/>
              <w:left w:val="nil"/>
              <w:bottom w:val="single" w:sz="4" w:space="0" w:color="auto"/>
              <w:right w:val="single" w:sz="4" w:space="0" w:color="auto"/>
            </w:tcBorders>
            <w:shd w:val="clear" w:color="auto" w:fill="auto"/>
            <w:noWrap/>
            <w:vAlign w:val="center"/>
            <w:hideMark/>
          </w:tcPr>
          <w:p w14:paraId="68C93F23"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23 385 002,00</w:t>
            </w:r>
          </w:p>
        </w:tc>
        <w:tc>
          <w:tcPr>
            <w:tcW w:w="1820" w:type="dxa"/>
            <w:tcBorders>
              <w:top w:val="single" w:sz="4" w:space="0" w:color="auto"/>
              <w:left w:val="nil"/>
              <w:bottom w:val="nil"/>
              <w:right w:val="single" w:sz="4" w:space="0" w:color="auto"/>
            </w:tcBorders>
            <w:shd w:val="clear" w:color="auto" w:fill="auto"/>
            <w:noWrap/>
            <w:vAlign w:val="center"/>
            <w:hideMark/>
          </w:tcPr>
          <w:p w14:paraId="0B881F39"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00228AB4"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5 047 759,00</w:t>
            </w:r>
          </w:p>
        </w:tc>
        <w:tc>
          <w:tcPr>
            <w:tcW w:w="1820" w:type="dxa"/>
            <w:tcBorders>
              <w:top w:val="nil"/>
              <w:left w:val="nil"/>
              <w:bottom w:val="single" w:sz="4" w:space="0" w:color="auto"/>
              <w:right w:val="single" w:sz="4" w:space="0" w:color="auto"/>
            </w:tcBorders>
            <w:shd w:val="clear" w:color="auto" w:fill="auto"/>
            <w:noWrap/>
            <w:vAlign w:val="center"/>
            <w:hideMark/>
          </w:tcPr>
          <w:p w14:paraId="482FC952"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10 811 554,46</w:t>
            </w:r>
          </w:p>
        </w:tc>
      </w:tr>
      <w:tr w:rsidR="00AB5120" w:rsidRPr="00E11F78" w14:paraId="0FCC6E2E" w14:textId="77777777" w:rsidTr="00107447">
        <w:trPr>
          <w:trHeight w:val="312"/>
          <w:jc w:val="center"/>
        </w:trPr>
        <w:tc>
          <w:tcPr>
            <w:tcW w:w="8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51A8"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Прогнозовані</w:t>
            </w:r>
          </w:p>
        </w:tc>
      </w:tr>
      <w:tr w:rsidR="00AB5120" w:rsidRPr="00E11F78" w14:paraId="31A17D49"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0AB8D83"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2022</w:t>
            </w:r>
          </w:p>
        </w:tc>
        <w:tc>
          <w:tcPr>
            <w:tcW w:w="1820" w:type="dxa"/>
            <w:tcBorders>
              <w:top w:val="nil"/>
              <w:left w:val="nil"/>
              <w:bottom w:val="single" w:sz="4" w:space="0" w:color="auto"/>
              <w:right w:val="single" w:sz="4" w:space="0" w:color="auto"/>
            </w:tcBorders>
            <w:shd w:val="clear" w:color="auto" w:fill="auto"/>
            <w:noWrap/>
            <w:vAlign w:val="center"/>
            <w:hideMark/>
          </w:tcPr>
          <w:p w14:paraId="4060BA46"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23 385 002,00</w:t>
            </w:r>
          </w:p>
        </w:tc>
        <w:tc>
          <w:tcPr>
            <w:tcW w:w="1820" w:type="dxa"/>
            <w:tcBorders>
              <w:top w:val="nil"/>
              <w:left w:val="nil"/>
              <w:bottom w:val="single" w:sz="4" w:space="0" w:color="auto"/>
              <w:right w:val="single" w:sz="4" w:space="0" w:color="auto"/>
            </w:tcBorders>
            <w:shd w:val="clear" w:color="auto" w:fill="auto"/>
            <w:noWrap/>
            <w:vAlign w:val="center"/>
            <w:hideMark/>
          </w:tcPr>
          <w:p w14:paraId="59D6E78B"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247DB0B7"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4 744 893,46</w:t>
            </w:r>
          </w:p>
        </w:tc>
        <w:tc>
          <w:tcPr>
            <w:tcW w:w="1820" w:type="dxa"/>
            <w:tcBorders>
              <w:top w:val="nil"/>
              <w:left w:val="nil"/>
              <w:bottom w:val="single" w:sz="4" w:space="0" w:color="auto"/>
              <w:right w:val="single" w:sz="4" w:space="0" w:color="auto"/>
            </w:tcBorders>
            <w:shd w:val="clear" w:color="auto" w:fill="auto"/>
            <w:noWrap/>
            <w:vAlign w:val="center"/>
            <w:hideMark/>
          </w:tcPr>
          <w:p w14:paraId="04F12191"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11 114 420,00</w:t>
            </w:r>
          </w:p>
        </w:tc>
      </w:tr>
      <w:tr w:rsidR="00AB5120" w:rsidRPr="00E11F78" w14:paraId="2113A85E" w14:textId="77777777" w:rsidTr="00107447">
        <w:trPr>
          <w:trHeight w:val="312"/>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B50298C"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2023</w:t>
            </w:r>
          </w:p>
        </w:tc>
        <w:tc>
          <w:tcPr>
            <w:tcW w:w="1820" w:type="dxa"/>
            <w:tcBorders>
              <w:top w:val="nil"/>
              <w:left w:val="nil"/>
              <w:bottom w:val="single" w:sz="4" w:space="0" w:color="auto"/>
              <w:right w:val="single" w:sz="4" w:space="0" w:color="auto"/>
            </w:tcBorders>
            <w:shd w:val="clear" w:color="auto" w:fill="auto"/>
            <w:noWrap/>
            <w:vAlign w:val="center"/>
            <w:hideMark/>
          </w:tcPr>
          <w:p w14:paraId="6D569308"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23 385 002,00</w:t>
            </w:r>
          </w:p>
        </w:tc>
        <w:tc>
          <w:tcPr>
            <w:tcW w:w="1820" w:type="dxa"/>
            <w:tcBorders>
              <w:top w:val="nil"/>
              <w:left w:val="nil"/>
              <w:bottom w:val="single" w:sz="4" w:space="0" w:color="auto"/>
              <w:right w:val="single" w:sz="4" w:space="0" w:color="auto"/>
            </w:tcBorders>
            <w:shd w:val="clear" w:color="auto" w:fill="auto"/>
            <w:noWrap/>
            <w:vAlign w:val="center"/>
            <w:hideMark/>
          </w:tcPr>
          <w:p w14:paraId="2D539C6F"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 xml:space="preserve">7 525 688,54 </w:t>
            </w:r>
          </w:p>
        </w:tc>
        <w:tc>
          <w:tcPr>
            <w:tcW w:w="1820" w:type="dxa"/>
            <w:tcBorders>
              <w:top w:val="nil"/>
              <w:left w:val="nil"/>
              <w:bottom w:val="single" w:sz="4" w:space="0" w:color="auto"/>
              <w:right w:val="single" w:sz="4" w:space="0" w:color="auto"/>
            </w:tcBorders>
            <w:shd w:val="clear" w:color="auto" w:fill="auto"/>
            <w:noWrap/>
            <w:vAlign w:val="center"/>
            <w:hideMark/>
          </w:tcPr>
          <w:p w14:paraId="7BA511FB"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4 460 199,85</w:t>
            </w:r>
          </w:p>
        </w:tc>
        <w:tc>
          <w:tcPr>
            <w:tcW w:w="1820" w:type="dxa"/>
            <w:tcBorders>
              <w:top w:val="nil"/>
              <w:left w:val="nil"/>
              <w:bottom w:val="single" w:sz="4" w:space="0" w:color="auto"/>
              <w:right w:val="single" w:sz="4" w:space="0" w:color="auto"/>
            </w:tcBorders>
            <w:shd w:val="clear" w:color="auto" w:fill="auto"/>
            <w:noWrap/>
            <w:vAlign w:val="center"/>
            <w:hideMark/>
          </w:tcPr>
          <w:p w14:paraId="06AFCB37" w14:textId="77777777" w:rsidR="00AB5120" w:rsidRPr="00E11F78" w:rsidRDefault="00AB5120" w:rsidP="00107447">
            <w:pPr>
              <w:spacing w:after="0" w:line="240" w:lineRule="auto"/>
              <w:jc w:val="center"/>
              <w:rPr>
                <w:rFonts w:ascii="Times New Roman" w:eastAsia="Times New Roman" w:hAnsi="Times New Roman" w:cs="Times New Roman"/>
                <w:color w:val="000000"/>
                <w:sz w:val="24"/>
                <w:szCs w:val="24"/>
                <w:lang w:val="uk-UA"/>
              </w:rPr>
            </w:pPr>
            <w:r w:rsidRPr="00E11F78">
              <w:rPr>
                <w:rFonts w:ascii="Times New Roman" w:eastAsia="Times New Roman" w:hAnsi="Times New Roman" w:cs="Times New Roman"/>
                <w:color w:val="000000"/>
                <w:sz w:val="24"/>
                <w:szCs w:val="24"/>
                <w:lang w:val="uk-UA"/>
              </w:rPr>
              <w:t>11 399 113,61</w:t>
            </w:r>
          </w:p>
        </w:tc>
      </w:tr>
    </w:tbl>
    <w:p w14:paraId="0A2ED826" w14:textId="77777777" w:rsidR="00AB5120"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p>
    <w:p w14:paraId="4226CD8C" w14:textId="0E36AAE8" w:rsidR="00AB5120" w:rsidRPr="00210496"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Отже, прогнозований дохід на 2022 рік </w:t>
      </w:r>
      <w:r w:rsidRPr="00210496">
        <w:rPr>
          <w:rFonts w:ascii="Times New Roman" w:eastAsia="Times New Roman" w:hAnsi="Times New Roman" w:cs="Times New Roman"/>
          <w:sz w:val="28"/>
          <w:szCs w:val="28"/>
          <w:lang w:val="uk-UA"/>
        </w:rPr>
        <w:t>становитиме 23 385 002 + 23</w:t>
      </w:r>
      <w:r w:rsidR="00A90D44">
        <w:rPr>
          <w:rFonts w:ascii="Times New Roman" w:eastAsia="Times New Roman" w:hAnsi="Times New Roman" w:cs="Times New Roman"/>
          <w:sz w:val="28"/>
          <w:szCs w:val="28"/>
          <w:lang w:val="uk-UA"/>
        </w:rPr>
        <w:t> </w:t>
      </w:r>
      <w:r w:rsidRPr="00210496">
        <w:rPr>
          <w:rFonts w:ascii="Times New Roman" w:eastAsia="Times New Roman" w:hAnsi="Times New Roman" w:cs="Times New Roman"/>
          <w:sz w:val="28"/>
          <w:szCs w:val="28"/>
          <w:lang w:val="uk-UA"/>
        </w:rPr>
        <w:t>385 002 х 0,1 = 25 723 502,2 (тис. грн.).</w:t>
      </w:r>
    </w:p>
    <w:p w14:paraId="65A83FFC" w14:textId="77777777" w:rsidR="00AB5120" w:rsidRPr="00210496"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Умовно-постійні витрати теоретично залишаються незмінними (7</w:t>
      </w:r>
      <w:r>
        <w:rPr>
          <w:rFonts w:ascii="Times New Roman" w:eastAsia="Times New Roman" w:hAnsi="Times New Roman" w:cs="Times New Roman"/>
          <w:sz w:val="28"/>
          <w:szCs w:val="28"/>
          <w:lang w:val="uk-UA"/>
        </w:rPr>
        <w:t> </w:t>
      </w:r>
      <w:r w:rsidRPr="00210496">
        <w:rPr>
          <w:rFonts w:ascii="Times New Roman" w:eastAsia="Times New Roman" w:hAnsi="Times New Roman" w:cs="Times New Roman"/>
          <w:sz w:val="28"/>
          <w:szCs w:val="28"/>
          <w:lang w:val="uk-UA"/>
        </w:rPr>
        <w:t>525</w:t>
      </w:r>
      <w:r>
        <w:rPr>
          <w:rFonts w:ascii="Times New Roman" w:eastAsia="Times New Roman" w:hAnsi="Times New Roman" w:cs="Times New Roman"/>
          <w:sz w:val="28"/>
          <w:szCs w:val="28"/>
          <w:lang w:val="uk-UA"/>
        </w:rPr>
        <w:t> </w:t>
      </w:r>
      <w:r w:rsidRPr="00210496">
        <w:rPr>
          <w:rFonts w:ascii="Times New Roman" w:eastAsia="Times New Roman" w:hAnsi="Times New Roman" w:cs="Times New Roman"/>
          <w:sz w:val="28"/>
          <w:szCs w:val="28"/>
          <w:lang w:val="uk-UA"/>
        </w:rPr>
        <w:t>688,54 тис. грн.), а умовно-змінні витрати мають теж зрости на 10% і складуть 5 047 759 +5 047 759 х 0,1 = 5 552 534,9 (тис. грн.).</w:t>
      </w:r>
    </w:p>
    <w:p w14:paraId="02AB955F" w14:textId="77777777" w:rsidR="00AB5120" w:rsidRPr="00210496"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Сукупні витрати дорівнюватимуть сумі умовно-постійних і умовно-змінних витрат і становитимуть 7 525 688,54 + 5 552 534,9 = 13 078 223,44 (тис. грн.).</w:t>
      </w:r>
    </w:p>
    <w:p w14:paraId="70E4E54D" w14:textId="3EEE5756" w:rsidR="00AB5120" w:rsidRPr="00210496"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Прибуток у </w:t>
      </w:r>
      <w:r w:rsidR="00A90D44">
        <w:rPr>
          <w:rFonts w:ascii="Times New Roman" w:eastAsia="Times New Roman" w:hAnsi="Times New Roman" w:cs="Times New Roman"/>
          <w:sz w:val="28"/>
          <w:szCs w:val="28"/>
          <w:lang w:val="uk-UA"/>
        </w:rPr>
        <w:t>2022 році</w:t>
      </w:r>
      <w:r w:rsidRPr="00210496">
        <w:rPr>
          <w:rFonts w:ascii="Times New Roman" w:eastAsia="Times New Roman" w:hAnsi="Times New Roman" w:cs="Times New Roman"/>
          <w:sz w:val="28"/>
          <w:szCs w:val="28"/>
          <w:lang w:val="uk-UA"/>
        </w:rPr>
        <w:t xml:space="preserve"> за вихідними даними складе:</w:t>
      </w:r>
    </w:p>
    <w:p w14:paraId="183DA021" w14:textId="77777777" w:rsidR="00AB5120" w:rsidRPr="00210496"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Дохід – сукупні витрати = 25 723 502,2 - 13 078 223,44 = 12 645 278,76 (тис. грн.).</w:t>
      </w:r>
    </w:p>
    <w:p w14:paraId="0F34CDDC" w14:textId="3FF874B7" w:rsidR="00AB5120"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Таким чином</w:t>
      </w:r>
      <w:r>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rPr>
        <w:t>за допомогою ефекту операційного левериджу ми можемо спрогнозувати, що при зростанні доходів на 10% прибуток АТ НЗФ у наступному періоді зросте на 1 833 724,3 (тис. грн.) у абсолютних значеннях, або це на 17% більшу прибутку поточного періоду.</w:t>
      </w:r>
      <w:r>
        <w:rPr>
          <w:rFonts w:ascii="Times New Roman" w:eastAsia="Times New Roman" w:hAnsi="Times New Roman" w:cs="Times New Roman"/>
          <w:sz w:val="28"/>
          <w:szCs w:val="28"/>
          <w:lang w:val="uk-UA"/>
        </w:rPr>
        <w:t xml:space="preserve"> Аналогічно проведено розрахунки на 2023 рік</w:t>
      </w:r>
      <w:r w:rsidR="00A90D44">
        <w:rPr>
          <w:rFonts w:ascii="Times New Roman" w:eastAsia="Times New Roman" w:hAnsi="Times New Roman" w:cs="Times New Roman"/>
          <w:sz w:val="28"/>
          <w:szCs w:val="28"/>
          <w:lang w:val="uk-UA"/>
        </w:rPr>
        <w:t xml:space="preserve"> і відображено результати у таблиці 3.5.</w:t>
      </w:r>
    </w:p>
    <w:p w14:paraId="77CA296A" w14:textId="542F92FA" w:rsidR="00AB5120"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другим сценарієм розглянемо як зміни</w:t>
      </w:r>
      <w:r w:rsidR="00A90D44">
        <w:rPr>
          <w:rFonts w:ascii="Times New Roman" w:eastAsia="Times New Roman" w:hAnsi="Times New Roman" w:cs="Times New Roman"/>
          <w:sz w:val="28"/>
          <w:szCs w:val="28"/>
          <w:lang w:val="uk-UA"/>
        </w:rPr>
        <w:t>ть</w:t>
      </w:r>
      <w:r>
        <w:rPr>
          <w:rFonts w:ascii="Times New Roman" w:eastAsia="Times New Roman" w:hAnsi="Times New Roman" w:cs="Times New Roman"/>
          <w:sz w:val="28"/>
          <w:szCs w:val="28"/>
          <w:lang w:val="uk-UA"/>
        </w:rPr>
        <w:t>ся прибуток, коли АТ «Нікопольський завод феросплавів» розроб</w:t>
      </w:r>
      <w:r w:rsidR="00A90D44">
        <w:rPr>
          <w:rFonts w:ascii="Times New Roman" w:eastAsia="Times New Roman" w:hAnsi="Times New Roman" w:cs="Times New Roman"/>
          <w:sz w:val="28"/>
          <w:szCs w:val="28"/>
          <w:lang w:val="uk-UA"/>
        </w:rPr>
        <w:t>лять</w:t>
      </w:r>
      <w:r>
        <w:rPr>
          <w:rFonts w:ascii="Times New Roman" w:eastAsia="Times New Roman" w:hAnsi="Times New Roman" w:cs="Times New Roman"/>
          <w:sz w:val="28"/>
          <w:szCs w:val="28"/>
          <w:lang w:val="uk-UA"/>
        </w:rPr>
        <w:t xml:space="preserve"> заходи та прове</w:t>
      </w:r>
      <w:r w:rsidR="00A90D44">
        <w:rPr>
          <w:rFonts w:ascii="Times New Roman" w:eastAsia="Times New Roman" w:hAnsi="Times New Roman" w:cs="Times New Roman"/>
          <w:sz w:val="28"/>
          <w:szCs w:val="28"/>
          <w:lang w:val="uk-UA"/>
        </w:rPr>
        <w:t>дуть</w:t>
      </w:r>
      <w:r>
        <w:rPr>
          <w:rFonts w:ascii="Times New Roman" w:eastAsia="Times New Roman" w:hAnsi="Times New Roman" w:cs="Times New Roman"/>
          <w:sz w:val="28"/>
          <w:szCs w:val="28"/>
          <w:lang w:val="uk-UA"/>
        </w:rPr>
        <w:t xml:space="preserve"> оптимізацію виробництва, що дозволи</w:t>
      </w:r>
      <w:r w:rsidR="00A90D44">
        <w:rPr>
          <w:rFonts w:ascii="Times New Roman" w:eastAsia="Times New Roman" w:hAnsi="Times New Roman" w:cs="Times New Roman"/>
          <w:sz w:val="28"/>
          <w:szCs w:val="28"/>
          <w:lang w:val="uk-UA"/>
        </w:rPr>
        <w:t>ть</w:t>
      </w:r>
      <w:r>
        <w:rPr>
          <w:rFonts w:ascii="Times New Roman" w:eastAsia="Times New Roman" w:hAnsi="Times New Roman" w:cs="Times New Roman"/>
          <w:sz w:val="28"/>
          <w:szCs w:val="28"/>
          <w:lang w:val="uk-UA"/>
        </w:rPr>
        <w:t xml:space="preserve"> знизити рівень умовно-змінних витрат на 6%.</w:t>
      </w:r>
    </w:p>
    <w:p w14:paraId="21A3C610" w14:textId="77777777" w:rsidR="00AB5120"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Таким чином, у прогнозованому 2022 році рівень доходу та умовно-постійних витрат залишився незмінним, умовно-змінні витрати знизились на 6% в порівнянні з попереднім періодом і становитимуть:</w:t>
      </w:r>
    </w:p>
    <w:p w14:paraId="22F225B6" w14:textId="77777777" w:rsidR="00AB5120"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Умовно-змінні витрати = </w:t>
      </w:r>
      <w:r w:rsidRPr="009D6813">
        <w:rPr>
          <w:rFonts w:ascii="Times New Roman" w:eastAsia="Times New Roman" w:hAnsi="Times New Roman" w:cs="Times New Roman"/>
          <w:sz w:val="28"/>
          <w:szCs w:val="28"/>
          <w:lang w:val="ru-RU"/>
        </w:rPr>
        <w:t>5 047</w:t>
      </w:r>
      <w:r>
        <w:rPr>
          <w:rFonts w:ascii="Times New Roman" w:eastAsia="Times New Roman" w:hAnsi="Times New Roman" w:cs="Times New Roman"/>
          <w:sz w:val="28"/>
          <w:szCs w:val="28"/>
          <w:lang w:val="en-US"/>
        </w:rPr>
        <w:t> </w:t>
      </w:r>
      <w:r w:rsidRPr="009D6813">
        <w:rPr>
          <w:rFonts w:ascii="Times New Roman" w:eastAsia="Times New Roman" w:hAnsi="Times New Roman" w:cs="Times New Roman"/>
          <w:sz w:val="28"/>
          <w:szCs w:val="28"/>
          <w:lang w:val="ru-RU"/>
        </w:rPr>
        <w:t>759</w:t>
      </w:r>
      <w:r>
        <w:rPr>
          <w:rFonts w:ascii="Times New Roman" w:eastAsia="Times New Roman" w:hAnsi="Times New Roman" w:cs="Times New Roman"/>
          <w:sz w:val="28"/>
          <w:szCs w:val="28"/>
          <w:lang w:val="uk-UA"/>
        </w:rPr>
        <w:t xml:space="preserve"> – (</w:t>
      </w:r>
      <w:r w:rsidRPr="009D6813">
        <w:rPr>
          <w:rFonts w:ascii="Times New Roman" w:eastAsia="Times New Roman" w:hAnsi="Times New Roman" w:cs="Times New Roman"/>
          <w:sz w:val="28"/>
          <w:szCs w:val="28"/>
          <w:lang w:val="ru-RU"/>
        </w:rPr>
        <w:t>5 047</w:t>
      </w:r>
      <w:r>
        <w:rPr>
          <w:rFonts w:ascii="Times New Roman" w:eastAsia="Times New Roman" w:hAnsi="Times New Roman" w:cs="Times New Roman"/>
          <w:sz w:val="28"/>
          <w:szCs w:val="28"/>
          <w:lang w:val="en-US"/>
        </w:rPr>
        <w:t> </w:t>
      </w:r>
      <w:r w:rsidRPr="009D6813">
        <w:rPr>
          <w:rFonts w:ascii="Times New Roman" w:eastAsia="Times New Roman" w:hAnsi="Times New Roman" w:cs="Times New Roman"/>
          <w:sz w:val="28"/>
          <w:szCs w:val="28"/>
          <w:lang w:val="ru-RU"/>
        </w:rPr>
        <w:t>759</w:t>
      </w:r>
      <w:r>
        <w:rPr>
          <w:rFonts w:ascii="Times New Roman" w:eastAsia="Times New Roman" w:hAnsi="Times New Roman" w:cs="Times New Roman"/>
          <w:sz w:val="28"/>
          <w:szCs w:val="28"/>
          <w:lang w:val="uk-UA"/>
        </w:rPr>
        <w:t xml:space="preserve"> х 0,06) = 4 744 893,46 (тис. грн.)</w:t>
      </w:r>
      <w:r w:rsidRPr="002D27C6">
        <w:rPr>
          <w:rFonts w:ascii="Times New Roman" w:eastAsia="Times New Roman" w:hAnsi="Times New Roman" w:cs="Times New Roman"/>
          <w:sz w:val="28"/>
          <w:szCs w:val="28"/>
          <w:lang w:val="ru-RU"/>
        </w:rPr>
        <w:t>.</w:t>
      </w:r>
    </w:p>
    <w:p w14:paraId="3E9D7F0C" w14:textId="023BB6C6" w:rsidR="00AB5120" w:rsidRPr="00210496"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Прибуток у </w:t>
      </w:r>
      <w:r w:rsidR="00A90D44">
        <w:rPr>
          <w:rFonts w:ascii="Times New Roman" w:eastAsia="Times New Roman" w:hAnsi="Times New Roman" w:cs="Times New Roman"/>
          <w:sz w:val="28"/>
          <w:szCs w:val="28"/>
          <w:lang w:val="uk-UA"/>
        </w:rPr>
        <w:t>2022 році</w:t>
      </w:r>
      <w:r w:rsidRPr="00210496">
        <w:rPr>
          <w:rFonts w:ascii="Times New Roman" w:eastAsia="Times New Roman" w:hAnsi="Times New Roman" w:cs="Times New Roman"/>
          <w:sz w:val="28"/>
          <w:szCs w:val="28"/>
          <w:lang w:val="uk-UA"/>
        </w:rPr>
        <w:t xml:space="preserve"> за вихідними даними складе:</w:t>
      </w:r>
    </w:p>
    <w:p w14:paraId="3B1FD796" w14:textId="7E3D5DDF" w:rsidR="00AB5120" w:rsidRDefault="00AB5120" w:rsidP="00AB5120">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Дохід – сукупні витрати = </w:t>
      </w:r>
      <w:r>
        <w:rPr>
          <w:rFonts w:ascii="Times New Roman" w:eastAsia="Times New Roman" w:hAnsi="Times New Roman" w:cs="Times New Roman"/>
          <w:sz w:val="28"/>
          <w:szCs w:val="28"/>
          <w:lang w:val="uk-UA"/>
        </w:rPr>
        <w:t>23 385 002 –</w:t>
      </w:r>
      <w:r w:rsidRPr="002104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210496">
        <w:rPr>
          <w:rFonts w:ascii="Times New Roman" w:eastAsia="Times New Roman" w:hAnsi="Times New Roman" w:cs="Times New Roman"/>
          <w:sz w:val="28"/>
          <w:szCs w:val="28"/>
          <w:lang w:val="uk-UA"/>
        </w:rPr>
        <w:t xml:space="preserve">7 525 688,54 </w:t>
      </w:r>
      <w:r>
        <w:rPr>
          <w:rFonts w:ascii="Times New Roman" w:eastAsia="Times New Roman" w:hAnsi="Times New Roman" w:cs="Times New Roman"/>
          <w:sz w:val="28"/>
          <w:szCs w:val="28"/>
          <w:lang w:val="uk-UA"/>
        </w:rPr>
        <w:t xml:space="preserve">– </w:t>
      </w:r>
      <w:r w:rsidR="00A90D44">
        <w:rPr>
          <w:rFonts w:ascii="Times New Roman" w:eastAsia="Times New Roman" w:hAnsi="Times New Roman" w:cs="Times New Roman"/>
          <w:sz w:val="28"/>
          <w:szCs w:val="28"/>
          <w:lang w:val="uk-UA"/>
        </w:rPr>
        <w:t>4 744 893,46</w:t>
      </w:r>
      <w:r>
        <w:rPr>
          <w:rFonts w:ascii="Times New Roman" w:eastAsia="Times New Roman" w:hAnsi="Times New Roman" w:cs="Times New Roman"/>
          <w:sz w:val="28"/>
          <w:szCs w:val="28"/>
          <w:lang w:val="uk-UA"/>
        </w:rPr>
        <w:t>)</w:t>
      </w:r>
      <w:r w:rsidRPr="00210496">
        <w:rPr>
          <w:rFonts w:ascii="Times New Roman" w:eastAsia="Times New Roman" w:hAnsi="Times New Roman" w:cs="Times New Roman"/>
          <w:sz w:val="28"/>
          <w:szCs w:val="28"/>
          <w:lang w:val="uk-UA"/>
        </w:rPr>
        <w:t xml:space="preserve"> = </w:t>
      </w:r>
      <w:r w:rsidR="00A90D44" w:rsidRPr="00A90D44">
        <w:rPr>
          <w:rFonts w:ascii="Times New Roman" w:eastAsia="Times New Roman" w:hAnsi="Times New Roman" w:cs="Times New Roman"/>
          <w:sz w:val="28"/>
          <w:szCs w:val="28"/>
          <w:lang w:val="uk-UA"/>
        </w:rPr>
        <w:t>11</w:t>
      </w:r>
      <w:r w:rsidR="00A90D44">
        <w:rPr>
          <w:rFonts w:ascii="Times New Roman" w:eastAsia="Times New Roman" w:hAnsi="Times New Roman" w:cs="Times New Roman"/>
          <w:sz w:val="28"/>
          <w:szCs w:val="28"/>
          <w:lang w:val="uk-UA"/>
        </w:rPr>
        <w:t> </w:t>
      </w:r>
      <w:r w:rsidR="00A90D44" w:rsidRPr="00A90D44">
        <w:rPr>
          <w:rFonts w:ascii="Times New Roman" w:eastAsia="Times New Roman" w:hAnsi="Times New Roman" w:cs="Times New Roman"/>
          <w:sz w:val="28"/>
          <w:szCs w:val="28"/>
          <w:lang w:val="uk-UA"/>
        </w:rPr>
        <w:t xml:space="preserve">114 420,00 </w:t>
      </w:r>
      <w:r w:rsidRPr="00210496">
        <w:rPr>
          <w:rFonts w:ascii="Times New Roman" w:eastAsia="Times New Roman" w:hAnsi="Times New Roman" w:cs="Times New Roman"/>
          <w:sz w:val="28"/>
          <w:szCs w:val="28"/>
          <w:lang w:val="uk-UA"/>
        </w:rPr>
        <w:t>(тис. грн.).</w:t>
      </w:r>
    </w:p>
    <w:p w14:paraId="3ABC5FC1" w14:textId="3A2ACD80" w:rsidR="00AB5120" w:rsidRDefault="00AB5120" w:rsidP="00A90D44">
      <w:pPr>
        <w:tabs>
          <w:tab w:val="left" w:pos="1134"/>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Аналогічним чином розраховані прогнозовані показники на 2023 рік</w:t>
      </w:r>
      <w:r w:rsidR="00A90D44">
        <w:rPr>
          <w:rFonts w:ascii="Times New Roman" w:eastAsia="Times New Roman" w:hAnsi="Times New Roman" w:cs="Times New Roman"/>
          <w:sz w:val="28"/>
          <w:szCs w:val="28"/>
          <w:lang w:val="uk-UA"/>
        </w:rPr>
        <w:t xml:space="preserve"> (табл. 3.5)</w:t>
      </w:r>
      <w:r>
        <w:rPr>
          <w:rFonts w:ascii="Times New Roman" w:eastAsia="Times New Roman" w:hAnsi="Times New Roman" w:cs="Times New Roman"/>
          <w:sz w:val="28"/>
          <w:szCs w:val="28"/>
          <w:lang w:val="uk-UA"/>
        </w:rPr>
        <w:t>.</w:t>
      </w:r>
    </w:p>
    <w:p w14:paraId="3B7CC066" w14:textId="07374617" w:rsidR="00AB5120" w:rsidRPr="00210496" w:rsidRDefault="00AB5120" w:rsidP="00AB5120">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lastRenderedPageBreak/>
        <w:t xml:space="preserve">На базі розрахунків у таблиць 3.4 та 3.5 обчислимо показники </w:t>
      </w:r>
      <w:r w:rsidRPr="00210496">
        <w:rPr>
          <w:rFonts w:ascii="Times New Roman" w:eastAsia="Times New Roman" w:hAnsi="Times New Roman" w:cs="Times New Roman"/>
          <w:sz w:val="28"/>
          <w:szCs w:val="28"/>
          <w:lang w:val="uk-UA" w:eastAsia="ru-RU"/>
        </w:rPr>
        <w:t>операційного аналізу беззбитковості АТ «Нікопольський завод феросплавів» на основі сценарного підходу</w:t>
      </w:r>
      <w:r>
        <w:rPr>
          <w:rFonts w:ascii="Times New Roman" w:eastAsia="Times New Roman" w:hAnsi="Times New Roman" w:cs="Times New Roman"/>
          <w:sz w:val="28"/>
          <w:szCs w:val="28"/>
          <w:lang w:val="uk-UA" w:eastAsia="ru-RU"/>
        </w:rPr>
        <w:t xml:space="preserve"> для досліджуваного періоду за 2019-2021 роки та спрогнозуємо показники на наступні періоди 2022-2023 років. Отримані результати</w:t>
      </w:r>
      <w:r w:rsidRPr="00210496">
        <w:rPr>
          <w:rFonts w:ascii="Times New Roman" w:eastAsia="Times New Roman" w:hAnsi="Times New Roman" w:cs="Times New Roman"/>
          <w:sz w:val="28"/>
          <w:szCs w:val="28"/>
          <w:lang w:val="uk-UA" w:eastAsia="ru-RU"/>
        </w:rPr>
        <w:t xml:space="preserve"> наведено у таблиці 3.</w:t>
      </w:r>
      <w:r>
        <w:rPr>
          <w:rFonts w:ascii="Times New Roman" w:eastAsia="Times New Roman" w:hAnsi="Times New Roman" w:cs="Times New Roman"/>
          <w:sz w:val="28"/>
          <w:szCs w:val="28"/>
          <w:lang w:val="uk-UA" w:eastAsia="ru-RU"/>
        </w:rPr>
        <w:t>6</w:t>
      </w:r>
      <w:r w:rsidRPr="00210496">
        <w:rPr>
          <w:rFonts w:ascii="Times New Roman" w:eastAsia="Times New Roman" w:hAnsi="Times New Roman" w:cs="Times New Roman"/>
          <w:sz w:val="28"/>
          <w:szCs w:val="28"/>
          <w:lang w:val="uk-UA" w:eastAsia="ru-RU"/>
        </w:rPr>
        <w:t>.</w:t>
      </w:r>
    </w:p>
    <w:p w14:paraId="21F42938" w14:textId="77777777" w:rsidR="00210496" w:rsidRPr="00210496" w:rsidRDefault="00210496" w:rsidP="0021049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Коефіцієнт операційного левериджу розраховується за формулою: </w:t>
      </w:r>
    </w:p>
    <w:p w14:paraId="2EDDFFBF" w14:textId="77777777" w:rsidR="00210496" w:rsidRPr="00210496" w:rsidRDefault="00210496" w:rsidP="0021049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К</w:t>
      </w:r>
      <w:r w:rsidRPr="00210496">
        <w:rPr>
          <w:rFonts w:ascii="Times New Roman" w:eastAsia="Times New Roman" w:hAnsi="Times New Roman" w:cs="Times New Roman"/>
          <w:sz w:val="28"/>
          <w:szCs w:val="28"/>
          <w:vertAlign w:val="subscript"/>
          <w:lang w:val="uk-UA" w:eastAsia="ru-RU"/>
        </w:rPr>
        <w:t>ОЛ</w:t>
      </w:r>
      <w:r w:rsidRPr="00210496">
        <w:rPr>
          <w:rFonts w:ascii="Times New Roman" w:eastAsia="Times New Roman" w:hAnsi="Times New Roman" w:cs="Times New Roman"/>
          <w:sz w:val="28"/>
          <w:szCs w:val="28"/>
          <w:lang w:val="uk-UA" w:eastAsia="ru-RU"/>
        </w:rPr>
        <w:t xml:space="preserve"> = Умовно-постійні витрати / Умовно-змінні витрати.</w:t>
      </w:r>
    </w:p>
    <w:p w14:paraId="15A907EC"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Коефіцієнт операційного левериджу </w:t>
      </w:r>
    </w:p>
    <w:p w14:paraId="10A1B1CB"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eastAsia="ru-RU"/>
        </w:rPr>
        <w:t xml:space="preserve">за 2019 рік = </w:t>
      </w:r>
      <w:r w:rsidRPr="00210496">
        <w:rPr>
          <w:rFonts w:ascii="Times New Roman" w:eastAsia="Times New Roman" w:hAnsi="Times New Roman" w:cs="Times New Roman"/>
          <w:sz w:val="28"/>
          <w:szCs w:val="28"/>
          <w:lang w:val="ru-RU"/>
        </w:rPr>
        <w:t xml:space="preserve">7 525 688,54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5 187</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197</w:t>
      </w:r>
      <w:r w:rsidRPr="00210496">
        <w:rPr>
          <w:rFonts w:ascii="Times New Roman" w:eastAsia="Times New Roman" w:hAnsi="Times New Roman" w:cs="Times New Roman"/>
          <w:sz w:val="28"/>
          <w:szCs w:val="28"/>
          <w:lang w:val="uk-UA"/>
        </w:rPr>
        <w:t xml:space="preserve"> = 1,45;</w:t>
      </w:r>
    </w:p>
    <w:p w14:paraId="262E700C"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2020 рік = </w:t>
      </w:r>
      <w:r w:rsidRPr="00210496">
        <w:rPr>
          <w:rFonts w:ascii="Times New Roman" w:eastAsia="Times New Roman" w:hAnsi="Times New Roman" w:cs="Times New Roman"/>
          <w:sz w:val="28"/>
          <w:szCs w:val="28"/>
          <w:lang w:val="ru-RU"/>
        </w:rPr>
        <w:t xml:space="preserve">7 525 688,54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3 565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558</w:t>
      </w:r>
      <w:r w:rsidRPr="00210496">
        <w:rPr>
          <w:rFonts w:ascii="Times New Roman" w:eastAsia="Times New Roman" w:hAnsi="Times New Roman" w:cs="Times New Roman"/>
          <w:sz w:val="28"/>
          <w:szCs w:val="28"/>
          <w:lang w:val="uk-UA"/>
        </w:rPr>
        <w:t xml:space="preserve"> = 2,11;</w:t>
      </w:r>
    </w:p>
    <w:p w14:paraId="5E8D31C8" w14:textId="0309C98F" w:rsid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2021 рік = </w:t>
      </w:r>
      <w:r w:rsidRPr="00210496">
        <w:rPr>
          <w:rFonts w:ascii="Times New Roman" w:eastAsia="Times New Roman" w:hAnsi="Times New Roman" w:cs="Times New Roman"/>
          <w:sz w:val="28"/>
          <w:szCs w:val="28"/>
          <w:lang w:val="ru-RU"/>
        </w:rPr>
        <w:t xml:space="preserve">7 525 688,54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5 047 759</w:t>
      </w:r>
      <w:r w:rsidRPr="00210496">
        <w:rPr>
          <w:rFonts w:ascii="Times New Roman" w:eastAsia="Times New Roman" w:hAnsi="Times New Roman" w:cs="Times New Roman"/>
          <w:sz w:val="28"/>
          <w:szCs w:val="28"/>
          <w:lang w:val="uk-UA"/>
        </w:rPr>
        <w:t xml:space="preserve"> = 1,49</w:t>
      </w:r>
      <w:r w:rsidR="00A90D44">
        <w:rPr>
          <w:rFonts w:ascii="Times New Roman" w:eastAsia="Times New Roman" w:hAnsi="Times New Roman" w:cs="Times New Roman"/>
          <w:sz w:val="28"/>
          <w:szCs w:val="28"/>
          <w:lang w:val="uk-UA"/>
        </w:rPr>
        <w:t>;</w:t>
      </w:r>
    </w:p>
    <w:p w14:paraId="29863244" w14:textId="42B83EA1" w:rsidR="00A90D44" w:rsidRDefault="00A90D44" w:rsidP="00210496">
      <w:pPr>
        <w:spacing w:after="0" w:line="360" w:lineRule="auto"/>
        <w:ind w:firstLine="113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за 2022 рік </w:t>
      </w:r>
      <w:r w:rsidR="0011089F">
        <w:rPr>
          <w:rFonts w:ascii="Times New Roman" w:eastAsia="Times New Roman" w:hAnsi="Times New Roman" w:cs="Times New Roman"/>
          <w:sz w:val="28"/>
          <w:szCs w:val="28"/>
          <w:lang w:val="uk-UA"/>
        </w:rPr>
        <w:t xml:space="preserve">(сценарій 1) </w:t>
      </w:r>
      <w:r>
        <w:rPr>
          <w:rFonts w:ascii="Times New Roman" w:eastAsia="Times New Roman" w:hAnsi="Times New Roman" w:cs="Times New Roman"/>
          <w:sz w:val="28"/>
          <w:szCs w:val="28"/>
          <w:lang w:val="uk-UA"/>
        </w:rPr>
        <w:t xml:space="preserve">= </w:t>
      </w:r>
      <w:r w:rsidR="0011089F" w:rsidRPr="00210496">
        <w:rPr>
          <w:rFonts w:ascii="Times New Roman" w:eastAsia="Times New Roman" w:hAnsi="Times New Roman" w:cs="Times New Roman"/>
          <w:sz w:val="28"/>
          <w:szCs w:val="28"/>
          <w:lang w:val="ru-RU"/>
        </w:rPr>
        <w:t>7 525 688,54</w:t>
      </w:r>
      <w:r w:rsidR="0011089F">
        <w:rPr>
          <w:rFonts w:ascii="Times New Roman" w:eastAsia="Times New Roman" w:hAnsi="Times New Roman" w:cs="Times New Roman"/>
          <w:sz w:val="28"/>
          <w:szCs w:val="28"/>
          <w:lang w:val="ru-RU"/>
        </w:rPr>
        <w:t xml:space="preserve"> / </w:t>
      </w:r>
      <w:r w:rsidR="0011089F" w:rsidRPr="0011089F">
        <w:rPr>
          <w:rFonts w:ascii="Times New Roman" w:eastAsia="Times New Roman" w:hAnsi="Times New Roman" w:cs="Times New Roman"/>
          <w:sz w:val="28"/>
          <w:szCs w:val="28"/>
          <w:lang w:val="ru-RU"/>
        </w:rPr>
        <w:t>5 552 534,90</w:t>
      </w:r>
      <w:r w:rsidR="0011089F">
        <w:rPr>
          <w:rFonts w:ascii="Times New Roman" w:eastAsia="Times New Roman" w:hAnsi="Times New Roman" w:cs="Times New Roman"/>
          <w:sz w:val="28"/>
          <w:szCs w:val="28"/>
          <w:lang w:val="ru-RU"/>
        </w:rPr>
        <w:t xml:space="preserve"> = </w:t>
      </w:r>
      <w:r w:rsidR="0011089F">
        <w:rPr>
          <w:rFonts w:ascii="Times New Roman" w:eastAsia="Times New Roman" w:hAnsi="Times New Roman" w:cs="Times New Roman"/>
          <w:color w:val="000000"/>
          <w:sz w:val="28"/>
          <w:szCs w:val="28"/>
          <w:lang w:val="uk-UA"/>
        </w:rPr>
        <w:t>1,36;</w:t>
      </w:r>
    </w:p>
    <w:p w14:paraId="31C00A7E" w14:textId="38F40914" w:rsidR="0011089F" w:rsidRDefault="0011089F" w:rsidP="00210496">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2022 рік (сценарій 2) = </w:t>
      </w:r>
      <w:r w:rsidR="004B0E65" w:rsidRPr="00210496">
        <w:rPr>
          <w:rFonts w:ascii="Times New Roman" w:eastAsia="Times New Roman" w:hAnsi="Times New Roman" w:cs="Times New Roman"/>
          <w:sz w:val="28"/>
          <w:szCs w:val="28"/>
          <w:lang w:val="ru-RU"/>
        </w:rPr>
        <w:t>7 525 688,54</w:t>
      </w:r>
      <w:r w:rsidR="004B0E65">
        <w:rPr>
          <w:rFonts w:ascii="Times New Roman" w:eastAsia="Times New Roman" w:hAnsi="Times New Roman" w:cs="Times New Roman"/>
          <w:sz w:val="28"/>
          <w:szCs w:val="28"/>
          <w:lang w:val="ru-RU"/>
        </w:rPr>
        <w:t xml:space="preserve"> / </w:t>
      </w:r>
      <w:r w:rsidR="004B0E65" w:rsidRPr="0011089F">
        <w:rPr>
          <w:rFonts w:ascii="Times New Roman" w:eastAsia="Times New Roman" w:hAnsi="Times New Roman" w:cs="Times New Roman"/>
          <w:sz w:val="28"/>
          <w:szCs w:val="28"/>
          <w:lang w:val="uk-UA"/>
        </w:rPr>
        <w:t>4 744 893,46</w:t>
      </w:r>
      <w:r w:rsidR="004B0E6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1,59;</w:t>
      </w:r>
    </w:p>
    <w:p w14:paraId="17DFC032" w14:textId="70FD1AA4" w:rsidR="0011089F" w:rsidRPr="00C137BB" w:rsidRDefault="0011089F" w:rsidP="00210496">
      <w:pPr>
        <w:spacing w:after="0" w:line="360" w:lineRule="auto"/>
        <w:ind w:firstLine="113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за 2023 рік (сценарій 1) = </w:t>
      </w:r>
      <w:r w:rsidR="004B0E65" w:rsidRPr="00210496">
        <w:rPr>
          <w:rFonts w:ascii="Times New Roman" w:eastAsia="Times New Roman" w:hAnsi="Times New Roman" w:cs="Times New Roman"/>
          <w:sz w:val="28"/>
          <w:szCs w:val="28"/>
          <w:lang w:val="ru-RU"/>
        </w:rPr>
        <w:t>7 525 688,54</w:t>
      </w:r>
      <w:r w:rsidR="004B0E65">
        <w:rPr>
          <w:rFonts w:ascii="Times New Roman" w:eastAsia="Times New Roman" w:hAnsi="Times New Roman" w:cs="Times New Roman"/>
          <w:sz w:val="28"/>
          <w:szCs w:val="28"/>
          <w:lang w:val="ru-RU"/>
        </w:rPr>
        <w:t xml:space="preserve"> / </w:t>
      </w:r>
      <w:r w:rsidR="004B0E65" w:rsidRPr="0011089F">
        <w:rPr>
          <w:rFonts w:ascii="Times New Roman" w:eastAsia="Times New Roman" w:hAnsi="Times New Roman" w:cs="Times New Roman"/>
          <w:sz w:val="28"/>
          <w:szCs w:val="28"/>
          <w:lang w:val="uk-UA"/>
        </w:rPr>
        <w:t>6 107 788,39</w:t>
      </w:r>
      <w:r w:rsidR="004B0E6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1,23;</w:t>
      </w:r>
    </w:p>
    <w:p w14:paraId="3AFB8F5B" w14:textId="23AEBDE4" w:rsidR="0011089F" w:rsidRPr="00210496" w:rsidRDefault="0011089F" w:rsidP="00210496">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2023 рік (сценарій 2) = </w:t>
      </w:r>
      <w:r w:rsidRPr="00210496">
        <w:rPr>
          <w:rFonts w:ascii="Times New Roman" w:eastAsia="Times New Roman" w:hAnsi="Times New Roman" w:cs="Times New Roman"/>
          <w:sz w:val="28"/>
          <w:szCs w:val="28"/>
          <w:lang w:val="ru-RU"/>
        </w:rPr>
        <w:t>7 525 688,54</w:t>
      </w:r>
      <w:r>
        <w:rPr>
          <w:rFonts w:ascii="Times New Roman" w:eastAsia="Times New Roman" w:hAnsi="Times New Roman" w:cs="Times New Roman"/>
          <w:sz w:val="28"/>
          <w:szCs w:val="28"/>
          <w:lang w:val="ru-RU"/>
        </w:rPr>
        <w:t xml:space="preserve"> / </w:t>
      </w:r>
      <w:r w:rsidRPr="0011089F">
        <w:rPr>
          <w:rFonts w:ascii="Times New Roman" w:eastAsia="Times New Roman" w:hAnsi="Times New Roman" w:cs="Times New Roman"/>
          <w:sz w:val="28"/>
          <w:szCs w:val="28"/>
          <w:lang w:val="uk-UA"/>
        </w:rPr>
        <w:t>4 460 199,85</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color w:val="000000"/>
          <w:sz w:val="28"/>
          <w:szCs w:val="28"/>
          <w:lang w:val="uk-UA"/>
        </w:rPr>
        <w:t>1,69.</w:t>
      </w:r>
    </w:p>
    <w:p w14:paraId="69BBB30D"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Для розрахунку ефекту операційного левериджу нам знадобиться показник маржинального прибутку, що розраховується за формулою:</w:t>
      </w:r>
    </w:p>
    <w:p w14:paraId="60D0DB0E" w14:textId="750C7803" w:rsid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Маржинальний прибуток = Чистий дохід – Собівартість. </w:t>
      </w:r>
    </w:p>
    <w:p w14:paraId="7A650F7C" w14:textId="730D664D" w:rsidR="0011089F" w:rsidRPr="00210496" w:rsidRDefault="0011089F" w:rsidP="0021049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прогнозованих періодів за основу береться показник 2021 року. Для першого сценарію вважаємо, що маржинальний прибуток у 2022 році збільшився на 10% від 2021 року, а у 2023 – від 2022 рокі. Для сценарію 2 маржинальний прибуток лишився незмінним з 2021 року.</w:t>
      </w:r>
    </w:p>
    <w:p w14:paraId="4770800D"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Маржинальний прибуток</w:t>
      </w:r>
    </w:p>
    <w:p w14:paraId="41ED5601"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eastAsia="ru-RU"/>
        </w:rPr>
        <w:t xml:space="preserve">за 2019 рік = </w:t>
      </w:r>
      <w:r w:rsidRPr="00210496">
        <w:rPr>
          <w:rFonts w:ascii="Times New Roman" w:eastAsia="Times New Roman" w:hAnsi="Times New Roman" w:cs="Times New Roman"/>
          <w:sz w:val="28"/>
          <w:szCs w:val="28"/>
          <w:lang w:val="ru-RU"/>
        </w:rPr>
        <w:t>16 315 914</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15 189</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 xml:space="preserve">450 </w:t>
      </w:r>
      <w:r w:rsidRPr="00210496">
        <w:rPr>
          <w:rFonts w:ascii="Times New Roman" w:eastAsia="Times New Roman" w:hAnsi="Times New Roman" w:cs="Times New Roman"/>
          <w:sz w:val="28"/>
          <w:szCs w:val="28"/>
          <w:lang w:val="uk-UA"/>
        </w:rPr>
        <w:t>= 1 126 464 (тис. грн.);</w:t>
      </w:r>
    </w:p>
    <w:p w14:paraId="490931B0"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2020 рік = </w:t>
      </w:r>
      <w:r w:rsidRPr="00210496">
        <w:rPr>
          <w:rFonts w:ascii="Times New Roman" w:eastAsia="Times New Roman" w:hAnsi="Times New Roman" w:cs="Times New Roman"/>
          <w:sz w:val="28"/>
          <w:szCs w:val="28"/>
          <w:lang w:val="ru-RU"/>
        </w:rPr>
        <w:t>12 523 363</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10 440</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 xml:space="preserve">873 </w:t>
      </w:r>
      <w:r w:rsidRPr="00210496">
        <w:rPr>
          <w:rFonts w:ascii="Times New Roman" w:eastAsia="Times New Roman" w:hAnsi="Times New Roman" w:cs="Times New Roman"/>
          <w:sz w:val="28"/>
          <w:szCs w:val="28"/>
          <w:lang w:val="uk-UA"/>
        </w:rPr>
        <w:t>= 2 082 490 (тис. грн.);</w:t>
      </w:r>
    </w:p>
    <w:p w14:paraId="00C4182A" w14:textId="20B42165" w:rsid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2021 рік = </w:t>
      </w:r>
      <w:r w:rsidRPr="00210496">
        <w:rPr>
          <w:rFonts w:ascii="Times New Roman" w:eastAsia="Times New Roman" w:hAnsi="Times New Roman" w:cs="Times New Roman"/>
          <w:sz w:val="28"/>
          <w:szCs w:val="28"/>
          <w:lang w:val="ru-RU"/>
        </w:rPr>
        <w:t>23 385 002</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14 781</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 xml:space="preserve">139 </w:t>
      </w:r>
      <w:r w:rsidRPr="00210496">
        <w:rPr>
          <w:rFonts w:ascii="Times New Roman" w:eastAsia="Times New Roman" w:hAnsi="Times New Roman" w:cs="Times New Roman"/>
          <w:sz w:val="28"/>
          <w:szCs w:val="28"/>
          <w:lang w:val="uk-UA"/>
        </w:rPr>
        <w:t>= 8 603 863 (тис. грн.)</w:t>
      </w:r>
      <w:r w:rsidR="0011089F">
        <w:rPr>
          <w:rFonts w:ascii="Times New Roman" w:eastAsia="Times New Roman" w:hAnsi="Times New Roman" w:cs="Times New Roman"/>
          <w:sz w:val="28"/>
          <w:szCs w:val="28"/>
          <w:lang w:val="uk-UA"/>
        </w:rPr>
        <w:t>;</w:t>
      </w:r>
    </w:p>
    <w:p w14:paraId="61260E9E" w14:textId="64DE7ABC" w:rsidR="0011089F" w:rsidRPr="0011089F" w:rsidRDefault="0011089F" w:rsidP="0011089F">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2022 рік (сценарій 1) = </w:t>
      </w:r>
      <w:r w:rsidRPr="00210496">
        <w:rPr>
          <w:rFonts w:ascii="Times New Roman" w:eastAsia="Times New Roman" w:hAnsi="Times New Roman" w:cs="Times New Roman"/>
          <w:sz w:val="28"/>
          <w:szCs w:val="28"/>
          <w:lang w:val="uk-UA"/>
        </w:rPr>
        <w:t>8 603</w:t>
      </w:r>
      <w:r>
        <w:rPr>
          <w:rFonts w:ascii="Times New Roman" w:eastAsia="Times New Roman" w:hAnsi="Times New Roman" w:cs="Times New Roman"/>
          <w:sz w:val="28"/>
          <w:szCs w:val="28"/>
          <w:lang w:val="uk-UA"/>
        </w:rPr>
        <w:t> </w:t>
      </w:r>
      <w:r w:rsidRPr="00210496">
        <w:rPr>
          <w:rFonts w:ascii="Times New Roman" w:eastAsia="Times New Roman" w:hAnsi="Times New Roman" w:cs="Times New Roman"/>
          <w:sz w:val="28"/>
          <w:szCs w:val="28"/>
          <w:lang w:val="uk-UA"/>
        </w:rPr>
        <w:t>863</w:t>
      </w:r>
      <w:r>
        <w:rPr>
          <w:rFonts w:ascii="Times New Roman" w:eastAsia="Times New Roman" w:hAnsi="Times New Roman" w:cs="Times New Roman"/>
          <w:sz w:val="28"/>
          <w:szCs w:val="28"/>
          <w:lang w:val="uk-UA"/>
        </w:rPr>
        <w:t xml:space="preserve"> х 1,1 </w:t>
      </w:r>
      <w:r>
        <w:rPr>
          <w:rFonts w:ascii="Times New Roman" w:eastAsia="Times New Roman" w:hAnsi="Times New Roman" w:cs="Times New Roman"/>
          <w:sz w:val="28"/>
          <w:szCs w:val="28"/>
          <w:lang w:val="ru-RU"/>
        </w:rPr>
        <w:t xml:space="preserve">= </w:t>
      </w:r>
      <w:r w:rsidRPr="0011089F">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lang w:val="uk-UA"/>
        </w:rPr>
        <w:t xml:space="preserve"> </w:t>
      </w:r>
      <w:r w:rsidRPr="0011089F">
        <w:rPr>
          <w:rFonts w:ascii="Times New Roman" w:eastAsia="Times New Roman" w:hAnsi="Times New Roman" w:cs="Times New Roman"/>
          <w:color w:val="000000"/>
          <w:sz w:val="28"/>
          <w:szCs w:val="28"/>
          <w:lang w:val="uk-UA"/>
        </w:rPr>
        <w:t>464</w:t>
      </w:r>
      <w:r>
        <w:rPr>
          <w:rFonts w:ascii="Times New Roman" w:eastAsia="Times New Roman" w:hAnsi="Times New Roman" w:cs="Times New Roman"/>
          <w:color w:val="000000"/>
          <w:sz w:val="28"/>
          <w:szCs w:val="28"/>
          <w:lang w:val="uk-UA"/>
        </w:rPr>
        <w:t xml:space="preserve"> </w:t>
      </w:r>
      <w:r w:rsidRPr="0011089F">
        <w:rPr>
          <w:rFonts w:ascii="Times New Roman" w:eastAsia="Times New Roman" w:hAnsi="Times New Roman" w:cs="Times New Roman"/>
          <w:color w:val="000000"/>
          <w:sz w:val="28"/>
          <w:szCs w:val="28"/>
          <w:lang w:val="uk-UA"/>
        </w:rPr>
        <w:t>249,3</w:t>
      </w:r>
      <w:r>
        <w:rPr>
          <w:rFonts w:ascii="Times New Roman" w:eastAsia="Times New Roman" w:hAnsi="Times New Roman" w:cs="Times New Roman"/>
          <w:color w:val="000000"/>
          <w:sz w:val="28"/>
          <w:szCs w:val="28"/>
          <w:lang w:val="uk-UA"/>
        </w:rPr>
        <w:t xml:space="preserve">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3971E334" w14:textId="094E2C24" w:rsidR="0011089F" w:rsidRPr="00210496" w:rsidRDefault="0011089F" w:rsidP="0011089F">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2023 рік (сценарій 1) = </w:t>
      </w:r>
      <w:r w:rsidRPr="0011089F">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lang w:val="uk-UA"/>
        </w:rPr>
        <w:t xml:space="preserve"> </w:t>
      </w:r>
      <w:r w:rsidRPr="0011089F">
        <w:rPr>
          <w:rFonts w:ascii="Times New Roman" w:eastAsia="Times New Roman" w:hAnsi="Times New Roman" w:cs="Times New Roman"/>
          <w:color w:val="000000"/>
          <w:sz w:val="28"/>
          <w:szCs w:val="28"/>
          <w:lang w:val="uk-UA"/>
        </w:rPr>
        <w:t>464</w:t>
      </w:r>
      <w:r>
        <w:rPr>
          <w:rFonts w:ascii="Times New Roman" w:eastAsia="Times New Roman" w:hAnsi="Times New Roman" w:cs="Times New Roman"/>
          <w:color w:val="000000"/>
          <w:sz w:val="28"/>
          <w:szCs w:val="28"/>
          <w:lang w:val="uk-UA"/>
        </w:rPr>
        <w:t xml:space="preserve"> </w:t>
      </w:r>
      <w:r w:rsidRPr="0011089F">
        <w:rPr>
          <w:rFonts w:ascii="Times New Roman" w:eastAsia="Times New Roman" w:hAnsi="Times New Roman" w:cs="Times New Roman"/>
          <w:color w:val="000000"/>
          <w:sz w:val="28"/>
          <w:szCs w:val="28"/>
          <w:lang w:val="uk-UA"/>
        </w:rPr>
        <w:t>249,3</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х 1,1 = </w:t>
      </w:r>
      <w:r w:rsidRPr="0011089F">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lang w:val="uk-UA"/>
        </w:rPr>
        <w:t xml:space="preserve"> </w:t>
      </w:r>
      <w:r w:rsidRPr="0011089F">
        <w:rPr>
          <w:rFonts w:ascii="Times New Roman" w:eastAsia="Times New Roman" w:hAnsi="Times New Roman" w:cs="Times New Roman"/>
          <w:color w:val="000000"/>
          <w:sz w:val="28"/>
          <w:szCs w:val="28"/>
          <w:lang w:val="uk-UA"/>
        </w:rPr>
        <w:t>410</w:t>
      </w:r>
      <w:r>
        <w:rPr>
          <w:rFonts w:ascii="Times New Roman" w:eastAsia="Times New Roman" w:hAnsi="Times New Roman" w:cs="Times New Roman"/>
          <w:color w:val="000000"/>
          <w:sz w:val="28"/>
          <w:szCs w:val="28"/>
          <w:lang w:val="uk-UA"/>
        </w:rPr>
        <w:t xml:space="preserve"> </w:t>
      </w:r>
      <w:r w:rsidRPr="0011089F">
        <w:rPr>
          <w:rFonts w:ascii="Times New Roman" w:eastAsia="Times New Roman" w:hAnsi="Times New Roman" w:cs="Times New Roman"/>
          <w:color w:val="000000"/>
          <w:sz w:val="28"/>
          <w:szCs w:val="28"/>
          <w:lang w:val="uk-UA"/>
        </w:rPr>
        <w:t>674,23</w:t>
      </w:r>
      <w:r>
        <w:rPr>
          <w:rFonts w:ascii="Times New Roman" w:eastAsia="Times New Roman" w:hAnsi="Times New Roman" w:cs="Times New Roman"/>
          <w:color w:val="000000"/>
          <w:sz w:val="28"/>
          <w:szCs w:val="28"/>
          <w:lang w:val="uk-UA"/>
        </w:rPr>
        <w:t xml:space="preserve">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7DDFB3F5"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Далі за наступною формулою розрахуємо ефект операційного левериджу:</w:t>
      </w:r>
    </w:p>
    <w:p w14:paraId="0A07C0C2"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rPr>
        <w:lastRenderedPageBreak/>
        <w:t>Е</w:t>
      </w:r>
      <w:r w:rsidRPr="00210496">
        <w:rPr>
          <w:rFonts w:ascii="Times New Roman" w:eastAsia="Times New Roman" w:hAnsi="Times New Roman" w:cs="Times New Roman"/>
          <w:sz w:val="28"/>
          <w:szCs w:val="28"/>
          <w:vertAlign w:val="subscript"/>
          <w:lang w:val="uk-UA"/>
        </w:rPr>
        <w:t xml:space="preserve">ОЛ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eastAsia="ru-RU"/>
        </w:rPr>
        <w:t>Маржинальний прибуток / (Чистий дохід – Умовно-змінні витрати – Умовно-постійні витрати).</w:t>
      </w:r>
    </w:p>
    <w:p w14:paraId="667A9024"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Ефект операційного левериджу</w:t>
      </w:r>
    </w:p>
    <w:p w14:paraId="06F8A1BA"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eastAsia="ru-RU"/>
        </w:rPr>
        <w:t xml:space="preserve">за 2019 рік = </w:t>
      </w:r>
      <w:r w:rsidRPr="00210496">
        <w:rPr>
          <w:rFonts w:ascii="Times New Roman" w:eastAsia="Times New Roman" w:hAnsi="Times New Roman" w:cs="Times New Roman"/>
          <w:sz w:val="28"/>
          <w:szCs w:val="28"/>
          <w:lang w:val="uk-UA"/>
        </w:rPr>
        <w:t>1 126 464 / (</w:t>
      </w:r>
      <w:r w:rsidRPr="00210496">
        <w:rPr>
          <w:rFonts w:ascii="Times New Roman" w:eastAsia="Times New Roman" w:hAnsi="Times New Roman" w:cs="Times New Roman"/>
          <w:sz w:val="28"/>
          <w:szCs w:val="28"/>
          <w:lang w:val="ru-RU"/>
        </w:rPr>
        <w:t>16 315 914</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5 187</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197</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7 525 688,54) = 0,31</w:t>
      </w:r>
      <w:r w:rsidRPr="00210496">
        <w:rPr>
          <w:rFonts w:ascii="Times New Roman" w:eastAsia="Times New Roman" w:hAnsi="Times New Roman" w:cs="Times New Roman"/>
          <w:sz w:val="28"/>
          <w:szCs w:val="28"/>
          <w:lang w:val="uk-UA"/>
        </w:rPr>
        <w:t>;</w:t>
      </w:r>
    </w:p>
    <w:p w14:paraId="0B611E96"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2020 рік = 2 082 490 / (</w:t>
      </w:r>
      <w:r w:rsidRPr="00210496">
        <w:rPr>
          <w:rFonts w:ascii="Times New Roman" w:eastAsia="Times New Roman" w:hAnsi="Times New Roman" w:cs="Times New Roman"/>
          <w:sz w:val="28"/>
          <w:szCs w:val="28"/>
          <w:lang w:val="ru-RU"/>
        </w:rPr>
        <w:t>12 523 363</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3 565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ru-RU"/>
        </w:rPr>
        <w:t>558</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7 525 688,54) =</w:t>
      </w:r>
      <w:r w:rsidRPr="00210496">
        <w:rPr>
          <w:rFonts w:ascii="Times New Roman" w:eastAsia="Times New Roman" w:hAnsi="Times New Roman" w:cs="Times New Roman"/>
          <w:sz w:val="28"/>
          <w:szCs w:val="28"/>
          <w:lang w:val="uk-UA"/>
        </w:rPr>
        <w:t xml:space="preserve"> 1,45;</w:t>
      </w:r>
    </w:p>
    <w:p w14:paraId="67B7DDC4" w14:textId="6DB9515C" w:rsidR="00EF1665" w:rsidRDefault="00210496" w:rsidP="00AB5120">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2021 рік = 8 603 863 / (</w:t>
      </w:r>
      <w:r w:rsidRPr="00210496">
        <w:rPr>
          <w:rFonts w:ascii="Times New Roman" w:eastAsia="Times New Roman" w:hAnsi="Times New Roman" w:cs="Times New Roman"/>
          <w:sz w:val="28"/>
          <w:szCs w:val="28"/>
          <w:lang w:val="ru-RU"/>
        </w:rPr>
        <w:t>23 385 002</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5 047 759</w:t>
      </w:r>
      <w:r w:rsidRPr="00210496">
        <w:rPr>
          <w:rFonts w:ascii="Times New Roman" w:eastAsia="Times New Roman" w:hAnsi="Times New Roman" w:cs="Times New Roman"/>
          <w:sz w:val="28"/>
          <w:szCs w:val="28"/>
          <w:lang w:val="uk-UA"/>
        </w:rPr>
        <w:t xml:space="preserve"> - </w:t>
      </w:r>
      <w:r w:rsidRPr="00210496">
        <w:rPr>
          <w:rFonts w:ascii="Times New Roman" w:eastAsia="Times New Roman" w:hAnsi="Times New Roman" w:cs="Times New Roman"/>
          <w:sz w:val="28"/>
          <w:szCs w:val="28"/>
          <w:lang w:val="ru-RU"/>
        </w:rPr>
        <w:t>7 525 688,54) = 0,80</w:t>
      </w:r>
      <w:r w:rsidR="0011089F">
        <w:rPr>
          <w:rFonts w:ascii="Times New Roman" w:eastAsia="Times New Roman" w:hAnsi="Times New Roman" w:cs="Times New Roman"/>
          <w:sz w:val="28"/>
          <w:szCs w:val="28"/>
          <w:lang w:val="uk-UA"/>
        </w:rPr>
        <w:t>;</w:t>
      </w:r>
    </w:p>
    <w:p w14:paraId="5E9372CB" w14:textId="6CF60C7D" w:rsidR="0011089F" w:rsidRDefault="0011089F" w:rsidP="0011089F">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2022 рік (сценарій 1) </w:t>
      </w:r>
      <w:r w:rsidRPr="00210496">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 xml:space="preserve">9 464 249,3 </w:t>
      </w:r>
      <w:r w:rsidRPr="00210496">
        <w:rPr>
          <w:rFonts w:ascii="Times New Roman" w:eastAsia="Times New Roman" w:hAnsi="Times New Roman" w:cs="Times New Roman"/>
          <w:sz w:val="28"/>
          <w:szCs w:val="28"/>
          <w:lang w:val="uk-UA"/>
        </w:rPr>
        <w:t>/ (</w:t>
      </w:r>
      <w:r w:rsidR="001146FB" w:rsidRPr="001146FB">
        <w:rPr>
          <w:rFonts w:ascii="Times New Roman" w:eastAsia="Times New Roman" w:hAnsi="Times New Roman" w:cs="Times New Roman"/>
          <w:sz w:val="28"/>
          <w:szCs w:val="28"/>
          <w:lang w:val="ru-RU"/>
        </w:rPr>
        <w:t>25 723 502,20</w:t>
      </w:r>
      <w:r w:rsidR="001146FB">
        <w:rPr>
          <w:rFonts w:ascii="Times New Roman" w:eastAsia="Times New Roman" w:hAnsi="Times New Roman" w:cs="Times New Roman"/>
          <w:sz w:val="28"/>
          <w:szCs w:val="28"/>
          <w:lang w:val="ru-RU"/>
        </w:rPr>
        <w:t xml:space="preserve"> </w:t>
      </w:r>
      <w:r w:rsidRPr="00210496">
        <w:rPr>
          <w:rFonts w:ascii="Times New Roman" w:eastAsia="Times New Roman" w:hAnsi="Times New Roman" w:cs="Times New Roman"/>
          <w:sz w:val="28"/>
          <w:szCs w:val="28"/>
          <w:lang w:val="uk-UA"/>
        </w:rPr>
        <w:t xml:space="preserve">- </w:t>
      </w:r>
      <w:r w:rsidR="001146FB" w:rsidRPr="001146FB">
        <w:rPr>
          <w:rFonts w:ascii="Times New Roman" w:eastAsia="Times New Roman" w:hAnsi="Times New Roman" w:cs="Times New Roman"/>
          <w:sz w:val="28"/>
          <w:szCs w:val="28"/>
          <w:lang w:val="ru-RU"/>
        </w:rPr>
        <w:t>5 552 534,90</w:t>
      </w:r>
      <w:r w:rsidR="001146FB">
        <w:rPr>
          <w:rFonts w:ascii="Times New Roman" w:eastAsia="Times New Roman" w:hAnsi="Times New Roman" w:cs="Times New Roman"/>
          <w:sz w:val="28"/>
          <w:szCs w:val="28"/>
          <w:lang w:val="ru-RU"/>
        </w:rPr>
        <w:t xml:space="preserve">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7</w:t>
      </w:r>
      <w:r w:rsidR="001146FB">
        <w:rPr>
          <w:rFonts w:ascii="Times New Roman" w:eastAsia="Times New Roman" w:hAnsi="Times New Roman" w:cs="Times New Roman"/>
          <w:sz w:val="28"/>
          <w:szCs w:val="28"/>
          <w:lang w:val="ru-RU"/>
        </w:rPr>
        <w:t> </w:t>
      </w:r>
      <w:r w:rsidRPr="00210496">
        <w:rPr>
          <w:rFonts w:ascii="Times New Roman" w:eastAsia="Times New Roman" w:hAnsi="Times New Roman" w:cs="Times New Roman"/>
          <w:sz w:val="28"/>
          <w:szCs w:val="28"/>
          <w:lang w:val="ru-RU"/>
        </w:rPr>
        <w:t>525</w:t>
      </w:r>
      <w:r w:rsidR="001146FB">
        <w:rPr>
          <w:rFonts w:ascii="Times New Roman" w:eastAsia="Times New Roman" w:hAnsi="Times New Roman" w:cs="Times New Roman"/>
          <w:sz w:val="28"/>
          <w:szCs w:val="28"/>
          <w:lang w:val="ru-RU"/>
        </w:rPr>
        <w:t> </w:t>
      </w:r>
      <w:r w:rsidRPr="00210496">
        <w:rPr>
          <w:rFonts w:ascii="Times New Roman" w:eastAsia="Times New Roman" w:hAnsi="Times New Roman" w:cs="Times New Roman"/>
          <w:sz w:val="28"/>
          <w:szCs w:val="28"/>
          <w:lang w:val="ru-RU"/>
        </w:rPr>
        <w:t>688,54) = 0,</w:t>
      </w:r>
      <w:r w:rsidR="001146FB">
        <w:rPr>
          <w:rFonts w:ascii="Times New Roman" w:eastAsia="Times New Roman" w:hAnsi="Times New Roman" w:cs="Times New Roman"/>
          <w:sz w:val="28"/>
          <w:szCs w:val="28"/>
          <w:lang w:val="ru-RU"/>
        </w:rPr>
        <w:t>75</w:t>
      </w:r>
      <w:r>
        <w:rPr>
          <w:rFonts w:ascii="Times New Roman" w:eastAsia="Times New Roman" w:hAnsi="Times New Roman" w:cs="Times New Roman"/>
          <w:sz w:val="28"/>
          <w:szCs w:val="28"/>
          <w:lang w:val="uk-UA"/>
        </w:rPr>
        <w:t>;</w:t>
      </w:r>
    </w:p>
    <w:p w14:paraId="4F3E4155" w14:textId="62B636E1" w:rsidR="0011089F" w:rsidRDefault="0011089F" w:rsidP="0011089F">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2022 рік (сценарій 2) </w:t>
      </w:r>
      <w:r w:rsidR="004B0E65">
        <w:rPr>
          <w:rFonts w:ascii="Times New Roman" w:eastAsia="Times New Roman" w:hAnsi="Times New Roman" w:cs="Times New Roman"/>
          <w:sz w:val="28"/>
          <w:szCs w:val="28"/>
          <w:lang w:val="uk-UA"/>
        </w:rPr>
        <w:t xml:space="preserve">= </w:t>
      </w:r>
      <w:r w:rsidR="004B0E65" w:rsidRPr="00210496">
        <w:rPr>
          <w:rFonts w:ascii="Times New Roman" w:eastAsia="Times New Roman" w:hAnsi="Times New Roman" w:cs="Times New Roman"/>
          <w:sz w:val="28"/>
          <w:szCs w:val="28"/>
          <w:lang w:val="uk-UA"/>
        </w:rPr>
        <w:t>8 603 863 / (</w:t>
      </w:r>
      <w:r w:rsidR="004B0E65" w:rsidRPr="00210496">
        <w:rPr>
          <w:rFonts w:ascii="Times New Roman" w:eastAsia="Times New Roman" w:hAnsi="Times New Roman" w:cs="Times New Roman"/>
          <w:sz w:val="28"/>
          <w:szCs w:val="28"/>
          <w:lang w:val="ru-RU"/>
        </w:rPr>
        <w:t>23 385</w:t>
      </w:r>
      <w:r w:rsidR="004B0E65">
        <w:rPr>
          <w:rFonts w:ascii="Times New Roman" w:eastAsia="Times New Roman" w:hAnsi="Times New Roman" w:cs="Times New Roman"/>
          <w:sz w:val="28"/>
          <w:szCs w:val="28"/>
          <w:lang w:val="ru-RU"/>
        </w:rPr>
        <w:t> </w:t>
      </w:r>
      <w:r w:rsidR="004B0E65" w:rsidRPr="00210496">
        <w:rPr>
          <w:rFonts w:ascii="Times New Roman" w:eastAsia="Times New Roman" w:hAnsi="Times New Roman" w:cs="Times New Roman"/>
          <w:sz w:val="28"/>
          <w:szCs w:val="28"/>
          <w:lang w:val="ru-RU"/>
        </w:rPr>
        <w:t>002</w:t>
      </w:r>
      <w:r w:rsidR="004B0E65" w:rsidRPr="00210496">
        <w:rPr>
          <w:rFonts w:ascii="Times New Roman" w:eastAsia="Times New Roman" w:hAnsi="Times New Roman" w:cs="Times New Roman"/>
          <w:sz w:val="28"/>
          <w:szCs w:val="28"/>
          <w:lang w:val="uk-UA"/>
        </w:rPr>
        <w:t xml:space="preserve"> - </w:t>
      </w:r>
      <w:r w:rsidR="004B0E65" w:rsidRPr="001146FB">
        <w:rPr>
          <w:rFonts w:ascii="Times New Roman" w:eastAsia="Times New Roman" w:hAnsi="Times New Roman" w:cs="Times New Roman"/>
          <w:sz w:val="28"/>
          <w:szCs w:val="28"/>
          <w:lang w:val="ru-RU"/>
        </w:rPr>
        <w:t>4 744 893,46</w:t>
      </w:r>
      <w:r w:rsidR="004B0E65">
        <w:rPr>
          <w:rFonts w:ascii="Times New Roman" w:eastAsia="Times New Roman" w:hAnsi="Times New Roman" w:cs="Times New Roman"/>
          <w:sz w:val="28"/>
          <w:szCs w:val="28"/>
          <w:lang w:val="ru-RU"/>
        </w:rPr>
        <w:t xml:space="preserve"> </w:t>
      </w:r>
      <w:r w:rsidR="004B0E65" w:rsidRPr="00210496">
        <w:rPr>
          <w:rFonts w:ascii="Times New Roman" w:eastAsia="Times New Roman" w:hAnsi="Times New Roman" w:cs="Times New Roman"/>
          <w:sz w:val="28"/>
          <w:szCs w:val="28"/>
          <w:lang w:val="uk-UA"/>
        </w:rPr>
        <w:t xml:space="preserve">- </w:t>
      </w:r>
      <w:r w:rsidR="004B0E65" w:rsidRPr="00210496">
        <w:rPr>
          <w:rFonts w:ascii="Times New Roman" w:eastAsia="Times New Roman" w:hAnsi="Times New Roman" w:cs="Times New Roman"/>
          <w:sz w:val="28"/>
          <w:szCs w:val="28"/>
          <w:lang w:val="ru-RU"/>
        </w:rPr>
        <w:t>7</w:t>
      </w:r>
      <w:r w:rsidR="004B0E65">
        <w:rPr>
          <w:rFonts w:ascii="Times New Roman" w:eastAsia="Times New Roman" w:hAnsi="Times New Roman" w:cs="Times New Roman"/>
          <w:sz w:val="28"/>
          <w:szCs w:val="28"/>
          <w:lang w:val="ru-RU"/>
        </w:rPr>
        <w:t> </w:t>
      </w:r>
      <w:r w:rsidR="004B0E65" w:rsidRPr="00210496">
        <w:rPr>
          <w:rFonts w:ascii="Times New Roman" w:eastAsia="Times New Roman" w:hAnsi="Times New Roman" w:cs="Times New Roman"/>
          <w:sz w:val="28"/>
          <w:szCs w:val="28"/>
          <w:lang w:val="ru-RU"/>
        </w:rPr>
        <w:t>525</w:t>
      </w:r>
      <w:r w:rsidR="004B0E65">
        <w:rPr>
          <w:rFonts w:ascii="Times New Roman" w:eastAsia="Times New Roman" w:hAnsi="Times New Roman" w:cs="Times New Roman"/>
          <w:sz w:val="28"/>
          <w:szCs w:val="28"/>
          <w:lang w:val="ru-RU"/>
        </w:rPr>
        <w:t> </w:t>
      </w:r>
      <w:r w:rsidR="004B0E65" w:rsidRPr="00210496">
        <w:rPr>
          <w:rFonts w:ascii="Times New Roman" w:eastAsia="Times New Roman" w:hAnsi="Times New Roman" w:cs="Times New Roman"/>
          <w:sz w:val="28"/>
          <w:szCs w:val="28"/>
          <w:lang w:val="ru-RU"/>
        </w:rPr>
        <w:t>688,54) = 0,8</w:t>
      </w:r>
      <w:r w:rsidR="004B0E65">
        <w:rPr>
          <w:rFonts w:ascii="Times New Roman" w:eastAsia="Times New Roman" w:hAnsi="Times New Roman" w:cs="Times New Roman"/>
          <w:sz w:val="28"/>
          <w:szCs w:val="28"/>
          <w:lang w:val="ru-RU"/>
        </w:rPr>
        <w:t>5</w:t>
      </w:r>
      <w:r w:rsidR="004B0E65">
        <w:rPr>
          <w:rFonts w:ascii="Times New Roman" w:eastAsia="Times New Roman" w:hAnsi="Times New Roman" w:cs="Times New Roman"/>
          <w:sz w:val="28"/>
          <w:szCs w:val="28"/>
          <w:lang w:val="uk-UA"/>
        </w:rPr>
        <w:t>;</w:t>
      </w:r>
    </w:p>
    <w:p w14:paraId="5943FB3F" w14:textId="3A6A39EC" w:rsidR="0011089F" w:rsidRDefault="0011089F" w:rsidP="0011089F">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2023 рік (сценарій 1) </w:t>
      </w:r>
      <w:r w:rsidRPr="00210496">
        <w:rPr>
          <w:rFonts w:ascii="Times New Roman" w:eastAsia="Times New Roman" w:hAnsi="Times New Roman" w:cs="Times New Roman"/>
          <w:sz w:val="28"/>
          <w:szCs w:val="28"/>
          <w:lang w:val="uk-UA"/>
        </w:rPr>
        <w:t xml:space="preserve">= </w:t>
      </w:r>
      <w:r w:rsidR="004B0E65" w:rsidRPr="00210496">
        <w:rPr>
          <w:rFonts w:ascii="Times New Roman" w:eastAsia="Times New Roman" w:hAnsi="Times New Roman" w:cs="Times New Roman"/>
          <w:sz w:val="28"/>
          <w:szCs w:val="28"/>
          <w:lang w:val="uk-UA"/>
        </w:rPr>
        <w:t xml:space="preserve"> </w:t>
      </w:r>
      <w:r w:rsidR="004B0E65" w:rsidRPr="0011089F">
        <w:rPr>
          <w:rFonts w:ascii="Times New Roman" w:eastAsia="Times New Roman" w:hAnsi="Times New Roman" w:cs="Times New Roman"/>
          <w:color w:val="000000"/>
          <w:sz w:val="28"/>
          <w:szCs w:val="28"/>
          <w:lang w:val="uk-UA"/>
        </w:rPr>
        <w:t>10</w:t>
      </w:r>
      <w:r w:rsidR="004B0E65">
        <w:rPr>
          <w:rFonts w:ascii="Times New Roman" w:eastAsia="Times New Roman" w:hAnsi="Times New Roman" w:cs="Times New Roman"/>
          <w:color w:val="000000"/>
          <w:sz w:val="28"/>
          <w:szCs w:val="28"/>
          <w:lang w:val="uk-UA"/>
        </w:rPr>
        <w:t xml:space="preserve"> </w:t>
      </w:r>
      <w:r w:rsidR="004B0E65" w:rsidRPr="0011089F">
        <w:rPr>
          <w:rFonts w:ascii="Times New Roman" w:eastAsia="Times New Roman" w:hAnsi="Times New Roman" w:cs="Times New Roman"/>
          <w:color w:val="000000"/>
          <w:sz w:val="28"/>
          <w:szCs w:val="28"/>
          <w:lang w:val="uk-UA"/>
        </w:rPr>
        <w:t>410</w:t>
      </w:r>
      <w:r w:rsidR="004B0E65">
        <w:rPr>
          <w:rFonts w:ascii="Times New Roman" w:eastAsia="Times New Roman" w:hAnsi="Times New Roman" w:cs="Times New Roman"/>
          <w:color w:val="000000"/>
          <w:sz w:val="28"/>
          <w:szCs w:val="28"/>
          <w:lang w:val="uk-UA"/>
        </w:rPr>
        <w:t xml:space="preserve"> </w:t>
      </w:r>
      <w:r w:rsidR="004B0E65" w:rsidRPr="0011089F">
        <w:rPr>
          <w:rFonts w:ascii="Times New Roman" w:eastAsia="Times New Roman" w:hAnsi="Times New Roman" w:cs="Times New Roman"/>
          <w:color w:val="000000"/>
          <w:sz w:val="28"/>
          <w:szCs w:val="28"/>
          <w:lang w:val="uk-UA"/>
        </w:rPr>
        <w:t>674,23</w:t>
      </w:r>
      <w:r w:rsidR="004B0E65">
        <w:rPr>
          <w:rFonts w:ascii="Times New Roman" w:eastAsia="Times New Roman" w:hAnsi="Times New Roman" w:cs="Times New Roman"/>
          <w:color w:val="000000"/>
          <w:sz w:val="28"/>
          <w:szCs w:val="28"/>
          <w:lang w:val="uk-UA"/>
        </w:rPr>
        <w:t xml:space="preserve"> </w:t>
      </w:r>
      <w:r w:rsidR="004B0E65" w:rsidRPr="00210496">
        <w:rPr>
          <w:rFonts w:ascii="Times New Roman" w:eastAsia="Times New Roman" w:hAnsi="Times New Roman" w:cs="Times New Roman"/>
          <w:sz w:val="28"/>
          <w:szCs w:val="28"/>
          <w:lang w:val="uk-UA"/>
        </w:rPr>
        <w:t>/ (</w:t>
      </w:r>
      <w:r w:rsidR="004B0E65" w:rsidRPr="001146FB">
        <w:rPr>
          <w:rFonts w:ascii="Times New Roman" w:eastAsia="Times New Roman" w:hAnsi="Times New Roman" w:cs="Times New Roman"/>
          <w:sz w:val="28"/>
          <w:szCs w:val="28"/>
          <w:lang w:val="ru-RU"/>
        </w:rPr>
        <w:t>28 295 852,42</w:t>
      </w:r>
      <w:r w:rsidR="004B0E65">
        <w:rPr>
          <w:rFonts w:ascii="Times New Roman" w:eastAsia="Times New Roman" w:hAnsi="Times New Roman" w:cs="Times New Roman"/>
          <w:sz w:val="28"/>
          <w:szCs w:val="28"/>
          <w:lang w:val="ru-RU"/>
        </w:rPr>
        <w:t xml:space="preserve"> </w:t>
      </w:r>
      <w:r w:rsidR="004B0E65" w:rsidRPr="00210496">
        <w:rPr>
          <w:rFonts w:ascii="Times New Roman" w:eastAsia="Times New Roman" w:hAnsi="Times New Roman" w:cs="Times New Roman"/>
          <w:sz w:val="28"/>
          <w:szCs w:val="28"/>
          <w:lang w:val="uk-UA"/>
        </w:rPr>
        <w:t xml:space="preserve">- </w:t>
      </w:r>
      <w:r w:rsidR="004B0E65" w:rsidRPr="001146FB">
        <w:rPr>
          <w:rFonts w:ascii="Times New Roman" w:eastAsia="Times New Roman" w:hAnsi="Times New Roman" w:cs="Times New Roman"/>
          <w:sz w:val="28"/>
          <w:szCs w:val="28"/>
          <w:lang w:val="ru-RU"/>
        </w:rPr>
        <w:t>6 107 788,39</w:t>
      </w:r>
      <w:r w:rsidR="004B0E65">
        <w:rPr>
          <w:rFonts w:ascii="Times New Roman" w:eastAsia="Times New Roman" w:hAnsi="Times New Roman" w:cs="Times New Roman"/>
          <w:sz w:val="28"/>
          <w:szCs w:val="28"/>
          <w:lang w:val="ru-RU"/>
        </w:rPr>
        <w:t xml:space="preserve"> </w:t>
      </w:r>
      <w:r w:rsidR="004B0E65">
        <w:rPr>
          <w:rFonts w:ascii="Times New Roman" w:eastAsia="Times New Roman" w:hAnsi="Times New Roman" w:cs="Times New Roman"/>
          <w:sz w:val="28"/>
          <w:szCs w:val="28"/>
          <w:lang w:val="uk-UA"/>
        </w:rPr>
        <w:t>–</w:t>
      </w:r>
      <w:r w:rsidR="004B0E65" w:rsidRPr="00210496">
        <w:rPr>
          <w:rFonts w:ascii="Times New Roman" w:eastAsia="Times New Roman" w:hAnsi="Times New Roman" w:cs="Times New Roman"/>
          <w:sz w:val="28"/>
          <w:szCs w:val="28"/>
          <w:lang w:val="uk-UA"/>
        </w:rPr>
        <w:t xml:space="preserve"> </w:t>
      </w:r>
      <w:r w:rsidR="004B0E65" w:rsidRPr="00210496">
        <w:rPr>
          <w:rFonts w:ascii="Times New Roman" w:eastAsia="Times New Roman" w:hAnsi="Times New Roman" w:cs="Times New Roman"/>
          <w:sz w:val="28"/>
          <w:szCs w:val="28"/>
          <w:lang w:val="ru-RU"/>
        </w:rPr>
        <w:t>7</w:t>
      </w:r>
      <w:r w:rsidR="004B0E65">
        <w:rPr>
          <w:rFonts w:ascii="Times New Roman" w:eastAsia="Times New Roman" w:hAnsi="Times New Roman" w:cs="Times New Roman"/>
          <w:sz w:val="28"/>
          <w:szCs w:val="28"/>
          <w:lang w:val="ru-RU"/>
        </w:rPr>
        <w:t> </w:t>
      </w:r>
      <w:r w:rsidR="004B0E65" w:rsidRPr="00210496">
        <w:rPr>
          <w:rFonts w:ascii="Times New Roman" w:eastAsia="Times New Roman" w:hAnsi="Times New Roman" w:cs="Times New Roman"/>
          <w:sz w:val="28"/>
          <w:szCs w:val="28"/>
          <w:lang w:val="ru-RU"/>
        </w:rPr>
        <w:t>525 688,54) = 0,</w:t>
      </w:r>
      <w:r w:rsidR="004B0E65">
        <w:rPr>
          <w:rFonts w:ascii="Times New Roman" w:eastAsia="Times New Roman" w:hAnsi="Times New Roman" w:cs="Times New Roman"/>
          <w:sz w:val="28"/>
          <w:szCs w:val="28"/>
          <w:lang w:val="ru-RU"/>
        </w:rPr>
        <w:t>71</w:t>
      </w:r>
      <w:r w:rsidR="004B0E65">
        <w:rPr>
          <w:rFonts w:ascii="Times New Roman" w:eastAsia="Times New Roman" w:hAnsi="Times New Roman" w:cs="Times New Roman"/>
          <w:sz w:val="28"/>
          <w:szCs w:val="28"/>
          <w:lang w:val="uk-UA"/>
        </w:rPr>
        <w:t>;</w:t>
      </w:r>
    </w:p>
    <w:p w14:paraId="79732CE1" w14:textId="77BBCAF1" w:rsidR="0011089F" w:rsidRDefault="0011089F" w:rsidP="00AB5120">
      <w:pPr>
        <w:spacing w:after="0" w:line="360" w:lineRule="auto"/>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2023 рік (сценарій 2) </w:t>
      </w:r>
      <w:r w:rsidRPr="00210496">
        <w:rPr>
          <w:rFonts w:ascii="Times New Roman" w:eastAsia="Times New Roman" w:hAnsi="Times New Roman" w:cs="Times New Roman"/>
          <w:sz w:val="28"/>
          <w:szCs w:val="28"/>
          <w:lang w:val="uk-UA"/>
        </w:rPr>
        <w:t>= 8 603 863 / (</w:t>
      </w:r>
      <w:r w:rsidRPr="00210496">
        <w:rPr>
          <w:rFonts w:ascii="Times New Roman" w:eastAsia="Times New Roman" w:hAnsi="Times New Roman" w:cs="Times New Roman"/>
          <w:sz w:val="28"/>
          <w:szCs w:val="28"/>
          <w:lang w:val="ru-RU"/>
        </w:rPr>
        <w:t>23 385 002</w:t>
      </w:r>
      <w:r w:rsidRPr="00210496">
        <w:rPr>
          <w:rFonts w:ascii="Times New Roman" w:eastAsia="Times New Roman" w:hAnsi="Times New Roman" w:cs="Times New Roman"/>
          <w:sz w:val="28"/>
          <w:szCs w:val="28"/>
          <w:lang w:val="uk-UA"/>
        </w:rPr>
        <w:t xml:space="preserve"> - </w:t>
      </w:r>
      <w:r w:rsidR="001146FB" w:rsidRPr="001146FB">
        <w:rPr>
          <w:rFonts w:ascii="Times New Roman" w:eastAsia="Times New Roman" w:hAnsi="Times New Roman" w:cs="Times New Roman"/>
          <w:sz w:val="28"/>
          <w:szCs w:val="28"/>
          <w:lang w:val="ru-RU"/>
        </w:rPr>
        <w:t>4 460 199,85</w:t>
      </w:r>
      <w:r w:rsidR="001146FB">
        <w:rPr>
          <w:rFonts w:ascii="Times New Roman" w:eastAsia="Times New Roman" w:hAnsi="Times New Roman" w:cs="Times New Roman"/>
          <w:sz w:val="28"/>
          <w:szCs w:val="28"/>
          <w:lang w:val="ru-RU"/>
        </w:rPr>
        <w:t xml:space="preserve">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7</w:t>
      </w:r>
      <w:r w:rsidR="001146FB">
        <w:rPr>
          <w:rFonts w:ascii="Times New Roman" w:eastAsia="Times New Roman" w:hAnsi="Times New Roman" w:cs="Times New Roman"/>
          <w:sz w:val="28"/>
          <w:szCs w:val="28"/>
          <w:lang w:val="ru-RU"/>
        </w:rPr>
        <w:t> </w:t>
      </w:r>
      <w:r w:rsidRPr="00210496">
        <w:rPr>
          <w:rFonts w:ascii="Times New Roman" w:eastAsia="Times New Roman" w:hAnsi="Times New Roman" w:cs="Times New Roman"/>
          <w:sz w:val="28"/>
          <w:szCs w:val="28"/>
          <w:lang w:val="ru-RU"/>
        </w:rPr>
        <w:t>525</w:t>
      </w:r>
      <w:r w:rsidR="001146FB">
        <w:rPr>
          <w:rFonts w:ascii="Times New Roman" w:eastAsia="Times New Roman" w:hAnsi="Times New Roman" w:cs="Times New Roman"/>
          <w:sz w:val="28"/>
          <w:szCs w:val="28"/>
          <w:lang w:val="ru-RU"/>
        </w:rPr>
        <w:t> </w:t>
      </w:r>
      <w:r w:rsidRPr="00210496">
        <w:rPr>
          <w:rFonts w:ascii="Times New Roman" w:eastAsia="Times New Roman" w:hAnsi="Times New Roman" w:cs="Times New Roman"/>
          <w:sz w:val="28"/>
          <w:szCs w:val="28"/>
          <w:lang w:val="ru-RU"/>
        </w:rPr>
        <w:t>688,54) = 0,</w:t>
      </w:r>
      <w:r w:rsidR="001146FB">
        <w:rPr>
          <w:rFonts w:ascii="Times New Roman" w:eastAsia="Times New Roman" w:hAnsi="Times New Roman" w:cs="Times New Roman"/>
          <w:sz w:val="28"/>
          <w:szCs w:val="28"/>
          <w:lang w:val="ru-RU"/>
        </w:rPr>
        <w:t>91</w:t>
      </w:r>
      <w:r>
        <w:rPr>
          <w:rFonts w:ascii="Times New Roman" w:eastAsia="Times New Roman" w:hAnsi="Times New Roman" w:cs="Times New Roman"/>
          <w:sz w:val="28"/>
          <w:szCs w:val="28"/>
          <w:lang w:val="uk-UA"/>
        </w:rPr>
        <w:t>.</w:t>
      </w:r>
    </w:p>
    <w:p w14:paraId="34334116" w14:textId="2E9D6852"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На основі наведених розрахунків визначимо точку беззбитковості для АТ НЗФ за наступною формулою:</w:t>
      </w:r>
    </w:p>
    <w:p w14:paraId="2D54B32C" w14:textId="77777777"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eastAsia="ru-RU"/>
        </w:rPr>
      </w:pPr>
      <w:proofErr w:type="spellStart"/>
      <w:r w:rsidRPr="00210496">
        <w:rPr>
          <w:rFonts w:ascii="Times New Roman" w:eastAsia="Times New Roman" w:hAnsi="Times New Roman" w:cs="Times New Roman"/>
          <w:sz w:val="28"/>
          <w:szCs w:val="28"/>
          <w:lang w:val="uk-UA" w:eastAsia="ru-RU"/>
        </w:rPr>
        <w:t>ТБв</w:t>
      </w:r>
      <w:proofErr w:type="spellEnd"/>
      <w:r w:rsidRPr="00210496">
        <w:rPr>
          <w:rFonts w:ascii="Times New Roman" w:eastAsia="Times New Roman" w:hAnsi="Times New Roman" w:cs="Times New Roman"/>
          <w:sz w:val="28"/>
          <w:szCs w:val="28"/>
          <w:lang w:val="uk-UA" w:eastAsia="ru-RU"/>
        </w:rPr>
        <w:t xml:space="preserve"> = ЧД х ПВ/ (ЧД-ЗВ), </w:t>
      </w:r>
    </w:p>
    <w:p w14:paraId="256A7215" w14:textId="443127FF" w:rsidR="00210496" w:rsidRPr="00210496" w:rsidRDefault="00210496" w:rsidP="00210496">
      <w:pPr>
        <w:spacing w:after="0" w:line="360" w:lineRule="auto"/>
        <w:ind w:firstLine="1134"/>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де </w:t>
      </w:r>
      <w:proofErr w:type="spellStart"/>
      <w:r w:rsidRPr="00210496">
        <w:rPr>
          <w:rFonts w:ascii="Times New Roman" w:eastAsia="Times New Roman" w:hAnsi="Times New Roman" w:cs="Times New Roman"/>
          <w:sz w:val="28"/>
          <w:szCs w:val="28"/>
          <w:lang w:val="uk-UA" w:eastAsia="ru-RU"/>
        </w:rPr>
        <w:t>ТБв</w:t>
      </w:r>
      <w:proofErr w:type="spellEnd"/>
      <w:r w:rsidRPr="00210496">
        <w:rPr>
          <w:rFonts w:ascii="Times New Roman" w:eastAsia="Times New Roman" w:hAnsi="Times New Roman" w:cs="Times New Roman"/>
          <w:sz w:val="28"/>
          <w:szCs w:val="28"/>
          <w:lang w:val="uk-UA" w:eastAsia="ru-RU"/>
        </w:rPr>
        <w:t xml:space="preserve"> – точка беззбитковості, ЧД – чистий дохід, ПВ – </w:t>
      </w:r>
      <w:r w:rsidR="00AB5120">
        <w:rPr>
          <w:rFonts w:ascii="Times New Roman" w:eastAsia="Times New Roman" w:hAnsi="Times New Roman" w:cs="Times New Roman"/>
          <w:sz w:val="28"/>
          <w:szCs w:val="28"/>
          <w:lang w:val="uk-UA" w:eastAsia="ru-RU"/>
        </w:rPr>
        <w:t>умовно-</w:t>
      </w:r>
      <w:r w:rsidRPr="00210496">
        <w:rPr>
          <w:rFonts w:ascii="Times New Roman" w:eastAsia="Times New Roman" w:hAnsi="Times New Roman" w:cs="Times New Roman"/>
          <w:sz w:val="28"/>
          <w:szCs w:val="28"/>
          <w:lang w:val="uk-UA" w:eastAsia="ru-RU"/>
        </w:rPr>
        <w:t xml:space="preserve">постійні витрати, ЗВ – </w:t>
      </w:r>
      <w:r w:rsidR="00AB5120">
        <w:rPr>
          <w:rFonts w:ascii="Times New Roman" w:eastAsia="Times New Roman" w:hAnsi="Times New Roman" w:cs="Times New Roman"/>
          <w:sz w:val="28"/>
          <w:szCs w:val="28"/>
          <w:lang w:val="uk-UA" w:eastAsia="ru-RU"/>
        </w:rPr>
        <w:t>умовно-</w:t>
      </w:r>
      <w:r w:rsidRPr="00210496">
        <w:rPr>
          <w:rFonts w:ascii="Times New Roman" w:eastAsia="Times New Roman" w:hAnsi="Times New Roman" w:cs="Times New Roman"/>
          <w:sz w:val="28"/>
          <w:szCs w:val="28"/>
          <w:lang w:val="uk-UA" w:eastAsia="ru-RU"/>
        </w:rPr>
        <w:t>змінні витрати.</w:t>
      </w:r>
    </w:p>
    <w:p w14:paraId="7FA753F6"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Отже, точка беззбитковості для АТ НЗФ розрахована за формулою</w:t>
      </w:r>
    </w:p>
    <w:p w14:paraId="514CF762" w14:textId="77777777" w:rsidR="00210496" w:rsidRPr="00210496" w:rsidRDefault="00210496"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eastAsia="ru-RU"/>
        </w:rPr>
        <w:t xml:space="preserve">за 2019 рік = </w:t>
      </w:r>
      <w:r w:rsidRPr="00210496">
        <w:rPr>
          <w:rFonts w:ascii="Times New Roman" w:eastAsia="Times New Roman" w:hAnsi="Times New Roman" w:cs="Times New Roman"/>
          <w:sz w:val="28"/>
          <w:szCs w:val="28"/>
          <w:lang w:val="uk-UA"/>
        </w:rPr>
        <w:t xml:space="preserve">16 315 914 х 7 525 688,54 / (16 315 914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5 187</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197) = </w:t>
      </w:r>
    </w:p>
    <w:p w14:paraId="10BB3D8D" w14:textId="77777777" w:rsidR="00210496" w:rsidRPr="00210496" w:rsidRDefault="00210496" w:rsidP="004B0E65">
      <w:pPr>
        <w:spacing w:after="0" w:line="360" w:lineRule="auto"/>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11 033 480,95 (тис. грн.)</w:t>
      </w:r>
    </w:p>
    <w:p w14:paraId="7A35009E" w14:textId="77777777" w:rsidR="00210496" w:rsidRPr="00210496" w:rsidRDefault="00210496"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2020 рік = 12 523</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363 х 7 525 688,54 / (12 523</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363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3 565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558) = </w:t>
      </w:r>
    </w:p>
    <w:p w14:paraId="5E65A8A7" w14:textId="77777777" w:rsidR="00210496" w:rsidRPr="00210496" w:rsidRDefault="00210496" w:rsidP="004B0E65">
      <w:pPr>
        <w:spacing w:after="0" w:line="360" w:lineRule="auto"/>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9 918 188,67 (тис. грн.);</w:t>
      </w:r>
    </w:p>
    <w:p w14:paraId="7D040739" w14:textId="77777777" w:rsidR="00210496" w:rsidRPr="00210496" w:rsidRDefault="00210496"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2021 рік = 23 385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002 х 7 525 688,54 / (23 385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002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5 047</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759) = </w:t>
      </w:r>
    </w:p>
    <w:p w14:paraId="1E961FE1" w14:textId="16D9D0D3" w:rsidR="00210496" w:rsidRDefault="00210496" w:rsidP="004B0E65">
      <w:pPr>
        <w:spacing w:after="0" w:line="360" w:lineRule="auto"/>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9 597 311,96 (тис. грн.)</w:t>
      </w:r>
      <w:r w:rsidR="004B0E65">
        <w:rPr>
          <w:rFonts w:ascii="Times New Roman" w:eastAsia="Times New Roman" w:hAnsi="Times New Roman" w:cs="Times New Roman"/>
          <w:sz w:val="28"/>
          <w:szCs w:val="28"/>
          <w:lang w:val="uk-UA"/>
        </w:rPr>
        <w:t>;</w:t>
      </w:r>
    </w:p>
    <w:p w14:paraId="0A158AC1" w14:textId="1E65C4CD" w:rsidR="004B0E65" w:rsidRPr="00210496" w:rsidRDefault="004B0E65"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2</w:t>
      </w:r>
      <w:r w:rsidRPr="00210496">
        <w:rPr>
          <w:rFonts w:ascii="Times New Roman" w:eastAsia="Times New Roman" w:hAnsi="Times New Roman" w:cs="Times New Roman"/>
          <w:sz w:val="28"/>
          <w:szCs w:val="28"/>
          <w:lang w:val="uk-UA"/>
        </w:rPr>
        <w:t xml:space="preserve"> рік</w:t>
      </w:r>
      <w:r>
        <w:rPr>
          <w:rFonts w:ascii="Times New Roman" w:eastAsia="Times New Roman" w:hAnsi="Times New Roman" w:cs="Times New Roman"/>
          <w:sz w:val="28"/>
          <w:szCs w:val="28"/>
          <w:lang w:val="uk-UA"/>
        </w:rPr>
        <w:t xml:space="preserve"> (сценарій 1)</w:t>
      </w:r>
      <w:r w:rsidRPr="00210496">
        <w:rPr>
          <w:rFonts w:ascii="Times New Roman" w:eastAsia="Times New Roman" w:hAnsi="Times New Roman" w:cs="Times New Roman"/>
          <w:sz w:val="28"/>
          <w:szCs w:val="28"/>
          <w:lang w:val="uk-UA"/>
        </w:rPr>
        <w:t xml:space="preserve"> = </w:t>
      </w:r>
      <w:r w:rsidRPr="004B0E65">
        <w:rPr>
          <w:rFonts w:ascii="Times New Roman" w:eastAsia="Times New Roman" w:hAnsi="Times New Roman" w:cs="Times New Roman"/>
          <w:sz w:val="28"/>
          <w:szCs w:val="28"/>
          <w:lang w:val="uk-UA"/>
        </w:rPr>
        <w:t>25 723 502,20</w:t>
      </w:r>
      <w:r>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rPr>
        <w:t>х 7 525 688,54 / (</w:t>
      </w:r>
      <w:r w:rsidRPr="004B0E65">
        <w:rPr>
          <w:rFonts w:ascii="Times New Roman" w:eastAsia="Times New Roman" w:hAnsi="Times New Roman" w:cs="Times New Roman"/>
          <w:sz w:val="28"/>
          <w:szCs w:val="28"/>
          <w:lang w:val="uk-UA"/>
        </w:rPr>
        <w:t>25 723 502,20</w:t>
      </w:r>
      <w:r>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w:t>
      </w:r>
      <w:r w:rsidR="00C137BB" w:rsidRPr="00C137BB">
        <w:rPr>
          <w:rFonts w:ascii="Times New Roman" w:eastAsia="Times New Roman" w:hAnsi="Times New Roman" w:cs="Times New Roman"/>
          <w:sz w:val="28"/>
          <w:szCs w:val="28"/>
          <w:lang w:val="uk-UA"/>
        </w:rPr>
        <w:t>5 552 534,90</w:t>
      </w:r>
      <w:r w:rsidRPr="00210496">
        <w:rPr>
          <w:rFonts w:ascii="Times New Roman" w:eastAsia="Times New Roman" w:hAnsi="Times New Roman" w:cs="Times New Roman"/>
          <w:sz w:val="28"/>
          <w:szCs w:val="28"/>
          <w:lang w:val="uk-UA"/>
        </w:rPr>
        <w:t>) = 9 597 311,96 (тис. грн.)</w:t>
      </w:r>
      <w:r>
        <w:rPr>
          <w:rFonts w:ascii="Times New Roman" w:eastAsia="Times New Roman" w:hAnsi="Times New Roman" w:cs="Times New Roman"/>
          <w:sz w:val="28"/>
          <w:szCs w:val="28"/>
          <w:lang w:val="uk-UA"/>
        </w:rPr>
        <w:t>;</w:t>
      </w:r>
    </w:p>
    <w:p w14:paraId="575515C6" w14:textId="3A06B0BA" w:rsidR="004B0E65" w:rsidRPr="00210496" w:rsidRDefault="004B0E65"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2</w:t>
      </w:r>
      <w:r w:rsidRPr="00210496">
        <w:rPr>
          <w:rFonts w:ascii="Times New Roman" w:eastAsia="Times New Roman" w:hAnsi="Times New Roman" w:cs="Times New Roman"/>
          <w:sz w:val="28"/>
          <w:szCs w:val="28"/>
          <w:lang w:val="uk-UA"/>
        </w:rPr>
        <w:t xml:space="preserve"> рік</w:t>
      </w:r>
      <w:r>
        <w:rPr>
          <w:rFonts w:ascii="Times New Roman" w:eastAsia="Times New Roman" w:hAnsi="Times New Roman" w:cs="Times New Roman"/>
          <w:sz w:val="28"/>
          <w:szCs w:val="28"/>
          <w:lang w:val="uk-UA"/>
        </w:rPr>
        <w:t xml:space="preserve"> (сценарій 2)</w:t>
      </w:r>
      <w:r w:rsidRPr="00210496">
        <w:rPr>
          <w:rFonts w:ascii="Times New Roman" w:eastAsia="Times New Roman" w:hAnsi="Times New Roman" w:cs="Times New Roman"/>
          <w:sz w:val="28"/>
          <w:szCs w:val="28"/>
          <w:lang w:val="uk-UA"/>
        </w:rPr>
        <w:t xml:space="preserve"> = 23 385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002 х 7 525 688,54 / (23 385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002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w:t>
      </w:r>
      <w:r w:rsidR="00C137BB" w:rsidRPr="00C137BB">
        <w:rPr>
          <w:rFonts w:ascii="Times New Roman" w:eastAsia="Times New Roman" w:hAnsi="Times New Roman" w:cs="Times New Roman"/>
          <w:sz w:val="28"/>
          <w:szCs w:val="28"/>
          <w:lang w:val="uk-UA"/>
        </w:rPr>
        <w:t>4</w:t>
      </w:r>
      <w:r w:rsidR="00C137BB">
        <w:rPr>
          <w:rFonts w:ascii="Times New Roman" w:eastAsia="Times New Roman" w:hAnsi="Times New Roman" w:cs="Times New Roman"/>
          <w:sz w:val="28"/>
          <w:szCs w:val="28"/>
          <w:lang w:val="uk-UA"/>
        </w:rPr>
        <w:t> </w:t>
      </w:r>
      <w:r w:rsidR="00C137BB" w:rsidRPr="00C137BB">
        <w:rPr>
          <w:rFonts w:ascii="Times New Roman" w:eastAsia="Times New Roman" w:hAnsi="Times New Roman" w:cs="Times New Roman"/>
          <w:sz w:val="28"/>
          <w:szCs w:val="28"/>
          <w:lang w:val="uk-UA"/>
        </w:rPr>
        <w:t>744</w:t>
      </w:r>
      <w:r w:rsidR="00C137BB">
        <w:rPr>
          <w:rFonts w:ascii="Times New Roman" w:eastAsia="Times New Roman" w:hAnsi="Times New Roman" w:cs="Times New Roman"/>
          <w:sz w:val="28"/>
          <w:szCs w:val="28"/>
          <w:lang w:val="uk-UA"/>
        </w:rPr>
        <w:t> </w:t>
      </w:r>
      <w:r w:rsidR="00C137BB" w:rsidRPr="00C137BB">
        <w:rPr>
          <w:rFonts w:ascii="Times New Roman" w:eastAsia="Times New Roman" w:hAnsi="Times New Roman" w:cs="Times New Roman"/>
          <w:sz w:val="28"/>
          <w:szCs w:val="28"/>
          <w:lang w:val="uk-UA"/>
        </w:rPr>
        <w:t>893,46</w:t>
      </w:r>
      <w:r w:rsidRPr="00210496">
        <w:rPr>
          <w:rFonts w:ascii="Times New Roman" w:eastAsia="Times New Roman" w:hAnsi="Times New Roman" w:cs="Times New Roman"/>
          <w:sz w:val="28"/>
          <w:szCs w:val="28"/>
          <w:lang w:val="uk-UA"/>
        </w:rPr>
        <w:t xml:space="preserve">) = </w:t>
      </w:r>
      <w:r w:rsidR="00C137BB" w:rsidRPr="00C137BB">
        <w:rPr>
          <w:rFonts w:ascii="Times New Roman" w:eastAsia="Times New Roman" w:hAnsi="Times New Roman" w:cs="Times New Roman"/>
          <w:sz w:val="28"/>
          <w:szCs w:val="28"/>
          <w:lang w:val="uk-UA"/>
        </w:rPr>
        <w:t xml:space="preserve">9 441 374,29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034513FD" w14:textId="15EBAEE8" w:rsidR="004B0E65" w:rsidRPr="00210496" w:rsidRDefault="004B0E65"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lastRenderedPageBreak/>
        <w:t>за 202</w:t>
      </w:r>
      <w:r>
        <w:rPr>
          <w:rFonts w:ascii="Times New Roman" w:eastAsia="Times New Roman" w:hAnsi="Times New Roman" w:cs="Times New Roman"/>
          <w:sz w:val="28"/>
          <w:szCs w:val="28"/>
          <w:lang w:val="uk-UA"/>
        </w:rPr>
        <w:t>3</w:t>
      </w:r>
      <w:r w:rsidRPr="00210496">
        <w:rPr>
          <w:rFonts w:ascii="Times New Roman" w:eastAsia="Times New Roman" w:hAnsi="Times New Roman" w:cs="Times New Roman"/>
          <w:sz w:val="28"/>
          <w:szCs w:val="28"/>
          <w:lang w:val="uk-UA"/>
        </w:rPr>
        <w:t xml:space="preserve"> рік</w:t>
      </w:r>
      <w:r>
        <w:rPr>
          <w:rFonts w:ascii="Times New Roman" w:eastAsia="Times New Roman" w:hAnsi="Times New Roman" w:cs="Times New Roman"/>
          <w:sz w:val="28"/>
          <w:szCs w:val="28"/>
          <w:lang w:val="uk-UA"/>
        </w:rPr>
        <w:t xml:space="preserve"> (сценарій 1)</w:t>
      </w:r>
      <w:r w:rsidRPr="00210496">
        <w:rPr>
          <w:rFonts w:ascii="Times New Roman" w:eastAsia="Times New Roman" w:hAnsi="Times New Roman" w:cs="Times New Roman"/>
          <w:sz w:val="28"/>
          <w:szCs w:val="28"/>
          <w:lang w:val="uk-UA"/>
        </w:rPr>
        <w:t xml:space="preserve"> = </w:t>
      </w:r>
      <w:r w:rsidRPr="004B0E65">
        <w:rPr>
          <w:rFonts w:ascii="Times New Roman" w:eastAsia="Times New Roman" w:hAnsi="Times New Roman" w:cs="Times New Roman"/>
          <w:sz w:val="28"/>
          <w:szCs w:val="28"/>
          <w:lang w:val="uk-UA"/>
        </w:rPr>
        <w:t>28 295 852,42</w:t>
      </w:r>
      <w:r>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rPr>
        <w:t>х 7 525 688,54 / (</w:t>
      </w:r>
      <w:r w:rsidRPr="004B0E65">
        <w:rPr>
          <w:rFonts w:ascii="Times New Roman" w:eastAsia="Times New Roman" w:hAnsi="Times New Roman" w:cs="Times New Roman"/>
          <w:sz w:val="28"/>
          <w:szCs w:val="28"/>
          <w:lang w:val="uk-UA"/>
        </w:rPr>
        <w:t>28 295 852,42</w:t>
      </w:r>
      <w:r>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w:t>
      </w:r>
      <w:r w:rsidR="00C137BB" w:rsidRPr="00C137BB">
        <w:rPr>
          <w:rFonts w:ascii="Times New Roman" w:eastAsia="Times New Roman" w:hAnsi="Times New Roman" w:cs="Times New Roman"/>
          <w:sz w:val="28"/>
          <w:szCs w:val="28"/>
          <w:lang w:val="uk-UA"/>
        </w:rPr>
        <w:t>6 107 788,39</w:t>
      </w:r>
      <w:r w:rsidRPr="00210496">
        <w:rPr>
          <w:rFonts w:ascii="Times New Roman" w:eastAsia="Times New Roman" w:hAnsi="Times New Roman" w:cs="Times New Roman"/>
          <w:sz w:val="28"/>
          <w:szCs w:val="28"/>
          <w:lang w:val="uk-UA"/>
        </w:rPr>
        <w:t>) = 9 597 311,96 (тис. грн.)</w:t>
      </w:r>
      <w:r>
        <w:rPr>
          <w:rFonts w:ascii="Times New Roman" w:eastAsia="Times New Roman" w:hAnsi="Times New Roman" w:cs="Times New Roman"/>
          <w:sz w:val="28"/>
          <w:szCs w:val="28"/>
          <w:lang w:val="uk-UA"/>
        </w:rPr>
        <w:t>;</w:t>
      </w:r>
    </w:p>
    <w:p w14:paraId="3D2CDBFC" w14:textId="18618682" w:rsidR="004B0E65" w:rsidRPr="00210496" w:rsidRDefault="004B0E65" w:rsidP="004B0E65">
      <w:pPr>
        <w:spacing w:after="0" w:line="360" w:lineRule="auto"/>
        <w:ind w:firstLine="1134"/>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3</w:t>
      </w:r>
      <w:r w:rsidRPr="00210496">
        <w:rPr>
          <w:rFonts w:ascii="Times New Roman" w:eastAsia="Times New Roman" w:hAnsi="Times New Roman" w:cs="Times New Roman"/>
          <w:sz w:val="28"/>
          <w:szCs w:val="28"/>
          <w:lang w:val="uk-UA"/>
        </w:rPr>
        <w:t xml:space="preserve"> рік</w:t>
      </w:r>
      <w:r>
        <w:rPr>
          <w:rFonts w:ascii="Times New Roman" w:eastAsia="Times New Roman" w:hAnsi="Times New Roman" w:cs="Times New Roman"/>
          <w:sz w:val="28"/>
          <w:szCs w:val="28"/>
          <w:lang w:val="uk-UA"/>
        </w:rPr>
        <w:t xml:space="preserve"> (сценарій 2)</w:t>
      </w:r>
      <w:r w:rsidRPr="00210496">
        <w:rPr>
          <w:rFonts w:ascii="Times New Roman" w:eastAsia="Times New Roman" w:hAnsi="Times New Roman" w:cs="Times New Roman"/>
          <w:sz w:val="28"/>
          <w:szCs w:val="28"/>
          <w:lang w:val="uk-UA"/>
        </w:rPr>
        <w:t xml:space="preserve"> = 23 385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002 х 7 525 688,54 / (23 385</w:t>
      </w:r>
      <w:r w:rsidRPr="00210496">
        <w:rPr>
          <w:rFonts w:ascii="Times New Roman" w:eastAsia="Times New Roman" w:hAnsi="Times New Roman" w:cs="Times New Roman"/>
          <w:sz w:val="28"/>
          <w:szCs w:val="28"/>
          <w:lang w:val="en-US"/>
        </w:rPr>
        <w:t> </w:t>
      </w:r>
      <w:r w:rsidRPr="00210496">
        <w:rPr>
          <w:rFonts w:ascii="Times New Roman" w:eastAsia="Times New Roman" w:hAnsi="Times New Roman" w:cs="Times New Roman"/>
          <w:sz w:val="28"/>
          <w:szCs w:val="28"/>
          <w:lang w:val="uk-UA"/>
        </w:rPr>
        <w:t xml:space="preserve">002 </w:t>
      </w:r>
      <w:r w:rsidRPr="00210496">
        <w:rPr>
          <w:rFonts w:ascii="Times New Roman" w:eastAsia="Times New Roman" w:hAnsi="Times New Roman" w:cs="Times New Roman"/>
          <w:sz w:val="28"/>
          <w:szCs w:val="28"/>
          <w:lang w:val="uk-UA" w:eastAsia="ru-RU"/>
        </w:rPr>
        <w:t>–</w:t>
      </w:r>
      <w:r w:rsidRPr="00210496">
        <w:rPr>
          <w:rFonts w:ascii="Times New Roman" w:eastAsia="Times New Roman" w:hAnsi="Times New Roman" w:cs="Times New Roman"/>
          <w:sz w:val="28"/>
          <w:szCs w:val="28"/>
          <w:lang w:val="uk-UA"/>
        </w:rPr>
        <w:t xml:space="preserve"> </w:t>
      </w:r>
      <w:r w:rsidR="00C137BB" w:rsidRPr="00C137BB">
        <w:rPr>
          <w:rFonts w:ascii="Times New Roman" w:eastAsia="Times New Roman" w:hAnsi="Times New Roman" w:cs="Times New Roman"/>
          <w:sz w:val="28"/>
          <w:szCs w:val="28"/>
          <w:lang w:val="uk-UA"/>
        </w:rPr>
        <w:t>4</w:t>
      </w:r>
      <w:r w:rsidR="00C137BB">
        <w:rPr>
          <w:rFonts w:ascii="Times New Roman" w:eastAsia="Times New Roman" w:hAnsi="Times New Roman" w:cs="Times New Roman"/>
          <w:sz w:val="28"/>
          <w:szCs w:val="28"/>
          <w:lang w:val="uk-UA"/>
        </w:rPr>
        <w:t> </w:t>
      </w:r>
      <w:r w:rsidR="00C137BB" w:rsidRPr="00C137BB">
        <w:rPr>
          <w:rFonts w:ascii="Times New Roman" w:eastAsia="Times New Roman" w:hAnsi="Times New Roman" w:cs="Times New Roman"/>
          <w:sz w:val="28"/>
          <w:szCs w:val="28"/>
          <w:lang w:val="uk-UA"/>
        </w:rPr>
        <w:t>460</w:t>
      </w:r>
      <w:r w:rsidR="00C137BB">
        <w:rPr>
          <w:rFonts w:ascii="Times New Roman" w:eastAsia="Times New Roman" w:hAnsi="Times New Roman" w:cs="Times New Roman"/>
          <w:sz w:val="28"/>
          <w:szCs w:val="28"/>
          <w:lang w:val="uk-UA"/>
        </w:rPr>
        <w:t> </w:t>
      </w:r>
      <w:r w:rsidR="00C137BB" w:rsidRPr="00C137BB">
        <w:rPr>
          <w:rFonts w:ascii="Times New Roman" w:eastAsia="Times New Roman" w:hAnsi="Times New Roman" w:cs="Times New Roman"/>
          <w:sz w:val="28"/>
          <w:szCs w:val="28"/>
          <w:lang w:val="uk-UA"/>
        </w:rPr>
        <w:t>199,85</w:t>
      </w:r>
      <w:r w:rsidRPr="00210496">
        <w:rPr>
          <w:rFonts w:ascii="Times New Roman" w:eastAsia="Times New Roman" w:hAnsi="Times New Roman" w:cs="Times New Roman"/>
          <w:sz w:val="28"/>
          <w:szCs w:val="28"/>
          <w:lang w:val="uk-UA"/>
        </w:rPr>
        <w:t xml:space="preserve">) = </w:t>
      </w:r>
      <w:r w:rsidR="00C137BB" w:rsidRPr="00C137BB">
        <w:rPr>
          <w:rFonts w:ascii="Times New Roman" w:eastAsia="Times New Roman" w:hAnsi="Times New Roman" w:cs="Times New Roman"/>
          <w:sz w:val="28"/>
          <w:szCs w:val="28"/>
          <w:lang w:val="uk-UA"/>
        </w:rPr>
        <w:t xml:space="preserve">9 299 343,80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0051AC1F"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Запас міцності – це рівень поточної діяльності підприємства, що перевищує точку беззбитковості. Розраховується наступним чином:</w:t>
      </w:r>
    </w:p>
    <w:p w14:paraId="5844C946"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Запас міцності = Фактичний обсяг реалізації – Точка беззбитковості.</w:t>
      </w:r>
    </w:p>
    <w:p w14:paraId="61EA5C1E"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Запас міцності</w:t>
      </w:r>
    </w:p>
    <w:p w14:paraId="76DCE361" w14:textId="77777777" w:rsidR="00210496" w:rsidRPr="00210496" w:rsidRDefault="00210496"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eastAsia="ru-RU"/>
        </w:rPr>
        <w:t xml:space="preserve">за 2019 рік = </w:t>
      </w:r>
      <w:r w:rsidRPr="00210496">
        <w:rPr>
          <w:rFonts w:ascii="Times New Roman" w:eastAsia="Times New Roman" w:hAnsi="Times New Roman" w:cs="Times New Roman"/>
          <w:sz w:val="28"/>
          <w:szCs w:val="28"/>
          <w:lang w:val="ru-RU"/>
        </w:rPr>
        <w:t>16 315 914</w:t>
      </w:r>
      <w:r w:rsidRPr="00210496">
        <w:rPr>
          <w:rFonts w:ascii="Times New Roman" w:eastAsia="Times New Roman" w:hAnsi="Times New Roman" w:cs="Times New Roman"/>
          <w:sz w:val="28"/>
          <w:szCs w:val="28"/>
          <w:lang w:val="uk-UA"/>
        </w:rPr>
        <w:t xml:space="preserve"> - 11 033 480,95 = 5 282 433,05 (тис. грн.);</w:t>
      </w:r>
    </w:p>
    <w:p w14:paraId="130C0371" w14:textId="77777777" w:rsidR="00210496" w:rsidRPr="00210496" w:rsidRDefault="00210496"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2020 рік = </w:t>
      </w:r>
      <w:r w:rsidRPr="00210496">
        <w:rPr>
          <w:rFonts w:ascii="Times New Roman" w:eastAsia="Times New Roman" w:hAnsi="Times New Roman" w:cs="Times New Roman"/>
          <w:sz w:val="28"/>
          <w:szCs w:val="28"/>
          <w:lang w:val="ru-RU"/>
        </w:rPr>
        <w:t>12 523 363</w:t>
      </w:r>
      <w:r w:rsidRPr="00210496">
        <w:rPr>
          <w:rFonts w:ascii="Times New Roman" w:eastAsia="Times New Roman" w:hAnsi="Times New Roman" w:cs="Times New Roman"/>
          <w:sz w:val="28"/>
          <w:szCs w:val="28"/>
          <w:lang w:val="uk-UA"/>
        </w:rPr>
        <w:t xml:space="preserve"> - 9 918 188,67 = 2 605 174,33 (тис. грн.);</w:t>
      </w:r>
    </w:p>
    <w:p w14:paraId="078025D5" w14:textId="4DA2C159" w:rsidR="00AB5120" w:rsidRDefault="00210496"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за 2021 рік = </w:t>
      </w:r>
      <w:r w:rsidRPr="00210496">
        <w:rPr>
          <w:rFonts w:ascii="Times New Roman" w:eastAsia="Times New Roman" w:hAnsi="Times New Roman" w:cs="Times New Roman"/>
          <w:sz w:val="28"/>
          <w:szCs w:val="28"/>
          <w:lang w:val="ru-RU"/>
        </w:rPr>
        <w:t>23 385 002</w:t>
      </w:r>
      <w:r w:rsidRPr="00210496">
        <w:rPr>
          <w:rFonts w:ascii="Times New Roman" w:eastAsia="Times New Roman" w:hAnsi="Times New Roman" w:cs="Times New Roman"/>
          <w:sz w:val="28"/>
          <w:szCs w:val="28"/>
          <w:lang w:val="uk-UA"/>
        </w:rPr>
        <w:t xml:space="preserve"> - 9 597 311,96 = 13 787 690,04 (тис. грн.)</w:t>
      </w:r>
      <w:r w:rsidR="00C137BB">
        <w:rPr>
          <w:rFonts w:ascii="Times New Roman" w:eastAsia="Times New Roman" w:hAnsi="Times New Roman" w:cs="Times New Roman"/>
          <w:sz w:val="28"/>
          <w:szCs w:val="28"/>
          <w:lang w:val="uk-UA"/>
        </w:rPr>
        <w:t>;</w:t>
      </w:r>
    </w:p>
    <w:p w14:paraId="711A7861" w14:textId="5F559D90" w:rsidR="00C137BB" w:rsidRDefault="00C137BB"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2</w:t>
      </w:r>
      <w:r w:rsidRPr="00210496">
        <w:rPr>
          <w:rFonts w:ascii="Times New Roman" w:eastAsia="Times New Roman" w:hAnsi="Times New Roman" w:cs="Times New Roman"/>
          <w:sz w:val="28"/>
          <w:szCs w:val="28"/>
          <w:lang w:val="uk-UA"/>
        </w:rPr>
        <w:t xml:space="preserve"> рік </w:t>
      </w:r>
      <w:r>
        <w:rPr>
          <w:rFonts w:ascii="Times New Roman" w:eastAsia="Times New Roman" w:hAnsi="Times New Roman" w:cs="Times New Roman"/>
          <w:sz w:val="28"/>
          <w:szCs w:val="28"/>
          <w:lang w:val="uk-UA"/>
        </w:rPr>
        <w:t xml:space="preserve">(сценарій 1) </w:t>
      </w:r>
      <w:r w:rsidRPr="00210496">
        <w:rPr>
          <w:rFonts w:ascii="Times New Roman" w:eastAsia="Times New Roman" w:hAnsi="Times New Roman" w:cs="Times New Roman"/>
          <w:sz w:val="28"/>
          <w:szCs w:val="28"/>
          <w:lang w:val="uk-UA"/>
        </w:rPr>
        <w:t xml:space="preserve">= </w:t>
      </w:r>
      <w:r w:rsidRPr="00C137BB">
        <w:rPr>
          <w:rFonts w:ascii="Times New Roman" w:eastAsia="Times New Roman" w:hAnsi="Times New Roman" w:cs="Times New Roman"/>
          <w:sz w:val="28"/>
          <w:szCs w:val="28"/>
          <w:lang w:val="ru-RU"/>
        </w:rPr>
        <w:t>25 723 502,20</w:t>
      </w:r>
      <w:r>
        <w:rPr>
          <w:rFonts w:ascii="Times New Roman" w:eastAsia="Times New Roman" w:hAnsi="Times New Roman" w:cs="Times New Roman"/>
          <w:sz w:val="28"/>
          <w:szCs w:val="28"/>
          <w:lang w:val="ru-RU"/>
        </w:rPr>
        <w:t xml:space="preserve"> </w:t>
      </w:r>
      <w:r w:rsidRPr="00210496">
        <w:rPr>
          <w:rFonts w:ascii="Times New Roman" w:eastAsia="Times New Roman" w:hAnsi="Times New Roman" w:cs="Times New Roman"/>
          <w:sz w:val="28"/>
          <w:szCs w:val="28"/>
          <w:lang w:val="uk-UA"/>
        </w:rPr>
        <w:t xml:space="preserve">- 9 597 311,96 = </w:t>
      </w:r>
      <w:r w:rsidRPr="00C137BB">
        <w:rPr>
          <w:rFonts w:ascii="Times New Roman" w:eastAsia="Times New Roman" w:hAnsi="Times New Roman" w:cs="Times New Roman"/>
          <w:sz w:val="28"/>
          <w:szCs w:val="28"/>
          <w:lang w:val="uk-UA"/>
        </w:rPr>
        <w:t xml:space="preserve">16 126 190,24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4179F182" w14:textId="28869238" w:rsidR="00C137BB" w:rsidRDefault="00C137BB"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2</w:t>
      </w:r>
      <w:r w:rsidRPr="00210496">
        <w:rPr>
          <w:rFonts w:ascii="Times New Roman" w:eastAsia="Times New Roman" w:hAnsi="Times New Roman" w:cs="Times New Roman"/>
          <w:sz w:val="28"/>
          <w:szCs w:val="28"/>
          <w:lang w:val="uk-UA"/>
        </w:rPr>
        <w:t xml:space="preserve"> рік </w:t>
      </w:r>
      <w:r>
        <w:rPr>
          <w:rFonts w:ascii="Times New Roman" w:eastAsia="Times New Roman" w:hAnsi="Times New Roman" w:cs="Times New Roman"/>
          <w:sz w:val="28"/>
          <w:szCs w:val="28"/>
          <w:lang w:val="uk-UA"/>
        </w:rPr>
        <w:t xml:space="preserve">(сценарій 2)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23 385 002</w:t>
      </w:r>
      <w:r w:rsidRPr="00210496">
        <w:rPr>
          <w:rFonts w:ascii="Times New Roman" w:eastAsia="Times New Roman" w:hAnsi="Times New Roman" w:cs="Times New Roman"/>
          <w:sz w:val="28"/>
          <w:szCs w:val="28"/>
          <w:lang w:val="uk-UA"/>
        </w:rPr>
        <w:t xml:space="preserve"> - </w:t>
      </w:r>
      <w:r w:rsidRPr="00C137BB">
        <w:rPr>
          <w:rFonts w:ascii="Times New Roman" w:eastAsia="Times New Roman" w:hAnsi="Times New Roman" w:cs="Times New Roman"/>
          <w:sz w:val="28"/>
          <w:szCs w:val="28"/>
          <w:lang w:val="uk-UA"/>
        </w:rPr>
        <w:t xml:space="preserve">9 441 374,29 </w:t>
      </w:r>
      <w:r w:rsidRPr="00210496">
        <w:rPr>
          <w:rFonts w:ascii="Times New Roman" w:eastAsia="Times New Roman" w:hAnsi="Times New Roman" w:cs="Times New Roman"/>
          <w:sz w:val="28"/>
          <w:szCs w:val="28"/>
          <w:lang w:val="uk-UA"/>
        </w:rPr>
        <w:t xml:space="preserve">= </w:t>
      </w:r>
      <w:r w:rsidRPr="00C137BB">
        <w:rPr>
          <w:rFonts w:ascii="Times New Roman" w:eastAsia="Times New Roman" w:hAnsi="Times New Roman" w:cs="Times New Roman"/>
          <w:sz w:val="28"/>
          <w:szCs w:val="28"/>
          <w:lang w:val="uk-UA"/>
        </w:rPr>
        <w:t xml:space="preserve">13 943 627,71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26EA9791" w14:textId="4BEC1AD2" w:rsidR="00C137BB" w:rsidRDefault="00C137BB"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3</w:t>
      </w:r>
      <w:r w:rsidRPr="00210496">
        <w:rPr>
          <w:rFonts w:ascii="Times New Roman" w:eastAsia="Times New Roman" w:hAnsi="Times New Roman" w:cs="Times New Roman"/>
          <w:sz w:val="28"/>
          <w:szCs w:val="28"/>
          <w:lang w:val="uk-UA"/>
        </w:rPr>
        <w:t xml:space="preserve"> рік </w:t>
      </w:r>
      <w:r>
        <w:rPr>
          <w:rFonts w:ascii="Times New Roman" w:eastAsia="Times New Roman" w:hAnsi="Times New Roman" w:cs="Times New Roman"/>
          <w:sz w:val="28"/>
          <w:szCs w:val="28"/>
          <w:lang w:val="uk-UA"/>
        </w:rPr>
        <w:t xml:space="preserve">(сценарій 1) </w:t>
      </w:r>
      <w:r w:rsidRPr="00210496">
        <w:rPr>
          <w:rFonts w:ascii="Times New Roman" w:eastAsia="Times New Roman" w:hAnsi="Times New Roman" w:cs="Times New Roman"/>
          <w:sz w:val="28"/>
          <w:szCs w:val="28"/>
          <w:lang w:val="uk-UA"/>
        </w:rPr>
        <w:t xml:space="preserve">= </w:t>
      </w:r>
      <w:r w:rsidRPr="00C137BB">
        <w:rPr>
          <w:rFonts w:ascii="Times New Roman" w:eastAsia="Times New Roman" w:hAnsi="Times New Roman" w:cs="Times New Roman"/>
          <w:sz w:val="28"/>
          <w:szCs w:val="28"/>
          <w:lang w:val="ru-RU"/>
        </w:rPr>
        <w:t>28 295 852,42</w:t>
      </w:r>
      <w:r>
        <w:rPr>
          <w:rFonts w:ascii="Times New Roman" w:eastAsia="Times New Roman" w:hAnsi="Times New Roman" w:cs="Times New Roman"/>
          <w:sz w:val="28"/>
          <w:szCs w:val="28"/>
          <w:lang w:val="ru-RU"/>
        </w:rPr>
        <w:t xml:space="preserve"> </w:t>
      </w:r>
      <w:r w:rsidRPr="00210496">
        <w:rPr>
          <w:rFonts w:ascii="Times New Roman" w:eastAsia="Times New Roman" w:hAnsi="Times New Roman" w:cs="Times New Roman"/>
          <w:sz w:val="28"/>
          <w:szCs w:val="28"/>
          <w:lang w:val="uk-UA"/>
        </w:rPr>
        <w:t xml:space="preserve">- 9 597 311,96 = </w:t>
      </w:r>
      <w:r w:rsidRPr="00C137BB">
        <w:rPr>
          <w:rFonts w:ascii="Times New Roman" w:eastAsia="Times New Roman" w:hAnsi="Times New Roman" w:cs="Times New Roman"/>
          <w:sz w:val="28"/>
          <w:szCs w:val="28"/>
          <w:lang w:val="uk-UA"/>
        </w:rPr>
        <w:t>18 698 540,46</w:t>
      </w:r>
      <w:r w:rsidRPr="00210496">
        <w:rPr>
          <w:rFonts w:ascii="Times New Roman" w:eastAsia="Times New Roman" w:hAnsi="Times New Roman" w:cs="Times New Roman"/>
          <w:sz w:val="28"/>
          <w:szCs w:val="28"/>
          <w:lang w:val="uk-UA"/>
        </w:rPr>
        <w:t xml:space="preserve"> (тис. грн.)</w:t>
      </w:r>
      <w:r>
        <w:rPr>
          <w:rFonts w:ascii="Times New Roman" w:eastAsia="Times New Roman" w:hAnsi="Times New Roman" w:cs="Times New Roman"/>
          <w:sz w:val="28"/>
          <w:szCs w:val="28"/>
          <w:lang w:val="uk-UA"/>
        </w:rPr>
        <w:t>;</w:t>
      </w:r>
    </w:p>
    <w:p w14:paraId="77E04094" w14:textId="3F4C2D00" w:rsidR="00C137BB" w:rsidRDefault="00C137BB" w:rsidP="00D920CA">
      <w:pPr>
        <w:spacing w:after="0" w:line="360" w:lineRule="auto"/>
        <w:ind w:left="284" w:firstLine="425"/>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за 202</w:t>
      </w:r>
      <w:r>
        <w:rPr>
          <w:rFonts w:ascii="Times New Roman" w:eastAsia="Times New Roman" w:hAnsi="Times New Roman" w:cs="Times New Roman"/>
          <w:sz w:val="28"/>
          <w:szCs w:val="28"/>
          <w:lang w:val="uk-UA"/>
        </w:rPr>
        <w:t>3</w:t>
      </w:r>
      <w:r w:rsidRPr="00210496">
        <w:rPr>
          <w:rFonts w:ascii="Times New Roman" w:eastAsia="Times New Roman" w:hAnsi="Times New Roman" w:cs="Times New Roman"/>
          <w:sz w:val="28"/>
          <w:szCs w:val="28"/>
          <w:lang w:val="uk-UA"/>
        </w:rPr>
        <w:t xml:space="preserve"> рік </w:t>
      </w:r>
      <w:r>
        <w:rPr>
          <w:rFonts w:ascii="Times New Roman" w:eastAsia="Times New Roman" w:hAnsi="Times New Roman" w:cs="Times New Roman"/>
          <w:sz w:val="28"/>
          <w:szCs w:val="28"/>
          <w:lang w:val="uk-UA"/>
        </w:rPr>
        <w:t xml:space="preserve">(сценарій 2) </w:t>
      </w:r>
      <w:r w:rsidRPr="00210496">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ru-RU"/>
        </w:rPr>
        <w:t>23 385 002</w:t>
      </w:r>
      <w:r w:rsidRPr="00210496">
        <w:rPr>
          <w:rFonts w:ascii="Times New Roman" w:eastAsia="Times New Roman" w:hAnsi="Times New Roman" w:cs="Times New Roman"/>
          <w:sz w:val="28"/>
          <w:szCs w:val="28"/>
          <w:lang w:val="uk-UA"/>
        </w:rPr>
        <w:t xml:space="preserve"> - </w:t>
      </w:r>
      <w:r w:rsidRPr="00C137BB">
        <w:rPr>
          <w:rFonts w:ascii="Times New Roman" w:eastAsia="Times New Roman" w:hAnsi="Times New Roman" w:cs="Times New Roman"/>
          <w:sz w:val="28"/>
          <w:szCs w:val="28"/>
          <w:lang w:val="uk-UA"/>
        </w:rPr>
        <w:t xml:space="preserve">9 299 343,80 </w:t>
      </w:r>
      <w:r w:rsidRPr="00210496">
        <w:rPr>
          <w:rFonts w:ascii="Times New Roman" w:eastAsia="Times New Roman" w:hAnsi="Times New Roman" w:cs="Times New Roman"/>
          <w:sz w:val="28"/>
          <w:szCs w:val="28"/>
          <w:lang w:val="uk-UA"/>
        </w:rPr>
        <w:t xml:space="preserve">= </w:t>
      </w:r>
      <w:r w:rsidRPr="00C137BB">
        <w:rPr>
          <w:rFonts w:ascii="Times New Roman" w:eastAsia="Times New Roman" w:hAnsi="Times New Roman" w:cs="Times New Roman"/>
          <w:sz w:val="28"/>
          <w:szCs w:val="28"/>
          <w:lang w:val="uk-UA"/>
        </w:rPr>
        <w:t xml:space="preserve">18 924 802,15 </w:t>
      </w:r>
      <w:r w:rsidRPr="00210496">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p>
    <w:p w14:paraId="3910F62E" w14:textId="3E3573A4" w:rsidR="00AB5120" w:rsidRPr="00210496" w:rsidRDefault="00AB5120" w:rsidP="00AB5120">
      <w:pPr>
        <w:spacing w:after="0" w:line="360" w:lineRule="auto"/>
        <w:ind w:firstLine="709"/>
        <w:jc w:val="right"/>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Таблиця 3.</w:t>
      </w:r>
      <w:r w:rsidR="00C53E71">
        <w:rPr>
          <w:rFonts w:ascii="Times New Roman" w:eastAsia="Times New Roman" w:hAnsi="Times New Roman" w:cs="Times New Roman"/>
          <w:sz w:val="28"/>
          <w:szCs w:val="28"/>
          <w:lang w:val="uk-UA" w:eastAsia="ru-RU"/>
        </w:rPr>
        <w:t>6</w:t>
      </w:r>
    </w:p>
    <w:p w14:paraId="5AC125C4" w14:textId="77777777" w:rsidR="00AB5120" w:rsidRPr="00210496" w:rsidRDefault="00AB5120" w:rsidP="00AB5120">
      <w:pPr>
        <w:spacing w:after="0" w:line="360" w:lineRule="auto"/>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Показники операційного аналізу беззбитковості АТ НЗФ за 2019-2021 рр.</w:t>
      </w:r>
    </w:p>
    <w:tbl>
      <w:tblPr>
        <w:tblW w:w="5000" w:type="pct"/>
        <w:jc w:val="center"/>
        <w:tblLook w:val="04A0" w:firstRow="1" w:lastRow="0" w:firstColumn="1" w:lastColumn="0" w:noHBand="0" w:noVBand="1"/>
      </w:tblPr>
      <w:tblGrid>
        <w:gridCol w:w="1509"/>
        <w:gridCol w:w="1962"/>
        <w:gridCol w:w="1962"/>
        <w:gridCol w:w="2224"/>
        <w:gridCol w:w="1970"/>
      </w:tblGrid>
      <w:tr w:rsidR="00AB5120" w:rsidRPr="00AB5120" w14:paraId="441AB503" w14:textId="77777777" w:rsidTr="00D920CA">
        <w:trPr>
          <w:trHeight w:val="144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2AEFD"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Рік/ Показник</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338FF122"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Коефіцієнт операційного левериджу</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34227B4C"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Ефект операційного левериджу</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29E0D333"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Точка беззбитковості, тис. грн.</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31131509"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Запас фінансової міцності, тис. грн.</w:t>
            </w:r>
          </w:p>
        </w:tc>
      </w:tr>
      <w:tr w:rsidR="00AB5120" w:rsidRPr="00AB5120" w14:paraId="263C1A3C" w14:textId="77777777" w:rsidTr="00D920CA">
        <w:trPr>
          <w:trHeight w:val="36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9F1D83"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Фактичні</w:t>
            </w:r>
          </w:p>
        </w:tc>
      </w:tr>
      <w:tr w:rsidR="00AB5120" w:rsidRPr="00AB5120" w14:paraId="774BADD3" w14:textId="77777777" w:rsidTr="00D920CA">
        <w:trPr>
          <w:trHeight w:val="360"/>
          <w:jc w:val="center"/>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6AC73BFF"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2019</w:t>
            </w:r>
          </w:p>
        </w:tc>
        <w:tc>
          <w:tcPr>
            <w:tcW w:w="1019" w:type="pct"/>
            <w:tcBorders>
              <w:top w:val="nil"/>
              <w:left w:val="nil"/>
              <w:bottom w:val="single" w:sz="4" w:space="0" w:color="auto"/>
              <w:right w:val="single" w:sz="4" w:space="0" w:color="auto"/>
            </w:tcBorders>
            <w:shd w:val="clear" w:color="auto" w:fill="auto"/>
            <w:noWrap/>
            <w:vAlign w:val="center"/>
            <w:hideMark/>
          </w:tcPr>
          <w:p w14:paraId="78559B6C"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1,45</w:t>
            </w:r>
          </w:p>
        </w:tc>
        <w:tc>
          <w:tcPr>
            <w:tcW w:w="1019" w:type="pct"/>
            <w:tcBorders>
              <w:top w:val="nil"/>
              <w:left w:val="nil"/>
              <w:bottom w:val="single" w:sz="4" w:space="0" w:color="auto"/>
              <w:right w:val="single" w:sz="4" w:space="0" w:color="auto"/>
            </w:tcBorders>
            <w:shd w:val="clear" w:color="auto" w:fill="auto"/>
            <w:noWrap/>
            <w:vAlign w:val="center"/>
            <w:hideMark/>
          </w:tcPr>
          <w:p w14:paraId="07386CC2"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0,15</w:t>
            </w:r>
          </w:p>
        </w:tc>
        <w:tc>
          <w:tcPr>
            <w:tcW w:w="1155" w:type="pct"/>
            <w:tcBorders>
              <w:top w:val="nil"/>
              <w:left w:val="nil"/>
              <w:bottom w:val="single" w:sz="4" w:space="0" w:color="auto"/>
              <w:right w:val="single" w:sz="4" w:space="0" w:color="auto"/>
            </w:tcBorders>
            <w:shd w:val="clear" w:color="auto" w:fill="auto"/>
            <w:noWrap/>
            <w:vAlign w:val="center"/>
            <w:hideMark/>
          </w:tcPr>
          <w:p w14:paraId="1AB0FEF5"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11 033 480,95</w:t>
            </w:r>
          </w:p>
        </w:tc>
        <w:tc>
          <w:tcPr>
            <w:tcW w:w="1023" w:type="pct"/>
            <w:tcBorders>
              <w:top w:val="nil"/>
              <w:left w:val="nil"/>
              <w:bottom w:val="single" w:sz="4" w:space="0" w:color="auto"/>
              <w:right w:val="single" w:sz="4" w:space="0" w:color="auto"/>
            </w:tcBorders>
            <w:shd w:val="clear" w:color="auto" w:fill="auto"/>
            <w:noWrap/>
            <w:vAlign w:val="center"/>
            <w:hideMark/>
          </w:tcPr>
          <w:p w14:paraId="1331C47D"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 xml:space="preserve">5 282 433,05 </w:t>
            </w:r>
          </w:p>
        </w:tc>
      </w:tr>
      <w:tr w:rsidR="00AB5120" w:rsidRPr="00AB5120" w14:paraId="7C52F6F6" w14:textId="77777777" w:rsidTr="00D920CA">
        <w:trPr>
          <w:trHeight w:val="360"/>
          <w:jc w:val="center"/>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2D585D42"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2020</w:t>
            </w:r>
          </w:p>
        </w:tc>
        <w:tc>
          <w:tcPr>
            <w:tcW w:w="1019" w:type="pct"/>
            <w:tcBorders>
              <w:top w:val="nil"/>
              <w:left w:val="nil"/>
              <w:bottom w:val="single" w:sz="4" w:space="0" w:color="auto"/>
              <w:right w:val="single" w:sz="4" w:space="0" w:color="auto"/>
            </w:tcBorders>
            <w:shd w:val="clear" w:color="auto" w:fill="auto"/>
            <w:noWrap/>
            <w:vAlign w:val="center"/>
            <w:hideMark/>
          </w:tcPr>
          <w:p w14:paraId="31FE6C24"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2,11</w:t>
            </w:r>
          </w:p>
        </w:tc>
        <w:tc>
          <w:tcPr>
            <w:tcW w:w="1019" w:type="pct"/>
            <w:tcBorders>
              <w:top w:val="nil"/>
              <w:left w:val="nil"/>
              <w:bottom w:val="single" w:sz="4" w:space="0" w:color="auto"/>
              <w:right w:val="single" w:sz="4" w:space="0" w:color="auto"/>
            </w:tcBorders>
            <w:shd w:val="clear" w:color="auto" w:fill="auto"/>
            <w:noWrap/>
            <w:vAlign w:val="center"/>
            <w:hideMark/>
          </w:tcPr>
          <w:p w14:paraId="08877FA4"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0,28</w:t>
            </w:r>
          </w:p>
        </w:tc>
        <w:tc>
          <w:tcPr>
            <w:tcW w:w="1155" w:type="pct"/>
            <w:tcBorders>
              <w:top w:val="nil"/>
              <w:left w:val="nil"/>
              <w:bottom w:val="single" w:sz="4" w:space="0" w:color="auto"/>
              <w:right w:val="single" w:sz="4" w:space="0" w:color="auto"/>
            </w:tcBorders>
            <w:shd w:val="clear" w:color="auto" w:fill="auto"/>
            <w:noWrap/>
            <w:vAlign w:val="center"/>
            <w:hideMark/>
          </w:tcPr>
          <w:p w14:paraId="513872E5"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9 918 188,67</w:t>
            </w:r>
          </w:p>
        </w:tc>
        <w:tc>
          <w:tcPr>
            <w:tcW w:w="1023" w:type="pct"/>
            <w:tcBorders>
              <w:top w:val="nil"/>
              <w:left w:val="nil"/>
              <w:bottom w:val="single" w:sz="4" w:space="0" w:color="auto"/>
              <w:right w:val="single" w:sz="4" w:space="0" w:color="auto"/>
            </w:tcBorders>
            <w:shd w:val="clear" w:color="auto" w:fill="auto"/>
            <w:noWrap/>
            <w:vAlign w:val="center"/>
            <w:hideMark/>
          </w:tcPr>
          <w:p w14:paraId="7D9C9D7E"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 xml:space="preserve">2 605 174,33 </w:t>
            </w:r>
          </w:p>
        </w:tc>
      </w:tr>
      <w:tr w:rsidR="00AB5120" w:rsidRPr="00AB5120" w14:paraId="36BB2D85" w14:textId="77777777" w:rsidTr="00D920CA">
        <w:trPr>
          <w:trHeight w:val="360"/>
          <w:jc w:val="center"/>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15D935E1"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2021</w:t>
            </w:r>
          </w:p>
        </w:tc>
        <w:tc>
          <w:tcPr>
            <w:tcW w:w="1019" w:type="pct"/>
            <w:tcBorders>
              <w:top w:val="nil"/>
              <w:left w:val="nil"/>
              <w:bottom w:val="single" w:sz="4" w:space="0" w:color="auto"/>
              <w:right w:val="single" w:sz="4" w:space="0" w:color="auto"/>
            </w:tcBorders>
            <w:shd w:val="clear" w:color="auto" w:fill="auto"/>
            <w:noWrap/>
            <w:vAlign w:val="center"/>
            <w:hideMark/>
          </w:tcPr>
          <w:p w14:paraId="48F4AB9D"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1,49</w:t>
            </w:r>
          </w:p>
        </w:tc>
        <w:tc>
          <w:tcPr>
            <w:tcW w:w="1019" w:type="pct"/>
            <w:tcBorders>
              <w:top w:val="nil"/>
              <w:left w:val="nil"/>
              <w:bottom w:val="single" w:sz="4" w:space="0" w:color="auto"/>
              <w:right w:val="single" w:sz="4" w:space="0" w:color="auto"/>
            </w:tcBorders>
            <w:shd w:val="clear" w:color="auto" w:fill="auto"/>
            <w:noWrap/>
            <w:vAlign w:val="center"/>
            <w:hideMark/>
          </w:tcPr>
          <w:p w14:paraId="6D688CAF"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1,14</w:t>
            </w:r>
          </w:p>
        </w:tc>
        <w:tc>
          <w:tcPr>
            <w:tcW w:w="1155" w:type="pct"/>
            <w:tcBorders>
              <w:top w:val="nil"/>
              <w:left w:val="nil"/>
              <w:bottom w:val="single" w:sz="4" w:space="0" w:color="auto"/>
              <w:right w:val="single" w:sz="4" w:space="0" w:color="auto"/>
            </w:tcBorders>
            <w:shd w:val="clear" w:color="auto" w:fill="auto"/>
            <w:noWrap/>
            <w:vAlign w:val="center"/>
            <w:hideMark/>
          </w:tcPr>
          <w:p w14:paraId="5EEA0FEE"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9 597 311,96</w:t>
            </w:r>
          </w:p>
        </w:tc>
        <w:tc>
          <w:tcPr>
            <w:tcW w:w="1023" w:type="pct"/>
            <w:tcBorders>
              <w:top w:val="nil"/>
              <w:left w:val="nil"/>
              <w:bottom w:val="single" w:sz="4" w:space="0" w:color="auto"/>
              <w:right w:val="single" w:sz="4" w:space="0" w:color="auto"/>
            </w:tcBorders>
            <w:shd w:val="clear" w:color="auto" w:fill="auto"/>
            <w:noWrap/>
            <w:vAlign w:val="center"/>
            <w:hideMark/>
          </w:tcPr>
          <w:p w14:paraId="54720F20"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 xml:space="preserve">13 787 690,04 </w:t>
            </w:r>
          </w:p>
        </w:tc>
      </w:tr>
      <w:tr w:rsidR="00AB5120" w:rsidRPr="00AB5120" w14:paraId="0EDDD896" w14:textId="77777777" w:rsidTr="00D920CA">
        <w:trPr>
          <w:trHeight w:val="36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5CE1A90"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Прогнозовані - сценарій 1</w:t>
            </w:r>
          </w:p>
        </w:tc>
      </w:tr>
      <w:tr w:rsidR="00AB5120" w:rsidRPr="00AB5120" w14:paraId="5EB0CC74" w14:textId="77777777" w:rsidTr="00D920CA">
        <w:trPr>
          <w:trHeight w:val="360"/>
          <w:jc w:val="center"/>
        </w:trPr>
        <w:tc>
          <w:tcPr>
            <w:tcW w:w="784" w:type="pct"/>
            <w:tcBorders>
              <w:top w:val="nil"/>
              <w:left w:val="single" w:sz="4" w:space="0" w:color="auto"/>
              <w:bottom w:val="single" w:sz="4" w:space="0" w:color="auto"/>
              <w:right w:val="nil"/>
            </w:tcBorders>
            <w:shd w:val="clear" w:color="auto" w:fill="auto"/>
            <w:noWrap/>
            <w:vAlign w:val="center"/>
            <w:hideMark/>
          </w:tcPr>
          <w:p w14:paraId="6FCAB6E6"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2022</w:t>
            </w: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4ED78F8A"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1,36</w:t>
            </w:r>
          </w:p>
        </w:tc>
        <w:tc>
          <w:tcPr>
            <w:tcW w:w="1019" w:type="pct"/>
            <w:tcBorders>
              <w:top w:val="nil"/>
              <w:left w:val="nil"/>
              <w:bottom w:val="single" w:sz="4" w:space="0" w:color="auto"/>
              <w:right w:val="single" w:sz="4" w:space="0" w:color="auto"/>
            </w:tcBorders>
            <w:shd w:val="clear" w:color="auto" w:fill="auto"/>
            <w:noWrap/>
            <w:vAlign w:val="center"/>
            <w:hideMark/>
          </w:tcPr>
          <w:p w14:paraId="3EAA6FE2"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0,68</w:t>
            </w:r>
          </w:p>
        </w:tc>
        <w:tc>
          <w:tcPr>
            <w:tcW w:w="1155" w:type="pct"/>
            <w:tcBorders>
              <w:top w:val="nil"/>
              <w:left w:val="nil"/>
              <w:bottom w:val="single" w:sz="4" w:space="0" w:color="auto"/>
              <w:right w:val="single" w:sz="4" w:space="0" w:color="auto"/>
            </w:tcBorders>
            <w:shd w:val="clear" w:color="auto" w:fill="auto"/>
            <w:noWrap/>
            <w:vAlign w:val="center"/>
            <w:hideMark/>
          </w:tcPr>
          <w:p w14:paraId="2B930745"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9 597 311,96</w:t>
            </w:r>
          </w:p>
        </w:tc>
        <w:tc>
          <w:tcPr>
            <w:tcW w:w="1023" w:type="pct"/>
            <w:tcBorders>
              <w:top w:val="nil"/>
              <w:left w:val="nil"/>
              <w:bottom w:val="single" w:sz="4" w:space="0" w:color="auto"/>
              <w:right w:val="single" w:sz="4" w:space="0" w:color="auto"/>
            </w:tcBorders>
            <w:shd w:val="clear" w:color="auto" w:fill="auto"/>
            <w:noWrap/>
            <w:vAlign w:val="center"/>
            <w:hideMark/>
          </w:tcPr>
          <w:p w14:paraId="428AB78F"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16 126 190,24</w:t>
            </w:r>
          </w:p>
        </w:tc>
      </w:tr>
      <w:tr w:rsidR="00AB5120" w:rsidRPr="00AB5120" w14:paraId="39C101E6" w14:textId="77777777" w:rsidTr="00D920CA">
        <w:trPr>
          <w:trHeight w:val="360"/>
          <w:jc w:val="center"/>
        </w:trPr>
        <w:tc>
          <w:tcPr>
            <w:tcW w:w="784" w:type="pct"/>
            <w:tcBorders>
              <w:top w:val="nil"/>
              <w:left w:val="single" w:sz="4" w:space="0" w:color="auto"/>
              <w:bottom w:val="single" w:sz="4" w:space="0" w:color="auto"/>
              <w:right w:val="nil"/>
            </w:tcBorders>
            <w:shd w:val="clear" w:color="auto" w:fill="auto"/>
            <w:noWrap/>
            <w:vAlign w:val="center"/>
            <w:hideMark/>
          </w:tcPr>
          <w:p w14:paraId="3FA0605F"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2023</w:t>
            </w: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069DFB60"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1,23</w:t>
            </w:r>
          </w:p>
        </w:tc>
        <w:tc>
          <w:tcPr>
            <w:tcW w:w="1019" w:type="pct"/>
            <w:tcBorders>
              <w:top w:val="nil"/>
              <w:left w:val="nil"/>
              <w:bottom w:val="single" w:sz="4" w:space="0" w:color="auto"/>
              <w:right w:val="single" w:sz="4" w:space="0" w:color="auto"/>
            </w:tcBorders>
            <w:shd w:val="clear" w:color="auto" w:fill="auto"/>
            <w:noWrap/>
            <w:vAlign w:val="center"/>
            <w:hideMark/>
          </w:tcPr>
          <w:p w14:paraId="75C143B3"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0,65</w:t>
            </w:r>
          </w:p>
        </w:tc>
        <w:tc>
          <w:tcPr>
            <w:tcW w:w="1155" w:type="pct"/>
            <w:tcBorders>
              <w:top w:val="nil"/>
              <w:left w:val="nil"/>
              <w:bottom w:val="single" w:sz="4" w:space="0" w:color="auto"/>
              <w:right w:val="single" w:sz="4" w:space="0" w:color="auto"/>
            </w:tcBorders>
            <w:shd w:val="clear" w:color="auto" w:fill="auto"/>
            <w:noWrap/>
            <w:vAlign w:val="center"/>
            <w:hideMark/>
          </w:tcPr>
          <w:p w14:paraId="124F2237"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9 597 311,96</w:t>
            </w:r>
          </w:p>
        </w:tc>
        <w:tc>
          <w:tcPr>
            <w:tcW w:w="1023" w:type="pct"/>
            <w:tcBorders>
              <w:top w:val="nil"/>
              <w:left w:val="nil"/>
              <w:bottom w:val="single" w:sz="4" w:space="0" w:color="auto"/>
              <w:right w:val="single" w:sz="4" w:space="0" w:color="auto"/>
            </w:tcBorders>
            <w:shd w:val="clear" w:color="auto" w:fill="auto"/>
            <w:noWrap/>
            <w:vAlign w:val="center"/>
            <w:hideMark/>
          </w:tcPr>
          <w:p w14:paraId="00E058F3"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18 698 540,46</w:t>
            </w:r>
          </w:p>
        </w:tc>
      </w:tr>
    </w:tbl>
    <w:p w14:paraId="2CF37FAC" w14:textId="75EC6615" w:rsidR="00D920CA" w:rsidRDefault="00D920CA" w:rsidP="00D920CA">
      <w:pPr>
        <w:jc w:val="right"/>
      </w:pPr>
      <w:r w:rsidRPr="002156D1">
        <w:rPr>
          <w:rFonts w:ascii="Times New Roman" w:hAnsi="Times New Roman" w:cs="Times New Roman"/>
          <w:i/>
          <w:iCs/>
          <w:sz w:val="28"/>
          <w:szCs w:val="28"/>
          <w:lang w:val="uk-UA"/>
        </w:rPr>
        <w:lastRenderedPageBreak/>
        <w:t xml:space="preserve">Продовження Таблиці </w:t>
      </w:r>
      <w:r>
        <w:rPr>
          <w:rFonts w:ascii="Times New Roman" w:hAnsi="Times New Roman" w:cs="Times New Roman"/>
          <w:i/>
          <w:iCs/>
          <w:sz w:val="28"/>
          <w:szCs w:val="28"/>
          <w:lang w:val="uk-UA"/>
        </w:rPr>
        <w:t>3.6</w:t>
      </w:r>
    </w:p>
    <w:tbl>
      <w:tblPr>
        <w:tblW w:w="5000" w:type="pct"/>
        <w:jc w:val="center"/>
        <w:tblLook w:val="04A0" w:firstRow="1" w:lastRow="0" w:firstColumn="1" w:lastColumn="0" w:noHBand="0" w:noVBand="1"/>
      </w:tblPr>
      <w:tblGrid>
        <w:gridCol w:w="1509"/>
        <w:gridCol w:w="1962"/>
        <w:gridCol w:w="1962"/>
        <w:gridCol w:w="2224"/>
        <w:gridCol w:w="1970"/>
      </w:tblGrid>
      <w:tr w:rsidR="00AB5120" w:rsidRPr="00AB5120" w14:paraId="14998CDA" w14:textId="77777777" w:rsidTr="00D920CA">
        <w:trPr>
          <w:trHeight w:val="36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72A10F"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Прогнозовані - сценарій 2</w:t>
            </w:r>
          </w:p>
        </w:tc>
      </w:tr>
      <w:tr w:rsidR="00AB5120" w:rsidRPr="00AB5120" w14:paraId="712D21E1" w14:textId="77777777" w:rsidTr="00D920CA">
        <w:trPr>
          <w:trHeight w:val="360"/>
          <w:jc w:val="center"/>
        </w:trPr>
        <w:tc>
          <w:tcPr>
            <w:tcW w:w="784" w:type="pct"/>
            <w:tcBorders>
              <w:top w:val="nil"/>
              <w:left w:val="single" w:sz="4" w:space="0" w:color="auto"/>
              <w:bottom w:val="single" w:sz="4" w:space="0" w:color="auto"/>
              <w:right w:val="nil"/>
            </w:tcBorders>
            <w:shd w:val="clear" w:color="auto" w:fill="auto"/>
            <w:noWrap/>
            <w:vAlign w:val="center"/>
            <w:hideMark/>
          </w:tcPr>
          <w:p w14:paraId="61BD36D9"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2022</w:t>
            </w: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32EE10C1"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1,59</w:t>
            </w:r>
          </w:p>
        </w:tc>
        <w:tc>
          <w:tcPr>
            <w:tcW w:w="1019" w:type="pct"/>
            <w:tcBorders>
              <w:top w:val="nil"/>
              <w:left w:val="nil"/>
              <w:bottom w:val="single" w:sz="4" w:space="0" w:color="auto"/>
              <w:right w:val="single" w:sz="4" w:space="0" w:color="auto"/>
            </w:tcBorders>
            <w:shd w:val="clear" w:color="auto" w:fill="auto"/>
            <w:noWrap/>
            <w:vAlign w:val="center"/>
            <w:hideMark/>
          </w:tcPr>
          <w:p w14:paraId="7205817F"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0,77</w:t>
            </w:r>
          </w:p>
        </w:tc>
        <w:tc>
          <w:tcPr>
            <w:tcW w:w="1155" w:type="pct"/>
            <w:tcBorders>
              <w:top w:val="nil"/>
              <w:left w:val="nil"/>
              <w:bottom w:val="single" w:sz="4" w:space="0" w:color="auto"/>
              <w:right w:val="single" w:sz="4" w:space="0" w:color="auto"/>
            </w:tcBorders>
            <w:shd w:val="clear" w:color="auto" w:fill="auto"/>
            <w:noWrap/>
            <w:vAlign w:val="center"/>
            <w:hideMark/>
          </w:tcPr>
          <w:p w14:paraId="5845C69E"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9 441 374,29</w:t>
            </w:r>
          </w:p>
        </w:tc>
        <w:tc>
          <w:tcPr>
            <w:tcW w:w="1023" w:type="pct"/>
            <w:tcBorders>
              <w:top w:val="nil"/>
              <w:left w:val="nil"/>
              <w:bottom w:val="single" w:sz="4" w:space="0" w:color="auto"/>
              <w:right w:val="single" w:sz="4" w:space="0" w:color="auto"/>
            </w:tcBorders>
            <w:shd w:val="clear" w:color="auto" w:fill="auto"/>
            <w:noWrap/>
            <w:vAlign w:val="center"/>
            <w:hideMark/>
          </w:tcPr>
          <w:p w14:paraId="07E18161"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13 943 627,71</w:t>
            </w:r>
          </w:p>
        </w:tc>
      </w:tr>
      <w:tr w:rsidR="00AB5120" w:rsidRPr="00AB5120" w14:paraId="7FFAF343" w14:textId="77777777" w:rsidTr="00D920CA">
        <w:trPr>
          <w:trHeight w:val="360"/>
          <w:jc w:val="center"/>
        </w:trPr>
        <w:tc>
          <w:tcPr>
            <w:tcW w:w="784" w:type="pct"/>
            <w:tcBorders>
              <w:top w:val="nil"/>
              <w:left w:val="single" w:sz="4" w:space="0" w:color="auto"/>
              <w:bottom w:val="single" w:sz="4" w:space="0" w:color="auto"/>
              <w:right w:val="nil"/>
            </w:tcBorders>
            <w:shd w:val="clear" w:color="auto" w:fill="auto"/>
            <w:noWrap/>
            <w:vAlign w:val="center"/>
            <w:hideMark/>
          </w:tcPr>
          <w:p w14:paraId="6B79A50E"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2023</w:t>
            </w:r>
          </w:p>
        </w:tc>
        <w:tc>
          <w:tcPr>
            <w:tcW w:w="1019" w:type="pct"/>
            <w:tcBorders>
              <w:top w:val="nil"/>
              <w:left w:val="single" w:sz="4" w:space="0" w:color="auto"/>
              <w:bottom w:val="single" w:sz="4" w:space="0" w:color="auto"/>
              <w:right w:val="single" w:sz="4" w:space="0" w:color="auto"/>
            </w:tcBorders>
            <w:shd w:val="clear" w:color="auto" w:fill="auto"/>
            <w:noWrap/>
            <w:vAlign w:val="center"/>
            <w:hideMark/>
          </w:tcPr>
          <w:p w14:paraId="34BDEEB7"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1,69</w:t>
            </w:r>
          </w:p>
        </w:tc>
        <w:tc>
          <w:tcPr>
            <w:tcW w:w="1019" w:type="pct"/>
            <w:tcBorders>
              <w:top w:val="nil"/>
              <w:left w:val="nil"/>
              <w:bottom w:val="single" w:sz="4" w:space="0" w:color="auto"/>
              <w:right w:val="single" w:sz="4" w:space="0" w:color="auto"/>
            </w:tcBorders>
            <w:shd w:val="clear" w:color="auto" w:fill="auto"/>
            <w:noWrap/>
            <w:vAlign w:val="center"/>
            <w:hideMark/>
          </w:tcPr>
          <w:p w14:paraId="757BBA38"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0,83</w:t>
            </w:r>
          </w:p>
        </w:tc>
        <w:tc>
          <w:tcPr>
            <w:tcW w:w="1155" w:type="pct"/>
            <w:tcBorders>
              <w:top w:val="nil"/>
              <w:left w:val="nil"/>
              <w:bottom w:val="single" w:sz="4" w:space="0" w:color="auto"/>
              <w:right w:val="single" w:sz="4" w:space="0" w:color="auto"/>
            </w:tcBorders>
            <w:shd w:val="clear" w:color="auto" w:fill="auto"/>
            <w:noWrap/>
            <w:vAlign w:val="center"/>
            <w:hideMark/>
          </w:tcPr>
          <w:p w14:paraId="26A3EB15"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9 299 343,80</w:t>
            </w:r>
          </w:p>
        </w:tc>
        <w:tc>
          <w:tcPr>
            <w:tcW w:w="1023" w:type="pct"/>
            <w:tcBorders>
              <w:top w:val="nil"/>
              <w:left w:val="nil"/>
              <w:bottom w:val="single" w:sz="4" w:space="0" w:color="auto"/>
              <w:right w:val="single" w:sz="4" w:space="0" w:color="auto"/>
            </w:tcBorders>
            <w:shd w:val="clear" w:color="auto" w:fill="auto"/>
            <w:noWrap/>
            <w:vAlign w:val="center"/>
            <w:hideMark/>
          </w:tcPr>
          <w:p w14:paraId="797E5E77" w14:textId="77777777" w:rsidR="00AB5120" w:rsidRPr="00AB5120" w:rsidRDefault="00AB5120" w:rsidP="00107447">
            <w:pPr>
              <w:spacing w:after="0" w:line="240" w:lineRule="auto"/>
              <w:jc w:val="center"/>
              <w:rPr>
                <w:rFonts w:ascii="Times New Roman" w:eastAsia="Times New Roman" w:hAnsi="Times New Roman" w:cs="Times New Roman"/>
                <w:color w:val="000000"/>
                <w:sz w:val="28"/>
                <w:szCs w:val="28"/>
                <w:lang w:val="uk-UA"/>
              </w:rPr>
            </w:pPr>
            <w:r w:rsidRPr="00AB5120">
              <w:rPr>
                <w:rFonts w:ascii="Times New Roman" w:eastAsia="Times New Roman" w:hAnsi="Times New Roman" w:cs="Times New Roman"/>
                <w:color w:val="000000"/>
                <w:sz w:val="28"/>
                <w:szCs w:val="28"/>
                <w:lang w:val="uk-UA"/>
              </w:rPr>
              <w:t>18 924 802,15</w:t>
            </w:r>
          </w:p>
        </w:tc>
      </w:tr>
    </w:tbl>
    <w:p w14:paraId="68A94C43" w14:textId="77777777" w:rsidR="00AB5120" w:rsidRPr="00210496" w:rsidRDefault="00AB5120" w:rsidP="00A90D44">
      <w:pPr>
        <w:spacing w:after="0" w:line="360" w:lineRule="auto"/>
        <w:jc w:val="both"/>
        <w:rPr>
          <w:rFonts w:ascii="Times New Roman" w:eastAsia="Times New Roman" w:hAnsi="Times New Roman" w:cs="Times New Roman"/>
          <w:sz w:val="28"/>
          <w:szCs w:val="28"/>
          <w:lang w:val="uk-UA"/>
        </w:rPr>
      </w:pPr>
    </w:p>
    <w:p w14:paraId="7D345CBD" w14:textId="5F1962E2"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Аналізуючи показники коефіцієнту операційного левериджу слід враховувати наступні особливості</w:t>
      </w:r>
      <w:r w:rsidR="000845BA" w:rsidRPr="000845BA">
        <w:rPr>
          <w:rFonts w:ascii="Times New Roman" w:eastAsia="Times New Roman" w:hAnsi="Times New Roman" w:cs="Times New Roman"/>
          <w:sz w:val="28"/>
          <w:szCs w:val="28"/>
          <w:lang w:val="uk-UA" w:eastAsia="ru-RU"/>
        </w:rPr>
        <w:t xml:space="preserve"> [16</w:t>
      </w:r>
      <w:r w:rsidR="000845BA" w:rsidRPr="000845BA">
        <w:rPr>
          <w:rFonts w:ascii="Times New Roman" w:eastAsia="Times New Roman" w:hAnsi="Times New Roman" w:cs="Times New Roman"/>
          <w:sz w:val="28"/>
          <w:szCs w:val="28"/>
          <w:lang w:val="ru-RU" w:eastAsia="ru-RU"/>
        </w:rPr>
        <w:t>]</w:t>
      </w:r>
      <w:r w:rsidRPr="00210496">
        <w:rPr>
          <w:rFonts w:ascii="Times New Roman" w:eastAsia="Times New Roman" w:hAnsi="Times New Roman" w:cs="Times New Roman"/>
          <w:sz w:val="28"/>
          <w:szCs w:val="28"/>
          <w:lang w:val="uk-UA" w:eastAsia="ru-RU"/>
        </w:rPr>
        <w:t>:</w:t>
      </w:r>
    </w:p>
    <w:p w14:paraId="5CD6B977" w14:textId="77777777" w:rsidR="00210496" w:rsidRPr="00210496" w:rsidRDefault="00210496" w:rsidP="00210496">
      <w:pPr>
        <w:widowControl w:val="0"/>
        <w:numPr>
          <w:ilvl w:val="0"/>
          <w:numId w:val="48"/>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Позитивний вплив операційного левериджу починається лише після досягнення підприємством точки беззбитковості, тобто коли маржинальний дохід достатній для покриття постійних витрат.</w:t>
      </w:r>
    </w:p>
    <w:p w14:paraId="3495FF58" w14:textId="77777777" w:rsidR="00210496" w:rsidRPr="00210496" w:rsidRDefault="00210496" w:rsidP="00210496">
      <w:pPr>
        <w:widowControl w:val="0"/>
        <w:numPr>
          <w:ilvl w:val="0"/>
          <w:numId w:val="48"/>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Ефект операційного левериджу проявляється лише в короткому періоді часу. </w:t>
      </w:r>
    </w:p>
    <w:p w14:paraId="7971A922" w14:textId="77777777" w:rsidR="00210496" w:rsidRPr="00210496" w:rsidRDefault="00210496" w:rsidP="00210496">
      <w:pPr>
        <w:widowControl w:val="0"/>
        <w:numPr>
          <w:ilvl w:val="0"/>
          <w:numId w:val="48"/>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Чим вищий прибуток підприємства, тим нижчий ефект операційного левериджу. </w:t>
      </w:r>
    </w:p>
    <w:p w14:paraId="18727936" w14:textId="77777777" w:rsidR="00210496" w:rsidRPr="00210496" w:rsidRDefault="00210496" w:rsidP="00210496">
      <w:pPr>
        <w:widowControl w:val="0"/>
        <w:numPr>
          <w:ilvl w:val="0"/>
          <w:numId w:val="48"/>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Зі зростанням обсягу продажу та віддаленням від точки беззбитковості відсоток приросту обсягу продажу супроводжуватиметься зростаючим темпом приросту прибутку, тобто підприємства з вищим операційним левериджем досягатимуть прибутку швидше.</w:t>
      </w:r>
    </w:p>
    <w:p w14:paraId="7AA0C9D5" w14:textId="77777777" w:rsidR="00210496" w:rsidRPr="00210496" w:rsidRDefault="00210496" w:rsidP="00210496">
      <w:pPr>
        <w:widowControl w:val="0"/>
        <w:numPr>
          <w:ilvl w:val="0"/>
          <w:numId w:val="48"/>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Зі зниженням обсягу продажу і наближенням до точки беззбитковості підприємство з високим операційним левериджем буде втрачати прибуток швидшими темпами, ніж підприємство з низьким операційним левериджем, тобто чим більший коефіцієнт операційного левериджу, тим вищий рівень ризику діяльності підприємства.</w:t>
      </w:r>
    </w:p>
    <w:p w14:paraId="056BD995" w14:textId="14AE28CF" w:rsidR="00210496" w:rsidRPr="00210496" w:rsidRDefault="00210496" w:rsidP="00210496">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Коефіцієнт операційного левериджу </w:t>
      </w:r>
      <w:r w:rsidR="007C5D79" w:rsidRPr="00210496">
        <w:rPr>
          <w:rFonts w:ascii="Times New Roman" w:eastAsia="Times New Roman" w:hAnsi="Times New Roman" w:cs="Times New Roman"/>
          <w:sz w:val="28"/>
          <w:szCs w:val="28"/>
          <w:lang w:val="uk-UA"/>
        </w:rPr>
        <w:t>АТ «Нікопольський завод феросплавів»</w:t>
      </w:r>
      <w:r w:rsidR="007C5D79">
        <w:rPr>
          <w:rFonts w:ascii="Times New Roman" w:eastAsia="Times New Roman" w:hAnsi="Times New Roman" w:cs="Times New Roman"/>
          <w:sz w:val="28"/>
          <w:szCs w:val="28"/>
          <w:lang w:val="uk-UA"/>
        </w:rPr>
        <w:t xml:space="preserve"> </w:t>
      </w:r>
      <w:r w:rsidRPr="00210496">
        <w:rPr>
          <w:rFonts w:ascii="Times New Roman" w:eastAsia="Times New Roman" w:hAnsi="Times New Roman" w:cs="Times New Roman"/>
          <w:sz w:val="28"/>
          <w:szCs w:val="28"/>
          <w:lang w:val="uk-UA"/>
        </w:rPr>
        <w:t xml:space="preserve">максимального значення набув у 2020 році, коли показник чистого доходу був найнижчим за досліджуваний період. Вище значення коефіцієнта операційного левериджу, свідчить про здатність нарощувати темпи приросту операційного прибутку стосовно темпів приросту обсягу реалізації продукції. Проте цей показник для АТ НЗФ зазнає значних коливань протягом досліджуваного періоду і свідчить більше про нестабільність рівня операційного </w:t>
      </w:r>
      <w:r w:rsidRPr="00210496">
        <w:rPr>
          <w:rFonts w:ascii="Times New Roman" w:eastAsia="Times New Roman" w:hAnsi="Times New Roman" w:cs="Times New Roman"/>
          <w:sz w:val="28"/>
          <w:szCs w:val="28"/>
          <w:lang w:val="uk-UA"/>
        </w:rPr>
        <w:lastRenderedPageBreak/>
        <w:t>прибутку та значні коливання умовно-змінних витрат. Це визначає необхідність аналізу витрат з метою досягнення рівноваги, адже станом на 2021 рік потенціал до зростання прибутку дещо знизився у порівнянні з 2020 роком.</w:t>
      </w:r>
    </w:p>
    <w:p w14:paraId="1586DD82" w14:textId="45B1A540" w:rsidR="00210496" w:rsidRDefault="00210496" w:rsidP="00210496">
      <w:pPr>
        <w:tabs>
          <w:tab w:val="left" w:pos="1134"/>
        </w:tabs>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Як вже зазначалося при нижчому рівні прибутку ефект операційного левериджу зростає і це видно з розрахунків. У 2021 році ефект операційного левериджу становить 0,8, що означає, що при потенційному зростання доходів зростає і прибуток.</w:t>
      </w:r>
    </w:p>
    <w:p w14:paraId="3BCC3E00" w14:textId="77777777" w:rsidR="00210496" w:rsidRPr="00210496" w:rsidRDefault="00210496" w:rsidP="00210496">
      <w:pPr>
        <w:spacing w:after="0" w:line="360" w:lineRule="auto"/>
        <w:ind w:firstLine="70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 xml:space="preserve">Точка беззбитковості підприємства дозволяє за рахунок доходів від реалізації продукції покривати усі витрати на її виробництво. Перевищення цього показнику свідчить про створення прибутку підприємством. Розрахунок точки беззбитковості у грошовому вираженні для АТ НЗФ вказує, що за 2020-2021 роки цей показник знаходиться майже на однаковому рівні. Так, у 2021 точка беззбитковості досягалася при обсязі реалізації продукції у розмірі 9 597 311,96 тис. грн. і після досягнення цієї суми підприємство створює прибуток. </w:t>
      </w:r>
    </w:p>
    <w:p w14:paraId="257360D1" w14:textId="0B66E433" w:rsidR="00210496" w:rsidRDefault="00210496" w:rsidP="00210496">
      <w:pPr>
        <w:spacing w:after="0" w:line="360" w:lineRule="auto"/>
        <w:ind w:left="20" w:firstLine="68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На відміну від точки беззбитковості запас фінансової міцності усуває вплив масштабів виробництва і дозволяє об’єктивно оцінювати зміни фінансового становища підприємства на різних етапах його функціонування, оскільки він показує обсяг реалізації, що перевищує точку беззбитковості і створює операційний прибуток. Найнижчий показник запасу фінансової міцності для АТ «Нікопольський завод феросплавів» становив 2 605 174,33 тис.  грн. у 2020 році, а найвищий - 13 787 690,04 тис. грн. у 2021 році. Ці суми є фактично максимально припустимими розмірами зниження доходу підприємства, після чого підприємство може зазнати збитків. Більший запас фінансової міцності є кращим для підприємства та свідчить про надійність його фінансово-економічного становища на ринку.</w:t>
      </w:r>
    </w:p>
    <w:p w14:paraId="054D2809" w14:textId="6F290BA4" w:rsidR="00A90D44" w:rsidRPr="00210496" w:rsidRDefault="00A90D44" w:rsidP="00210496">
      <w:pPr>
        <w:spacing w:after="0" w:line="360" w:lineRule="auto"/>
        <w:ind w:left="20" w:firstLine="68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Що стосується прогнозованих періодів за сценарним підходом, то ми дійшли висновку, що </w:t>
      </w:r>
      <w:r w:rsidR="00C137BB">
        <w:rPr>
          <w:rFonts w:ascii="Times New Roman" w:eastAsia="Times New Roman" w:hAnsi="Times New Roman" w:cs="Times New Roman"/>
          <w:sz w:val="28"/>
          <w:szCs w:val="28"/>
          <w:lang w:val="uk-UA"/>
        </w:rPr>
        <w:t xml:space="preserve">показники операційної діяльності АТ НЗФ будуть мати вищі результати, якщо підприємство піде шляхом сценарію 1. Проте, варто відмітити, що </w:t>
      </w:r>
      <w:r w:rsidR="00855199">
        <w:rPr>
          <w:rFonts w:ascii="Times New Roman" w:eastAsia="Times New Roman" w:hAnsi="Times New Roman" w:cs="Times New Roman"/>
          <w:sz w:val="28"/>
          <w:szCs w:val="28"/>
          <w:lang w:val="uk-UA"/>
        </w:rPr>
        <w:t xml:space="preserve">у другому </w:t>
      </w:r>
      <w:r w:rsidR="00C137BB">
        <w:rPr>
          <w:rFonts w:ascii="Times New Roman" w:eastAsia="Times New Roman" w:hAnsi="Times New Roman" w:cs="Times New Roman"/>
          <w:sz w:val="28"/>
          <w:szCs w:val="28"/>
          <w:lang w:val="uk-UA"/>
        </w:rPr>
        <w:t>сценарі</w:t>
      </w:r>
      <w:r w:rsidR="00855199">
        <w:rPr>
          <w:rFonts w:ascii="Times New Roman" w:eastAsia="Times New Roman" w:hAnsi="Times New Roman" w:cs="Times New Roman"/>
          <w:sz w:val="28"/>
          <w:szCs w:val="28"/>
          <w:lang w:val="uk-UA"/>
        </w:rPr>
        <w:t>ї підприємство</w:t>
      </w:r>
      <w:r w:rsidR="00C137BB">
        <w:rPr>
          <w:rFonts w:ascii="Times New Roman" w:eastAsia="Times New Roman" w:hAnsi="Times New Roman" w:cs="Times New Roman"/>
          <w:sz w:val="28"/>
          <w:szCs w:val="28"/>
          <w:lang w:val="uk-UA"/>
        </w:rPr>
        <w:t xml:space="preserve"> має відносно нижчі прогнозовані показники прибутку, але </w:t>
      </w:r>
      <w:r w:rsidR="00855199">
        <w:rPr>
          <w:rFonts w:ascii="Times New Roman" w:eastAsia="Times New Roman" w:hAnsi="Times New Roman" w:cs="Times New Roman"/>
          <w:sz w:val="28"/>
          <w:szCs w:val="28"/>
          <w:lang w:val="uk-UA"/>
        </w:rPr>
        <w:t xml:space="preserve">демонструє поступову та стійку динаміку, що може </w:t>
      </w:r>
      <w:r w:rsidR="00855199">
        <w:rPr>
          <w:rFonts w:ascii="Times New Roman" w:eastAsia="Times New Roman" w:hAnsi="Times New Roman" w:cs="Times New Roman"/>
          <w:sz w:val="28"/>
          <w:szCs w:val="28"/>
          <w:lang w:val="uk-UA"/>
        </w:rPr>
        <w:lastRenderedPageBreak/>
        <w:t xml:space="preserve">позитивно позначатися на діяльності підприємства у нестабільному економічному середовищі. Варто враховувати, що на практиці умовно-постійні витрати та дохід будуть також змінюватись разом із умовно-змінними витратами. При цьому аналіз беззбитковості на основі сценарного підходу дає нам змогу оцінити загальну тенденцію та темпи змін і обрати найрезультативніший варіант розвитку операційної діяльності підприємства на наступні періоди. </w:t>
      </w:r>
    </w:p>
    <w:p w14:paraId="1AFF64A3" w14:textId="3881DDCE" w:rsidR="00EF1665" w:rsidRDefault="00210496" w:rsidP="0056693E">
      <w:pPr>
        <w:spacing w:after="0" w:line="360" w:lineRule="auto"/>
        <w:ind w:left="20" w:firstLine="689"/>
        <w:jc w:val="both"/>
        <w:rPr>
          <w:rFonts w:ascii="Times New Roman" w:eastAsia="Times New Roman" w:hAnsi="Times New Roman" w:cs="Times New Roman"/>
          <w:sz w:val="28"/>
          <w:szCs w:val="28"/>
          <w:lang w:val="uk-UA"/>
        </w:rPr>
      </w:pPr>
      <w:r w:rsidRPr="00210496">
        <w:rPr>
          <w:rFonts w:ascii="Times New Roman" w:eastAsia="Times New Roman" w:hAnsi="Times New Roman" w:cs="Times New Roman"/>
          <w:sz w:val="28"/>
          <w:szCs w:val="28"/>
          <w:lang w:val="uk-UA"/>
        </w:rPr>
        <w:t>Таким чином, ми можемо зробити висновок, що результативність операційної діяльності зростає при ефективному управлінні прибутком підприємства. Наше дослідження свідчить про тісний взаємозв’язок прибутку і рівня витрат підприємства, що дозволило розробити модель «витрати – доходи – прибуток». Запропонована модель успішно адаптується до підприємств металургійної галузі, що продемонстровано у розрахунках беззбитковості для АТ «Нікопольський завод феросплавів». Обґрунтована послідовність етапів реалізації моделі операційного аналізу беззбитковості на основі сценарного підходу дозволяє враховувати особливості підприємства та максимально точно обчислювати взаємозв’язок «витрат – доходів – прибутку» з метою своєчасного прийняття управлінських рішень. Управління результативністю операційної діяльності підприємства є ключовою задачею керівництва підприємства і для досягнення зростаючих показників прибутковості пропонується застосування запропонованої моделі беззбитковості з використанням інструментів операційного аналізу.</w:t>
      </w:r>
    </w:p>
    <w:p w14:paraId="6926F862" w14:textId="77777777" w:rsidR="00AB5120" w:rsidRDefault="00AB5120" w:rsidP="0056693E">
      <w:pPr>
        <w:spacing w:after="0" w:line="360" w:lineRule="auto"/>
        <w:ind w:left="20" w:firstLine="689"/>
        <w:jc w:val="both"/>
        <w:rPr>
          <w:rFonts w:ascii="Times New Roman" w:eastAsia="Times New Roman" w:hAnsi="Times New Roman" w:cs="Times New Roman"/>
          <w:sz w:val="28"/>
          <w:szCs w:val="28"/>
          <w:lang w:val="uk-UA"/>
        </w:rPr>
      </w:pPr>
    </w:p>
    <w:p w14:paraId="70B6D63F" w14:textId="62E58A81" w:rsidR="00210496" w:rsidRPr="00210496" w:rsidRDefault="00210496" w:rsidP="00990F10">
      <w:pPr>
        <w:spacing w:after="0" w:line="360" w:lineRule="auto"/>
        <w:ind w:left="20" w:hanging="20"/>
        <w:jc w:val="center"/>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3.3. Напрямки підвищення прибутковості операційної діяльності АТ «НIКОПОЛЬСЬКИЙ ЗАВОД ФЕРОСПЛАВІВ»</w:t>
      </w:r>
    </w:p>
    <w:p w14:paraId="31462B0B" w14:textId="77777777" w:rsidR="00210496" w:rsidRPr="00210496" w:rsidRDefault="00210496" w:rsidP="00210496">
      <w:pPr>
        <w:widowControl w:val="0"/>
        <w:autoSpaceDE w:val="0"/>
        <w:autoSpaceDN w:val="0"/>
        <w:adjustRightInd w:val="0"/>
        <w:spacing w:after="0" w:line="360" w:lineRule="auto"/>
        <w:rPr>
          <w:rFonts w:ascii="Times New Roman" w:eastAsia="Times New Roman" w:hAnsi="Times New Roman" w:cs="Times New Roman"/>
          <w:sz w:val="20"/>
          <w:szCs w:val="20"/>
          <w:lang w:val="uk-UA" w:eastAsia="ru-RU"/>
        </w:rPr>
      </w:pPr>
    </w:p>
    <w:p w14:paraId="6BEE1E15" w14:textId="36BFF938"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210496">
        <w:rPr>
          <w:rFonts w:ascii="Times New Roman" w:eastAsia="Times New Roman" w:hAnsi="Times New Roman" w:cs="Times New Roman"/>
          <w:sz w:val="28"/>
          <w:szCs w:val="28"/>
          <w:lang w:val="uk-UA" w:eastAsia="ru-RU"/>
        </w:rPr>
        <w:t>Прибутковість операційної діяльності визначає її результативність і здатність приносити прибуток. На думку О.В. </w:t>
      </w:r>
      <w:proofErr w:type="spellStart"/>
      <w:r w:rsidRPr="00210496">
        <w:rPr>
          <w:rFonts w:ascii="Times New Roman" w:eastAsia="Times New Roman" w:hAnsi="Times New Roman" w:cs="Times New Roman"/>
          <w:sz w:val="28"/>
          <w:szCs w:val="28"/>
          <w:lang w:val="uk-UA" w:eastAsia="ru-RU"/>
        </w:rPr>
        <w:t>Хмелевського</w:t>
      </w:r>
      <w:proofErr w:type="spellEnd"/>
      <w:r w:rsidRPr="00210496">
        <w:rPr>
          <w:rFonts w:ascii="Times New Roman" w:eastAsia="Times New Roman" w:hAnsi="Times New Roman" w:cs="Times New Roman"/>
          <w:sz w:val="28"/>
          <w:szCs w:val="28"/>
          <w:lang w:val="uk-UA" w:eastAsia="ru-RU"/>
        </w:rPr>
        <w:t xml:space="preserve"> </w:t>
      </w:r>
      <w:r w:rsidR="000845BA" w:rsidRPr="000845BA">
        <w:rPr>
          <w:rFonts w:ascii="Times New Roman" w:eastAsia="Times New Roman" w:hAnsi="Times New Roman" w:cs="Times New Roman"/>
          <w:sz w:val="28"/>
          <w:szCs w:val="28"/>
          <w:lang w:val="uk-UA" w:eastAsia="ru-RU"/>
        </w:rPr>
        <w:t xml:space="preserve">[56, </w:t>
      </w:r>
      <w:r w:rsidR="000845BA">
        <w:rPr>
          <w:rFonts w:ascii="Times New Roman" w:eastAsia="Times New Roman" w:hAnsi="Times New Roman" w:cs="Times New Roman"/>
          <w:sz w:val="28"/>
          <w:szCs w:val="28"/>
          <w:lang w:val="en-US" w:eastAsia="ru-RU"/>
        </w:rPr>
        <w:t>c</w:t>
      </w:r>
      <w:r w:rsidR="000845BA" w:rsidRPr="000845BA">
        <w:rPr>
          <w:rFonts w:ascii="Times New Roman" w:eastAsia="Times New Roman" w:hAnsi="Times New Roman" w:cs="Times New Roman"/>
          <w:sz w:val="28"/>
          <w:szCs w:val="28"/>
          <w:lang w:val="uk-UA" w:eastAsia="ru-RU"/>
        </w:rPr>
        <w:t>. 110]</w:t>
      </w:r>
      <w:r w:rsidRPr="00210496">
        <w:rPr>
          <w:rFonts w:ascii="Times New Roman" w:eastAsia="Times New Roman" w:hAnsi="Times New Roman" w:cs="Times New Roman"/>
          <w:sz w:val="28"/>
          <w:szCs w:val="28"/>
          <w:lang w:val="uk-UA" w:eastAsia="ru-RU"/>
        </w:rPr>
        <w:t xml:space="preserve"> прибутковість підприємства виражається таким станом, </w:t>
      </w:r>
      <w:r w:rsidRPr="00210496">
        <w:rPr>
          <w:rFonts w:ascii="Times New Roman" w:eastAsia="Times New Roman" w:hAnsi="Times New Roman" w:cs="Times New Roman"/>
          <w:sz w:val="28"/>
          <w:szCs w:val="28"/>
          <w:shd w:val="clear" w:color="auto" w:fill="FFFFFF"/>
          <w:lang w:val="uk-UA" w:eastAsia="ru-RU"/>
        </w:rPr>
        <w:t>що вказує на його здатність здійснювати рента</w:t>
      </w:r>
      <w:r w:rsidRPr="00210496">
        <w:rPr>
          <w:rFonts w:ascii="Times New Roman" w:eastAsia="Times New Roman" w:hAnsi="Times New Roman" w:cs="Times New Roman"/>
          <w:sz w:val="28"/>
          <w:szCs w:val="28"/>
          <w:shd w:val="clear" w:color="auto" w:fill="FFFFFF"/>
          <w:lang w:val="uk-UA" w:eastAsia="ru-RU"/>
        </w:rPr>
        <w:softHyphen/>
        <w:t xml:space="preserve">бельну діяльність, забезпечувати </w:t>
      </w:r>
      <w:r w:rsidRPr="00210496">
        <w:rPr>
          <w:rFonts w:ascii="Times New Roman" w:eastAsia="Times New Roman" w:hAnsi="Times New Roman" w:cs="Times New Roman"/>
          <w:sz w:val="28"/>
          <w:szCs w:val="28"/>
          <w:shd w:val="clear" w:color="auto" w:fill="FFFFFF"/>
          <w:lang w:val="uk-UA" w:eastAsia="ru-RU"/>
        </w:rPr>
        <w:lastRenderedPageBreak/>
        <w:t>платоспроможність, генерувати при</w:t>
      </w:r>
      <w:r w:rsidRPr="00210496">
        <w:rPr>
          <w:rFonts w:ascii="Times New Roman" w:eastAsia="Times New Roman" w:hAnsi="Times New Roman" w:cs="Times New Roman"/>
          <w:sz w:val="28"/>
          <w:szCs w:val="28"/>
          <w:shd w:val="clear" w:color="auto" w:fill="FFFFFF"/>
          <w:lang w:val="uk-UA" w:eastAsia="ru-RU"/>
        </w:rPr>
        <w:softHyphen/>
        <w:t>буток, на основі чого забезпечувати стабільність зростання та майбутній інноваційно-інвестиційний розвиток.</w:t>
      </w:r>
    </w:p>
    <w:p w14:paraId="29050AB6"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210496">
        <w:rPr>
          <w:rFonts w:ascii="Times New Roman" w:eastAsia="Times New Roman" w:hAnsi="Times New Roman" w:cs="Times New Roman"/>
          <w:sz w:val="28"/>
          <w:szCs w:val="28"/>
          <w:shd w:val="clear" w:color="auto" w:fill="FFFFFF"/>
          <w:lang w:val="uk-UA" w:eastAsia="ru-RU"/>
        </w:rPr>
        <w:t xml:space="preserve">Прибутковість визначається через показники прибутку і рентабельності. </w:t>
      </w:r>
    </w:p>
    <w:p w14:paraId="41789DFE"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210496">
        <w:rPr>
          <w:rFonts w:ascii="Times New Roman" w:eastAsia="Times New Roman" w:hAnsi="Times New Roman" w:cs="Times New Roman"/>
          <w:sz w:val="28"/>
          <w:szCs w:val="28"/>
          <w:shd w:val="clear" w:color="auto" w:fill="FFFFFF"/>
          <w:lang w:val="uk-UA" w:eastAsia="ru-RU"/>
        </w:rPr>
        <w:t>Прибуток підприємства – це абсолютний показник результативності операційної діяльності. Рентабельність – це відносний коефіцієнтний показник результативності і визначає її інтенсивність.</w:t>
      </w:r>
    </w:p>
    <w:p w14:paraId="4B51E3C0" w14:textId="31F52FB0" w:rsidR="00210496" w:rsidRPr="000845BA"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210496">
        <w:rPr>
          <w:rFonts w:ascii="Times New Roman" w:eastAsia="Times New Roman" w:hAnsi="Times New Roman" w:cs="Times New Roman"/>
          <w:sz w:val="28"/>
          <w:szCs w:val="28"/>
          <w:shd w:val="clear" w:color="auto" w:fill="FFFFFF"/>
          <w:lang w:val="uk-UA" w:eastAsia="ru-RU"/>
        </w:rPr>
        <w:t xml:space="preserve">Згідно НП(С)БО 1, прибуток – це сума, на яку доходи перевищують пов’язані з ними витрати. Ефективність функціонування підприємства не тільки від розміру прибутку, який він отримує, але й від характеру його розподілу. Одна частина прибутку у вигляді податків поступає до бюджету держави і використовується на потреби суспільства, а інша – залишаться у використанні підприємства (на виплату дивідендів, розширення виробництва, створення резервних фондів і </w:t>
      </w:r>
      <w:proofErr w:type="spellStart"/>
      <w:r w:rsidRPr="00210496">
        <w:rPr>
          <w:rFonts w:ascii="Times New Roman" w:eastAsia="Times New Roman" w:hAnsi="Times New Roman" w:cs="Times New Roman"/>
          <w:sz w:val="28"/>
          <w:szCs w:val="28"/>
          <w:shd w:val="clear" w:color="auto" w:fill="FFFFFF"/>
          <w:lang w:val="uk-UA" w:eastAsia="ru-RU"/>
        </w:rPr>
        <w:t>т.п</w:t>
      </w:r>
      <w:proofErr w:type="spellEnd"/>
      <w:r w:rsidRPr="00210496">
        <w:rPr>
          <w:rFonts w:ascii="Times New Roman" w:eastAsia="Times New Roman" w:hAnsi="Times New Roman" w:cs="Times New Roman"/>
          <w:sz w:val="28"/>
          <w:szCs w:val="28"/>
          <w:shd w:val="clear" w:color="auto" w:fill="FFFFFF"/>
          <w:lang w:val="uk-UA" w:eastAsia="ru-RU"/>
        </w:rPr>
        <w:t>.). Саме розподіл прибутку (тобто управління ним) і є запорукою прибутковості і ефективності діяльності підприємства</w:t>
      </w:r>
      <w:r w:rsidR="000845BA" w:rsidRPr="000845BA">
        <w:rPr>
          <w:rFonts w:ascii="Times New Roman" w:eastAsia="Times New Roman" w:hAnsi="Times New Roman" w:cs="Times New Roman"/>
          <w:sz w:val="28"/>
          <w:szCs w:val="28"/>
          <w:shd w:val="clear" w:color="auto" w:fill="FFFFFF"/>
          <w:lang w:val="uk-UA" w:eastAsia="ru-RU"/>
        </w:rPr>
        <w:t xml:space="preserve"> [34; 2].</w:t>
      </w:r>
    </w:p>
    <w:p w14:paraId="1F9B2BB9" w14:textId="7E1DFBF9" w:rsidR="00210496" w:rsidRPr="00210496" w:rsidRDefault="00210496" w:rsidP="00210496">
      <w:pPr>
        <w:widowControl w:val="0"/>
        <w:autoSpaceDE w:val="0"/>
        <w:autoSpaceDN w:val="0"/>
        <w:adjustRightInd w:val="0"/>
        <w:spacing w:after="0" w:line="360" w:lineRule="auto"/>
        <w:ind w:firstLine="709"/>
        <w:jc w:val="both"/>
        <w:rPr>
          <w:rFonts w:ascii="Calibri" w:eastAsia="Times New Roman" w:hAnsi="Calibri" w:cs="Calibri"/>
          <w:lang w:val="uk-UA"/>
        </w:rPr>
      </w:pPr>
      <w:r w:rsidRPr="00210496">
        <w:rPr>
          <w:rFonts w:ascii="Times New Roman" w:eastAsia="Times New Roman" w:hAnsi="Times New Roman" w:cs="Times New Roman"/>
          <w:sz w:val="28"/>
          <w:szCs w:val="28"/>
          <w:shd w:val="clear" w:color="auto" w:fill="FFFFFF"/>
          <w:lang w:val="uk-UA" w:eastAsia="ru-RU"/>
        </w:rPr>
        <w:t xml:space="preserve">Розглядаючи механізм управління операційним прибутком </w:t>
      </w:r>
      <w:r w:rsidR="00C53E71">
        <w:rPr>
          <w:rFonts w:ascii="Times New Roman" w:eastAsia="Times New Roman" w:hAnsi="Times New Roman" w:cs="Times New Roman"/>
          <w:sz w:val="28"/>
          <w:szCs w:val="28"/>
          <w:shd w:val="clear" w:color="auto" w:fill="FFFFFF"/>
          <w:lang w:val="uk-UA" w:eastAsia="ru-RU"/>
        </w:rPr>
        <w:t xml:space="preserve">у розділі 1 </w:t>
      </w:r>
      <w:r w:rsidRPr="00210496">
        <w:rPr>
          <w:rFonts w:ascii="Times New Roman" w:eastAsia="Times New Roman" w:hAnsi="Times New Roman" w:cs="Times New Roman"/>
          <w:sz w:val="28"/>
          <w:szCs w:val="28"/>
          <w:shd w:val="clear" w:color="auto" w:fill="FFFFFF"/>
          <w:lang w:val="uk-UA" w:eastAsia="ru-RU"/>
        </w:rPr>
        <w:t xml:space="preserve">було розглянуто і фактори, що на нього впливають (рис. </w:t>
      </w:r>
      <w:r w:rsidR="00C53E71">
        <w:rPr>
          <w:rFonts w:ascii="Times New Roman" w:eastAsia="Times New Roman" w:hAnsi="Times New Roman" w:cs="Times New Roman"/>
          <w:sz w:val="28"/>
          <w:szCs w:val="28"/>
          <w:shd w:val="clear" w:color="auto" w:fill="FFFFFF"/>
          <w:lang w:val="uk-UA" w:eastAsia="ru-RU"/>
        </w:rPr>
        <w:t>1.9</w:t>
      </w:r>
      <w:r w:rsidRPr="00210496">
        <w:rPr>
          <w:rFonts w:ascii="Times New Roman" w:eastAsia="Times New Roman" w:hAnsi="Times New Roman" w:cs="Times New Roman"/>
          <w:sz w:val="28"/>
          <w:szCs w:val="28"/>
          <w:shd w:val="clear" w:color="auto" w:fill="FFFFFF"/>
          <w:lang w:val="uk-UA" w:eastAsia="ru-RU"/>
        </w:rPr>
        <w:t>). При аналізі прибутковості підприємства також доцільно враховувати фактори впливу – зовнішні і внутрішні. З огляду на схожість понять «прибутку» і «прибутковості» фактори впливу на операційний прибуток можна також розглядати і в площині прибутковості. Як вже зазначалось, внутрішні фактори підлягають коригувальним заходам у середині самого підприємства, в той час як на вплив зовнішніх факторів підприємства не завжди можуть дати адекватну та своєчасну відповідь. Саме тому вплив зовнішніх факторів дуже сильний, відчутний, важко піддається коригуванню, але більше за зовнішні фактори впливає на прибутковість підприємства.</w:t>
      </w:r>
    </w:p>
    <w:p w14:paraId="1EE90C0F" w14:textId="3C3B93FD"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 xml:space="preserve">АТ «Нікопольський завод феросплавів» відноситься до підприємств металургійної галузі. За даними Світова металургійна асоціація у 2021 році Україна посідала 14 місце серед усіх металургійних виробників світу </w:t>
      </w:r>
      <w:r w:rsidR="000845BA" w:rsidRPr="000845BA">
        <w:rPr>
          <w:rFonts w:ascii="Times New Roman" w:eastAsia="Times New Roman" w:hAnsi="Times New Roman" w:cs="Times New Roman"/>
          <w:sz w:val="28"/>
          <w:szCs w:val="28"/>
          <w:lang w:val="uk-UA" w:eastAsia="ru-RU"/>
        </w:rPr>
        <w:t>[63]</w:t>
      </w:r>
      <w:r w:rsidRPr="00210496">
        <w:rPr>
          <w:rFonts w:ascii="Times New Roman" w:eastAsia="Times New Roman" w:hAnsi="Times New Roman" w:cs="Times New Roman"/>
          <w:sz w:val="28"/>
          <w:szCs w:val="28"/>
          <w:lang w:val="uk-UA" w:eastAsia="ru-RU"/>
        </w:rPr>
        <w:t xml:space="preserve">. Отже, вплив зовнішніх факторів на підприємства металургійної галузі в Україні суттєвий, особливо через високу конкуренцію на світових ринках та з боку </w:t>
      </w:r>
      <w:r w:rsidRPr="00210496">
        <w:rPr>
          <w:rFonts w:ascii="Times New Roman" w:eastAsia="Times New Roman" w:hAnsi="Times New Roman" w:cs="Times New Roman"/>
          <w:sz w:val="28"/>
          <w:szCs w:val="28"/>
          <w:lang w:val="uk-UA" w:eastAsia="ru-RU"/>
        </w:rPr>
        <w:lastRenderedPageBreak/>
        <w:t>державної податкової політики, зокрема. Також, безумовно наслідки світової економічної кризи спричиненої пандемією COVID-19 призводять до того, що зовнішнє економічне середовище продовжує буди несприятливим та нестабільним.</w:t>
      </w:r>
    </w:p>
    <w:p w14:paraId="6D806999"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Виклики, що пов’язані з переліченими чинниками, вимагають від керівництва АТ НЗФ постійного моніторингу, аналізу та оцінки ситуації. Підприємство має бути постійно в тренді з інноваціями, постійно удосконалювати технології виробництва продукції, постійно працювати з клієнтською базою і розширювати її. Це загальною мірою стимулює потреби знижувати витрати і підвищувати прибутки.</w:t>
      </w:r>
    </w:p>
    <w:p w14:paraId="725FFDBA" w14:textId="77777777" w:rsidR="00210496" w:rsidRPr="00210496" w:rsidRDefault="00210496" w:rsidP="002104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10496">
        <w:rPr>
          <w:rFonts w:ascii="Times New Roman" w:eastAsia="Times New Roman" w:hAnsi="Times New Roman" w:cs="Times New Roman"/>
          <w:sz w:val="28"/>
          <w:szCs w:val="28"/>
          <w:lang w:val="uk-UA" w:eastAsia="ru-RU"/>
        </w:rPr>
        <w:t>Для визначення напрямку підвищення прибутковості підприємства вкрай важливо розуміти з переліком яких проблемних питань кожного дня зустрічається керівництво підприємства. Аналіз показників операційної діяльності АТ НЗФ у другому розділі роботи свідчить про те, що у 2020 році відбулося значне зростання чистого прибутку, але у 2019 році підприємство зазнало збитків. Нестабільність рівня прибутковості АТ «Нікопольський завод феросплавів» відзначається саме впливом несприятливого економічного середовища, серед якого найбільш проблемними пунктами для підприємства залишаються наступні:</w:t>
      </w:r>
    </w:p>
    <w:p w14:paraId="6795BF2E"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Жорстка конкуренція на світовому ринку та її загострення.</w:t>
      </w:r>
    </w:p>
    <w:p w14:paraId="76D4363A"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Зростання цін на паливно-енергетичні ресурси та тарифів на транспортування продукції.</w:t>
      </w:r>
    </w:p>
    <w:p w14:paraId="46314C33"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Зростаючий рівень інфляції.</w:t>
      </w:r>
    </w:p>
    <w:p w14:paraId="6C45278D"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Нестабільна політична ситуація в країні.</w:t>
      </w:r>
    </w:p>
    <w:p w14:paraId="340B430F"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Значні коливання курсу національної валюти.</w:t>
      </w:r>
    </w:p>
    <w:p w14:paraId="2F187396"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Зниження попиту на продукцію з боку українських споживачів.</w:t>
      </w:r>
    </w:p>
    <w:p w14:paraId="581712DD" w14:textId="77777777" w:rsidR="00210496" w:rsidRPr="00210496" w:rsidRDefault="00210496" w:rsidP="00210496">
      <w:pPr>
        <w:widowControl w:val="0"/>
        <w:numPr>
          <w:ilvl w:val="0"/>
          <w:numId w:val="44"/>
        </w:numPr>
        <w:autoSpaceDE w:val="0"/>
        <w:autoSpaceDN w:val="0"/>
        <w:adjustRightInd w:val="0"/>
        <w:spacing w:after="0" w:line="360" w:lineRule="auto"/>
        <w:rPr>
          <w:rFonts w:ascii="Times New Roman" w:hAnsi="Times New Roman" w:cs="Times New Roman"/>
          <w:sz w:val="28"/>
          <w:szCs w:val="28"/>
          <w:lang w:val="uk-UA"/>
        </w:rPr>
      </w:pPr>
      <w:r w:rsidRPr="00210496">
        <w:rPr>
          <w:rFonts w:ascii="Times New Roman" w:hAnsi="Times New Roman" w:cs="Times New Roman"/>
          <w:sz w:val="28"/>
          <w:szCs w:val="28"/>
          <w:lang w:val="uk-UA"/>
        </w:rPr>
        <w:t>Затримки у відшкодуванні ПДВ з бюджету при відвантажені продукції на експорт.</w:t>
      </w:r>
    </w:p>
    <w:p w14:paraId="083B8C2B"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 xml:space="preserve">Внаслідок пандемії </w:t>
      </w:r>
      <w:r w:rsidRPr="00210496">
        <w:rPr>
          <w:rFonts w:ascii="Times New Roman" w:hAnsi="Times New Roman" w:cs="Times New Roman"/>
          <w:sz w:val="28"/>
          <w:szCs w:val="28"/>
          <w:lang w:val="en-US"/>
        </w:rPr>
        <w:t>Covid</w:t>
      </w:r>
      <w:r w:rsidRPr="00210496">
        <w:rPr>
          <w:rFonts w:ascii="Times New Roman" w:hAnsi="Times New Roman" w:cs="Times New Roman"/>
          <w:sz w:val="28"/>
          <w:szCs w:val="28"/>
          <w:lang w:val="uk-UA"/>
        </w:rPr>
        <w:t xml:space="preserve">-19 обсяги виробництва сталі у 2019 році скоротилися в усіх регіонах світу, що призвело до зниження попиту і </w:t>
      </w:r>
      <w:r w:rsidRPr="00210496">
        <w:rPr>
          <w:rFonts w:ascii="Times New Roman" w:hAnsi="Times New Roman" w:cs="Times New Roman"/>
          <w:sz w:val="28"/>
          <w:szCs w:val="28"/>
          <w:lang w:val="uk-UA"/>
        </w:rPr>
        <w:lastRenderedPageBreak/>
        <w:t>виробництва феросплавів. У сукупності зі зниження попиту АТ НЗФ довелося знизити ціна на продукцію. Не менший вплив на зниження попиту на внутрішньому ринку спричиняє тенденція споживачів віддавати перевагу нижчій ціні, ніж вищій якості. Ці зрушення є наслідком довготривалої несприятливої економічної кон’юнктури в країні. Слід відміти, що на прибутковість у 2019 році сильний вплив мали коливання курсу валют, коли за певний період гривня зміцнилася з 27,7 гривен за 1 долар до 23,7 грн. за 1 долар. Для виробництва на експорт така курсова різниця знизила ціну та прибуток. Також, вартість на електроенергію для українських виробників є відносно високою в порівнянні з умовами для їх конкурентів в лідируючих країнах-виробниках металургійної продукції, що так само підвищує кінцеву вартість української продукції на світових ринках і знижує її конкурентоспроможність.</w:t>
      </w:r>
    </w:p>
    <w:p w14:paraId="6F7D05F7" w14:textId="6B4B0A21"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 xml:space="preserve">Позитивні зрушення для рівня прибутковості почалися з другої половини 2021 року, коли відбулося скорочення виробництва деяких європейських виробників </w:t>
      </w:r>
      <w:proofErr w:type="spellStart"/>
      <w:r w:rsidRPr="00210496">
        <w:rPr>
          <w:rFonts w:ascii="Times New Roman" w:hAnsi="Times New Roman" w:cs="Times New Roman"/>
          <w:sz w:val="28"/>
          <w:szCs w:val="28"/>
          <w:lang w:val="uk-UA"/>
        </w:rPr>
        <w:t>феросплавiв</w:t>
      </w:r>
      <w:proofErr w:type="spellEnd"/>
      <w:r w:rsidRPr="00210496">
        <w:rPr>
          <w:rFonts w:ascii="Times New Roman" w:hAnsi="Times New Roman" w:cs="Times New Roman"/>
          <w:sz w:val="28"/>
          <w:szCs w:val="28"/>
          <w:lang w:val="uk-UA"/>
        </w:rPr>
        <w:t xml:space="preserve"> на фоні нестабільних постачань сировини і спалаху пандемії коронавірусу, що в результаті призвело до значних коливань цін на феросплавну продукцію. Наприклад, середня ціна на </w:t>
      </w:r>
      <w:proofErr w:type="spellStart"/>
      <w:r w:rsidRPr="00210496">
        <w:rPr>
          <w:rFonts w:ascii="Times New Roman" w:hAnsi="Times New Roman" w:cs="Times New Roman"/>
          <w:sz w:val="28"/>
          <w:szCs w:val="28"/>
          <w:lang w:val="uk-UA"/>
        </w:rPr>
        <w:t>феросилiкомарганець</w:t>
      </w:r>
      <w:proofErr w:type="spellEnd"/>
      <w:r w:rsidRPr="00210496">
        <w:rPr>
          <w:rFonts w:ascii="Times New Roman" w:hAnsi="Times New Roman" w:cs="Times New Roman"/>
          <w:sz w:val="28"/>
          <w:szCs w:val="28"/>
          <w:lang w:val="uk-UA"/>
        </w:rPr>
        <w:t xml:space="preserve"> у 2021 році склала розмір майже на 54% більше </w:t>
      </w:r>
      <w:r w:rsidR="000845BA" w:rsidRPr="00210496">
        <w:rPr>
          <w:rFonts w:ascii="Times New Roman" w:hAnsi="Times New Roman" w:cs="Times New Roman"/>
          <w:sz w:val="28"/>
          <w:szCs w:val="28"/>
          <w:lang w:val="uk-UA"/>
        </w:rPr>
        <w:t>ніж</w:t>
      </w:r>
      <w:r w:rsidRPr="00210496">
        <w:rPr>
          <w:rFonts w:ascii="Times New Roman" w:hAnsi="Times New Roman" w:cs="Times New Roman"/>
          <w:sz w:val="28"/>
          <w:szCs w:val="28"/>
          <w:lang w:val="uk-UA"/>
        </w:rPr>
        <w:t xml:space="preserve"> у 2020 </w:t>
      </w:r>
      <w:r w:rsidR="000845BA" w:rsidRPr="00210496">
        <w:rPr>
          <w:rFonts w:ascii="Times New Roman" w:hAnsi="Times New Roman" w:cs="Times New Roman"/>
          <w:sz w:val="28"/>
          <w:szCs w:val="28"/>
          <w:lang w:val="uk-UA"/>
        </w:rPr>
        <w:t>році</w:t>
      </w:r>
      <w:r w:rsidRPr="00210496">
        <w:rPr>
          <w:rFonts w:ascii="Times New Roman" w:hAnsi="Times New Roman" w:cs="Times New Roman"/>
          <w:sz w:val="28"/>
          <w:szCs w:val="28"/>
          <w:lang w:val="uk-UA"/>
        </w:rPr>
        <w:t xml:space="preserve">, а на феромарганець у середньому збільшилась майже на 55% </w:t>
      </w:r>
      <w:r w:rsidR="000845BA" w:rsidRPr="000845BA">
        <w:rPr>
          <w:rFonts w:ascii="Times New Roman" w:hAnsi="Times New Roman" w:cs="Times New Roman"/>
          <w:sz w:val="28"/>
          <w:szCs w:val="28"/>
          <w:lang w:val="ru-RU"/>
        </w:rPr>
        <w:t>[62].</w:t>
      </w:r>
    </w:p>
    <w:p w14:paraId="7751C178" w14:textId="6D9D3C57" w:rsid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Управління прибутковістю підприємства знаходиться у тісному взаємозв’язку з рівнем доходів і витрат та їх співвідношенням. Збільшення прибутку, як абсолютної величини, досягається за допомогою двох способів. Перший спосіб зводиться до зменшення витрат на виробництво, а другий – до збільшення доходів від реалізації. Отже, оптимальне співвідношення витрат та доходу дозволяє отримувати максимальний прибуток. Забезпечення належного рівня прибутковості підвищує рівень конкурентоспроможності підприємства, що у випадку АТ НЗФ відіграє важливу роль при формуванні прибутку від торгівлі на світових ринках.</w:t>
      </w:r>
      <w:r w:rsidR="00D920CA">
        <w:rPr>
          <w:rFonts w:ascii="Times New Roman" w:hAnsi="Times New Roman" w:cs="Times New Roman"/>
          <w:sz w:val="28"/>
          <w:szCs w:val="28"/>
          <w:lang w:val="uk-UA"/>
        </w:rPr>
        <w:t xml:space="preserve"> </w:t>
      </w:r>
      <w:r w:rsidRPr="00210496">
        <w:rPr>
          <w:rFonts w:ascii="Times New Roman" w:hAnsi="Times New Roman" w:cs="Times New Roman"/>
          <w:sz w:val="28"/>
          <w:szCs w:val="28"/>
          <w:lang w:val="uk-UA"/>
        </w:rPr>
        <w:t>Запровадження заходів підвищення прибутковості АТ «Нікопольський завод феросплавів» здійснюється у декілька етапів, які схематично представлені на рис. 3.8.</w:t>
      </w:r>
    </w:p>
    <w:p w14:paraId="16780624"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noProof/>
          <w:sz w:val="28"/>
          <w:szCs w:val="28"/>
          <w:lang w:val="uk-UA"/>
        </w:rPr>
        <w:lastRenderedPageBreak/>
        <mc:AlternateContent>
          <mc:Choice Requires="wpg">
            <w:drawing>
              <wp:anchor distT="0" distB="0" distL="114300" distR="114300" simplePos="0" relativeHeight="251854848" behindDoc="0" locked="0" layoutInCell="1" allowOverlap="1" wp14:anchorId="74AE1174" wp14:editId="54E08F69">
                <wp:simplePos x="0" y="0"/>
                <wp:positionH relativeFrom="margin">
                  <wp:posOffset>9525</wp:posOffset>
                </wp:positionH>
                <wp:positionV relativeFrom="paragraph">
                  <wp:posOffset>122555</wp:posOffset>
                </wp:positionV>
                <wp:extent cx="5813980" cy="2727960"/>
                <wp:effectExtent l="0" t="0" r="15875" b="15240"/>
                <wp:wrapNone/>
                <wp:docPr id="419" name="Group 419"/>
                <wp:cNvGraphicFramePr/>
                <a:graphic xmlns:a="http://schemas.openxmlformats.org/drawingml/2006/main">
                  <a:graphicData uri="http://schemas.microsoft.com/office/word/2010/wordprocessingGroup">
                    <wpg:wgp>
                      <wpg:cNvGrpSpPr/>
                      <wpg:grpSpPr>
                        <a:xfrm>
                          <a:off x="0" y="0"/>
                          <a:ext cx="5813980" cy="2727960"/>
                          <a:chOff x="6927" y="10125"/>
                          <a:chExt cx="5285438" cy="3716055"/>
                        </a:xfrm>
                      </wpg:grpSpPr>
                      <wps:wsp>
                        <wps:cNvPr id="420" name="Rectangle: Rounded Corners 420"/>
                        <wps:cNvSpPr/>
                        <wps:spPr>
                          <a:xfrm>
                            <a:off x="17317" y="22859"/>
                            <a:ext cx="1636364" cy="7696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30AEEE2"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Rectangle: Rounded Corners 421"/>
                        <wps:cNvSpPr/>
                        <wps:spPr>
                          <a:xfrm>
                            <a:off x="22860" y="998220"/>
                            <a:ext cx="1636364" cy="7696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7B434B"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ectangle: Rounded Corners 422"/>
                        <wps:cNvSpPr/>
                        <wps:spPr>
                          <a:xfrm>
                            <a:off x="7620" y="1981199"/>
                            <a:ext cx="1636364" cy="7696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4D1835D"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tangle: Rounded Corners 423"/>
                        <wps:cNvSpPr/>
                        <wps:spPr>
                          <a:xfrm>
                            <a:off x="6927" y="2956560"/>
                            <a:ext cx="1636364" cy="7696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4A96EF0"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Straight Arrow Connector 424"/>
                        <wps:cNvCnPr/>
                        <wps:spPr>
                          <a:xfrm>
                            <a:off x="952500" y="784860"/>
                            <a:ext cx="0" cy="216000"/>
                          </a:xfrm>
                          <a:prstGeom prst="straightConnector1">
                            <a:avLst/>
                          </a:prstGeom>
                          <a:noFill/>
                          <a:ln w="6350" cap="flat" cmpd="sng" algn="ctr">
                            <a:solidFill>
                              <a:sysClr val="windowText" lastClr="000000"/>
                            </a:solidFill>
                            <a:prstDash val="solid"/>
                            <a:miter lim="800000"/>
                            <a:tailEnd type="triangle"/>
                          </a:ln>
                          <a:effectLst/>
                        </wps:spPr>
                        <wps:bodyPr/>
                      </wps:wsp>
                      <wps:wsp>
                        <wps:cNvPr id="425" name="Straight Arrow Connector 425"/>
                        <wps:cNvCnPr/>
                        <wps:spPr>
                          <a:xfrm>
                            <a:off x="937260" y="1760220"/>
                            <a:ext cx="0" cy="216000"/>
                          </a:xfrm>
                          <a:prstGeom prst="straightConnector1">
                            <a:avLst/>
                          </a:prstGeom>
                          <a:noFill/>
                          <a:ln w="6350" cap="flat" cmpd="sng" algn="ctr">
                            <a:solidFill>
                              <a:sysClr val="windowText" lastClr="000000"/>
                            </a:solidFill>
                            <a:prstDash val="solid"/>
                            <a:miter lim="800000"/>
                            <a:tailEnd type="triangle"/>
                          </a:ln>
                          <a:effectLst/>
                        </wps:spPr>
                        <wps:bodyPr/>
                      </wps:wsp>
                      <wps:wsp>
                        <wps:cNvPr id="426" name="Straight Arrow Connector 426"/>
                        <wps:cNvCnPr/>
                        <wps:spPr>
                          <a:xfrm>
                            <a:off x="952500" y="2743200"/>
                            <a:ext cx="0" cy="216000"/>
                          </a:xfrm>
                          <a:prstGeom prst="straightConnector1">
                            <a:avLst/>
                          </a:prstGeom>
                          <a:noFill/>
                          <a:ln w="6350" cap="flat" cmpd="sng" algn="ctr">
                            <a:solidFill>
                              <a:sysClr val="windowText" lastClr="000000"/>
                            </a:solidFill>
                            <a:prstDash val="solid"/>
                            <a:miter lim="800000"/>
                            <a:tailEnd type="triangle"/>
                          </a:ln>
                          <a:effectLst/>
                        </wps:spPr>
                        <wps:bodyPr/>
                      </wps:wsp>
                      <wps:wsp>
                        <wps:cNvPr id="427" name="Rectangle 427"/>
                        <wps:cNvSpPr/>
                        <wps:spPr>
                          <a:xfrm>
                            <a:off x="1954183" y="10125"/>
                            <a:ext cx="3338182" cy="88558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11B318"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Збір інформації із зовнішніх і внутрішніх джерел</w:t>
                              </w:r>
                            </w:p>
                            <w:p w14:paraId="39108B9E"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 зібраних даних</w:t>
                              </w:r>
                            </w:p>
                            <w:p w14:paraId="4AC8F574"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Кількісне і якісне оцінювання резервів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Rectangle 428"/>
                        <wps:cNvSpPr/>
                        <wps:spPr>
                          <a:xfrm>
                            <a:off x="1954183" y="1055169"/>
                            <a:ext cx="3338182" cy="67824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7D40CE"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 xml:space="preserve">Розробка комплексу заходів з урахування зібраних даних та наявних ресурсів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Rectangle 429"/>
                        <wps:cNvSpPr/>
                        <wps:spPr>
                          <a:xfrm>
                            <a:off x="1946563" y="2044567"/>
                            <a:ext cx="3338182" cy="6781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2BD442"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Впровадження технічних та технологічних заходів модернізації виробництва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tangle 430"/>
                        <wps:cNvSpPr/>
                        <wps:spPr>
                          <a:xfrm>
                            <a:off x="1954183" y="2966685"/>
                            <a:ext cx="3338182" cy="72139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7AD55E"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Практичне втілення  заходів</w:t>
                              </w:r>
                            </w:p>
                            <w:p w14:paraId="61587ED8"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Контроль впровадження та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Straight Connector 431"/>
                        <wps:cNvCnPr/>
                        <wps:spPr>
                          <a:xfrm>
                            <a:off x="1657698" y="396240"/>
                            <a:ext cx="297180" cy="7619"/>
                          </a:xfrm>
                          <a:prstGeom prst="line">
                            <a:avLst/>
                          </a:prstGeom>
                          <a:noFill/>
                          <a:ln w="6350" cap="flat" cmpd="sng" algn="ctr">
                            <a:solidFill>
                              <a:sysClr val="windowText" lastClr="000000"/>
                            </a:solidFill>
                            <a:prstDash val="solid"/>
                            <a:miter lim="800000"/>
                          </a:ln>
                          <a:effectLst/>
                        </wps:spPr>
                        <wps:bodyPr/>
                      </wps:wsp>
                      <wps:wsp>
                        <wps:cNvPr id="432" name="Straight Connector 432"/>
                        <wps:cNvCnPr/>
                        <wps:spPr>
                          <a:xfrm>
                            <a:off x="1655621" y="1371600"/>
                            <a:ext cx="297180" cy="7619"/>
                          </a:xfrm>
                          <a:prstGeom prst="line">
                            <a:avLst/>
                          </a:prstGeom>
                          <a:noFill/>
                          <a:ln w="6350" cap="flat" cmpd="sng" algn="ctr">
                            <a:solidFill>
                              <a:sysClr val="windowText" lastClr="000000"/>
                            </a:solidFill>
                            <a:prstDash val="solid"/>
                            <a:miter lim="800000"/>
                          </a:ln>
                          <a:effectLst/>
                        </wps:spPr>
                        <wps:bodyPr/>
                      </wps:wsp>
                      <wps:wsp>
                        <wps:cNvPr id="433" name="Straight Connector 433"/>
                        <wps:cNvCnPr/>
                        <wps:spPr>
                          <a:xfrm>
                            <a:off x="1647999" y="2369820"/>
                            <a:ext cx="297180" cy="7619"/>
                          </a:xfrm>
                          <a:prstGeom prst="line">
                            <a:avLst/>
                          </a:prstGeom>
                          <a:noFill/>
                          <a:ln w="6350" cap="flat" cmpd="sng" algn="ctr">
                            <a:solidFill>
                              <a:sysClr val="windowText" lastClr="000000"/>
                            </a:solidFill>
                            <a:prstDash val="solid"/>
                            <a:miter lim="800000"/>
                          </a:ln>
                          <a:effectLst/>
                        </wps:spPr>
                        <wps:bodyPr/>
                      </wps:wsp>
                      <wps:wsp>
                        <wps:cNvPr id="434" name="Straight Connector 434"/>
                        <wps:cNvCnPr/>
                        <wps:spPr>
                          <a:xfrm>
                            <a:off x="1648694" y="3352801"/>
                            <a:ext cx="297180" cy="7619"/>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4AE1174" id="Group 419" o:spid="_x0000_s1292" style="position:absolute;left:0;text-align:left;margin-left:.75pt;margin-top:9.65pt;width:457.8pt;height:214.8pt;z-index:251854848;mso-position-horizontal-relative:margin;mso-width-relative:margin;mso-height-relative:margin" coordorigin="69,101" coordsize="52854,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">
                <v:roundrect id="Rectangle: Rounded Corners 420" o:spid="_x0000_s1293" style="position:absolute;left:173;top:228;width:16363;height:7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" fillcolor="window" strokecolor="windowText" strokeweight="1pt">
                  <v:stroke joinstyle="miter"/>
                  <v:textbox>
                    <w:txbxContent>
                      <w:p w14:paraId="530AEEE2"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1</w:t>
                        </w:r>
                      </w:p>
                    </w:txbxContent>
                  </v:textbox>
                </v:roundrect>
                <v:roundrect id="Rectangle: Rounded Corners 421" o:spid="_x0000_s1294" style="position:absolute;left:228;top:9982;width:16364;height:7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" fillcolor="window" strokecolor="windowText" strokeweight="1pt">
                  <v:stroke joinstyle="miter"/>
                  <v:textbox>
                    <w:txbxContent>
                      <w:p w14:paraId="657B434B"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2</w:t>
                        </w:r>
                      </w:p>
                    </w:txbxContent>
                  </v:textbox>
                </v:roundrect>
                <v:roundrect id="Rectangle: Rounded Corners 422" o:spid="_x0000_s1295" style="position:absolute;left:76;top:19811;width:16363;height:76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" fillcolor="window" strokecolor="windowText" strokeweight="1pt">
                  <v:stroke joinstyle="miter"/>
                  <v:textbox>
                    <w:txbxContent>
                      <w:p w14:paraId="44D1835D"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3</w:t>
                        </w:r>
                      </w:p>
                    </w:txbxContent>
                  </v:textbox>
                </v:roundrect>
                <v:roundrect id="Rectangle: Rounded Corners 423" o:spid="_x0000_s1296" style="position:absolute;left:69;top:29565;width:16363;height:7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" fillcolor="window" strokecolor="windowText" strokeweight="1pt">
                  <v:stroke joinstyle="miter"/>
                  <v:textbox>
                    <w:txbxContent>
                      <w:p w14:paraId="34A96EF0" w14:textId="77777777" w:rsidR="00210496" w:rsidRPr="00EF1665" w:rsidRDefault="00210496" w:rsidP="00210496">
                        <w:pPr>
                          <w:jc w:val="center"/>
                          <w:rPr>
                            <w:rFonts w:ascii="Times New Roman" w:hAnsi="Times New Roman" w:cs="Times New Roman"/>
                            <w:sz w:val="28"/>
                            <w:szCs w:val="28"/>
                            <w:lang w:val="uk-UA"/>
                          </w:rPr>
                        </w:pPr>
                        <w:r w:rsidRPr="00EF1665">
                          <w:rPr>
                            <w:rFonts w:ascii="Times New Roman" w:hAnsi="Times New Roman" w:cs="Times New Roman"/>
                            <w:sz w:val="28"/>
                            <w:szCs w:val="28"/>
                            <w:lang w:val="uk-UA"/>
                          </w:rPr>
                          <w:t>Етап 4</w:t>
                        </w:r>
                      </w:p>
                    </w:txbxContent>
                  </v:textbox>
                </v:roundrect>
                <v:shape id="Straight Arrow Connector 424" o:spid="_x0000_s1297" type="#_x0000_t32" style="position:absolute;left:9525;top:7848;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" strokecolor="windowText" strokeweight=".5pt">
                  <v:stroke endarrow="block" joinstyle="miter"/>
                </v:shape>
                <v:shape id="Straight Arrow Connector 425" o:spid="_x0000_s1298" type="#_x0000_t32" style="position:absolute;left:9372;top:1760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" strokecolor="windowText" strokeweight=".5pt">
                  <v:stroke endarrow="block" joinstyle="miter"/>
                </v:shape>
                <v:shape id="Straight Arrow Connector 426" o:spid="_x0000_s1299" type="#_x0000_t32" style="position:absolute;left:9525;top:2743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" strokecolor="windowText" strokeweight=".5pt">
                  <v:stroke endarrow="block" joinstyle="miter"/>
                </v:shape>
                <v:rect id="Rectangle 427" o:spid="_x0000_s1300" style="position:absolute;left:19541;top:101;width:33382;height:8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" fillcolor="window" strokecolor="windowText" strokeweight="1pt">
                  <v:textbox>
                    <w:txbxContent>
                      <w:p w14:paraId="6311B318"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Збір інформації із зовнішніх і внутрішніх джерел</w:t>
                        </w:r>
                      </w:p>
                      <w:p w14:paraId="39108B9E"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Аналіз зібраних даних</w:t>
                        </w:r>
                      </w:p>
                      <w:p w14:paraId="4AC8F574"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Кількісне і якісне оцінювання резервів</w:t>
                        </w:r>
                      </w:p>
                    </w:txbxContent>
                  </v:textbox>
                </v:rect>
                <v:rect id="Rectangle 428" o:spid="_x0000_s1301" style="position:absolute;left:19541;top:10551;width:33382;height:6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" fillcolor="window" strokecolor="windowText" strokeweight="1pt">
                  <v:textbox>
                    <w:txbxContent>
                      <w:p w14:paraId="1A7D40CE"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 xml:space="preserve">Розробка комплексу заходів з урахування зібраних даних та наявних ресурсів </w:t>
                        </w:r>
                      </w:p>
                    </w:txbxContent>
                  </v:textbox>
                </v:rect>
                <v:rect id="Rectangle 429" o:spid="_x0000_s1302" style="position:absolute;left:19465;top:20445;width:33382;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" fillcolor="window" strokecolor="windowText" strokeweight="1pt">
                  <v:textbox>
                    <w:txbxContent>
                      <w:p w14:paraId="522BD442"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Впровадження технічних та технологічних заходів модернізації виробництва</w:t>
                        </w:r>
                      </w:p>
                    </w:txbxContent>
                  </v:textbox>
                </v:rect>
                <v:rect id="Rectangle 430" o:spid="_x0000_s1303" style="position:absolute;left:19541;top:29666;width:33382;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" fillcolor="window" strokecolor="windowText" strokeweight="1pt">
                  <v:textbox>
                    <w:txbxContent>
                      <w:p w14:paraId="767AD55E"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Практичне втілення  заходів</w:t>
                        </w:r>
                      </w:p>
                      <w:p w14:paraId="61587ED8" w14:textId="77777777" w:rsidR="00210496" w:rsidRPr="00EF1665" w:rsidRDefault="00210496" w:rsidP="00210496">
                        <w:pPr>
                          <w:pStyle w:val="ListParagraph"/>
                          <w:widowControl w:val="0"/>
                          <w:numPr>
                            <w:ilvl w:val="0"/>
                            <w:numId w:val="45"/>
                          </w:numPr>
                          <w:autoSpaceDE w:val="0"/>
                          <w:autoSpaceDN w:val="0"/>
                          <w:adjustRightInd w:val="0"/>
                          <w:spacing w:after="0" w:line="240" w:lineRule="auto"/>
                          <w:ind w:left="426"/>
                          <w:rPr>
                            <w:rFonts w:ascii="Times New Roman" w:hAnsi="Times New Roman" w:cs="Times New Roman"/>
                            <w:sz w:val="24"/>
                            <w:szCs w:val="24"/>
                            <w:lang w:val="uk-UA"/>
                          </w:rPr>
                        </w:pPr>
                        <w:r w:rsidRPr="00EF1665">
                          <w:rPr>
                            <w:rFonts w:ascii="Times New Roman" w:hAnsi="Times New Roman" w:cs="Times New Roman"/>
                            <w:sz w:val="24"/>
                            <w:szCs w:val="24"/>
                            <w:lang w:val="uk-UA"/>
                          </w:rPr>
                          <w:t>Контроль впровадження та аналіз результатів</w:t>
                        </w:r>
                      </w:p>
                    </w:txbxContent>
                  </v:textbox>
                </v:rect>
                <v:line id="Straight Connector 431" o:spid="_x0000_s1304" style="position:absolute;visibility:visible;mso-wrap-style:square" from="16576,3962" to="19548,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" strokecolor="windowText" strokeweight=".5pt">
                  <v:stroke joinstyle="miter"/>
                </v:line>
                <v:line id="Straight Connector 432" o:spid="_x0000_s1305" style="position:absolute;visibility:visible;mso-wrap-style:square" from="16556,13716" to="19528,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" strokecolor="windowText" strokeweight=".5pt">
                  <v:stroke joinstyle="miter"/>
                </v:line>
                <v:line id="Straight Connector 433" o:spid="_x0000_s1306" style="position:absolute;visibility:visible;mso-wrap-style:square" from="16479,23698" to="19451,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" strokecolor="windowText" strokeweight=".5pt">
                  <v:stroke joinstyle="miter"/>
                </v:line>
                <v:line id="Straight Connector 434" o:spid="_x0000_s1307" style="position:absolute;visibility:visible;mso-wrap-style:square" from="16486,33528" to="1945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" strokecolor="windowText" strokeweight=".5pt">
                  <v:stroke joinstyle="miter"/>
                </v:line>
                <w10:wrap anchorx="margin"/>
              </v:group>
            </w:pict>
          </mc:Fallback>
        </mc:AlternateContent>
      </w:r>
    </w:p>
    <w:p w14:paraId="15905C23"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5E2B6203"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415BE8E1"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7E01C6C4"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253354E6"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3D4CD399"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475E5878"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0974BCCD"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5E7BC9B4"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4DF5F84C" w14:textId="77777777" w:rsidR="00210496" w:rsidRPr="00210496" w:rsidRDefault="00210496" w:rsidP="00210496">
      <w:pPr>
        <w:autoSpaceDE w:val="0"/>
        <w:autoSpaceDN w:val="0"/>
        <w:adjustRightInd w:val="0"/>
        <w:spacing w:after="0" w:line="360" w:lineRule="auto"/>
        <w:jc w:val="center"/>
        <w:rPr>
          <w:rFonts w:ascii="Times New Roman" w:hAnsi="Times New Roman" w:cs="Times New Roman"/>
          <w:sz w:val="28"/>
          <w:szCs w:val="28"/>
          <w:lang w:val="uk-UA"/>
        </w:rPr>
      </w:pPr>
      <w:r w:rsidRPr="00210496">
        <w:rPr>
          <w:rFonts w:ascii="Times New Roman" w:hAnsi="Times New Roman" w:cs="Times New Roman"/>
          <w:sz w:val="28"/>
          <w:szCs w:val="28"/>
          <w:lang w:val="uk-UA"/>
        </w:rPr>
        <w:t xml:space="preserve">Рис. 3.8. </w:t>
      </w:r>
      <w:bookmarkStart w:id="29" w:name="_Hlk120090589"/>
      <w:r w:rsidRPr="00210496">
        <w:rPr>
          <w:rFonts w:ascii="Times New Roman" w:hAnsi="Times New Roman" w:cs="Times New Roman"/>
          <w:sz w:val="28"/>
          <w:szCs w:val="28"/>
          <w:lang w:val="uk-UA"/>
        </w:rPr>
        <w:t>Етапи запровадження заходів підвищення прибутковості операційної діяльності АТ НЗФ</w:t>
      </w:r>
      <w:bookmarkEnd w:id="29"/>
    </w:p>
    <w:p w14:paraId="704369C0" w14:textId="77777777" w:rsidR="00210496" w:rsidRPr="00210496" w:rsidRDefault="00210496" w:rsidP="00210496">
      <w:pPr>
        <w:autoSpaceDE w:val="0"/>
        <w:autoSpaceDN w:val="0"/>
        <w:adjustRightInd w:val="0"/>
        <w:spacing w:after="0" w:line="360" w:lineRule="auto"/>
        <w:jc w:val="center"/>
        <w:rPr>
          <w:rFonts w:ascii="Times New Roman" w:hAnsi="Times New Roman" w:cs="Times New Roman"/>
          <w:sz w:val="28"/>
          <w:szCs w:val="28"/>
          <w:lang w:val="uk-UA"/>
        </w:rPr>
      </w:pPr>
    </w:p>
    <w:p w14:paraId="4786E016" w14:textId="27821113" w:rsidR="00BB4D50"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Етап 1 передбачає збір інформації та подальший її аналіз. На другому етапі відбувається систематизація забраної інформації і розробка на її основі комплексу заходів, що спрямовані на різні сфери впливу на операційний прибуток підприємства. До основних заходів відносяться організаційні, економічні та технічні заходи. На даному етапі може змінюватися організаційна структура, прийматися рішення про диверсифікацію виробництва, розширення або обґрунтованого звуження асортименту продукції.</w:t>
      </w:r>
    </w:p>
    <w:p w14:paraId="14460DAF" w14:textId="77777777" w:rsidR="00BB4D50"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 xml:space="preserve">Етап 3 передбачає впровадження заходів модернізації виробничих </w:t>
      </w:r>
      <w:proofErr w:type="spellStart"/>
      <w:r w:rsidRPr="00210496">
        <w:rPr>
          <w:rFonts w:ascii="Times New Roman" w:hAnsi="Times New Roman" w:cs="Times New Roman"/>
          <w:sz w:val="28"/>
          <w:szCs w:val="28"/>
          <w:lang w:val="uk-UA"/>
        </w:rPr>
        <w:t>потужностей</w:t>
      </w:r>
      <w:proofErr w:type="spellEnd"/>
      <w:r w:rsidRPr="00210496">
        <w:rPr>
          <w:rFonts w:ascii="Times New Roman" w:hAnsi="Times New Roman" w:cs="Times New Roman"/>
          <w:sz w:val="28"/>
          <w:szCs w:val="28"/>
          <w:lang w:val="uk-UA"/>
        </w:rPr>
        <w:t xml:space="preserve">, оновлення технічної та технологічної бази, впровадження інновацій. </w:t>
      </w:r>
    </w:p>
    <w:p w14:paraId="653CEB66" w14:textId="4368530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На четвертому етапі всі раніше запропоновані та розроблені заходи втілюються. В процесі їх запровадження відбувається постійний контроль як за їх втіленням, так і за зміною операційних показників з подальшим аналізом результатів. Така послідовність у напрямку підвищення прибутковості АТ НЗФ дозволить систематично та ефективно відслідковувати позитивні зрушення та своєчасно вносити корективи.</w:t>
      </w:r>
    </w:p>
    <w:p w14:paraId="587B2A35" w14:textId="3FC59C77" w:rsidR="00BB4D50" w:rsidRPr="00210496" w:rsidRDefault="00210496" w:rsidP="00D03984">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lastRenderedPageBreak/>
        <w:t xml:space="preserve">Існуючі проблеми у становленні конкурентоспроможного рівня підприємства на світових ринках визначають напрямки підвищення прибутку його операційної діяльності. Умовно напрями підвищення прибутковості для АТ «Нікопольський завод феросплавів» можна розподілити </w:t>
      </w:r>
      <w:r w:rsidR="00EF1665">
        <w:rPr>
          <w:rFonts w:ascii="Times New Roman" w:hAnsi="Times New Roman" w:cs="Times New Roman"/>
          <w:sz w:val="28"/>
          <w:szCs w:val="28"/>
          <w:lang w:val="uk-UA"/>
        </w:rPr>
        <w:t>за спрямованістю дій на доходи, витрати та прибуток підприємства</w:t>
      </w:r>
      <w:r w:rsidRPr="00210496">
        <w:rPr>
          <w:rFonts w:ascii="Times New Roman" w:hAnsi="Times New Roman" w:cs="Times New Roman"/>
          <w:sz w:val="28"/>
          <w:szCs w:val="28"/>
          <w:lang w:val="uk-UA"/>
        </w:rPr>
        <w:t xml:space="preserve"> (таблиця 3.</w:t>
      </w:r>
      <w:r w:rsidR="00C53E71">
        <w:rPr>
          <w:rFonts w:ascii="Times New Roman" w:hAnsi="Times New Roman" w:cs="Times New Roman"/>
          <w:sz w:val="28"/>
          <w:szCs w:val="28"/>
          <w:lang w:val="uk-UA"/>
        </w:rPr>
        <w:t>7</w:t>
      </w:r>
      <w:r w:rsidRPr="00210496">
        <w:rPr>
          <w:rFonts w:ascii="Times New Roman" w:hAnsi="Times New Roman" w:cs="Times New Roman"/>
          <w:sz w:val="28"/>
          <w:szCs w:val="28"/>
          <w:lang w:val="uk-UA"/>
        </w:rPr>
        <w:t xml:space="preserve">). </w:t>
      </w:r>
    </w:p>
    <w:p w14:paraId="71D485AA" w14:textId="616B4509" w:rsidR="00210496" w:rsidRPr="00210496" w:rsidRDefault="00210496" w:rsidP="00210496">
      <w:pPr>
        <w:autoSpaceDE w:val="0"/>
        <w:autoSpaceDN w:val="0"/>
        <w:adjustRightInd w:val="0"/>
        <w:spacing w:after="0" w:line="360" w:lineRule="auto"/>
        <w:ind w:firstLine="709"/>
        <w:jc w:val="right"/>
        <w:rPr>
          <w:rFonts w:ascii="Times New Roman" w:hAnsi="Times New Roman" w:cs="Times New Roman"/>
          <w:sz w:val="28"/>
          <w:szCs w:val="28"/>
          <w:lang w:val="uk-UA"/>
        </w:rPr>
      </w:pPr>
      <w:r w:rsidRPr="00210496">
        <w:rPr>
          <w:rFonts w:ascii="Times New Roman" w:hAnsi="Times New Roman" w:cs="Times New Roman"/>
          <w:sz w:val="28"/>
          <w:szCs w:val="28"/>
          <w:lang w:val="uk-UA"/>
        </w:rPr>
        <w:t>Таблиця 3.</w:t>
      </w:r>
      <w:r w:rsidR="00C53E71">
        <w:rPr>
          <w:rFonts w:ascii="Times New Roman" w:hAnsi="Times New Roman" w:cs="Times New Roman"/>
          <w:sz w:val="28"/>
          <w:szCs w:val="28"/>
          <w:lang w:val="uk-UA"/>
        </w:rPr>
        <w:t>7</w:t>
      </w:r>
    </w:p>
    <w:p w14:paraId="0118BD7A" w14:textId="77777777" w:rsidR="00210496" w:rsidRPr="00210496" w:rsidRDefault="00210496" w:rsidP="00210496">
      <w:pPr>
        <w:autoSpaceDE w:val="0"/>
        <w:autoSpaceDN w:val="0"/>
        <w:adjustRightInd w:val="0"/>
        <w:spacing w:after="0" w:line="360" w:lineRule="auto"/>
        <w:jc w:val="center"/>
        <w:rPr>
          <w:rFonts w:ascii="Times New Roman" w:hAnsi="Times New Roman" w:cs="Times New Roman"/>
          <w:sz w:val="28"/>
          <w:szCs w:val="28"/>
          <w:lang w:val="uk-UA"/>
        </w:rPr>
      </w:pPr>
      <w:r w:rsidRPr="00210496">
        <w:rPr>
          <w:rFonts w:ascii="Times New Roman" w:hAnsi="Times New Roman" w:cs="Times New Roman"/>
          <w:sz w:val="28"/>
          <w:szCs w:val="28"/>
          <w:lang w:val="uk-UA"/>
        </w:rPr>
        <w:t>Напрями підвищення прибутковості операційної діяльності АТ НЗФ</w:t>
      </w:r>
    </w:p>
    <w:tbl>
      <w:tblPr>
        <w:tblW w:w="5000" w:type="pct"/>
        <w:tblLook w:val="04A0" w:firstRow="1" w:lastRow="0" w:firstColumn="1" w:lastColumn="0" w:noHBand="0" w:noVBand="1"/>
      </w:tblPr>
      <w:tblGrid>
        <w:gridCol w:w="3208"/>
        <w:gridCol w:w="6414"/>
      </w:tblGrid>
      <w:tr w:rsidR="00210496" w:rsidRPr="00EF1665" w14:paraId="2799734D" w14:textId="77777777" w:rsidTr="00BB4D50">
        <w:trPr>
          <w:trHeight w:val="37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9A865" w14:textId="77777777" w:rsidR="00210496" w:rsidRPr="00210496" w:rsidRDefault="00210496" w:rsidP="00210496">
            <w:pPr>
              <w:spacing w:after="0" w:line="276"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uk-UA"/>
              </w:rPr>
              <w:t>Напрям</w:t>
            </w:r>
          </w:p>
        </w:tc>
        <w:tc>
          <w:tcPr>
            <w:tcW w:w="3333" w:type="pct"/>
            <w:tcBorders>
              <w:top w:val="single" w:sz="8" w:space="0" w:color="auto"/>
              <w:left w:val="nil"/>
              <w:bottom w:val="single" w:sz="4" w:space="0" w:color="auto"/>
              <w:right w:val="single" w:sz="8" w:space="0" w:color="auto"/>
            </w:tcBorders>
            <w:shd w:val="clear" w:color="auto" w:fill="auto"/>
            <w:vAlign w:val="center"/>
            <w:hideMark/>
          </w:tcPr>
          <w:p w14:paraId="322DF193" w14:textId="77777777" w:rsidR="00210496" w:rsidRPr="00210496" w:rsidRDefault="00210496" w:rsidP="00210496">
            <w:pPr>
              <w:spacing w:after="0" w:line="276"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uk-UA"/>
              </w:rPr>
              <w:t>Шляхи запровадження</w:t>
            </w:r>
          </w:p>
        </w:tc>
      </w:tr>
      <w:tr w:rsidR="00210496" w:rsidRPr="00EF1665" w14:paraId="5E05F889" w14:textId="77777777" w:rsidTr="00BB4D50">
        <w:trPr>
          <w:trHeight w:val="857"/>
        </w:trPr>
        <w:tc>
          <w:tcPr>
            <w:tcW w:w="1667" w:type="pct"/>
            <w:vMerge w:val="restart"/>
            <w:tcBorders>
              <w:top w:val="nil"/>
              <w:left w:val="single" w:sz="4" w:space="0" w:color="auto"/>
              <w:bottom w:val="single" w:sz="4" w:space="0" w:color="auto"/>
              <w:right w:val="single" w:sz="4" w:space="0" w:color="auto"/>
            </w:tcBorders>
            <w:shd w:val="clear" w:color="auto" w:fill="auto"/>
            <w:vAlign w:val="center"/>
            <w:hideMark/>
          </w:tcPr>
          <w:p w14:paraId="44E91977" w14:textId="77777777" w:rsidR="00210496" w:rsidRPr="00210496" w:rsidRDefault="00210496" w:rsidP="000504F4">
            <w:pPr>
              <w:spacing w:after="0" w:line="276"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uk-UA"/>
              </w:rPr>
              <w:t>Доходи</w:t>
            </w:r>
          </w:p>
        </w:tc>
        <w:tc>
          <w:tcPr>
            <w:tcW w:w="3333" w:type="pct"/>
            <w:tcBorders>
              <w:top w:val="single" w:sz="4" w:space="0" w:color="auto"/>
              <w:left w:val="single" w:sz="4" w:space="0" w:color="auto"/>
              <w:right w:val="single" w:sz="4" w:space="0" w:color="auto"/>
            </w:tcBorders>
            <w:shd w:val="clear" w:color="auto" w:fill="auto"/>
            <w:vAlign w:val="center"/>
            <w:hideMark/>
          </w:tcPr>
          <w:p w14:paraId="3D82CD2C"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ru-RU"/>
              </w:rPr>
            </w:pPr>
            <w:r w:rsidRPr="00210496">
              <w:rPr>
                <w:rFonts w:ascii="Times New Roman" w:eastAsia="Times New Roman" w:hAnsi="Times New Roman" w:cs="Times New Roman"/>
                <w:sz w:val="24"/>
                <w:szCs w:val="24"/>
                <w:lang w:val="uk-UA"/>
              </w:rPr>
              <w:t>Розширення асортименту продукції з попереднім аналізом ринку збуту для нової продукції.</w:t>
            </w:r>
          </w:p>
        </w:tc>
      </w:tr>
      <w:tr w:rsidR="00210496" w:rsidRPr="00EF1665" w14:paraId="1735FED5" w14:textId="77777777" w:rsidTr="00BB4D50">
        <w:trPr>
          <w:trHeight w:val="1080"/>
        </w:trPr>
        <w:tc>
          <w:tcPr>
            <w:tcW w:w="1667" w:type="pct"/>
            <w:vMerge/>
            <w:tcBorders>
              <w:top w:val="nil"/>
              <w:left w:val="single" w:sz="4" w:space="0" w:color="auto"/>
              <w:bottom w:val="single" w:sz="4" w:space="0" w:color="auto"/>
              <w:right w:val="single" w:sz="4" w:space="0" w:color="auto"/>
            </w:tcBorders>
            <w:vAlign w:val="center"/>
            <w:hideMark/>
          </w:tcPr>
          <w:p w14:paraId="261C7AA9" w14:textId="77777777" w:rsidR="00210496" w:rsidRPr="00210496" w:rsidRDefault="00210496" w:rsidP="000504F4">
            <w:pPr>
              <w:spacing w:after="0" w:line="276" w:lineRule="auto"/>
              <w:jc w:val="center"/>
              <w:rPr>
                <w:rFonts w:ascii="Times New Roman" w:eastAsia="Times New Roman" w:hAnsi="Times New Roman" w:cs="Times New Roman"/>
                <w:sz w:val="28"/>
                <w:szCs w:val="28"/>
                <w:lang w:val="ru-RU"/>
              </w:rPr>
            </w:pPr>
          </w:p>
        </w:tc>
        <w:tc>
          <w:tcPr>
            <w:tcW w:w="3333" w:type="pct"/>
            <w:tcBorders>
              <w:top w:val="nil"/>
              <w:left w:val="single" w:sz="4" w:space="0" w:color="auto"/>
              <w:right w:val="single" w:sz="4" w:space="0" w:color="auto"/>
            </w:tcBorders>
            <w:shd w:val="clear" w:color="auto" w:fill="auto"/>
            <w:vAlign w:val="center"/>
            <w:hideMark/>
          </w:tcPr>
          <w:p w14:paraId="2D9A6589"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ru-RU"/>
              </w:rPr>
            </w:pPr>
            <w:r w:rsidRPr="00210496">
              <w:rPr>
                <w:rFonts w:ascii="Times New Roman" w:eastAsia="Times New Roman" w:hAnsi="Times New Roman" w:cs="Times New Roman"/>
                <w:sz w:val="24"/>
                <w:szCs w:val="24"/>
                <w:lang w:val="uk-UA"/>
              </w:rPr>
              <w:t>Впровадження високотехнологічної продукції, що відповідає технологічним умовам закордонних споживачів.</w:t>
            </w:r>
          </w:p>
        </w:tc>
      </w:tr>
      <w:tr w:rsidR="00210496" w:rsidRPr="00EF1665" w14:paraId="48A6C31E" w14:textId="77777777" w:rsidTr="00BB4D50">
        <w:trPr>
          <w:trHeight w:val="360"/>
        </w:trPr>
        <w:tc>
          <w:tcPr>
            <w:tcW w:w="1667" w:type="pct"/>
            <w:vMerge/>
            <w:tcBorders>
              <w:top w:val="nil"/>
              <w:left w:val="single" w:sz="4" w:space="0" w:color="auto"/>
              <w:bottom w:val="single" w:sz="4" w:space="0" w:color="auto"/>
              <w:right w:val="single" w:sz="4" w:space="0" w:color="auto"/>
            </w:tcBorders>
            <w:vAlign w:val="center"/>
            <w:hideMark/>
          </w:tcPr>
          <w:p w14:paraId="0D7DDE7D" w14:textId="77777777" w:rsidR="00210496" w:rsidRPr="00210496" w:rsidRDefault="00210496" w:rsidP="000504F4">
            <w:pPr>
              <w:spacing w:after="0" w:line="276" w:lineRule="auto"/>
              <w:jc w:val="center"/>
              <w:rPr>
                <w:rFonts w:ascii="Times New Roman" w:eastAsia="Times New Roman" w:hAnsi="Times New Roman" w:cs="Times New Roman"/>
                <w:sz w:val="28"/>
                <w:szCs w:val="28"/>
                <w:lang w:val="ru-RU"/>
              </w:rPr>
            </w:pPr>
          </w:p>
        </w:tc>
        <w:tc>
          <w:tcPr>
            <w:tcW w:w="3333" w:type="pct"/>
            <w:tcBorders>
              <w:top w:val="nil"/>
              <w:left w:val="single" w:sz="4" w:space="0" w:color="auto"/>
              <w:right w:val="single" w:sz="4" w:space="0" w:color="auto"/>
            </w:tcBorders>
            <w:shd w:val="clear" w:color="auto" w:fill="auto"/>
            <w:vAlign w:val="center"/>
            <w:hideMark/>
          </w:tcPr>
          <w:p w14:paraId="30CD2239"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ru-RU"/>
              </w:rPr>
            </w:pPr>
            <w:r w:rsidRPr="00210496">
              <w:rPr>
                <w:rFonts w:ascii="Times New Roman" w:eastAsia="Times New Roman" w:hAnsi="Times New Roman" w:cs="Times New Roman"/>
                <w:sz w:val="24"/>
                <w:szCs w:val="24"/>
                <w:lang w:val="uk-UA"/>
              </w:rPr>
              <w:t xml:space="preserve">Залучення ліцензій на новітні технології. </w:t>
            </w:r>
          </w:p>
        </w:tc>
      </w:tr>
      <w:tr w:rsidR="00210496" w:rsidRPr="00EF1665" w14:paraId="6CDF70B3" w14:textId="77777777" w:rsidTr="00BB4D50">
        <w:trPr>
          <w:trHeight w:val="1372"/>
        </w:trPr>
        <w:tc>
          <w:tcPr>
            <w:tcW w:w="1667" w:type="pct"/>
            <w:vMerge/>
            <w:tcBorders>
              <w:top w:val="nil"/>
              <w:left w:val="single" w:sz="4" w:space="0" w:color="auto"/>
              <w:bottom w:val="single" w:sz="4" w:space="0" w:color="auto"/>
              <w:right w:val="single" w:sz="4" w:space="0" w:color="auto"/>
            </w:tcBorders>
            <w:vAlign w:val="center"/>
            <w:hideMark/>
          </w:tcPr>
          <w:p w14:paraId="40982AA5" w14:textId="77777777" w:rsidR="00210496" w:rsidRPr="00210496" w:rsidRDefault="00210496" w:rsidP="000504F4">
            <w:pPr>
              <w:spacing w:after="0" w:line="276" w:lineRule="auto"/>
              <w:jc w:val="center"/>
              <w:rPr>
                <w:rFonts w:ascii="Times New Roman" w:eastAsia="Times New Roman" w:hAnsi="Times New Roman" w:cs="Times New Roman"/>
                <w:sz w:val="28"/>
                <w:szCs w:val="28"/>
                <w:lang w:val="ru-RU"/>
              </w:rPr>
            </w:pPr>
          </w:p>
        </w:tc>
        <w:tc>
          <w:tcPr>
            <w:tcW w:w="3333" w:type="pct"/>
            <w:tcBorders>
              <w:top w:val="nil"/>
              <w:left w:val="single" w:sz="4" w:space="0" w:color="auto"/>
              <w:bottom w:val="single" w:sz="4" w:space="0" w:color="auto"/>
              <w:right w:val="single" w:sz="4" w:space="0" w:color="auto"/>
            </w:tcBorders>
            <w:shd w:val="clear" w:color="auto" w:fill="auto"/>
            <w:vAlign w:val="center"/>
            <w:hideMark/>
          </w:tcPr>
          <w:p w14:paraId="28A8C021"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ru-RU"/>
              </w:rPr>
            </w:pPr>
            <w:r w:rsidRPr="00210496">
              <w:rPr>
                <w:rFonts w:ascii="Times New Roman" w:eastAsia="Times New Roman" w:hAnsi="Times New Roman" w:cs="Times New Roman"/>
                <w:sz w:val="24"/>
                <w:szCs w:val="24"/>
                <w:lang w:val="uk-UA"/>
              </w:rPr>
              <w:t xml:space="preserve">Розробка </w:t>
            </w:r>
            <w:proofErr w:type="spellStart"/>
            <w:r w:rsidRPr="00210496">
              <w:rPr>
                <w:rFonts w:ascii="Times New Roman" w:eastAsia="Times New Roman" w:hAnsi="Times New Roman" w:cs="Times New Roman"/>
                <w:sz w:val="24"/>
                <w:szCs w:val="24"/>
                <w:lang w:val="uk-UA"/>
              </w:rPr>
              <w:t>заохочуючих</w:t>
            </w:r>
            <w:proofErr w:type="spellEnd"/>
            <w:r w:rsidRPr="00210496">
              <w:rPr>
                <w:rFonts w:ascii="Times New Roman" w:eastAsia="Times New Roman" w:hAnsi="Times New Roman" w:cs="Times New Roman"/>
                <w:sz w:val="24"/>
                <w:szCs w:val="24"/>
                <w:lang w:val="uk-UA"/>
              </w:rPr>
              <w:t xml:space="preserve"> заходів, що чинитимуть вплив не тільки на матеріальну зацікавленість працівників, але й моральну мотивацію персоналу, який задіяний на виробництві з метою підвищення продуктивності праці.</w:t>
            </w:r>
          </w:p>
        </w:tc>
      </w:tr>
      <w:tr w:rsidR="00210496" w:rsidRPr="00EF1665" w14:paraId="35E1B838" w14:textId="77777777" w:rsidTr="00BB4D50">
        <w:trPr>
          <w:trHeight w:val="413"/>
        </w:trPr>
        <w:tc>
          <w:tcPr>
            <w:tcW w:w="1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A216" w14:textId="77777777" w:rsidR="00210496" w:rsidRPr="00210496" w:rsidRDefault="00210496" w:rsidP="000504F4">
            <w:pPr>
              <w:spacing w:after="0" w:line="276" w:lineRule="auto"/>
              <w:jc w:val="center"/>
              <w:rPr>
                <w:rFonts w:ascii="Times New Roman" w:eastAsia="Times New Roman" w:hAnsi="Times New Roman" w:cs="Times New Roman"/>
                <w:sz w:val="28"/>
                <w:szCs w:val="28"/>
                <w:lang w:val="en-US"/>
              </w:rPr>
            </w:pPr>
            <w:r w:rsidRPr="00210496">
              <w:rPr>
                <w:rFonts w:ascii="Times New Roman" w:eastAsia="Times New Roman" w:hAnsi="Times New Roman" w:cs="Times New Roman"/>
                <w:sz w:val="28"/>
                <w:szCs w:val="28"/>
                <w:lang w:val="uk-UA"/>
              </w:rPr>
              <w:t>Витрати</w:t>
            </w:r>
          </w:p>
        </w:tc>
        <w:tc>
          <w:tcPr>
            <w:tcW w:w="3333" w:type="pct"/>
            <w:tcBorders>
              <w:top w:val="single" w:sz="4" w:space="0" w:color="auto"/>
              <w:left w:val="single" w:sz="4" w:space="0" w:color="auto"/>
              <w:right w:val="single" w:sz="4" w:space="0" w:color="auto"/>
            </w:tcBorders>
            <w:shd w:val="clear" w:color="auto" w:fill="auto"/>
            <w:vAlign w:val="center"/>
            <w:hideMark/>
          </w:tcPr>
          <w:p w14:paraId="729E16E8"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Розробка енергозберігаючих технологій у виробництві.</w:t>
            </w:r>
          </w:p>
        </w:tc>
      </w:tr>
      <w:tr w:rsidR="00210496" w:rsidRPr="00EF1665" w14:paraId="7870D005" w14:textId="77777777" w:rsidTr="00BB4D50">
        <w:trPr>
          <w:trHeight w:val="523"/>
        </w:trPr>
        <w:tc>
          <w:tcPr>
            <w:tcW w:w="1667" w:type="pct"/>
            <w:vMerge/>
            <w:tcBorders>
              <w:top w:val="nil"/>
              <w:left w:val="single" w:sz="4" w:space="0" w:color="auto"/>
              <w:bottom w:val="single" w:sz="4" w:space="0" w:color="auto"/>
              <w:right w:val="single" w:sz="4" w:space="0" w:color="auto"/>
            </w:tcBorders>
            <w:vAlign w:val="center"/>
            <w:hideMark/>
          </w:tcPr>
          <w:p w14:paraId="2F651296"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5386E0F4"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Оптимізація витрат природного газу при виробництві.</w:t>
            </w:r>
          </w:p>
        </w:tc>
      </w:tr>
      <w:tr w:rsidR="00210496" w:rsidRPr="00EF1665" w14:paraId="6A017701" w14:textId="77777777" w:rsidTr="00BB4D50">
        <w:trPr>
          <w:trHeight w:val="881"/>
        </w:trPr>
        <w:tc>
          <w:tcPr>
            <w:tcW w:w="1667" w:type="pct"/>
            <w:vMerge/>
            <w:tcBorders>
              <w:top w:val="nil"/>
              <w:left w:val="single" w:sz="4" w:space="0" w:color="auto"/>
              <w:bottom w:val="single" w:sz="4" w:space="0" w:color="auto"/>
              <w:right w:val="single" w:sz="4" w:space="0" w:color="auto"/>
            </w:tcBorders>
            <w:vAlign w:val="center"/>
            <w:hideMark/>
          </w:tcPr>
          <w:p w14:paraId="1AE958CA"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04FFF25C"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Пошук вітчизняних постачальників сировини, матеріалів, запчастин для устаткування з метою імпортозаміщення та здешевлення витрат.</w:t>
            </w:r>
          </w:p>
        </w:tc>
      </w:tr>
      <w:tr w:rsidR="00210496" w:rsidRPr="00EF1665" w14:paraId="5D4149B0" w14:textId="77777777" w:rsidTr="00BB4D50">
        <w:trPr>
          <w:trHeight w:val="1462"/>
        </w:trPr>
        <w:tc>
          <w:tcPr>
            <w:tcW w:w="1667" w:type="pct"/>
            <w:vMerge/>
            <w:tcBorders>
              <w:top w:val="nil"/>
              <w:left w:val="single" w:sz="4" w:space="0" w:color="auto"/>
              <w:bottom w:val="single" w:sz="4" w:space="0" w:color="auto"/>
              <w:right w:val="single" w:sz="4" w:space="0" w:color="auto"/>
            </w:tcBorders>
            <w:vAlign w:val="center"/>
            <w:hideMark/>
          </w:tcPr>
          <w:p w14:paraId="553F5B6C"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7AA313F3"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Оптимізація витрат на транспортування готової продукції до споживача, що передбачає пошук оптимального тоннажу для зменшення витрат при експорті готової продукції чи імпорті сировини і матеріалів.</w:t>
            </w:r>
          </w:p>
        </w:tc>
      </w:tr>
      <w:tr w:rsidR="00210496" w:rsidRPr="00EF1665" w14:paraId="33C2BFCE" w14:textId="77777777" w:rsidTr="00BB4D50">
        <w:trPr>
          <w:trHeight w:val="720"/>
        </w:trPr>
        <w:tc>
          <w:tcPr>
            <w:tcW w:w="1667" w:type="pct"/>
            <w:vMerge/>
            <w:tcBorders>
              <w:top w:val="nil"/>
              <w:left w:val="single" w:sz="4" w:space="0" w:color="auto"/>
              <w:bottom w:val="single" w:sz="4" w:space="0" w:color="auto"/>
              <w:right w:val="single" w:sz="4" w:space="0" w:color="auto"/>
            </w:tcBorders>
            <w:vAlign w:val="center"/>
            <w:hideMark/>
          </w:tcPr>
          <w:p w14:paraId="2CB4BAE2"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2C7230B1"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 xml:space="preserve">Розробка проектів створення власних енергетичних </w:t>
            </w:r>
            <w:proofErr w:type="spellStart"/>
            <w:r w:rsidRPr="00210496">
              <w:rPr>
                <w:rFonts w:ascii="Times New Roman" w:eastAsia="Times New Roman" w:hAnsi="Times New Roman" w:cs="Times New Roman"/>
                <w:sz w:val="24"/>
                <w:szCs w:val="24"/>
                <w:lang w:val="uk-UA"/>
              </w:rPr>
              <w:t>потужностей</w:t>
            </w:r>
            <w:proofErr w:type="spellEnd"/>
            <w:r w:rsidRPr="00210496">
              <w:rPr>
                <w:rFonts w:ascii="Times New Roman" w:eastAsia="Times New Roman" w:hAnsi="Times New Roman" w:cs="Times New Roman"/>
                <w:sz w:val="24"/>
                <w:szCs w:val="24"/>
                <w:lang w:val="uk-UA"/>
              </w:rPr>
              <w:t>.</w:t>
            </w:r>
          </w:p>
        </w:tc>
      </w:tr>
      <w:tr w:rsidR="00210496" w:rsidRPr="00EF1665" w14:paraId="7A472019" w14:textId="77777777" w:rsidTr="00BB4D50">
        <w:trPr>
          <w:trHeight w:val="853"/>
        </w:trPr>
        <w:tc>
          <w:tcPr>
            <w:tcW w:w="1667" w:type="pct"/>
            <w:vMerge/>
            <w:tcBorders>
              <w:top w:val="nil"/>
              <w:left w:val="single" w:sz="4" w:space="0" w:color="auto"/>
              <w:bottom w:val="single" w:sz="4" w:space="0" w:color="auto"/>
              <w:right w:val="single" w:sz="4" w:space="0" w:color="auto"/>
            </w:tcBorders>
            <w:vAlign w:val="center"/>
            <w:hideMark/>
          </w:tcPr>
          <w:p w14:paraId="514522F1"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bottom w:val="single" w:sz="4" w:space="0" w:color="auto"/>
              <w:right w:val="single" w:sz="4" w:space="0" w:color="auto"/>
            </w:tcBorders>
            <w:shd w:val="clear" w:color="auto" w:fill="auto"/>
            <w:vAlign w:val="center"/>
            <w:hideMark/>
          </w:tcPr>
          <w:p w14:paraId="645A60F9"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Скорочення надлишків продукції за рахунок  удосконалення процесу планування обсягів виробництва основної продукції та процесу інвентаризації залишків.</w:t>
            </w:r>
          </w:p>
        </w:tc>
      </w:tr>
    </w:tbl>
    <w:p w14:paraId="4569197D" w14:textId="6C03A65A" w:rsidR="002E4FF2" w:rsidRDefault="002E4FF2"/>
    <w:p w14:paraId="6311B1A5" w14:textId="38D8F6F6" w:rsidR="002E4FF2" w:rsidRDefault="002E4FF2"/>
    <w:p w14:paraId="7687040B" w14:textId="34B3218B" w:rsidR="002E4FF2" w:rsidRDefault="002E4FF2"/>
    <w:p w14:paraId="571A9B99" w14:textId="32D02F13" w:rsidR="002E4FF2" w:rsidRDefault="002E4FF2"/>
    <w:p w14:paraId="77AAB45B" w14:textId="0286D5AF" w:rsidR="002E4FF2" w:rsidRPr="002E4FF2" w:rsidRDefault="002E4FF2" w:rsidP="002E4FF2">
      <w:pPr>
        <w:jc w:val="right"/>
        <w:rPr>
          <w:rFonts w:ascii="Times New Roman" w:hAnsi="Times New Roman" w:cs="Times New Roman"/>
          <w:i/>
          <w:iCs/>
          <w:sz w:val="28"/>
          <w:szCs w:val="28"/>
          <w:lang w:val="uk-UA"/>
        </w:rPr>
      </w:pPr>
      <w:r w:rsidRPr="002E4FF2">
        <w:rPr>
          <w:rFonts w:ascii="Times New Roman" w:hAnsi="Times New Roman" w:cs="Times New Roman"/>
          <w:i/>
          <w:iCs/>
          <w:sz w:val="28"/>
          <w:szCs w:val="28"/>
          <w:lang w:val="uk-UA"/>
        </w:rPr>
        <w:lastRenderedPageBreak/>
        <w:t>Продовження Таблиці 3.7</w:t>
      </w:r>
    </w:p>
    <w:tbl>
      <w:tblPr>
        <w:tblW w:w="4997" w:type="pct"/>
        <w:tblLook w:val="04A0" w:firstRow="1" w:lastRow="0" w:firstColumn="1" w:lastColumn="0" w:noHBand="0" w:noVBand="1"/>
      </w:tblPr>
      <w:tblGrid>
        <w:gridCol w:w="3208"/>
        <w:gridCol w:w="6413"/>
      </w:tblGrid>
      <w:tr w:rsidR="00210496" w:rsidRPr="00EF1665" w14:paraId="0601D9F7" w14:textId="77777777" w:rsidTr="002E4FF2">
        <w:trPr>
          <w:trHeight w:val="791"/>
        </w:trPr>
        <w:tc>
          <w:tcPr>
            <w:tcW w:w="1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A751A6" w14:textId="77777777" w:rsidR="00210496" w:rsidRPr="00210496" w:rsidRDefault="00210496" w:rsidP="000504F4">
            <w:pPr>
              <w:spacing w:after="0" w:line="276" w:lineRule="auto"/>
              <w:jc w:val="center"/>
              <w:rPr>
                <w:rFonts w:ascii="Times New Roman" w:eastAsia="Times New Roman" w:hAnsi="Times New Roman" w:cs="Times New Roman"/>
                <w:sz w:val="24"/>
                <w:szCs w:val="24"/>
                <w:lang w:val="en-US"/>
              </w:rPr>
            </w:pPr>
            <w:r w:rsidRPr="00210496">
              <w:rPr>
                <w:rFonts w:ascii="Times New Roman" w:eastAsia="Times New Roman" w:hAnsi="Times New Roman" w:cs="Times New Roman"/>
                <w:sz w:val="28"/>
                <w:szCs w:val="28"/>
                <w:lang w:val="uk-UA"/>
              </w:rPr>
              <w:t>Прибутки</w:t>
            </w:r>
          </w:p>
        </w:tc>
        <w:tc>
          <w:tcPr>
            <w:tcW w:w="3333" w:type="pct"/>
            <w:tcBorders>
              <w:top w:val="single" w:sz="4" w:space="0" w:color="auto"/>
              <w:left w:val="single" w:sz="4" w:space="0" w:color="auto"/>
              <w:right w:val="single" w:sz="4" w:space="0" w:color="auto"/>
            </w:tcBorders>
            <w:shd w:val="clear" w:color="auto" w:fill="auto"/>
            <w:vAlign w:val="center"/>
            <w:hideMark/>
          </w:tcPr>
          <w:p w14:paraId="4EF41CCE"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Підтримка практики довгострокових контрактів з постачальниками сировини, матеріалів, палива.</w:t>
            </w:r>
          </w:p>
        </w:tc>
      </w:tr>
      <w:tr w:rsidR="00210496" w:rsidRPr="00EF1665" w14:paraId="2DD40DFC" w14:textId="77777777" w:rsidTr="002E4FF2">
        <w:trPr>
          <w:trHeight w:val="517"/>
        </w:trPr>
        <w:tc>
          <w:tcPr>
            <w:tcW w:w="1667" w:type="pct"/>
            <w:vMerge/>
            <w:tcBorders>
              <w:top w:val="nil"/>
              <w:left w:val="single" w:sz="4" w:space="0" w:color="auto"/>
              <w:bottom w:val="single" w:sz="4" w:space="0" w:color="000000"/>
              <w:right w:val="single" w:sz="4" w:space="0" w:color="auto"/>
            </w:tcBorders>
            <w:vAlign w:val="center"/>
            <w:hideMark/>
          </w:tcPr>
          <w:p w14:paraId="10138504"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57E2AB57"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Модернізація техніко-технологічної бази підприємства.</w:t>
            </w:r>
          </w:p>
        </w:tc>
      </w:tr>
      <w:tr w:rsidR="00210496" w:rsidRPr="00EF1665" w14:paraId="3518970E" w14:textId="77777777" w:rsidTr="002E4FF2">
        <w:trPr>
          <w:trHeight w:val="465"/>
        </w:trPr>
        <w:tc>
          <w:tcPr>
            <w:tcW w:w="1667" w:type="pct"/>
            <w:vMerge/>
            <w:tcBorders>
              <w:top w:val="nil"/>
              <w:left w:val="single" w:sz="4" w:space="0" w:color="auto"/>
              <w:bottom w:val="single" w:sz="4" w:space="0" w:color="000000"/>
              <w:right w:val="single" w:sz="4" w:space="0" w:color="auto"/>
            </w:tcBorders>
            <w:vAlign w:val="center"/>
            <w:hideMark/>
          </w:tcPr>
          <w:p w14:paraId="3B294D2C"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3A82558B"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Удосконалення маркетингової політики підприємства з метою залучення вітчизняних покупців.</w:t>
            </w:r>
          </w:p>
        </w:tc>
      </w:tr>
      <w:tr w:rsidR="00210496" w:rsidRPr="00EF1665" w14:paraId="0F397D2B" w14:textId="77777777" w:rsidTr="002E4FF2">
        <w:trPr>
          <w:trHeight w:val="1314"/>
        </w:trPr>
        <w:tc>
          <w:tcPr>
            <w:tcW w:w="1667" w:type="pct"/>
            <w:vMerge/>
            <w:tcBorders>
              <w:top w:val="nil"/>
              <w:left w:val="single" w:sz="4" w:space="0" w:color="auto"/>
              <w:bottom w:val="single" w:sz="4" w:space="0" w:color="000000"/>
              <w:right w:val="single" w:sz="4" w:space="0" w:color="auto"/>
            </w:tcBorders>
            <w:vAlign w:val="center"/>
            <w:hideMark/>
          </w:tcPr>
          <w:p w14:paraId="0B67BA99"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right w:val="single" w:sz="4" w:space="0" w:color="auto"/>
            </w:tcBorders>
            <w:shd w:val="clear" w:color="auto" w:fill="auto"/>
            <w:vAlign w:val="center"/>
            <w:hideMark/>
          </w:tcPr>
          <w:p w14:paraId="256E3023"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 xml:space="preserve">Підвищення активності участі у значущих галузевих заходах для підвищення власної </w:t>
            </w:r>
            <w:proofErr w:type="spellStart"/>
            <w:r w:rsidRPr="00210496">
              <w:rPr>
                <w:rFonts w:ascii="Times New Roman" w:eastAsia="Times New Roman" w:hAnsi="Times New Roman" w:cs="Times New Roman"/>
                <w:sz w:val="24"/>
                <w:szCs w:val="24"/>
                <w:lang w:val="uk-UA"/>
              </w:rPr>
              <w:t>експертності</w:t>
            </w:r>
            <w:proofErr w:type="spellEnd"/>
            <w:r w:rsidRPr="00210496">
              <w:rPr>
                <w:rFonts w:ascii="Times New Roman" w:eastAsia="Times New Roman" w:hAnsi="Times New Roman" w:cs="Times New Roman"/>
                <w:sz w:val="24"/>
                <w:szCs w:val="24"/>
                <w:lang w:val="uk-UA"/>
              </w:rPr>
              <w:t xml:space="preserve"> та </w:t>
            </w:r>
            <w:proofErr w:type="spellStart"/>
            <w:r w:rsidRPr="00210496">
              <w:rPr>
                <w:rFonts w:ascii="Times New Roman" w:eastAsia="Times New Roman" w:hAnsi="Times New Roman" w:cs="Times New Roman"/>
                <w:sz w:val="24"/>
                <w:szCs w:val="24"/>
                <w:lang w:val="uk-UA"/>
              </w:rPr>
              <w:t>впізнаваємості</w:t>
            </w:r>
            <w:proofErr w:type="spellEnd"/>
            <w:r w:rsidRPr="00210496">
              <w:rPr>
                <w:rFonts w:ascii="Times New Roman" w:eastAsia="Times New Roman" w:hAnsi="Times New Roman" w:cs="Times New Roman"/>
                <w:sz w:val="24"/>
                <w:szCs w:val="24"/>
                <w:lang w:val="uk-UA"/>
              </w:rPr>
              <w:t xml:space="preserve"> серед потенційних клієнтів.</w:t>
            </w:r>
          </w:p>
        </w:tc>
      </w:tr>
      <w:tr w:rsidR="00210496" w:rsidRPr="00EF1665" w14:paraId="54B6378D" w14:textId="77777777" w:rsidTr="002E4FF2">
        <w:trPr>
          <w:trHeight w:val="58"/>
        </w:trPr>
        <w:tc>
          <w:tcPr>
            <w:tcW w:w="1667" w:type="pct"/>
            <w:vMerge/>
            <w:tcBorders>
              <w:top w:val="nil"/>
              <w:left w:val="single" w:sz="4" w:space="0" w:color="auto"/>
              <w:bottom w:val="single" w:sz="4" w:space="0" w:color="000000"/>
              <w:right w:val="single" w:sz="4" w:space="0" w:color="auto"/>
            </w:tcBorders>
            <w:vAlign w:val="center"/>
            <w:hideMark/>
          </w:tcPr>
          <w:p w14:paraId="2B8394EB" w14:textId="77777777" w:rsidR="00210496" w:rsidRPr="00210496" w:rsidRDefault="00210496" w:rsidP="00210496">
            <w:pPr>
              <w:spacing w:after="0" w:line="276" w:lineRule="auto"/>
              <w:rPr>
                <w:rFonts w:ascii="Times New Roman" w:eastAsia="Times New Roman" w:hAnsi="Times New Roman" w:cs="Times New Roman"/>
                <w:sz w:val="24"/>
                <w:szCs w:val="24"/>
                <w:lang w:val="ru-RU"/>
              </w:rPr>
            </w:pPr>
          </w:p>
        </w:tc>
        <w:tc>
          <w:tcPr>
            <w:tcW w:w="3333" w:type="pct"/>
            <w:tcBorders>
              <w:top w:val="nil"/>
              <w:left w:val="single" w:sz="4" w:space="0" w:color="auto"/>
              <w:bottom w:val="single" w:sz="4" w:space="0" w:color="auto"/>
              <w:right w:val="single" w:sz="4" w:space="0" w:color="auto"/>
            </w:tcBorders>
            <w:shd w:val="clear" w:color="auto" w:fill="auto"/>
            <w:vAlign w:val="center"/>
            <w:hideMark/>
          </w:tcPr>
          <w:p w14:paraId="71F4BAFC" w14:textId="77777777" w:rsidR="00210496" w:rsidRPr="00210496" w:rsidRDefault="00210496" w:rsidP="00210496">
            <w:pPr>
              <w:widowControl w:val="0"/>
              <w:numPr>
                <w:ilvl w:val="0"/>
                <w:numId w:val="47"/>
              </w:numPr>
              <w:autoSpaceDE w:val="0"/>
              <w:autoSpaceDN w:val="0"/>
              <w:adjustRightInd w:val="0"/>
              <w:spacing w:after="0" w:line="276" w:lineRule="auto"/>
              <w:ind w:left="174" w:hanging="141"/>
              <w:contextualSpacing/>
              <w:jc w:val="both"/>
              <w:rPr>
                <w:rFonts w:ascii="Times New Roman" w:eastAsia="Times New Roman" w:hAnsi="Times New Roman" w:cs="Times New Roman"/>
                <w:sz w:val="24"/>
                <w:szCs w:val="24"/>
                <w:lang w:val="uk-UA"/>
              </w:rPr>
            </w:pPr>
            <w:r w:rsidRPr="00210496">
              <w:rPr>
                <w:rFonts w:ascii="Times New Roman" w:eastAsia="Times New Roman" w:hAnsi="Times New Roman" w:cs="Times New Roman"/>
                <w:sz w:val="24"/>
                <w:szCs w:val="24"/>
                <w:lang w:val="uk-UA"/>
              </w:rPr>
              <w:t>Раціоналізація форм і методів оплати праці.</w:t>
            </w:r>
          </w:p>
        </w:tc>
      </w:tr>
    </w:tbl>
    <w:p w14:paraId="6D7E0C8A"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17B3EEB0"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Таким чином, основні напрямки зростання прибутковості АТ «Нікопольський завод феросплавів» узагальнено поділяються на напрямки:</w:t>
      </w:r>
    </w:p>
    <w:p w14:paraId="6CD8A6C8" w14:textId="77777777" w:rsidR="00210496" w:rsidRPr="00210496" w:rsidRDefault="00210496" w:rsidP="00210496">
      <w:pPr>
        <w:widowControl w:val="0"/>
        <w:numPr>
          <w:ilvl w:val="0"/>
          <w:numId w:val="46"/>
        </w:numPr>
        <w:autoSpaceDE w:val="0"/>
        <w:autoSpaceDN w:val="0"/>
        <w:adjustRightInd w:val="0"/>
        <w:spacing w:after="0" w:line="360" w:lineRule="auto"/>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зниження ціни закупівлі сировини, матеріалів та енергетичних ресурсів для зниження собівартості продукції;</w:t>
      </w:r>
    </w:p>
    <w:p w14:paraId="4E83467C" w14:textId="77777777" w:rsidR="00210496" w:rsidRPr="00210496" w:rsidRDefault="00210496" w:rsidP="00210496">
      <w:pPr>
        <w:widowControl w:val="0"/>
        <w:numPr>
          <w:ilvl w:val="0"/>
          <w:numId w:val="46"/>
        </w:numPr>
        <w:autoSpaceDE w:val="0"/>
        <w:autoSpaceDN w:val="0"/>
        <w:adjustRightInd w:val="0"/>
        <w:spacing w:after="0" w:line="360" w:lineRule="auto"/>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підвищення ціни реалізації продукції;</w:t>
      </w:r>
    </w:p>
    <w:p w14:paraId="1D33D865" w14:textId="77777777" w:rsidR="00210496" w:rsidRPr="00210496" w:rsidRDefault="00210496" w:rsidP="00210496">
      <w:pPr>
        <w:widowControl w:val="0"/>
        <w:numPr>
          <w:ilvl w:val="0"/>
          <w:numId w:val="46"/>
        </w:numPr>
        <w:autoSpaceDE w:val="0"/>
        <w:autoSpaceDN w:val="0"/>
        <w:adjustRightInd w:val="0"/>
        <w:spacing w:after="0" w:line="360" w:lineRule="auto"/>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зростання обсягів реалізації продукції на світовому ринку.</w:t>
      </w:r>
    </w:p>
    <w:p w14:paraId="690149E5"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Запровадження запропонованих заходів підвищення прибутковості операційної діяльності АТ НЗФ дозволить удосконалити вже існуючий процес управління прибутком підприємства з огляду на постійно мінливе економічне середовище. Політика підвищення прибутковості операційної діяльності АТ «Нікопольський завод феросплавів» має бути спрямована на максимізацію прибутку через запровадження комплексу заходів. Ці заходи спрямовані на підвищення результативності операційної діяльності в цілому шляхом оптимізації обсягів виробництва продукції, ефективного управління витратами підприємства, модернізації матеріально-технічної та технологічної бази, підвищення продуктивності праці та розширення ринку збуту. Отже, ефективне управління прибутком, удосконалення методів його управління дозволить підвищити прибутковість АТ «Нікопольський завод феросплавів» у наступних періодах.</w:t>
      </w:r>
    </w:p>
    <w:p w14:paraId="717CC0A9" w14:textId="77777777" w:rsidR="00210496" w:rsidRP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lastRenderedPageBreak/>
        <w:t>Важливо додати, що на момент написання роботи в Україні відбувається війна з російською федерацію. Бойові дії відбуваються у декількох регіонах країни, в тому числі і в регіоні, де фізично розташовуються виробничі потужності АТ «Нікопольський завод феросплавів». Місто Нікополь знаходиться під регулярним обстрілами військ російської федерації, що окрім суттєво погіршеної економічної ситуації в країні, обмеження морського транспортування продукції, несе і фізичну загрозу життям працівників підприємства і його майна. У сукупності це чинить негативний вплив на усю діяльність підприємства та ставить під загрозу не тільки перспективу отримати прибуток за звітний період, а й загалом втратити значну частку напрацьованих контактів з клієнтами та постачальниками і увійти в стан збитковості на час дестабілізації політичної та економічної ситуації в Україні.</w:t>
      </w:r>
    </w:p>
    <w:p w14:paraId="59F817DE" w14:textId="50D6D10C" w:rsidR="00210496" w:rsidRDefault="00210496" w:rsidP="00210496">
      <w:pPr>
        <w:autoSpaceDE w:val="0"/>
        <w:autoSpaceDN w:val="0"/>
        <w:adjustRightInd w:val="0"/>
        <w:spacing w:after="0" w:line="360" w:lineRule="auto"/>
        <w:ind w:firstLine="709"/>
        <w:jc w:val="both"/>
        <w:rPr>
          <w:rFonts w:ascii="Times New Roman" w:hAnsi="Times New Roman" w:cs="Times New Roman"/>
          <w:sz w:val="28"/>
          <w:szCs w:val="28"/>
          <w:lang w:val="uk-UA"/>
        </w:rPr>
      </w:pPr>
    </w:p>
    <w:p w14:paraId="088E3315" w14:textId="1270107C" w:rsidR="004A38E0" w:rsidRPr="00210496" w:rsidRDefault="004A38E0" w:rsidP="004A38E0">
      <w:pPr>
        <w:autoSpaceDE w:val="0"/>
        <w:autoSpaceDN w:val="0"/>
        <w:adjustRightInd w:val="0"/>
        <w:spacing w:after="0" w:line="360" w:lineRule="auto"/>
        <w:ind w:firstLine="709"/>
        <w:jc w:val="both"/>
        <w:rPr>
          <w:rFonts w:ascii="Times New Roman" w:hAnsi="Times New Roman" w:cs="Times New Roman"/>
          <w:sz w:val="28"/>
          <w:szCs w:val="28"/>
          <w:lang w:val="uk-UA"/>
        </w:rPr>
      </w:pPr>
      <w:r w:rsidRPr="00210496">
        <w:rPr>
          <w:rFonts w:ascii="Times New Roman" w:hAnsi="Times New Roman" w:cs="Times New Roman"/>
          <w:sz w:val="28"/>
          <w:szCs w:val="28"/>
          <w:lang w:val="uk-UA"/>
        </w:rPr>
        <w:t xml:space="preserve"> </w:t>
      </w:r>
    </w:p>
    <w:p w14:paraId="526C657E" w14:textId="524A57DD" w:rsidR="004A38E0" w:rsidRDefault="004A38E0" w:rsidP="004A38E0">
      <w:pPr>
        <w:tabs>
          <w:tab w:val="left" w:pos="1560"/>
          <w:tab w:val="left" w:pos="1761"/>
        </w:tabs>
        <w:spacing w:line="360" w:lineRule="auto"/>
        <w:ind w:firstLine="709"/>
        <w:contextualSpacing/>
        <w:jc w:val="both"/>
        <w:rPr>
          <w:rFonts w:ascii="Times New Roman" w:eastAsia="Times New Roman" w:hAnsi="Times New Roman" w:cs="Times New Roman"/>
          <w:sz w:val="28"/>
          <w:szCs w:val="28"/>
          <w:lang w:val="uk-UA" w:eastAsia="ru-RU"/>
        </w:rPr>
      </w:pPr>
    </w:p>
    <w:p w14:paraId="2C6AA2AE" w14:textId="2372290F" w:rsidR="00B754AF" w:rsidRDefault="00B754AF">
      <w:pPr>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br w:type="page"/>
      </w:r>
    </w:p>
    <w:p w14:paraId="6D9DE137" w14:textId="658BB790" w:rsidR="00A93A01" w:rsidRPr="00B754AF" w:rsidRDefault="00B754AF" w:rsidP="00B754AF">
      <w:pPr>
        <w:shd w:val="clear" w:color="auto" w:fill="FFFFFF"/>
        <w:spacing w:after="0" w:line="360" w:lineRule="auto"/>
        <w:jc w:val="center"/>
        <w:textAlignment w:val="baseline"/>
        <w:rPr>
          <w:rFonts w:ascii="Times New Roman" w:eastAsia="Times New Roman" w:hAnsi="Times New Roman" w:cs="Times New Roman"/>
          <w:b/>
          <w:bCs/>
          <w:sz w:val="28"/>
          <w:szCs w:val="28"/>
          <w:shd w:val="clear" w:color="auto" w:fill="FFFFFF"/>
          <w:lang w:val="uk-UA" w:eastAsia="ru-RU"/>
        </w:rPr>
      </w:pPr>
      <w:r w:rsidRPr="00B754AF">
        <w:rPr>
          <w:rFonts w:ascii="Times New Roman" w:eastAsia="Times New Roman" w:hAnsi="Times New Roman" w:cs="Times New Roman"/>
          <w:b/>
          <w:bCs/>
          <w:sz w:val="28"/>
          <w:szCs w:val="28"/>
          <w:shd w:val="clear" w:color="auto" w:fill="FFFFFF"/>
          <w:lang w:val="uk-UA" w:eastAsia="ru-RU"/>
        </w:rPr>
        <w:lastRenderedPageBreak/>
        <w:t>ВИСНОВКИ</w:t>
      </w:r>
    </w:p>
    <w:p w14:paraId="3C0DFD4F" w14:textId="77777777" w:rsidR="00B754AF" w:rsidRPr="00210496" w:rsidRDefault="00B754AF" w:rsidP="00B754AF">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14:paraId="7B47395A" w14:textId="71492F36" w:rsidR="00A06E7F" w:rsidRPr="00A06E7F" w:rsidRDefault="00C86772" w:rsidP="00A06E7F">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Дана робота</w:t>
      </w:r>
      <w:r w:rsidR="00A06E7F" w:rsidRPr="00A06E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містить</w:t>
      </w:r>
      <w:r w:rsidR="00A06E7F" w:rsidRPr="00A06E7F">
        <w:rPr>
          <w:rFonts w:ascii="Times New Roman" w:eastAsia="Times New Roman" w:hAnsi="Times New Roman" w:cs="Times New Roman"/>
          <w:sz w:val="28"/>
          <w:szCs w:val="28"/>
          <w:lang w:val="uk-UA" w:eastAsia="ru-RU"/>
        </w:rPr>
        <w:t xml:space="preserve"> теоретичн</w:t>
      </w:r>
      <w:r>
        <w:rPr>
          <w:rFonts w:ascii="Times New Roman" w:eastAsia="Times New Roman" w:hAnsi="Times New Roman" w:cs="Times New Roman"/>
          <w:sz w:val="28"/>
          <w:szCs w:val="28"/>
          <w:lang w:val="uk-UA" w:eastAsia="ru-RU"/>
        </w:rPr>
        <w:t>і</w:t>
      </w:r>
      <w:r w:rsidR="00A06E7F" w:rsidRPr="00A06E7F">
        <w:rPr>
          <w:rFonts w:ascii="Times New Roman" w:eastAsia="Times New Roman" w:hAnsi="Times New Roman" w:cs="Times New Roman"/>
          <w:sz w:val="28"/>
          <w:szCs w:val="28"/>
          <w:lang w:val="uk-UA" w:eastAsia="ru-RU"/>
        </w:rPr>
        <w:t xml:space="preserve"> та практичн</w:t>
      </w:r>
      <w:r>
        <w:rPr>
          <w:rFonts w:ascii="Times New Roman" w:eastAsia="Times New Roman" w:hAnsi="Times New Roman" w:cs="Times New Roman"/>
          <w:sz w:val="28"/>
          <w:szCs w:val="28"/>
          <w:lang w:val="uk-UA" w:eastAsia="ru-RU"/>
        </w:rPr>
        <w:t>і</w:t>
      </w:r>
      <w:r w:rsidR="00A06E7F" w:rsidRPr="00A06E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аспекти дослідження особливостей ф</w:t>
      </w:r>
      <w:r w:rsidRPr="00C86772">
        <w:rPr>
          <w:rFonts w:ascii="Times New Roman" w:eastAsia="Times New Roman" w:hAnsi="Times New Roman" w:cs="Times New Roman"/>
          <w:sz w:val="28"/>
          <w:szCs w:val="28"/>
          <w:lang w:val="uk-UA" w:eastAsia="ru-RU"/>
        </w:rPr>
        <w:t>інансов</w:t>
      </w:r>
      <w:r>
        <w:rPr>
          <w:rFonts w:ascii="Times New Roman" w:eastAsia="Times New Roman" w:hAnsi="Times New Roman" w:cs="Times New Roman"/>
          <w:sz w:val="28"/>
          <w:szCs w:val="28"/>
          <w:lang w:val="uk-UA" w:eastAsia="ru-RU"/>
        </w:rPr>
        <w:t>ого</w:t>
      </w:r>
      <w:r w:rsidRPr="00C86772">
        <w:rPr>
          <w:rFonts w:ascii="Times New Roman" w:eastAsia="Times New Roman" w:hAnsi="Times New Roman" w:cs="Times New Roman"/>
          <w:sz w:val="28"/>
          <w:szCs w:val="28"/>
          <w:lang w:val="uk-UA" w:eastAsia="ru-RU"/>
        </w:rPr>
        <w:t xml:space="preserve"> управління операційною діяльністю</w:t>
      </w:r>
      <w:r w:rsidR="00A06E7F" w:rsidRPr="00A06E7F">
        <w:rPr>
          <w:rFonts w:ascii="Times New Roman" w:eastAsia="Times New Roman" w:hAnsi="Times New Roman" w:cs="Times New Roman"/>
          <w:sz w:val="28"/>
          <w:szCs w:val="28"/>
          <w:lang w:val="uk-UA" w:eastAsia="ru-RU"/>
        </w:rPr>
        <w:t xml:space="preserve"> підприємства</w:t>
      </w:r>
      <w:r>
        <w:rPr>
          <w:rFonts w:ascii="Times New Roman" w:eastAsia="Times New Roman" w:hAnsi="Times New Roman" w:cs="Times New Roman"/>
          <w:sz w:val="28"/>
          <w:szCs w:val="28"/>
          <w:lang w:val="uk-UA" w:eastAsia="ru-RU"/>
        </w:rPr>
        <w:t xml:space="preserve"> на прикладі АТ «Нікопольський завод феросплавів»</w:t>
      </w:r>
      <w:r w:rsidR="00A06E7F" w:rsidRPr="00A06E7F">
        <w:rPr>
          <w:rFonts w:ascii="Times New Roman" w:eastAsia="Times New Roman" w:hAnsi="Times New Roman" w:cs="Times New Roman"/>
          <w:sz w:val="28"/>
          <w:szCs w:val="28"/>
          <w:lang w:val="uk-UA" w:eastAsia="ru-RU"/>
        </w:rPr>
        <w:t xml:space="preserve">. </w:t>
      </w:r>
    </w:p>
    <w:p w14:paraId="4AEE2C15" w14:textId="1FA51D2F" w:rsidR="0058005F" w:rsidRDefault="00A06E7F" w:rsidP="00A06E7F">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A06E7F">
        <w:rPr>
          <w:rFonts w:ascii="Times New Roman" w:eastAsia="Times New Roman" w:hAnsi="Times New Roman" w:cs="Times New Roman"/>
          <w:sz w:val="28"/>
          <w:szCs w:val="28"/>
          <w:lang w:val="uk-UA" w:eastAsia="ru-RU"/>
        </w:rPr>
        <w:t>На основі проведеного дослідження можна зробити наступні висновки:</w:t>
      </w:r>
    </w:p>
    <w:p w14:paraId="62EF7508" w14:textId="44478FE5" w:rsidR="00082110" w:rsidRDefault="00C26240" w:rsidP="00082110">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C26240">
        <w:rPr>
          <w:rFonts w:ascii="Times New Roman" w:eastAsia="Times New Roman" w:hAnsi="Times New Roman" w:cs="Times New Roman"/>
          <w:sz w:val="28"/>
          <w:szCs w:val="28"/>
          <w:lang w:val="uk-UA" w:eastAsia="ru-RU"/>
        </w:rPr>
        <w:t xml:space="preserve">У розділі </w:t>
      </w:r>
      <w:r w:rsidR="004575CC">
        <w:rPr>
          <w:rFonts w:ascii="Times New Roman" w:eastAsia="Times New Roman" w:hAnsi="Times New Roman" w:cs="Times New Roman"/>
          <w:sz w:val="28"/>
          <w:szCs w:val="28"/>
          <w:lang w:val="uk-UA" w:eastAsia="ru-RU"/>
        </w:rPr>
        <w:t>1</w:t>
      </w:r>
      <w:r w:rsidRPr="00C2624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w:t>
      </w:r>
      <w:r w:rsidRPr="00C26240">
        <w:rPr>
          <w:rFonts w:ascii="Times New Roman" w:eastAsia="Times New Roman" w:hAnsi="Times New Roman" w:cs="Times New Roman"/>
          <w:sz w:val="28"/>
          <w:szCs w:val="28"/>
          <w:lang w:val="uk-UA" w:eastAsia="ru-RU"/>
        </w:rPr>
        <w:t>еоретико–методологічні аспекти управління фінансовою діяльністю підприємства» було досліджено</w:t>
      </w:r>
      <w:r>
        <w:rPr>
          <w:rFonts w:ascii="Times New Roman" w:eastAsia="Times New Roman" w:hAnsi="Times New Roman" w:cs="Times New Roman"/>
          <w:sz w:val="28"/>
          <w:szCs w:val="28"/>
          <w:lang w:val="uk-UA" w:eastAsia="ru-RU"/>
        </w:rPr>
        <w:t xml:space="preserve"> економічну сутність поняття «операційна діяльність» та її складових елементів. Також, було досліджено </w:t>
      </w:r>
      <w:r w:rsidR="00A513E1">
        <w:rPr>
          <w:rFonts w:ascii="Times New Roman" w:eastAsia="Times New Roman" w:hAnsi="Times New Roman" w:cs="Times New Roman"/>
          <w:sz w:val="28"/>
          <w:szCs w:val="28"/>
          <w:lang w:val="uk-UA" w:eastAsia="ru-RU"/>
        </w:rPr>
        <w:t>поняття «</w:t>
      </w:r>
      <w:r>
        <w:rPr>
          <w:rFonts w:ascii="Times New Roman" w:eastAsia="Times New Roman" w:hAnsi="Times New Roman" w:cs="Times New Roman"/>
          <w:sz w:val="28"/>
          <w:szCs w:val="28"/>
          <w:lang w:val="uk-UA" w:eastAsia="ru-RU"/>
        </w:rPr>
        <w:t>ф</w:t>
      </w:r>
      <w:r w:rsidRPr="00C26240">
        <w:rPr>
          <w:rFonts w:ascii="Times New Roman" w:eastAsia="Times New Roman" w:hAnsi="Times New Roman" w:cs="Times New Roman"/>
          <w:sz w:val="28"/>
          <w:szCs w:val="28"/>
          <w:lang w:val="uk-UA" w:eastAsia="ru-RU"/>
        </w:rPr>
        <w:t>інансов</w:t>
      </w:r>
      <w:r w:rsidR="00A513E1">
        <w:rPr>
          <w:rFonts w:ascii="Times New Roman" w:eastAsia="Times New Roman" w:hAnsi="Times New Roman" w:cs="Times New Roman"/>
          <w:sz w:val="28"/>
          <w:szCs w:val="28"/>
          <w:lang w:val="uk-UA" w:eastAsia="ru-RU"/>
        </w:rPr>
        <w:t>е</w:t>
      </w:r>
      <w:r w:rsidRPr="00C26240">
        <w:rPr>
          <w:rFonts w:ascii="Times New Roman" w:eastAsia="Times New Roman" w:hAnsi="Times New Roman" w:cs="Times New Roman"/>
          <w:sz w:val="28"/>
          <w:szCs w:val="28"/>
          <w:lang w:val="uk-UA" w:eastAsia="ru-RU"/>
        </w:rPr>
        <w:t xml:space="preserve"> управління операційною діяльністю підприємства</w:t>
      </w:r>
      <w:r w:rsidR="00A513E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та його складові. </w:t>
      </w:r>
      <w:r w:rsidRPr="00C26240">
        <w:rPr>
          <w:rFonts w:ascii="Times New Roman" w:eastAsia="Times New Roman" w:hAnsi="Times New Roman" w:cs="Times New Roman"/>
          <w:sz w:val="28"/>
          <w:szCs w:val="28"/>
          <w:lang w:val="uk-UA" w:eastAsia="ru-RU"/>
        </w:rPr>
        <w:t xml:space="preserve">За результатами проведеного </w:t>
      </w:r>
      <w:r>
        <w:rPr>
          <w:rFonts w:ascii="Times New Roman" w:eastAsia="Times New Roman" w:hAnsi="Times New Roman" w:cs="Times New Roman"/>
          <w:sz w:val="28"/>
          <w:szCs w:val="28"/>
          <w:lang w:val="uk-UA" w:eastAsia="ru-RU"/>
        </w:rPr>
        <w:t xml:space="preserve">дослідження </w:t>
      </w:r>
      <w:r w:rsidRPr="00C26240">
        <w:rPr>
          <w:rFonts w:ascii="Times New Roman" w:eastAsia="Times New Roman" w:hAnsi="Times New Roman" w:cs="Times New Roman"/>
          <w:sz w:val="28"/>
          <w:szCs w:val="28"/>
          <w:lang w:val="uk-UA" w:eastAsia="ru-RU"/>
        </w:rPr>
        <w:t>дійшли висновку, що</w:t>
      </w:r>
      <w:r>
        <w:rPr>
          <w:rFonts w:ascii="Times New Roman" w:eastAsia="Times New Roman" w:hAnsi="Times New Roman" w:cs="Times New Roman"/>
          <w:sz w:val="28"/>
          <w:szCs w:val="28"/>
          <w:lang w:val="uk-UA" w:eastAsia="ru-RU"/>
        </w:rPr>
        <w:t xml:space="preserve"> </w:t>
      </w:r>
      <w:r w:rsidR="00082110">
        <w:rPr>
          <w:rFonts w:ascii="Times New Roman" w:hAnsi="Times New Roman" w:cs="Times New Roman"/>
          <w:sz w:val="28"/>
          <w:szCs w:val="28"/>
          <w:lang w:val="uk-UA"/>
        </w:rPr>
        <w:t>операційна діяльність є основною діяльністю підприємства, має пріоритетний характер стосовно інвестиційного, фінансового й іншого видів діяльності та визначає стратегію розвитку всього підприємства. Операційна діяльність є складною системою, що знаходиться під дією різноманітних чинників та має свої особливості.</w:t>
      </w:r>
    </w:p>
    <w:p w14:paraId="176994F1" w14:textId="77777777" w:rsidR="00082110" w:rsidRDefault="00082110" w:rsidP="000821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корисності, продукту, послуги – є головною метою операційної діяльності підприємства і визначає її сутність. Сутність операційної діяльності визначається у процесі трансформації вихідного матеріалу, сировини у готову продукцію, послугу. Цей процес представляє собою тріаду понять: витрати – трансформація – результат. Така трансформація у процесі операційної діяльності існує у двох видах: аналітична та синтетична. За аналітичного виду трансформації сировина перетворюється у один або декілька різних продуктів. А синтетичний вид трансформації передбачає отримання одного виду кінцевого продукту з великої кількості різновидів сировини.</w:t>
      </w:r>
    </w:p>
    <w:p w14:paraId="48839DA5" w14:textId="77777777" w:rsidR="00082110" w:rsidRDefault="00082110" w:rsidP="000821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Операційна діяльність підприємства складається з множини циклічних етапів, що об’єднуються у поняття операційного циклу. Як основна складова операційної діяльності, операційний цикл відіграє важливу роль у формування прибутку підприємства, тому управління його тривалістю та визначення </w:t>
      </w:r>
      <w:r>
        <w:rPr>
          <w:rFonts w:ascii="Times New Roman" w:hAnsi="Times New Roman" w:cs="Times New Roman"/>
          <w:sz w:val="28"/>
          <w:szCs w:val="28"/>
          <w:lang w:val="uk-UA"/>
        </w:rPr>
        <w:lastRenderedPageBreak/>
        <w:t>характерних галузевих особливостей є надзвичайно необхідним для підприємства і його розвитку.</w:t>
      </w:r>
    </w:p>
    <w:p w14:paraId="7C439057" w14:textId="77777777" w:rsidR="00082110" w:rsidRDefault="00082110" w:rsidP="000821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метою фінансового управління операційною діяльністю підприємства є забезпечення підприємства необхідними фінансовими ресурсами та підвищення його прибутковості і конкурентоспроможності на ринку. Для досягнення цієї мети необхідним є створення злагодженої системи фінансового управління. Фінансове управління операційної діяльністю підприємства та її результативністю, зокрема, являє собою складну послідовну систему, що включає в себе етапи планування, організації, контролю і аналізу та прогнозування. Складові цієї системи визначаються як виокремлені елементи з набором характеристик та функцій, але взаємопов’язані між собою для досягнення спільних цілей і виконання завдань спрямованих на ефективне функціонування операційної діяльності підприємства.</w:t>
      </w:r>
    </w:p>
    <w:p w14:paraId="47054BCC" w14:textId="7C464322" w:rsidR="00082110" w:rsidRDefault="00082110" w:rsidP="000821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меті у кожного підприємства стоїть створення прибутку, що дозволить покривати витрати та спрямовувати кошти на розвиток діяльності підприємства та підвищення його конкурентоспроможності на ринку. Прибутковість підприємства визначає результативність діяльності підприємства та показує його спроможність приносити прибуток. Складовими прибутковості є операційний прибуток та рентабельність операційної діяльності. Операційний прибуток є абсолютним показником і визначає рівень прибутковості підприємства. Рентабельність операційної діяльності, як відносний показник, характеризує ступінь прибутковості і дозволяє ширше, ніж прибуток, визначати результативність діяльності підприємства. Важливість визначення рентабельності операційної діяльності є ключовою ціллю підприємства для подальшого покращення результативності діяльності, вдосконалення виробництва та підвищення власної конкурентоспроможності як на вітчизняному, так і світовому ринках.</w:t>
      </w:r>
    </w:p>
    <w:p w14:paraId="0BD6B757" w14:textId="6E0943E2" w:rsidR="003C6DA0" w:rsidRDefault="00082110" w:rsidP="003C6DA0">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82110">
        <w:rPr>
          <w:rFonts w:ascii="Times New Roman" w:hAnsi="Times New Roman" w:cs="Times New Roman"/>
          <w:sz w:val="28"/>
          <w:szCs w:val="28"/>
          <w:lang w:val="uk-UA"/>
        </w:rPr>
        <w:t xml:space="preserve">В результаті аналізу основних </w:t>
      </w:r>
      <w:r w:rsidR="003C6DA0">
        <w:rPr>
          <w:rFonts w:ascii="Times New Roman" w:hAnsi="Times New Roman" w:cs="Times New Roman"/>
          <w:sz w:val="28"/>
          <w:szCs w:val="28"/>
          <w:lang w:val="uk-UA"/>
        </w:rPr>
        <w:t>фінансово</w:t>
      </w:r>
      <w:r w:rsidRPr="00082110">
        <w:rPr>
          <w:rFonts w:ascii="Times New Roman" w:hAnsi="Times New Roman" w:cs="Times New Roman"/>
          <w:sz w:val="28"/>
          <w:szCs w:val="28"/>
          <w:lang w:val="uk-UA"/>
        </w:rPr>
        <w:t xml:space="preserve">-економічних показників </w:t>
      </w:r>
      <w:r w:rsidR="003C6DA0">
        <w:rPr>
          <w:rFonts w:ascii="Times New Roman" w:eastAsia="Times New Roman" w:hAnsi="Times New Roman" w:cs="Times New Roman"/>
          <w:sz w:val="28"/>
          <w:szCs w:val="28"/>
          <w:lang w:val="uk-UA" w:eastAsia="ru-RU"/>
        </w:rPr>
        <w:t>АТ «Нікопольський завод феросплавів»</w:t>
      </w:r>
      <w:r w:rsidRPr="00082110">
        <w:rPr>
          <w:rFonts w:ascii="Times New Roman" w:hAnsi="Times New Roman" w:cs="Times New Roman"/>
          <w:sz w:val="28"/>
          <w:szCs w:val="28"/>
          <w:lang w:val="uk-UA"/>
        </w:rPr>
        <w:t xml:space="preserve">, </w:t>
      </w:r>
      <w:r w:rsidR="003C6DA0">
        <w:rPr>
          <w:rFonts w:ascii="Times New Roman" w:hAnsi="Times New Roman" w:cs="Times New Roman"/>
          <w:sz w:val="28"/>
          <w:szCs w:val="28"/>
          <w:lang w:val="uk-UA"/>
        </w:rPr>
        <w:t xml:space="preserve">що </w:t>
      </w:r>
      <w:r w:rsidRPr="00082110">
        <w:rPr>
          <w:rFonts w:ascii="Times New Roman" w:hAnsi="Times New Roman" w:cs="Times New Roman"/>
          <w:sz w:val="28"/>
          <w:szCs w:val="28"/>
          <w:lang w:val="uk-UA"/>
        </w:rPr>
        <w:t>наведен</w:t>
      </w:r>
      <w:r w:rsidR="003C6DA0">
        <w:rPr>
          <w:rFonts w:ascii="Times New Roman" w:hAnsi="Times New Roman" w:cs="Times New Roman"/>
          <w:sz w:val="28"/>
          <w:szCs w:val="28"/>
          <w:lang w:val="uk-UA"/>
        </w:rPr>
        <w:t>і</w:t>
      </w:r>
      <w:r w:rsidRPr="00082110">
        <w:rPr>
          <w:rFonts w:ascii="Times New Roman" w:hAnsi="Times New Roman" w:cs="Times New Roman"/>
          <w:sz w:val="28"/>
          <w:szCs w:val="28"/>
          <w:lang w:val="uk-UA"/>
        </w:rPr>
        <w:t xml:space="preserve"> в розділі 2 магістерської роботи можна зробити</w:t>
      </w:r>
      <w:r w:rsidR="003C6DA0">
        <w:rPr>
          <w:rFonts w:ascii="Times New Roman" w:hAnsi="Times New Roman" w:cs="Times New Roman"/>
          <w:sz w:val="28"/>
          <w:szCs w:val="28"/>
          <w:lang w:val="uk-UA"/>
        </w:rPr>
        <w:t xml:space="preserve"> </w:t>
      </w:r>
      <w:r w:rsidRPr="00082110">
        <w:rPr>
          <w:rFonts w:ascii="Times New Roman" w:hAnsi="Times New Roman" w:cs="Times New Roman"/>
          <w:sz w:val="28"/>
          <w:szCs w:val="28"/>
          <w:lang w:val="uk-UA"/>
        </w:rPr>
        <w:t xml:space="preserve">такий висновок: </w:t>
      </w:r>
      <w:r w:rsidR="003C6DA0">
        <w:rPr>
          <w:rFonts w:ascii="Times New Roman" w:eastAsia="Times New Roman" w:hAnsi="Times New Roman" w:cs="Times New Roman"/>
          <w:sz w:val="28"/>
          <w:szCs w:val="28"/>
          <w:lang w:val="uk-UA" w:eastAsia="ru-RU"/>
        </w:rPr>
        <w:t xml:space="preserve">у цілому АТ «Нікопольський завод </w:t>
      </w:r>
      <w:r w:rsidR="003C6DA0">
        <w:rPr>
          <w:rFonts w:ascii="Times New Roman" w:eastAsia="Times New Roman" w:hAnsi="Times New Roman" w:cs="Times New Roman"/>
          <w:sz w:val="28"/>
          <w:szCs w:val="28"/>
          <w:lang w:val="uk-UA" w:eastAsia="ru-RU"/>
        </w:rPr>
        <w:lastRenderedPageBreak/>
        <w:t>феросплавів» демонструє позитивну динаміку фінансового стану та, зокрема, операційної діяльності. Структурний аналіз та аналіз показників у динаміці вказує на ефективно організовану операційну діяльність. Однак, за деякими показниками при проведенні коефіцієнтного аналізу АТ НЗФ має незадовільний характер діяльності та потребує підвищеної уваги з боку економічного відділу з метою попередження та усунення вже існуючих загроз. Так, переважна більшість розрахованих коефіцієнтів фінансової стійкості вказує на неспроможність підприємства на даному етапі підтримувати стабільний рівень платоспроможності та стійкості, а також висвітила певний рівень залежності від зовнішніх джерел фінансування. Коефіцієнтний аналіз ділової активності характеризується позитивними зрушення у 2021 році в порівнянні з 2020 роком. При збереженні позитивної тенденції у майбутніх періодах це дозволить ефективніше використовувати власні кошти підприємства та раціонально будувати фінансові відносини з контрагентами. Зважаючи на комплексність оцінки показників наведеного дослідження, характеризуємо фінансовий стан АТ «Нікопольський завод феросплавів» як задовільний, але нестійкий, що потребує розробки ефективних заходів покращення показників операційної діяльності, зокрема зниження витрат та збільшення прибутку.</w:t>
      </w:r>
    </w:p>
    <w:p w14:paraId="05C44EFD" w14:textId="27ECAD3A" w:rsidR="00082110" w:rsidRDefault="003C6DA0" w:rsidP="003C6DA0">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Аналіз результативності операційної діяльності </w:t>
      </w:r>
      <w:r>
        <w:rPr>
          <w:rFonts w:ascii="Times New Roman" w:eastAsia="Times New Roman" w:hAnsi="Times New Roman" w:cs="Times New Roman"/>
          <w:sz w:val="28"/>
          <w:szCs w:val="28"/>
          <w:lang w:val="uk-UA" w:eastAsia="ru-RU"/>
        </w:rPr>
        <w:t>АТ «Нікопольський завод феросплавів» за допомогою п</w:t>
      </w:r>
      <w:r>
        <w:rPr>
          <w:rFonts w:ascii="Times New Roman" w:eastAsia="Times New Roman" w:hAnsi="Times New Roman" w:cs="Times New Roman"/>
          <w:sz w:val="28"/>
          <w:szCs w:val="28"/>
          <w:shd w:val="clear" w:color="auto" w:fill="FFFFFF"/>
          <w:lang w:val="uk-UA" w:eastAsia="ru-RU"/>
        </w:rPr>
        <w:t>оказників рентабельності дозволяє зробити висновок про позитивну динаміку рівня рентабельності та покращення операційної діяльності підприємства за досліджуваний період. АТ НЗФ за період 2019-2021 років перебуває у такому стані операційної діяльності, коли грошові надходження підприємства компенсують витрати на виробництво та реалізацію продукції і накопичується прибуток. Проте, для збереження такого стану рентабельності та подальшого його покращення необхідно звернути увагу на коефіцієнти, за якими темпи росту були відносно повільними та незначними, а саме: рентабельність власного капіталу та рентабельності виробничих витрат.</w:t>
      </w:r>
    </w:p>
    <w:p w14:paraId="5D78FC7E" w14:textId="77777777" w:rsidR="00F948B5" w:rsidRDefault="003C6DA0" w:rsidP="00F948B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3C6DA0">
        <w:rPr>
          <w:rFonts w:ascii="Times New Roman" w:eastAsia="Times New Roman" w:hAnsi="Times New Roman" w:cs="Times New Roman"/>
          <w:sz w:val="28"/>
          <w:szCs w:val="28"/>
          <w:shd w:val="clear" w:color="auto" w:fill="FFFFFF"/>
          <w:lang w:val="uk-UA" w:eastAsia="ru-RU"/>
        </w:rPr>
        <w:t xml:space="preserve">З метою </w:t>
      </w:r>
      <w:r w:rsidR="002E33A4" w:rsidRPr="002E33A4">
        <w:rPr>
          <w:rFonts w:ascii="Times New Roman" w:eastAsia="Times New Roman" w:hAnsi="Times New Roman" w:cs="Times New Roman"/>
          <w:sz w:val="28"/>
          <w:szCs w:val="28"/>
          <w:shd w:val="clear" w:color="auto" w:fill="FFFFFF"/>
          <w:lang w:val="uk-UA" w:eastAsia="ru-RU"/>
        </w:rPr>
        <w:t xml:space="preserve">удосконалення фінансового управління операційною діяльністю </w:t>
      </w:r>
      <w:r w:rsidR="002E33A4">
        <w:rPr>
          <w:rFonts w:ascii="Times New Roman" w:eastAsia="Times New Roman" w:hAnsi="Times New Roman" w:cs="Times New Roman"/>
          <w:sz w:val="28"/>
          <w:szCs w:val="28"/>
          <w:lang w:val="uk-UA" w:eastAsia="ru-RU"/>
        </w:rPr>
        <w:t xml:space="preserve">АТ «Нікопольський завод феросплавів» </w:t>
      </w:r>
      <w:r w:rsidRPr="003C6DA0">
        <w:rPr>
          <w:rFonts w:ascii="Times New Roman" w:eastAsia="Times New Roman" w:hAnsi="Times New Roman" w:cs="Times New Roman"/>
          <w:sz w:val="28"/>
          <w:szCs w:val="28"/>
          <w:shd w:val="clear" w:color="auto" w:fill="FFFFFF"/>
          <w:lang w:val="uk-UA" w:eastAsia="ru-RU"/>
        </w:rPr>
        <w:t xml:space="preserve">в </w:t>
      </w:r>
      <w:r>
        <w:rPr>
          <w:rFonts w:ascii="Times New Roman" w:eastAsia="Times New Roman" w:hAnsi="Times New Roman" w:cs="Times New Roman"/>
          <w:sz w:val="28"/>
          <w:szCs w:val="28"/>
          <w:shd w:val="clear" w:color="auto" w:fill="FFFFFF"/>
          <w:lang w:val="uk-UA" w:eastAsia="ru-RU"/>
        </w:rPr>
        <w:t>Розділі 3 даної</w:t>
      </w:r>
      <w:r w:rsidRPr="003C6DA0">
        <w:rPr>
          <w:rFonts w:ascii="Times New Roman" w:eastAsia="Times New Roman" w:hAnsi="Times New Roman" w:cs="Times New Roman"/>
          <w:sz w:val="28"/>
          <w:szCs w:val="28"/>
          <w:shd w:val="clear" w:color="auto" w:fill="FFFFFF"/>
          <w:lang w:val="uk-UA" w:eastAsia="ru-RU"/>
        </w:rPr>
        <w:t xml:space="preserve"> магістерської роботи </w:t>
      </w:r>
      <w:r w:rsidRPr="003C6DA0">
        <w:rPr>
          <w:rFonts w:ascii="Times New Roman" w:eastAsia="Times New Roman" w:hAnsi="Times New Roman" w:cs="Times New Roman"/>
          <w:sz w:val="28"/>
          <w:szCs w:val="28"/>
          <w:shd w:val="clear" w:color="auto" w:fill="FFFFFF"/>
          <w:lang w:val="uk-UA" w:eastAsia="ru-RU"/>
        </w:rPr>
        <w:lastRenderedPageBreak/>
        <w:t>бул</w:t>
      </w:r>
      <w:r>
        <w:rPr>
          <w:rFonts w:ascii="Times New Roman" w:eastAsia="Times New Roman" w:hAnsi="Times New Roman" w:cs="Times New Roman"/>
          <w:sz w:val="28"/>
          <w:szCs w:val="28"/>
          <w:shd w:val="clear" w:color="auto" w:fill="FFFFFF"/>
          <w:lang w:val="uk-UA" w:eastAsia="ru-RU"/>
        </w:rPr>
        <w:t>а запропонова</w:t>
      </w:r>
      <w:r w:rsidR="00F948B5">
        <w:rPr>
          <w:rFonts w:ascii="Times New Roman" w:eastAsia="Times New Roman" w:hAnsi="Times New Roman" w:cs="Times New Roman"/>
          <w:sz w:val="28"/>
          <w:szCs w:val="28"/>
          <w:shd w:val="clear" w:color="auto" w:fill="FFFFFF"/>
          <w:lang w:val="uk-UA" w:eastAsia="ru-RU"/>
        </w:rPr>
        <w:t>на</w:t>
      </w:r>
      <w:r>
        <w:rPr>
          <w:rFonts w:ascii="Times New Roman" w:eastAsia="Times New Roman" w:hAnsi="Times New Roman" w:cs="Times New Roman"/>
          <w:sz w:val="28"/>
          <w:szCs w:val="28"/>
          <w:shd w:val="clear" w:color="auto" w:fill="FFFFFF"/>
          <w:lang w:val="uk-UA" w:eastAsia="ru-RU"/>
        </w:rPr>
        <w:t xml:space="preserve"> </w:t>
      </w:r>
      <w:r w:rsidR="002E33A4">
        <w:rPr>
          <w:rFonts w:ascii="Times New Roman" w:eastAsia="Times New Roman" w:hAnsi="Times New Roman" w:cs="Times New Roman"/>
          <w:sz w:val="28"/>
          <w:szCs w:val="28"/>
          <w:shd w:val="clear" w:color="auto" w:fill="FFFFFF"/>
          <w:lang w:val="uk-UA" w:eastAsia="ru-RU"/>
        </w:rPr>
        <w:t xml:space="preserve">та використана </w:t>
      </w:r>
      <w:r>
        <w:rPr>
          <w:rFonts w:ascii="Times New Roman" w:eastAsia="Times New Roman" w:hAnsi="Times New Roman" w:cs="Times New Roman"/>
          <w:sz w:val="28"/>
          <w:szCs w:val="28"/>
          <w:shd w:val="clear" w:color="auto" w:fill="FFFFFF"/>
          <w:lang w:val="uk-UA" w:eastAsia="ru-RU"/>
        </w:rPr>
        <w:t xml:space="preserve">модель </w:t>
      </w:r>
      <w:r>
        <w:rPr>
          <w:rFonts w:ascii="Times New Roman" w:eastAsia="Times New Roman" w:hAnsi="Times New Roman" w:cs="Times New Roman"/>
          <w:sz w:val="28"/>
          <w:szCs w:val="24"/>
          <w:lang w:val="uk-UA" w:eastAsia="ru-RU"/>
        </w:rPr>
        <w:t xml:space="preserve">«витрати – доходи – прибуток» </w:t>
      </w:r>
      <w:r w:rsidR="002E33A4">
        <w:rPr>
          <w:rFonts w:ascii="Times New Roman" w:eastAsia="Times New Roman" w:hAnsi="Times New Roman" w:cs="Times New Roman"/>
          <w:sz w:val="28"/>
          <w:szCs w:val="24"/>
          <w:lang w:val="uk-UA" w:eastAsia="ru-RU"/>
        </w:rPr>
        <w:t>на основі операційного аналізу беззбитковості</w:t>
      </w:r>
      <w:r w:rsidR="00F948B5">
        <w:rPr>
          <w:rFonts w:ascii="Times New Roman" w:eastAsia="Times New Roman" w:hAnsi="Times New Roman" w:cs="Times New Roman"/>
          <w:sz w:val="28"/>
          <w:szCs w:val="24"/>
          <w:lang w:val="uk-UA" w:eastAsia="ru-RU"/>
        </w:rPr>
        <w:t>.</w:t>
      </w:r>
      <w:r w:rsidR="002E33A4">
        <w:rPr>
          <w:rFonts w:ascii="Times New Roman" w:eastAsia="Times New Roman" w:hAnsi="Times New Roman" w:cs="Times New Roman"/>
          <w:sz w:val="28"/>
          <w:szCs w:val="24"/>
          <w:lang w:val="uk-UA" w:eastAsia="ru-RU"/>
        </w:rPr>
        <w:t xml:space="preserve"> </w:t>
      </w:r>
      <w:r w:rsidR="00F948B5">
        <w:rPr>
          <w:rFonts w:ascii="Times New Roman" w:eastAsia="Times New Roman" w:hAnsi="Times New Roman" w:cs="Times New Roman"/>
          <w:sz w:val="28"/>
          <w:szCs w:val="28"/>
          <w:lang w:val="uk-UA"/>
        </w:rPr>
        <w:t>Запропонована модель успішно адаптується до підприємств металургійної галузі, що продемонстровано у розрахунках беззбитковості для АТ «Нікопольський завод феросплавів». Обґрунтована послідовність етапів реалізації моделі операційного аналізу беззбитковості на основі сценарного підходу дозволяє враховувати особливості підприємства та максимально точно обчислювати взаємозв’язок «витрат – доходів – прибутку» з метою своєчасного прийняття управлінських рішень. Управління результативністю операційної діяльності підприємства є ключовою задачею керівництва підприємства і для досягнення зростаючих показників прибутковості пропонується застосування запропонованої моделі беззбитковості з використанням інструментів операційного аналізу.</w:t>
      </w:r>
    </w:p>
    <w:p w14:paraId="5B368B1D" w14:textId="307B9B80" w:rsidR="009E1A42" w:rsidRDefault="00F948B5" w:rsidP="00F948B5">
      <w:pPr>
        <w:shd w:val="clear" w:color="auto" w:fill="FFFFFF"/>
        <w:spacing w:after="0" w:line="360" w:lineRule="auto"/>
        <w:ind w:firstLine="709"/>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rPr>
        <w:t>Також було</w:t>
      </w:r>
      <w:r w:rsidR="003C6DA0" w:rsidRPr="003C6DA0">
        <w:rPr>
          <w:rFonts w:ascii="Times New Roman" w:eastAsia="Times New Roman" w:hAnsi="Times New Roman" w:cs="Times New Roman"/>
          <w:sz w:val="28"/>
          <w:szCs w:val="28"/>
          <w:shd w:val="clear" w:color="auto" w:fill="FFFFFF"/>
          <w:lang w:val="uk-UA" w:eastAsia="ru-RU"/>
        </w:rPr>
        <w:t xml:space="preserve"> </w:t>
      </w:r>
      <w:r w:rsidR="003C6DA0">
        <w:rPr>
          <w:rFonts w:ascii="Times New Roman" w:eastAsia="Times New Roman" w:hAnsi="Times New Roman" w:cs="Times New Roman"/>
          <w:sz w:val="28"/>
          <w:szCs w:val="28"/>
          <w:shd w:val="clear" w:color="auto" w:fill="FFFFFF"/>
          <w:lang w:val="uk-UA" w:eastAsia="ru-RU"/>
        </w:rPr>
        <w:t>виділено наступні напрямки підвищення прибутковості операційної діяльності</w:t>
      </w:r>
      <w:r w:rsidR="002E33A4">
        <w:rPr>
          <w:rFonts w:ascii="Times New Roman" w:eastAsia="Times New Roman" w:hAnsi="Times New Roman" w:cs="Times New Roman"/>
          <w:sz w:val="28"/>
          <w:szCs w:val="28"/>
          <w:shd w:val="clear" w:color="auto" w:fill="FFFFFF"/>
          <w:lang w:val="uk-UA" w:eastAsia="ru-RU"/>
        </w:rPr>
        <w:t xml:space="preserve"> підприємства</w:t>
      </w:r>
      <w:r w:rsidR="004575CC">
        <w:rPr>
          <w:rFonts w:ascii="Times New Roman" w:eastAsia="Times New Roman" w:hAnsi="Times New Roman" w:cs="Times New Roman"/>
          <w:sz w:val="28"/>
          <w:szCs w:val="28"/>
          <w:shd w:val="clear" w:color="auto" w:fill="FFFFFF"/>
          <w:lang w:val="uk-UA" w:eastAsia="ru-RU"/>
        </w:rPr>
        <w:t>, які</w:t>
      </w:r>
      <w:r>
        <w:rPr>
          <w:rFonts w:ascii="Times New Roman" w:eastAsia="Times New Roman" w:hAnsi="Times New Roman" w:cs="Times New Roman"/>
          <w:sz w:val="28"/>
          <w:szCs w:val="28"/>
          <w:shd w:val="clear" w:color="auto" w:fill="FFFFFF"/>
          <w:lang w:val="uk-UA" w:eastAsia="ru-RU"/>
        </w:rPr>
        <w:t xml:space="preserve"> на нашу думку,</w:t>
      </w:r>
      <w:r w:rsidR="004575CC">
        <w:rPr>
          <w:rFonts w:ascii="Times New Roman" w:eastAsia="Times New Roman" w:hAnsi="Times New Roman" w:cs="Times New Roman"/>
          <w:sz w:val="28"/>
          <w:szCs w:val="28"/>
          <w:shd w:val="clear" w:color="auto" w:fill="FFFFFF"/>
          <w:lang w:val="uk-UA" w:eastAsia="ru-RU"/>
        </w:rPr>
        <w:t xml:space="preserve"> мають бути розподілені за напрямами впливу на доходи, витрати та прибуток підприємства.</w:t>
      </w:r>
      <w:r>
        <w:rPr>
          <w:rFonts w:ascii="Times New Roman" w:eastAsia="Times New Roman" w:hAnsi="Times New Roman" w:cs="Times New Roman"/>
          <w:sz w:val="28"/>
          <w:szCs w:val="28"/>
          <w:shd w:val="clear" w:color="auto" w:fill="FFFFFF"/>
          <w:lang w:val="uk-UA" w:eastAsia="ru-RU"/>
        </w:rPr>
        <w:t xml:space="preserve"> </w:t>
      </w:r>
      <w:r w:rsidR="004575CC">
        <w:rPr>
          <w:rFonts w:ascii="Times New Roman" w:eastAsia="Times New Roman" w:hAnsi="Times New Roman" w:cs="Times New Roman"/>
          <w:sz w:val="28"/>
          <w:szCs w:val="28"/>
          <w:shd w:val="clear" w:color="auto" w:fill="FFFFFF"/>
          <w:lang w:val="uk-UA" w:eastAsia="ru-RU"/>
        </w:rPr>
        <w:t>П</w:t>
      </w:r>
      <w:r w:rsidR="009E1A42" w:rsidRPr="00210496">
        <w:rPr>
          <w:rFonts w:ascii="Times New Roman" w:hAnsi="Times New Roman" w:cs="Times New Roman"/>
          <w:sz w:val="28"/>
          <w:szCs w:val="28"/>
          <w:lang w:val="uk-UA"/>
        </w:rPr>
        <w:t>олітика підвищення прибутковості операційної діяльності АТ «Нікопольський завод феросплавів» має бути спрямована на максимізацію прибутку через запровадження комплексу заходів. Ці заходи спрямовані на підвищення результативності операційної діяльності в цілому шляхом оптимізації обсягів виробництва продукції, ефективного управління витратами підприємства, модернізації матеріально-технічної та технологічної бази, підвищення продуктивності праці та розширення ринку збуту.</w:t>
      </w:r>
    </w:p>
    <w:p w14:paraId="11095CE3" w14:textId="5996E26A" w:rsidR="00F507BE" w:rsidRDefault="00F507BE" w:rsidP="00F507BE">
      <w:pPr>
        <w:shd w:val="clear" w:color="auto" w:fill="FFFFFF"/>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w:t>
      </w:r>
      <w:r w:rsidRPr="00F507BE">
        <w:rPr>
          <w:rFonts w:ascii="Times New Roman" w:hAnsi="Times New Roman" w:cs="Times New Roman"/>
          <w:sz w:val="28"/>
          <w:szCs w:val="28"/>
          <w:lang w:val="uk-UA"/>
        </w:rPr>
        <w:t xml:space="preserve">апропоновані в магістерській роботі </w:t>
      </w:r>
      <w:r>
        <w:rPr>
          <w:rFonts w:ascii="Times New Roman" w:hAnsi="Times New Roman" w:cs="Times New Roman"/>
          <w:sz w:val="28"/>
          <w:szCs w:val="28"/>
          <w:lang w:val="uk-UA"/>
        </w:rPr>
        <w:t xml:space="preserve">напрямки підвищення прибутковості для </w:t>
      </w:r>
      <w:r>
        <w:rPr>
          <w:rFonts w:ascii="Times New Roman" w:eastAsia="Times New Roman" w:hAnsi="Times New Roman" w:cs="Times New Roman"/>
          <w:sz w:val="28"/>
          <w:szCs w:val="28"/>
          <w:lang w:val="uk-UA" w:eastAsia="ru-RU"/>
        </w:rPr>
        <w:t xml:space="preserve">АТ «Нікопольський завод феросплавів» </w:t>
      </w:r>
      <w:r w:rsidRPr="00F507BE">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w:t>
      </w:r>
      <w:r w:rsidRPr="00F507BE">
        <w:rPr>
          <w:rFonts w:ascii="Times New Roman" w:hAnsi="Times New Roman" w:cs="Times New Roman"/>
          <w:sz w:val="28"/>
          <w:szCs w:val="28"/>
          <w:lang w:val="uk-UA"/>
        </w:rPr>
        <w:t xml:space="preserve">позитивний вплив на </w:t>
      </w:r>
      <w:r>
        <w:rPr>
          <w:rFonts w:ascii="Times New Roman" w:hAnsi="Times New Roman" w:cs="Times New Roman"/>
          <w:sz w:val="28"/>
          <w:szCs w:val="28"/>
          <w:lang w:val="uk-UA"/>
        </w:rPr>
        <w:t>результативність операційної</w:t>
      </w:r>
      <w:r w:rsidRPr="00F507BE">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підприємства загалом та створюють можлив</w:t>
      </w:r>
      <w:r w:rsidR="00D56B10">
        <w:rPr>
          <w:rFonts w:ascii="Times New Roman" w:hAnsi="Times New Roman" w:cs="Times New Roman"/>
          <w:sz w:val="28"/>
          <w:szCs w:val="28"/>
          <w:lang w:val="uk-UA"/>
        </w:rPr>
        <w:t>о</w:t>
      </w:r>
      <w:r>
        <w:rPr>
          <w:rFonts w:ascii="Times New Roman" w:hAnsi="Times New Roman" w:cs="Times New Roman"/>
          <w:sz w:val="28"/>
          <w:szCs w:val="28"/>
          <w:lang w:val="uk-UA"/>
        </w:rPr>
        <w:t>ст</w:t>
      </w:r>
      <w:r w:rsidR="00D56B10">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подальшого </w:t>
      </w:r>
      <w:r w:rsidR="00D56B10">
        <w:rPr>
          <w:rFonts w:ascii="Times New Roman" w:hAnsi="Times New Roman" w:cs="Times New Roman"/>
          <w:sz w:val="28"/>
          <w:szCs w:val="28"/>
          <w:lang w:val="uk-UA"/>
        </w:rPr>
        <w:t xml:space="preserve">ефективного </w:t>
      </w:r>
      <w:r w:rsidRPr="00F507BE">
        <w:rPr>
          <w:rFonts w:ascii="Times New Roman" w:hAnsi="Times New Roman" w:cs="Times New Roman"/>
          <w:sz w:val="28"/>
          <w:szCs w:val="28"/>
          <w:lang w:val="uk-UA"/>
        </w:rPr>
        <w:t>розвит</w:t>
      </w:r>
      <w:r w:rsidR="00D56B10">
        <w:rPr>
          <w:rFonts w:ascii="Times New Roman" w:hAnsi="Times New Roman" w:cs="Times New Roman"/>
          <w:sz w:val="28"/>
          <w:szCs w:val="28"/>
          <w:lang w:val="uk-UA"/>
        </w:rPr>
        <w:t>ку</w:t>
      </w:r>
      <w:r w:rsidRPr="00F507BE">
        <w:rPr>
          <w:rFonts w:ascii="Times New Roman" w:hAnsi="Times New Roman" w:cs="Times New Roman"/>
          <w:sz w:val="28"/>
          <w:szCs w:val="28"/>
          <w:lang w:val="uk-UA"/>
        </w:rPr>
        <w:t xml:space="preserve"> </w:t>
      </w:r>
      <w:r w:rsidR="00D56B10">
        <w:rPr>
          <w:rFonts w:ascii="Times New Roman" w:hAnsi="Times New Roman" w:cs="Times New Roman"/>
          <w:sz w:val="28"/>
          <w:szCs w:val="28"/>
          <w:lang w:val="uk-UA"/>
        </w:rPr>
        <w:t xml:space="preserve">операційної </w:t>
      </w:r>
      <w:r w:rsidRPr="00F507BE">
        <w:rPr>
          <w:rFonts w:ascii="Times New Roman" w:hAnsi="Times New Roman" w:cs="Times New Roman"/>
          <w:sz w:val="28"/>
          <w:szCs w:val="28"/>
          <w:lang w:val="uk-UA"/>
        </w:rPr>
        <w:t>діяльності та покращ</w:t>
      </w:r>
      <w:r w:rsidR="00D56B10">
        <w:rPr>
          <w:rFonts w:ascii="Times New Roman" w:hAnsi="Times New Roman" w:cs="Times New Roman"/>
          <w:sz w:val="28"/>
          <w:szCs w:val="28"/>
          <w:lang w:val="uk-UA"/>
        </w:rPr>
        <w:t>ення</w:t>
      </w:r>
      <w:r w:rsidRPr="00F507BE">
        <w:rPr>
          <w:rFonts w:ascii="Times New Roman" w:hAnsi="Times New Roman" w:cs="Times New Roman"/>
          <w:sz w:val="28"/>
          <w:szCs w:val="28"/>
          <w:lang w:val="uk-UA"/>
        </w:rPr>
        <w:t xml:space="preserve"> фінансов</w:t>
      </w:r>
      <w:r w:rsidR="00D56B10">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Pr="00F507BE">
        <w:rPr>
          <w:rFonts w:ascii="Times New Roman" w:hAnsi="Times New Roman" w:cs="Times New Roman"/>
          <w:sz w:val="28"/>
          <w:szCs w:val="28"/>
          <w:lang w:val="uk-UA"/>
        </w:rPr>
        <w:t>стан</w:t>
      </w:r>
      <w:r w:rsidR="00D56B10">
        <w:rPr>
          <w:rFonts w:ascii="Times New Roman" w:hAnsi="Times New Roman" w:cs="Times New Roman"/>
          <w:sz w:val="28"/>
          <w:szCs w:val="28"/>
          <w:lang w:val="uk-UA"/>
        </w:rPr>
        <w:t>у</w:t>
      </w:r>
      <w:r w:rsidRPr="00F507BE">
        <w:rPr>
          <w:rFonts w:ascii="Times New Roman" w:hAnsi="Times New Roman" w:cs="Times New Roman"/>
          <w:sz w:val="28"/>
          <w:szCs w:val="28"/>
          <w:lang w:val="uk-UA"/>
        </w:rPr>
        <w:t xml:space="preserve"> підприємства.</w:t>
      </w:r>
    </w:p>
    <w:p w14:paraId="0C78D60D" w14:textId="60B0FABF" w:rsidR="000E7EBC" w:rsidRDefault="000E7EBC">
      <w:pPr>
        <w:rPr>
          <w:rFonts w:ascii="Times New Roman" w:hAnsi="Times New Roman" w:cs="Times New Roman"/>
          <w:sz w:val="28"/>
          <w:szCs w:val="28"/>
          <w:lang w:val="uk-UA"/>
        </w:rPr>
      </w:pPr>
    </w:p>
    <w:sectPr w:rsidR="000E7EBC" w:rsidSect="002156D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1C7E" w14:textId="77777777" w:rsidR="00AA56DC" w:rsidRDefault="00AA56DC" w:rsidP="00FF4F1C">
      <w:pPr>
        <w:spacing w:after="0" w:line="240" w:lineRule="auto"/>
      </w:pPr>
      <w:r>
        <w:separator/>
      </w:r>
    </w:p>
  </w:endnote>
  <w:endnote w:type="continuationSeparator" w:id="0">
    <w:p w14:paraId="49BD3A48" w14:textId="77777777" w:rsidR="00AA56DC" w:rsidRDefault="00AA56DC" w:rsidP="00FF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7ADA" w14:textId="77777777" w:rsidR="00AA56DC" w:rsidRDefault="00AA56DC" w:rsidP="00FF4F1C">
      <w:pPr>
        <w:spacing w:after="0" w:line="240" w:lineRule="auto"/>
      </w:pPr>
      <w:r>
        <w:separator/>
      </w:r>
    </w:p>
  </w:footnote>
  <w:footnote w:type="continuationSeparator" w:id="0">
    <w:p w14:paraId="628EFF5C" w14:textId="77777777" w:rsidR="00AA56DC" w:rsidRDefault="00AA56DC" w:rsidP="00FF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083489"/>
      <w:docPartObj>
        <w:docPartGallery w:val="Page Numbers (Top of Page)"/>
        <w:docPartUnique/>
      </w:docPartObj>
    </w:sdtPr>
    <w:sdtEndPr>
      <w:rPr>
        <w:rFonts w:ascii="Times New Roman" w:hAnsi="Times New Roman" w:cs="Times New Roman"/>
        <w:noProof/>
        <w:sz w:val="24"/>
        <w:szCs w:val="24"/>
      </w:rPr>
    </w:sdtEndPr>
    <w:sdtContent>
      <w:p w14:paraId="60F4D41B" w14:textId="3E298D33" w:rsidR="00C05464" w:rsidRPr="00C05464" w:rsidRDefault="00C05464">
        <w:pPr>
          <w:pStyle w:val="Header"/>
          <w:jc w:val="right"/>
          <w:rPr>
            <w:rFonts w:ascii="Times New Roman" w:hAnsi="Times New Roman" w:cs="Times New Roman"/>
            <w:sz w:val="24"/>
            <w:szCs w:val="24"/>
          </w:rPr>
        </w:pPr>
        <w:r w:rsidRPr="00C05464">
          <w:rPr>
            <w:rFonts w:ascii="Times New Roman" w:hAnsi="Times New Roman" w:cs="Times New Roman"/>
            <w:sz w:val="24"/>
            <w:szCs w:val="24"/>
          </w:rPr>
          <w:fldChar w:fldCharType="begin"/>
        </w:r>
        <w:r w:rsidRPr="00C05464">
          <w:rPr>
            <w:rFonts w:ascii="Times New Roman" w:hAnsi="Times New Roman" w:cs="Times New Roman"/>
            <w:sz w:val="24"/>
            <w:szCs w:val="24"/>
          </w:rPr>
          <w:instrText xml:space="preserve"> PAGE   \* MERGEFORMAT </w:instrText>
        </w:r>
        <w:r w:rsidRPr="00C05464">
          <w:rPr>
            <w:rFonts w:ascii="Times New Roman" w:hAnsi="Times New Roman" w:cs="Times New Roman"/>
            <w:sz w:val="24"/>
            <w:szCs w:val="24"/>
          </w:rPr>
          <w:fldChar w:fldCharType="separate"/>
        </w:r>
        <w:r w:rsidRPr="00C05464">
          <w:rPr>
            <w:rFonts w:ascii="Times New Roman" w:hAnsi="Times New Roman" w:cs="Times New Roman"/>
            <w:noProof/>
            <w:sz w:val="24"/>
            <w:szCs w:val="24"/>
          </w:rPr>
          <w:t>2</w:t>
        </w:r>
        <w:r w:rsidRPr="00C05464">
          <w:rPr>
            <w:rFonts w:ascii="Times New Roman" w:hAnsi="Times New Roman" w:cs="Times New Roman"/>
            <w:noProof/>
            <w:sz w:val="24"/>
            <w:szCs w:val="24"/>
          </w:rPr>
          <w:fldChar w:fldCharType="end"/>
        </w:r>
      </w:p>
    </w:sdtContent>
  </w:sdt>
  <w:p w14:paraId="0D44C9A3" w14:textId="77777777" w:rsidR="00E93FC9" w:rsidRDefault="00E93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B2"/>
    <w:multiLevelType w:val="hybridMultilevel"/>
    <w:tmpl w:val="221A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6B0"/>
    <w:multiLevelType w:val="multilevel"/>
    <w:tmpl w:val="8D8C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D5821"/>
    <w:multiLevelType w:val="hybridMultilevel"/>
    <w:tmpl w:val="89F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84FFB"/>
    <w:multiLevelType w:val="hybridMultilevel"/>
    <w:tmpl w:val="4522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39E0"/>
    <w:multiLevelType w:val="hybridMultilevel"/>
    <w:tmpl w:val="95F8B2AA"/>
    <w:lvl w:ilvl="0" w:tplc="DF0EDA98">
      <w:start w:val="1"/>
      <w:numFmt w:val="bullet"/>
      <w:lvlText w:val="-"/>
      <w:lvlJc w:val="left"/>
      <w:pPr>
        <w:ind w:left="1069" w:hanging="360"/>
      </w:pPr>
      <w:rPr>
        <w:rFonts w:ascii="Calibri" w:eastAsiaTheme="minorHAnsi" w:hAnsi="Calibri" w:cs="Calibri" w:hint="default"/>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6B0063D"/>
    <w:multiLevelType w:val="hybridMultilevel"/>
    <w:tmpl w:val="B120BB5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1D5206BD"/>
    <w:multiLevelType w:val="hybridMultilevel"/>
    <w:tmpl w:val="7EEC80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E6E1927"/>
    <w:multiLevelType w:val="hybridMultilevel"/>
    <w:tmpl w:val="39FE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093B"/>
    <w:multiLevelType w:val="hybridMultilevel"/>
    <w:tmpl w:val="055ABAA4"/>
    <w:lvl w:ilvl="0" w:tplc="5CA00446">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1FEB38B6"/>
    <w:multiLevelType w:val="multilevel"/>
    <w:tmpl w:val="2F262EAE"/>
    <w:lvl w:ilvl="0">
      <w:start w:val="1"/>
      <w:numFmt w:val="decimal"/>
      <w:lvlText w:val="%1."/>
      <w:lvlJc w:val="left"/>
      <w:pPr>
        <w:ind w:left="1353" w:hanging="360"/>
      </w:pPr>
    </w:lvl>
    <w:lvl w:ilvl="1">
      <w:start w:val="3"/>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21E45C33"/>
    <w:multiLevelType w:val="hybridMultilevel"/>
    <w:tmpl w:val="630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72FD1"/>
    <w:multiLevelType w:val="hybridMultilevel"/>
    <w:tmpl w:val="518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753AE"/>
    <w:multiLevelType w:val="hybridMultilevel"/>
    <w:tmpl w:val="E782F9A8"/>
    <w:lvl w:ilvl="0" w:tplc="DF0EDA98">
      <w:start w:val="1"/>
      <w:numFmt w:val="bullet"/>
      <w:lvlText w:val="-"/>
      <w:lvlJc w:val="left"/>
      <w:pPr>
        <w:ind w:left="2858" w:hanging="360"/>
      </w:pPr>
      <w:rPr>
        <w:rFonts w:ascii="Calibri" w:eastAsiaTheme="minorHAnsi" w:hAnsi="Calibri" w:cs="Calibri" w:hint="default"/>
        <w:sz w:val="22"/>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3" w15:restartNumberingAfterBreak="0">
    <w:nsid w:val="2AE37E19"/>
    <w:multiLevelType w:val="hybridMultilevel"/>
    <w:tmpl w:val="AAE479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2C421362"/>
    <w:multiLevelType w:val="multilevel"/>
    <w:tmpl w:val="A5D4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8301A"/>
    <w:multiLevelType w:val="hybridMultilevel"/>
    <w:tmpl w:val="188281EC"/>
    <w:lvl w:ilvl="0" w:tplc="8C9A978A">
      <w:numFmt w:val="bullet"/>
      <w:lvlText w:val="–"/>
      <w:lvlJc w:val="left"/>
      <w:pPr>
        <w:ind w:left="1105" w:hanging="396"/>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39A5CE3"/>
    <w:multiLevelType w:val="hybridMultilevel"/>
    <w:tmpl w:val="423A3EE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3465513C"/>
    <w:multiLevelType w:val="hybridMultilevel"/>
    <w:tmpl w:val="7A8C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BD4CE5"/>
    <w:multiLevelType w:val="hybridMultilevel"/>
    <w:tmpl w:val="4E74375A"/>
    <w:lvl w:ilvl="0" w:tplc="DF0EDA98">
      <w:start w:val="1"/>
      <w:numFmt w:val="bullet"/>
      <w:lvlText w:val="-"/>
      <w:lvlJc w:val="left"/>
      <w:pPr>
        <w:ind w:left="1778" w:hanging="360"/>
      </w:pPr>
      <w:rPr>
        <w:rFonts w:ascii="Calibri" w:eastAsiaTheme="minorHAnsi" w:hAnsi="Calibri" w:cs="Calibri"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C973CFC"/>
    <w:multiLevelType w:val="hybridMultilevel"/>
    <w:tmpl w:val="84D202A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3DE00B08"/>
    <w:multiLevelType w:val="hybridMultilevel"/>
    <w:tmpl w:val="E934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21C89"/>
    <w:multiLevelType w:val="hybridMultilevel"/>
    <w:tmpl w:val="D7FED41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45593C07"/>
    <w:multiLevelType w:val="hybridMultilevel"/>
    <w:tmpl w:val="2042C60A"/>
    <w:lvl w:ilvl="0" w:tplc="8C9A978A">
      <w:numFmt w:val="bullet"/>
      <w:lvlText w:val="–"/>
      <w:lvlJc w:val="left"/>
      <w:pPr>
        <w:ind w:left="1105" w:hanging="396"/>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7416B"/>
    <w:multiLevelType w:val="hybridMultilevel"/>
    <w:tmpl w:val="AAE479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4B997E52"/>
    <w:multiLevelType w:val="hybridMultilevel"/>
    <w:tmpl w:val="BB8EBA4A"/>
    <w:lvl w:ilvl="0" w:tplc="D210645C">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987FE9"/>
    <w:multiLevelType w:val="hybridMultilevel"/>
    <w:tmpl w:val="CA6E5A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36628E3"/>
    <w:multiLevelType w:val="hybridMultilevel"/>
    <w:tmpl w:val="7D5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354B7"/>
    <w:multiLevelType w:val="hybridMultilevel"/>
    <w:tmpl w:val="7A9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F3287"/>
    <w:multiLevelType w:val="multilevel"/>
    <w:tmpl w:val="2F262EAE"/>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5AE841FD"/>
    <w:multiLevelType w:val="hybridMultilevel"/>
    <w:tmpl w:val="0E54FAC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5C2C544F"/>
    <w:multiLevelType w:val="hybridMultilevel"/>
    <w:tmpl w:val="E0EEBC14"/>
    <w:lvl w:ilvl="0" w:tplc="F0BA9BC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F0A5B"/>
    <w:multiLevelType w:val="hybridMultilevel"/>
    <w:tmpl w:val="719A7C3E"/>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30537D"/>
    <w:multiLevelType w:val="hybridMultilevel"/>
    <w:tmpl w:val="0E54FAC6"/>
    <w:lvl w:ilvl="0" w:tplc="5CA00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32135F5"/>
    <w:multiLevelType w:val="hybridMultilevel"/>
    <w:tmpl w:val="63065FDE"/>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34" w15:restartNumberingAfterBreak="0">
    <w:nsid w:val="652E542B"/>
    <w:multiLevelType w:val="multilevel"/>
    <w:tmpl w:val="2F262EAE"/>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6A06356A"/>
    <w:multiLevelType w:val="hybridMultilevel"/>
    <w:tmpl w:val="C41288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B2D63E8"/>
    <w:multiLevelType w:val="hybridMultilevel"/>
    <w:tmpl w:val="1BB6665E"/>
    <w:lvl w:ilvl="0" w:tplc="DF0EDA98">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25B06"/>
    <w:multiLevelType w:val="hybridMultilevel"/>
    <w:tmpl w:val="72BAA2E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C8B5767"/>
    <w:multiLevelType w:val="hybridMultilevel"/>
    <w:tmpl w:val="8B9EB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07F88"/>
    <w:multiLevelType w:val="hybridMultilevel"/>
    <w:tmpl w:val="D5CA2C16"/>
    <w:lvl w:ilvl="0" w:tplc="DF0EDA98">
      <w:start w:val="1"/>
      <w:numFmt w:val="bullet"/>
      <w:lvlText w:val="-"/>
      <w:lvlJc w:val="left"/>
      <w:pPr>
        <w:ind w:left="2858" w:hanging="360"/>
      </w:pPr>
      <w:rPr>
        <w:rFonts w:ascii="Calibri" w:eastAsiaTheme="minorHAnsi" w:hAnsi="Calibri" w:cs="Calibri" w:hint="default"/>
        <w:sz w:val="22"/>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40" w15:restartNumberingAfterBreak="0">
    <w:nsid w:val="72A0277F"/>
    <w:multiLevelType w:val="hybridMultilevel"/>
    <w:tmpl w:val="BCB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51C"/>
    <w:multiLevelType w:val="hybridMultilevel"/>
    <w:tmpl w:val="21A06C4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15:restartNumberingAfterBreak="0">
    <w:nsid w:val="75F91623"/>
    <w:multiLevelType w:val="hybridMultilevel"/>
    <w:tmpl w:val="F7DA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A06AC"/>
    <w:multiLevelType w:val="hybridMultilevel"/>
    <w:tmpl w:val="AAE479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15:restartNumberingAfterBreak="0">
    <w:nsid w:val="79737D19"/>
    <w:multiLevelType w:val="multilevel"/>
    <w:tmpl w:val="F16C3D58"/>
    <w:lvl w:ilvl="0">
      <w:start w:val="1"/>
      <w:numFmt w:val="bullet"/>
      <w:lvlText w:val=""/>
      <w:lvlJc w:val="left"/>
      <w:pPr>
        <w:ind w:left="1429" w:hanging="360"/>
      </w:pPr>
      <w:rPr>
        <w:rFonts w:ascii="Symbol" w:hAnsi="Symbol" w:hint="default"/>
      </w:r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79870112"/>
    <w:multiLevelType w:val="hybridMultilevel"/>
    <w:tmpl w:val="D24644B6"/>
    <w:lvl w:ilvl="0" w:tplc="DF0EDA98">
      <w:start w:val="1"/>
      <w:numFmt w:val="bullet"/>
      <w:lvlText w:val="-"/>
      <w:lvlJc w:val="left"/>
      <w:pPr>
        <w:ind w:left="1429" w:hanging="360"/>
      </w:pPr>
      <w:rPr>
        <w:rFonts w:ascii="Calibri" w:eastAsiaTheme="minorHAnsi" w:hAnsi="Calibri" w:cs="Calibri" w:hint="default"/>
        <w:sz w:val="22"/>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6" w15:restartNumberingAfterBreak="0">
    <w:nsid w:val="79CD6E16"/>
    <w:multiLevelType w:val="hybridMultilevel"/>
    <w:tmpl w:val="AAE479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7" w15:restartNumberingAfterBreak="0">
    <w:nsid w:val="7D61457D"/>
    <w:multiLevelType w:val="hybridMultilevel"/>
    <w:tmpl w:val="19C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622"/>
    <w:multiLevelType w:val="hybridMultilevel"/>
    <w:tmpl w:val="84D202A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656450484">
    <w:abstractNumId w:val="37"/>
  </w:num>
  <w:num w:numId="2" w16cid:durableId="836187775">
    <w:abstractNumId w:val="35"/>
  </w:num>
  <w:num w:numId="3" w16cid:durableId="1290816866">
    <w:abstractNumId w:val="4"/>
  </w:num>
  <w:num w:numId="4" w16cid:durableId="818615278">
    <w:abstractNumId w:val="15"/>
  </w:num>
  <w:num w:numId="5" w16cid:durableId="1385562646">
    <w:abstractNumId w:val="22"/>
  </w:num>
  <w:num w:numId="6" w16cid:durableId="532573529">
    <w:abstractNumId w:val="18"/>
  </w:num>
  <w:num w:numId="7" w16cid:durableId="811992638">
    <w:abstractNumId w:val="24"/>
  </w:num>
  <w:num w:numId="8" w16cid:durableId="34938123">
    <w:abstractNumId w:val="39"/>
  </w:num>
  <w:num w:numId="9" w16cid:durableId="1187132460">
    <w:abstractNumId w:val="12"/>
  </w:num>
  <w:num w:numId="10" w16cid:durableId="718630645">
    <w:abstractNumId w:val="14"/>
  </w:num>
  <w:num w:numId="11" w16cid:durableId="1222863418">
    <w:abstractNumId w:val="1"/>
  </w:num>
  <w:num w:numId="12" w16cid:durableId="2087414497">
    <w:abstractNumId w:val="28"/>
  </w:num>
  <w:num w:numId="13" w16cid:durableId="2091005821">
    <w:abstractNumId w:val="47"/>
  </w:num>
  <w:num w:numId="14" w16cid:durableId="1684892025">
    <w:abstractNumId w:val="10"/>
  </w:num>
  <w:num w:numId="15" w16cid:durableId="300431227">
    <w:abstractNumId w:val="2"/>
  </w:num>
  <w:num w:numId="16" w16cid:durableId="894773878">
    <w:abstractNumId w:val="11"/>
  </w:num>
  <w:num w:numId="17" w16cid:durableId="754663970">
    <w:abstractNumId w:val="25"/>
  </w:num>
  <w:num w:numId="18" w16cid:durableId="1022129192">
    <w:abstractNumId w:val="45"/>
  </w:num>
  <w:num w:numId="19" w16cid:durableId="479999899">
    <w:abstractNumId w:val="36"/>
  </w:num>
  <w:num w:numId="20" w16cid:durableId="1967158884">
    <w:abstractNumId w:val="31"/>
  </w:num>
  <w:num w:numId="21" w16cid:durableId="163202493">
    <w:abstractNumId w:val="17"/>
  </w:num>
  <w:num w:numId="22" w16cid:durableId="463668091">
    <w:abstractNumId w:val="32"/>
  </w:num>
  <w:num w:numId="23" w16cid:durableId="1194804293">
    <w:abstractNumId w:val="23"/>
  </w:num>
  <w:num w:numId="24" w16cid:durableId="1609585524">
    <w:abstractNumId w:val="21"/>
  </w:num>
  <w:num w:numId="25" w16cid:durableId="1576355002">
    <w:abstractNumId w:val="8"/>
  </w:num>
  <w:num w:numId="26" w16cid:durableId="1647199467">
    <w:abstractNumId w:val="29"/>
  </w:num>
  <w:num w:numId="27" w16cid:durableId="515703451">
    <w:abstractNumId w:val="43"/>
  </w:num>
  <w:num w:numId="28" w16cid:durableId="455371837">
    <w:abstractNumId w:val="46"/>
  </w:num>
  <w:num w:numId="29" w16cid:durableId="934051258">
    <w:abstractNumId w:val="19"/>
  </w:num>
  <w:num w:numId="30" w16cid:durableId="433987693">
    <w:abstractNumId w:val="48"/>
  </w:num>
  <w:num w:numId="31" w16cid:durableId="1002321945">
    <w:abstractNumId w:val="41"/>
  </w:num>
  <w:num w:numId="32" w16cid:durableId="1595240689">
    <w:abstractNumId w:val="13"/>
  </w:num>
  <w:num w:numId="33" w16cid:durableId="523371634">
    <w:abstractNumId w:val="5"/>
  </w:num>
  <w:num w:numId="34" w16cid:durableId="1202405332">
    <w:abstractNumId w:val="16"/>
  </w:num>
  <w:num w:numId="35" w16cid:durableId="2073697397">
    <w:abstractNumId w:val="33"/>
  </w:num>
  <w:num w:numId="36" w16cid:durableId="1558278787">
    <w:abstractNumId w:val="20"/>
  </w:num>
  <w:num w:numId="37" w16cid:durableId="1559321074">
    <w:abstractNumId w:val="26"/>
  </w:num>
  <w:num w:numId="38" w16cid:durableId="1774133915">
    <w:abstractNumId w:val="6"/>
  </w:num>
  <w:num w:numId="39" w16cid:durableId="1092120686">
    <w:abstractNumId w:val="7"/>
  </w:num>
  <w:num w:numId="40" w16cid:durableId="2024475208">
    <w:abstractNumId w:val="40"/>
  </w:num>
  <w:num w:numId="41" w16cid:durableId="221260781">
    <w:abstractNumId w:val="3"/>
  </w:num>
  <w:num w:numId="42" w16cid:durableId="1611935919">
    <w:abstractNumId w:val="27"/>
  </w:num>
  <w:num w:numId="43" w16cid:durableId="1422530691">
    <w:abstractNumId w:val="9"/>
  </w:num>
  <w:num w:numId="44" w16cid:durableId="1310133968">
    <w:abstractNumId w:val="34"/>
  </w:num>
  <w:num w:numId="45" w16cid:durableId="39717143">
    <w:abstractNumId w:val="0"/>
  </w:num>
  <w:num w:numId="46" w16cid:durableId="1880127318">
    <w:abstractNumId w:val="44"/>
  </w:num>
  <w:num w:numId="47" w16cid:durableId="2103798317">
    <w:abstractNumId w:val="42"/>
  </w:num>
  <w:num w:numId="48" w16cid:durableId="561596303">
    <w:abstractNumId w:val="38"/>
  </w:num>
  <w:num w:numId="49" w16cid:durableId="11687888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2B"/>
    <w:rsid w:val="000231F9"/>
    <w:rsid w:val="000261EC"/>
    <w:rsid w:val="000363BB"/>
    <w:rsid w:val="000504F4"/>
    <w:rsid w:val="00053387"/>
    <w:rsid w:val="00061E2D"/>
    <w:rsid w:val="00082110"/>
    <w:rsid w:val="000845BA"/>
    <w:rsid w:val="00093AB8"/>
    <w:rsid w:val="000C6B36"/>
    <w:rsid w:val="000D08F6"/>
    <w:rsid w:val="000D6D7E"/>
    <w:rsid w:val="000E7EBC"/>
    <w:rsid w:val="0010701B"/>
    <w:rsid w:val="0011089F"/>
    <w:rsid w:val="001146FB"/>
    <w:rsid w:val="001215C2"/>
    <w:rsid w:val="00121DEF"/>
    <w:rsid w:val="00131127"/>
    <w:rsid w:val="001412C8"/>
    <w:rsid w:val="001513CA"/>
    <w:rsid w:val="00176EAC"/>
    <w:rsid w:val="00193B61"/>
    <w:rsid w:val="00195C33"/>
    <w:rsid w:val="001A646A"/>
    <w:rsid w:val="001C2251"/>
    <w:rsid w:val="001E2E07"/>
    <w:rsid w:val="001E5CBD"/>
    <w:rsid w:val="00202C17"/>
    <w:rsid w:val="00205B84"/>
    <w:rsid w:val="00210496"/>
    <w:rsid w:val="00212610"/>
    <w:rsid w:val="00215698"/>
    <w:rsid w:val="002156D1"/>
    <w:rsid w:val="002178D3"/>
    <w:rsid w:val="00222217"/>
    <w:rsid w:val="0022282A"/>
    <w:rsid w:val="002316F3"/>
    <w:rsid w:val="00240157"/>
    <w:rsid w:val="00260868"/>
    <w:rsid w:val="00274BCE"/>
    <w:rsid w:val="00282F1D"/>
    <w:rsid w:val="00297129"/>
    <w:rsid w:val="002D27C6"/>
    <w:rsid w:val="002D5C58"/>
    <w:rsid w:val="002E33A4"/>
    <w:rsid w:val="002E4FF2"/>
    <w:rsid w:val="00302498"/>
    <w:rsid w:val="00355C2F"/>
    <w:rsid w:val="0036359E"/>
    <w:rsid w:val="003919BC"/>
    <w:rsid w:val="003A4C7D"/>
    <w:rsid w:val="003B376A"/>
    <w:rsid w:val="003B4474"/>
    <w:rsid w:val="003C6DA0"/>
    <w:rsid w:val="003E5226"/>
    <w:rsid w:val="003F2753"/>
    <w:rsid w:val="003F2A01"/>
    <w:rsid w:val="003F7C20"/>
    <w:rsid w:val="00401502"/>
    <w:rsid w:val="00401B50"/>
    <w:rsid w:val="00410DCC"/>
    <w:rsid w:val="00433A1C"/>
    <w:rsid w:val="004575CC"/>
    <w:rsid w:val="00461336"/>
    <w:rsid w:val="004867D1"/>
    <w:rsid w:val="00490D06"/>
    <w:rsid w:val="004A38E0"/>
    <w:rsid w:val="004B0E65"/>
    <w:rsid w:val="004D599B"/>
    <w:rsid w:val="004E14BD"/>
    <w:rsid w:val="004F5547"/>
    <w:rsid w:val="004F7FB2"/>
    <w:rsid w:val="005025DA"/>
    <w:rsid w:val="0056693E"/>
    <w:rsid w:val="0058005F"/>
    <w:rsid w:val="00585A72"/>
    <w:rsid w:val="00595EFE"/>
    <w:rsid w:val="005B1279"/>
    <w:rsid w:val="005B73E8"/>
    <w:rsid w:val="005F18CA"/>
    <w:rsid w:val="005F7A9A"/>
    <w:rsid w:val="006211A7"/>
    <w:rsid w:val="00633A9C"/>
    <w:rsid w:val="006507A3"/>
    <w:rsid w:val="0068622B"/>
    <w:rsid w:val="006C4779"/>
    <w:rsid w:val="006C5AB6"/>
    <w:rsid w:val="006D0D90"/>
    <w:rsid w:val="006D199B"/>
    <w:rsid w:val="006E293C"/>
    <w:rsid w:val="007100BC"/>
    <w:rsid w:val="0071743F"/>
    <w:rsid w:val="00726C15"/>
    <w:rsid w:val="00733EC1"/>
    <w:rsid w:val="00735F68"/>
    <w:rsid w:val="0073623F"/>
    <w:rsid w:val="007472C5"/>
    <w:rsid w:val="00753B88"/>
    <w:rsid w:val="007573CE"/>
    <w:rsid w:val="00781DDE"/>
    <w:rsid w:val="00790BA0"/>
    <w:rsid w:val="007967D4"/>
    <w:rsid w:val="007B7378"/>
    <w:rsid w:val="007C5D79"/>
    <w:rsid w:val="007D4E18"/>
    <w:rsid w:val="007E1C13"/>
    <w:rsid w:val="007F3629"/>
    <w:rsid w:val="00813E29"/>
    <w:rsid w:val="008313EC"/>
    <w:rsid w:val="008354E6"/>
    <w:rsid w:val="00855199"/>
    <w:rsid w:val="00891CB4"/>
    <w:rsid w:val="008B0C73"/>
    <w:rsid w:val="008C26F0"/>
    <w:rsid w:val="008E2718"/>
    <w:rsid w:val="008E4E32"/>
    <w:rsid w:val="00906AD3"/>
    <w:rsid w:val="00910E2B"/>
    <w:rsid w:val="00912FA3"/>
    <w:rsid w:val="0093607E"/>
    <w:rsid w:val="00952220"/>
    <w:rsid w:val="00954737"/>
    <w:rsid w:val="00955574"/>
    <w:rsid w:val="00963C12"/>
    <w:rsid w:val="009709A6"/>
    <w:rsid w:val="009724E4"/>
    <w:rsid w:val="0097568F"/>
    <w:rsid w:val="00976CA4"/>
    <w:rsid w:val="00990F10"/>
    <w:rsid w:val="009959F6"/>
    <w:rsid w:val="009A05A6"/>
    <w:rsid w:val="009A09DB"/>
    <w:rsid w:val="009D6813"/>
    <w:rsid w:val="009E1A42"/>
    <w:rsid w:val="009F29A7"/>
    <w:rsid w:val="00A06E7F"/>
    <w:rsid w:val="00A13A1E"/>
    <w:rsid w:val="00A23C4A"/>
    <w:rsid w:val="00A47B9F"/>
    <w:rsid w:val="00A513E1"/>
    <w:rsid w:val="00A90D44"/>
    <w:rsid w:val="00A911E1"/>
    <w:rsid w:val="00A9190E"/>
    <w:rsid w:val="00A93A01"/>
    <w:rsid w:val="00AA56DC"/>
    <w:rsid w:val="00AB5120"/>
    <w:rsid w:val="00AC6C22"/>
    <w:rsid w:val="00AD00BB"/>
    <w:rsid w:val="00AF41FA"/>
    <w:rsid w:val="00B010B0"/>
    <w:rsid w:val="00B12F62"/>
    <w:rsid w:val="00B23B89"/>
    <w:rsid w:val="00B2649A"/>
    <w:rsid w:val="00B453C7"/>
    <w:rsid w:val="00B62766"/>
    <w:rsid w:val="00B63F69"/>
    <w:rsid w:val="00B754AF"/>
    <w:rsid w:val="00B84801"/>
    <w:rsid w:val="00B90867"/>
    <w:rsid w:val="00B95801"/>
    <w:rsid w:val="00BA10A1"/>
    <w:rsid w:val="00BA6740"/>
    <w:rsid w:val="00BA700A"/>
    <w:rsid w:val="00BB4D50"/>
    <w:rsid w:val="00BD2943"/>
    <w:rsid w:val="00BF19A8"/>
    <w:rsid w:val="00C0071A"/>
    <w:rsid w:val="00C0085A"/>
    <w:rsid w:val="00C05464"/>
    <w:rsid w:val="00C137BB"/>
    <w:rsid w:val="00C228C7"/>
    <w:rsid w:val="00C230F1"/>
    <w:rsid w:val="00C26240"/>
    <w:rsid w:val="00C30D29"/>
    <w:rsid w:val="00C30FE4"/>
    <w:rsid w:val="00C32066"/>
    <w:rsid w:val="00C44336"/>
    <w:rsid w:val="00C46ECA"/>
    <w:rsid w:val="00C53E71"/>
    <w:rsid w:val="00C55CBD"/>
    <w:rsid w:val="00C56891"/>
    <w:rsid w:val="00C64678"/>
    <w:rsid w:val="00C707E6"/>
    <w:rsid w:val="00C72017"/>
    <w:rsid w:val="00C86772"/>
    <w:rsid w:val="00C975D4"/>
    <w:rsid w:val="00CC6F91"/>
    <w:rsid w:val="00CD7E42"/>
    <w:rsid w:val="00D03984"/>
    <w:rsid w:val="00D123BD"/>
    <w:rsid w:val="00D1397F"/>
    <w:rsid w:val="00D17A02"/>
    <w:rsid w:val="00D548A5"/>
    <w:rsid w:val="00D56B10"/>
    <w:rsid w:val="00D67C20"/>
    <w:rsid w:val="00D7256E"/>
    <w:rsid w:val="00D903FD"/>
    <w:rsid w:val="00D920CA"/>
    <w:rsid w:val="00DF55CB"/>
    <w:rsid w:val="00E11F78"/>
    <w:rsid w:val="00E257F2"/>
    <w:rsid w:val="00E30657"/>
    <w:rsid w:val="00E32297"/>
    <w:rsid w:val="00E361C5"/>
    <w:rsid w:val="00E51FF4"/>
    <w:rsid w:val="00E71A49"/>
    <w:rsid w:val="00E77F7B"/>
    <w:rsid w:val="00E90B7A"/>
    <w:rsid w:val="00E93FC9"/>
    <w:rsid w:val="00ED6410"/>
    <w:rsid w:val="00EF077E"/>
    <w:rsid w:val="00EF1665"/>
    <w:rsid w:val="00F17A62"/>
    <w:rsid w:val="00F2278A"/>
    <w:rsid w:val="00F507BE"/>
    <w:rsid w:val="00F63578"/>
    <w:rsid w:val="00F74A1D"/>
    <w:rsid w:val="00F74CEC"/>
    <w:rsid w:val="00F80ED3"/>
    <w:rsid w:val="00F85E4D"/>
    <w:rsid w:val="00F948B5"/>
    <w:rsid w:val="00F9655E"/>
    <w:rsid w:val="00FB2E18"/>
    <w:rsid w:val="00FE30E3"/>
    <w:rsid w:val="00FE71DA"/>
    <w:rsid w:val="00FF4F1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B7FD"/>
  <w15:chartTrackingRefBased/>
  <w15:docId w15:val="{495077F4-0F72-4708-8DFE-D5273C92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0">
    <w:name w:val="p90"/>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2">
    <w:name w:val="p92"/>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3">
    <w:name w:val="p93"/>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4">
    <w:name w:val="p94"/>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5">
    <w:name w:val="p95"/>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6">
    <w:name w:val="p96"/>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7">
    <w:name w:val="p97"/>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8">
    <w:name w:val="p98"/>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9">
    <w:name w:val="p99"/>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00">
    <w:name w:val="p100"/>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01">
    <w:name w:val="p101"/>
    <w:basedOn w:val="Normal"/>
    <w:rsid w:val="0091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3B88"/>
    <w:pPr>
      <w:ind w:left="720"/>
      <w:contextualSpacing/>
    </w:pPr>
  </w:style>
  <w:style w:type="character" w:styleId="Hyperlink">
    <w:name w:val="Hyperlink"/>
    <w:basedOn w:val="DefaultParagraphFont"/>
    <w:uiPriority w:val="99"/>
    <w:unhideWhenUsed/>
    <w:rsid w:val="004E14BD"/>
    <w:rPr>
      <w:color w:val="0563C1" w:themeColor="hyperlink"/>
      <w:u w:val="single"/>
    </w:rPr>
  </w:style>
  <w:style w:type="character" w:styleId="UnresolvedMention">
    <w:name w:val="Unresolved Mention"/>
    <w:basedOn w:val="DefaultParagraphFont"/>
    <w:uiPriority w:val="99"/>
    <w:semiHidden/>
    <w:unhideWhenUsed/>
    <w:rsid w:val="004E14BD"/>
    <w:rPr>
      <w:color w:val="605E5C"/>
      <w:shd w:val="clear" w:color="auto" w:fill="E1DFDD"/>
    </w:rPr>
  </w:style>
  <w:style w:type="character" w:styleId="FollowedHyperlink">
    <w:name w:val="FollowedHyperlink"/>
    <w:basedOn w:val="DefaultParagraphFont"/>
    <w:uiPriority w:val="99"/>
    <w:semiHidden/>
    <w:unhideWhenUsed/>
    <w:rsid w:val="000D6D7E"/>
    <w:rPr>
      <w:color w:val="954F72" w:themeColor="followedHyperlink"/>
      <w:u w:val="single"/>
    </w:rPr>
  </w:style>
  <w:style w:type="paragraph" w:customStyle="1" w:styleId="Style2">
    <w:name w:val="Style2"/>
    <w:basedOn w:val="Normal"/>
    <w:uiPriority w:val="99"/>
    <w:rsid w:val="00A9190E"/>
    <w:pPr>
      <w:widowControl w:val="0"/>
      <w:autoSpaceDE w:val="0"/>
      <w:autoSpaceDN w:val="0"/>
      <w:adjustRightInd w:val="0"/>
      <w:spacing w:after="0" w:line="360" w:lineRule="auto"/>
      <w:ind w:firstLine="709"/>
      <w:jc w:val="both"/>
    </w:pPr>
    <w:rPr>
      <w:rFonts w:ascii="Century Schoolbook" w:eastAsia="Times New Roman" w:hAnsi="Century Schoolbook" w:cs="Times New Roman"/>
      <w:sz w:val="28"/>
      <w:szCs w:val="24"/>
      <w:lang w:val="uk-UA" w:eastAsia="ru-RU"/>
    </w:rPr>
  </w:style>
  <w:style w:type="paragraph" w:customStyle="1" w:styleId="Style4">
    <w:name w:val="Style4"/>
    <w:basedOn w:val="Normal"/>
    <w:uiPriority w:val="99"/>
    <w:rsid w:val="00A9190E"/>
    <w:pPr>
      <w:widowControl w:val="0"/>
      <w:autoSpaceDE w:val="0"/>
      <w:autoSpaceDN w:val="0"/>
      <w:adjustRightInd w:val="0"/>
      <w:spacing w:after="0" w:line="360" w:lineRule="auto"/>
      <w:ind w:firstLine="709"/>
      <w:jc w:val="both"/>
    </w:pPr>
    <w:rPr>
      <w:rFonts w:ascii="Century Schoolbook" w:eastAsia="Times New Roman" w:hAnsi="Century Schoolbook" w:cs="Times New Roman"/>
      <w:sz w:val="28"/>
      <w:szCs w:val="24"/>
      <w:lang w:val="uk-UA" w:eastAsia="ru-RU"/>
    </w:rPr>
  </w:style>
  <w:style w:type="character" w:customStyle="1" w:styleId="FontStyle11">
    <w:name w:val="Font Style11"/>
    <w:uiPriority w:val="99"/>
    <w:rsid w:val="00A9190E"/>
    <w:rPr>
      <w:rFonts w:ascii="Century Schoolbook" w:hAnsi="Century Schoolbook" w:cs="Century Schoolbook"/>
      <w:b/>
      <w:bCs/>
      <w:sz w:val="16"/>
      <w:szCs w:val="16"/>
    </w:rPr>
  </w:style>
  <w:style w:type="character" w:customStyle="1" w:styleId="FontStyle12">
    <w:name w:val="Font Style12"/>
    <w:uiPriority w:val="99"/>
    <w:rsid w:val="00A9190E"/>
    <w:rPr>
      <w:rFonts w:ascii="Century Schoolbook" w:hAnsi="Century Schoolbook" w:cs="Century Schoolbook"/>
      <w:sz w:val="16"/>
      <w:szCs w:val="16"/>
    </w:rPr>
  </w:style>
  <w:style w:type="paragraph" w:customStyle="1" w:styleId="2">
    <w:name w:val="Стиль2"/>
    <w:basedOn w:val="Normal"/>
    <w:link w:val="20"/>
    <w:qFormat/>
    <w:rsid w:val="00A9190E"/>
    <w:pPr>
      <w:spacing w:after="0" w:line="240" w:lineRule="auto"/>
      <w:jc w:val="both"/>
    </w:pPr>
    <w:rPr>
      <w:rFonts w:ascii="Times New Roman" w:eastAsia="Times New Roman" w:hAnsi="Times New Roman" w:cs="Times New Roman"/>
      <w:sz w:val="28"/>
      <w:szCs w:val="28"/>
      <w:lang w:val="uk-UA" w:eastAsia="uk-UA"/>
    </w:rPr>
  </w:style>
  <w:style w:type="character" w:customStyle="1" w:styleId="20">
    <w:name w:val="Стиль2 Знак"/>
    <w:link w:val="2"/>
    <w:rsid w:val="00A9190E"/>
    <w:rPr>
      <w:rFonts w:ascii="Times New Roman" w:eastAsia="Times New Roman" w:hAnsi="Times New Roman" w:cs="Times New Roman"/>
      <w:sz w:val="28"/>
      <w:szCs w:val="28"/>
      <w:lang w:val="uk-UA" w:eastAsia="uk-UA"/>
    </w:rPr>
  </w:style>
  <w:style w:type="paragraph" w:customStyle="1" w:styleId="Default">
    <w:name w:val="Default"/>
    <w:rsid w:val="0022282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5F18CA"/>
    <w:rPr>
      <w:b/>
      <w:bCs/>
    </w:rPr>
  </w:style>
  <w:style w:type="paragraph" w:styleId="NormalWeb">
    <w:name w:val="Normal (Web)"/>
    <w:basedOn w:val="Normal"/>
    <w:uiPriority w:val="99"/>
    <w:unhideWhenUsed/>
    <w:rsid w:val="005F18C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B23B89"/>
  </w:style>
  <w:style w:type="paragraph" w:styleId="BodyText">
    <w:name w:val="Body Text"/>
    <w:basedOn w:val="Normal"/>
    <w:link w:val="BodyTextChar"/>
    <w:uiPriority w:val="1"/>
    <w:qFormat/>
    <w:rsid w:val="00B23B89"/>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BodyTextChar">
    <w:name w:val="Body Text Char"/>
    <w:basedOn w:val="DefaultParagraphFont"/>
    <w:link w:val="BodyText"/>
    <w:uiPriority w:val="1"/>
    <w:rsid w:val="00B23B89"/>
    <w:rPr>
      <w:rFonts w:ascii="Times New Roman" w:eastAsia="Times New Roman" w:hAnsi="Times New Roman" w:cs="Times New Roman"/>
      <w:sz w:val="28"/>
      <w:szCs w:val="28"/>
      <w:lang w:val="uk-UA"/>
    </w:rPr>
  </w:style>
  <w:style w:type="paragraph" w:customStyle="1" w:styleId="TableParagraph">
    <w:name w:val="Table Paragraph"/>
    <w:basedOn w:val="Normal"/>
    <w:uiPriority w:val="1"/>
    <w:qFormat/>
    <w:rsid w:val="00B23B89"/>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BodyTextIndent">
    <w:name w:val="Body Text Indent"/>
    <w:basedOn w:val="Normal"/>
    <w:link w:val="BodyTextIndentChar"/>
    <w:uiPriority w:val="99"/>
    <w:unhideWhenUsed/>
    <w:rsid w:val="00B23B8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link w:val="BodyTextIndent"/>
    <w:uiPriority w:val="99"/>
    <w:rsid w:val="00B23B89"/>
    <w:rPr>
      <w:rFonts w:ascii="Times New Roman" w:eastAsia="Times New Roman" w:hAnsi="Times New Roman" w:cs="Times New Roman"/>
      <w:sz w:val="20"/>
      <w:szCs w:val="20"/>
      <w:lang w:val="ru-RU" w:eastAsia="ru-RU"/>
    </w:rPr>
  </w:style>
  <w:style w:type="table" w:styleId="TableGrid">
    <w:name w:val="Table Grid"/>
    <w:basedOn w:val="TableNormal"/>
    <w:uiPriority w:val="39"/>
    <w:rsid w:val="00B2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1049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стиль24"/>
    <w:uiPriority w:val="99"/>
    <w:rsid w:val="00F85E4D"/>
    <w:rPr>
      <w:rFonts w:cs="Times New Roman"/>
    </w:rPr>
  </w:style>
  <w:style w:type="character" w:customStyle="1" w:styleId="spelle">
    <w:name w:val="spelle"/>
    <w:basedOn w:val="DefaultParagraphFont"/>
    <w:rsid w:val="002316F3"/>
  </w:style>
  <w:style w:type="paragraph" w:styleId="Header">
    <w:name w:val="header"/>
    <w:basedOn w:val="Normal"/>
    <w:link w:val="HeaderChar"/>
    <w:uiPriority w:val="99"/>
    <w:unhideWhenUsed/>
    <w:rsid w:val="00FF4F1C"/>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4F1C"/>
  </w:style>
  <w:style w:type="paragraph" w:styleId="Footer">
    <w:name w:val="footer"/>
    <w:basedOn w:val="Normal"/>
    <w:link w:val="FooterChar"/>
    <w:uiPriority w:val="99"/>
    <w:unhideWhenUsed/>
    <w:rsid w:val="00FF4F1C"/>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5820">
      <w:bodyDiv w:val="1"/>
      <w:marLeft w:val="0"/>
      <w:marRight w:val="0"/>
      <w:marTop w:val="0"/>
      <w:marBottom w:val="0"/>
      <w:divBdr>
        <w:top w:val="none" w:sz="0" w:space="0" w:color="auto"/>
        <w:left w:val="none" w:sz="0" w:space="0" w:color="auto"/>
        <w:bottom w:val="none" w:sz="0" w:space="0" w:color="auto"/>
        <w:right w:val="none" w:sz="0" w:space="0" w:color="auto"/>
      </w:divBdr>
    </w:div>
    <w:div w:id="128789666">
      <w:bodyDiv w:val="1"/>
      <w:marLeft w:val="0"/>
      <w:marRight w:val="0"/>
      <w:marTop w:val="0"/>
      <w:marBottom w:val="0"/>
      <w:divBdr>
        <w:top w:val="none" w:sz="0" w:space="0" w:color="auto"/>
        <w:left w:val="none" w:sz="0" w:space="0" w:color="auto"/>
        <w:bottom w:val="none" w:sz="0" w:space="0" w:color="auto"/>
        <w:right w:val="none" w:sz="0" w:space="0" w:color="auto"/>
      </w:divBdr>
    </w:div>
    <w:div w:id="198519122">
      <w:bodyDiv w:val="1"/>
      <w:marLeft w:val="0"/>
      <w:marRight w:val="0"/>
      <w:marTop w:val="0"/>
      <w:marBottom w:val="0"/>
      <w:divBdr>
        <w:top w:val="none" w:sz="0" w:space="0" w:color="auto"/>
        <w:left w:val="none" w:sz="0" w:space="0" w:color="auto"/>
        <w:bottom w:val="none" w:sz="0" w:space="0" w:color="auto"/>
        <w:right w:val="none" w:sz="0" w:space="0" w:color="auto"/>
      </w:divBdr>
    </w:div>
    <w:div w:id="357585375">
      <w:bodyDiv w:val="1"/>
      <w:marLeft w:val="0"/>
      <w:marRight w:val="0"/>
      <w:marTop w:val="0"/>
      <w:marBottom w:val="0"/>
      <w:divBdr>
        <w:top w:val="none" w:sz="0" w:space="0" w:color="auto"/>
        <w:left w:val="none" w:sz="0" w:space="0" w:color="auto"/>
        <w:bottom w:val="none" w:sz="0" w:space="0" w:color="auto"/>
        <w:right w:val="none" w:sz="0" w:space="0" w:color="auto"/>
      </w:divBdr>
    </w:div>
    <w:div w:id="399451596">
      <w:bodyDiv w:val="1"/>
      <w:marLeft w:val="0"/>
      <w:marRight w:val="0"/>
      <w:marTop w:val="0"/>
      <w:marBottom w:val="0"/>
      <w:divBdr>
        <w:top w:val="none" w:sz="0" w:space="0" w:color="auto"/>
        <w:left w:val="none" w:sz="0" w:space="0" w:color="auto"/>
        <w:bottom w:val="none" w:sz="0" w:space="0" w:color="auto"/>
        <w:right w:val="none" w:sz="0" w:space="0" w:color="auto"/>
      </w:divBdr>
    </w:div>
    <w:div w:id="447086672">
      <w:bodyDiv w:val="1"/>
      <w:marLeft w:val="0"/>
      <w:marRight w:val="0"/>
      <w:marTop w:val="0"/>
      <w:marBottom w:val="0"/>
      <w:divBdr>
        <w:top w:val="none" w:sz="0" w:space="0" w:color="auto"/>
        <w:left w:val="none" w:sz="0" w:space="0" w:color="auto"/>
        <w:bottom w:val="none" w:sz="0" w:space="0" w:color="auto"/>
        <w:right w:val="none" w:sz="0" w:space="0" w:color="auto"/>
      </w:divBdr>
    </w:div>
    <w:div w:id="693654638">
      <w:bodyDiv w:val="1"/>
      <w:marLeft w:val="0"/>
      <w:marRight w:val="0"/>
      <w:marTop w:val="0"/>
      <w:marBottom w:val="0"/>
      <w:divBdr>
        <w:top w:val="none" w:sz="0" w:space="0" w:color="auto"/>
        <w:left w:val="none" w:sz="0" w:space="0" w:color="auto"/>
        <w:bottom w:val="none" w:sz="0" w:space="0" w:color="auto"/>
        <w:right w:val="none" w:sz="0" w:space="0" w:color="auto"/>
      </w:divBdr>
    </w:div>
    <w:div w:id="824080319">
      <w:bodyDiv w:val="1"/>
      <w:marLeft w:val="0"/>
      <w:marRight w:val="0"/>
      <w:marTop w:val="0"/>
      <w:marBottom w:val="0"/>
      <w:divBdr>
        <w:top w:val="none" w:sz="0" w:space="0" w:color="auto"/>
        <w:left w:val="none" w:sz="0" w:space="0" w:color="auto"/>
        <w:bottom w:val="none" w:sz="0" w:space="0" w:color="auto"/>
        <w:right w:val="none" w:sz="0" w:space="0" w:color="auto"/>
      </w:divBdr>
    </w:div>
    <w:div w:id="862208906">
      <w:bodyDiv w:val="1"/>
      <w:marLeft w:val="0"/>
      <w:marRight w:val="0"/>
      <w:marTop w:val="0"/>
      <w:marBottom w:val="0"/>
      <w:divBdr>
        <w:top w:val="none" w:sz="0" w:space="0" w:color="auto"/>
        <w:left w:val="none" w:sz="0" w:space="0" w:color="auto"/>
        <w:bottom w:val="none" w:sz="0" w:space="0" w:color="auto"/>
        <w:right w:val="none" w:sz="0" w:space="0" w:color="auto"/>
      </w:divBdr>
    </w:div>
    <w:div w:id="980304318">
      <w:bodyDiv w:val="1"/>
      <w:marLeft w:val="0"/>
      <w:marRight w:val="0"/>
      <w:marTop w:val="0"/>
      <w:marBottom w:val="0"/>
      <w:divBdr>
        <w:top w:val="none" w:sz="0" w:space="0" w:color="auto"/>
        <w:left w:val="none" w:sz="0" w:space="0" w:color="auto"/>
        <w:bottom w:val="none" w:sz="0" w:space="0" w:color="auto"/>
        <w:right w:val="none" w:sz="0" w:space="0" w:color="auto"/>
      </w:divBdr>
    </w:div>
    <w:div w:id="996375538">
      <w:bodyDiv w:val="1"/>
      <w:marLeft w:val="0"/>
      <w:marRight w:val="0"/>
      <w:marTop w:val="0"/>
      <w:marBottom w:val="0"/>
      <w:divBdr>
        <w:top w:val="none" w:sz="0" w:space="0" w:color="auto"/>
        <w:left w:val="none" w:sz="0" w:space="0" w:color="auto"/>
        <w:bottom w:val="none" w:sz="0" w:space="0" w:color="auto"/>
        <w:right w:val="none" w:sz="0" w:space="0" w:color="auto"/>
      </w:divBdr>
    </w:div>
    <w:div w:id="1346248224">
      <w:bodyDiv w:val="1"/>
      <w:marLeft w:val="0"/>
      <w:marRight w:val="0"/>
      <w:marTop w:val="0"/>
      <w:marBottom w:val="0"/>
      <w:divBdr>
        <w:top w:val="none" w:sz="0" w:space="0" w:color="auto"/>
        <w:left w:val="none" w:sz="0" w:space="0" w:color="auto"/>
        <w:bottom w:val="none" w:sz="0" w:space="0" w:color="auto"/>
        <w:right w:val="none" w:sz="0" w:space="0" w:color="auto"/>
      </w:divBdr>
    </w:div>
    <w:div w:id="1453547913">
      <w:bodyDiv w:val="1"/>
      <w:marLeft w:val="0"/>
      <w:marRight w:val="0"/>
      <w:marTop w:val="0"/>
      <w:marBottom w:val="0"/>
      <w:divBdr>
        <w:top w:val="none" w:sz="0" w:space="0" w:color="auto"/>
        <w:left w:val="none" w:sz="0" w:space="0" w:color="auto"/>
        <w:bottom w:val="none" w:sz="0" w:space="0" w:color="auto"/>
        <w:right w:val="none" w:sz="0" w:space="0" w:color="auto"/>
      </w:divBdr>
    </w:div>
    <w:div w:id="1467745613">
      <w:bodyDiv w:val="1"/>
      <w:marLeft w:val="0"/>
      <w:marRight w:val="0"/>
      <w:marTop w:val="0"/>
      <w:marBottom w:val="0"/>
      <w:divBdr>
        <w:top w:val="none" w:sz="0" w:space="0" w:color="auto"/>
        <w:left w:val="none" w:sz="0" w:space="0" w:color="auto"/>
        <w:bottom w:val="none" w:sz="0" w:space="0" w:color="auto"/>
        <w:right w:val="none" w:sz="0" w:space="0" w:color="auto"/>
      </w:divBdr>
    </w:div>
    <w:div w:id="1540892653">
      <w:bodyDiv w:val="1"/>
      <w:marLeft w:val="0"/>
      <w:marRight w:val="0"/>
      <w:marTop w:val="0"/>
      <w:marBottom w:val="0"/>
      <w:divBdr>
        <w:top w:val="none" w:sz="0" w:space="0" w:color="auto"/>
        <w:left w:val="none" w:sz="0" w:space="0" w:color="auto"/>
        <w:bottom w:val="none" w:sz="0" w:space="0" w:color="auto"/>
        <w:right w:val="none" w:sz="0" w:space="0" w:color="auto"/>
      </w:divBdr>
    </w:div>
    <w:div w:id="1668248842">
      <w:bodyDiv w:val="1"/>
      <w:marLeft w:val="0"/>
      <w:marRight w:val="0"/>
      <w:marTop w:val="0"/>
      <w:marBottom w:val="0"/>
      <w:divBdr>
        <w:top w:val="none" w:sz="0" w:space="0" w:color="auto"/>
        <w:left w:val="none" w:sz="0" w:space="0" w:color="auto"/>
        <w:bottom w:val="none" w:sz="0" w:space="0" w:color="auto"/>
        <w:right w:val="none" w:sz="0" w:space="0" w:color="auto"/>
      </w:divBdr>
    </w:div>
    <w:div w:id="1674063364">
      <w:bodyDiv w:val="1"/>
      <w:marLeft w:val="0"/>
      <w:marRight w:val="0"/>
      <w:marTop w:val="0"/>
      <w:marBottom w:val="0"/>
      <w:divBdr>
        <w:top w:val="none" w:sz="0" w:space="0" w:color="auto"/>
        <w:left w:val="none" w:sz="0" w:space="0" w:color="auto"/>
        <w:bottom w:val="none" w:sz="0" w:space="0" w:color="auto"/>
        <w:right w:val="none" w:sz="0" w:space="0" w:color="auto"/>
      </w:divBdr>
    </w:div>
    <w:div w:id="1704205954">
      <w:bodyDiv w:val="1"/>
      <w:marLeft w:val="0"/>
      <w:marRight w:val="0"/>
      <w:marTop w:val="0"/>
      <w:marBottom w:val="0"/>
      <w:divBdr>
        <w:top w:val="none" w:sz="0" w:space="0" w:color="auto"/>
        <w:left w:val="none" w:sz="0" w:space="0" w:color="auto"/>
        <w:bottom w:val="none" w:sz="0" w:space="0" w:color="auto"/>
        <w:right w:val="none" w:sz="0" w:space="0" w:color="auto"/>
      </w:divBdr>
    </w:div>
    <w:div w:id="1713730488">
      <w:bodyDiv w:val="1"/>
      <w:marLeft w:val="0"/>
      <w:marRight w:val="0"/>
      <w:marTop w:val="0"/>
      <w:marBottom w:val="0"/>
      <w:divBdr>
        <w:top w:val="none" w:sz="0" w:space="0" w:color="auto"/>
        <w:left w:val="none" w:sz="0" w:space="0" w:color="auto"/>
        <w:bottom w:val="none" w:sz="0" w:space="0" w:color="auto"/>
        <w:right w:val="none" w:sz="0" w:space="0" w:color="auto"/>
      </w:divBdr>
    </w:div>
    <w:div w:id="1720011551">
      <w:bodyDiv w:val="1"/>
      <w:marLeft w:val="0"/>
      <w:marRight w:val="0"/>
      <w:marTop w:val="0"/>
      <w:marBottom w:val="0"/>
      <w:divBdr>
        <w:top w:val="none" w:sz="0" w:space="0" w:color="auto"/>
        <w:left w:val="none" w:sz="0" w:space="0" w:color="auto"/>
        <w:bottom w:val="none" w:sz="0" w:space="0" w:color="auto"/>
        <w:right w:val="none" w:sz="0" w:space="0" w:color="auto"/>
      </w:divBdr>
    </w:div>
    <w:div w:id="1734812789">
      <w:bodyDiv w:val="1"/>
      <w:marLeft w:val="0"/>
      <w:marRight w:val="0"/>
      <w:marTop w:val="0"/>
      <w:marBottom w:val="0"/>
      <w:divBdr>
        <w:top w:val="none" w:sz="0" w:space="0" w:color="auto"/>
        <w:left w:val="none" w:sz="0" w:space="0" w:color="auto"/>
        <w:bottom w:val="none" w:sz="0" w:space="0" w:color="auto"/>
        <w:right w:val="none" w:sz="0" w:space="0" w:color="auto"/>
      </w:divBdr>
    </w:div>
    <w:div w:id="1744597778">
      <w:bodyDiv w:val="1"/>
      <w:marLeft w:val="0"/>
      <w:marRight w:val="0"/>
      <w:marTop w:val="0"/>
      <w:marBottom w:val="0"/>
      <w:divBdr>
        <w:top w:val="none" w:sz="0" w:space="0" w:color="auto"/>
        <w:left w:val="none" w:sz="0" w:space="0" w:color="auto"/>
        <w:bottom w:val="none" w:sz="0" w:space="0" w:color="auto"/>
        <w:right w:val="none" w:sz="0" w:space="0" w:color="auto"/>
      </w:divBdr>
    </w:div>
    <w:div w:id="1745175764">
      <w:bodyDiv w:val="1"/>
      <w:marLeft w:val="0"/>
      <w:marRight w:val="0"/>
      <w:marTop w:val="0"/>
      <w:marBottom w:val="0"/>
      <w:divBdr>
        <w:top w:val="none" w:sz="0" w:space="0" w:color="auto"/>
        <w:left w:val="none" w:sz="0" w:space="0" w:color="auto"/>
        <w:bottom w:val="none" w:sz="0" w:space="0" w:color="auto"/>
        <w:right w:val="none" w:sz="0" w:space="0" w:color="auto"/>
      </w:divBdr>
    </w:div>
    <w:div w:id="1798446680">
      <w:bodyDiv w:val="1"/>
      <w:marLeft w:val="0"/>
      <w:marRight w:val="0"/>
      <w:marTop w:val="0"/>
      <w:marBottom w:val="0"/>
      <w:divBdr>
        <w:top w:val="none" w:sz="0" w:space="0" w:color="auto"/>
        <w:left w:val="none" w:sz="0" w:space="0" w:color="auto"/>
        <w:bottom w:val="none" w:sz="0" w:space="0" w:color="auto"/>
        <w:right w:val="none" w:sz="0" w:space="0" w:color="auto"/>
      </w:divBdr>
    </w:div>
    <w:div w:id="1824195981">
      <w:bodyDiv w:val="1"/>
      <w:marLeft w:val="0"/>
      <w:marRight w:val="0"/>
      <w:marTop w:val="0"/>
      <w:marBottom w:val="0"/>
      <w:divBdr>
        <w:top w:val="none" w:sz="0" w:space="0" w:color="auto"/>
        <w:left w:val="none" w:sz="0" w:space="0" w:color="auto"/>
        <w:bottom w:val="none" w:sz="0" w:space="0" w:color="auto"/>
        <w:right w:val="none" w:sz="0" w:space="0" w:color="auto"/>
      </w:divBdr>
    </w:div>
    <w:div w:id="1838767482">
      <w:bodyDiv w:val="1"/>
      <w:marLeft w:val="0"/>
      <w:marRight w:val="0"/>
      <w:marTop w:val="0"/>
      <w:marBottom w:val="0"/>
      <w:divBdr>
        <w:top w:val="none" w:sz="0" w:space="0" w:color="auto"/>
        <w:left w:val="none" w:sz="0" w:space="0" w:color="auto"/>
        <w:bottom w:val="none" w:sz="0" w:space="0" w:color="auto"/>
        <w:right w:val="none" w:sz="0" w:space="0" w:color="auto"/>
      </w:divBdr>
    </w:div>
    <w:div w:id="1951934195">
      <w:bodyDiv w:val="1"/>
      <w:marLeft w:val="0"/>
      <w:marRight w:val="0"/>
      <w:marTop w:val="0"/>
      <w:marBottom w:val="0"/>
      <w:divBdr>
        <w:top w:val="none" w:sz="0" w:space="0" w:color="auto"/>
        <w:left w:val="none" w:sz="0" w:space="0" w:color="auto"/>
        <w:bottom w:val="none" w:sz="0" w:space="0" w:color="auto"/>
        <w:right w:val="none" w:sz="0" w:space="0" w:color="auto"/>
      </w:divBdr>
    </w:div>
    <w:div w:id="1978291449">
      <w:bodyDiv w:val="1"/>
      <w:marLeft w:val="0"/>
      <w:marRight w:val="0"/>
      <w:marTop w:val="0"/>
      <w:marBottom w:val="0"/>
      <w:divBdr>
        <w:top w:val="none" w:sz="0" w:space="0" w:color="auto"/>
        <w:left w:val="none" w:sz="0" w:space="0" w:color="auto"/>
        <w:bottom w:val="none" w:sz="0" w:space="0" w:color="auto"/>
        <w:right w:val="none" w:sz="0" w:space="0" w:color="auto"/>
      </w:divBdr>
    </w:div>
    <w:div w:id="2064524194">
      <w:bodyDiv w:val="1"/>
      <w:marLeft w:val="0"/>
      <w:marRight w:val="0"/>
      <w:marTop w:val="0"/>
      <w:marBottom w:val="0"/>
      <w:divBdr>
        <w:top w:val="none" w:sz="0" w:space="0" w:color="auto"/>
        <w:left w:val="none" w:sz="0" w:space="0" w:color="auto"/>
        <w:bottom w:val="none" w:sz="0" w:space="0" w:color="auto"/>
        <w:right w:val="none" w:sz="0" w:space="0" w:color="auto"/>
      </w:divBdr>
    </w:div>
    <w:div w:id="2067029917">
      <w:bodyDiv w:val="1"/>
      <w:marLeft w:val="0"/>
      <w:marRight w:val="0"/>
      <w:marTop w:val="0"/>
      <w:marBottom w:val="0"/>
      <w:divBdr>
        <w:top w:val="none" w:sz="0" w:space="0" w:color="auto"/>
        <w:left w:val="none" w:sz="0" w:space="0" w:color="auto"/>
        <w:bottom w:val="none" w:sz="0" w:space="0" w:color="auto"/>
        <w:right w:val="none" w:sz="0" w:space="0" w:color="auto"/>
      </w:divBdr>
    </w:div>
    <w:div w:id="2085835293">
      <w:bodyDiv w:val="1"/>
      <w:marLeft w:val="0"/>
      <w:marRight w:val="0"/>
      <w:marTop w:val="0"/>
      <w:marBottom w:val="0"/>
      <w:divBdr>
        <w:top w:val="none" w:sz="0" w:space="0" w:color="auto"/>
        <w:left w:val="none" w:sz="0" w:space="0" w:color="auto"/>
        <w:bottom w:val="none" w:sz="0" w:space="0" w:color="auto"/>
        <w:right w:val="none" w:sz="0" w:space="0" w:color="auto"/>
      </w:divBdr>
    </w:div>
    <w:div w:id="2120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Yuliia%20Aveidikova\Downloads\&#1044;&#1080;&#1087;&#1083;&#1086;&#1084;\&#1047;&#1074;&#1077;&#1076;&#1077;&#1085;&#1072;%20&#1079;&#1074;&#1110;&#1090;&#1085;&#1110;&#1089;&#1090;&#1100;%20&#1079;&#1072;%202019-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'Аналіз актив-пасив (3)'!$C$1:$C$3</c:f>
              <c:strCache>
                <c:ptCount val="3"/>
                <c:pt idx="0">
                  <c:v>Роки</c:v>
                </c:pt>
                <c:pt idx="1">
                  <c:v>2019</c:v>
                </c:pt>
                <c:pt idx="2">
                  <c:v>%</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('Аналіз актив-пасив (3)'!$A$5,'Аналіз актив-пасив (3)'!$A$10)</c:f>
              <c:strCache>
                <c:ptCount val="2"/>
                <c:pt idx="0">
                  <c:v>1. Необоротні активи</c:v>
                </c:pt>
                <c:pt idx="1">
                  <c:v>2. Оборотні активи</c:v>
                </c:pt>
              </c:strCache>
              <c:extLst/>
            </c:strRef>
          </c:cat>
          <c:val>
            <c:numRef>
              <c:f>('Аналіз актив-пасив (3)'!$C$5,'Аналіз актив-пасив (3)'!$C$10)</c:f>
              <c:numCache>
                <c:formatCode>0.00</c:formatCode>
                <c:ptCount val="2"/>
                <c:pt idx="0">
                  <c:v>42.884331430285968</c:v>
                </c:pt>
                <c:pt idx="1">
                  <c:v>57.115668569714032</c:v>
                </c:pt>
              </c:numCache>
              <c:extLst/>
            </c:numRef>
          </c:val>
          <c:extLst>
            <c:ext xmlns:c16="http://schemas.microsoft.com/office/drawing/2014/chart" uri="{C3380CC4-5D6E-409C-BE32-E72D297353CC}">
              <c16:uniqueId val="{00000000-CB9B-40F2-89EE-881C9D889FF0}"/>
            </c:ext>
          </c:extLst>
        </c:ser>
        <c:ser>
          <c:idx val="3"/>
          <c:order val="3"/>
          <c:tx>
            <c:strRef>
              <c:f>'Аналіз актив-пасив (3)'!$E$1:$E$3</c:f>
              <c:strCache>
                <c:ptCount val="3"/>
                <c:pt idx="0">
                  <c:v>Роки</c:v>
                </c:pt>
                <c:pt idx="1">
                  <c:v>2020</c:v>
                </c:pt>
                <c:pt idx="2">
                  <c:v>%</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('Аналіз актив-пасив (3)'!$A$5,'Аналіз актив-пасив (3)'!$A$10)</c:f>
              <c:strCache>
                <c:ptCount val="2"/>
                <c:pt idx="0">
                  <c:v>1. Необоротні активи</c:v>
                </c:pt>
                <c:pt idx="1">
                  <c:v>2. Оборотні активи</c:v>
                </c:pt>
              </c:strCache>
              <c:extLst/>
            </c:strRef>
          </c:cat>
          <c:val>
            <c:numRef>
              <c:f>('Аналіз актив-пасив (3)'!$E$5,'Аналіз актив-пасив (3)'!$E$10)</c:f>
              <c:numCache>
                <c:formatCode>0.00</c:formatCode>
                <c:ptCount val="2"/>
                <c:pt idx="0">
                  <c:v>37.704267599879699</c:v>
                </c:pt>
                <c:pt idx="1">
                  <c:v>62.295732400120308</c:v>
                </c:pt>
              </c:numCache>
              <c:extLst/>
            </c:numRef>
          </c:val>
          <c:extLst>
            <c:ext xmlns:c16="http://schemas.microsoft.com/office/drawing/2014/chart" uri="{C3380CC4-5D6E-409C-BE32-E72D297353CC}">
              <c16:uniqueId val="{00000001-CB9B-40F2-89EE-881C9D889FF0}"/>
            </c:ext>
          </c:extLst>
        </c:ser>
        <c:ser>
          <c:idx val="5"/>
          <c:order val="5"/>
          <c:tx>
            <c:strRef>
              <c:f>'Аналіз актив-пасив (3)'!$G$1:$G$3</c:f>
              <c:strCache>
                <c:ptCount val="3"/>
                <c:pt idx="0">
                  <c:v>Роки</c:v>
                </c:pt>
                <c:pt idx="1">
                  <c:v>2021</c:v>
                </c:pt>
                <c:pt idx="2">
                  <c:v>%</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('Аналіз актив-пасив (3)'!$A$5,'Аналіз актив-пасив (3)'!$A$10)</c:f>
              <c:strCache>
                <c:ptCount val="2"/>
                <c:pt idx="0">
                  <c:v>1. Необоротні активи</c:v>
                </c:pt>
                <c:pt idx="1">
                  <c:v>2. Оборотні активи</c:v>
                </c:pt>
              </c:strCache>
              <c:extLst/>
            </c:strRef>
          </c:cat>
          <c:val>
            <c:numRef>
              <c:f>('Аналіз актив-пасив (3)'!$G$5,'Аналіз актив-пасив (3)'!$G$10)</c:f>
              <c:numCache>
                <c:formatCode>0.00</c:formatCode>
                <c:ptCount val="2"/>
                <c:pt idx="0">
                  <c:v>35.556190432561721</c:v>
                </c:pt>
                <c:pt idx="1">
                  <c:v>64.443809567438279</c:v>
                </c:pt>
              </c:numCache>
              <c:extLst/>
            </c:numRef>
          </c:val>
          <c:extLst>
            <c:ext xmlns:c16="http://schemas.microsoft.com/office/drawing/2014/chart" uri="{C3380CC4-5D6E-409C-BE32-E72D297353CC}">
              <c16:uniqueId val="{00000002-CB9B-40F2-89EE-881C9D889FF0}"/>
            </c:ext>
          </c:extLst>
        </c:ser>
        <c:dLbls>
          <c:showLegendKey val="0"/>
          <c:showVal val="0"/>
          <c:showCatName val="0"/>
          <c:showSerName val="0"/>
          <c:showPercent val="0"/>
          <c:showBubbleSize val="0"/>
        </c:dLbls>
        <c:gapWidth val="100"/>
        <c:overlap val="-24"/>
        <c:axId val="753327584"/>
        <c:axId val="753318848"/>
        <c:extLst>
          <c:ext xmlns:c15="http://schemas.microsoft.com/office/drawing/2012/chart" uri="{02D57815-91ED-43cb-92C2-25804820EDAC}">
            <c15:filteredBarSeries>
              <c15:ser>
                <c:idx val="0"/>
                <c:order val="0"/>
                <c:tx>
                  <c:strRef>
                    <c:extLst>
                      <c:ext uri="{02D57815-91ED-43cb-92C2-25804820EDAC}">
                        <c15:formulaRef>
                          <c15:sqref>'Аналіз актив-пасив (3)'!$B$1:$B$3</c15:sqref>
                        </c15:formulaRef>
                      </c:ext>
                    </c:extLst>
                    <c:strCache>
                      <c:ptCount val="3"/>
                      <c:pt idx="0">
                        <c:v>Роки</c:v>
                      </c:pt>
                      <c:pt idx="1">
                        <c:v>2019</c:v>
                      </c:pt>
                      <c:pt idx="2">
                        <c:v>тис. грн.</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extLst>
                      <c:ext uri="{02D57815-91ED-43cb-92C2-25804820EDAC}">
                        <c15:formulaRef>
                          <c15:sqref>('Аналіз актив-пасив (3)'!$A$5,'Аналіз актив-пасив (3)'!$A$10)</c15:sqref>
                        </c15:formulaRef>
                      </c:ext>
                    </c:extLst>
                    <c:strCache>
                      <c:ptCount val="2"/>
                      <c:pt idx="0">
                        <c:v>1. Необоротні активи</c:v>
                      </c:pt>
                      <c:pt idx="1">
                        <c:v>2. Оборотні активи</c:v>
                      </c:pt>
                    </c:strCache>
                  </c:strRef>
                </c:cat>
                <c:val>
                  <c:numRef>
                    <c:extLst>
                      <c:ext uri="{02D57815-91ED-43cb-92C2-25804820EDAC}">
                        <c15:formulaRef>
                          <c15:sqref>('Аналіз актив-пасив (3)'!$B$5,'Аналіз актив-пасив (3)'!$B$10)</c15:sqref>
                        </c15:formulaRef>
                      </c:ext>
                    </c:extLst>
                    <c:numCache>
                      <c:formatCode>General</c:formatCode>
                      <c:ptCount val="2"/>
                      <c:pt idx="0">
                        <c:v>7486506</c:v>
                      </c:pt>
                      <c:pt idx="1">
                        <c:v>9970933</c:v>
                      </c:pt>
                    </c:numCache>
                  </c:numRef>
                </c:val>
                <c:extLst>
                  <c:ext xmlns:c16="http://schemas.microsoft.com/office/drawing/2014/chart" uri="{C3380CC4-5D6E-409C-BE32-E72D297353CC}">
                    <c16:uniqueId val="{00000003-CB9B-40F2-89EE-881C9D889FF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'Аналіз актив-пасив (3)'!$D$1:$D$3</c15:sqref>
                        </c15:formulaRef>
                      </c:ext>
                    </c:extLst>
                    <c:strCache>
                      <c:ptCount val="3"/>
                      <c:pt idx="0">
                        <c:v>Роки</c:v>
                      </c:pt>
                      <c:pt idx="1">
                        <c:v>2020</c:v>
                      </c:pt>
                      <c:pt idx="2">
                        <c:v>тис. грн.</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('Аналіз актив-пасив (3)'!$A$5,'Аналіз актив-пасив (3)'!$A$10)</c15:sqref>
                        </c15:formulaRef>
                      </c:ext>
                    </c:extLst>
                    <c:strCache>
                      <c:ptCount val="2"/>
                      <c:pt idx="0">
                        <c:v>1. Необоротні активи</c:v>
                      </c:pt>
                      <c:pt idx="1">
                        <c:v>2. Оборотні активи</c:v>
                      </c:pt>
                    </c:strCache>
                  </c:strRef>
                </c:cat>
                <c:val>
                  <c:numRef>
                    <c:extLst xmlns:c15="http://schemas.microsoft.com/office/drawing/2012/chart">
                      <c:ext xmlns:c15="http://schemas.microsoft.com/office/drawing/2012/chart" uri="{02D57815-91ED-43cb-92C2-25804820EDAC}">
                        <c15:formulaRef>
                          <c15:sqref>('Аналіз актив-пасив (3)'!$D$5,'Аналіз актив-пасив (3)'!$D$10)</c15:sqref>
                        </c15:formulaRef>
                      </c:ext>
                    </c:extLst>
                    <c:numCache>
                      <c:formatCode>General</c:formatCode>
                      <c:ptCount val="2"/>
                      <c:pt idx="0">
                        <c:v>7395191</c:v>
                      </c:pt>
                      <c:pt idx="1">
                        <c:v>12218480</c:v>
                      </c:pt>
                    </c:numCache>
                  </c:numRef>
                </c:val>
                <c:extLst xmlns:c15="http://schemas.microsoft.com/office/drawing/2012/chart">
                  <c:ext xmlns:c16="http://schemas.microsoft.com/office/drawing/2014/chart" uri="{C3380CC4-5D6E-409C-BE32-E72D297353CC}">
                    <c16:uniqueId val="{00000004-CB9B-40F2-89EE-881C9D889FF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'Аналіз актив-пасив (3)'!$F$1:$F$3</c15:sqref>
                        </c15:formulaRef>
                      </c:ext>
                    </c:extLst>
                    <c:strCache>
                      <c:ptCount val="3"/>
                      <c:pt idx="0">
                        <c:v>Роки</c:v>
                      </c:pt>
                      <c:pt idx="1">
                        <c:v>2021</c:v>
                      </c:pt>
                      <c:pt idx="2">
                        <c:v>тис. грн.</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('Аналіз актив-пасив (3)'!$A$5,'Аналіз актив-пасив (3)'!$A$10)</c15:sqref>
                        </c15:formulaRef>
                      </c:ext>
                    </c:extLst>
                    <c:strCache>
                      <c:ptCount val="2"/>
                      <c:pt idx="0">
                        <c:v>1. Необоротні активи</c:v>
                      </c:pt>
                      <c:pt idx="1">
                        <c:v>2. Оборотні активи</c:v>
                      </c:pt>
                    </c:strCache>
                  </c:strRef>
                </c:cat>
                <c:val>
                  <c:numRef>
                    <c:extLst xmlns:c15="http://schemas.microsoft.com/office/drawing/2012/chart">
                      <c:ext xmlns:c15="http://schemas.microsoft.com/office/drawing/2012/chart" uri="{02D57815-91ED-43cb-92C2-25804820EDAC}">
                        <c15:formulaRef>
                          <c15:sqref>('Аналіз актив-пасив (3)'!$F$5,'Аналіз актив-пасив (3)'!$F$10)</c15:sqref>
                        </c15:formulaRef>
                      </c:ext>
                    </c:extLst>
                    <c:numCache>
                      <c:formatCode>General</c:formatCode>
                      <c:ptCount val="2"/>
                      <c:pt idx="0">
                        <c:v>10338495</c:v>
                      </c:pt>
                      <c:pt idx="1">
                        <c:v>18738003</c:v>
                      </c:pt>
                    </c:numCache>
                  </c:numRef>
                </c:val>
                <c:extLst xmlns:c15="http://schemas.microsoft.com/office/drawing/2012/chart">
                  <c:ext xmlns:c16="http://schemas.microsoft.com/office/drawing/2014/chart" uri="{C3380CC4-5D6E-409C-BE32-E72D297353CC}">
                    <c16:uniqueId val="{00000005-CB9B-40F2-89EE-881C9D889FF0}"/>
                  </c:ext>
                </c:extLst>
              </c15:ser>
            </c15:filteredBarSeries>
          </c:ext>
        </c:extLst>
      </c:barChart>
      <c:catAx>
        <c:axId val="7533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3318848"/>
        <c:crosses val="autoZero"/>
        <c:auto val="1"/>
        <c:lblAlgn val="ctr"/>
        <c:lblOffset val="100"/>
        <c:noMultiLvlLbl val="0"/>
      </c:catAx>
      <c:valAx>
        <c:axId val="75331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uk-UA"/>
                  <a:t>%</a:t>
                </a:r>
                <a:endParaRPr lang="en-US"/>
              </a:p>
            </c:rich>
          </c:tx>
          <c:layout>
            <c:manualLayout>
              <c:xMode val="edge"/>
              <c:yMode val="edge"/>
              <c:x val="0.12847222222222221"/>
              <c:y val="0.23565489797646261"/>
            </c:manualLayout>
          </c:layout>
          <c:overlay val="0"/>
          <c:spPr>
            <a:noFill/>
            <a:ln>
              <a:noFill/>
            </a:ln>
            <a:effectLst/>
          </c:spPr>
          <c:txPr>
            <a:bodyPr rot="-540000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33275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5"/>
          <c:order val="3"/>
          <c:tx>
            <c:strRef>
              <c:f>'Аналіз актив-пасив (3)'!$G$1:$G$3</c:f>
              <c:strCache>
                <c:ptCount val="3"/>
                <c:pt idx="0">
                  <c:v>Роки</c:v>
                </c:pt>
                <c:pt idx="1">
                  <c:v>2021</c:v>
                </c:pt>
                <c:pt idx="2">
                  <c:v>%</c:v>
                </c:pt>
              </c:strCache>
            </c:strRef>
          </c:tx>
          <c:spPr>
            <a:solidFill>
              <a:schemeClr val="accent6">
                <a:alpha val="70000"/>
              </a:schemeClr>
            </a:solidFill>
            <a:ln>
              <a:solidFill>
                <a:schemeClr val="accent6">
                  <a:lumMod val="7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('Аналіз актив-пасив (3)'!$A$6:$A$9,'Аналіз актив-пасив (3)'!$A$11:$A$14)</c:f>
              <c:strCache>
                <c:ptCount val="8"/>
                <c:pt idx="0">
                  <c:v>1.1. Нематеріальні активи</c:v>
                </c:pt>
                <c:pt idx="1">
                  <c:v>1.2. Незавершені капітальні інвестиції</c:v>
                </c:pt>
                <c:pt idx="2">
                  <c:v>1.3. Основні засоби</c:v>
                </c:pt>
                <c:pt idx="3">
                  <c:v>1.4. Довгострокові фінансові інвестиції</c:v>
                </c:pt>
                <c:pt idx="4">
                  <c:v>2.1. Запаси</c:v>
                </c:pt>
                <c:pt idx="5">
                  <c:v>2.2. Дебіторська заборгованість</c:v>
                </c:pt>
                <c:pt idx="6">
                  <c:v>2.3. Грошові кошти</c:v>
                </c:pt>
                <c:pt idx="7">
                  <c:v>2.4. Інші оборотні активи</c:v>
                </c:pt>
              </c:strCache>
              <c:extLst/>
            </c:strRef>
          </c:cat>
          <c:val>
            <c:numRef>
              <c:f>('Аналіз актив-пасив (3)'!$G$6:$G$9,'Аналіз актив-пасив (3)'!$G$11:$G$14)</c:f>
              <c:numCache>
                <c:formatCode>0.00</c:formatCode>
                <c:ptCount val="8"/>
                <c:pt idx="0">
                  <c:v>2.5398519450313444E-2</c:v>
                </c:pt>
                <c:pt idx="1">
                  <c:v>2.039220816757231</c:v>
                </c:pt>
                <c:pt idx="2">
                  <c:v>33.484173369158832</c:v>
                </c:pt>
                <c:pt idx="3">
                  <c:v>7.3977271953451895E-3</c:v>
                </c:pt>
                <c:pt idx="4">
                  <c:v>11.823920473504065</c:v>
                </c:pt>
                <c:pt idx="5">
                  <c:v>48.40136525382114</c:v>
                </c:pt>
                <c:pt idx="6">
                  <c:v>0.7359517642048915</c:v>
                </c:pt>
                <c:pt idx="7">
                  <c:v>3.4825720759081786</c:v>
                </c:pt>
              </c:numCache>
              <c:extLst/>
            </c:numRef>
          </c:val>
          <c:extLst>
            <c:ext xmlns:c16="http://schemas.microsoft.com/office/drawing/2014/chart" uri="{C3380CC4-5D6E-409C-BE32-E72D297353CC}">
              <c16:uniqueId val="{00000000-2AF0-45FF-8517-9EA2880F6E6B}"/>
            </c:ext>
          </c:extLst>
        </c:ser>
        <c:ser>
          <c:idx val="3"/>
          <c:order val="4"/>
          <c:tx>
            <c:strRef>
              <c:f>'Аналіз актив-пасив (3)'!$E$1:$E$3</c:f>
              <c:strCache>
                <c:ptCount val="3"/>
                <c:pt idx="0">
                  <c:v>Роки</c:v>
                </c:pt>
                <c:pt idx="1">
                  <c:v>2020</c:v>
                </c:pt>
                <c:pt idx="2">
                  <c:v>%</c:v>
                </c:pt>
              </c:strCache>
            </c:strRef>
          </c:tx>
          <c:spPr>
            <a:solidFill>
              <a:schemeClr val="accent4">
                <a:alpha val="70000"/>
              </a:schemeClr>
            </a:solidFill>
            <a:ln>
              <a:solidFill>
                <a:schemeClr val="accent4">
                  <a:lumMod val="7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('Аналіз актив-пасив (3)'!$A$6:$A$9,'Аналіз актив-пасив (3)'!$A$11:$A$14)</c:f>
              <c:strCache>
                <c:ptCount val="8"/>
                <c:pt idx="0">
                  <c:v>1.1. Нематеріальні активи</c:v>
                </c:pt>
                <c:pt idx="1">
                  <c:v>1.2. Незавершені капітальні інвестиції</c:v>
                </c:pt>
                <c:pt idx="2">
                  <c:v>1.3. Основні засоби</c:v>
                </c:pt>
                <c:pt idx="3">
                  <c:v>1.4. Довгострокові фінансові інвестиції</c:v>
                </c:pt>
                <c:pt idx="4">
                  <c:v>2.1. Запаси</c:v>
                </c:pt>
                <c:pt idx="5">
                  <c:v>2.2. Дебіторська заборгованість</c:v>
                </c:pt>
                <c:pt idx="6">
                  <c:v>2.3. Грошові кошти</c:v>
                </c:pt>
                <c:pt idx="7">
                  <c:v>2.4. Інші оборотні активи</c:v>
                </c:pt>
              </c:strCache>
              <c:extLst/>
            </c:strRef>
          </c:cat>
          <c:val>
            <c:numRef>
              <c:f>('Аналіз актив-пасив (3)'!$E$6:$E$9,'Аналіз актив-пасив (3)'!$E$11:$E$14)</c:f>
              <c:numCache>
                <c:formatCode>0.00</c:formatCode>
                <c:ptCount val="8"/>
                <c:pt idx="0">
                  <c:v>2.9428453245697858E-2</c:v>
                </c:pt>
                <c:pt idx="1">
                  <c:v>1.6915446374113241</c:v>
                </c:pt>
                <c:pt idx="2">
                  <c:v>35.972643774844599</c:v>
                </c:pt>
                <c:pt idx="3">
                  <c:v>1.0650734378077413E-2</c:v>
                </c:pt>
                <c:pt idx="4">
                  <c:v>15.089220166892774</c:v>
                </c:pt>
                <c:pt idx="5">
                  <c:v>41.736373573310168</c:v>
                </c:pt>
                <c:pt idx="6">
                  <c:v>0.53513694606175455</c:v>
                </c:pt>
                <c:pt idx="7">
                  <c:v>4.9350017138556055</c:v>
                </c:pt>
              </c:numCache>
              <c:extLst/>
            </c:numRef>
          </c:val>
          <c:extLst>
            <c:ext xmlns:c16="http://schemas.microsoft.com/office/drawing/2014/chart" uri="{C3380CC4-5D6E-409C-BE32-E72D297353CC}">
              <c16:uniqueId val="{00000001-2AF0-45FF-8517-9EA2880F6E6B}"/>
            </c:ext>
          </c:extLst>
        </c:ser>
        <c:ser>
          <c:idx val="1"/>
          <c:order val="5"/>
          <c:tx>
            <c:strRef>
              <c:f>'Аналіз актив-пасив (3)'!$C$1:$C$3</c:f>
              <c:strCache>
                <c:ptCount val="3"/>
                <c:pt idx="0">
                  <c:v>Роки</c:v>
                </c:pt>
                <c:pt idx="1">
                  <c:v>2019</c:v>
                </c:pt>
                <c:pt idx="2">
                  <c:v>%</c:v>
                </c:pt>
              </c:strCache>
            </c:strRef>
          </c:tx>
          <c:spPr>
            <a:solidFill>
              <a:schemeClr val="accent2">
                <a:alpha val="70000"/>
              </a:schemeClr>
            </a:solidFill>
            <a:ln>
              <a:solidFill>
                <a:schemeClr val="accent2"/>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('Аналіз актив-пасив (3)'!$A$6:$A$9,'Аналіз актив-пасив (3)'!$A$11:$A$14)</c:f>
              <c:strCache>
                <c:ptCount val="8"/>
                <c:pt idx="0">
                  <c:v>1.1. Нематеріальні активи</c:v>
                </c:pt>
                <c:pt idx="1">
                  <c:v>1.2. Незавершені капітальні інвестиції</c:v>
                </c:pt>
                <c:pt idx="2">
                  <c:v>1.3. Основні засоби</c:v>
                </c:pt>
                <c:pt idx="3">
                  <c:v>1.4. Довгострокові фінансові інвестиції</c:v>
                </c:pt>
                <c:pt idx="4">
                  <c:v>2.1. Запаси</c:v>
                </c:pt>
                <c:pt idx="5">
                  <c:v>2.2. Дебіторська заборгованість</c:v>
                </c:pt>
                <c:pt idx="6">
                  <c:v>2.3. Грошові кошти</c:v>
                </c:pt>
                <c:pt idx="7">
                  <c:v>2.4. Інші оборотні активи</c:v>
                </c:pt>
              </c:strCache>
              <c:extLst/>
            </c:strRef>
          </c:cat>
          <c:val>
            <c:numRef>
              <c:f>('Аналіз актив-пасив (3)'!$C$6:$C$9,'Аналіз актив-пасив (3)'!$C$11:$C$14)</c:f>
              <c:numCache>
                <c:formatCode>0.00</c:formatCode>
                <c:ptCount val="8"/>
                <c:pt idx="0">
                  <c:v>3.2221220993526027E-2</c:v>
                </c:pt>
                <c:pt idx="1">
                  <c:v>1.3034500650410408</c:v>
                </c:pt>
                <c:pt idx="2">
                  <c:v>41.537392741283533</c:v>
                </c:pt>
                <c:pt idx="3">
                  <c:v>1.1267402967869457E-2</c:v>
                </c:pt>
                <c:pt idx="4">
                  <c:v>20.432218036104839</c:v>
                </c:pt>
                <c:pt idx="5">
                  <c:v>31.632978926634088</c:v>
                </c:pt>
                <c:pt idx="6">
                  <c:v>1.2344422340527728</c:v>
                </c:pt>
                <c:pt idx="7">
                  <c:v>3.81602937292234</c:v>
                </c:pt>
              </c:numCache>
              <c:extLst/>
            </c:numRef>
          </c:val>
          <c:extLst>
            <c:ext xmlns:c16="http://schemas.microsoft.com/office/drawing/2014/chart" uri="{C3380CC4-5D6E-409C-BE32-E72D297353CC}">
              <c16:uniqueId val="{00000002-2AF0-45FF-8517-9EA2880F6E6B}"/>
            </c:ext>
          </c:extLst>
        </c:ser>
        <c:dLbls>
          <c:dLblPos val="ctr"/>
          <c:showLegendKey val="0"/>
          <c:showVal val="1"/>
          <c:showCatName val="0"/>
          <c:showSerName val="0"/>
          <c:showPercent val="0"/>
          <c:showBubbleSize val="0"/>
        </c:dLbls>
        <c:gapWidth val="50"/>
        <c:overlap val="100"/>
        <c:axId val="1992447792"/>
        <c:axId val="1992454032"/>
        <c:extLst>
          <c:ext xmlns:c15="http://schemas.microsoft.com/office/drawing/2012/chart" uri="{02D57815-91ED-43cb-92C2-25804820EDAC}">
            <c15:filteredBarSeries>
              <c15:ser>
                <c:idx val="0"/>
                <c:order val="0"/>
                <c:tx>
                  <c:strRef>
                    <c:extLst>
                      <c:ext uri="{02D57815-91ED-43cb-92C2-25804820EDAC}">
                        <c15:formulaRef>
                          <c15:sqref>'Аналіз актив-пасив (3)'!$B$1:$B$3</c15:sqref>
                        </c15:formulaRef>
                      </c:ext>
                    </c:extLst>
                    <c:strCache>
                      <c:ptCount val="3"/>
                      <c:pt idx="0">
                        <c:v>Роки</c:v>
                      </c:pt>
                      <c:pt idx="1">
                        <c:v>2019</c:v>
                      </c:pt>
                      <c:pt idx="2">
                        <c:v>тис. грн.</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('Аналіз актив-пасив (3)'!$A$6:$A$9,'Аналіз актив-пасив (3)'!$A$11:$A$14)</c15:sqref>
                        </c15:formulaRef>
                      </c:ext>
                    </c:extLst>
                    <c:strCache>
                      <c:ptCount val="8"/>
                      <c:pt idx="0">
                        <c:v>1.1. Нематеріальні активи</c:v>
                      </c:pt>
                      <c:pt idx="1">
                        <c:v>1.2. Незавершені капітальні інвестиції</c:v>
                      </c:pt>
                      <c:pt idx="2">
                        <c:v>1.3. Основні засоби</c:v>
                      </c:pt>
                      <c:pt idx="3">
                        <c:v>1.4. Довгострокові фінансові інвестиції</c:v>
                      </c:pt>
                      <c:pt idx="4">
                        <c:v>2.1. Запаси</c:v>
                      </c:pt>
                      <c:pt idx="5">
                        <c:v>2.2. Дебіторська заборгованість</c:v>
                      </c:pt>
                      <c:pt idx="6">
                        <c:v>2.3. Грошові кошти</c:v>
                      </c:pt>
                      <c:pt idx="7">
                        <c:v>2.4. Інші оборотні активи</c:v>
                      </c:pt>
                    </c:strCache>
                  </c:strRef>
                </c:cat>
                <c:val>
                  <c:numRef>
                    <c:extLst>
                      <c:ext uri="{02D57815-91ED-43cb-92C2-25804820EDAC}">
                        <c15:formulaRef>
                          <c15:sqref>('Аналіз актив-пасив (3)'!$B$6:$B$9,'Аналіз актив-пасив (3)'!$B$11:$B$14)</c15:sqref>
                        </c15:formulaRef>
                      </c:ext>
                    </c:extLst>
                    <c:numCache>
                      <c:formatCode>General</c:formatCode>
                      <c:ptCount val="8"/>
                      <c:pt idx="0">
                        <c:v>5625</c:v>
                      </c:pt>
                      <c:pt idx="1">
                        <c:v>227549</c:v>
                      </c:pt>
                      <c:pt idx="2">
                        <c:v>7251365</c:v>
                      </c:pt>
                      <c:pt idx="3">
                        <c:v>1967</c:v>
                      </c:pt>
                      <c:pt idx="4">
                        <c:v>3566942</c:v>
                      </c:pt>
                      <c:pt idx="5">
                        <c:v>5522308</c:v>
                      </c:pt>
                      <c:pt idx="6">
                        <c:v>215502</c:v>
                      </c:pt>
                      <c:pt idx="7">
                        <c:v>666181</c:v>
                      </c:pt>
                    </c:numCache>
                  </c:numRef>
                </c:val>
                <c:extLst>
                  <c:ext xmlns:c16="http://schemas.microsoft.com/office/drawing/2014/chart" uri="{C3380CC4-5D6E-409C-BE32-E72D297353CC}">
                    <c16:uniqueId val="{00000003-2AF0-45FF-8517-9EA2880F6E6B}"/>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'Аналіз актив-пасив (3)'!$D$1:$D$3</c15:sqref>
                        </c15:formulaRef>
                      </c:ext>
                    </c:extLst>
                    <c:strCache>
                      <c:ptCount val="3"/>
                      <c:pt idx="0">
                        <c:v>Роки</c:v>
                      </c:pt>
                      <c:pt idx="1">
                        <c:v>2020</c:v>
                      </c:pt>
                      <c:pt idx="2">
                        <c:v>тис. грн.</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('Аналіз актив-пасив (3)'!$A$6:$A$9,'Аналіз актив-пасив (3)'!$A$11:$A$14)</c15:sqref>
                        </c15:formulaRef>
                      </c:ext>
                    </c:extLst>
                    <c:strCache>
                      <c:ptCount val="8"/>
                      <c:pt idx="0">
                        <c:v>1.1. Нематеріальні активи</c:v>
                      </c:pt>
                      <c:pt idx="1">
                        <c:v>1.2. Незавершені капітальні інвестиції</c:v>
                      </c:pt>
                      <c:pt idx="2">
                        <c:v>1.3. Основні засоби</c:v>
                      </c:pt>
                      <c:pt idx="3">
                        <c:v>1.4. Довгострокові фінансові інвестиції</c:v>
                      </c:pt>
                      <c:pt idx="4">
                        <c:v>2.1. Запаси</c:v>
                      </c:pt>
                      <c:pt idx="5">
                        <c:v>2.2. Дебіторська заборгованість</c:v>
                      </c:pt>
                      <c:pt idx="6">
                        <c:v>2.3. Грошові кошти</c:v>
                      </c:pt>
                      <c:pt idx="7">
                        <c:v>2.4. Інші оборотні активи</c:v>
                      </c:pt>
                    </c:strCache>
                  </c:strRef>
                </c:cat>
                <c:val>
                  <c:numRef>
                    <c:extLst xmlns:c15="http://schemas.microsoft.com/office/drawing/2012/chart">
                      <c:ext xmlns:c15="http://schemas.microsoft.com/office/drawing/2012/chart" uri="{02D57815-91ED-43cb-92C2-25804820EDAC}">
                        <c15:formulaRef>
                          <c15:sqref>('Аналіз актив-пасив (3)'!$D$6:$D$9,'Аналіз актив-пасив (3)'!$D$11:$D$14)</c15:sqref>
                        </c15:formulaRef>
                      </c:ext>
                    </c:extLst>
                    <c:numCache>
                      <c:formatCode>General</c:formatCode>
                      <c:ptCount val="8"/>
                      <c:pt idx="0">
                        <c:v>5772</c:v>
                      </c:pt>
                      <c:pt idx="1">
                        <c:v>331774</c:v>
                      </c:pt>
                      <c:pt idx="2">
                        <c:v>7055556</c:v>
                      </c:pt>
                      <c:pt idx="3">
                        <c:v>2089</c:v>
                      </c:pt>
                      <c:pt idx="4">
                        <c:v>2959550</c:v>
                      </c:pt>
                      <c:pt idx="5">
                        <c:v>8186035</c:v>
                      </c:pt>
                      <c:pt idx="6">
                        <c:v>104960</c:v>
                      </c:pt>
                      <c:pt idx="7">
                        <c:v>967935</c:v>
                      </c:pt>
                    </c:numCache>
                  </c:numRef>
                </c:val>
                <c:extLst xmlns:c15="http://schemas.microsoft.com/office/drawing/2012/chart">
                  <c:ext xmlns:c16="http://schemas.microsoft.com/office/drawing/2014/chart" uri="{C3380CC4-5D6E-409C-BE32-E72D297353CC}">
                    <c16:uniqueId val="{00000004-2AF0-45FF-8517-9EA2880F6E6B}"/>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'Аналіз актив-пасив (3)'!$F$1:$F$3</c15:sqref>
                        </c15:formulaRef>
                      </c:ext>
                    </c:extLst>
                    <c:strCache>
                      <c:ptCount val="3"/>
                      <c:pt idx="0">
                        <c:v>Роки</c:v>
                      </c:pt>
                      <c:pt idx="1">
                        <c:v>2021</c:v>
                      </c:pt>
                      <c:pt idx="2">
                        <c:v>тис. грн.</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('Аналіз актив-пасив (3)'!$A$6:$A$9,'Аналіз актив-пасив (3)'!$A$11:$A$14)</c15:sqref>
                        </c15:formulaRef>
                      </c:ext>
                    </c:extLst>
                    <c:strCache>
                      <c:ptCount val="8"/>
                      <c:pt idx="0">
                        <c:v>1.1. Нематеріальні активи</c:v>
                      </c:pt>
                      <c:pt idx="1">
                        <c:v>1.2. Незавершені капітальні інвестиції</c:v>
                      </c:pt>
                      <c:pt idx="2">
                        <c:v>1.3. Основні засоби</c:v>
                      </c:pt>
                      <c:pt idx="3">
                        <c:v>1.4. Довгострокові фінансові інвестиції</c:v>
                      </c:pt>
                      <c:pt idx="4">
                        <c:v>2.1. Запаси</c:v>
                      </c:pt>
                      <c:pt idx="5">
                        <c:v>2.2. Дебіторська заборгованість</c:v>
                      </c:pt>
                      <c:pt idx="6">
                        <c:v>2.3. Грошові кошти</c:v>
                      </c:pt>
                      <c:pt idx="7">
                        <c:v>2.4. Інші оборотні активи</c:v>
                      </c:pt>
                    </c:strCache>
                  </c:strRef>
                </c:cat>
                <c:val>
                  <c:numRef>
                    <c:extLst xmlns:c15="http://schemas.microsoft.com/office/drawing/2012/chart">
                      <c:ext xmlns:c15="http://schemas.microsoft.com/office/drawing/2012/chart" uri="{02D57815-91ED-43cb-92C2-25804820EDAC}">
                        <c15:formulaRef>
                          <c15:sqref>('Аналіз актив-пасив (3)'!$F$6:$F$9,'Аналіз актив-пасив (3)'!$F$11:$F$14)</c15:sqref>
                        </c15:formulaRef>
                      </c:ext>
                    </c:extLst>
                    <c:numCache>
                      <c:formatCode>General</c:formatCode>
                      <c:ptCount val="8"/>
                      <c:pt idx="0">
                        <c:v>7385</c:v>
                      </c:pt>
                      <c:pt idx="1">
                        <c:v>592934</c:v>
                      </c:pt>
                      <c:pt idx="2">
                        <c:v>9736025</c:v>
                      </c:pt>
                      <c:pt idx="3">
                        <c:v>2151</c:v>
                      </c:pt>
                      <c:pt idx="4">
                        <c:v>3437982</c:v>
                      </c:pt>
                      <c:pt idx="5">
                        <c:v>14073422</c:v>
                      </c:pt>
                      <c:pt idx="6">
                        <c:v>213989</c:v>
                      </c:pt>
                      <c:pt idx="7">
                        <c:v>1012610</c:v>
                      </c:pt>
                    </c:numCache>
                  </c:numRef>
                </c:val>
                <c:extLst xmlns:c15="http://schemas.microsoft.com/office/drawing/2012/chart">
                  <c:ext xmlns:c16="http://schemas.microsoft.com/office/drawing/2014/chart" uri="{C3380CC4-5D6E-409C-BE32-E72D297353CC}">
                    <c16:uniqueId val="{00000005-2AF0-45FF-8517-9EA2880F6E6B}"/>
                  </c:ext>
                </c:extLst>
              </c15:ser>
            </c15:filteredBarSeries>
          </c:ext>
        </c:extLst>
      </c:barChart>
      <c:catAx>
        <c:axId val="199244779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2454032"/>
        <c:crosses val="autoZero"/>
        <c:auto val="1"/>
        <c:lblAlgn val="ctr"/>
        <c:lblOffset val="100"/>
        <c:noMultiLvlLbl val="0"/>
      </c:catAx>
      <c:valAx>
        <c:axId val="199245403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a:t>%</a:t>
                </a:r>
                <a:endParaRPr lang="en-US"/>
              </a:p>
            </c:rich>
          </c:tx>
          <c:layout>
            <c:manualLayout>
              <c:xMode val="edge"/>
              <c:yMode val="edge"/>
              <c:x val="8.3377872795296626E-2"/>
              <c:y val="0.2659208440529092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244779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'Аналіз актив-пасив (3)'!$C$17:$C$19</c:f>
              <c:strCache>
                <c:ptCount val="3"/>
                <c:pt idx="0">
                  <c:v>Роки</c:v>
                </c:pt>
                <c:pt idx="1">
                  <c:v>2019</c:v>
                </c:pt>
                <c:pt idx="2">
                  <c:v>%</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('Аналіз актив-пасив (3)'!$A$21,'Аналіз актив-пасив (3)'!$A$28:$A$29)</c:f>
              <c:strCache>
                <c:ptCount val="3"/>
                <c:pt idx="0">
                  <c:v>1. Власний капітал</c:v>
                </c:pt>
                <c:pt idx="1">
                  <c:v>2. Довгострокові зобов’язання</c:v>
                </c:pt>
                <c:pt idx="2">
                  <c:v>3. Поточні зобов’язання і забезпечення</c:v>
                </c:pt>
              </c:strCache>
              <c:extLst/>
            </c:strRef>
          </c:cat>
          <c:val>
            <c:numRef>
              <c:f>('Аналіз актив-пасив (3)'!$C$21,'Аналіз актив-пасив (3)'!$C$28:$C$29)</c:f>
              <c:numCache>
                <c:formatCode>0.00</c:formatCode>
                <c:ptCount val="3"/>
                <c:pt idx="0">
                  <c:v>17.364958285118455</c:v>
                </c:pt>
                <c:pt idx="1">
                  <c:v>5.5586274710740788</c:v>
                </c:pt>
                <c:pt idx="2">
                  <c:v>77.076414243807463</c:v>
                </c:pt>
              </c:numCache>
              <c:extLst/>
            </c:numRef>
          </c:val>
          <c:extLst>
            <c:ext xmlns:c16="http://schemas.microsoft.com/office/drawing/2014/chart" uri="{C3380CC4-5D6E-409C-BE32-E72D297353CC}">
              <c16:uniqueId val="{00000000-2199-4A30-8325-9BAFE55D465A}"/>
            </c:ext>
          </c:extLst>
        </c:ser>
        <c:ser>
          <c:idx val="3"/>
          <c:order val="3"/>
          <c:tx>
            <c:strRef>
              <c:f>'Аналіз актив-пасив (3)'!$E$17:$E$19</c:f>
              <c:strCache>
                <c:ptCount val="3"/>
                <c:pt idx="0">
                  <c:v>Роки</c:v>
                </c:pt>
                <c:pt idx="1">
                  <c:v>2020</c:v>
                </c:pt>
                <c:pt idx="2">
                  <c:v>%</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('Аналіз актив-пасив (3)'!$A$21,'Аналіз актив-пасив (3)'!$A$28:$A$29)</c:f>
              <c:strCache>
                <c:ptCount val="3"/>
                <c:pt idx="0">
                  <c:v>1. Власний капітал</c:v>
                </c:pt>
                <c:pt idx="1">
                  <c:v>2. Довгострокові зобов’язання</c:v>
                </c:pt>
                <c:pt idx="2">
                  <c:v>3. Поточні зобов’язання і забезпечення</c:v>
                </c:pt>
              </c:strCache>
              <c:extLst/>
            </c:strRef>
          </c:cat>
          <c:val>
            <c:numRef>
              <c:f>('Аналіз актив-пасив (3)'!$E$21,'Аналіз актив-пасив (3)'!$E$28:$E$29)</c:f>
              <c:numCache>
                <c:formatCode>0.00</c:formatCode>
                <c:ptCount val="3"/>
                <c:pt idx="0">
                  <c:v>17.873161021208116</c:v>
                </c:pt>
                <c:pt idx="1">
                  <c:v>4.4694845753250378</c:v>
                </c:pt>
                <c:pt idx="2">
                  <c:v>77.657354403466854</c:v>
                </c:pt>
              </c:numCache>
              <c:extLst/>
            </c:numRef>
          </c:val>
          <c:extLst>
            <c:ext xmlns:c16="http://schemas.microsoft.com/office/drawing/2014/chart" uri="{C3380CC4-5D6E-409C-BE32-E72D297353CC}">
              <c16:uniqueId val="{00000001-2199-4A30-8325-9BAFE55D465A}"/>
            </c:ext>
          </c:extLst>
        </c:ser>
        <c:ser>
          <c:idx val="5"/>
          <c:order val="5"/>
          <c:tx>
            <c:strRef>
              <c:f>'Аналіз актив-пасив (3)'!$G$17:$G$19</c:f>
              <c:strCache>
                <c:ptCount val="3"/>
                <c:pt idx="0">
                  <c:v>Роки</c:v>
                </c:pt>
                <c:pt idx="1">
                  <c:v>2021</c:v>
                </c:pt>
                <c:pt idx="2">
                  <c:v>%</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('Аналіз актив-пасив (3)'!$A$21,'Аналіз актив-пасив (3)'!$A$28:$A$29)</c:f>
              <c:strCache>
                <c:ptCount val="3"/>
                <c:pt idx="0">
                  <c:v>1. Власний капітал</c:v>
                </c:pt>
                <c:pt idx="1">
                  <c:v>2. Довгострокові зобов’язання</c:v>
                </c:pt>
                <c:pt idx="2">
                  <c:v>3. Поточні зобов’язання і забезпечення</c:v>
                </c:pt>
              </c:strCache>
              <c:extLst/>
            </c:strRef>
          </c:cat>
          <c:val>
            <c:numRef>
              <c:f>('Аналіз актив-пасив (3)'!$G$21,'Аналіз актив-пасив (3)'!$G$28:$G$29)</c:f>
              <c:numCache>
                <c:formatCode>0.00</c:formatCode>
                <c:ptCount val="3"/>
                <c:pt idx="0">
                  <c:v>37.824042634020095</c:v>
                </c:pt>
                <c:pt idx="1">
                  <c:v>5.1156573257205871</c:v>
                </c:pt>
                <c:pt idx="2">
                  <c:v>57.060300040259314</c:v>
                </c:pt>
              </c:numCache>
              <c:extLst/>
            </c:numRef>
          </c:val>
          <c:extLst>
            <c:ext xmlns:c16="http://schemas.microsoft.com/office/drawing/2014/chart" uri="{C3380CC4-5D6E-409C-BE32-E72D297353CC}">
              <c16:uniqueId val="{00000002-2199-4A30-8325-9BAFE55D465A}"/>
            </c:ext>
          </c:extLst>
        </c:ser>
        <c:dLbls>
          <c:showLegendKey val="0"/>
          <c:showVal val="0"/>
          <c:showCatName val="0"/>
          <c:showSerName val="0"/>
          <c:showPercent val="0"/>
          <c:showBubbleSize val="0"/>
        </c:dLbls>
        <c:gapWidth val="100"/>
        <c:overlap val="-24"/>
        <c:axId val="753327584"/>
        <c:axId val="753318848"/>
        <c:extLst>
          <c:ext xmlns:c15="http://schemas.microsoft.com/office/drawing/2012/chart" uri="{02D57815-91ED-43cb-92C2-25804820EDAC}">
            <c15:filteredBarSeries>
              <c15:ser>
                <c:idx val="0"/>
                <c:order val="0"/>
                <c:tx>
                  <c:strRef>
                    <c:extLst>
                      <c:ext uri="{02D57815-91ED-43cb-92C2-25804820EDAC}">
                        <c15:formulaRef>
                          <c15:sqref>'Аналіз актив-пасив (3)'!$B$17:$B$19</c15:sqref>
                        </c15:formulaRef>
                      </c:ext>
                    </c:extLst>
                    <c:strCache>
                      <c:ptCount val="3"/>
                      <c:pt idx="0">
                        <c:v>Роки</c:v>
                      </c:pt>
                      <c:pt idx="1">
                        <c:v>2019</c:v>
                      </c:pt>
                      <c:pt idx="2">
                        <c:v>тис. грн.</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extLst>
                      <c:ext uri="{02D57815-91ED-43cb-92C2-25804820EDAC}">
                        <c15:formulaRef>
                          <c15:sqref>('Аналіз актив-пасив (3)'!$A$21,'Аналіз актив-пасив (3)'!$A$28:$A$29)</c15:sqref>
                        </c15:formulaRef>
                      </c:ext>
                    </c:extLst>
                    <c:strCache>
                      <c:ptCount val="3"/>
                      <c:pt idx="0">
                        <c:v>1. Власний капітал</c:v>
                      </c:pt>
                      <c:pt idx="1">
                        <c:v>2. Довгострокові зобов’язання</c:v>
                      </c:pt>
                      <c:pt idx="2">
                        <c:v>3. Поточні зобов’язання і забезпечення</c:v>
                      </c:pt>
                    </c:strCache>
                  </c:strRef>
                </c:cat>
                <c:val>
                  <c:numRef>
                    <c:extLst>
                      <c:ext uri="{02D57815-91ED-43cb-92C2-25804820EDAC}">
                        <c15:formulaRef>
                          <c15:sqref>('Аналіз актив-пасив (3)'!$B$21,'Аналіз актив-пасив (3)'!$B$28:$B$29)</c15:sqref>
                        </c15:formulaRef>
                      </c:ext>
                    </c:extLst>
                    <c:numCache>
                      <c:formatCode>General</c:formatCode>
                      <c:ptCount val="3"/>
                      <c:pt idx="0">
                        <c:v>3031477</c:v>
                      </c:pt>
                      <c:pt idx="1">
                        <c:v>970394</c:v>
                      </c:pt>
                      <c:pt idx="2">
                        <c:v>13455568</c:v>
                      </c:pt>
                    </c:numCache>
                  </c:numRef>
                </c:val>
                <c:extLst>
                  <c:ext xmlns:c16="http://schemas.microsoft.com/office/drawing/2014/chart" uri="{C3380CC4-5D6E-409C-BE32-E72D297353CC}">
                    <c16:uniqueId val="{00000003-2199-4A30-8325-9BAFE55D465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'Аналіз актив-пасив (3)'!$D$17:$D$19</c15:sqref>
                        </c15:formulaRef>
                      </c:ext>
                    </c:extLst>
                    <c:strCache>
                      <c:ptCount val="3"/>
                      <c:pt idx="0">
                        <c:v>Роки</c:v>
                      </c:pt>
                      <c:pt idx="1">
                        <c:v>2020</c:v>
                      </c:pt>
                      <c:pt idx="2">
                        <c:v>тис. грн.</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('Аналіз актив-пасив (3)'!$A$21,'Аналіз актив-пасив (3)'!$A$28:$A$29)</c15:sqref>
                        </c15:formulaRef>
                      </c:ext>
                    </c:extLst>
                    <c:strCache>
                      <c:ptCount val="3"/>
                      <c:pt idx="0">
                        <c:v>1. Власний капітал</c:v>
                      </c:pt>
                      <c:pt idx="1">
                        <c:v>2. Довгострокові зобов’язання</c:v>
                      </c:pt>
                      <c:pt idx="2">
                        <c:v>3. Поточні зобов’язання і забезпечення</c:v>
                      </c:pt>
                    </c:strCache>
                  </c:strRef>
                </c:cat>
                <c:val>
                  <c:numRef>
                    <c:extLst xmlns:c15="http://schemas.microsoft.com/office/drawing/2012/chart">
                      <c:ext xmlns:c15="http://schemas.microsoft.com/office/drawing/2012/chart" uri="{02D57815-91ED-43cb-92C2-25804820EDAC}">
                        <c15:formulaRef>
                          <c15:sqref>('Аналіз актив-пасив (3)'!$D$21,'Аналіз актив-пасив (3)'!$D$28:$D$29)</c15:sqref>
                        </c15:formulaRef>
                      </c:ext>
                    </c:extLst>
                    <c:numCache>
                      <c:formatCode>General</c:formatCode>
                      <c:ptCount val="3"/>
                      <c:pt idx="0">
                        <c:v>3505583</c:v>
                      </c:pt>
                      <c:pt idx="1">
                        <c:v>876630</c:v>
                      </c:pt>
                      <c:pt idx="2">
                        <c:v>15231458</c:v>
                      </c:pt>
                    </c:numCache>
                  </c:numRef>
                </c:val>
                <c:extLst xmlns:c15="http://schemas.microsoft.com/office/drawing/2012/chart">
                  <c:ext xmlns:c16="http://schemas.microsoft.com/office/drawing/2014/chart" uri="{C3380CC4-5D6E-409C-BE32-E72D297353CC}">
                    <c16:uniqueId val="{00000004-2199-4A30-8325-9BAFE55D465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'Аналіз актив-пасив (3)'!$F$17:$F$19</c15:sqref>
                        </c15:formulaRef>
                      </c:ext>
                    </c:extLst>
                    <c:strCache>
                      <c:ptCount val="3"/>
                      <c:pt idx="0">
                        <c:v>Роки</c:v>
                      </c:pt>
                      <c:pt idx="1">
                        <c:v>2021</c:v>
                      </c:pt>
                      <c:pt idx="2">
                        <c:v>тис. грн.</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('Аналіз актив-пасив (3)'!$A$21,'Аналіз актив-пасив (3)'!$A$28:$A$29)</c15:sqref>
                        </c15:formulaRef>
                      </c:ext>
                    </c:extLst>
                    <c:strCache>
                      <c:ptCount val="3"/>
                      <c:pt idx="0">
                        <c:v>1. Власний капітал</c:v>
                      </c:pt>
                      <c:pt idx="1">
                        <c:v>2. Довгострокові зобов’язання</c:v>
                      </c:pt>
                      <c:pt idx="2">
                        <c:v>3. Поточні зобов’язання і забезпечення</c:v>
                      </c:pt>
                    </c:strCache>
                  </c:strRef>
                </c:cat>
                <c:val>
                  <c:numRef>
                    <c:extLst xmlns:c15="http://schemas.microsoft.com/office/drawing/2012/chart">
                      <c:ext xmlns:c15="http://schemas.microsoft.com/office/drawing/2012/chart" uri="{02D57815-91ED-43cb-92C2-25804820EDAC}">
                        <c15:formulaRef>
                          <c15:sqref>('Аналіз актив-пасив (3)'!$F$21,'Аналіз актив-пасив (3)'!$F$28:$F$29)</c15:sqref>
                        </c15:formulaRef>
                      </c:ext>
                    </c:extLst>
                    <c:numCache>
                      <c:formatCode>General</c:formatCode>
                      <c:ptCount val="3"/>
                      <c:pt idx="0">
                        <c:v>10997907</c:v>
                      </c:pt>
                      <c:pt idx="1">
                        <c:v>1487454</c:v>
                      </c:pt>
                      <c:pt idx="2">
                        <c:v>16591137</c:v>
                      </c:pt>
                    </c:numCache>
                  </c:numRef>
                </c:val>
                <c:extLst xmlns:c15="http://schemas.microsoft.com/office/drawing/2012/chart">
                  <c:ext xmlns:c16="http://schemas.microsoft.com/office/drawing/2014/chart" uri="{C3380CC4-5D6E-409C-BE32-E72D297353CC}">
                    <c16:uniqueId val="{00000005-2199-4A30-8325-9BAFE55D465A}"/>
                  </c:ext>
                </c:extLst>
              </c15:ser>
            </c15:filteredBarSeries>
          </c:ext>
        </c:extLst>
      </c:barChart>
      <c:catAx>
        <c:axId val="7533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3318848"/>
        <c:crosses val="autoZero"/>
        <c:auto val="1"/>
        <c:lblAlgn val="ctr"/>
        <c:lblOffset val="100"/>
        <c:noMultiLvlLbl val="0"/>
      </c:catAx>
      <c:valAx>
        <c:axId val="75331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uk-UA"/>
                  <a:t>%</a:t>
                </a:r>
                <a:endParaRPr lang="en-US"/>
              </a:p>
            </c:rich>
          </c:tx>
          <c:layout>
            <c:manualLayout>
              <c:xMode val="edge"/>
              <c:yMode val="edge"/>
              <c:x val="8.59375E-2"/>
              <c:y val="0.27043096296900709"/>
            </c:manualLayout>
          </c:layout>
          <c:overlay val="0"/>
          <c:spPr>
            <a:noFill/>
            <a:ln>
              <a:noFill/>
            </a:ln>
            <a:effectLst/>
          </c:spPr>
          <c:txPr>
            <a:bodyPr rot="-540000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33275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98381452318464"/>
          <c:y val="6.4814814814814811E-2"/>
          <c:w val="0.55771062992125986"/>
          <c:h val="0.81852653834937295"/>
        </c:manualLayout>
      </c:layout>
      <c:lineChart>
        <c:grouping val="standard"/>
        <c:varyColors val="0"/>
        <c:ser>
          <c:idx val="0"/>
          <c:order val="0"/>
          <c:tx>
            <c:strRef>
              <c:f>'Структура фін.результатів'!$I$5</c:f>
              <c:strCache>
                <c:ptCount val="1"/>
                <c:pt idx="0">
                  <c:v>Собівартість реалізованої продукції</c:v>
                </c:pt>
              </c:strCache>
            </c:strRef>
          </c:tx>
          <c:spPr>
            <a:ln w="15875" cap="rnd">
              <a:solidFill>
                <a:schemeClr val="accent2"/>
              </a:solidFill>
              <a:round/>
            </a:ln>
            <a:effectLst/>
          </c:spPr>
          <c:marker>
            <c:symbol val="circle"/>
            <c:size val="4"/>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'Структура фін.результатів'!$J$4:$L$4</c:f>
              <c:numCache>
                <c:formatCode>General</c:formatCode>
                <c:ptCount val="3"/>
                <c:pt idx="0">
                  <c:v>2020</c:v>
                </c:pt>
                <c:pt idx="1">
                  <c:v>2021</c:v>
                </c:pt>
                <c:pt idx="2">
                  <c:v>2019</c:v>
                </c:pt>
              </c:numCache>
            </c:numRef>
          </c:cat>
          <c:val>
            <c:numRef>
              <c:f>'Структура фін.результатів'!$J$5:$L$5</c:f>
              <c:numCache>
                <c:formatCode>0.00</c:formatCode>
                <c:ptCount val="3"/>
                <c:pt idx="0">
                  <c:v>83.371159967174947</c:v>
                </c:pt>
                <c:pt idx="1">
                  <c:v>93.095918500183316</c:v>
                </c:pt>
                <c:pt idx="2">
                  <c:v>63.207773084646298</c:v>
                </c:pt>
              </c:numCache>
            </c:numRef>
          </c:val>
          <c:smooth val="0"/>
          <c:extLst>
            <c:ext xmlns:c16="http://schemas.microsoft.com/office/drawing/2014/chart" uri="{C3380CC4-5D6E-409C-BE32-E72D297353CC}">
              <c16:uniqueId val="{00000000-3163-4A8D-BCEF-A06414BD9D08}"/>
            </c:ext>
          </c:extLst>
        </c:ser>
        <c:dLbls>
          <c:showLegendKey val="0"/>
          <c:showVal val="0"/>
          <c:showCatName val="0"/>
          <c:showSerName val="0"/>
          <c:showPercent val="0"/>
          <c:showBubbleSize val="0"/>
        </c:dLbls>
        <c:marker val="1"/>
        <c:smooth val="0"/>
        <c:axId val="964641344"/>
        <c:axId val="554606992"/>
      </c:lineChart>
      <c:catAx>
        <c:axId val="96464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4606992"/>
        <c:crosses val="autoZero"/>
        <c:auto val="1"/>
        <c:lblAlgn val="ctr"/>
        <c:lblOffset val="100"/>
        <c:noMultiLvlLbl val="0"/>
      </c:catAx>
      <c:valAx>
        <c:axId val="55460699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uk-UA"/>
                  <a:t>%</a:t>
                </a:r>
                <a:endParaRPr lang="en-US"/>
              </a:p>
            </c:rich>
          </c:tx>
          <c:overlay val="0"/>
          <c:spPr>
            <a:noFill/>
            <a:ln>
              <a:noFill/>
            </a:ln>
            <a:effectLst/>
          </c:spPr>
          <c:txPr>
            <a:bodyPr rot="-5400000" spcFirstLastPara="1" vertOverflow="ellipsis" vert="horz" wrap="square" anchor="ctr" anchorCtr="1"/>
            <a:lstStyle/>
            <a:p>
              <a:pPr>
                <a:defRPr sz="105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64641344"/>
        <c:crosses val="autoZero"/>
        <c:crossBetween val="between"/>
      </c:valAx>
      <c:spPr>
        <a:noFill/>
        <a:ln>
          <a:noFill/>
        </a:ln>
        <a:effectLst/>
      </c:spPr>
    </c:plotArea>
    <c:legend>
      <c:legendPos val="r"/>
      <c:layout>
        <c:manualLayout>
          <c:xMode val="edge"/>
          <c:yMode val="edge"/>
          <c:x val="0.71869444444444452"/>
          <c:y val="0.41058945756780402"/>
          <c:w val="0.26463888888888887"/>
          <c:h val="0.2621544181977252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58405159922839"/>
          <c:y val="2.5428273078768378E-2"/>
          <c:w val="0.6265069094281196"/>
          <c:h val="0.73268492648096406"/>
        </c:manualLayout>
      </c:layout>
      <c:barChart>
        <c:barDir val="bar"/>
        <c:grouping val="clustered"/>
        <c:varyColors val="0"/>
        <c:ser>
          <c:idx val="2"/>
          <c:order val="0"/>
          <c:tx>
            <c:strRef>
              <c:f>'Доходи від опер.діял'!$D$33</c:f>
              <c:strCache>
                <c:ptCount val="1"/>
                <c:pt idx="0">
                  <c:v>2021</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'Доходи від опер.діял'!$A$34:$A$37</c:f>
              <c:strCache>
                <c:ptCount val="4"/>
                <c:pt idx="0">
                  <c:v>Чистий дохід від реалізації продукції</c:v>
                </c:pt>
                <c:pt idx="1">
                  <c:v>Інші операційні доходи</c:v>
                </c:pt>
                <c:pt idx="2">
                  <c:v>Інші фінансові доходи</c:v>
                </c:pt>
                <c:pt idx="3">
                  <c:v>Інші доходи</c:v>
                </c:pt>
              </c:strCache>
              <c:extLst/>
            </c:strRef>
          </c:cat>
          <c:val>
            <c:numRef>
              <c:f>'Доходи від опер.діял'!$D$34:$D$37</c:f>
              <c:numCache>
                <c:formatCode>General</c:formatCode>
                <c:ptCount val="4"/>
                <c:pt idx="0">
                  <c:v>93.4</c:v>
                </c:pt>
                <c:pt idx="1">
                  <c:v>6.51</c:v>
                </c:pt>
                <c:pt idx="2">
                  <c:v>0</c:v>
                </c:pt>
                <c:pt idx="3">
                  <c:v>0.09</c:v>
                </c:pt>
              </c:numCache>
              <c:extLst/>
            </c:numRef>
          </c:val>
          <c:extLst>
            <c:ext xmlns:c16="http://schemas.microsoft.com/office/drawing/2014/chart" uri="{C3380CC4-5D6E-409C-BE32-E72D297353CC}">
              <c16:uniqueId val="{00000000-8A18-4703-B886-6341C19AD864}"/>
            </c:ext>
          </c:extLst>
        </c:ser>
        <c:ser>
          <c:idx val="1"/>
          <c:order val="1"/>
          <c:tx>
            <c:strRef>
              <c:f>'Доходи від опер.діял'!$C$33</c:f>
              <c:strCache>
                <c:ptCount val="1"/>
                <c:pt idx="0">
                  <c:v>2020</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0"/>
              <c:layout>
                <c:manualLayout>
                  <c:x val="-1.3144058885383806E-2"/>
                  <c:y val="7.3582536053960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18-4703-B886-6341C19AD864}"/>
                </c:ext>
              </c:extLst>
            </c:dLbl>
            <c:dLbl>
              <c:idx val="1"/>
              <c:layout>
                <c:manualLayout>
                  <c:x val="-5.2576235541535229E-3"/>
                  <c:y val="-1.6467346823582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18-4703-B886-6341C19AD864}"/>
                </c:ext>
              </c:extLst>
            </c:dLbl>
            <c:dLbl>
              <c:idx val="2"/>
              <c:layout>
                <c:manualLayout>
                  <c:x val="2.6288117770767614E-3"/>
                  <c:y val="-4.80660683543593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18-4703-B886-6341C19AD864}"/>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'Доходи від опер.діял'!$A$34:$A$37</c:f>
              <c:strCache>
                <c:ptCount val="4"/>
                <c:pt idx="0">
                  <c:v>Чистий дохід від реалізації продукції</c:v>
                </c:pt>
                <c:pt idx="1">
                  <c:v>Інші операційні доходи</c:v>
                </c:pt>
                <c:pt idx="2">
                  <c:v>Інші фінансові доходи</c:v>
                </c:pt>
                <c:pt idx="3">
                  <c:v>Інші доходи</c:v>
                </c:pt>
              </c:strCache>
              <c:extLst/>
            </c:strRef>
          </c:cat>
          <c:val>
            <c:numRef>
              <c:f>'Доходи від опер.діял'!$C$34:$C$37</c:f>
              <c:numCache>
                <c:formatCode>General</c:formatCode>
                <c:ptCount val="4"/>
                <c:pt idx="0">
                  <c:v>73.06</c:v>
                </c:pt>
                <c:pt idx="1">
                  <c:v>26.81</c:v>
                </c:pt>
                <c:pt idx="2">
                  <c:v>0</c:v>
                </c:pt>
                <c:pt idx="3">
                  <c:v>0.13</c:v>
                </c:pt>
              </c:numCache>
              <c:extLst/>
            </c:numRef>
          </c:val>
          <c:extLst>
            <c:ext xmlns:c16="http://schemas.microsoft.com/office/drawing/2014/chart" uri="{C3380CC4-5D6E-409C-BE32-E72D297353CC}">
              <c16:uniqueId val="{00000004-8A18-4703-B886-6341C19AD864}"/>
            </c:ext>
          </c:extLst>
        </c:ser>
        <c:ser>
          <c:idx val="0"/>
          <c:order val="2"/>
          <c:tx>
            <c:strRef>
              <c:f>'Доходи від опер.діял'!$B$33</c:f>
              <c:strCache>
                <c:ptCount val="1"/>
                <c:pt idx="0">
                  <c:v>2019</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'Доходи від опер.діял'!$A$34:$A$37</c:f>
              <c:strCache>
                <c:ptCount val="4"/>
                <c:pt idx="0">
                  <c:v>Чистий дохід від реалізації продукції</c:v>
                </c:pt>
                <c:pt idx="1">
                  <c:v>Інші операційні доходи</c:v>
                </c:pt>
                <c:pt idx="2">
                  <c:v>Інші фінансові доходи</c:v>
                </c:pt>
                <c:pt idx="3">
                  <c:v>Інші доходи</c:v>
                </c:pt>
              </c:strCache>
              <c:extLst/>
            </c:strRef>
          </c:cat>
          <c:val>
            <c:numRef>
              <c:f>'Доходи від опер.діял'!$B$34:$B$37</c:f>
              <c:numCache>
                <c:formatCode>General</c:formatCode>
                <c:ptCount val="4"/>
                <c:pt idx="0">
                  <c:v>90.05</c:v>
                </c:pt>
                <c:pt idx="1">
                  <c:v>9.6199999999999992</c:v>
                </c:pt>
                <c:pt idx="2">
                  <c:v>0</c:v>
                </c:pt>
                <c:pt idx="3">
                  <c:v>0.33</c:v>
                </c:pt>
              </c:numCache>
              <c:extLst/>
            </c:numRef>
          </c:val>
          <c:extLst>
            <c:ext xmlns:c16="http://schemas.microsoft.com/office/drawing/2014/chart" uri="{C3380CC4-5D6E-409C-BE32-E72D297353CC}">
              <c16:uniqueId val="{00000005-8A18-4703-B886-6341C19AD864}"/>
            </c:ext>
          </c:extLst>
        </c:ser>
        <c:dLbls>
          <c:showLegendKey val="0"/>
          <c:showVal val="0"/>
          <c:showCatName val="0"/>
          <c:showSerName val="0"/>
          <c:showPercent val="0"/>
          <c:showBubbleSize val="0"/>
        </c:dLbls>
        <c:gapWidth val="100"/>
        <c:axId val="1408884080"/>
        <c:axId val="1408896144"/>
      </c:barChart>
      <c:catAx>
        <c:axId val="140888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8896144"/>
        <c:crosses val="autoZero"/>
        <c:auto val="1"/>
        <c:lblAlgn val="r"/>
        <c:lblOffset val="100"/>
        <c:noMultiLvlLbl val="0"/>
      </c:catAx>
      <c:valAx>
        <c:axId val="1408896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uk-UA"/>
                  <a:t>%</a:t>
                </a:r>
                <a:endParaRPr lang="en-US"/>
              </a:p>
            </c:rich>
          </c:tx>
          <c:layout>
            <c:manualLayout>
              <c:xMode val="edge"/>
              <c:yMode val="edge"/>
              <c:x val="0.59022454606423413"/>
              <c:y val="0.82050277989444864"/>
            </c:manualLayout>
          </c:layout>
          <c:overlay val="0"/>
          <c:spPr>
            <a:noFill/>
            <a:ln>
              <a:noFill/>
            </a:ln>
            <a:effectLst/>
          </c:spPr>
          <c:txPr>
            <a:bodyPr rot="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888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3434897334788E-2"/>
          <c:y val="2.6697177726926011E-2"/>
          <c:w val="0.87791210224857652"/>
          <c:h val="0.64588893758721622"/>
        </c:manualLayout>
      </c:layout>
      <c:barChart>
        <c:barDir val="bar"/>
        <c:grouping val="stacked"/>
        <c:varyColors val="0"/>
        <c:ser>
          <c:idx val="1"/>
          <c:order val="1"/>
          <c:tx>
            <c:strRef>
              <c:f>'Витрати від опер.діял'!$A$57</c:f>
              <c:strCache>
                <c:ptCount val="1"/>
                <c:pt idx="0">
                  <c:v>Собівартість реалізованої продукції</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'Витрати від опер.діял'!$B$56:$D$56</c:f>
              <c:numCache>
                <c:formatCode>General</c:formatCode>
                <c:ptCount val="3"/>
                <c:pt idx="0">
                  <c:v>2019</c:v>
                </c:pt>
                <c:pt idx="1">
                  <c:v>2020</c:v>
                </c:pt>
                <c:pt idx="2">
                  <c:v>2021</c:v>
                </c:pt>
              </c:numCache>
            </c:numRef>
          </c:cat>
          <c:val>
            <c:numRef>
              <c:f>'Витрати від опер.діял'!$B$57:$D$57</c:f>
              <c:numCache>
                <c:formatCode>General</c:formatCode>
                <c:ptCount val="3"/>
                <c:pt idx="0">
                  <c:v>80.650000000000006</c:v>
                </c:pt>
                <c:pt idx="1">
                  <c:v>62.58</c:v>
                </c:pt>
                <c:pt idx="2">
                  <c:v>74.290000000000006</c:v>
                </c:pt>
              </c:numCache>
            </c:numRef>
          </c:val>
          <c:extLst>
            <c:ext xmlns:c16="http://schemas.microsoft.com/office/drawing/2014/chart" uri="{C3380CC4-5D6E-409C-BE32-E72D297353CC}">
              <c16:uniqueId val="{00000000-1ADF-4833-BB1E-481FB4D94F8A}"/>
            </c:ext>
          </c:extLst>
        </c:ser>
        <c:ser>
          <c:idx val="2"/>
          <c:order val="2"/>
          <c:tx>
            <c:strRef>
              <c:f>'Витрати від опер.діял'!$A$58</c:f>
              <c:strCache>
                <c:ptCount val="1"/>
                <c:pt idx="0">
                  <c:v>Адміністративні витрати</c:v>
                </c:pt>
              </c:strCache>
            </c:strRef>
          </c:tx>
          <c:spPr>
            <a:solidFill>
              <a:srgbClr val="ADDB7B"/>
            </a:solidFill>
            <a:ln w="9525" cap="flat" cmpd="sng" algn="ctr">
              <a:solidFill>
                <a:schemeClr val="accent6">
                  <a:shade val="95000"/>
                </a:schemeClr>
              </a:solidFill>
              <a:round/>
            </a:ln>
            <a:effectLst/>
          </c:spPr>
          <c:invertIfNegative val="0"/>
          <c:dLbls>
            <c:dLbl>
              <c:idx val="0"/>
              <c:layout>
                <c:manualLayout>
                  <c:x val="-2.7792624265099035E-2"/>
                  <c:y val="-8.77192982456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DF-4833-BB1E-481FB4D94F8A}"/>
                </c:ext>
              </c:extLst>
            </c:dLbl>
            <c:dLbl>
              <c:idx val="1"/>
              <c:layout>
                <c:manualLayout>
                  <c:x val="-5.0125313283208017E-2"/>
                  <c:y val="-8.6266390614216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DF-4833-BB1E-481FB4D94F8A}"/>
                </c:ext>
              </c:extLst>
            </c:dLbl>
            <c:dLbl>
              <c:idx val="2"/>
              <c:layout>
                <c:manualLayout>
                  <c:x val="-4.1771094402673348E-2"/>
                  <c:y val="-5.8661145617667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DF-4833-BB1E-481FB4D94F8A}"/>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'Витрати від опер.діял'!$B$56:$D$56</c:f>
              <c:numCache>
                <c:formatCode>General</c:formatCode>
                <c:ptCount val="3"/>
                <c:pt idx="0">
                  <c:v>2019</c:v>
                </c:pt>
                <c:pt idx="1">
                  <c:v>2020</c:v>
                </c:pt>
                <c:pt idx="2">
                  <c:v>2021</c:v>
                </c:pt>
              </c:numCache>
            </c:numRef>
          </c:cat>
          <c:val>
            <c:numRef>
              <c:f>'Витрати від опер.діял'!$B$58:$D$58</c:f>
              <c:numCache>
                <c:formatCode>General</c:formatCode>
                <c:ptCount val="3"/>
                <c:pt idx="0">
                  <c:v>1.33</c:v>
                </c:pt>
                <c:pt idx="1">
                  <c:v>1.45</c:v>
                </c:pt>
                <c:pt idx="2">
                  <c:v>1.56</c:v>
                </c:pt>
              </c:numCache>
            </c:numRef>
          </c:val>
          <c:extLst>
            <c:ext xmlns:c16="http://schemas.microsoft.com/office/drawing/2014/chart" uri="{C3380CC4-5D6E-409C-BE32-E72D297353CC}">
              <c16:uniqueId val="{00000004-1ADF-4833-BB1E-481FB4D94F8A}"/>
            </c:ext>
          </c:extLst>
        </c:ser>
        <c:ser>
          <c:idx val="3"/>
          <c:order val="3"/>
          <c:tx>
            <c:strRef>
              <c:f>'Витрати від опер.діял'!$A$59</c:f>
              <c:strCache>
                <c:ptCount val="1"/>
                <c:pt idx="0">
                  <c:v>Витрати на збут</c:v>
                </c:pt>
              </c:strCache>
            </c:strRef>
          </c:tx>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invertIfNegative val="0"/>
          <c:dLbls>
            <c:dLbl>
              <c:idx val="0"/>
              <c:layout>
                <c:manualLayout>
                  <c:x val="6.5970027397029675E-3"/>
                  <c:y val="9.780476525102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DF-4833-BB1E-481FB4D94F8A}"/>
                </c:ext>
              </c:extLst>
            </c:dLbl>
            <c:dLbl>
              <c:idx val="1"/>
              <c:layout>
                <c:manualLayout>
                  <c:x val="3.7826686137916968E-2"/>
                  <c:y val="0.102416002347532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DF-4833-BB1E-481FB4D94F8A}"/>
                </c:ext>
              </c:extLst>
            </c:dLbl>
            <c:dLbl>
              <c:idx val="2"/>
              <c:layout>
                <c:manualLayout>
                  <c:x val="-1.5315891017166908E-16"/>
                  <c:y val="0.11540350934394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DF-4833-BB1E-481FB4D94F8A}"/>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'Витрати від опер.діял'!$B$56:$D$56</c:f>
              <c:numCache>
                <c:formatCode>General</c:formatCode>
                <c:ptCount val="3"/>
                <c:pt idx="0">
                  <c:v>2019</c:v>
                </c:pt>
                <c:pt idx="1">
                  <c:v>2020</c:v>
                </c:pt>
                <c:pt idx="2">
                  <c:v>2021</c:v>
                </c:pt>
              </c:numCache>
            </c:numRef>
          </c:cat>
          <c:val>
            <c:numRef>
              <c:f>'Витрати від опер.діял'!$B$59:$D$59</c:f>
              <c:numCache>
                <c:formatCode>General</c:formatCode>
                <c:ptCount val="3"/>
                <c:pt idx="0">
                  <c:v>2.66</c:v>
                </c:pt>
                <c:pt idx="1">
                  <c:v>2.67</c:v>
                </c:pt>
                <c:pt idx="2">
                  <c:v>2.5099999999999998</c:v>
                </c:pt>
              </c:numCache>
            </c:numRef>
          </c:val>
          <c:extLst>
            <c:ext xmlns:c16="http://schemas.microsoft.com/office/drawing/2014/chart" uri="{C3380CC4-5D6E-409C-BE32-E72D297353CC}">
              <c16:uniqueId val="{00000008-1ADF-4833-BB1E-481FB4D94F8A}"/>
            </c:ext>
          </c:extLst>
        </c:ser>
        <c:ser>
          <c:idx val="4"/>
          <c:order val="4"/>
          <c:tx>
            <c:strRef>
              <c:f>'Витрати від опер.діял'!$A$60</c:f>
              <c:strCache>
                <c:ptCount val="1"/>
                <c:pt idx="0">
                  <c:v>Інші операційні витрати</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numRef>
              <c:f>'Витрати від опер.діял'!$B$56:$D$56</c:f>
              <c:numCache>
                <c:formatCode>General</c:formatCode>
                <c:ptCount val="3"/>
                <c:pt idx="0">
                  <c:v>2019</c:v>
                </c:pt>
                <c:pt idx="1">
                  <c:v>2020</c:v>
                </c:pt>
                <c:pt idx="2">
                  <c:v>2021</c:v>
                </c:pt>
              </c:numCache>
            </c:numRef>
          </c:cat>
          <c:val>
            <c:numRef>
              <c:f>'Витрати від опер.діял'!$B$60:$D$60</c:f>
              <c:numCache>
                <c:formatCode>General</c:formatCode>
                <c:ptCount val="3"/>
                <c:pt idx="0">
                  <c:v>14.56</c:v>
                </c:pt>
                <c:pt idx="1">
                  <c:v>31.97</c:v>
                </c:pt>
                <c:pt idx="2">
                  <c:v>13.81</c:v>
                </c:pt>
              </c:numCache>
            </c:numRef>
          </c:val>
          <c:extLst>
            <c:ext xmlns:c16="http://schemas.microsoft.com/office/drawing/2014/chart" uri="{C3380CC4-5D6E-409C-BE32-E72D297353CC}">
              <c16:uniqueId val="{00000009-1ADF-4833-BB1E-481FB4D94F8A}"/>
            </c:ext>
          </c:extLst>
        </c:ser>
        <c:ser>
          <c:idx val="5"/>
          <c:order val="5"/>
          <c:tx>
            <c:strRef>
              <c:f>'Витрати від опер.діял'!$A$61</c:f>
              <c:strCache>
                <c:ptCount val="1"/>
                <c:pt idx="0">
                  <c:v>Фінансові витрати</c:v>
                </c:pt>
              </c:strCache>
            </c:strRef>
          </c:tx>
          <c:spPr>
            <a:solidFill>
              <a:srgbClr val="00B0F0"/>
            </a:solidFill>
            <a:ln w="9525" cap="flat" cmpd="sng" algn="ctr">
              <a:solidFill>
                <a:schemeClr val="accent6">
                  <a:lumMod val="60000"/>
                  <a:shade val="95000"/>
                </a:schemeClr>
              </a:solidFill>
              <a:round/>
            </a:ln>
            <a:effectLst/>
          </c:spPr>
          <c:invertIfNegative val="0"/>
          <c:dLbls>
            <c:dLbl>
              <c:idx val="0"/>
              <c:layout>
                <c:manualLayout>
                  <c:x val="-5.6390977443609019E-2"/>
                  <c:y val="7.2463768115942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DF-4833-BB1E-481FB4D94F8A}"/>
                </c:ext>
              </c:extLst>
            </c:dLbl>
            <c:dLbl>
              <c:idx val="1"/>
              <c:layout>
                <c:manualLayout>
                  <c:x val="-4.1771094402673348E-2"/>
                  <c:y val="6.90131124913733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DF-4833-BB1E-481FB4D94F8A}"/>
                </c:ext>
              </c:extLst>
            </c:dLbl>
            <c:dLbl>
              <c:idx val="2"/>
              <c:layout>
                <c:manualLayout>
                  <c:x val="-4.803675856307435E-2"/>
                  <c:y val="7.5914423740510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DF-4833-BB1E-481FB4D94F8A}"/>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'Витрати від опер.діял'!$B$56:$D$56</c:f>
              <c:numCache>
                <c:formatCode>General</c:formatCode>
                <c:ptCount val="3"/>
                <c:pt idx="0">
                  <c:v>2019</c:v>
                </c:pt>
                <c:pt idx="1">
                  <c:v>2020</c:v>
                </c:pt>
                <c:pt idx="2">
                  <c:v>2021</c:v>
                </c:pt>
              </c:numCache>
            </c:numRef>
          </c:cat>
          <c:val>
            <c:numRef>
              <c:f>'Витрати від опер.діял'!$B$61:$D$61</c:f>
              <c:numCache>
                <c:formatCode>General</c:formatCode>
                <c:ptCount val="3"/>
                <c:pt idx="0">
                  <c:v>0.27</c:v>
                </c:pt>
                <c:pt idx="1">
                  <c:v>0.34</c:v>
                </c:pt>
                <c:pt idx="2">
                  <c:v>0.31</c:v>
                </c:pt>
              </c:numCache>
            </c:numRef>
          </c:val>
          <c:extLst>
            <c:ext xmlns:c16="http://schemas.microsoft.com/office/drawing/2014/chart" uri="{C3380CC4-5D6E-409C-BE32-E72D297353CC}">
              <c16:uniqueId val="{0000000D-1ADF-4833-BB1E-481FB4D94F8A}"/>
            </c:ext>
          </c:extLst>
        </c:ser>
        <c:ser>
          <c:idx val="6"/>
          <c:order val="6"/>
          <c:tx>
            <c:strRef>
              <c:f>'Витрати від опер.діял'!$A$62</c:f>
              <c:strCache>
                <c:ptCount val="1"/>
                <c:pt idx="0">
                  <c:v>Інші витрати</c:v>
                </c:pt>
              </c:strCache>
            </c:strRef>
          </c:tx>
          <c:spPr>
            <a:solidFill>
              <a:srgbClr val="FFC000"/>
            </a:solidFill>
            <a:ln w="9525" cap="flat" cmpd="sng" algn="ctr">
              <a:solidFill>
                <a:schemeClr val="accent2">
                  <a:lumMod val="80000"/>
                  <a:lumOff val="20000"/>
                  <a:shade val="95000"/>
                </a:schemeClr>
              </a:solidFill>
              <a:round/>
            </a:ln>
            <a:effectLst/>
          </c:spPr>
          <c:invertIfNegative val="0"/>
          <c:dLbls>
            <c:dLbl>
              <c:idx val="0"/>
              <c:layout>
                <c:manualLayout>
                  <c:x val="-3.9461467038068708E-2"/>
                  <c:y val="-7.9554494828957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ADF-4833-BB1E-481FB4D94F8A}"/>
                </c:ext>
              </c:extLst>
            </c:dLbl>
            <c:dLbl>
              <c:idx val="1"/>
              <c:layout>
                <c:manualLayout>
                  <c:x val="3.5563112066897573E-3"/>
                  <c:y val="-9.1975230784939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ADF-4833-BB1E-481FB4D94F8A}"/>
                </c:ext>
              </c:extLst>
            </c:dLbl>
            <c:dLbl>
              <c:idx val="2"/>
              <c:layout>
                <c:manualLayout>
                  <c:x val="1.0210072425157382E-2"/>
                  <c:y val="-8.3820500698282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ADF-4833-BB1E-481FB4D94F8A}"/>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'Витрати від опер.діял'!$B$56:$D$56</c:f>
              <c:numCache>
                <c:formatCode>General</c:formatCode>
                <c:ptCount val="3"/>
                <c:pt idx="0">
                  <c:v>2019</c:v>
                </c:pt>
                <c:pt idx="1">
                  <c:v>2020</c:v>
                </c:pt>
                <c:pt idx="2">
                  <c:v>2021</c:v>
                </c:pt>
              </c:numCache>
            </c:numRef>
          </c:cat>
          <c:val>
            <c:numRef>
              <c:f>'Витрати від опер.діял'!$B$62:$D$62</c:f>
              <c:numCache>
                <c:formatCode>General</c:formatCode>
                <c:ptCount val="3"/>
                <c:pt idx="0">
                  <c:v>0.18</c:v>
                </c:pt>
                <c:pt idx="1">
                  <c:v>0.51</c:v>
                </c:pt>
                <c:pt idx="2">
                  <c:v>1.48</c:v>
                </c:pt>
              </c:numCache>
            </c:numRef>
          </c:val>
          <c:extLst>
            <c:ext xmlns:c16="http://schemas.microsoft.com/office/drawing/2014/chart" uri="{C3380CC4-5D6E-409C-BE32-E72D297353CC}">
              <c16:uniqueId val="{00000011-1ADF-4833-BB1E-481FB4D94F8A}"/>
            </c:ext>
          </c:extLst>
        </c:ser>
        <c:ser>
          <c:idx val="7"/>
          <c:order val="7"/>
          <c:tx>
            <c:strRef>
              <c:f>'Витрати від опер.діял'!$A$63</c:f>
              <c:strCache>
                <c:ptCount val="1"/>
                <c:pt idx="0">
                  <c:v>Витрати з податку на прибуток</c:v>
                </c:pt>
              </c:strCache>
            </c:strRef>
          </c:tx>
          <c:spPr>
            <a:solidFill>
              <a:srgbClr val="FF9999"/>
            </a:solidFill>
            <a:ln w="9525" cap="flat" cmpd="sng" algn="ctr">
              <a:solidFill>
                <a:srgbClr val="FF7C80"/>
              </a:solidFill>
              <a:round/>
            </a:ln>
            <a:effectLst/>
          </c:spPr>
          <c:invertIfNegative val="0"/>
          <c:dLbls>
            <c:dLbl>
              <c:idx val="0"/>
              <c:layout>
                <c:manualLayout>
                  <c:x val="1.5378011959031284E-2"/>
                  <c:y val="7.1648380908908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ADF-4833-BB1E-481FB4D94F8A}"/>
                </c:ext>
              </c:extLst>
            </c:dLbl>
            <c:dLbl>
              <c:idx val="1"/>
              <c:layout>
                <c:manualLayout>
                  <c:x val="1.4619883040935672E-2"/>
                  <c:y val="6.843655412638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ADF-4833-BB1E-481FB4D94F8A}"/>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'Витрати від опер.діял'!$B$56:$D$56</c:f>
              <c:numCache>
                <c:formatCode>General</c:formatCode>
                <c:ptCount val="3"/>
                <c:pt idx="0">
                  <c:v>2019</c:v>
                </c:pt>
                <c:pt idx="1">
                  <c:v>2020</c:v>
                </c:pt>
                <c:pt idx="2">
                  <c:v>2021</c:v>
                </c:pt>
              </c:numCache>
            </c:numRef>
          </c:cat>
          <c:val>
            <c:numRef>
              <c:f>'Витрати від опер.діял'!$B$63:$D$63</c:f>
              <c:numCache>
                <c:formatCode>General</c:formatCode>
                <c:ptCount val="3"/>
                <c:pt idx="0">
                  <c:v>0.35</c:v>
                </c:pt>
                <c:pt idx="1">
                  <c:v>0.48</c:v>
                </c:pt>
                <c:pt idx="2">
                  <c:v>6.04</c:v>
                </c:pt>
              </c:numCache>
            </c:numRef>
          </c:val>
          <c:extLst>
            <c:ext xmlns:c16="http://schemas.microsoft.com/office/drawing/2014/chart" uri="{C3380CC4-5D6E-409C-BE32-E72D297353CC}">
              <c16:uniqueId val="{00000014-1ADF-4833-BB1E-481FB4D94F8A}"/>
            </c:ext>
          </c:extLst>
        </c:ser>
        <c:dLbls>
          <c:showLegendKey val="0"/>
          <c:showVal val="0"/>
          <c:showCatName val="0"/>
          <c:showSerName val="0"/>
          <c:showPercent val="0"/>
          <c:showBubbleSize val="0"/>
        </c:dLbls>
        <c:gapWidth val="150"/>
        <c:overlap val="100"/>
        <c:axId val="1798243984"/>
        <c:axId val="1798247312"/>
        <c:extLst>
          <c:ext xmlns:c15="http://schemas.microsoft.com/office/drawing/2012/chart" uri="{02D57815-91ED-43cb-92C2-25804820EDAC}">
            <c15:filteredBarSeries>
              <c15:ser>
                <c:idx val="0"/>
                <c:order val="0"/>
                <c:tx>
                  <c:strRef>
                    <c:extLst>
                      <c:ext uri="{02D57815-91ED-43cb-92C2-25804820EDAC}">
                        <c15:formulaRef>
                          <c15:sqref>'Витрати від опер.діял'!$A$56</c15:sqref>
                        </c15:formulaRef>
                      </c:ext>
                    </c:extLst>
                    <c:strCache>
                      <c:ptCount val="1"/>
                      <c:pt idx="0">
                        <c:v>Показник, тис. грн.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extLst>
                      <c:ext uri="{02D57815-91ED-43cb-92C2-25804820EDAC}">
                        <c15:formulaRef>
                          <c15:sqref>'Витрати від опер.діял'!$B$56:$D$56</c15:sqref>
                        </c15:formulaRef>
                      </c:ext>
                    </c:extLst>
                    <c:numCache>
                      <c:formatCode>General</c:formatCode>
                      <c:ptCount val="3"/>
                      <c:pt idx="0">
                        <c:v>2019</c:v>
                      </c:pt>
                      <c:pt idx="1">
                        <c:v>2020</c:v>
                      </c:pt>
                      <c:pt idx="2">
                        <c:v>2021</c:v>
                      </c:pt>
                    </c:numCache>
                  </c:numRef>
                </c:cat>
                <c:val>
                  <c:numRef>
                    <c:extLst>
                      <c:ext uri="{02D57815-91ED-43cb-92C2-25804820EDAC}">
                        <c15:formulaRef>
                          <c15:sqref>'Витрати від опер.діял'!$B$56:$D$56</c15:sqref>
                        </c15:formulaRef>
                      </c:ext>
                    </c:extLst>
                    <c:numCache>
                      <c:formatCode>General</c:formatCode>
                      <c:ptCount val="3"/>
                      <c:pt idx="0">
                        <c:v>2019</c:v>
                      </c:pt>
                      <c:pt idx="1">
                        <c:v>2020</c:v>
                      </c:pt>
                      <c:pt idx="2">
                        <c:v>2021</c:v>
                      </c:pt>
                    </c:numCache>
                  </c:numRef>
                </c:val>
                <c:extLst>
                  <c:ext xmlns:c16="http://schemas.microsoft.com/office/drawing/2014/chart" uri="{C3380CC4-5D6E-409C-BE32-E72D297353CC}">
                    <c16:uniqueId val="{00000015-1ADF-4833-BB1E-481FB4D94F8A}"/>
                  </c:ext>
                </c:extLst>
              </c15:ser>
            </c15:filteredBarSeries>
          </c:ext>
        </c:extLst>
      </c:barChart>
      <c:catAx>
        <c:axId val="179824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98247312"/>
        <c:crosses val="autoZero"/>
        <c:auto val="1"/>
        <c:lblAlgn val="ctr"/>
        <c:lblOffset val="100"/>
        <c:noMultiLvlLbl val="0"/>
      </c:catAx>
      <c:valAx>
        <c:axId val="17982473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uk-UA"/>
                  <a:t>%</a:t>
                </a:r>
                <a:endParaRPr lang="en-US"/>
              </a:p>
            </c:rich>
          </c:tx>
          <c:layout>
            <c:manualLayout>
              <c:xMode val="edge"/>
              <c:yMode val="edge"/>
              <c:x val="0.47093916515034512"/>
              <c:y val="0.70628380820343284"/>
            </c:manualLayout>
          </c:layout>
          <c:overlay val="0"/>
          <c:spPr>
            <a:noFill/>
            <a:ln>
              <a:noFill/>
            </a:ln>
            <a:effectLst/>
          </c:spPr>
          <c:txPr>
            <a:bodyPr rot="0" spcFirstLastPara="1" vertOverflow="ellipsis" vert="horz" wrap="square" anchor="ctr" anchorCtr="1"/>
            <a:lstStyle/>
            <a:p>
              <a:pPr>
                <a:defRPr sz="105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98243984"/>
        <c:crosses val="autoZero"/>
        <c:crossBetween val="between"/>
      </c:valAx>
      <c:spPr>
        <a:noFill/>
        <a:ln>
          <a:noFill/>
        </a:ln>
        <a:effectLst/>
      </c:spPr>
    </c:plotArea>
    <c:legend>
      <c:legendPos val="b"/>
      <c:layout>
        <c:manualLayout>
          <c:xMode val="edge"/>
          <c:yMode val="edge"/>
          <c:x val="2.8759221772852964E-2"/>
          <c:y val="0.76351320926870592"/>
          <c:w val="0.93975161709810329"/>
          <c:h val="0.221437881777193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3434897334788E-2"/>
          <c:y val="5.0784856879039705E-2"/>
          <c:w val="0.86321416396974959"/>
          <c:h val="0.60511265731672736"/>
        </c:manualLayout>
      </c:layout>
      <c:barChart>
        <c:barDir val="bar"/>
        <c:grouping val="stacked"/>
        <c:varyColors val="0"/>
        <c:ser>
          <c:idx val="1"/>
          <c:order val="1"/>
          <c:tx>
            <c:strRef>
              <c:f>'Структура витрат'!$A$13</c:f>
              <c:strCache>
                <c:ptCount val="1"/>
                <c:pt idx="0">
                  <c:v>Матеріальні затрати</c:v>
                </c:pt>
              </c:strCache>
            </c:strRef>
          </c:tx>
          <c:spPr>
            <a:solidFill>
              <a:schemeClr val="accent4">
                <a:lumMod val="60000"/>
                <a:lumOff val="40000"/>
              </a:schemeClr>
            </a:soli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'Структура витрат'!$B$12:$D$12</c:f>
              <c:numCache>
                <c:formatCode>General</c:formatCode>
                <c:ptCount val="3"/>
                <c:pt idx="0">
                  <c:v>2019</c:v>
                </c:pt>
                <c:pt idx="1">
                  <c:v>2020</c:v>
                </c:pt>
                <c:pt idx="2">
                  <c:v>2021</c:v>
                </c:pt>
              </c:numCache>
            </c:numRef>
          </c:cat>
          <c:val>
            <c:numRef>
              <c:f>'Структура витрат'!$B$13:$D$13</c:f>
              <c:numCache>
                <c:formatCode>#,##0.00</c:formatCode>
                <c:ptCount val="3"/>
                <c:pt idx="0" formatCode="0.00">
                  <c:v>72.53</c:v>
                </c:pt>
                <c:pt idx="1">
                  <c:v>62.4</c:v>
                </c:pt>
                <c:pt idx="2">
                  <c:v>77.010000000000005</c:v>
                </c:pt>
              </c:numCache>
            </c:numRef>
          </c:val>
          <c:extLst>
            <c:ext xmlns:c16="http://schemas.microsoft.com/office/drawing/2014/chart" uri="{C3380CC4-5D6E-409C-BE32-E72D297353CC}">
              <c16:uniqueId val="{00000000-2824-40D8-B8BA-BF2842A31BF9}"/>
            </c:ext>
          </c:extLst>
        </c:ser>
        <c:ser>
          <c:idx val="2"/>
          <c:order val="2"/>
          <c:tx>
            <c:strRef>
              <c:f>'Структура витрат'!$A$14</c:f>
              <c:strCache>
                <c:ptCount val="1"/>
                <c:pt idx="0">
                  <c:v>Витрати на оплату праці</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'Структура витрат'!$B$12:$D$12</c:f>
              <c:numCache>
                <c:formatCode>General</c:formatCode>
                <c:ptCount val="3"/>
                <c:pt idx="0">
                  <c:v>2019</c:v>
                </c:pt>
                <c:pt idx="1">
                  <c:v>2020</c:v>
                </c:pt>
                <c:pt idx="2">
                  <c:v>2021</c:v>
                </c:pt>
              </c:numCache>
            </c:numRef>
          </c:cat>
          <c:val>
            <c:numRef>
              <c:f>'Структура витрат'!$B$14:$D$14</c:f>
              <c:numCache>
                <c:formatCode>#,##0.00</c:formatCode>
                <c:ptCount val="3"/>
                <c:pt idx="0" formatCode="0.00">
                  <c:v>5.0999999999999996</c:v>
                </c:pt>
                <c:pt idx="1">
                  <c:v>6.59</c:v>
                </c:pt>
                <c:pt idx="2">
                  <c:v>6.85</c:v>
                </c:pt>
              </c:numCache>
            </c:numRef>
          </c:val>
          <c:extLst>
            <c:ext xmlns:c16="http://schemas.microsoft.com/office/drawing/2014/chart" uri="{C3380CC4-5D6E-409C-BE32-E72D297353CC}">
              <c16:uniqueId val="{00000001-2824-40D8-B8BA-BF2842A31BF9}"/>
            </c:ext>
          </c:extLst>
        </c:ser>
        <c:ser>
          <c:idx val="3"/>
          <c:order val="3"/>
          <c:tx>
            <c:strRef>
              <c:f>'Структура витрат'!$A$15</c:f>
              <c:strCache>
                <c:ptCount val="1"/>
                <c:pt idx="0">
                  <c:v>Відрахування на соціальні заходи</c:v>
                </c:pt>
              </c:strCache>
            </c:strRef>
          </c:tx>
          <c:spPr>
            <a:solidFill>
              <a:schemeClr val="accent2">
                <a:lumMod val="60000"/>
                <a:lumOff val="40000"/>
              </a:schemeClr>
            </a:solidFill>
            <a:ln w="9525" cap="flat" cmpd="sng" algn="ctr">
              <a:solidFill>
                <a:schemeClr val="accent2">
                  <a:lumMod val="60000"/>
                  <a:shade val="95000"/>
                </a:schemeClr>
              </a:solidFill>
              <a:round/>
            </a:ln>
            <a:effectLst/>
          </c:spPr>
          <c:invertIfNegative val="0"/>
          <c:dLbls>
            <c:dLbl>
              <c:idx val="0"/>
              <c:layout>
                <c:manualLayout>
                  <c:x val="-1.2531328320802004E-2"/>
                  <c:y val="-8.9108910891089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24-40D8-B8BA-BF2842A31BF9}"/>
                </c:ext>
              </c:extLst>
            </c:dLbl>
            <c:dLbl>
              <c:idx val="1"/>
              <c:layout>
                <c:manualLayout>
                  <c:x val="-2.0885547201335911E-3"/>
                  <c:y val="-7.9207920792079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24-40D8-B8BA-BF2842A31BF9}"/>
                </c:ext>
              </c:extLst>
            </c:dLbl>
            <c:dLbl>
              <c:idx val="2"/>
              <c:layout>
                <c:manualLayout>
                  <c:x val="-8.3542188805346695E-3"/>
                  <c:y val="-8.5808580858085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24-40D8-B8BA-BF2842A31BF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'Структура витрат'!$B$12:$D$12</c:f>
              <c:numCache>
                <c:formatCode>General</c:formatCode>
                <c:ptCount val="3"/>
                <c:pt idx="0">
                  <c:v>2019</c:v>
                </c:pt>
                <c:pt idx="1">
                  <c:v>2020</c:v>
                </c:pt>
                <c:pt idx="2">
                  <c:v>2021</c:v>
                </c:pt>
              </c:numCache>
            </c:numRef>
          </c:cat>
          <c:val>
            <c:numRef>
              <c:f>'Структура витрат'!$B$15:$D$15</c:f>
              <c:numCache>
                <c:formatCode>#,##0.00</c:formatCode>
                <c:ptCount val="3"/>
                <c:pt idx="0" formatCode="0.00">
                  <c:v>1.04</c:v>
                </c:pt>
                <c:pt idx="1">
                  <c:v>1.37</c:v>
                </c:pt>
                <c:pt idx="2">
                  <c:v>1.96</c:v>
                </c:pt>
              </c:numCache>
            </c:numRef>
          </c:val>
          <c:extLst>
            <c:ext xmlns:c16="http://schemas.microsoft.com/office/drawing/2014/chart" uri="{C3380CC4-5D6E-409C-BE32-E72D297353CC}">
              <c16:uniqueId val="{00000005-2824-40D8-B8BA-BF2842A31BF9}"/>
            </c:ext>
          </c:extLst>
        </c:ser>
        <c:ser>
          <c:idx val="4"/>
          <c:order val="4"/>
          <c:tx>
            <c:strRef>
              <c:f>'Структура витрат'!$A$16</c:f>
              <c:strCache>
                <c:ptCount val="1"/>
                <c:pt idx="0">
                  <c:v>Амортизація</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dLbls>
            <c:dLbl>
              <c:idx val="0"/>
              <c:layout>
                <c:manualLayout>
                  <c:x val="1.6708437761069186E-2"/>
                  <c:y val="7.260726072607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24-40D8-B8BA-BF2842A31BF9}"/>
                </c:ext>
              </c:extLst>
            </c:dLbl>
            <c:dLbl>
              <c:idx val="1"/>
              <c:layout>
                <c:manualLayout>
                  <c:x val="6.2656641604009258E-3"/>
                  <c:y val="6.2706270627062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24-40D8-B8BA-BF2842A31BF9}"/>
                </c:ext>
              </c:extLst>
            </c:dLbl>
            <c:dLbl>
              <c:idx val="2"/>
              <c:layout>
                <c:manualLayout>
                  <c:x val="4.1771094402673348E-3"/>
                  <c:y val="7.260726072607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24-40D8-B8BA-BF2842A31BF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'Структура витрат'!$B$12:$D$12</c:f>
              <c:numCache>
                <c:formatCode>General</c:formatCode>
                <c:ptCount val="3"/>
                <c:pt idx="0">
                  <c:v>2019</c:v>
                </c:pt>
                <c:pt idx="1">
                  <c:v>2020</c:v>
                </c:pt>
                <c:pt idx="2">
                  <c:v>2021</c:v>
                </c:pt>
              </c:numCache>
            </c:numRef>
          </c:cat>
          <c:val>
            <c:numRef>
              <c:f>'Структура витрат'!$B$16:$D$16</c:f>
              <c:numCache>
                <c:formatCode>#,##0.00</c:formatCode>
                <c:ptCount val="3"/>
                <c:pt idx="0" formatCode="0.00">
                  <c:v>1.94</c:v>
                </c:pt>
                <c:pt idx="1">
                  <c:v>2.71</c:v>
                </c:pt>
                <c:pt idx="2">
                  <c:v>2.14</c:v>
                </c:pt>
              </c:numCache>
            </c:numRef>
          </c:val>
          <c:extLst>
            <c:ext xmlns:c16="http://schemas.microsoft.com/office/drawing/2014/chart" uri="{C3380CC4-5D6E-409C-BE32-E72D297353CC}">
              <c16:uniqueId val="{00000009-2824-40D8-B8BA-BF2842A31BF9}"/>
            </c:ext>
          </c:extLst>
        </c:ser>
        <c:ser>
          <c:idx val="5"/>
          <c:order val="5"/>
          <c:tx>
            <c:strRef>
              <c:f>'Структура витрат'!$A$17</c:f>
              <c:strCache>
                <c:ptCount val="1"/>
                <c:pt idx="0">
                  <c:v>Інші операційні витрати</c:v>
                </c:pt>
              </c:strCache>
            </c:strRef>
          </c:tx>
          <c:spPr>
            <a:solidFill>
              <a:schemeClr val="accent1">
                <a:lumMod val="60000"/>
                <a:lumOff val="40000"/>
              </a:schemeClr>
            </a:solidFill>
            <a:ln w="9525" cap="flat" cmpd="sng" algn="ctr">
              <a:solidFill>
                <a:schemeClr val="accent6">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'Структура витрат'!$B$12:$D$12</c:f>
              <c:numCache>
                <c:formatCode>General</c:formatCode>
                <c:ptCount val="3"/>
                <c:pt idx="0">
                  <c:v>2019</c:v>
                </c:pt>
                <c:pt idx="1">
                  <c:v>2020</c:v>
                </c:pt>
                <c:pt idx="2">
                  <c:v>2021</c:v>
                </c:pt>
              </c:numCache>
            </c:numRef>
          </c:cat>
          <c:val>
            <c:numRef>
              <c:f>'Структура витрат'!$B$17:$D$17</c:f>
              <c:numCache>
                <c:formatCode>#,##0.00</c:formatCode>
                <c:ptCount val="3"/>
                <c:pt idx="0" formatCode="0.00">
                  <c:v>19.39</c:v>
                </c:pt>
                <c:pt idx="1">
                  <c:v>26.94</c:v>
                </c:pt>
                <c:pt idx="2">
                  <c:v>12.04</c:v>
                </c:pt>
              </c:numCache>
            </c:numRef>
          </c:val>
          <c:extLst>
            <c:ext xmlns:c16="http://schemas.microsoft.com/office/drawing/2014/chart" uri="{C3380CC4-5D6E-409C-BE32-E72D297353CC}">
              <c16:uniqueId val="{0000000A-2824-40D8-B8BA-BF2842A31BF9}"/>
            </c:ext>
          </c:extLst>
        </c:ser>
        <c:dLbls>
          <c:showLegendKey val="0"/>
          <c:showVal val="0"/>
          <c:showCatName val="0"/>
          <c:showSerName val="0"/>
          <c:showPercent val="0"/>
          <c:showBubbleSize val="0"/>
        </c:dLbls>
        <c:gapWidth val="150"/>
        <c:overlap val="100"/>
        <c:axId val="1798243984"/>
        <c:axId val="1798247312"/>
        <c:extLst>
          <c:ext xmlns:c15="http://schemas.microsoft.com/office/drawing/2012/chart" uri="{02D57815-91ED-43cb-92C2-25804820EDAC}">
            <c15:filteredBarSeries>
              <c15:ser>
                <c:idx val="0"/>
                <c:order val="0"/>
                <c:tx>
                  <c:strRef>
                    <c:extLst>
                      <c:ext uri="{02D57815-91ED-43cb-92C2-25804820EDAC}">
                        <c15:formulaRef>
                          <c15:sqref>'Структура витрат'!$A$12</c15:sqref>
                        </c15:formulaRef>
                      </c:ext>
                    </c:extLst>
                    <c:strCache>
                      <c:ptCount val="1"/>
                      <c:pt idx="0">
                        <c:v>Показник, тис. грн.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extLst>
                      <c:ext uri="{02D57815-91ED-43cb-92C2-25804820EDAC}">
                        <c15:formulaRef>
                          <c15:sqref>'Структура витрат'!$B$12:$D$12</c15:sqref>
                        </c15:formulaRef>
                      </c:ext>
                    </c:extLst>
                    <c:numCache>
                      <c:formatCode>General</c:formatCode>
                      <c:ptCount val="3"/>
                      <c:pt idx="0">
                        <c:v>2019</c:v>
                      </c:pt>
                      <c:pt idx="1">
                        <c:v>2020</c:v>
                      </c:pt>
                      <c:pt idx="2">
                        <c:v>2021</c:v>
                      </c:pt>
                    </c:numCache>
                  </c:numRef>
                </c:cat>
                <c:val>
                  <c:numRef>
                    <c:extLst>
                      <c:ext uri="{02D57815-91ED-43cb-92C2-25804820EDAC}">
                        <c15:formulaRef>
                          <c15:sqref>'Структура витрат'!$B$12:$D$12</c15:sqref>
                        </c15:formulaRef>
                      </c:ext>
                    </c:extLst>
                    <c:numCache>
                      <c:formatCode>General</c:formatCode>
                      <c:ptCount val="3"/>
                      <c:pt idx="0">
                        <c:v>2019</c:v>
                      </c:pt>
                      <c:pt idx="1">
                        <c:v>2020</c:v>
                      </c:pt>
                      <c:pt idx="2">
                        <c:v>2021</c:v>
                      </c:pt>
                    </c:numCache>
                  </c:numRef>
                </c:val>
                <c:extLst>
                  <c:ext xmlns:c16="http://schemas.microsoft.com/office/drawing/2014/chart" uri="{C3380CC4-5D6E-409C-BE32-E72D297353CC}">
                    <c16:uniqueId val="{0000000B-2824-40D8-B8BA-BF2842A31BF9}"/>
                  </c:ext>
                </c:extLst>
              </c15:ser>
            </c15:filteredBarSeries>
          </c:ext>
        </c:extLst>
      </c:barChart>
      <c:catAx>
        <c:axId val="179824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98247312"/>
        <c:crosses val="autoZero"/>
        <c:auto val="1"/>
        <c:lblAlgn val="ctr"/>
        <c:lblOffset val="100"/>
        <c:noMultiLvlLbl val="0"/>
      </c:catAx>
      <c:valAx>
        <c:axId val="17982473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uk-UA"/>
                  <a:t>%</a:t>
                </a:r>
                <a:endParaRPr lang="en-US"/>
              </a:p>
            </c:rich>
          </c:tx>
          <c:layout>
            <c:manualLayout>
              <c:xMode val="edge"/>
              <c:yMode val="edge"/>
              <c:x val="0.48897407560896994"/>
              <c:y val="0.73974117096749048"/>
            </c:manualLayout>
          </c:layout>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98243984"/>
        <c:crosses val="autoZero"/>
        <c:crossBetween val="between"/>
      </c:valAx>
      <c:spPr>
        <a:noFill/>
        <a:ln>
          <a:noFill/>
        </a:ln>
        <a:effectLst/>
      </c:spPr>
    </c:plotArea>
    <c:legend>
      <c:legendPos val="b"/>
      <c:layout>
        <c:manualLayout>
          <c:xMode val="edge"/>
          <c:yMode val="edge"/>
          <c:x val="0.12705303284457867"/>
          <c:y val="0.81113042800343027"/>
          <c:w val="0.83028520686651208"/>
          <c:h val="0.173842675606143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1"/>
            <c:dispEq val="1"/>
            <c:trendlineLbl>
              <c:layout>
                <c:manualLayout>
                  <c:x val="-0.15636037751918175"/>
                  <c:y val="-5.667626912489597E-2"/>
                </c:manualLayout>
              </c:layout>
              <c:numFmt formatCode="0.0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'Форма 2'!$L$4:$L$6</c:f>
              <c:numCache>
                <c:formatCode>#,##0</c:formatCode>
                <c:ptCount val="3"/>
                <c:pt idx="0">
                  <c:v>16315914</c:v>
                </c:pt>
                <c:pt idx="1">
                  <c:v>12523363</c:v>
                </c:pt>
                <c:pt idx="2">
                  <c:v>23385002</c:v>
                </c:pt>
              </c:numCache>
            </c:numRef>
          </c:xVal>
          <c:yVal>
            <c:numRef>
              <c:f>'Форма 2'!$M$4:$M$6</c:f>
              <c:numCache>
                <c:formatCode>#\ ##0_);\(#\ ##0\)</c:formatCode>
                <c:ptCount val="3"/>
                <c:pt idx="0">
                  <c:v>15189450</c:v>
                </c:pt>
                <c:pt idx="1">
                  <c:v>10440873</c:v>
                </c:pt>
                <c:pt idx="2">
                  <c:v>14781139</c:v>
                </c:pt>
              </c:numCache>
            </c:numRef>
          </c:yVal>
          <c:smooth val="0"/>
          <c:extLst>
            <c:ext xmlns:c16="http://schemas.microsoft.com/office/drawing/2014/chart" uri="{C3380CC4-5D6E-409C-BE32-E72D297353CC}">
              <c16:uniqueId val="{00000003-6E16-429D-9473-467CD411E1AE}"/>
            </c:ext>
          </c:extLst>
        </c:ser>
        <c:dLbls>
          <c:showLegendKey val="0"/>
          <c:showVal val="0"/>
          <c:showCatName val="0"/>
          <c:showSerName val="0"/>
          <c:showPercent val="0"/>
          <c:showBubbleSize val="0"/>
        </c:dLbls>
        <c:axId val="1817799632"/>
        <c:axId val="1817800048"/>
      </c:scatterChart>
      <c:valAx>
        <c:axId val="1817799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200"/>
                  <a:t>Чистий дохід, тис. грн.</a:t>
                </a:r>
                <a:endParaRPr lang="en-US" sz="120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17800048"/>
        <c:crosses val="autoZero"/>
        <c:crossBetween val="midCat"/>
      </c:valAx>
      <c:valAx>
        <c:axId val="181780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Собівартість реалізованої продукції, тис. грн.</a:t>
                </a:r>
              </a:p>
            </c:rich>
          </c:tx>
          <c:layout>
            <c:manualLayout>
              <c:xMode val="edge"/>
              <c:yMode val="edge"/>
              <c:x val="2.4582104228121928E-2"/>
              <c:y val="5.3631107499462934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 ##0_);\(#\ ##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177996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C011F6-6255-4D1C-A664-8F5136F4349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D4B1165F-1858-423C-BDB2-4830832AB0C5}">
      <dgm:prSet phldrT="[Текст]" custT="1"/>
      <dgm:spPr>
        <a:xfrm>
          <a:off x="0" y="2329137"/>
          <a:ext cx="1717360"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Правління Товариства</a:t>
          </a:r>
        </a:p>
      </dgm:t>
    </dgm:pt>
    <dgm:pt modelId="{69E1D9B4-099B-4761-BEC6-B5BFBCB58327}" type="parTrans" cxnId="{458A7307-AED6-4409-A425-507472A59A9C}">
      <dgm:prSet/>
      <dgm:spPr/>
      <dgm:t>
        <a:bodyPr/>
        <a:lstStyle/>
        <a:p>
          <a:endParaRPr lang="ru-RU" sz="1200">
            <a:latin typeface="Times New Roman" panose="02020603050405020304" pitchFamily="18" charset="0"/>
            <a:cs typeface="Times New Roman" panose="02020603050405020304" pitchFamily="18" charset="0"/>
          </a:endParaRPr>
        </a:p>
      </dgm:t>
    </dgm:pt>
    <dgm:pt modelId="{067FFCD8-7BAB-4449-81FC-303B2289BFF1}" type="sibTrans" cxnId="{458A7307-AED6-4409-A425-507472A59A9C}">
      <dgm:prSet/>
      <dgm:spPr/>
      <dgm:t>
        <a:bodyPr/>
        <a:lstStyle/>
        <a:p>
          <a:endParaRPr lang="ru-RU" sz="1200">
            <a:latin typeface="Times New Roman" panose="02020603050405020304" pitchFamily="18" charset="0"/>
            <a:cs typeface="Times New Roman" panose="02020603050405020304" pitchFamily="18" charset="0"/>
          </a:endParaRPr>
        </a:p>
      </dgm:t>
    </dgm:pt>
    <dgm:pt modelId="{073D8D18-3A61-46A3-9334-631E1A07FD6C}">
      <dgm:prSet phldrT="[Текст]" custT="1"/>
      <dgm:spPr>
        <a:xfrm>
          <a:off x="2230796" y="768305"/>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Комерційний директор</a:t>
          </a:r>
        </a:p>
      </dgm:t>
    </dgm:pt>
    <dgm:pt modelId="{606F3E2A-56E6-456C-A37B-6F78B32DCB81}" type="parTrans" cxnId="{8907F6EE-43C4-4DBA-9745-AB15D43907C6}">
      <dgm:prSet custT="1"/>
      <dgm:spPr>
        <a:xfrm rot="17292517">
          <a:off x="1152523" y="1709150"/>
          <a:ext cx="1643110" cy="12139"/>
        </a:xfrm>
        <a:custGeom>
          <a:avLst/>
          <a:gdLst/>
          <a:ahLst/>
          <a:cxnLst/>
          <a:rect l="0" t="0" r="0" b="0"/>
          <a:pathLst>
            <a:path>
              <a:moveTo>
                <a:pt x="0" y="6069"/>
              </a:moveTo>
              <a:lnTo>
                <a:pt x="1643110"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E83D813-7EDE-464B-89DB-82619B54F80F}" type="sibTrans" cxnId="{8907F6EE-43C4-4DBA-9745-AB15D43907C6}">
      <dgm:prSet/>
      <dgm:spPr/>
      <dgm:t>
        <a:bodyPr/>
        <a:lstStyle/>
        <a:p>
          <a:endParaRPr lang="ru-RU" sz="1200">
            <a:latin typeface="Times New Roman" panose="02020603050405020304" pitchFamily="18" charset="0"/>
            <a:cs typeface="Times New Roman" panose="02020603050405020304" pitchFamily="18" charset="0"/>
          </a:endParaRPr>
        </a:p>
      </dgm:t>
    </dgm:pt>
    <dgm:pt modelId="{33960711-AEF1-46ED-B8AD-11FC94537DF6}">
      <dgm:prSet phldrT="[Текст]" custT="1"/>
      <dgm:spPr>
        <a:xfrm>
          <a:off x="2230796" y="1917146"/>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економічної безпеки</a:t>
          </a:r>
        </a:p>
      </dgm:t>
    </dgm:pt>
    <dgm:pt modelId="{70DE0C86-DB41-4D51-9440-2C2A0624ED59}" type="parTrans" cxnId="{43999CE4-E56D-4720-8B64-BC4D174DD6AB}">
      <dgm:prSet custT="1"/>
      <dgm:spPr>
        <a:xfrm rot="19275344">
          <a:off x="1644930" y="2283571"/>
          <a:ext cx="658295" cy="12139"/>
        </a:xfrm>
        <a:custGeom>
          <a:avLst/>
          <a:gdLst/>
          <a:ahLst/>
          <a:cxnLst/>
          <a:rect l="0" t="0" r="0" b="0"/>
          <a:pathLst>
            <a:path>
              <a:moveTo>
                <a:pt x="0" y="6069"/>
              </a:moveTo>
              <a:lnTo>
                <a:pt x="658295"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76DDD55-0355-4D95-8AB6-549FA51E8207}" type="sibTrans" cxnId="{43999CE4-E56D-4720-8B64-BC4D174DD6AB}">
      <dgm:prSet/>
      <dgm:spPr/>
      <dgm:t>
        <a:bodyPr/>
        <a:lstStyle/>
        <a:p>
          <a:endParaRPr lang="ru-RU" sz="1200">
            <a:latin typeface="Times New Roman" panose="02020603050405020304" pitchFamily="18" charset="0"/>
            <a:cs typeface="Times New Roman" panose="02020603050405020304" pitchFamily="18" charset="0"/>
          </a:endParaRPr>
        </a:p>
      </dgm:t>
    </dgm:pt>
    <dgm:pt modelId="{F115AE1D-3FA5-4136-B221-12D2FC31EF25}">
      <dgm:prSet phldrT="[Текст]" custT="1"/>
      <dgm:spPr>
        <a:xfrm>
          <a:off x="2230796" y="2300093"/>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економіки та фінансів</a:t>
          </a:r>
        </a:p>
      </dgm:t>
    </dgm:pt>
    <dgm:pt modelId="{F5CC81E7-C164-4A84-B055-7C09094F8185}" type="parTrans" cxnId="{15C66802-FB38-4401-A2B5-BEFD3E6CFE7F}">
      <dgm:prSet custT="1"/>
      <dgm:spPr>
        <a:xfrm rot="21405740">
          <a:off x="1716950" y="2475044"/>
          <a:ext cx="514256" cy="12139"/>
        </a:xfrm>
        <a:custGeom>
          <a:avLst/>
          <a:gdLst/>
          <a:ahLst/>
          <a:cxnLst/>
          <a:rect l="0" t="0" r="0" b="0"/>
          <a:pathLst>
            <a:path>
              <a:moveTo>
                <a:pt x="0" y="6069"/>
              </a:moveTo>
              <a:lnTo>
                <a:pt x="514256"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13806D2-4471-4F0B-A0DC-157EB598B1EE}" type="sibTrans" cxnId="{15C66802-FB38-4401-A2B5-BEFD3E6CFE7F}">
      <dgm:prSet/>
      <dgm:spPr/>
      <dgm:t>
        <a:bodyPr/>
        <a:lstStyle/>
        <a:p>
          <a:endParaRPr lang="ru-RU" sz="1200">
            <a:latin typeface="Times New Roman" panose="02020603050405020304" pitchFamily="18" charset="0"/>
            <a:cs typeface="Times New Roman" panose="02020603050405020304" pitchFamily="18" charset="0"/>
          </a:endParaRPr>
        </a:p>
      </dgm:t>
    </dgm:pt>
    <dgm:pt modelId="{FAE9A313-A437-4B7D-8806-C900A42363B2}">
      <dgm:prSet phldrT="[Текст]" custT="1"/>
      <dgm:spPr>
        <a:xfrm>
          <a:off x="2230796" y="2683040"/>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юридичних та корпоративних питань</a:t>
          </a:r>
        </a:p>
      </dgm:t>
    </dgm:pt>
    <dgm:pt modelId="{CDE0E087-B93B-4B40-B979-98758E498485}" type="parTrans" cxnId="{10DC45DE-A340-48D8-A628-FB4D558CDA2C}">
      <dgm:prSet custT="1"/>
      <dgm:spPr>
        <a:xfrm rot="2074673">
          <a:off x="1662284" y="2666518"/>
          <a:ext cx="623589" cy="12139"/>
        </a:xfrm>
        <a:custGeom>
          <a:avLst/>
          <a:gdLst/>
          <a:ahLst/>
          <a:cxnLst/>
          <a:rect l="0" t="0" r="0" b="0"/>
          <a:pathLst>
            <a:path>
              <a:moveTo>
                <a:pt x="0" y="6069"/>
              </a:moveTo>
              <a:lnTo>
                <a:pt x="623589"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D10B14F-94AF-40CB-A372-C0F313D54A5D}" type="sibTrans" cxnId="{10DC45DE-A340-48D8-A628-FB4D558CDA2C}">
      <dgm:prSet/>
      <dgm:spPr/>
      <dgm:t>
        <a:bodyPr/>
        <a:lstStyle/>
        <a:p>
          <a:endParaRPr lang="ru-RU" sz="1200">
            <a:latin typeface="Times New Roman" panose="02020603050405020304" pitchFamily="18" charset="0"/>
            <a:cs typeface="Times New Roman" panose="02020603050405020304" pitchFamily="18" charset="0"/>
          </a:endParaRPr>
        </a:p>
      </dgm:t>
    </dgm:pt>
    <dgm:pt modelId="{CAEB417C-D299-4C13-A0AD-9810C22B4ABC}">
      <dgm:prSet phldrT="[Текст]" custT="1"/>
      <dgm:spPr>
        <a:xfrm>
          <a:off x="2230796" y="3065987"/>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капітального будівництва</a:t>
          </a:r>
        </a:p>
      </dgm:t>
    </dgm:pt>
    <dgm:pt modelId="{060D7559-774E-4BB9-A301-C7557FC23286}" type="parTrans" cxnId="{5875C6AD-80CD-4909-8455-9F8127932093}">
      <dgm:prSet custT="1"/>
      <dgm:spPr>
        <a:xfrm rot="3307878">
          <a:off x="1525034" y="2857991"/>
          <a:ext cx="898089" cy="12139"/>
        </a:xfrm>
        <a:custGeom>
          <a:avLst/>
          <a:gdLst/>
          <a:ahLst/>
          <a:cxnLst/>
          <a:rect l="0" t="0" r="0" b="0"/>
          <a:pathLst>
            <a:path>
              <a:moveTo>
                <a:pt x="0" y="6069"/>
              </a:moveTo>
              <a:lnTo>
                <a:pt x="898089"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53A5161-097B-44C4-AFD1-052A25C7C190}" type="sibTrans" cxnId="{5875C6AD-80CD-4909-8455-9F8127932093}">
      <dgm:prSet/>
      <dgm:spPr/>
      <dgm:t>
        <a:bodyPr/>
        <a:lstStyle/>
        <a:p>
          <a:endParaRPr lang="ru-RU" sz="1200">
            <a:latin typeface="Times New Roman" panose="02020603050405020304" pitchFamily="18" charset="0"/>
            <a:cs typeface="Times New Roman" panose="02020603050405020304" pitchFamily="18" charset="0"/>
          </a:endParaRPr>
        </a:p>
      </dgm:t>
    </dgm:pt>
    <dgm:pt modelId="{17EA8D55-610E-456E-8EED-E0EEF689ED26}">
      <dgm:prSet phldrT="[Текст]" custT="1"/>
      <dgm:spPr>
        <a:xfrm>
          <a:off x="2230796" y="3448934"/>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виробництва та технології</a:t>
          </a:r>
        </a:p>
      </dgm:t>
    </dgm:pt>
    <dgm:pt modelId="{C03A0A9C-21F5-4A11-9DAD-CBE66EE343D7}" type="parTrans" cxnId="{B1FB2929-F00B-462A-B8BD-F5212E6D57A6}">
      <dgm:prSet custT="1"/>
      <dgm:spPr>
        <a:xfrm rot="3922091">
          <a:off x="1358131" y="3049465"/>
          <a:ext cx="1231893" cy="12139"/>
        </a:xfrm>
        <a:custGeom>
          <a:avLst/>
          <a:gdLst/>
          <a:ahLst/>
          <a:cxnLst/>
          <a:rect l="0" t="0" r="0" b="0"/>
          <a:pathLst>
            <a:path>
              <a:moveTo>
                <a:pt x="0" y="6069"/>
              </a:moveTo>
              <a:lnTo>
                <a:pt x="1231893"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E271E94-DBF7-43E2-84F0-5D4EC906BE4B}" type="sibTrans" cxnId="{B1FB2929-F00B-462A-B8BD-F5212E6D57A6}">
      <dgm:prSet/>
      <dgm:spPr/>
      <dgm:t>
        <a:bodyPr/>
        <a:lstStyle/>
        <a:p>
          <a:endParaRPr lang="ru-RU" sz="1200">
            <a:latin typeface="Times New Roman" panose="02020603050405020304" pitchFamily="18" charset="0"/>
            <a:cs typeface="Times New Roman" panose="02020603050405020304" pitchFamily="18" charset="0"/>
          </a:endParaRPr>
        </a:p>
      </dgm:t>
    </dgm:pt>
    <dgm:pt modelId="{25AC2ED3-84AA-4A6E-A62E-0740C2AB6397}">
      <dgm:prSet phldrT="[Текст]" custT="1"/>
      <dgm:spPr>
        <a:xfrm>
          <a:off x="2230796" y="1151252"/>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Головний інженер</a:t>
          </a:r>
        </a:p>
      </dgm:t>
    </dgm:pt>
    <dgm:pt modelId="{726CD06C-31DC-4716-B2C7-9F296B511B1F}" type="parTrans" cxnId="{AD9CBEA3-C75C-4464-9439-9411E0C445AF}">
      <dgm:prSet custT="1"/>
      <dgm:spPr>
        <a:xfrm rot="17613132">
          <a:off x="1331616" y="1900624"/>
          <a:ext cx="1284923" cy="12139"/>
        </a:xfrm>
        <a:custGeom>
          <a:avLst/>
          <a:gdLst/>
          <a:ahLst/>
          <a:cxnLst/>
          <a:rect l="0" t="0" r="0" b="0"/>
          <a:pathLst>
            <a:path>
              <a:moveTo>
                <a:pt x="0" y="6069"/>
              </a:moveTo>
              <a:lnTo>
                <a:pt x="1284923"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514393B-72A0-47D5-8554-5669CA34EDF3}" type="sibTrans" cxnId="{AD9CBEA3-C75C-4464-9439-9411E0C445AF}">
      <dgm:prSet/>
      <dgm:spPr/>
      <dgm:t>
        <a:bodyPr/>
        <a:lstStyle/>
        <a:p>
          <a:endParaRPr lang="ru-RU" sz="1200">
            <a:latin typeface="Times New Roman" panose="02020603050405020304" pitchFamily="18" charset="0"/>
            <a:cs typeface="Times New Roman" panose="02020603050405020304" pitchFamily="18" charset="0"/>
          </a:endParaRPr>
        </a:p>
      </dgm:t>
    </dgm:pt>
    <dgm:pt modelId="{4615B549-3EEE-42B5-A178-197ED91E0857}">
      <dgm:prSet phldrT="[Текст]" custT="1"/>
      <dgm:spPr>
        <a:xfrm>
          <a:off x="2230796" y="1534199"/>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Головний бухгалтер</a:t>
          </a:r>
        </a:p>
      </dgm:t>
    </dgm:pt>
    <dgm:pt modelId="{E3AD4FC4-5371-4491-9A32-23C5E0233158}" type="parTrans" cxnId="{D7B8109B-A9B5-48D8-8BC5-963B5B558F7B}">
      <dgm:prSet custT="1"/>
      <dgm:spPr>
        <a:xfrm rot="18171459">
          <a:off x="1500913" y="2092097"/>
          <a:ext cx="946331" cy="12139"/>
        </a:xfrm>
        <a:custGeom>
          <a:avLst/>
          <a:gdLst/>
          <a:ahLst/>
          <a:cxnLst/>
          <a:rect l="0" t="0" r="0" b="0"/>
          <a:pathLst>
            <a:path>
              <a:moveTo>
                <a:pt x="0" y="6069"/>
              </a:moveTo>
              <a:lnTo>
                <a:pt x="946331"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AA56618-5C83-4AA3-96FD-2D1AA7A0FB72}" type="sibTrans" cxnId="{D7B8109B-A9B5-48D8-8BC5-963B5B558F7B}">
      <dgm:prSet/>
      <dgm:spPr/>
      <dgm:t>
        <a:bodyPr/>
        <a:lstStyle/>
        <a:p>
          <a:endParaRPr lang="ru-RU" sz="1200">
            <a:latin typeface="Times New Roman" panose="02020603050405020304" pitchFamily="18" charset="0"/>
            <a:cs typeface="Times New Roman" panose="02020603050405020304" pitchFamily="18" charset="0"/>
          </a:endParaRPr>
        </a:p>
      </dgm:t>
    </dgm:pt>
    <dgm:pt modelId="{C0B791DC-789C-43CB-967C-D3084C960E73}">
      <dgm:prSet phldrT="[Текст]" custT="1"/>
      <dgm:spPr>
        <a:xfrm>
          <a:off x="2230796" y="2411"/>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Радник генерального директора заводу</a:t>
          </a:r>
        </a:p>
      </dgm:t>
    </dgm:pt>
    <dgm:pt modelId="{55A63BB1-9467-41CB-9564-83E5512E09D8}" type="parTrans" cxnId="{58A70087-F983-4AF7-9D6A-BC70EEC897C7}">
      <dgm:prSet custT="1"/>
      <dgm:spPr>
        <a:xfrm rot="16946637">
          <a:off x="782727" y="1326203"/>
          <a:ext cx="2382702" cy="12139"/>
        </a:xfrm>
        <a:custGeom>
          <a:avLst/>
          <a:gdLst/>
          <a:ahLst/>
          <a:cxnLst/>
          <a:rect l="0" t="0" r="0" b="0"/>
          <a:pathLst>
            <a:path>
              <a:moveTo>
                <a:pt x="0" y="6069"/>
              </a:moveTo>
              <a:lnTo>
                <a:pt x="2382702"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7F03AE5-2E93-4BBA-B346-30D7AE96E57F}" type="sibTrans" cxnId="{58A70087-F983-4AF7-9D6A-BC70EEC897C7}">
      <dgm:prSet/>
      <dgm:spPr/>
      <dgm:t>
        <a:bodyPr/>
        <a:lstStyle/>
        <a:p>
          <a:endParaRPr lang="ru-RU" sz="1200">
            <a:latin typeface="Times New Roman" panose="02020603050405020304" pitchFamily="18" charset="0"/>
            <a:cs typeface="Times New Roman" panose="02020603050405020304" pitchFamily="18" charset="0"/>
          </a:endParaRPr>
        </a:p>
      </dgm:t>
    </dgm:pt>
    <dgm:pt modelId="{ECA3BBEC-AD0E-43A2-921E-E1B181C2615E}">
      <dgm:prSet phldrT="[Текст]" custT="1"/>
      <dgm:spPr>
        <a:xfrm>
          <a:off x="2230796" y="385358"/>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Помічник генерального директора заводу</a:t>
          </a:r>
        </a:p>
      </dgm:t>
    </dgm:pt>
    <dgm:pt modelId="{B8FA6E04-3048-4EDF-B4F3-1E6ABDED998C}" type="parTrans" cxnId="{24764FE4-316D-4703-A900-FF1AF0B44FED}">
      <dgm:prSet custT="1"/>
      <dgm:spPr>
        <a:xfrm rot="17087780">
          <a:off x="968855" y="1517677"/>
          <a:ext cx="2010446" cy="12139"/>
        </a:xfrm>
        <a:custGeom>
          <a:avLst/>
          <a:gdLst/>
          <a:ahLst/>
          <a:cxnLst/>
          <a:rect l="0" t="0" r="0" b="0"/>
          <a:pathLst>
            <a:path>
              <a:moveTo>
                <a:pt x="0" y="6069"/>
              </a:moveTo>
              <a:lnTo>
                <a:pt x="2010446"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9EEF1E7-BD0F-4DEF-8199-5FD96801BC55}" type="sibTrans" cxnId="{24764FE4-316D-4703-A900-FF1AF0B44FED}">
      <dgm:prSet/>
      <dgm:spPr/>
      <dgm:t>
        <a:bodyPr/>
        <a:lstStyle/>
        <a:p>
          <a:endParaRPr lang="ru-RU" sz="1200">
            <a:latin typeface="Times New Roman" panose="02020603050405020304" pitchFamily="18" charset="0"/>
            <a:cs typeface="Times New Roman" panose="02020603050405020304" pitchFamily="18" charset="0"/>
          </a:endParaRPr>
        </a:p>
      </dgm:t>
    </dgm:pt>
    <dgm:pt modelId="{FDAADB60-E9E6-4241-B7C1-D9141875EDF4}">
      <dgm:prSet phldrT="[Текст]" custT="1"/>
      <dgm:spPr>
        <a:xfrm>
          <a:off x="2230796" y="3831881"/>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Заступник генерального директора заводу з соціальних питань - начальник управління персоналом</a:t>
          </a:r>
        </a:p>
      </dgm:t>
    </dgm:pt>
    <dgm:pt modelId="{7044EF8E-5DB0-4918-BBCA-60CE389B0D79}" type="parTrans" cxnId="{2EE3C03A-D4BA-4D77-A0E6-ACDEFCF43E3F}">
      <dgm:prSet custT="1"/>
      <dgm:spPr>
        <a:xfrm rot="4268189">
          <a:off x="1180061" y="3240938"/>
          <a:ext cx="1588035" cy="12139"/>
        </a:xfrm>
        <a:custGeom>
          <a:avLst/>
          <a:gdLst/>
          <a:ahLst/>
          <a:cxnLst/>
          <a:rect l="0" t="0" r="0" b="0"/>
          <a:pathLst>
            <a:path>
              <a:moveTo>
                <a:pt x="0" y="6069"/>
              </a:moveTo>
              <a:lnTo>
                <a:pt x="1588035"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E7142D0-CAFD-4C2E-A141-6C0496ABF554}" type="sibTrans" cxnId="{2EE3C03A-D4BA-4D77-A0E6-ACDEFCF43E3F}">
      <dgm:prSet/>
      <dgm:spPr/>
      <dgm:t>
        <a:bodyPr/>
        <a:lstStyle/>
        <a:p>
          <a:endParaRPr lang="ru-RU" sz="1200">
            <a:latin typeface="Times New Roman" panose="02020603050405020304" pitchFamily="18" charset="0"/>
            <a:cs typeface="Times New Roman" panose="02020603050405020304" pitchFamily="18" charset="0"/>
          </a:endParaRPr>
        </a:p>
      </dgm:t>
    </dgm:pt>
    <dgm:pt modelId="{0F47215F-F86B-4967-97DC-8AD877310DE3}">
      <dgm:prSet phldrT="[Текст]" custT="1"/>
      <dgm:spPr>
        <a:xfrm>
          <a:off x="2230796" y="4214828"/>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Заступник генерального директора заводу з цивільного захисту</a:t>
          </a:r>
        </a:p>
      </dgm:t>
    </dgm:pt>
    <dgm:pt modelId="{57AAAC35-9245-4EC3-872C-AC54F492A15D}" type="parTrans" cxnId="{71740BFD-A80C-4CB7-891D-25B5A7BE1F0E}">
      <dgm:prSet custT="1"/>
      <dgm:spPr>
        <a:xfrm rot="4486125">
          <a:off x="996908" y="3432412"/>
          <a:ext cx="1954340" cy="12139"/>
        </a:xfrm>
        <a:custGeom>
          <a:avLst/>
          <a:gdLst/>
          <a:ahLst/>
          <a:cxnLst/>
          <a:rect l="0" t="0" r="0" b="0"/>
          <a:pathLst>
            <a:path>
              <a:moveTo>
                <a:pt x="0" y="6069"/>
              </a:moveTo>
              <a:lnTo>
                <a:pt x="1954340"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F81CFB1-0DDB-4915-A475-ECC6A81A6CA7}" type="sibTrans" cxnId="{71740BFD-A80C-4CB7-891D-25B5A7BE1F0E}">
      <dgm:prSet/>
      <dgm:spPr/>
      <dgm:t>
        <a:bodyPr/>
        <a:lstStyle/>
        <a:p>
          <a:endParaRPr lang="ru-RU" sz="1200">
            <a:latin typeface="Times New Roman" panose="02020603050405020304" pitchFamily="18" charset="0"/>
            <a:cs typeface="Times New Roman" panose="02020603050405020304" pitchFamily="18" charset="0"/>
          </a:endParaRPr>
        </a:p>
      </dgm:t>
    </dgm:pt>
    <dgm:pt modelId="{9F72DA1F-6585-4A98-B51F-3E5E71FF190B}">
      <dgm:prSet phldrT="[Текст]" custT="1"/>
      <dgm:spPr>
        <a:xfrm>
          <a:off x="2230796" y="4597775"/>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Заступник генерального директора заводу з якості - начальник відділу технічного контролю</a:t>
          </a:r>
        </a:p>
      </dgm:t>
    </dgm:pt>
    <dgm:pt modelId="{FF1CE8CE-D2BA-4D9B-A87A-D5D3D15CA4CB}" type="parTrans" cxnId="{AD21CCE1-34E9-48E4-86D3-9AD664355C52}">
      <dgm:prSet custT="1"/>
      <dgm:spPr>
        <a:xfrm rot="4634863">
          <a:off x="811072" y="3623885"/>
          <a:ext cx="2326012" cy="12139"/>
        </a:xfrm>
        <a:custGeom>
          <a:avLst/>
          <a:gdLst/>
          <a:ahLst/>
          <a:cxnLst/>
          <a:rect l="0" t="0" r="0" b="0"/>
          <a:pathLst>
            <a:path>
              <a:moveTo>
                <a:pt x="0" y="6069"/>
              </a:moveTo>
              <a:lnTo>
                <a:pt x="2326012" y="606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9F2C947-7B4D-428C-909D-ED123BE74C3B}" type="sibTrans" cxnId="{AD21CCE1-34E9-48E4-86D3-9AD664355C52}">
      <dgm:prSet/>
      <dgm:spPr/>
      <dgm:t>
        <a:bodyPr/>
        <a:lstStyle/>
        <a:p>
          <a:endParaRPr lang="ru-RU" sz="1200">
            <a:latin typeface="Times New Roman" panose="02020603050405020304" pitchFamily="18" charset="0"/>
            <a:cs typeface="Times New Roman" panose="02020603050405020304" pitchFamily="18" charset="0"/>
          </a:endParaRPr>
        </a:p>
      </dgm:t>
    </dgm:pt>
    <dgm:pt modelId="{B21CEC71-ABEA-44E4-8024-A7D48000EB14}" type="pres">
      <dgm:prSet presAssocID="{1DC011F6-6255-4D1C-A664-8F5136F43495}" presName="diagram" presStyleCnt="0">
        <dgm:presLayoutVars>
          <dgm:chPref val="1"/>
          <dgm:dir/>
          <dgm:animOne val="branch"/>
          <dgm:animLvl val="lvl"/>
          <dgm:resizeHandles val="exact"/>
        </dgm:presLayoutVars>
      </dgm:prSet>
      <dgm:spPr/>
    </dgm:pt>
    <dgm:pt modelId="{D55E410B-571C-4741-BECB-2103C3892573}" type="pres">
      <dgm:prSet presAssocID="{D4B1165F-1858-423C-BDB2-4830832AB0C5}" presName="root1" presStyleCnt="0"/>
      <dgm:spPr/>
    </dgm:pt>
    <dgm:pt modelId="{8B5D459F-5908-4B8E-AD10-64EF5EDC23E7}" type="pres">
      <dgm:prSet presAssocID="{D4B1165F-1858-423C-BDB2-4830832AB0C5}" presName="LevelOneTextNode" presStyleLbl="node0" presStyleIdx="0" presStyleCnt="1" custScaleX="257864" custLinFactX="-64727" custLinFactNeighborX="-100000" custLinFactNeighborY="8035">
        <dgm:presLayoutVars>
          <dgm:chPref val="3"/>
        </dgm:presLayoutVars>
      </dgm:prSet>
      <dgm:spPr/>
    </dgm:pt>
    <dgm:pt modelId="{93F7BBF3-D258-4ACC-B7D6-623B7C93D1C5}" type="pres">
      <dgm:prSet presAssocID="{D4B1165F-1858-423C-BDB2-4830832AB0C5}" presName="level2hierChild" presStyleCnt="0"/>
      <dgm:spPr/>
    </dgm:pt>
    <dgm:pt modelId="{21EE2BF1-7318-4AB1-85A3-A61F64678FC0}" type="pres">
      <dgm:prSet presAssocID="{55A63BB1-9467-41CB-9564-83E5512E09D8}" presName="conn2-1" presStyleLbl="parChTrans1D2" presStyleIdx="0" presStyleCnt="13" custScaleX="2000000"/>
      <dgm:spPr/>
    </dgm:pt>
    <dgm:pt modelId="{80F4931A-B727-49A6-99B3-F2029825217A}" type="pres">
      <dgm:prSet presAssocID="{55A63BB1-9467-41CB-9564-83E5512E09D8}" presName="connTx" presStyleLbl="parChTrans1D2" presStyleIdx="0" presStyleCnt="13"/>
      <dgm:spPr/>
    </dgm:pt>
    <dgm:pt modelId="{A214A0F5-D875-4560-B283-BBD9AB515C15}" type="pres">
      <dgm:prSet presAssocID="{C0B791DC-789C-43CB-967C-D3084C960E73}" presName="root2" presStyleCnt="0"/>
      <dgm:spPr/>
    </dgm:pt>
    <dgm:pt modelId="{B35AAF3E-D1D2-475C-A937-EDCFF162410F}" type="pres">
      <dgm:prSet presAssocID="{C0B791DC-789C-43CB-967C-D3084C960E73}" presName="LevelTwoTextNode" presStyleLbl="node2" presStyleIdx="0" presStyleCnt="13" custScaleX="547185" custLinFactNeighborX="40177" custLinFactNeighborY="-687">
        <dgm:presLayoutVars>
          <dgm:chPref val="3"/>
        </dgm:presLayoutVars>
      </dgm:prSet>
      <dgm:spPr/>
    </dgm:pt>
    <dgm:pt modelId="{3AE66953-15E1-450F-ADC1-702F4087889D}" type="pres">
      <dgm:prSet presAssocID="{C0B791DC-789C-43CB-967C-D3084C960E73}" presName="level3hierChild" presStyleCnt="0"/>
      <dgm:spPr/>
    </dgm:pt>
    <dgm:pt modelId="{C5FC93EA-55FD-4EDF-97AF-2CFBB20194B5}" type="pres">
      <dgm:prSet presAssocID="{B8FA6E04-3048-4EDF-B4F3-1E6ABDED998C}" presName="conn2-1" presStyleLbl="parChTrans1D2" presStyleIdx="1" presStyleCnt="13" custScaleX="2000000"/>
      <dgm:spPr/>
    </dgm:pt>
    <dgm:pt modelId="{A4367E7C-68B4-4426-AFD3-C5209D11E3E5}" type="pres">
      <dgm:prSet presAssocID="{B8FA6E04-3048-4EDF-B4F3-1E6ABDED998C}" presName="connTx" presStyleLbl="parChTrans1D2" presStyleIdx="1" presStyleCnt="13"/>
      <dgm:spPr/>
    </dgm:pt>
    <dgm:pt modelId="{66B0548B-EF8B-4DBF-A8A7-CEF9CF2710A6}" type="pres">
      <dgm:prSet presAssocID="{ECA3BBEC-AD0E-43A2-921E-E1B181C2615E}" presName="root2" presStyleCnt="0"/>
      <dgm:spPr/>
    </dgm:pt>
    <dgm:pt modelId="{1647FC61-9CF6-48A9-A0E9-B071AECF7189}" type="pres">
      <dgm:prSet presAssocID="{ECA3BBEC-AD0E-43A2-921E-E1B181C2615E}" presName="LevelTwoTextNode" presStyleLbl="node2" presStyleIdx="1" presStyleCnt="13" custScaleX="547185" custLinFactNeighborX="40177" custLinFactNeighborY="-687">
        <dgm:presLayoutVars>
          <dgm:chPref val="3"/>
        </dgm:presLayoutVars>
      </dgm:prSet>
      <dgm:spPr/>
    </dgm:pt>
    <dgm:pt modelId="{44ADC076-3CF2-4A20-B4D0-D2C6F7A73BCB}" type="pres">
      <dgm:prSet presAssocID="{ECA3BBEC-AD0E-43A2-921E-E1B181C2615E}" presName="level3hierChild" presStyleCnt="0"/>
      <dgm:spPr/>
    </dgm:pt>
    <dgm:pt modelId="{3380B245-E54A-4E3F-B98E-8682E0CCAE82}" type="pres">
      <dgm:prSet presAssocID="{606F3E2A-56E6-456C-A37B-6F78B32DCB81}" presName="conn2-1" presStyleLbl="parChTrans1D2" presStyleIdx="2" presStyleCnt="13" custScaleX="2000000"/>
      <dgm:spPr/>
    </dgm:pt>
    <dgm:pt modelId="{E25C82C6-C581-492E-A4CF-E5C9E2725E94}" type="pres">
      <dgm:prSet presAssocID="{606F3E2A-56E6-456C-A37B-6F78B32DCB81}" presName="connTx" presStyleLbl="parChTrans1D2" presStyleIdx="2" presStyleCnt="13"/>
      <dgm:spPr/>
    </dgm:pt>
    <dgm:pt modelId="{A767F2B5-0053-4346-A8E6-539FFC261E4F}" type="pres">
      <dgm:prSet presAssocID="{073D8D18-3A61-46A3-9334-631E1A07FD6C}" presName="root2" presStyleCnt="0"/>
      <dgm:spPr/>
    </dgm:pt>
    <dgm:pt modelId="{BDEB26CC-E148-416E-8A1F-05737AE30CAA}" type="pres">
      <dgm:prSet presAssocID="{073D8D18-3A61-46A3-9334-631E1A07FD6C}" presName="LevelTwoTextNode" presStyleLbl="node2" presStyleIdx="2" presStyleCnt="13" custScaleX="547185" custLinFactNeighborX="40177" custLinFactNeighborY="-687">
        <dgm:presLayoutVars>
          <dgm:chPref val="3"/>
        </dgm:presLayoutVars>
      </dgm:prSet>
      <dgm:spPr/>
    </dgm:pt>
    <dgm:pt modelId="{2FE2BDE2-9AE9-43B4-A2BE-25C72C9F5D9D}" type="pres">
      <dgm:prSet presAssocID="{073D8D18-3A61-46A3-9334-631E1A07FD6C}" presName="level3hierChild" presStyleCnt="0"/>
      <dgm:spPr/>
    </dgm:pt>
    <dgm:pt modelId="{C25D6EB8-5F5E-4503-8E67-D288BBCDBBE3}" type="pres">
      <dgm:prSet presAssocID="{726CD06C-31DC-4716-B2C7-9F296B511B1F}" presName="conn2-1" presStyleLbl="parChTrans1D2" presStyleIdx="3" presStyleCnt="13" custScaleX="2000000"/>
      <dgm:spPr/>
    </dgm:pt>
    <dgm:pt modelId="{975FC757-2967-4E55-A631-B86D10A775F3}" type="pres">
      <dgm:prSet presAssocID="{726CD06C-31DC-4716-B2C7-9F296B511B1F}" presName="connTx" presStyleLbl="parChTrans1D2" presStyleIdx="3" presStyleCnt="13"/>
      <dgm:spPr/>
    </dgm:pt>
    <dgm:pt modelId="{176A5881-F550-49A9-A649-2A3D270539A3}" type="pres">
      <dgm:prSet presAssocID="{25AC2ED3-84AA-4A6E-A62E-0740C2AB6397}" presName="root2" presStyleCnt="0"/>
      <dgm:spPr/>
    </dgm:pt>
    <dgm:pt modelId="{8055F515-E193-4CF9-91D2-25E5D7E64A18}" type="pres">
      <dgm:prSet presAssocID="{25AC2ED3-84AA-4A6E-A62E-0740C2AB6397}" presName="LevelTwoTextNode" presStyleLbl="node2" presStyleIdx="3" presStyleCnt="13" custScaleX="547185" custLinFactNeighborX="40177" custLinFactNeighborY="-687">
        <dgm:presLayoutVars>
          <dgm:chPref val="3"/>
        </dgm:presLayoutVars>
      </dgm:prSet>
      <dgm:spPr/>
    </dgm:pt>
    <dgm:pt modelId="{4076E11F-5C56-405A-BCF5-3B8B99870CD7}" type="pres">
      <dgm:prSet presAssocID="{25AC2ED3-84AA-4A6E-A62E-0740C2AB6397}" presName="level3hierChild" presStyleCnt="0"/>
      <dgm:spPr/>
    </dgm:pt>
    <dgm:pt modelId="{C166C5D4-AFB3-436D-95B4-9B5381A90C34}" type="pres">
      <dgm:prSet presAssocID="{E3AD4FC4-5371-4491-9A32-23C5E0233158}" presName="conn2-1" presStyleLbl="parChTrans1D2" presStyleIdx="4" presStyleCnt="13" custScaleX="2000000"/>
      <dgm:spPr/>
    </dgm:pt>
    <dgm:pt modelId="{5B27BAB9-6F58-4623-92A1-DCAAFBD7886B}" type="pres">
      <dgm:prSet presAssocID="{E3AD4FC4-5371-4491-9A32-23C5E0233158}" presName="connTx" presStyleLbl="parChTrans1D2" presStyleIdx="4" presStyleCnt="13"/>
      <dgm:spPr/>
    </dgm:pt>
    <dgm:pt modelId="{887EFAAC-7A98-4D38-8CA3-D51DF528817B}" type="pres">
      <dgm:prSet presAssocID="{4615B549-3EEE-42B5-A178-197ED91E0857}" presName="root2" presStyleCnt="0"/>
      <dgm:spPr/>
    </dgm:pt>
    <dgm:pt modelId="{5C6F63D7-4213-4DFE-A821-480FF34DB386}" type="pres">
      <dgm:prSet presAssocID="{4615B549-3EEE-42B5-A178-197ED91E0857}" presName="LevelTwoTextNode" presStyleLbl="node2" presStyleIdx="4" presStyleCnt="13" custScaleX="547185" custLinFactNeighborX="40177" custLinFactNeighborY="-687">
        <dgm:presLayoutVars>
          <dgm:chPref val="3"/>
        </dgm:presLayoutVars>
      </dgm:prSet>
      <dgm:spPr/>
    </dgm:pt>
    <dgm:pt modelId="{23B7098B-69BD-4B5C-A02D-74370C12EE21}" type="pres">
      <dgm:prSet presAssocID="{4615B549-3EEE-42B5-A178-197ED91E0857}" presName="level3hierChild" presStyleCnt="0"/>
      <dgm:spPr/>
    </dgm:pt>
    <dgm:pt modelId="{DC28B988-8109-4301-B01A-046B3BAFD5A4}" type="pres">
      <dgm:prSet presAssocID="{70DE0C86-DB41-4D51-9440-2C2A0624ED59}" presName="conn2-1" presStyleLbl="parChTrans1D2" presStyleIdx="5" presStyleCnt="13" custScaleX="2000000"/>
      <dgm:spPr/>
    </dgm:pt>
    <dgm:pt modelId="{22AEDFEB-624D-43E8-B826-05AB00C70C11}" type="pres">
      <dgm:prSet presAssocID="{70DE0C86-DB41-4D51-9440-2C2A0624ED59}" presName="connTx" presStyleLbl="parChTrans1D2" presStyleIdx="5" presStyleCnt="13"/>
      <dgm:spPr/>
    </dgm:pt>
    <dgm:pt modelId="{4C74550C-A2C5-4986-BF23-B8140F6FD1FD}" type="pres">
      <dgm:prSet presAssocID="{33960711-AEF1-46ED-B8AD-11FC94537DF6}" presName="root2" presStyleCnt="0"/>
      <dgm:spPr/>
    </dgm:pt>
    <dgm:pt modelId="{6061E096-27F3-450F-AE69-FFF124DB4E59}" type="pres">
      <dgm:prSet presAssocID="{33960711-AEF1-46ED-B8AD-11FC94537DF6}" presName="LevelTwoTextNode" presStyleLbl="node2" presStyleIdx="5" presStyleCnt="13" custScaleX="547185" custLinFactNeighborX="40177" custLinFactNeighborY="-687">
        <dgm:presLayoutVars>
          <dgm:chPref val="3"/>
        </dgm:presLayoutVars>
      </dgm:prSet>
      <dgm:spPr/>
    </dgm:pt>
    <dgm:pt modelId="{10D18002-AA9E-47FD-96F4-BEE2F4BA97B9}" type="pres">
      <dgm:prSet presAssocID="{33960711-AEF1-46ED-B8AD-11FC94537DF6}" presName="level3hierChild" presStyleCnt="0"/>
      <dgm:spPr/>
    </dgm:pt>
    <dgm:pt modelId="{C32D882B-2112-40C7-8EB7-6A95964FCCCB}" type="pres">
      <dgm:prSet presAssocID="{F5CC81E7-C164-4A84-B055-7C09094F8185}" presName="conn2-1" presStyleLbl="parChTrans1D2" presStyleIdx="6" presStyleCnt="13" custScaleX="2000000"/>
      <dgm:spPr/>
    </dgm:pt>
    <dgm:pt modelId="{8B5DFC83-392B-4816-B99C-7BD6500C5087}" type="pres">
      <dgm:prSet presAssocID="{F5CC81E7-C164-4A84-B055-7C09094F8185}" presName="connTx" presStyleLbl="parChTrans1D2" presStyleIdx="6" presStyleCnt="13"/>
      <dgm:spPr/>
    </dgm:pt>
    <dgm:pt modelId="{CF6DB1AD-C3AA-4C06-B365-FE0CD6A198C3}" type="pres">
      <dgm:prSet presAssocID="{F115AE1D-3FA5-4136-B221-12D2FC31EF25}" presName="root2" presStyleCnt="0"/>
      <dgm:spPr/>
    </dgm:pt>
    <dgm:pt modelId="{5EA1AF35-5670-4B3F-A6D3-74F51FD0E57F}" type="pres">
      <dgm:prSet presAssocID="{F115AE1D-3FA5-4136-B221-12D2FC31EF25}" presName="LevelTwoTextNode" presStyleLbl="node2" presStyleIdx="6" presStyleCnt="13" custScaleX="547185" custLinFactNeighborX="40177" custLinFactNeighborY="-687">
        <dgm:presLayoutVars>
          <dgm:chPref val="3"/>
        </dgm:presLayoutVars>
      </dgm:prSet>
      <dgm:spPr/>
    </dgm:pt>
    <dgm:pt modelId="{81309415-0E9B-4BEE-8A45-C2D395809236}" type="pres">
      <dgm:prSet presAssocID="{F115AE1D-3FA5-4136-B221-12D2FC31EF25}" presName="level3hierChild" presStyleCnt="0"/>
      <dgm:spPr/>
    </dgm:pt>
    <dgm:pt modelId="{554B9B7E-133C-4CA8-8E88-F10962E452AA}" type="pres">
      <dgm:prSet presAssocID="{CDE0E087-B93B-4B40-B979-98758E498485}" presName="conn2-1" presStyleLbl="parChTrans1D2" presStyleIdx="7" presStyleCnt="13" custScaleX="2000000"/>
      <dgm:spPr/>
    </dgm:pt>
    <dgm:pt modelId="{4523C362-589E-40E4-BE73-386DF4C5B553}" type="pres">
      <dgm:prSet presAssocID="{CDE0E087-B93B-4B40-B979-98758E498485}" presName="connTx" presStyleLbl="parChTrans1D2" presStyleIdx="7" presStyleCnt="13"/>
      <dgm:spPr/>
    </dgm:pt>
    <dgm:pt modelId="{3E1E141A-F72A-4D62-B8C3-9B15E454C2E5}" type="pres">
      <dgm:prSet presAssocID="{FAE9A313-A437-4B7D-8806-C900A42363B2}" presName="root2" presStyleCnt="0"/>
      <dgm:spPr/>
    </dgm:pt>
    <dgm:pt modelId="{4193C747-2764-4371-AE43-70467D3F957A}" type="pres">
      <dgm:prSet presAssocID="{FAE9A313-A437-4B7D-8806-C900A42363B2}" presName="LevelTwoTextNode" presStyleLbl="node2" presStyleIdx="7" presStyleCnt="13" custScaleX="547185" custLinFactNeighborX="40177" custLinFactNeighborY="-687">
        <dgm:presLayoutVars>
          <dgm:chPref val="3"/>
        </dgm:presLayoutVars>
      </dgm:prSet>
      <dgm:spPr/>
    </dgm:pt>
    <dgm:pt modelId="{B9D650D5-33B7-4E18-839B-A1C5CAD1EDC9}" type="pres">
      <dgm:prSet presAssocID="{FAE9A313-A437-4B7D-8806-C900A42363B2}" presName="level3hierChild" presStyleCnt="0"/>
      <dgm:spPr/>
    </dgm:pt>
    <dgm:pt modelId="{581694A8-9367-434E-A782-0EE0ADA1DD7F}" type="pres">
      <dgm:prSet presAssocID="{060D7559-774E-4BB9-A301-C7557FC23286}" presName="conn2-1" presStyleLbl="parChTrans1D2" presStyleIdx="8" presStyleCnt="13" custScaleX="2000000"/>
      <dgm:spPr/>
    </dgm:pt>
    <dgm:pt modelId="{D8DF3B61-4A44-4288-97DC-F6A25B59F276}" type="pres">
      <dgm:prSet presAssocID="{060D7559-774E-4BB9-A301-C7557FC23286}" presName="connTx" presStyleLbl="parChTrans1D2" presStyleIdx="8" presStyleCnt="13"/>
      <dgm:spPr/>
    </dgm:pt>
    <dgm:pt modelId="{F8AE361F-C01C-471B-ABE0-E249E123002A}" type="pres">
      <dgm:prSet presAssocID="{CAEB417C-D299-4C13-A0AD-9810C22B4ABC}" presName="root2" presStyleCnt="0"/>
      <dgm:spPr/>
    </dgm:pt>
    <dgm:pt modelId="{BD1DC4D6-B66C-4119-9186-D58FEDE7E0EA}" type="pres">
      <dgm:prSet presAssocID="{CAEB417C-D299-4C13-A0AD-9810C22B4ABC}" presName="LevelTwoTextNode" presStyleLbl="node2" presStyleIdx="8" presStyleCnt="13" custScaleX="547185" custLinFactNeighborX="40177" custLinFactNeighborY="-687">
        <dgm:presLayoutVars>
          <dgm:chPref val="3"/>
        </dgm:presLayoutVars>
      </dgm:prSet>
      <dgm:spPr/>
    </dgm:pt>
    <dgm:pt modelId="{D8A3F025-11C5-40F5-8ADE-7490E6D8236C}" type="pres">
      <dgm:prSet presAssocID="{CAEB417C-D299-4C13-A0AD-9810C22B4ABC}" presName="level3hierChild" presStyleCnt="0"/>
      <dgm:spPr/>
    </dgm:pt>
    <dgm:pt modelId="{0A347406-052B-428A-AF75-6833AECFA362}" type="pres">
      <dgm:prSet presAssocID="{C03A0A9C-21F5-4A11-9DAD-CBE66EE343D7}" presName="conn2-1" presStyleLbl="parChTrans1D2" presStyleIdx="9" presStyleCnt="13" custScaleX="2000000"/>
      <dgm:spPr/>
    </dgm:pt>
    <dgm:pt modelId="{09F6F0F2-5506-4222-8845-3C340F99F3E0}" type="pres">
      <dgm:prSet presAssocID="{C03A0A9C-21F5-4A11-9DAD-CBE66EE343D7}" presName="connTx" presStyleLbl="parChTrans1D2" presStyleIdx="9" presStyleCnt="13"/>
      <dgm:spPr/>
    </dgm:pt>
    <dgm:pt modelId="{D3680B91-C6BF-4B4E-A649-354F89636C69}" type="pres">
      <dgm:prSet presAssocID="{17EA8D55-610E-456E-8EED-E0EEF689ED26}" presName="root2" presStyleCnt="0"/>
      <dgm:spPr/>
    </dgm:pt>
    <dgm:pt modelId="{B7606315-F495-450D-9685-17D0E34C22EE}" type="pres">
      <dgm:prSet presAssocID="{17EA8D55-610E-456E-8EED-E0EEF689ED26}" presName="LevelTwoTextNode" presStyleLbl="node2" presStyleIdx="9" presStyleCnt="13" custScaleX="547185" custLinFactNeighborX="40177" custLinFactNeighborY="-687">
        <dgm:presLayoutVars>
          <dgm:chPref val="3"/>
        </dgm:presLayoutVars>
      </dgm:prSet>
      <dgm:spPr/>
    </dgm:pt>
    <dgm:pt modelId="{07F4DE1C-1772-4BC9-AA65-9873A8A3DF6F}" type="pres">
      <dgm:prSet presAssocID="{17EA8D55-610E-456E-8EED-E0EEF689ED26}" presName="level3hierChild" presStyleCnt="0"/>
      <dgm:spPr/>
    </dgm:pt>
    <dgm:pt modelId="{4427501C-634C-4BEA-8E4D-B513016F7FEB}" type="pres">
      <dgm:prSet presAssocID="{7044EF8E-5DB0-4918-BBCA-60CE389B0D79}" presName="conn2-1" presStyleLbl="parChTrans1D2" presStyleIdx="10" presStyleCnt="13" custScaleX="2000000"/>
      <dgm:spPr/>
    </dgm:pt>
    <dgm:pt modelId="{590CB757-D675-4497-BCB1-D885C01575EC}" type="pres">
      <dgm:prSet presAssocID="{7044EF8E-5DB0-4918-BBCA-60CE389B0D79}" presName="connTx" presStyleLbl="parChTrans1D2" presStyleIdx="10" presStyleCnt="13"/>
      <dgm:spPr/>
    </dgm:pt>
    <dgm:pt modelId="{82D0F0F8-9026-4078-8577-DB0927863D7E}" type="pres">
      <dgm:prSet presAssocID="{FDAADB60-E9E6-4241-B7C1-D9141875EDF4}" presName="root2" presStyleCnt="0"/>
      <dgm:spPr/>
    </dgm:pt>
    <dgm:pt modelId="{8E382B8D-5356-426D-9780-FF05DE358E15}" type="pres">
      <dgm:prSet presAssocID="{FDAADB60-E9E6-4241-B7C1-D9141875EDF4}" presName="LevelTwoTextNode" presStyleLbl="node2" presStyleIdx="10" presStyleCnt="13" custScaleX="547185" custLinFactNeighborX="40177" custLinFactNeighborY="-687">
        <dgm:presLayoutVars>
          <dgm:chPref val="3"/>
        </dgm:presLayoutVars>
      </dgm:prSet>
      <dgm:spPr/>
    </dgm:pt>
    <dgm:pt modelId="{BE46CC27-1584-4597-AFB3-A02B9500EC12}" type="pres">
      <dgm:prSet presAssocID="{FDAADB60-E9E6-4241-B7C1-D9141875EDF4}" presName="level3hierChild" presStyleCnt="0"/>
      <dgm:spPr/>
    </dgm:pt>
    <dgm:pt modelId="{73D9D48A-21DF-461D-BBB1-93E872EFAFDB}" type="pres">
      <dgm:prSet presAssocID="{57AAAC35-9245-4EC3-872C-AC54F492A15D}" presName="conn2-1" presStyleLbl="parChTrans1D2" presStyleIdx="11" presStyleCnt="13" custScaleX="2000000"/>
      <dgm:spPr/>
    </dgm:pt>
    <dgm:pt modelId="{6A973028-CA41-4764-960A-4C84F2A6B839}" type="pres">
      <dgm:prSet presAssocID="{57AAAC35-9245-4EC3-872C-AC54F492A15D}" presName="connTx" presStyleLbl="parChTrans1D2" presStyleIdx="11" presStyleCnt="13"/>
      <dgm:spPr/>
    </dgm:pt>
    <dgm:pt modelId="{2D34D978-3B33-4B3D-9C45-BEA83915B57E}" type="pres">
      <dgm:prSet presAssocID="{0F47215F-F86B-4967-97DC-8AD877310DE3}" presName="root2" presStyleCnt="0"/>
      <dgm:spPr/>
    </dgm:pt>
    <dgm:pt modelId="{C94338AC-393F-4C45-93FB-D246CB20FBC7}" type="pres">
      <dgm:prSet presAssocID="{0F47215F-F86B-4967-97DC-8AD877310DE3}" presName="LevelTwoTextNode" presStyleLbl="node2" presStyleIdx="11" presStyleCnt="13" custScaleX="547185" custLinFactNeighborX="40177" custLinFactNeighborY="-687">
        <dgm:presLayoutVars>
          <dgm:chPref val="3"/>
        </dgm:presLayoutVars>
      </dgm:prSet>
      <dgm:spPr/>
    </dgm:pt>
    <dgm:pt modelId="{7B1ED302-8927-4FD3-9AD8-F8EE490649E1}" type="pres">
      <dgm:prSet presAssocID="{0F47215F-F86B-4967-97DC-8AD877310DE3}" presName="level3hierChild" presStyleCnt="0"/>
      <dgm:spPr/>
    </dgm:pt>
    <dgm:pt modelId="{EC0100E8-6125-4218-93C7-93E1521BC4B8}" type="pres">
      <dgm:prSet presAssocID="{FF1CE8CE-D2BA-4D9B-A87A-D5D3D15CA4CB}" presName="conn2-1" presStyleLbl="parChTrans1D2" presStyleIdx="12" presStyleCnt="13" custScaleX="2000000"/>
      <dgm:spPr/>
    </dgm:pt>
    <dgm:pt modelId="{39AA5A6E-A9D9-4D69-B84A-271545DC31F3}" type="pres">
      <dgm:prSet presAssocID="{FF1CE8CE-D2BA-4D9B-A87A-D5D3D15CA4CB}" presName="connTx" presStyleLbl="parChTrans1D2" presStyleIdx="12" presStyleCnt="13"/>
      <dgm:spPr/>
    </dgm:pt>
    <dgm:pt modelId="{60BBA203-F04A-49F9-A132-0B42E2F3E38D}" type="pres">
      <dgm:prSet presAssocID="{9F72DA1F-6585-4A98-B51F-3E5E71FF190B}" presName="root2" presStyleCnt="0"/>
      <dgm:spPr/>
    </dgm:pt>
    <dgm:pt modelId="{1B92CFC7-1050-4A39-9FAC-C4395465A6BE}" type="pres">
      <dgm:prSet presAssocID="{9F72DA1F-6585-4A98-B51F-3E5E71FF190B}" presName="LevelTwoTextNode" presStyleLbl="node2" presStyleIdx="12" presStyleCnt="13" custScaleX="547185" custLinFactNeighborX="40177" custLinFactNeighborY="-687">
        <dgm:presLayoutVars>
          <dgm:chPref val="3"/>
        </dgm:presLayoutVars>
      </dgm:prSet>
      <dgm:spPr/>
    </dgm:pt>
    <dgm:pt modelId="{5797C13A-7210-40CF-96F8-D090B5A79B36}" type="pres">
      <dgm:prSet presAssocID="{9F72DA1F-6585-4A98-B51F-3E5E71FF190B}" presName="level3hierChild" presStyleCnt="0"/>
      <dgm:spPr/>
    </dgm:pt>
  </dgm:ptLst>
  <dgm:cxnLst>
    <dgm:cxn modelId="{15C66802-FB38-4401-A2B5-BEFD3E6CFE7F}" srcId="{D4B1165F-1858-423C-BDB2-4830832AB0C5}" destId="{F115AE1D-3FA5-4136-B221-12D2FC31EF25}" srcOrd="6" destOrd="0" parTransId="{F5CC81E7-C164-4A84-B055-7C09094F8185}" sibTransId="{013806D2-4471-4F0B-A0DC-157EB598B1EE}"/>
    <dgm:cxn modelId="{458A7307-AED6-4409-A425-507472A59A9C}" srcId="{1DC011F6-6255-4D1C-A664-8F5136F43495}" destId="{D4B1165F-1858-423C-BDB2-4830832AB0C5}" srcOrd="0" destOrd="0" parTransId="{69E1D9B4-099B-4761-BEC6-B5BFBCB58327}" sibTransId="{067FFCD8-7BAB-4449-81FC-303B2289BFF1}"/>
    <dgm:cxn modelId="{FBB16810-09CD-4D47-91D8-2875D9D2C8F5}" type="presOf" srcId="{0F47215F-F86B-4967-97DC-8AD877310DE3}" destId="{C94338AC-393F-4C45-93FB-D246CB20FBC7}" srcOrd="0" destOrd="0" presId="urn:microsoft.com/office/officeart/2005/8/layout/hierarchy2"/>
    <dgm:cxn modelId="{71CA0E1C-B29E-4D35-8CA8-371359B99A29}" type="presOf" srcId="{B8FA6E04-3048-4EDF-B4F3-1E6ABDED998C}" destId="{A4367E7C-68B4-4426-AFD3-C5209D11E3E5}" srcOrd="1" destOrd="0" presId="urn:microsoft.com/office/officeart/2005/8/layout/hierarchy2"/>
    <dgm:cxn modelId="{742F6B21-E69B-4B70-8F25-86B6A8D52D59}" type="presOf" srcId="{060D7559-774E-4BB9-A301-C7557FC23286}" destId="{D8DF3B61-4A44-4288-97DC-F6A25B59F276}" srcOrd="1" destOrd="0" presId="urn:microsoft.com/office/officeart/2005/8/layout/hierarchy2"/>
    <dgm:cxn modelId="{B61D3D23-CBE5-4161-9648-D0059AB613D1}" type="presOf" srcId="{C03A0A9C-21F5-4A11-9DAD-CBE66EE343D7}" destId="{0A347406-052B-428A-AF75-6833AECFA362}" srcOrd="0" destOrd="0" presId="urn:microsoft.com/office/officeart/2005/8/layout/hierarchy2"/>
    <dgm:cxn modelId="{B1FB2929-F00B-462A-B8BD-F5212E6D57A6}" srcId="{D4B1165F-1858-423C-BDB2-4830832AB0C5}" destId="{17EA8D55-610E-456E-8EED-E0EEF689ED26}" srcOrd="9" destOrd="0" parTransId="{C03A0A9C-21F5-4A11-9DAD-CBE66EE343D7}" sibTransId="{EE271E94-DBF7-43E2-84F0-5D4EC906BE4B}"/>
    <dgm:cxn modelId="{68B8FA2C-EED2-4C76-8BBA-D72757006928}" type="presOf" srcId="{CDE0E087-B93B-4B40-B979-98758E498485}" destId="{554B9B7E-133C-4CA8-8E88-F10962E452AA}" srcOrd="0" destOrd="0" presId="urn:microsoft.com/office/officeart/2005/8/layout/hierarchy2"/>
    <dgm:cxn modelId="{1D30812F-8CF8-434A-9AF4-6474B6450E88}" type="presOf" srcId="{606F3E2A-56E6-456C-A37B-6F78B32DCB81}" destId="{3380B245-E54A-4E3F-B98E-8682E0CCAE82}" srcOrd="0" destOrd="0" presId="urn:microsoft.com/office/officeart/2005/8/layout/hierarchy2"/>
    <dgm:cxn modelId="{12A83938-6E16-4E17-98A3-73D072B772F7}" type="presOf" srcId="{C0B791DC-789C-43CB-967C-D3084C960E73}" destId="{B35AAF3E-D1D2-475C-A937-EDCFF162410F}" srcOrd="0" destOrd="0" presId="urn:microsoft.com/office/officeart/2005/8/layout/hierarchy2"/>
    <dgm:cxn modelId="{2EE3C03A-D4BA-4D77-A0E6-ACDEFCF43E3F}" srcId="{D4B1165F-1858-423C-BDB2-4830832AB0C5}" destId="{FDAADB60-E9E6-4241-B7C1-D9141875EDF4}" srcOrd="10" destOrd="0" parTransId="{7044EF8E-5DB0-4918-BBCA-60CE389B0D79}" sibTransId="{6E7142D0-CAFD-4C2E-A141-6C0496ABF554}"/>
    <dgm:cxn modelId="{3115E05D-6A79-4242-A600-7156DF56B709}" type="presOf" srcId="{55A63BB1-9467-41CB-9564-83E5512E09D8}" destId="{80F4931A-B727-49A6-99B3-F2029825217A}" srcOrd="1" destOrd="0" presId="urn:microsoft.com/office/officeart/2005/8/layout/hierarchy2"/>
    <dgm:cxn modelId="{74F73B5E-CDCC-4D06-B343-79F6838D6198}" type="presOf" srcId="{F5CC81E7-C164-4A84-B055-7C09094F8185}" destId="{C32D882B-2112-40C7-8EB7-6A95964FCCCB}" srcOrd="0" destOrd="0" presId="urn:microsoft.com/office/officeart/2005/8/layout/hierarchy2"/>
    <dgm:cxn modelId="{E3283664-B51A-422F-A5F9-FFBA0EFA4078}" type="presOf" srcId="{D4B1165F-1858-423C-BDB2-4830832AB0C5}" destId="{8B5D459F-5908-4B8E-AD10-64EF5EDC23E7}" srcOrd="0" destOrd="0" presId="urn:microsoft.com/office/officeart/2005/8/layout/hierarchy2"/>
    <dgm:cxn modelId="{C0511147-EE9D-4637-89F0-CB1495B01A1B}" type="presOf" srcId="{55A63BB1-9467-41CB-9564-83E5512E09D8}" destId="{21EE2BF1-7318-4AB1-85A3-A61F64678FC0}" srcOrd="0" destOrd="0" presId="urn:microsoft.com/office/officeart/2005/8/layout/hierarchy2"/>
    <dgm:cxn modelId="{DDA6906B-548E-4941-BE15-06B3AF906911}" type="presOf" srcId="{FDAADB60-E9E6-4241-B7C1-D9141875EDF4}" destId="{8E382B8D-5356-426D-9780-FF05DE358E15}" srcOrd="0" destOrd="0" presId="urn:microsoft.com/office/officeart/2005/8/layout/hierarchy2"/>
    <dgm:cxn modelId="{7AE6DD6C-0A99-45B3-8106-E3CAB6F78C53}" type="presOf" srcId="{9F72DA1F-6585-4A98-B51F-3E5E71FF190B}" destId="{1B92CFC7-1050-4A39-9FAC-C4395465A6BE}" srcOrd="0" destOrd="0" presId="urn:microsoft.com/office/officeart/2005/8/layout/hierarchy2"/>
    <dgm:cxn modelId="{1848F44C-8832-41F7-9FC9-0035E670A637}" type="presOf" srcId="{726CD06C-31DC-4716-B2C7-9F296B511B1F}" destId="{975FC757-2967-4E55-A631-B86D10A775F3}" srcOrd="1" destOrd="0" presId="urn:microsoft.com/office/officeart/2005/8/layout/hierarchy2"/>
    <dgm:cxn modelId="{2C369C59-4E74-48E9-9EBB-70FF06FC7CF5}" type="presOf" srcId="{CAEB417C-D299-4C13-A0AD-9810C22B4ABC}" destId="{BD1DC4D6-B66C-4119-9186-D58FEDE7E0EA}" srcOrd="0" destOrd="0" presId="urn:microsoft.com/office/officeart/2005/8/layout/hierarchy2"/>
    <dgm:cxn modelId="{7CB27F5A-7F5C-40C3-A7C2-22B9208F23FF}" type="presOf" srcId="{57AAAC35-9245-4EC3-872C-AC54F492A15D}" destId="{73D9D48A-21DF-461D-BBB1-93E872EFAFDB}" srcOrd="0" destOrd="0" presId="urn:microsoft.com/office/officeart/2005/8/layout/hierarchy2"/>
    <dgm:cxn modelId="{3DFED685-82BA-465E-B276-220590368B2B}" type="presOf" srcId="{ECA3BBEC-AD0E-43A2-921E-E1B181C2615E}" destId="{1647FC61-9CF6-48A9-A0E9-B071AECF7189}" srcOrd="0" destOrd="0" presId="urn:microsoft.com/office/officeart/2005/8/layout/hierarchy2"/>
    <dgm:cxn modelId="{58A70087-F983-4AF7-9D6A-BC70EEC897C7}" srcId="{D4B1165F-1858-423C-BDB2-4830832AB0C5}" destId="{C0B791DC-789C-43CB-967C-D3084C960E73}" srcOrd="0" destOrd="0" parTransId="{55A63BB1-9467-41CB-9564-83E5512E09D8}" sibTransId="{07F03AE5-2E93-4BBA-B346-30D7AE96E57F}"/>
    <dgm:cxn modelId="{3E2C8E8F-0A20-4702-A96A-5CA5C8EF502D}" type="presOf" srcId="{E3AD4FC4-5371-4491-9A32-23C5E0233158}" destId="{C166C5D4-AFB3-436D-95B4-9B5381A90C34}" srcOrd="0" destOrd="0" presId="urn:microsoft.com/office/officeart/2005/8/layout/hierarchy2"/>
    <dgm:cxn modelId="{EDCD7591-B06F-443C-9EC0-0341DDA9E8ED}" type="presOf" srcId="{726CD06C-31DC-4716-B2C7-9F296B511B1F}" destId="{C25D6EB8-5F5E-4503-8E67-D288BBCDBBE3}" srcOrd="0" destOrd="0" presId="urn:microsoft.com/office/officeart/2005/8/layout/hierarchy2"/>
    <dgm:cxn modelId="{E0024D93-335F-4CED-820C-23F1F138F69C}" type="presOf" srcId="{7044EF8E-5DB0-4918-BBCA-60CE389B0D79}" destId="{4427501C-634C-4BEA-8E4D-B513016F7FEB}" srcOrd="0" destOrd="0" presId="urn:microsoft.com/office/officeart/2005/8/layout/hierarchy2"/>
    <dgm:cxn modelId="{47E5CA94-20D8-4BF5-93B3-9FC6114B053F}" type="presOf" srcId="{FAE9A313-A437-4B7D-8806-C900A42363B2}" destId="{4193C747-2764-4371-AE43-70467D3F957A}" srcOrd="0" destOrd="0" presId="urn:microsoft.com/office/officeart/2005/8/layout/hierarchy2"/>
    <dgm:cxn modelId="{3A5D8595-1193-49E6-88AD-C927E76DB7EF}" type="presOf" srcId="{E3AD4FC4-5371-4491-9A32-23C5E0233158}" destId="{5B27BAB9-6F58-4623-92A1-DCAAFBD7886B}" srcOrd="1" destOrd="0" presId="urn:microsoft.com/office/officeart/2005/8/layout/hierarchy2"/>
    <dgm:cxn modelId="{D7B8109B-A9B5-48D8-8BC5-963B5B558F7B}" srcId="{D4B1165F-1858-423C-BDB2-4830832AB0C5}" destId="{4615B549-3EEE-42B5-A178-197ED91E0857}" srcOrd="4" destOrd="0" parTransId="{E3AD4FC4-5371-4491-9A32-23C5E0233158}" sibTransId="{CAA56618-5C83-4AA3-96FD-2D1AA7A0FB72}"/>
    <dgm:cxn modelId="{82816A9C-A41D-4E34-A43D-171454AC8168}" type="presOf" srcId="{17EA8D55-610E-456E-8EED-E0EEF689ED26}" destId="{B7606315-F495-450D-9685-17D0E34C22EE}" srcOrd="0" destOrd="0" presId="urn:microsoft.com/office/officeart/2005/8/layout/hierarchy2"/>
    <dgm:cxn modelId="{66126E9E-7FAA-409F-BA2B-90EE64792E4D}" type="presOf" srcId="{4615B549-3EEE-42B5-A178-197ED91E0857}" destId="{5C6F63D7-4213-4DFE-A821-480FF34DB386}" srcOrd="0" destOrd="0" presId="urn:microsoft.com/office/officeart/2005/8/layout/hierarchy2"/>
    <dgm:cxn modelId="{AD9CBEA3-C75C-4464-9439-9411E0C445AF}" srcId="{D4B1165F-1858-423C-BDB2-4830832AB0C5}" destId="{25AC2ED3-84AA-4A6E-A62E-0740C2AB6397}" srcOrd="3" destOrd="0" parTransId="{726CD06C-31DC-4716-B2C7-9F296B511B1F}" sibTransId="{C514393B-72A0-47D5-8554-5669CA34EDF3}"/>
    <dgm:cxn modelId="{06BF70A4-8816-4DC3-979C-7B7738C71E80}" type="presOf" srcId="{33960711-AEF1-46ED-B8AD-11FC94537DF6}" destId="{6061E096-27F3-450F-AE69-FFF124DB4E59}" srcOrd="0" destOrd="0" presId="urn:microsoft.com/office/officeart/2005/8/layout/hierarchy2"/>
    <dgm:cxn modelId="{C7A1ACAC-2A27-4407-9A42-565EA431C348}" type="presOf" srcId="{1DC011F6-6255-4D1C-A664-8F5136F43495}" destId="{B21CEC71-ABEA-44E4-8024-A7D48000EB14}" srcOrd="0" destOrd="0" presId="urn:microsoft.com/office/officeart/2005/8/layout/hierarchy2"/>
    <dgm:cxn modelId="{5875C6AD-80CD-4909-8455-9F8127932093}" srcId="{D4B1165F-1858-423C-BDB2-4830832AB0C5}" destId="{CAEB417C-D299-4C13-A0AD-9810C22B4ABC}" srcOrd="8" destOrd="0" parTransId="{060D7559-774E-4BB9-A301-C7557FC23286}" sibTransId="{B53A5161-097B-44C4-AFD1-052A25C7C190}"/>
    <dgm:cxn modelId="{2C1A75AE-C1CB-411B-866A-7671D24E1A94}" type="presOf" srcId="{25AC2ED3-84AA-4A6E-A62E-0740C2AB6397}" destId="{8055F515-E193-4CF9-91D2-25E5D7E64A18}" srcOrd="0" destOrd="0" presId="urn:microsoft.com/office/officeart/2005/8/layout/hierarchy2"/>
    <dgm:cxn modelId="{DD5DD7B9-7E46-4BE3-8EB7-450C9A580267}" type="presOf" srcId="{FF1CE8CE-D2BA-4D9B-A87A-D5D3D15CA4CB}" destId="{39AA5A6E-A9D9-4D69-B84A-271545DC31F3}" srcOrd="1" destOrd="0" presId="urn:microsoft.com/office/officeart/2005/8/layout/hierarchy2"/>
    <dgm:cxn modelId="{1B346CBB-D42A-46B8-A9BF-3E7095998565}" type="presOf" srcId="{B8FA6E04-3048-4EDF-B4F3-1E6ABDED998C}" destId="{C5FC93EA-55FD-4EDF-97AF-2CFBB20194B5}" srcOrd="0" destOrd="0" presId="urn:microsoft.com/office/officeart/2005/8/layout/hierarchy2"/>
    <dgm:cxn modelId="{9D78AAC3-2CC8-4270-A61F-D35529D087C5}" type="presOf" srcId="{C03A0A9C-21F5-4A11-9DAD-CBE66EE343D7}" destId="{09F6F0F2-5506-4222-8845-3C340F99F3E0}" srcOrd="1" destOrd="0" presId="urn:microsoft.com/office/officeart/2005/8/layout/hierarchy2"/>
    <dgm:cxn modelId="{FC9439CA-82D4-4DE2-8BD7-C578DF25B568}" type="presOf" srcId="{7044EF8E-5DB0-4918-BBCA-60CE389B0D79}" destId="{590CB757-D675-4497-BCB1-D885C01575EC}" srcOrd="1" destOrd="0" presId="urn:microsoft.com/office/officeart/2005/8/layout/hierarchy2"/>
    <dgm:cxn modelId="{EC1D0CCB-D4F0-483B-9FCA-7426B2FE296A}" type="presOf" srcId="{FF1CE8CE-D2BA-4D9B-A87A-D5D3D15CA4CB}" destId="{EC0100E8-6125-4218-93C7-93E1521BC4B8}" srcOrd="0" destOrd="0" presId="urn:microsoft.com/office/officeart/2005/8/layout/hierarchy2"/>
    <dgm:cxn modelId="{2AA3A0D1-FAE7-42A6-9A58-7FA4F769B55A}" type="presOf" srcId="{57AAAC35-9245-4EC3-872C-AC54F492A15D}" destId="{6A973028-CA41-4764-960A-4C84F2A6B839}" srcOrd="1" destOrd="0" presId="urn:microsoft.com/office/officeart/2005/8/layout/hierarchy2"/>
    <dgm:cxn modelId="{DECD4CD9-2E79-4533-8FCD-1E5A26BFE8FC}" type="presOf" srcId="{073D8D18-3A61-46A3-9334-631E1A07FD6C}" destId="{BDEB26CC-E148-416E-8A1F-05737AE30CAA}" srcOrd="0" destOrd="0" presId="urn:microsoft.com/office/officeart/2005/8/layout/hierarchy2"/>
    <dgm:cxn modelId="{10DC45DE-A340-48D8-A628-FB4D558CDA2C}" srcId="{D4B1165F-1858-423C-BDB2-4830832AB0C5}" destId="{FAE9A313-A437-4B7D-8806-C900A42363B2}" srcOrd="7" destOrd="0" parTransId="{CDE0E087-B93B-4B40-B979-98758E498485}" sibTransId="{BD10B14F-94AF-40CB-A372-C0F313D54A5D}"/>
    <dgm:cxn modelId="{5D2040E1-3684-44B0-A649-BA0D8B7AF204}" type="presOf" srcId="{F5CC81E7-C164-4A84-B055-7C09094F8185}" destId="{8B5DFC83-392B-4816-B99C-7BD6500C5087}" srcOrd="1" destOrd="0" presId="urn:microsoft.com/office/officeart/2005/8/layout/hierarchy2"/>
    <dgm:cxn modelId="{AD21CCE1-34E9-48E4-86D3-9AD664355C52}" srcId="{D4B1165F-1858-423C-BDB2-4830832AB0C5}" destId="{9F72DA1F-6585-4A98-B51F-3E5E71FF190B}" srcOrd="12" destOrd="0" parTransId="{FF1CE8CE-D2BA-4D9B-A87A-D5D3D15CA4CB}" sibTransId="{19F2C947-7B4D-428C-909D-ED123BE74C3B}"/>
    <dgm:cxn modelId="{24764FE4-316D-4703-A900-FF1AF0B44FED}" srcId="{D4B1165F-1858-423C-BDB2-4830832AB0C5}" destId="{ECA3BBEC-AD0E-43A2-921E-E1B181C2615E}" srcOrd="1" destOrd="0" parTransId="{B8FA6E04-3048-4EDF-B4F3-1E6ABDED998C}" sibTransId="{E9EEF1E7-BD0F-4DEF-8199-5FD96801BC55}"/>
    <dgm:cxn modelId="{43999CE4-E56D-4720-8B64-BC4D174DD6AB}" srcId="{D4B1165F-1858-423C-BDB2-4830832AB0C5}" destId="{33960711-AEF1-46ED-B8AD-11FC94537DF6}" srcOrd="5" destOrd="0" parTransId="{70DE0C86-DB41-4D51-9440-2C2A0624ED59}" sibTransId="{F76DDD55-0355-4D95-8AB6-549FA51E8207}"/>
    <dgm:cxn modelId="{87F674EB-AFBE-45D8-996D-4C35569F43F5}" type="presOf" srcId="{060D7559-774E-4BB9-A301-C7557FC23286}" destId="{581694A8-9367-434E-A782-0EE0ADA1DD7F}" srcOrd="0" destOrd="0" presId="urn:microsoft.com/office/officeart/2005/8/layout/hierarchy2"/>
    <dgm:cxn modelId="{8907F6EE-43C4-4DBA-9745-AB15D43907C6}" srcId="{D4B1165F-1858-423C-BDB2-4830832AB0C5}" destId="{073D8D18-3A61-46A3-9334-631E1A07FD6C}" srcOrd="2" destOrd="0" parTransId="{606F3E2A-56E6-456C-A37B-6F78B32DCB81}" sibTransId="{6E83D813-7EDE-464B-89DB-82619B54F80F}"/>
    <dgm:cxn modelId="{BAE716F0-DF22-4BE5-95AF-DCB8D2F29749}" type="presOf" srcId="{70DE0C86-DB41-4D51-9440-2C2A0624ED59}" destId="{DC28B988-8109-4301-B01A-046B3BAFD5A4}" srcOrd="0" destOrd="0" presId="urn:microsoft.com/office/officeart/2005/8/layout/hierarchy2"/>
    <dgm:cxn modelId="{3604EDF0-E052-4244-9E34-FAB41E4EC0E4}" type="presOf" srcId="{CDE0E087-B93B-4B40-B979-98758E498485}" destId="{4523C362-589E-40E4-BE73-386DF4C5B553}" srcOrd="1" destOrd="0" presId="urn:microsoft.com/office/officeart/2005/8/layout/hierarchy2"/>
    <dgm:cxn modelId="{F28FA4F8-829B-455F-BDDF-8B837605BCE1}" type="presOf" srcId="{606F3E2A-56E6-456C-A37B-6F78B32DCB81}" destId="{E25C82C6-C581-492E-A4CF-E5C9E2725E94}" srcOrd="1" destOrd="0" presId="urn:microsoft.com/office/officeart/2005/8/layout/hierarchy2"/>
    <dgm:cxn modelId="{B86722FA-AA30-4454-A524-B7968419284A}" type="presOf" srcId="{F115AE1D-3FA5-4136-B221-12D2FC31EF25}" destId="{5EA1AF35-5670-4B3F-A6D3-74F51FD0E57F}" srcOrd="0" destOrd="0" presId="urn:microsoft.com/office/officeart/2005/8/layout/hierarchy2"/>
    <dgm:cxn modelId="{22ED20FB-0433-4D30-A7B6-013B83B58180}" type="presOf" srcId="{70DE0C86-DB41-4D51-9440-2C2A0624ED59}" destId="{22AEDFEB-624D-43E8-B826-05AB00C70C11}" srcOrd="1" destOrd="0" presId="urn:microsoft.com/office/officeart/2005/8/layout/hierarchy2"/>
    <dgm:cxn modelId="{71740BFD-A80C-4CB7-891D-25B5A7BE1F0E}" srcId="{D4B1165F-1858-423C-BDB2-4830832AB0C5}" destId="{0F47215F-F86B-4967-97DC-8AD877310DE3}" srcOrd="11" destOrd="0" parTransId="{57AAAC35-9245-4EC3-872C-AC54F492A15D}" sibTransId="{AF81CFB1-0DDB-4915-A475-ECC6A81A6CA7}"/>
    <dgm:cxn modelId="{C07911C1-1E16-4FDD-BC57-013C8FB79A34}" type="presParOf" srcId="{B21CEC71-ABEA-44E4-8024-A7D48000EB14}" destId="{D55E410B-571C-4741-BECB-2103C3892573}" srcOrd="0" destOrd="0" presId="urn:microsoft.com/office/officeart/2005/8/layout/hierarchy2"/>
    <dgm:cxn modelId="{5C3C382B-048E-4D82-BA23-6650EA44D1FB}" type="presParOf" srcId="{D55E410B-571C-4741-BECB-2103C3892573}" destId="{8B5D459F-5908-4B8E-AD10-64EF5EDC23E7}" srcOrd="0" destOrd="0" presId="urn:microsoft.com/office/officeart/2005/8/layout/hierarchy2"/>
    <dgm:cxn modelId="{863FF469-85F7-4210-AFD5-6753B9AFC838}" type="presParOf" srcId="{D55E410B-571C-4741-BECB-2103C3892573}" destId="{93F7BBF3-D258-4ACC-B7D6-623B7C93D1C5}" srcOrd="1" destOrd="0" presId="urn:microsoft.com/office/officeart/2005/8/layout/hierarchy2"/>
    <dgm:cxn modelId="{1EAFB705-6CBC-4A82-B41B-FF68296D8F68}" type="presParOf" srcId="{93F7BBF3-D258-4ACC-B7D6-623B7C93D1C5}" destId="{21EE2BF1-7318-4AB1-85A3-A61F64678FC0}" srcOrd="0" destOrd="0" presId="urn:microsoft.com/office/officeart/2005/8/layout/hierarchy2"/>
    <dgm:cxn modelId="{F32C1474-DBBC-43B3-94D1-E4C97E268BD3}" type="presParOf" srcId="{21EE2BF1-7318-4AB1-85A3-A61F64678FC0}" destId="{80F4931A-B727-49A6-99B3-F2029825217A}" srcOrd="0" destOrd="0" presId="urn:microsoft.com/office/officeart/2005/8/layout/hierarchy2"/>
    <dgm:cxn modelId="{7F688EE2-B9C6-4C2D-8126-B252D3F39D53}" type="presParOf" srcId="{93F7BBF3-D258-4ACC-B7D6-623B7C93D1C5}" destId="{A214A0F5-D875-4560-B283-BBD9AB515C15}" srcOrd="1" destOrd="0" presId="urn:microsoft.com/office/officeart/2005/8/layout/hierarchy2"/>
    <dgm:cxn modelId="{91555126-B72A-49BE-92B8-F1EBE3000E09}" type="presParOf" srcId="{A214A0F5-D875-4560-B283-BBD9AB515C15}" destId="{B35AAF3E-D1D2-475C-A937-EDCFF162410F}" srcOrd="0" destOrd="0" presId="urn:microsoft.com/office/officeart/2005/8/layout/hierarchy2"/>
    <dgm:cxn modelId="{70361425-DCFA-468D-B5DD-104AE9B09C7E}" type="presParOf" srcId="{A214A0F5-D875-4560-B283-BBD9AB515C15}" destId="{3AE66953-15E1-450F-ADC1-702F4087889D}" srcOrd="1" destOrd="0" presId="urn:microsoft.com/office/officeart/2005/8/layout/hierarchy2"/>
    <dgm:cxn modelId="{D784286B-A69E-40CF-8983-0E518FC725A2}" type="presParOf" srcId="{93F7BBF3-D258-4ACC-B7D6-623B7C93D1C5}" destId="{C5FC93EA-55FD-4EDF-97AF-2CFBB20194B5}" srcOrd="2" destOrd="0" presId="urn:microsoft.com/office/officeart/2005/8/layout/hierarchy2"/>
    <dgm:cxn modelId="{045FC1E6-2F3C-4071-9459-3371DA13273A}" type="presParOf" srcId="{C5FC93EA-55FD-4EDF-97AF-2CFBB20194B5}" destId="{A4367E7C-68B4-4426-AFD3-C5209D11E3E5}" srcOrd="0" destOrd="0" presId="urn:microsoft.com/office/officeart/2005/8/layout/hierarchy2"/>
    <dgm:cxn modelId="{C41FE8B1-44AA-4E8F-A16E-CF77BF9CA4FD}" type="presParOf" srcId="{93F7BBF3-D258-4ACC-B7D6-623B7C93D1C5}" destId="{66B0548B-EF8B-4DBF-A8A7-CEF9CF2710A6}" srcOrd="3" destOrd="0" presId="urn:microsoft.com/office/officeart/2005/8/layout/hierarchy2"/>
    <dgm:cxn modelId="{2EAC9938-7397-49B0-9363-B28D5CB59E2C}" type="presParOf" srcId="{66B0548B-EF8B-4DBF-A8A7-CEF9CF2710A6}" destId="{1647FC61-9CF6-48A9-A0E9-B071AECF7189}" srcOrd="0" destOrd="0" presId="urn:microsoft.com/office/officeart/2005/8/layout/hierarchy2"/>
    <dgm:cxn modelId="{6FD19179-9EDC-4480-A9EC-F62016891F4C}" type="presParOf" srcId="{66B0548B-EF8B-4DBF-A8A7-CEF9CF2710A6}" destId="{44ADC076-3CF2-4A20-B4D0-D2C6F7A73BCB}" srcOrd="1" destOrd="0" presId="urn:microsoft.com/office/officeart/2005/8/layout/hierarchy2"/>
    <dgm:cxn modelId="{17C11336-62F6-4BFB-BFD6-8E052F167B68}" type="presParOf" srcId="{93F7BBF3-D258-4ACC-B7D6-623B7C93D1C5}" destId="{3380B245-E54A-4E3F-B98E-8682E0CCAE82}" srcOrd="4" destOrd="0" presId="urn:microsoft.com/office/officeart/2005/8/layout/hierarchy2"/>
    <dgm:cxn modelId="{D4EE1E0E-15A9-4885-92E2-1CE15A5FC362}" type="presParOf" srcId="{3380B245-E54A-4E3F-B98E-8682E0CCAE82}" destId="{E25C82C6-C581-492E-A4CF-E5C9E2725E94}" srcOrd="0" destOrd="0" presId="urn:microsoft.com/office/officeart/2005/8/layout/hierarchy2"/>
    <dgm:cxn modelId="{C80DC1E3-CC59-4FC0-8134-8E99E9E1D853}" type="presParOf" srcId="{93F7BBF3-D258-4ACC-B7D6-623B7C93D1C5}" destId="{A767F2B5-0053-4346-A8E6-539FFC261E4F}" srcOrd="5" destOrd="0" presId="urn:microsoft.com/office/officeart/2005/8/layout/hierarchy2"/>
    <dgm:cxn modelId="{43B8DD24-D375-4604-8BC1-E5AEA87FD75E}" type="presParOf" srcId="{A767F2B5-0053-4346-A8E6-539FFC261E4F}" destId="{BDEB26CC-E148-416E-8A1F-05737AE30CAA}" srcOrd="0" destOrd="0" presId="urn:microsoft.com/office/officeart/2005/8/layout/hierarchy2"/>
    <dgm:cxn modelId="{8A1BE449-7BC0-48D0-952E-037A218F10EA}" type="presParOf" srcId="{A767F2B5-0053-4346-A8E6-539FFC261E4F}" destId="{2FE2BDE2-9AE9-43B4-A2BE-25C72C9F5D9D}" srcOrd="1" destOrd="0" presId="urn:microsoft.com/office/officeart/2005/8/layout/hierarchy2"/>
    <dgm:cxn modelId="{7D0BE3FB-04B4-445C-B953-A65E39B47C74}" type="presParOf" srcId="{93F7BBF3-D258-4ACC-B7D6-623B7C93D1C5}" destId="{C25D6EB8-5F5E-4503-8E67-D288BBCDBBE3}" srcOrd="6" destOrd="0" presId="urn:microsoft.com/office/officeart/2005/8/layout/hierarchy2"/>
    <dgm:cxn modelId="{34ECDF54-1F29-4972-9084-C2E423D53BFA}" type="presParOf" srcId="{C25D6EB8-5F5E-4503-8E67-D288BBCDBBE3}" destId="{975FC757-2967-4E55-A631-B86D10A775F3}" srcOrd="0" destOrd="0" presId="urn:microsoft.com/office/officeart/2005/8/layout/hierarchy2"/>
    <dgm:cxn modelId="{B2F648DB-1FA7-47A8-9B76-DD88856A2428}" type="presParOf" srcId="{93F7BBF3-D258-4ACC-B7D6-623B7C93D1C5}" destId="{176A5881-F550-49A9-A649-2A3D270539A3}" srcOrd="7" destOrd="0" presId="urn:microsoft.com/office/officeart/2005/8/layout/hierarchy2"/>
    <dgm:cxn modelId="{981775E5-E84F-4968-8F2E-6B9E9528105F}" type="presParOf" srcId="{176A5881-F550-49A9-A649-2A3D270539A3}" destId="{8055F515-E193-4CF9-91D2-25E5D7E64A18}" srcOrd="0" destOrd="0" presId="urn:microsoft.com/office/officeart/2005/8/layout/hierarchy2"/>
    <dgm:cxn modelId="{ABA3EEF6-2BC6-40C2-9D87-516914AFDD70}" type="presParOf" srcId="{176A5881-F550-49A9-A649-2A3D270539A3}" destId="{4076E11F-5C56-405A-BCF5-3B8B99870CD7}" srcOrd="1" destOrd="0" presId="urn:microsoft.com/office/officeart/2005/8/layout/hierarchy2"/>
    <dgm:cxn modelId="{1FCEAEF4-5777-4FCC-9422-2570B9E81FA2}" type="presParOf" srcId="{93F7BBF3-D258-4ACC-B7D6-623B7C93D1C5}" destId="{C166C5D4-AFB3-436D-95B4-9B5381A90C34}" srcOrd="8" destOrd="0" presId="urn:microsoft.com/office/officeart/2005/8/layout/hierarchy2"/>
    <dgm:cxn modelId="{C6FF89DC-7AD0-4F54-8B18-7AE04364CCE1}" type="presParOf" srcId="{C166C5D4-AFB3-436D-95B4-9B5381A90C34}" destId="{5B27BAB9-6F58-4623-92A1-DCAAFBD7886B}" srcOrd="0" destOrd="0" presId="urn:microsoft.com/office/officeart/2005/8/layout/hierarchy2"/>
    <dgm:cxn modelId="{2D750636-252E-480E-BFA8-4CF78F306234}" type="presParOf" srcId="{93F7BBF3-D258-4ACC-B7D6-623B7C93D1C5}" destId="{887EFAAC-7A98-4D38-8CA3-D51DF528817B}" srcOrd="9" destOrd="0" presId="urn:microsoft.com/office/officeart/2005/8/layout/hierarchy2"/>
    <dgm:cxn modelId="{B46C9E3B-2462-4FED-A8B1-14601AC27BA5}" type="presParOf" srcId="{887EFAAC-7A98-4D38-8CA3-D51DF528817B}" destId="{5C6F63D7-4213-4DFE-A821-480FF34DB386}" srcOrd="0" destOrd="0" presId="urn:microsoft.com/office/officeart/2005/8/layout/hierarchy2"/>
    <dgm:cxn modelId="{8208A2D0-B8E1-41F0-AF5C-9EEFB4A29D5F}" type="presParOf" srcId="{887EFAAC-7A98-4D38-8CA3-D51DF528817B}" destId="{23B7098B-69BD-4B5C-A02D-74370C12EE21}" srcOrd="1" destOrd="0" presId="urn:microsoft.com/office/officeart/2005/8/layout/hierarchy2"/>
    <dgm:cxn modelId="{EE57DB4B-57E2-4F38-B043-3775E5518C65}" type="presParOf" srcId="{93F7BBF3-D258-4ACC-B7D6-623B7C93D1C5}" destId="{DC28B988-8109-4301-B01A-046B3BAFD5A4}" srcOrd="10" destOrd="0" presId="urn:microsoft.com/office/officeart/2005/8/layout/hierarchy2"/>
    <dgm:cxn modelId="{903C842F-90E3-4407-905D-3C7172B922AB}" type="presParOf" srcId="{DC28B988-8109-4301-B01A-046B3BAFD5A4}" destId="{22AEDFEB-624D-43E8-B826-05AB00C70C11}" srcOrd="0" destOrd="0" presId="urn:microsoft.com/office/officeart/2005/8/layout/hierarchy2"/>
    <dgm:cxn modelId="{51DDFFA1-D5A7-4490-9DBA-5C3F6A8C9249}" type="presParOf" srcId="{93F7BBF3-D258-4ACC-B7D6-623B7C93D1C5}" destId="{4C74550C-A2C5-4986-BF23-B8140F6FD1FD}" srcOrd="11" destOrd="0" presId="urn:microsoft.com/office/officeart/2005/8/layout/hierarchy2"/>
    <dgm:cxn modelId="{FF4E6392-49B4-4081-8F91-781D684BCCFB}" type="presParOf" srcId="{4C74550C-A2C5-4986-BF23-B8140F6FD1FD}" destId="{6061E096-27F3-450F-AE69-FFF124DB4E59}" srcOrd="0" destOrd="0" presId="urn:microsoft.com/office/officeart/2005/8/layout/hierarchy2"/>
    <dgm:cxn modelId="{275BF3F6-A952-41C3-8D8C-EF81D2FDFC22}" type="presParOf" srcId="{4C74550C-A2C5-4986-BF23-B8140F6FD1FD}" destId="{10D18002-AA9E-47FD-96F4-BEE2F4BA97B9}" srcOrd="1" destOrd="0" presId="urn:microsoft.com/office/officeart/2005/8/layout/hierarchy2"/>
    <dgm:cxn modelId="{94EDF266-E4B8-40AE-A5FB-C1CF53D461D2}" type="presParOf" srcId="{93F7BBF3-D258-4ACC-B7D6-623B7C93D1C5}" destId="{C32D882B-2112-40C7-8EB7-6A95964FCCCB}" srcOrd="12" destOrd="0" presId="urn:microsoft.com/office/officeart/2005/8/layout/hierarchy2"/>
    <dgm:cxn modelId="{54E8C247-1701-42DA-87FC-969BDC196D59}" type="presParOf" srcId="{C32D882B-2112-40C7-8EB7-6A95964FCCCB}" destId="{8B5DFC83-392B-4816-B99C-7BD6500C5087}" srcOrd="0" destOrd="0" presId="urn:microsoft.com/office/officeart/2005/8/layout/hierarchy2"/>
    <dgm:cxn modelId="{4AB0FD46-7A67-4FF7-A654-AD1817B873E5}" type="presParOf" srcId="{93F7BBF3-D258-4ACC-B7D6-623B7C93D1C5}" destId="{CF6DB1AD-C3AA-4C06-B365-FE0CD6A198C3}" srcOrd="13" destOrd="0" presId="urn:microsoft.com/office/officeart/2005/8/layout/hierarchy2"/>
    <dgm:cxn modelId="{19CFF88B-1182-4034-9559-2BDC61D7E940}" type="presParOf" srcId="{CF6DB1AD-C3AA-4C06-B365-FE0CD6A198C3}" destId="{5EA1AF35-5670-4B3F-A6D3-74F51FD0E57F}" srcOrd="0" destOrd="0" presId="urn:microsoft.com/office/officeart/2005/8/layout/hierarchy2"/>
    <dgm:cxn modelId="{2B8FD5CC-6E4C-4B6C-B92A-225157EE5DC0}" type="presParOf" srcId="{CF6DB1AD-C3AA-4C06-B365-FE0CD6A198C3}" destId="{81309415-0E9B-4BEE-8A45-C2D395809236}" srcOrd="1" destOrd="0" presId="urn:microsoft.com/office/officeart/2005/8/layout/hierarchy2"/>
    <dgm:cxn modelId="{CDDA674A-AE45-42BD-A324-4F56CC83322D}" type="presParOf" srcId="{93F7BBF3-D258-4ACC-B7D6-623B7C93D1C5}" destId="{554B9B7E-133C-4CA8-8E88-F10962E452AA}" srcOrd="14" destOrd="0" presId="urn:microsoft.com/office/officeart/2005/8/layout/hierarchy2"/>
    <dgm:cxn modelId="{F804A50B-F1CC-4F47-9F9B-167B8473DF08}" type="presParOf" srcId="{554B9B7E-133C-4CA8-8E88-F10962E452AA}" destId="{4523C362-589E-40E4-BE73-386DF4C5B553}" srcOrd="0" destOrd="0" presId="urn:microsoft.com/office/officeart/2005/8/layout/hierarchy2"/>
    <dgm:cxn modelId="{082C7E47-11B2-4A99-A677-A32035F8700C}" type="presParOf" srcId="{93F7BBF3-D258-4ACC-B7D6-623B7C93D1C5}" destId="{3E1E141A-F72A-4D62-B8C3-9B15E454C2E5}" srcOrd="15" destOrd="0" presId="urn:microsoft.com/office/officeart/2005/8/layout/hierarchy2"/>
    <dgm:cxn modelId="{48525981-B36E-4AB3-BB7D-32C2AE21758F}" type="presParOf" srcId="{3E1E141A-F72A-4D62-B8C3-9B15E454C2E5}" destId="{4193C747-2764-4371-AE43-70467D3F957A}" srcOrd="0" destOrd="0" presId="urn:microsoft.com/office/officeart/2005/8/layout/hierarchy2"/>
    <dgm:cxn modelId="{AD667709-0668-4645-8904-82CD937627F2}" type="presParOf" srcId="{3E1E141A-F72A-4D62-B8C3-9B15E454C2E5}" destId="{B9D650D5-33B7-4E18-839B-A1C5CAD1EDC9}" srcOrd="1" destOrd="0" presId="urn:microsoft.com/office/officeart/2005/8/layout/hierarchy2"/>
    <dgm:cxn modelId="{09BF3876-B088-4157-994A-5DAE942369A5}" type="presParOf" srcId="{93F7BBF3-D258-4ACC-B7D6-623B7C93D1C5}" destId="{581694A8-9367-434E-A782-0EE0ADA1DD7F}" srcOrd="16" destOrd="0" presId="urn:microsoft.com/office/officeart/2005/8/layout/hierarchy2"/>
    <dgm:cxn modelId="{ED9661A4-5B49-4E25-9142-F1BBE78DB326}" type="presParOf" srcId="{581694A8-9367-434E-A782-0EE0ADA1DD7F}" destId="{D8DF3B61-4A44-4288-97DC-F6A25B59F276}" srcOrd="0" destOrd="0" presId="urn:microsoft.com/office/officeart/2005/8/layout/hierarchy2"/>
    <dgm:cxn modelId="{DE171FE7-223A-4F8E-A86D-A1FA970B5BA3}" type="presParOf" srcId="{93F7BBF3-D258-4ACC-B7D6-623B7C93D1C5}" destId="{F8AE361F-C01C-471B-ABE0-E249E123002A}" srcOrd="17" destOrd="0" presId="urn:microsoft.com/office/officeart/2005/8/layout/hierarchy2"/>
    <dgm:cxn modelId="{462654FC-63B2-4CE8-B640-1A984402C75A}" type="presParOf" srcId="{F8AE361F-C01C-471B-ABE0-E249E123002A}" destId="{BD1DC4D6-B66C-4119-9186-D58FEDE7E0EA}" srcOrd="0" destOrd="0" presId="urn:microsoft.com/office/officeart/2005/8/layout/hierarchy2"/>
    <dgm:cxn modelId="{CCB1574A-4191-4266-9506-67C39E3A45E4}" type="presParOf" srcId="{F8AE361F-C01C-471B-ABE0-E249E123002A}" destId="{D8A3F025-11C5-40F5-8ADE-7490E6D8236C}" srcOrd="1" destOrd="0" presId="urn:microsoft.com/office/officeart/2005/8/layout/hierarchy2"/>
    <dgm:cxn modelId="{E907C333-4B5D-4958-8772-7A9EF6F336BF}" type="presParOf" srcId="{93F7BBF3-D258-4ACC-B7D6-623B7C93D1C5}" destId="{0A347406-052B-428A-AF75-6833AECFA362}" srcOrd="18" destOrd="0" presId="urn:microsoft.com/office/officeart/2005/8/layout/hierarchy2"/>
    <dgm:cxn modelId="{15CCB8A7-5297-4F7F-91AE-9828A3FE39C2}" type="presParOf" srcId="{0A347406-052B-428A-AF75-6833AECFA362}" destId="{09F6F0F2-5506-4222-8845-3C340F99F3E0}" srcOrd="0" destOrd="0" presId="urn:microsoft.com/office/officeart/2005/8/layout/hierarchy2"/>
    <dgm:cxn modelId="{828F6A0D-E0CD-43B6-A060-4B2FB8C86486}" type="presParOf" srcId="{93F7BBF3-D258-4ACC-B7D6-623B7C93D1C5}" destId="{D3680B91-C6BF-4B4E-A649-354F89636C69}" srcOrd="19" destOrd="0" presId="urn:microsoft.com/office/officeart/2005/8/layout/hierarchy2"/>
    <dgm:cxn modelId="{6AB01A87-6C64-4370-9F9B-C1A72C8221D6}" type="presParOf" srcId="{D3680B91-C6BF-4B4E-A649-354F89636C69}" destId="{B7606315-F495-450D-9685-17D0E34C22EE}" srcOrd="0" destOrd="0" presId="urn:microsoft.com/office/officeart/2005/8/layout/hierarchy2"/>
    <dgm:cxn modelId="{C4CBD10A-0731-4866-89DC-DCBFB7DFE6C8}" type="presParOf" srcId="{D3680B91-C6BF-4B4E-A649-354F89636C69}" destId="{07F4DE1C-1772-4BC9-AA65-9873A8A3DF6F}" srcOrd="1" destOrd="0" presId="urn:microsoft.com/office/officeart/2005/8/layout/hierarchy2"/>
    <dgm:cxn modelId="{CFE58DE9-8D70-470D-8E94-289638ED865B}" type="presParOf" srcId="{93F7BBF3-D258-4ACC-B7D6-623B7C93D1C5}" destId="{4427501C-634C-4BEA-8E4D-B513016F7FEB}" srcOrd="20" destOrd="0" presId="urn:microsoft.com/office/officeart/2005/8/layout/hierarchy2"/>
    <dgm:cxn modelId="{D86FC971-E857-4DE4-BDE9-EEBDF12FD8B8}" type="presParOf" srcId="{4427501C-634C-4BEA-8E4D-B513016F7FEB}" destId="{590CB757-D675-4497-BCB1-D885C01575EC}" srcOrd="0" destOrd="0" presId="urn:microsoft.com/office/officeart/2005/8/layout/hierarchy2"/>
    <dgm:cxn modelId="{EEF514F8-0FD1-456D-AB0A-117B53F3C9D0}" type="presParOf" srcId="{93F7BBF3-D258-4ACC-B7D6-623B7C93D1C5}" destId="{82D0F0F8-9026-4078-8577-DB0927863D7E}" srcOrd="21" destOrd="0" presId="urn:microsoft.com/office/officeart/2005/8/layout/hierarchy2"/>
    <dgm:cxn modelId="{7A79CD8F-8283-498E-8ED8-1A318615C60B}" type="presParOf" srcId="{82D0F0F8-9026-4078-8577-DB0927863D7E}" destId="{8E382B8D-5356-426D-9780-FF05DE358E15}" srcOrd="0" destOrd="0" presId="urn:microsoft.com/office/officeart/2005/8/layout/hierarchy2"/>
    <dgm:cxn modelId="{E5E58B34-9BE5-47B7-886C-B133D8742032}" type="presParOf" srcId="{82D0F0F8-9026-4078-8577-DB0927863D7E}" destId="{BE46CC27-1584-4597-AFB3-A02B9500EC12}" srcOrd="1" destOrd="0" presId="urn:microsoft.com/office/officeart/2005/8/layout/hierarchy2"/>
    <dgm:cxn modelId="{7CBC3BF7-0075-4368-B036-19B288533A11}" type="presParOf" srcId="{93F7BBF3-D258-4ACC-B7D6-623B7C93D1C5}" destId="{73D9D48A-21DF-461D-BBB1-93E872EFAFDB}" srcOrd="22" destOrd="0" presId="urn:microsoft.com/office/officeart/2005/8/layout/hierarchy2"/>
    <dgm:cxn modelId="{99C549E4-2658-4923-8C9A-6ADEFBAD05C1}" type="presParOf" srcId="{73D9D48A-21DF-461D-BBB1-93E872EFAFDB}" destId="{6A973028-CA41-4764-960A-4C84F2A6B839}" srcOrd="0" destOrd="0" presId="urn:microsoft.com/office/officeart/2005/8/layout/hierarchy2"/>
    <dgm:cxn modelId="{652CF5E4-1A24-46B9-9338-86CEE679274A}" type="presParOf" srcId="{93F7BBF3-D258-4ACC-B7D6-623B7C93D1C5}" destId="{2D34D978-3B33-4B3D-9C45-BEA83915B57E}" srcOrd="23" destOrd="0" presId="urn:microsoft.com/office/officeart/2005/8/layout/hierarchy2"/>
    <dgm:cxn modelId="{2CF46133-2787-4F70-B0F8-CD4B5C84567D}" type="presParOf" srcId="{2D34D978-3B33-4B3D-9C45-BEA83915B57E}" destId="{C94338AC-393F-4C45-93FB-D246CB20FBC7}" srcOrd="0" destOrd="0" presId="urn:microsoft.com/office/officeart/2005/8/layout/hierarchy2"/>
    <dgm:cxn modelId="{5C796E9F-C524-44AB-BC59-67A37CECB274}" type="presParOf" srcId="{2D34D978-3B33-4B3D-9C45-BEA83915B57E}" destId="{7B1ED302-8927-4FD3-9AD8-F8EE490649E1}" srcOrd="1" destOrd="0" presId="urn:microsoft.com/office/officeart/2005/8/layout/hierarchy2"/>
    <dgm:cxn modelId="{7033DA64-DA8A-429D-A858-78F03270C6C4}" type="presParOf" srcId="{93F7BBF3-D258-4ACC-B7D6-623B7C93D1C5}" destId="{EC0100E8-6125-4218-93C7-93E1521BC4B8}" srcOrd="24" destOrd="0" presId="urn:microsoft.com/office/officeart/2005/8/layout/hierarchy2"/>
    <dgm:cxn modelId="{D6153166-D875-45D4-923D-42AF67691E67}" type="presParOf" srcId="{EC0100E8-6125-4218-93C7-93E1521BC4B8}" destId="{39AA5A6E-A9D9-4D69-B84A-271545DC31F3}" srcOrd="0" destOrd="0" presId="urn:microsoft.com/office/officeart/2005/8/layout/hierarchy2"/>
    <dgm:cxn modelId="{0C49DE1D-5514-414D-987D-030FA326C863}" type="presParOf" srcId="{93F7BBF3-D258-4ACC-B7D6-623B7C93D1C5}" destId="{60BBA203-F04A-49F9-A132-0B42E2F3E38D}" srcOrd="25" destOrd="0" presId="urn:microsoft.com/office/officeart/2005/8/layout/hierarchy2"/>
    <dgm:cxn modelId="{3DFC5D45-60D3-4910-B8B7-7EDC73ACCD78}" type="presParOf" srcId="{60BBA203-F04A-49F9-A132-0B42E2F3E38D}" destId="{1B92CFC7-1050-4A39-9FAC-C4395465A6BE}" srcOrd="0" destOrd="0" presId="urn:microsoft.com/office/officeart/2005/8/layout/hierarchy2"/>
    <dgm:cxn modelId="{4BF9AD7E-5FE8-415B-A48A-012622C27B98}" type="presParOf" srcId="{60BBA203-F04A-49F9-A132-0B42E2F3E38D}" destId="{5797C13A-7210-40CF-96F8-D090B5A79B36}"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5D459F-5908-4B8E-AD10-64EF5EDC23E7}">
      <dsp:nvSpPr>
        <dsp:cNvPr id="0" name=""/>
        <dsp:cNvSpPr/>
      </dsp:nvSpPr>
      <dsp:spPr>
        <a:xfrm>
          <a:off x="0" y="2329137"/>
          <a:ext cx="1717360"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Правління Товариства</a:t>
          </a:r>
        </a:p>
      </dsp:txBody>
      <dsp:txXfrm>
        <a:off x="9753" y="2338890"/>
        <a:ext cx="1697854" cy="313491"/>
      </dsp:txXfrm>
    </dsp:sp>
    <dsp:sp modelId="{21EE2BF1-7318-4AB1-85A3-A61F64678FC0}">
      <dsp:nvSpPr>
        <dsp:cNvPr id="0" name=""/>
        <dsp:cNvSpPr/>
      </dsp:nvSpPr>
      <dsp:spPr>
        <a:xfrm rot="16946637">
          <a:off x="782727" y="1326203"/>
          <a:ext cx="2382702" cy="12139"/>
        </a:xfrm>
        <a:custGeom>
          <a:avLst/>
          <a:gdLst/>
          <a:ahLst/>
          <a:cxnLst/>
          <a:rect l="0" t="0" r="0" b="0"/>
          <a:pathLst>
            <a:path>
              <a:moveTo>
                <a:pt x="0" y="6069"/>
              </a:moveTo>
              <a:lnTo>
                <a:pt x="2382702"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59192" y="2482800"/>
        <a:ext cx="0" cy="0"/>
      </dsp:txXfrm>
    </dsp:sp>
    <dsp:sp modelId="{B35AAF3E-D1D2-475C-A937-EDCFF162410F}">
      <dsp:nvSpPr>
        <dsp:cNvPr id="0" name=""/>
        <dsp:cNvSpPr/>
      </dsp:nvSpPr>
      <dsp:spPr>
        <a:xfrm>
          <a:off x="2230796" y="2411"/>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Радник генерального директора заводу</a:t>
          </a:r>
        </a:p>
      </dsp:txBody>
      <dsp:txXfrm>
        <a:off x="2240549" y="12164"/>
        <a:ext cx="3624717" cy="313491"/>
      </dsp:txXfrm>
    </dsp:sp>
    <dsp:sp modelId="{C5FC93EA-55FD-4EDF-97AF-2CFBB20194B5}">
      <dsp:nvSpPr>
        <dsp:cNvPr id="0" name=""/>
        <dsp:cNvSpPr/>
      </dsp:nvSpPr>
      <dsp:spPr>
        <a:xfrm rot="17087780">
          <a:off x="968855" y="1517677"/>
          <a:ext cx="2010446" cy="12139"/>
        </a:xfrm>
        <a:custGeom>
          <a:avLst/>
          <a:gdLst/>
          <a:ahLst/>
          <a:cxnLst/>
          <a:rect l="0" t="0" r="0" b="0"/>
          <a:pathLst>
            <a:path>
              <a:moveTo>
                <a:pt x="0" y="6069"/>
              </a:moveTo>
              <a:lnTo>
                <a:pt x="2010446"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68766" y="2482800"/>
        <a:ext cx="0" cy="0"/>
      </dsp:txXfrm>
    </dsp:sp>
    <dsp:sp modelId="{1647FC61-9CF6-48A9-A0E9-B071AECF7189}">
      <dsp:nvSpPr>
        <dsp:cNvPr id="0" name=""/>
        <dsp:cNvSpPr/>
      </dsp:nvSpPr>
      <dsp:spPr>
        <a:xfrm>
          <a:off x="2230796" y="385358"/>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Помічник генерального директора заводу</a:t>
          </a:r>
        </a:p>
      </dsp:txBody>
      <dsp:txXfrm>
        <a:off x="2240549" y="395111"/>
        <a:ext cx="3624717" cy="313491"/>
      </dsp:txXfrm>
    </dsp:sp>
    <dsp:sp modelId="{3380B245-E54A-4E3F-B98E-8682E0CCAE82}">
      <dsp:nvSpPr>
        <dsp:cNvPr id="0" name=""/>
        <dsp:cNvSpPr/>
      </dsp:nvSpPr>
      <dsp:spPr>
        <a:xfrm rot="17292517">
          <a:off x="1152523" y="1709150"/>
          <a:ext cx="1643110" cy="12139"/>
        </a:xfrm>
        <a:custGeom>
          <a:avLst/>
          <a:gdLst/>
          <a:ahLst/>
          <a:cxnLst/>
          <a:rect l="0" t="0" r="0" b="0"/>
          <a:pathLst>
            <a:path>
              <a:moveTo>
                <a:pt x="0" y="6069"/>
              </a:moveTo>
              <a:lnTo>
                <a:pt x="1643110"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78340" y="2482799"/>
        <a:ext cx="0" cy="0"/>
      </dsp:txXfrm>
    </dsp:sp>
    <dsp:sp modelId="{BDEB26CC-E148-416E-8A1F-05737AE30CAA}">
      <dsp:nvSpPr>
        <dsp:cNvPr id="0" name=""/>
        <dsp:cNvSpPr/>
      </dsp:nvSpPr>
      <dsp:spPr>
        <a:xfrm>
          <a:off x="2230796" y="768305"/>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Комерційний директор</a:t>
          </a:r>
        </a:p>
      </dsp:txBody>
      <dsp:txXfrm>
        <a:off x="2240549" y="778058"/>
        <a:ext cx="3624717" cy="313491"/>
      </dsp:txXfrm>
    </dsp:sp>
    <dsp:sp modelId="{C25D6EB8-5F5E-4503-8E67-D288BBCDBBE3}">
      <dsp:nvSpPr>
        <dsp:cNvPr id="0" name=""/>
        <dsp:cNvSpPr/>
      </dsp:nvSpPr>
      <dsp:spPr>
        <a:xfrm rot="17613132">
          <a:off x="1331616" y="1900624"/>
          <a:ext cx="1284923" cy="12139"/>
        </a:xfrm>
        <a:custGeom>
          <a:avLst/>
          <a:gdLst/>
          <a:ahLst/>
          <a:cxnLst/>
          <a:rect l="0" t="0" r="0" b="0"/>
          <a:pathLst>
            <a:path>
              <a:moveTo>
                <a:pt x="0" y="6069"/>
              </a:moveTo>
              <a:lnTo>
                <a:pt x="1284923"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87913" y="2482799"/>
        <a:ext cx="0" cy="0"/>
      </dsp:txXfrm>
    </dsp:sp>
    <dsp:sp modelId="{8055F515-E193-4CF9-91D2-25E5D7E64A18}">
      <dsp:nvSpPr>
        <dsp:cNvPr id="0" name=""/>
        <dsp:cNvSpPr/>
      </dsp:nvSpPr>
      <dsp:spPr>
        <a:xfrm>
          <a:off x="2230796" y="1151252"/>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Головний інженер</a:t>
          </a:r>
        </a:p>
      </dsp:txBody>
      <dsp:txXfrm>
        <a:off x="2240549" y="1161005"/>
        <a:ext cx="3624717" cy="313491"/>
      </dsp:txXfrm>
    </dsp:sp>
    <dsp:sp modelId="{C166C5D4-AFB3-436D-95B4-9B5381A90C34}">
      <dsp:nvSpPr>
        <dsp:cNvPr id="0" name=""/>
        <dsp:cNvSpPr/>
      </dsp:nvSpPr>
      <dsp:spPr>
        <a:xfrm rot="18171459">
          <a:off x="1500913" y="2092097"/>
          <a:ext cx="946331" cy="12139"/>
        </a:xfrm>
        <a:custGeom>
          <a:avLst/>
          <a:gdLst/>
          <a:ahLst/>
          <a:cxnLst/>
          <a:rect l="0" t="0" r="0" b="0"/>
          <a:pathLst>
            <a:path>
              <a:moveTo>
                <a:pt x="0" y="6069"/>
              </a:moveTo>
              <a:lnTo>
                <a:pt x="946331"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97488" y="2482800"/>
        <a:ext cx="0" cy="0"/>
      </dsp:txXfrm>
    </dsp:sp>
    <dsp:sp modelId="{5C6F63D7-4213-4DFE-A821-480FF34DB386}">
      <dsp:nvSpPr>
        <dsp:cNvPr id="0" name=""/>
        <dsp:cNvSpPr/>
      </dsp:nvSpPr>
      <dsp:spPr>
        <a:xfrm>
          <a:off x="2230796" y="1534199"/>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Головний бухгалтер</a:t>
          </a:r>
        </a:p>
      </dsp:txBody>
      <dsp:txXfrm>
        <a:off x="2240549" y="1543952"/>
        <a:ext cx="3624717" cy="313491"/>
      </dsp:txXfrm>
    </dsp:sp>
    <dsp:sp modelId="{DC28B988-8109-4301-B01A-046B3BAFD5A4}">
      <dsp:nvSpPr>
        <dsp:cNvPr id="0" name=""/>
        <dsp:cNvSpPr/>
      </dsp:nvSpPr>
      <dsp:spPr>
        <a:xfrm rot="19275344">
          <a:off x="1644930" y="2283571"/>
          <a:ext cx="658295" cy="12139"/>
        </a:xfrm>
        <a:custGeom>
          <a:avLst/>
          <a:gdLst/>
          <a:ahLst/>
          <a:cxnLst/>
          <a:rect l="0" t="0" r="0" b="0"/>
          <a:pathLst>
            <a:path>
              <a:moveTo>
                <a:pt x="0" y="6069"/>
              </a:moveTo>
              <a:lnTo>
                <a:pt x="658295"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07060" y="2482800"/>
        <a:ext cx="0" cy="0"/>
      </dsp:txXfrm>
    </dsp:sp>
    <dsp:sp modelId="{6061E096-27F3-450F-AE69-FFF124DB4E59}">
      <dsp:nvSpPr>
        <dsp:cNvPr id="0" name=""/>
        <dsp:cNvSpPr/>
      </dsp:nvSpPr>
      <dsp:spPr>
        <a:xfrm>
          <a:off x="2230796" y="1917146"/>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економічної безпеки</a:t>
          </a:r>
        </a:p>
      </dsp:txBody>
      <dsp:txXfrm>
        <a:off x="2240549" y="1926899"/>
        <a:ext cx="3624717" cy="313491"/>
      </dsp:txXfrm>
    </dsp:sp>
    <dsp:sp modelId="{C32D882B-2112-40C7-8EB7-6A95964FCCCB}">
      <dsp:nvSpPr>
        <dsp:cNvPr id="0" name=""/>
        <dsp:cNvSpPr/>
      </dsp:nvSpPr>
      <dsp:spPr>
        <a:xfrm rot="21405740">
          <a:off x="1716950" y="2475044"/>
          <a:ext cx="514256" cy="12139"/>
        </a:xfrm>
        <a:custGeom>
          <a:avLst/>
          <a:gdLst/>
          <a:ahLst/>
          <a:cxnLst/>
          <a:rect l="0" t="0" r="0" b="0"/>
          <a:pathLst>
            <a:path>
              <a:moveTo>
                <a:pt x="0" y="6069"/>
              </a:moveTo>
              <a:lnTo>
                <a:pt x="514256"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16634" y="2482800"/>
        <a:ext cx="0" cy="0"/>
      </dsp:txXfrm>
    </dsp:sp>
    <dsp:sp modelId="{5EA1AF35-5670-4B3F-A6D3-74F51FD0E57F}">
      <dsp:nvSpPr>
        <dsp:cNvPr id="0" name=""/>
        <dsp:cNvSpPr/>
      </dsp:nvSpPr>
      <dsp:spPr>
        <a:xfrm>
          <a:off x="2230796" y="2300093"/>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економіки та фінансів</a:t>
          </a:r>
        </a:p>
      </dsp:txBody>
      <dsp:txXfrm>
        <a:off x="2240549" y="2309846"/>
        <a:ext cx="3624717" cy="313491"/>
      </dsp:txXfrm>
    </dsp:sp>
    <dsp:sp modelId="{554B9B7E-133C-4CA8-8E88-F10962E452AA}">
      <dsp:nvSpPr>
        <dsp:cNvPr id="0" name=""/>
        <dsp:cNvSpPr/>
      </dsp:nvSpPr>
      <dsp:spPr>
        <a:xfrm rot="2074673">
          <a:off x="1662284" y="2666518"/>
          <a:ext cx="623589" cy="12139"/>
        </a:xfrm>
        <a:custGeom>
          <a:avLst/>
          <a:gdLst/>
          <a:ahLst/>
          <a:cxnLst/>
          <a:rect l="0" t="0" r="0" b="0"/>
          <a:pathLst>
            <a:path>
              <a:moveTo>
                <a:pt x="0" y="6069"/>
              </a:moveTo>
              <a:lnTo>
                <a:pt x="623589"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26208" y="2482800"/>
        <a:ext cx="0" cy="0"/>
      </dsp:txXfrm>
    </dsp:sp>
    <dsp:sp modelId="{4193C747-2764-4371-AE43-70467D3F957A}">
      <dsp:nvSpPr>
        <dsp:cNvPr id="0" name=""/>
        <dsp:cNvSpPr/>
      </dsp:nvSpPr>
      <dsp:spPr>
        <a:xfrm>
          <a:off x="2230796" y="2683040"/>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юридичних та корпоративних питань</a:t>
          </a:r>
        </a:p>
      </dsp:txBody>
      <dsp:txXfrm>
        <a:off x="2240549" y="2692793"/>
        <a:ext cx="3624717" cy="313491"/>
      </dsp:txXfrm>
    </dsp:sp>
    <dsp:sp modelId="{581694A8-9367-434E-A782-0EE0ADA1DD7F}">
      <dsp:nvSpPr>
        <dsp:cNvPr id="0" name=""/>
        <dsp:cNvSpPr/>
      </dsp:nvSpPr>
      <dsp:spPr>
        <a:xfrm rot="3307878">
          <a:off x="1525034" y="2857991"/>
          <a:ext cx="898089" cy="12139"/>
        </a:xfrm>
        <a:custGeom>
          <a:avLst/>
          <a:gdLst/>
          <a:ahLst/>
          <a:cxnLst/>
          <a:rect l="0" t="0" r="0" b="0"/>
          <a:pathLst>
            <a:path>
              <a:moveTo>
                <a:pt x="0" y="6069"/>
              </a:moveTo>
              <a:lnTo>
                <a:pt x="898089"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35782" y="2482800"/>
        <a:ext cx="0" cy="0"/>
      </dsp:txXfrm>
    </dsp:sp>
    <dsp:sp modelId="{BD1DC4D6-B66C-4119-9186-D58FEDE7E0EA}">
      <dsp:nvSpPr>
        <dsp:cNvPr id="0" name=""/>
        <dsp:cNvSpPr/>
      </dsp:nvSpPr>
      <dsp:spPr>
        <a:xfrm>
          <a:off x="2230796" y="3065987"/>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капітального будівництва</a:t>
          </a:r>
        </a:p>
      </dsp:txBody>
      <dsp:txXfrm>
        <a:off x="2240549" y="3075740"/>
        <a:ext cx="3624717" cy="313491"/>
      </dsp:txXfrm>
    </dsp:sp>
    <dsp:sp modelId="{0A347406-052B-428A-AF75-6833AECFA362}">
      <dsp:nvSpPr>
        <dsp:cNvPr id="0" name=""/>
        <dsp:cNvSpPr/>
      </dsp:nvSpPr>
      <dsp:spPr>
        <a:xfrm rot="3922091">
          <a:off x="1358131" y="3049465"/>
          <a:ext cx="1231893" cy="12139"/>
        </a:xfrm>
        <a:custGeom>
          <a:avLst/>
          <a:gdLst/>
          <a:ahLst/>
          <a:cxnLst/>
          <a:rect l="0" t="0" r="0" b="0"/>
          <a:pathLst>
            <a:path>
              <a:moveTo>
                <a:pt x="0" y="6069"/>
              </a:moveTo>
              <a:lnTo>
                <a:pt x="1231893"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45354" y="2482800"/>
        <a:ext cx="0" cy="0"/>
      </dsp:txXfrm>
    </dsp:sp>
    <dsp:sp modelId="{B7606315-F495-450D-9685-17D0E34C22EE}">
      <dsp:nvSpPr>
        <dsp:cNvPr id="0" name=""/>
        <dsp:cNvSpPr/>
      </dsp:nvSpPr>
      <dsp:spPr>
        <a:xfrm>
          <a:off x="2230796" y="3448934"/>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з виробництва та технології</a:t>
          </a:r>
        </a:p>
      </dsp:txBody>
      <dsp:txXfrm>
        <a:off x="2240549" y="3458687"/>
        <a:ext cx="3624717" cy="313491"/>
      </dsp:txXfrm>
    </dsp:sp>
    <dsp:sp modelId="{4427501C-634C-4BEA-8E4D-B513016F7FEB}">
      <dsp:nvSpPr>
        <dsp:cNvPr id="0" name=""/>
        <dsp:cNvSpPr/>
      </dsp:nvSpPr>
      <dsp:spPr>
        <a:xfrm rot="4268189">
          <a:off x="1180061" y="3240938"/>
          <a:ext cx="1588035" cy="12139"/>
        </a:xfrm>
        <a:custGeom>
          <a:avLst/>
          <a:gdLst/>
          <a:ahLst/>
          <a:cxnLst/>
          <a:rect l="0" t="0" r="0" b="0"/>
          <a:pathLst>
            <a:path>
              <a:moveTo>
                <a:pt x="0" y="6069"/>
              </a:moveTo>
              <a:lnTo>
                <a:pt x="1588035"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54929" y="2482800"/>
        <a:ext cx="0" cy="0"/>
      </dsp:txXfrm>
    </dsp:sp>
    <dsp:sp modelId="{8E382B8D-5356-426D-9780-FF05DE358E15}">
      <dsp:nvSpPr>
        <dsp:cNvPr id="0" name=""/>
        <dsp:cNvSpPr/>
      </dsp:nvSpPr>
      <dsp:spPr>
        <a:xfrm>
          <a:off x="2230796" y="3831881"/>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Заступник генерального директора заводу з соціальних питань - начальник управління персоналом</a:t>
          </a:r>
        </a:p>
      </dsp:txBody>
      <dsp:txXfrm>
        <a:off x="2240549" y="3841634"/>
        <a:ext cx="3624717" cy="313491"/>
      </dsp:txXfrm>
    </dsp:sp>
    <dsp:sp modelId="{73D9D48A-21DF-461D-BBB1-93E872EFAFDB}">
      <dsp:nvSpPr>
        <dsp:cNvPr id="0" name=""/>
        <dsp:cNvSpPr/>
      </dsp:nvSpPr>
      <dsp:spPr>
        <a:xfrm rot="4486125">
          <a:off x="996908" y="3432412"/>
          <a:ext cx="1954340" cy="12139"/>
        </a:xfrm>
        <a:custGeom>
          <a:avLst/>
          <a:gdLst/>
          <a:ahLst/>
          <a:cxnLst/>
          <a:rect l="0" t="0" r="0" b="0"/>
          <a:pathLst>
            <a:path>
              <a:moveTo>
                <a:pt x="0" y="6069"/>
              </a:moveTo>
              <a:lnTo>
                <a:pt x="1954340"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64503" y="2482800"/>
        <a:ext cx="0" cy="0"/>
      </dsp:txXfrm>
    </dsp:sp>
    <dsp:sp modelId="{C94338AC-393F-4C45-93FB-D246CB20FBC7}">
      <dsp:nvSpPr>
        <dsp:cNvPr id="0" name=""/>
        <dsp:cNvSpPr/>
      </dsp:nvSpPr>
      <dsp:spPr>
        <a:xfrm>
          <a:off x="2230796" y="4214828"/>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Заступник генерального директора заводу з цивільного захисту</a:t>
          </a:r>
        </a:p>
      </dsp:txBody>
      <dsp:txXfrm>
        <a:off x="2240549" y="4224581"/>
        <a:ext cx="3624717" cy="313491"/>
      </dsp:txXfrm>
    </dsp:sp>
    <dsp:sp modelId="{EC0100E8-6125-4218-93C7-93E1521BC4B8}">
      <dsp:nvSpPr>
        <dsp:cNvPr id="0" name=""/>
        <dsp:cNvSpPr/>
      </dsp:nvSpPr>
      <dsp:spPr>
        <a:xfrm rot="4634863">
          <a:off x="811072" y="3623885"/>
          <a:ext cx="2326012" cy="12139"/>
        </a:xfrm>
        <a:custGeom>
          <a:avLst/>
          <a:gdLst/>
          <a:ahLst/>
          <a:cxnLst/>
          <a:rect l="0" t="0" r="0" b="0"/>
          <a:pathLst>
            <a:path>
              <a:moveTo>
                <a:pt x="0" y="6069"/>
              </a:moveTo>
              <a:lnTo>
                <a:pt x="2326012" y="60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74076" y="2482800"/>
        <a:ext cx="0" cy="0"/>
      </dsp:txXfrm>
    </dsp:sp>
    <dsp:sp modelId="{1B92CFC7-1050-4A39-9FAC-C4395465A6BE}">
      <dsp:nvSpPr>
        <dsp:cNvPr id="0" name=""/>
        <dsp:cNvSpPr/>
      </dsp:nvSpPr>
      <dsp:spPr>
        <a:xfrm>
          <a:off x="2230796" y="4597775"/>
          <a:ext cx="3644223" cy="33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Заступник генерального директора заводу з якості - начальник відділу технічного контролю</a:t>
          </a:r>
        </a:p>
      </dsp:txBody>
      <dsp:txXfrm>
        <a:off x="2240549" y="4607528"/>
        <a:ext cx="3624717" cy="3134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9B79-5086-45C4-94D8-BB99FA80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23919</Words>
  <Characters>136340</Characters>
  <Application>Microsoft Office Word</Application>
  <DocSecurity>0</DocSecurity>
  <Lines>1136</Lines>
  <Paragraphs>319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Aviedikova</dc:creator>
  <cp:keywords/>
  <dc:description/>
  <cp:lastModifiedBy>Yuliia Aviedikova</cp:lastModifiedBy>
  <cp:revision>2</cp:revision>
  <dcterms:created xsi:type="dcterms:W3CDTF">2022-11-25T07:27:00Z</dcterms:created>
  <dcterms:modified xsi:type="dcterms:W3CDTF">2022-11-25T07:27:00Z</dcterms:modified>
</cp:coreProperties>
</file>